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359" w:rsidRPr="00A55359" w:rsidRDefault="00A55359" w:rsidP="00A55359">
      <w:pPr>
        <w:spacing w:after="0" w:line="280" w:lineRule="atLeast"/>
        <w:rPr>
          <w:rFonts w:ascii="Arial" w:hAnsi="Arial" w:cs="Arial"/>
        </w:rPr>
      </w:pPr>
      <w:r w:rsidRPr="00A55359">
        <w:rPr>
          <w:rFonts w:ascii="Arial" w:hAnsi="Arial" w:cs="Arial"/>
          <w:b/>
        </w:rPr>
        <w:t>Bijlage 16</w:t>
      </w:r>
      <w:r w:rsidR="00016BFD" w:rsidRPr="00A55359">
        <w:rPr>
          <w:rFonts w:ascii="Arial" w:hAnsi="Arial" w:cs="Arial"/>
          <w:b/>
        </w:rPr>
        <w:tab/>
      </w:r>
      <w:bookmarkStart w:id="0" w:name="_GoBack"/>
      <w:r w:rsidRPr="00A55359">
        <w:rPr>
          <w:rFonts w:ascii="Arial" w:hAnsi="Arial" w:cs="Arial"/>
          <w:b/>
        </w:rPr>
        <w:t>Toelichting Inrichtingsconcepten</w:t>
      </w:r>
      <w:bookmarkEnd w:id="0"/>
    </w:p>
    <w:p w:rsidR="00A55359" w:rsidRDefault="00A55359" w:rsidP="00A55359">
      <w:pPr>
        <w:spacing w:after="0" w:line="280" w:lineRule="atLeast"/>
        <w:jc w:val="both"/>
        <w:rPr>
          <w:rFonts w:ascii="Arial" w:hAnsi="Arial" w:cs="Arial"/>
          <w:sz w:val="20"/>
          <w:szCs w:val="20"/>
        </w:rPr>
      </w:pPr>
    </w:p>
    <w:p w:rsidR="00A55359" w:rsidRPr="00A55359" w:rsidRDefault="00A55359" w:rsidP="00A55359">
      <w:pPr>
        <w:spacing w:after="0" w:line="280" w:lineRule="atLeast"/>
        <w:jc w:val="both"/>
        <w:rPr>
          <w:rFonts w:ascii="Arial" w:hAnsi="Arial" w:cs="Arial"/>
          <w:sz w:val="20"/>
          <w:szCs w:val="20"/>
        </w:rPr>
      </w:pPr>
    </w:p>
    <w:p w:rsidR="00A55359" w:rsidRPr="00A55359" w:rsidRDefault="00A55359" w:rsidP="00A55359">
      <w:pPr>
        <w:spacing w:after="0" w:line="280" w:lineRule="atLeast"/>
        <w:jc w:val="both"/>
        <w:rPr>
          <w:rFonts w:ascii="Arial" w:hAnsi="Arial" w:cs="Arial"/>
          <w:b/>
          <w:sz w:val="20"/>
          <w:szCs w:val="20"/>
        </w:rPr>
      </w:pPr>
      <w:r w:rsidRPr="00A55359">
        <w:rPr>
          <w:rFonts w:ascii="Arial" w:hAnsi="Arial" w:cs="Arial"/>
          <w:b/>
          <w:sz w:val="20"/>
          <w:szCs w:val="20"/>
        </w:rPr>
        <w:t xml:space="preserve">Locatie 1: </w:t>
      </w:r>
      <w:proofErr w:type="spellStart"/>
      <w:r w:rsidRPr="00A55359">
        <w:rPr>
          <w:rFonts w:ascii="Arial" w:hAnsi="Arial" w:cs="Arial"/>
          <w:b/>
          <w:sz w:val="20"/>
          <w:szCs w:val="20"/>
        </w:rPr>
        <w:t>Arlandaweg</w:t>
      </w:r>
      <w:proofErr w:type="spellEnd"/>
      <w:r w:rsidRPr="00A55359">
        <w:rPr>
          <w:rFonts w:ascii="Arial" w:hAnsi="Arial" w:cs="Arial"/>
          <w:b/>
          <w:sz w:val="20"/>
          <w:szCs w:val="20"/>
        </w:rPr>
        <w:t xml:space="preserve"> afdeling Klantenservice/ Commercie</w:t>
      </w:r>
    </w:p>
    <w:p w:rsidR="00A55359" w:rsidRPr="00A55359" w:rsidRDefault="00A55359" w:rsidP="00A55359">
      <w:pPr>
        <w:spacing w:after="0" w:line="280" w:lineRule="atLeast"/>
        <w:jc w:val="both"/>
        <w:rPr>
          <w:rFonts w:ascii="Arial" w:hAnsi="Arial" w:cs="Arial"/>
          <w:sz w:val="20"/>
          <w:szCs w:val="20"/>
        </w:rPr>
      </w:pPr>
      <w:r w:rsidRPr="00A55359">
        <w:rPr>
          <w:rFonts w:ascii="Arial" w:hAnsi="Arial" w:cs="Arial"/>
          <w:sz w:val="20"/>
          <w:szCs w:val="20"/>
        </w:rPr>
        <w:t xml:space="preserve">De klantenservice werkt momenteel in de ruimtenummers 10.10 en 15.05. De afdeling beschikt over 26 werkplekken en heeft de wens deze uit te breiden met zes extra medewerkers. </w:t>
      </w:r>
    </w:p>
    <w:p w:rsidR="00A55359" w:rsidRPr="00A55359" w:rsidRDefault="00A55359" w:rsidP="00A55359">
      <w:pPr>
        <w:spacing w:after="0" w:line="280" w:lineRule="atLeast"/>
        <w:jc w:val="both"/>
        <w:rPr>
          <w:rFonts w:ascii="Arial" w:hAnsi="Arial" w:cs="Arial"/>
          <w:sz w:val="20"/>
          <w:szCs w:val="20"/>
        </w:rPr>
      </w:pPr>
      <w:r w:rsidRPr="00A55359">
        <w:rPr>
          <w:rFonts w:ascii="Arial" w:hAnsi="Arial" w:cs="Arial"/>
          <w:sz w:val="20"/>
          <w:szCs w:val="20"/>
        </w:rPr>
        <w:t>Daarnaast dienen de klantenservice-medewerkers in ruimtenummer 10.10 verplaatst te worden naar de ruimtenummers 15.05 en 15.06 zodat ruimtenummer 10.10 vrij komt.</w:t>
      </w:r>
    </w:p>
    <w:p w:rsidR="00A55359" w:rsidRPr="00A55359" w:rsidRDefault="00A55359" w:rsidP="00A55359">
      <w:pPr>
        <w:spacing w:after="0" w:line="280" w:lineRule="atLeast"/>
        <w:jc w:val="both"/>
        <w:rPr>
          <w:rFonts w:ascii="Arial" w:hAnsi="Arial" w:cs="Arial"/>
          <w:sz w:val="20"/>
          <w:szCs w:val="20"/>
        </w:rPr>
      </w:pPr>
      <w:r w:rsidRPr="00A55359">
        <w:rPr>
          <w:rFonts w:ascii="Arial" w:hAnsi="Arial" w:cs="Arial"/>
          <w:sz w:val="20"/>
          <w:szCs w:val="20"/>
        </w:rPr>
        <w:t xml:space="preserve"> </w:t>
      </w:r>
    </w:p>
    <w:p w:rsidR="00A55359" w:rsidRPr="00A55359" w:rsidRDefault="00A55359" w:rsidP="00A55359">
      <w:pPr>
        <w:spacing w:after="0" w:line="280" w:lineRule="atLeast"/>
        <w:jc w:val="both"/>
        <w:rPr>
          <w:rFonts w:ascii="Arial" w:hAnsi="Arial" w:cs="Arial"/>
          <w:sz w:val="20"/>
          <w:szCs w:val="20"/>
        </w:rPr>
      </w:pPr>
      <w:r w:rsidRPr="00A55359">
        <w:rPr>
          <w:rFonts w:ascii="Arial" w:hAnsi="Arial" w:cs="Arial"/>
          <w:sz w:val="20"/>
          <w:szCs w:val="20"/>
        </w:rPr>
        <w:t>Ruimtenummer 15.06 bestaat uit drie afdelingen:</w:t>
      </w:r>
    </w:p>
    <w:p w:rsidR="00A55359" w:rsidRPr="00A55359" w:rsidRDefault="00A55359" w:rsidP="00A55359">
      <w:pPr>
        <w:spacing w:after="0" w:line="280" w:lineRule="atLeast"/>
        <w:jc w:val="both"/>
        <w:rPr>
          <w:rFonts w:ascii="Arial" w:hAnsi="Arial" w:cs="Arial"/>
          <w:sz w:val="20"/>
          <w:szCs w:val="20"/>
        </w:rPr>
      </w:pPr>
      <w:r w:rsidRPr="00A55359">
        <w:rPr>
          <w:rFonts w:ascii="Arial" w:hAnsi="Arial" w:cs="Arial"/>
          <w:sz w:val="20"/>
          <w:szCs w:val="20"/>
        </w:rPr>
        <w:t>- Afdeling projecten (vier werkplekken)</w:t>
      </w:r>
    </w:p>
    <w:p w:rsidR="00A55359" w:rsidRPr="00A55359" w:rsidRDefault="00A55359" w:rsidP="00A55359">
      <w:pPr>
        <w:spacing w:after="0" w:line="280" w:lineRule="atLeast"/>
        <w:jc w:val="both"/>
        <w:rPr>
          <w:rFonts w:ascii="Arial" w:hAnsi="Arial" w:cs="Arial"/>
          <w:sz w:val="20"/>
          <w:szCs w:val="20"/>
        </w:rPr>
      </w:pPr>
      <w:r w:rsidRPr="00A55359">
        <w:rPr>
          <w:rFonts w:ascii="Arial" w:hAnsi="Arial" w:cs="Arial"/>
          <w:sz w:val="20"/>
          <w:szCs w:val="20"/>
        </w:rPr>
        <w:t>- Afdeling Verkoop / Service (4 werkplekken)</w:t>
      </w:r>
    </w:p>
    <w:p w:rsidR="00A55359" w:rsidRPr="00A55359" w:rsidRDefault="00A55359" w:rsidP="00A55359">
      <w:pPr>
        <w:spacing w:after="0" w:line="280" w:lineRule="atLeast"/>
        <w:jc w:val="both"/>
        <w:rPr>
          <w:rFonts w:ascii="Arial" w:hAnsi="Arial" w:cs="Arial"/>
          <w:sz w:val="20"/>
          <w:szCs w:val="20"/>
        </w:rPr>
      </w:pPr>
      <w:r w:rsidRPr="00A55359">
        <w:rPr>
          <w:rFonts w:ascii="Arial" w:hAnsi="Arial" w:cs="Arial"/>
          <w:sz w:val="20"/>
          <w:szCs w:val="20"/>
        </w:rPr>
        <w:t xml:space="preserve">- Afdeling Depot en automatenbeheer, inclusief Kas (acht werkplekken. Vanaf 1-1-2019 zullen er vier werkplekken zijn.) </w:t>
      </w:r>
    </w:p>
    <w:p w:rsidR="00A55359" w:rsidRPr="00A55359" w:rsidRDefault="00A55359" w:rsidP="00A55359">
      <w:pPr>
        <w:spacing w:after="0" w:line="280" w:lineRule="atLeast"/>
        <w:jc w:val="both"/>
        <w:rPr>
          <w:rFonts w:ascii="Arial" w:hAnsi="Arial" w:cs="Arial"/>
          <w:sz w:val="20"/>
          <w:szCs w:val="20"/>
        </w:rPr>
      </w:pPr>
      <w:r w:rsidRPr="00A55359">
        <w:rPr>
          <w:rFonts w:ascii="Arial" w:hAnsi="Arial" w:cs="Arial"/>
          <w:sz w:val="20"/>
          <w:szCs w:val="20"/>
        </w:rPr>
        <w:t xml:space="preserve"> </w:t>
      </w:r>
    </w:p>
    <w:p w:rsidR="00A55359" w:rsidRPr="00A55359" w:rsidRDefault="00A55359" w:rsidP="00A55359">
      <w:pPr>
        <w:spacing w:after="0" w:line="280" w:lineRule="atLeast"/>
        <w:jc w:val="both"/>
        <w:rPr>
          <w:rFonts w:ascii="Arial" w:hAnsi="Arial" w:cs="Arial"/>
          <w:sz w:val="20"/>
          <w:szCs w:val="20"/>
        </w:rPr>
      </w:pPr>
      <w:r w:rsidRPr="00A55359">
        <w:rPr>
          <w:rFonts w:ascii="Arial" w:hAnsi="Arial" w:cs="Arial"/>
          <w:sz w:val="20"/>
          <w:szCs w:val="20"/>
        </w:rPr>
        <w:t>Ruimtenummer 15.03 is een afgesloten ruimte voor Depot en automatenbeheer en zal dit in de toekomst ook blijven.</w:t>
      </w:r>
    </w:p>
    <w:p w:rsidR="00A55359" w:rsidRPr="00A55359" w:rsidRDefault="00A55359" w:rsidP="00A55359">
      <w:pPr>
        <w:spacing w:after="0" w:line="280" w:lineRule="atLeast"/>
        <w:jc w:val="both"/>
        <w:rPr>
          <w:rFonts w:ascii="Arial" w:hAnsi="Arial" w:cs="Arial"/>
          <w:sz w:val="20"/>
          <w:szCs w:val="20"/>
        </w:rPr>
      </w:pPr>
      <w:r w:rsidRPr="00A55359">
        <w:rPr>
          <w:rFonts w:ascii="Arial" w:hAnsi="Arial" w:cs="Arial"/>
          <w:sz w:val="20"/>
          <w:szCs w:val="20"/>
        </w:rPr>
        <w:t xml:space="preserve"> </w:t>
      </w:r>
    </w:p>
    <w:p w:rsidR="00A55359" w:rsidRPr="00A55359" w:rsidRDefault="00A55359" w:rsidP="00A55359">
      <w:pPr>
        <w:spacing w:after="0" w:line="280" w:lineRule="atLeast"/>
        <w:jc w:val="both"/>
        <w:rPr>
          <w:rFonts w:ascii="Arial" w:hAnsi="Arial" w:cs="Arial"/>
          <w:b/>
          <w:sz w:val="20"/>
          <w:szCs w:val="20"/>
        </w:rPr>
      </w:pPr>
      <w:r w:rsidRPr="00A55359">
        <w:rPr>
          <w:rFonts w:ascii="Arial" w:hAnsi="Arial" w:cs="Arial"/>
          <w:b/>
          <w:sz w:val="20"/>
          <w:szCs w:val="20"/>
        </w:rPr>
        <w:t>Locatie 2: HWR Diemen Kantine</w:t>
      </w:r>
    </w:p>
    <w:p w:rsidR="00A55359" w:rsidRPr="00A55359" w:rsidRDefault="00A55359" w:rsidP="00A55359">
      <w:pPr>
        <w:spacing w:after="0" w:line="280" w:lineRule="atLeast"/>
        <w:jc w:val="both"/>
        <w:rPr>
          <w:rFonts w:ascii="Arial" w:hAnsi="Arial" w:cs="Arial"/>
          <w:sz w:val="20"/>
          <w:szCs w:val="20"/>
        </w:rPr>
      </w:pPr>
      <w:r w:rsidRPr="00A55359">
        <w:rPr>
          <w:rFonts w:ascii="Arial" w:hAnsi="Arial" w:cs="Arial"/>
          <w:sz w:val="20"/>
          <w:szCs w:val="20"/>
        </w:rPr>
        <w:t>In de huidige situatie is de opstelling in de kantine wat verouderd en wordt deze buiten de openingstijden van de cateraar beperkt gebruikt. De wens is dat de kantine in de toekomst intensiever gebruikt wordt en diverse werkvormen faciliteert met flexwerkplekken en overlegzitjes. Er dient plek te zijn voor minimaal 90 lunchgebruikers.</w:t>
      </w:r>
    </w:p>
    <w:p w:rsidR="00A55359" w:rsidRPr="00A55359" w:rsidRDefault="00A55359" w:rsidP="00A55359">
      <w:pPr>
        <w:spacing w:after="0" w:line="280" w:lineRule="atLeast"/>
        <w:jc w:val="both"/>
        <w:rPr>
          <w:rFonts w:ascii="Arial" w:hAnsi="Arial" w:cs="Arial"/>
          <w:sz w:val="20"/>
          <w:szCs w:val="20"/>
        </w:rPr>
      </w:pPr>
    </w:p>
    <w:p w:rsidR="00A55359" w:rsidRPr="00A55359" w:rsidRDefault="00A55359" w:rsidP="00A55359">
      <w:pPr>
        <w:spacing w:after="0" w:line="280" w:lineRule="atLeast"/>
        <w:jc w:val="both"/>
        <w:rPr>
          <w:rFonts w:ascii="Arial" w:hAnsi="Arial" w:cs="Arial"/>
          <w:b/>
          <w:sz w:val="20"/>
          <w:szCs w:val="20"/>
        </w:rPr>
      </w:pPr>
      <w:r w:rsidRPr="00A55359">
        <w:rPr>
          <w:rFonts w:ascii="Arial" w:hAnsi="Arial" w:cs="Arial"/>
          <w:b/>
          <w:sz w:val="20"/>
          <w:szCs w:val="20"/>
        </w:rPr>
        <w:t xml:space="preserve">Locatie 3: </w:t>
      </w:r>
      <w:proofErr w:type="spellStart"/>
      <w:r w:rsidRPr="00A55359">
        <w:rPr>
          <w:rFonts w:ascii="Arial" w:hAnsi="Arial" w:cs="Arial"/>
          <w:b/>
          <w:sz w:val="20"/>
          <w:szCs w:val="20"/>
        </w:rPr>
        <w:t>Insulindeweg</w:t>
      </w:r>
      <w:proofErr w:type="spellEnd"/>
    </w:p>
    <w:p w:rsidR="00834343" w:rsidRPr="00514DB3" w:rsidRDefault="00A55359" w:rsidP="00A55359">
      <w:pPr>
        <w:spacing w:after="0" w:line="280" w:lineRule="atLeast"/>
        <w:jc w:val="both"/>
        <w:rPr>
          <w:rFonts w:ascii="Arial" w:hAnsi="Arial" w:cs="Arial"/>
          <w:sz w:val="20"/>
          <w:szCs w:val="20"/>
        </w:rPr>
      </w:pPr>
      <w:r w:rsidRPr="00A55359">
        <w:rPr>
          <w:rFonts w:ascii="Arial" w:hAnsi="Arial" w:cs="Arial"/>
          <w:sz w:val="20"/>
          <w:szCs w:val="20"/>
        </w:rPr>
        <w:t>In de huidige situatie zijn er 28 zitplekken. Het is de wens om dit aantal minimaal te behouden. De verblijfsruimte wordt gebruikt voor eten, drinken en pauze houden.</w:t>
      </w:r>
    </w:p>
    <w:sectPr w:rsidR="00834343" w:rsidRPr="00514DB3" w:rsidSect="00514DB3">
      <w:headerReference w:type="default" r:id="rId7"/>
      <w:footerReference w:type="default" r:id="rId8"/>
      <w:pgSz w:w="11906" w:h="16838"/>
      <w:pgMar w:top="168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BFD" w:rsidRDefault="00016BFD" w:rsidP="00016BFD">
      <w:pPr>
        <w:spacing w:after="0" w:line="240" w:lineRule="auto"/>
      </w:pPr>
      <w:r>
        <w:separator/>
      </w:r>
    </w:p>
  </w:endnote>
  <w:endnote w:type="continuationSeparator" w:id="0">
    <w:p w:rsidR="00016BFD" w:rsidRDefault="00016BFD" w:rsidP="0001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744239504"/>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rsidR="00016BFD" w:rsidRPr="00514DB3" w:rsidRDefault="009724A7" w:rsidP="00514DB3">
            <w:pPr>
              <w:pStyle w:val="Voettekst"/>
              <w:rPr>
                <w:rFonts w:ascii="Arial" w:hAnsi="Arial" w:cs="Arial"/>
                <w:sz w:val="16"/>
                <w:szCs w:val="16"/>
              </w:rPr>
            </w:pPr>
            <w:r>
              <w:rPr>
                <w:rFonts w:ascii="Arial" w:hAnsi="Arial" w:cs="Arial"/>
                <w:sz w:val="14"/>
                <w:szCs w:val="14"/>
              </w:rPr>
              <w:t>EA Kantoormeubilair</w:t>
            </w:r>
            <w:r w:rsidR="00514DB3" w:rsidRPr="00DE69D8">
              <w:rPr>
                <w:rFonts w:ascii="Arial" w:hAnsi="Arial" w:cs="Arial"/>
                <w:sz w:val="14"/>
                <w:szCs w:val="14"/>
              </w:rPr>
              <w:t xml:space="preserve"> GVB</w:t>
            </w:r>
            <w:r w:rsidR="00514DB3">
              <w:rPr>
                <w:rFonts w:ascii="Arial" w:hAnsi="Arial" w:cs="Arial"/>
                <w:sz w:val="16"/>
                <w:szCs w:val="16"/>
              </w:rPr>
              <w:tab/>
            </w:r>
            <w:r w:rsidR="00514DB3" w:rsidRPr="007733CA">
              <w:rPr>
                <w:rFonts w:ascii="Arial" w:hAnsi="Arial" w:cs="Arial"/>
                <w:sz w:val="16"/>
                <w:szCs w:val="16"/>
              </w:rPr>
              <w:t xml:space="preserve">Pagina </w:t>
            </w:r>
            <w:r w:rsidR="00514DB3" w:rsidRPr="007733CA">
              <w:rPr>
                <w:rFonts w:ascii="Arial" w:hAnsi="Arial" w:cs="Arial"/>
                <w:b/>
                <w:bCs/>
                <w:sz w:val="16"/>
                <w:szCs w:val="16"/>
              </w:rPr>
              <w:fldChar w:fldCharType="begin"/>
            </w:r>
            <w:r w:rsidR="00514DB3" w:rsidRPr="007733CA">
              <w:rPr>
                <w:rFonts w:ascii="Arial" w:hAnsi="Arial" w:cs="Arial"/>
                <w:b/>
                <w:bCs/>
                <w:sz w:val="16"/>
                <w:szCs w:val="16"/>
              </w:rPr>
              <w:instrText>PAGE</w:instrText>
            </w:r>
            <w:r w:rsidR="00514DB3" w:rsidRPr="007733CA">
              <w:rPr>
                <w:rFonts w:ascii="Arial" w:hAnsi="Arial" w:cs="Arial"/>
                <w:b/>
                <w:bCs/>
                <w:sz w:val="16"/>
                <w:szCs w:val="16"/>
              </w:rPr>
              <w:fldChar w:fldCharType="separate"/>
            </w:r>
            <w:r w:rsidR="00A55359">
              <w:rPr>
                <w:rFonts w:ascii="Arial" w:hAnsi="Arial" w:cs="Arial"/>
                <w:b/>
                <w:bCs/>
                <w:noProof/>
                <w:sz w:val="16"/>
                <w:szCs w:val="16"/>
              </w:rPr>
              <w:t>1</w:t>
            </w:r>
            <w:r w:rsidR="00514DB3" w:rsidRPr="007733CA">
              <w:rPr>
                <w:rFonts w:ascii="Arial" w:hAnsi="Arial" w:cs="Arial"/>
                <w:b/>
                <w:bCs/>
                <w:sz w:val="16"/>
                <w:szCs w:val="16"/>
              </w:rPr>
              <w:fldChar w:fldCharType="end"/>
            </w:r>
            <w:r w:rsidR="00514DB3" w:rsidRPr="007733CA">
              <w:rPr>
                <w:rFonts w:ascii="Arial" w:hAnsi="Arial" w:cs="Arial"/>
                <w:sz w:val="16"/>
                <w:szCs w:val="16"/>
              </w:rPr>
              <w:t xml:space="preserve"> van </w:t>
            </w:r>
            <w:r w:rsidR="00514DB3" w:rsidRPr="007733CA">
              <w:rPr>
                <w:rFonts w:ascii="Arial" w:hAnsi="Arial" w:cs="Arial"/>
                <w:b/>
                <w:bCs/>
                <w:sz w:val="16"/>
                <w:szCs w:val="16"/>
              </w:rPr>
              <w:fldChar w:fldCharType="begin"/>
            </w:r>
            <w:r w:rsidR="00514DB3" w:rsidRPr="007733CA">
              <w:rPr>
                <w:rFonts w:ascii="Arial" w:hAnsi="Arial" w:cs="Arial"/>
                <w:b/>
                <w:bCs/>
                <w:sz w:val="16"/>
                <w:szCs w:val="16"/>
              </w:rPr>
              <w:instrText>NUMPAGES</w:instrText>
            </w:r>
            <w:r w:rsidR="00514DB3" w:rsidRPr="007733CA">
              <w:rPr>
                <w:rFonts w:ascii="Arial" w:hAnsi="Arial" w:cs="Arial"/>
                <w:b/>
                <w:bCs/>
                <w:sz w:val="16"/>
                <w:szCs w:val="16"/>
              </w:rPr>
              <w:fldChar w:fldCharType="separate"/>
            </w:r>
            <w:r w:rsidR="00A55359">
              <w:rPr>
                <w:rFonts w:ascii="Arial" w:hAnsi="Arial" w:cs="Arial"/>
                <w:b/>
                <w:bCs/>
                <w:noProof/>
                <w:sz w:val="16"/>
                <w:szCs w:val="16"/>
              </w:rPr>
              <w:t>1</w:t>
            </w:r>
            <w:r w:rsidR="00514DB3" w:rsidRPr="007733CA">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BFD" w:rsidRDefault="00016BFD" w:rsidP="00016BFD">
      <w:pPr>
        <w:spacing w:after="0" w:line="240" w:lineRule="auto"/>
      </w:pPr>
      <w:r>
        <w:separator/>
      </w:r>
    </w:p>
  </w:footnote>
  <w:footnote w:type="continuationSeparator" w:id="0">
    <w:p w:rsidR="00016BFD" w:rsidRDefault="00016BFD" w:rsidP="00016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BFD" w:rsidRPr="00514DB3" w:rsidRDefault="00514DB3" w:rsidP="00514DB3">
    <w:pPr>
      <w:pStyle w:val="Koptekst"/>
    </w:pPr>
    <w:r>
      <w:rPr>
        <w:noProof/>
        <w:lang w:eastAsia="nl-NL"/>
      </w:rPr>
      <mc:AlternateContent>
        <mc:Choice Requires="wps">
          <w:drawing>
            <wp:anchor distT="0" distB="0" distL="114300" distR="114300" simplePos="0" relativeHeight="251661312" behindDoc="0" locked="0" layoutInCell="1" allowOverlap="1" wp14:anchorId="1943C801" wp14:editId="585C8BA7">
              <wp:simplePos x="0" y="0"/>
              <wp:positionH relativeFrom="margin">
                <wp:posOffset>0</wp:posOffset>
              </wp:positionH>
              <wp:positionV relativeFrom="paragraph">
                <wp:posOffset>523240</wp:posOffset>
              </wp:positionV>
              <wp:extent cx="4343400" cy="0"/>
              <wp:effectExtent l="0" t="0" r="19050" b="19050"/>
              <wp:wrapNone/>
              <wp:docPr id="10" name="Rechte verbindingslijn 10"/>
              <wp:cNvGraphicFramePr/>
              <a:graphic xmlns:a="http://schemas.openxmlformats.org/drawingml/2006/main">
                <a:graphicData uri="http://schemas.microsoft.com/office/word/2010/wordprocessingShape">
                  <wps:wsp>
                    <wps:cNvCnPr/>
                    <wps:spPr>
                      <a:xfrm flipH="1" flipV="1">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2A960" id="Rechte verbindingslijn 10" o:spid="_x0000_s1026" style="position:absolute;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1.2pt" to="342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" strokecolor="#5b9bd5 [3204]" strokeweight=".5pt">
              <v:stroke joinstyle="miter"/>
              <w10:wrap anchorx="margin"/>
            </v:line>
          </w:pict>
        </mc:Fallback>
      </mc:AlternateContent>
    </w:r>
    <w:r>
      <w:rPr>
        <w:rFonts w:ascii="Source Sans Pro" w:hAnsi="Source Sans Pro" w:cs="Arial"/>
        <w:noProof/>
        <w:color w:val="333333"/>
        <w:lang w:eastAsia="nl-NL"/>
      </w:rPr>
      <w:drawing>
        <wp:anchor distT="0" distB="0" distL="114300" distR="114300" simplePos="0" relativeHeight="251659264" behindDoc="0" locked="0" layoutInCell="1" allowOverlap="1" wp14:anchorId="6F94AFE9" wp14:editId="362D7FCC">
          <wp:simplePos x="0" y="0"/>
          <wp:positionH relativeFrom="column">
            <wp:posOffset>4391025</wp:posOffset>
          </wp:positionH>
          <wp:positionV relativeFrom="paragraph">
            <wp:posOffset>-635</wp:posOffset>
          </wp:positionV>
          <wp:extent cx="1348740" cy="534035"/>
          <wp:effectExtent l="0" t="0" r="3810" b="0"/>
          <wp:wrapNone/>
          <wp:docPr id="4" name="Afbeelding 3" descr="Beschrijving: http://www.intermediair.nl/vacature/logo/1503883/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ttp://www.intermediair.nl/vacature/logo/1503883/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3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42FD6"/>
    <w:multiLevelType w:val="hybridMultilevel"/>
    <w:tmpl w:val="DB2478B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70"/>
    <w:rsid w:val="00016BFD"/>
    <w:rsid w:val="000527F3"/>
    <w:rsid w:val="00100449"/>
    <w:rsid w:val="00133F70"/>
    <w:rsid w:val="00195B44"/>
    <w:rsid w:val="001F3EFD"/>
    <w:rsid w:val="002B1F61"/>
    <w:rsid w:val="002F2245"/>
    <w:rsid w:val="00302202"/>
    <w:rsid w:val="00315533"/>
    <w:rsid w:val="00336E37"/>
    <w:rsid w:val="00375D1B"/>
    <w:rsid w:val="003767CC"/>
    <w:rsid w:val="00393A52"/>
    <w:rsid w:val="00401979"/>
    <w:rsid w:val="00401EAE"/>
    <w:rsid w:val="00442307"/>
    <w:rsid w:val="00447666"/>
    <w:rsid w:val="00463FEB"/>
    <w:rsid w:val="004E0692"/>
    <w:rsid w:val="00507B2F"/>
    <w:rsid w:val="00513E5D"/>
    <w:rsid w:val="00514DB3"/>
    <w:rsid w:val="00540210"/>
    <w:rsid w:val="00575BD2"/>
    <w:rsid w:val="00630D07"/>
    <w:rsid w:val="006544D7"/>
    <w:rsid w:val="00654567"/>
    <w:rsid w:val="00666824"/>
    <w:rsid w:val="00682AE7"/>
    <w:rsid w:val="00692E60"/>
    <w:rsid w:val="00766983"/>
    <w:rsid w:val="00772BFE"/>
    <w:rsid w:val="00790999"/>
    <w:rsid w:val="007A7024"/>
    <w:rsid w:val="007B6BCE"/>
    <w:rsid w:val="007F7C9B"/>
    <w:rsid w:val="00834343"/>
    <w:rsid w:val="008648CE"/>
    <w:rsid w:val="008A3082"/>
    <w:rsid w:val="008A5031"/>
    <w:rsid w:val="009724A7"/>
    <w:rsid w:val="00973907"/>
    <w:rsid w:val="00A0488B"/>
    <w:rsid w:val="00A30B88"/>
    <w:rsid w:val="00A55359"/>
    <w:rsid w:val="00A612E0"/>
    <w:rsid w:val="00A9069B"/>
    <w:rsid w:val="00AB00AA"/>
    <w:rsid w:val="00AC54AF"/>
    <w:rsid w:val="00AD231B"/>
    <w:rsid w:val="00B34D37"/>
    <w:rsid w:val="00B72433"/>
    <w:rsid w:val="00B82EDC"/>
    <w:rsid w:val="00B872B3"/>
    <w:rsid w:val="00BF0B2D"/>
    <w:rsid w:val="00C35428"/>
    <w:rsid w:val="00CC0EBF"/>
    <w:rsid w:val="00CD196E"/>
    <w:rsid w:val="00DA7779"/>
    <w:rsid w:val="00DC6652"/>
    <w:rsid w:val="00DE0918"/>
    <w:rsid w:val="00E26C9C"/>
    <w:rsid w:val="00E82F64"/>
    <w:rsid w:val="00EC1CA6"/>
    <w:rsid w:val="00F44117"/>
    <w:rsid w:val="00FA19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FC9AFF"/>
  <w15:chartTrackingRefBased/>
  <w15:docId w15:val="{E0D83183-E5E1-4AD7-B517-73633DB3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3F70"/>
    <w:pPr>
      <w:spacing w:after="0" w:line="240" w:lineRule="auto"/>
    </w:pPr>
  </w:style>
  <w:style w:type="paragraph" w:styleId="Lijstalinea">
    <w:name w:val="List Paragraph"/>
    <w:basedOn w:val="Standaard"/>
    <w:uiPriority w:val="34"/>
    <w:qFormat/>
    <w:rsid w:val="00DE0918"/>
    <w:pPr>
      <w:ind w:left="720"/>
      <w:contextualSpacing/>
    </w:pPr>
  </w:style>
  <w:style w:type="table" w:styleId="Tabelraster">
    <w:name w:val="Table Grid"/>
    <w:basedOn w:val="Standaardtabel"/>
    <w:uiPriority w:val="39"/>
    <w:rsid w:val="00E82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82F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2F64"/>
    <w:rPr>
      <w:rFonts w:ascii="Segoe UI" w:hAnsi="Segoe UI" w:cs="Segoe UI"/>
      <w:sz w:val="18"/>
      <w:szCs w:val="18"/>
    </w:rPr>
  </w:style>
  <w:style w:type="paragraph" w:styleId="Koptekst">
    <w:name w:val="header"/>
    <w:basedOn w:val="Standaard"/>
    <w:link w:val="KoptekstChar"/>
    <w:uiPriority w:val="99"/>
    <w:unhideWhenUsed/>
    <w:rsid w:val="00016B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6BFD"/>
  </w:style>
  <w:style w:type="paragraph" w:styleId="Voettekst">
    <w:name w:val="footer"/>
    <w:basedOn w:val="Standaard"/>
    <w:link w:val="VoettekstChar"/>
    <w:uiPriority w:val="99"/>
    <w:unhideWhenUsed/>
    <w:rsid w:val="00016B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6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1162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GVB</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  van de</dc:creator>
  <cp:keywords/>
  <dc:description/>
  <cp:lastModifiedBy>Breuker, Daniel</cp:lastModifiedBy>
  <cp:revision>2</cp:revision>
  <cp:lastPrinted>2016-09-29T15:06:00Z</cp:lastPrinted>
  <dcterms:created xsi:type="dcterms:W3CDTF">2018-09-18T13:31:00Z</dcterms:created>
  <dcterms:modified xsi:type="dcterms:W3CDTF">2018-09-18T13:31:00Z</dcterms:modified>
</cp:coreProperties>
</file>