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50" w:rsidRDefault="003C7478" w:rsidP="00DA5050">
      <w:bookmarkStart w:id="0" w:name="_GoBack"/>
      <w:bookmarkEnd w:id="0"/>
      <w:r w:rsidRPr="003C7478">
        <w:rPr>
          <w:b/>
        </w:rPr>
        <w:t>Opdracht projectmanagement Wielewaal en Mijnkintbuurt 2018</w:t>
      </w:r>
      <w:r w:rsidR="005F5F44" w:rsidRPr="003C7478">
        <w:rPr>
          <w:b/>
        </w:rPr>
        <w:br/>
      </w:r>
      <w:r w:rsidR="005F5F44">
        <w:br/>
      </w:r>
      <w:r w:rsidR="00DA5050">
        <w:t>Het zelfstandige takenpakket bestaat uit:</w:t>
      </w:r>
    </w:p>
    <w:p w:rsidR="00DA5050" w:rsidRDefault="00DA5050" w:rsidP="00DA5050">
      <w:r>
        <w:t>1.</w:t>
      </w:r>
      <w:r>
        <w:tab/>
      </w:r>
      <w:r w:rsidR="00E1350E">
        <w:t>Herstructurering Wielewaal</w:t>
      </w:r>
      <w:r>
        <w:t>.</w:t>
      </w:r>
    </w:p>
    <w:p w:rsidR="00DA5050" w:rsidRDefault="003C7478" w:rsidP="00DA5050">
      <w:r>
        <w:t>2</w:t>
      </w:r>
      <w:r w:rsidR="00DA5050">
        <w:t>.</w:t>
      </w:r>
      <w:r w:rsidR="00DA5050">
        <w:tab/>
      </w:r>
      <w:r w:rsidR="00E1350E">
        <w:t>Herstructurering Mijnkintbuurt</w:t>
      </w:r>
      <w:r w:rsidR="00DA5050">
        <w:t>.</w:t>
      </w:r>
    </w:p>
    <w:p w:rsidR="00DA5050" w:rsidRDefault="00DA5050" w:rsidP="00DA5050">
      <w:r>
        <w:t xml:space="preserve">Met het pakket is, startend vanaf </w:t>
      </w:r>
      <w:r w:rsidR="003C7478">
        <w:t>1 januari 2018</w:t>
      </w:r>
      <w:r>
        <w:t xml:space="preserve">, ca. </w:t>
      </w:r>
      <w:r w:rsidR="00E1350E">
        <w:t>24</w:t>
      </w:r>
      <w:r>
        <w:t xml:space="preserve"> uur / week gemoeid.</w:t>
      </w:r>
      <w:r w:rsidR="005A0FF8">
        <w:t xml:space="preserve"> Werkzaa</w:t>
      </w:r>
      <w:r w:rsidR="003C7478">
        <w:t>mheden lopen door tot 31-12-2018</w:t>
      </w:r>
      <w:r w:rsidR="005A0FF8">
        <w:t>.</w:t>
      </w:r>
    </w:p>
    <w:p w:rsidR="00DA5050" w:rsidRDefault="00DA5050" w:rsidP="00DA5050"/>
    <w:p w:rsidR="00DA5050" w:rsidRDefault="00DA5050" w:rsidP="00DA5050">
      <w:r>
        <w:t xml:space="preserve">De inhoudelijke toelichting op de verschillende taken is als volgt: </w:t>
      </w:r>
    </w:p>
    <w:p w:rsidR="00DA5050" w:rsidRDefault="00E1350E" w:rsidP="00DA5050">
      <w:r>
        <w:t xml:space="preserve">Ad 1. </w:t>
      </w:r>
      <w:r w:rsidRPr="00E1350E">
        <w:t>Herstructurering Wielewaal</w:t>
      </w:r>
      <w:r w:rsidR="00DA5050">
        <w:t>;</w:t>
      </w:r>
    </w:p>
    <w:p w:rsidR="00DA5050" w:rsidRDefault="00E1350E" w:rsidP="00DA5050">
      <w:r>
        <w:t>Woonstad Rotterdam en de gemeente hebben een samenwerkingsovereenkomst gesloten m</w:t>
      </w:r>
      <w:r w:rsidR="00BF6587">
        <w:t>.</w:t>
      </w:r>
      <w:r>
        <w:t>b</w:t>
      </w:r>
      <w:r w:rsidR="00BF6587">
        <w:t>.</w:t>
      </w:r>
      <w:r>
        <w:t>t</w:t>
      </w:r>
      <w:r w:rsidR="00BF6587">
        <w:t>.</w:t>
      </w:r>
      <w:r>
        <w:t xml:space="preserve"> tot de herontwikkeling van de wijk de Wielewaal in Rotterdam Zu</w:t>
      </w:r>
      <w:r w:rsidR="00F05D10">
        <w:t xml:space="preserve">id. Eind 2017 hebben Woonstad, </w:t>
      </w:r>
      <w:r>
        <w:t xml:space="preserve">BPD </w:t>
      </w:r>
      <w:r w:rsidR="00F05D10">
        <w:t xml:space="preserve">en de gemeente </w:t>
      </w:r>
      <w:r>
        <w:t xml:space="preserve">hierover uitvoeringsafspraken gemaakt </w:t>
      </w:r>
      <w:r w:rsidR="00F05D10">
        <w:t>is het bestemmingsplan Wielewaal in procedure gebracht</w:t>
      </w:r>
      <w:r>
        <w:t>.</w:t>
      </w:r>
    </w:p>
    <w:p w:rsidR="00E1350E" w:rsidRDefault="00E1350E" w:rsidP="00DA5050">
      <w:r>
        <w:t xml:space="preserve">Opdrachtnemer zal namens de opdrachtgever deelnemen aan het overleg met BPD en Woonstad over de verdere uitwerking </w:t>
      </w:r>
      <w:r w:rsidR="00F05D10">
        <w:t xml:space="preserve">en </w:t>
      </w:r>
      <w:proofErr w:type="gramStart"/>
      <w:r w:rsidR="00F05D10">
        <w:t>implementatie</w:t>
      </w:r>
      <w:proofErr w:type="gramEnd"/>
      <w:r w:rsidR="00F05D10">
        <w:t xml:space="preserve"> </w:t>
      </w:r>
      <w:r>
        <w:t xml:space="preserve">van de afspraken en </w:t>
      </w:r>
      <w:proofErr w:type="spellStart"/>
      <w:r w:rsidR="00F05D10">
        <w:t>belegeleiding</w:t>
      </w:r>
      <w:proofErr w:type="spellEnd"/>
      <w:r w:rsidR="00F05D10">
        <w:t xml:space="preserve"> van het planvormingsproces</w:t>
      </w:r>
      <w:r>
        <w:t>. Opdrachtnemer zorg hierbij voor de adequate inzet van de medewerkers van de gemeente in dit project.</w:t>
      </w:r>
    </w:p>
    <w:p w:rsidR="00E1350E" w:rsidRDefault="00E1350E" w:rsidP="00DA5050">
      <w:r>
        <w:t>De volgende resultaten maken onderdeel uit van deze opdracht:</w:t>
      </w:r>
    </w:p>
    <w:p w:rsidR="00E1350E" w:rsidRDefault="00F05D10" w:rsidP="00E1350E">
      <w:pPr>
        <w:pStyle w:val="Lijstalinea"/>
        <w:numPr>
          <w:ilvl w:val="0"/>
          <w:numId w:val="13"/>
        </w:numPr>
      </w:pPr>
      <w:r>
        <w:t>Begeleiden</w:t>
      </w:r>
      <w:r w:rsidR="00E1350E">
        <w:t xml:space="preserve"> van </w:t>
      </w:r>
      <w:r>
        <w:t>de</w:t>
      </w:r>
      <w:r w:rsidR="00E1350E">
        <w:t xml:space="preserve"> bestemmingsplan</w:t>
      </w:r>
      <w:r>
        <w:t>procedure</w:t>
      </w:r>
    </w:p>
    <w:p w:rsidR="00F05D10" w:rsidRDefault="00F05D10" w:rsidP="00E1350E">
      <w:pPr>
        <w:pStyle w:val="Lijstalinea"/>
        <w:numPr>
          <w:ilvl w:val="0"/>
          <w:numId w:val="13"/>
        </w:numPr>
      </w:pPr>
      <w:r>
        <w:t>Gemeente vertegenwoordigen in de juridische procedures rond het project de Wielewaal</w:t>
      </w:r>
    </w:p>
    <w:p w:rsidR="00E1350E" w:rsidRDefault="00E1350E" w:rsidP="00E1350E">
      <w:pPr>
        <w:pStyle w:val="Lijstalinea"/>
        <w:numPr>
          <w:ilvl w:val="0"/>
          <w:numId w:val="13"/>
        </w:numPr>
      </w:pPr>
      <w:r>
        <w:t>Begeleiding en toetsing van het uitwerkingsplan voor fase 1</w:t>
      </w:r>
    </w:p>
    <w:p w:rsidR="00E1350E" w:rsidRDefault="00E1350E" w:rsidP="00E1350E">
      <w:pPr>
        <w:pStyle w:val="Lijstalinea"/>
        <w:numPr>
          <w:ilvl w:val="0"/>
          <w:numId w:val="13"/>
        </w:numPr>
      </w:pPr>
      <w:r>
        <w:t>Vormgeven en begeleiden van de voor fase 1 benodigde grondtransacties tussen Woonstad en de gemeente.</w:t>
      </w:r>
    </w:p>
    <w:p w:rsidR="00E1350E" w:rsidRDefault="00E1350E" w:rsidP="00E1350E">
      <w:pPr>
        <w:pStyle w:val="Lijstalinea"/>
        <w:numPr>
          <w:ilvl w:val="0"/>
          <w:numId w:val="13"/>
        </w:numPr>
      </w:pPr>
      <w:r>
        <w:t xml:space="preserve">Voorbereiden </w:t>
      </w:r>
      <w:r w:rsidR="00BF6587">
        <w:t>ambtelijke</w:t>
      </w:r>
      <w:r>
        <w:t xml:space="preserve"> en politieke besluitvorming in samenhang met voorgaande punten.</w:t>
      </w:r>
    </w:p>
    <w:p w:rsidR="00E1350E" w:rsidRDefault="00E1350E" w:rsidP="00DA5050">
      <w:r>
        <w:t xml:space="preserve">Opdrachtnemer wordt bij deze werkzaamheden ondersteund door een projectsecretaris en een projectondersteuner vanuit het cluster Stadsontwikkeling, </w:t>
      </w:r>
      <w:r w:rsidR="003C7478">
        <w:t>PMB</w:t>
      </w:r>
      <w:r>
        <w:t>.</w:t>
      </w:r>
    </w:p>
    <w:p w:rsidR="00DA5050" w:rsidRDefault="003C7478" w:rsidP="00E1350E">
      <w:r>
        <w:t>Ad. 2</w:t>
      </w:r>
      <w:r w:rsidR="00BF6587">
        <w:t xml:space="preserve"> </w:t>
      </w:r>
      <w:r w:rsidR="00BF6587" w:rsidRPr="00BF6587">
        <w:t>Herstructurering Mijnkintbuurt</w:t>
      </w:r>
      <w:r w:rsidR="00F05D10">
        <w:t xml:space="preserve"> (blok 1, 2 en 3)</w:t>
      </w:r>
    </w:p>
    <w:p w:rsidR="00BF6587" w:rsidRDefault="00BF6587" w:rsidP="00E1350E">
      <w:r>
        <w:t xml:space="preserve">Voor de herstructurering van de Mijnkintbuurt blok 1 en 2 hebben de gemeente en Woonstad Rotterdam </w:t>
      </w:r>
      <w:r w:rsidR="00F05D10">
        <w:t xml:space="preserve">in 2016 </w:t>
      </w:r>
      <w:r>
        <w:t xml:space="preserve">een samenwerkingsovereenkomst gesloten. </w:t>
      </w:r>
      <w:r w:rsidR="00CC2DF6">
        <w:t xml:space="preserve">Binnen het kader van deze overeenkomst verzorgt de gemeente de aankoop van het vastgoed in dit project en verkoopt deze door aan Woonstad. </w:t>
      </w:r>
      <w:r w:rsidR="00F05D10">
        <w:t xml:space="preserve">Voor blok 3 sluiten gemeente en Woonstad naar verwachting nog in 2017 een SOK. </w:t>
      </w:r>
      <w:r w:rsidR="00CC2DF6" w:rsidRPr="00CC2DF6">
        <w:t>De volgende resultaten maken onderdeel uit van deze opdracht:</w:t>
      </w:r>
    </w:p>
    <w:p w:rsidR="00CC2DF6" w:rsidRDefault="00F05D10" w:rsidP="00CC2DF6">
      <w:pPr>
        <w:pStyle w:val="Lijstalinea"/>
        <w:numPr>
          <w:ilvl w:val="0"/>
          <w:numId w:val="13"/>
        </w:numPr>
      </w:pPr>
      <w:r>
        <w:t xml:space="preserve">Verder </w:t>
      </w:r>
      <w:r w:rsidR="00CC2DF6">
        <w:t>Inrichten van een werkorganisatie</w:t>
      </w:r>
      <w:r>
        <w:t xml:space="preserve"> (ook voor blok 3)</w:t>
      </w:r>
    </w:p>
    <w:p w:rsidR="00CC2DF6" w:rsidRDefault="00CC2DF6" w:rsidP="00CC2DF6">
      <w:pPr>
        <w:pStyle w:val="Lijstalinea"/>
        <w:numPr>
          <w:ilvl w:val="0"/>
          <w:numId w:val="13"/>
        </w:numPr>
      </w:pPr>
      <w:r>
        <w:t>I</w:t>
      </w:r>
      <w:r w:rsidRPr="00CC2DF6">
        <w:t>nitiëren en voorzitten van projectteams en werkgroepen m</w:t>
      </w:r>
      <w:r w:rsidR="0088199E">
        <w:t>.</w:t>
      </w:r>
      <w:r w:rsidRPr="00CC2DF6">
        <w:t>b</w:t>
      </w:r>
      <w:r w:rsidR="0088199E">
        <w:t>.</w:t>
      </w:r>
      <w:r w:rsidRPr="00CC2DF6">
        <w:t>t</w:t>
      </w:r>
      <w:r w:rsidR="0088199E">
        <w:t>.</w:t>
      </w:r>
      <w:r w:rsidRPr="00CC2DF6">
        <w:t xml:space="preserve"> tot dit project</w:t>
      </w:r>
    </w:p>
    <w:p w:rsidR="00CC2DF6" w:rsidRDefault="00F05D10" w:rsidP="00CC2DF6">
      <w:pPr>
        <w:pStyle w:val="Lijstalinea"/>
        <w:numPr>
          <w:ilvl w:val="0"/>
          <w:numId w:val="13"/>
        </w:numPr>
      </w:pPr>
      <w:r>
        <w:t>Nader u</w:t>
      </w:r>
      <w:r w:rsidR="00CC2DF6">
        <w:t>itwerken van de verwervingsstrategie voor deze locatie</w:t>
      </w:r>
      <w:r>
        <w:t xml:space="preserve"> (incl. blok 3)</w:t>
      </w:r>
    </w:p>
    <w:p w:rsidR="00CC2DF6" w:rsidRDefault="00CC2DF6" w:rsidP="00CC2DF6">
      <w:pPr>
        <w:pStyle w:val="Lijstalinea"/>
        <w:numPr>
          <w:ilvl w:val="0"/>
          <w:numId w:val="13"/>
        </w:numPr>
      </w:pPr>
      <w:r>
        <w:t>Implementeren en uitvoeren van deze verwervingsstrategie</w:t>
      </w:r>
    </w:p>
    <w:p w:rsidR="00CC2DF6" w:rsidRDefault="00CC2DF6" w:rsidP="00CC2DF6">
      <w:pPr>
        <w:pStyle w:val="Lijstalinea"/>
        <w:numPr>
          <w:ilvl w:val="0"/>
          <w:numId w:val="13"/>
        </w:numPr>
      </w:pPr>
      <w:r>
        <w:lastRenderedPageBreak/>
        <w:t xml:space="preserve">Opdrachtverstrekking aan </w:t>
      </w:r>
      <w:r w:rsidR="00F05D10">
        <w:t xml:space="preserve">in- en </w:t>
      </w:r>
      <w:r>
        <w:t xml:space="preserve">externe </w:t>
      </w:r>
      <w:proofErr w:type="spellStart"/>
      <w:r>
        <w:t>verwervers</w:t>
      </w:r>
      <w:proofErr w:type="spellEnd"/>
    </w:p>
    <w:p w:rsidR="00CC2DF6" w:rsidRDefault="00CC2DF6" w:rsidP="00CC2DF6">
      <w:pPr>
        <w:pStyle w:val="Lijstalinea"/>
        <w:numPr>
          <w:ilvl w:val="0"/>
          <w:numId w:val="13"/>
        </w:numPr>
      </w:pPr>
      <w:r>
        <w:t>Opdrachtverstrekking aan externe taxateurs</w:t>
      </w:r>
    </w:p>
    <w:p w:rsidR="00CC2DF6" w:rsidRDefault="00CC2DF6" w:rsidP="00CC2DF6">
      <w:pPr>
        <w:pStyle w:val="Lijstalinea"/>
        <w:numPr>
          <w:ilvl w:val="0"/>
          <w:numId w:val="13"/>
        </w:numPr>
      </w:pPr>
      <w:r>
        <w:t>Opdrachtverstrekking aan de projectnotaris</w:t>
      </w:r>
    </w:p>
    <w:p w:rsidR="00CC2DF6" w:rsidRDefault="00F05D10" w:rsidP="00CC2DF6">
      <w:pPr>
        <w:pStyle w:val="Lijstalinea"/>
        <w:numPr>
          <w:ilvl w:val="0"/>
          <w:numId w:val="13"/>
        </w:numPr>
      </w:pPr>
      <w:r>
        <w:t>Uitvoeren geven aan de SOK voor Mijnkintbuurt blok 3</w:t>
      </w:r>
    </w:p>
    <w:p w:rsidR="0088199E" w:rsidRDefault="00CC2DF6" w:rsidP="00450B0F">
      <w:pPr>
        <w:pStyle w:val="Lijstalinea"/>
        <w:numPr>
          <w:ilvl w:val="0"/>
          <w:numId w:val="13"/>
        </w:numPr>
      </w:pPr>
      <w:r w:rsidRPr="00CC2DF6">
        <w:t xml:space="preserve">Voorbereiden ambtelijke en politieke besluitvorming in </w:t>
      </w:r>
      <w:r w:rsidR="003C7478">
        <w:t>samenhang met voorgaande punten.</w:t>
      </w:r>
    </w:p>
    <w:p w:rsidR="00F05D10" w:rsidRPr="003C7478" w:rsidRDefault="00F05D10" w:rsidP="00450B0F">
      <w:pPr>
        <w:pStyle w:val="Lijstalinea"/>
        <w:numPr>
          <w:ilvl w:val="0"/>
          <w:numId w:val="13"/>
        </w:numPr>
      </w:pPr>
      <w:r>
        <w:t>In overleg met betrokken collega’s de NRPZ verwervingsstrategie verder vormgeven door o.a. het opstellen van een zgn. “handboek soldaat”</w:t>
      </w:r>
    </w:p>
    <w:p w:rsidR="00690E81" w:rsidRDefault="005C14AC" w:rsidP="00450B0F">
      <w:pPr>
        <w:rPr>
          <w:b/>
        </w:rPr>
      </w:pPr>
      <w:r>
        <w:rPr>
          <w:b/>
        </w:rPr>
        <w:t>B</w:t>
      </w:r>
      <w:r w:rsidR="00497C71" w:rsidRPr="00D85299">
        <w:rPr>
          <w:b/>
        </w:rPr>
        <w:t>. Inzet</w:t>
      </w:r>
      <w:r w:rsidR="005835D0">
        <w:rPr>
          <w:b/>
        </w:rPr>
        <w:t xml:space="preserve"> en einddatum per deelopdracht</w:t>
      </w:r>
    </w:p>
    <w:p w:rsidR="003C7478" w:rsidRDefault="002839EF" w:rsidP="003C7478">
      <w:pPr>
        <w:spacing w:before="240"/>
      </w:pPr>
      <w:r>
        <w:t xml:space="preserve">De </w:t>
      </w:r>
      <w:proofErr w:type="gramStart"/>
      <w:r w:rsidR="00CC2DF6">
        <w:t>max</w:t>
      </w:r>
      <w:proofErr w:type="gramEnd"/>
      <w:r w:rsidR="00CC2DF6">
        <w:t>.</w:t>
      </w:r>
      <w:r>
        <w:t xml:space="preserve"> inzet </w:t>
      </w:r>
      <w:r w:rsidR="005835D0">
        <w:t xml:space="preserve">voor opdracht 1 is </w:t>
      </w:r>
      <w:r w:rsidR="003C7478">
        <w:t>gemiddeld 12</w:t>
      </w:r>
      <w:r w:rsidR="00CC2DF6">
        <w:t xml:space="preserve"> uur per week</w:t>
      </w:r>
      <w:r w:rsidR="005835D0">
        <w:t xml:space="preserve"> </w:t>
      </w:r>
      <w:r w:rsidR="003C7478">
        <w:t>tot aan einde opdracht.</w:t>
      </w:r>
    </w:p>
    <w:p w:rsidR="003C7478" w:rsidRDefault="00CC2DF6" w:rsidP="003C7478">
      <w:pPr>
        <w:spacing w:before="240"/>
      </w:pPr>
      <w:r w:rsidRPr="00CC2DF6">
        <w:t>D</w:t>
      </w:r>
      <w:r>
        <w:t xml:space="preserve">e </w:t>
      </w:r>
      <w:proofErr w:type="gramStart"/>
      <w:r>
        <w:t>max</w:t>
      </w:r>
      <w:proofErr w:type="gramEnd"/>
      <w:r>
        <w:t>. inzet voor opdracht 2</w:t>
      </w:r>
      <w:r w:rsidRPr="00CC2DF6">
        <w:t xml:space="preserve"> is gemiddeld </w:t>
      </w:r>
      <w:r w:rsidR="003C7478">
        <w:t>12</w:t>
      </w:r>
      <w:r w:rsidRPr="00CC2DF6">
        <w:t xml:space="preserve"> uur per </w:t>
      </w:r>
      <w:r>
        <w:t>w</w:t>
      </w:r>
      <w:r w:rsidR="003C7478">
        <w:t>eek tot aan einde opdracht</w:t>
      </w:r>
      <w:r w:rsidR="0088199E">
        <w:t xml:space="preserve">. </w:t>
      </w:r>
    </w:p>
    <w:p w:rsidR="00513962" w:rsidRPr="00513962" w:rsidRDefault="00513962" w:rsidP="00513962">
      <w:pPr>
        <w:rPr>
          <w:rFonts w:asciiTheme="minorHAnsi" w:hAnsiTheme="minorHAnsi" w:cs="Times New Roman"/>
          <w:sz w:val="22"/>
        </w:rPr>
      </w:pPr>
    </w:p>
    <w:sectPr w:rsidR="00513962" w:rsidRPr="00513962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EF5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8A1B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66A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0B9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4597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E1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04E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07A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EE2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4A9F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50DAC"/>
    <w:multiLevelType w:val="hybridMultilevel"/>
    <w:tmpl w:val="AC5849B0"/>
    <w:lvl w:ilvl="0" w:tplc="41EA22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1307"/>
    <w:multiLevelType w:val="multilevel"/>
    <w:tmpl w:val="4F98E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12AA2"/>
    <w:multiLevelType w:val="hybridMultilevel"/>
    <w:tmpl w:val="3304A566"/>
    <w:lvl w:ilvl="0" w:tplc="1C44D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1"/>
    <w:rsid w:val="00016F8E"/>
    <w:rsid w:val="00024F0E"/>
    <w:rsid w:val="000432BA"/>
    <w:rsid w:val="000B3929"/>
    <w:rsid w:val="000D3D24"/>
    <w:rsid w:val="0012563F"/>
    <w:rsid w:val="00166940"/>
    <w:rsid w:val="001C2C4D"/>
    <w:rsid w:val="001F01AD"/>
    <w:rsid w:val="0020407F"/>
    <w:rsid w:val="002337F9"/>
    <w:rsid w:val="002618FD"/>
    <w:rsid w:val="002839EF"/>
    <w:rsid w:val="00283E13"/>
    <w:rsid w:val="002A65E3"/>
    <w:rsid w:val="002D65EA"/>
    <w:rsid w:val="003133B5"/>
    <w:rsid w:val="00343840"/>
    <w:rsid w:val="003C7478"/>
    <w:rsid w:val="003D29DE"/>
    <w:rsid w:val="003D4DD4"/>
    <w:rsid w:val="003F4FE9"/>
    <w:rsid w:val="0042686B"/>
    <w:rsid w:val="00450B0F"/>
    <w:rsid w:val="00495828"/>
    <w:rsid w:val="00497C71"/>
    <w:rsid w:val="004A1768"/>
    <w:rsid w:val="004A4633"/>
    <w:rsid w:val="004B5D15"/>
    <w:rsid w:val="00504B48"/>
    <w:rsid w:val="00513962"/>
    <w:rsid w:val="005326D0"/>
    <w:rsid w:val="005835D0"/>
    <w:rsid w:val="005867ED"/>
    <w:rsid w:val="00590117"/>
    <w:rsid w:val="005A0FF8"/>
    <w:rsid w:val="005C14AC"/>
    <w:rsid w:val="005F5F44"/>
    <w:rsid w:val="00602D79"/>
    <w:rsid w:val="0060706D"/>
    <w:rsid w:val="00630D43"/>
    <w:rsid w:val="0065166E"/>
    <w:rsid w:val="00690E81"/>
    <w:rsid w:val="006B1E86"/>
    <w:rsid w:val="006D2AB4"/>
    <w:rsid w:val="006F2112"/>
    <w:rsid w:val="006F316B"/>
    <w:rsid w:val="00734CCE"/>
    <w:rsid w:val="00741B38"/>
    <w:rsid w:val="0074213D"/>
    <w:rsid w:val="00796E44"/>
    <w:rsid w:val="007A5498"/>
    <w:rsid w:val="007F190B"/>
    <w:rsid w:val="008166A4"/>
    <w:rsid w:val="00826D33"/>
    <w:rsid w:val="0088199E"/>
    <w:rsid w:val="008938FA"/>
    <w:rsid w:val="0089751A"/>
    <w:rsid w:val="008E6C28"/>
    <w:rsid w:val="008F591F"/>
    <w:rsid w:val="00900BE6"/>
    <w:rsid w:val="00915F13"/>
    <w:rsid w:val="00923A32"/>
    <w:rsid w:val="009618C7"/>
    <w:rsid w:val="009C0483"/>
    <w:rsid w:val="009E63E8"/>
    <w:rsid w:val="00A6413B"/>
    <w:rsid w:val="00A652BB"/>
    <w:rsid w:val="00A913AF"/>
    <w:rsid w:val="00AA4B3D"/>
    <w:rsid w:val="00AC39E5"/>
    <w:rsid w:val="00AD3641"/>
    <w:rsid w:val="00B249DD"/>
    <w:rsid w:val="00B64AEB"/>
    <w:rsid w:val="00B66F98"/>
    <w:rsid w:val="00B73C2A"/>
    <w:rsid w:val="00B74651"/>
    <w:rsid w:val="00BA54D6"/>
    <w:rsid w:val="00BF6587"/>
    <w:rsid w:val="00C22CC7"/>
    <w:rsid w:val="00CB0F07"/>
    <w:rsid w:val="00CC2DF6"/>
    <w:rsid w:val="00CE4CDE"/>
    <w:rsid w:val="00D349C6"/>
    <w:rsid w:val="00D777A2"/>
    <w:rsid w:val="00D85299"/>
    <w:rsid w:val="00DA010A"/>
    <w:rsid w:val="00DA5050"/>
    <w:rsid w:val="00DA728A"/>
    <w:rsid w:val="00DC3C7D"/>
    <w:rsid w:val="00DC44F5"/>
    <w:rsid w:val="00DF1739"/>
    <w:rsid w:val="00E1010A"/>
    <w:rsid w:val="00E1350E"/>
    <w:rsid w:val="00E823BF"/>
    <w:rsid w:val="00E9042E"/>
    <w:rsid w:val="00EA3099"/>
    <w:rsid w:val="00EB3C30"/>
    <w:rsid w:val="00F05D10"/>
    <w:rsid w:val="00F50393"/>
    <w:rsid w:val="00F66A28"/>
    <w:rsid w:val="00F85A68"/>
    <w:rsid w:val="00FC5082"/>
    <w:rsid w:val="00FD5B1A"/>
    <w:rsid w:val="00FF0C46"/>
    <w:rsid w:val="70B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1F08-3E11-401A-9747-7B6961B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4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4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4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4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4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4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1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3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8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8F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8FD"/>
    <w:rPr>
      <w:rFonts w:ascii="Arial" w:hAnsi="Arial" w:cs="Arial"/>
      <w:b/>
      <w:bCs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34CCE"/>
  </w:style>
  <w:style w:type="character" w:customStyle="1" w:styleId="AanhefChar">
    <w:name w:val="Aanhef Char"/>
    <w:basedOn w:val="Standaardalinea-lettertype"/>
    <w:link w:val="Aanhef"/>
    <w:uiPriority w:val="99"/>
    <w:semiHidden/>
    <w:rsid w:val="00734CCE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34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34CCE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34C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34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34C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34CC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4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34CC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34CCE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734C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4CCE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34CCE"/>
  </w:style>
  <w:style w:type="character" w:customStyle="1" w:styleId="DatumChar">
    <w:name w:val="Datum Char"/>
    <w:basedOn w:val="Standaardalinea-lettertype"/>
    <w:link w:val="Datum"/>
    <w:uiPriority w:val="99"/>
    <w:semiHidden/>
    <w:rsid w:val="00734CCE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34C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34CCE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4C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4CCE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34CC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34CCE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734CCE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34CCE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34CC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34CCE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34CC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34CC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34CC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34CC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34CC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34CC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34CC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34CC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34CC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34CCE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734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CC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4CC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4C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4C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34C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4CC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4CCE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734CC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34CC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34CC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34CC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34CC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34CCE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734CCE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34CCE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34CCE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34CCE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34CCE"/>
    <w:pPr>
      <w:numPr>
        <w:numId w:val="6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34CCE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34CCE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34CCE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34CCE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34CCE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34CC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34CC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34CC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34CC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34CC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34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34CCE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34CC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34CCE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4CC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4CCE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34CC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34CCE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34CC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34CCE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34CC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34CCE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34CCE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34CC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34CCE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34CCE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34CCE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34C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34CCE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34C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734CCE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4CCE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34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4CC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C5BF914B</Template>
  <TotalTime>0</TotalTime>
  <Pages>2</Pages>
  <Words>453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L.J. (Leo)</dc:creator>
  <cp:keywords/>
  <dc:description/>
  <cp:lastModifiedBy>Verburg J.J. (Joost)</cp:lastModifiedBy>
  <cp:revision>2</cp:revision>
  <cp:lastPrinted>2016-06-27T08:17:00Z</cp:lastPrinted>
  <dcterms:created xsi:type="dcterms:W3CDTF">2017-11-03T11:17:00Z</dcterms:created>
  <dcterms:modified xsi:type="dcterms:W3CDTF">2017-11-03T11:17:00Z</dcterms:modified>
</cp:coreProperties>
</file>