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C4705" w14:textId="0BEED199" w:rsidR="00593599" w:rsidRPr="008B36E3" w:rsidRDefault="00FB7ED3" w:rsidP="008B36E3">
      <w:pPr>
        <w:pStyle w:val="Kop1"/>
        <w:rPr>
          <w:color w:val="339933"/>
        </w:rPr>
      </w:pPr>
      <w:r>
        <w:rPr>
          <w:color w:val="339933"/>
        </w:rPr>
        <w:t>Testcoördinator Sociaal Domein</w:t>
      </w:r>
    </w:p>
    <w:p w14:paraId="4EED7391" w14:textId="77777777" w:rsidR="00593599" w:rsidRDefault="00FB7ED3">
      <w:pPr>
        <w:pStyle w:val="Kop2"/>
      </w:pPr>
      <w:r>
        <w:t>Ons aanbod</w:t>
      </w:r>
    </w:p>
    <w:tbl>
      <w:tblPr>
        <w:tblStyle w:val="a"/>
        <w:tblW w:w="838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86"/>
        <w:gridCol w:w="5295"/>
      </w:tblGrid>
      <w:tr w:rsidR="00593599" w14:paraId="3E3DCB3B" w14:textId="77777777">
        <w:tc>
          <w:tcPr>
            <w:tcW w:w="3086" w:type="dxa"/>
          </w:tcPr>
          <w:p w14:paraId="067758F9" w14:textId="77777777" w:rsidR="00593599" w:rsidRDefault="00FB7ED3">
            <w:pPr>
              <w:rPr>
                <w:b/>
              </w:rPr>
            </w:pPr>
            <w:r>
              <w:rPr>
                <w:b/>
              </w:rPr>
              <w:t>Werklocatie:</w:t>
            </w:r>
          </w:p>
        </w:tc>
        <w:tc>
          <w:tcPr>
            <w:tcW w:w="5295" w:type="dxa"/>
          </w:tcPr>
          <w:p w14:paraId="2B9CED06" w14:textId="635327A9" w:rsidR="00593599" w:rsidRPr="003C3551" w:rsidRDefault="004167E1">
            <w:r w:rsidRPr="003C3551">
              <w:t>Thuis volgens de richtlijnen</w:t>
            </w:r>
            <w:r w:rsidR="003C3551" w:rsidRPr="003C3551">
              <w:t>, zodra weer mogelijk Timmerhuis</w:t>
            </w:r>
          </w:p>
        </w:tc>
      </w:tr>
      <w:tr w:rsidR="00593599" w14:paraId="1B33BB64" w14:textId="77777777">
        <w:tc>
          <w:tcPr>
            <w:tcW w:w="3086" w:type="dxa"/>
          </w:tcPr>
          <w:p w14:paraId="63AA7E48" w14:textId="77777777" w:rsidR="00593599" w:rsidRDefault="00FB7ED3">
            <w:pPr>
              <w:rPr>
                <w:b/>
              </w:rPr>
            </w:pPr>
            <w:r>
              <w:rPr>
                <w:b/>
              </w:rPr>
              <w:t>Startdatum:</w:t>
            </w:r>
          </w:p>
        </w:tc>
        <w:tc>
          <w:tcPr>
            <w:tcW w:w="5295" w:type="dxa"/>
          </w:tcPr>
          <w:p w14:paraId="1EBB86EC" w14:textId="5FD47614" w:rsidR="00593599" w:rsidRDefault="003C3551">
            <w:r>
              <w:t>4</w:t>
            </w:r>
            <w:r w:rsidR="00FB7ED3">
              <w:t>-1-202</w:t>
            </w:r>
            <w:r w:rsidR="00F871E7">
              <w:t>1</w:t>
            </w:r>
          </w:p>
        </w:tc>
      </w:tr>
      <w:tr w:rsidR="00593599" w14:paraId="44E02D50" w14:textId="77777777">
        <w:tc>
          <w:tcPr>
            <w:tcW w:w="3086" w:type="dxa"/>
          </w:tcPr>
          <w:p w14:paraId="2AA8B2E3" w14:textId="77777777" w:rsidR="00593599" w:rsidRDefault="00FB7ED3">
            <w:pPr>
              <w:rPr>
                <w:b/>
              </w:rPr>
            </w:pPr>
            <w:r>
              <w:rPr>
                <w:b/>
              </w:rPr>
              <w:t>Aantal medewerkers:</w:t>
            </w:r>
          </w:p>
        </w:tc>
        <w:tc>
          <w:tcPr>
            <w:tcW w:w="5295" w:type="dxa"/>
          </w:tcPr>
          <w:p w14:paraId="24E373DA" w14:textId="77777777" w:rsidR="00593599" w:rsidRDefault="00FB7ED3">
            <w:r>
              <w:t>1</w:t>
            </w:r>
          </w:p>
        </w:tc>
      </w:tr>
      <w:tr w:rsidR="00593599" w14:paraId="39284CA4" w14:textId="77777777">
        <w:tc>
          <w:tcPr>
            <w:tcW w:w="3086" w:type="dxa"/>
          </w:tcPr>
          <w:p w14:paraId="67373BF7" w14:textId="77777777" w:rsidR="00593599" w:rsidRDefault="00FB7ED3">
            <w:pPr>
              <w:rPr>
                <w:b/>
              </w:rPr>
            </w:pPr>
            <w:r>
              <w:rPr>
                <w:b/>
              </w:rPr>
              <w:t>Uren per week:</w:t>
            </w:r>
          </w:p>
        </w:tc>
        <w:tc>
          <w:tcPr>
            <w:tcW w:w="5295" w:type="dxa"/>
          </w:tcPr>
          <w:p w14:paraId="4D044DC5" w14:textId="4229F1BA" w:rsidR="00593599" w:rsidRPr="003C3551" w:rsidRDefault="00FB7ED3">
            <w:r w:rsidRPr="003C3551">
              <w:t>36-40 uur</w:t>
            </w:r>
            <w:bookmarkStart w:id="0" w:name="_GoBack"/>
            <w:bookmarkEnd w:id="0"/>
          </w:p>
        </w:tc>
      </w:tr>
      <w:tr w:rsidR="00593599" w14:paraId="30F305CC" w14:textId="77777777">
        <w:tc>
          <w:tcPr>
            <w:tcW w:w="3086" w:type="dxa"/>
          </w:tcPr>
          <w:p w14:paraId="5A1113C2" w14:textId="77777777" w:rsidR="00593599" w:rsidRDefault="00FB7ED3">
            <w:pPr>
              <w:rPr>
                <w:b/>
              </w:rPr>
            </w:pPr>
            <w:r>
              <w:rPr>
                <w:b/>
              </w:rPr>
              <w:t>Duur opdracht:</w:t>
            </w:r>
          </w:p>
        </w:tc>
        <w:tc>
          <w:tcPr>
            <w:tcW w:w="5295" w:type="dxa"/>
          </w:tcPr>
          <w:p w14:paraId="5C2FCDB2" w14:textId="77777777" w:rsidR="00593599" w:rsidRDefault="00FB7ED3">
            <w:r>
              <w:t>t/m 30-04-202</w:t>
            </w:r>
            <w:r w:rsidR="00F871E7">
              <w:t>1</w:t>
            </w:r>
          </w:p>
        </w:tc>
      </w:tr>
      <w:tr w:rsidR="00593599" w14:paraId="5AE6523A" w14:textId="77777777">
        <w:tc>
          <w:tcPr>
            <w:tcW w:w="3086" w:type="dxa"/>
          </w:tcPr>
          <w:p w14:paraId="76323EAB" w14:textId="77777777" w:rsidR="00593599" w:rsidRDefault="00FB7ED3">
            <w:pPr>
              <w:rPr>
                <w:b/>
              </w:rPr>
            </w:pPr>
            <w:r>
              <w:rPr>
                <w:b/>
              </w:rPr>
              <w:t>Verlengingsopties:</w:t>
            </w:r>
          </w:p>
        </w:tc>
        <w:tc>
          <w:tcPr>
            <w:tcW w:w="5295" w:type="dxa"/>
          </w:tcPr>
          <w:p w14:paraId="009B24FB" w14:textId="77777777" w:rsidR="00593599" w:rsidRDefault="003354FC">
            <w:r>
              <w:t xml:space="preserve">2 * </w:t>
            </w:r>
            <w:r w:rsidR="00E73E4A">
              <w:t>3</w:t>
            </w:r>
            <w:r>
              <w:t xml:space="preserve"> maanden</w:t>
            </w:r>
          </w:p>
        </w:tc>
      </w:tr>
      <w:tr w:rsidR="00593599" w14:paraId="54FEF53C" w14:textId="77777777">
        <w:trPr>
          <w:trHeight w:val="320"/>
        </w:trPr>
        <w:tc>
          <w:tcPr>
            <w:tcW w:w="3086" w:type="dxa"/>
          </w:tcPr>
          <w:p w14:paraId="50ED58E2" w14:textId="77777777" w:rsidR="00593599" w:rsidRDefault="00FB7ED3">
            <w:pPr>
              <w:rPr>
                <w:b/>
              </w:rPr>
            </w:pPr>
            <w:r>
              <w:rPr>
                <w:b/>
              </w:rPr>
              <w:t>FSK:</w:t>
            </w:r>
          </w:p>
        </w:tc>
        <w:tc>
          <w:tcPr>
            <w:tcW w:w="5295" w:type="dxa"/>
          </w:tcPr>
          <w:p w14:paraId="3C77A4ED" w14:textId="77777777" w:rsidR="00593599" w:rsidRDefault="00FB7ED3">
            <w:r>
              <w:t>11</w:t>
            </w:r>
          </w:p>
        </w:tc>
      </w:tr>
      <w:tr w:rsidR="00593599" w14:paraId="66193E35" w14:textId="77777777">
        <w:tc>
          <w:tcPr>
            <w:tcW w:w="3086" w:type="dxa"/>
          </w:tcPr>
          <w:p w14:paraId="5412D02B" w14:textId="77777777" w:rsidR="00593599" w:rsidRDefault="00FB7ED3">
            <w:pPr>
              <w:rPr>
                <w:b/>
              </w:rPr>
            </w:pPr>
            <w:r>
              <w:rPr>
                <w:b/>
              </w:rPr>
              <w:t>Tariefrange:</w:t>
            </w:r>
          </w:p>
        </w:tc>
        <w:tc>
          <w:tcPr>
            <w:tcW w:w="5295" w:type="dxa"/>
          </w:tcPr>
          <w:p w14:paraId="70C8E57F" w14:textId="77777777" w:rsidR="00593599" w:rsidRDefault="00FB7ED3">
            <w:r>
              <w:t>75-85</w:t>
            </w:r>
          </w:p>
        </w:tc>
      </w:tr>
      <w:tr w:rsidR="00593599" w14:paraId="3777BF40" w14:textId="77777777">
        <w:tc>
          <w:tcPr>
            <w:tcW w:w="3086" w:type="dxa"/>
          </w:tcPr>
          <w:p w14:paraId="717467DE" w14:textId="77777777" w:rsidR="00593599" w:rsidRDefault="00FB7ED3">
            <w:pPr>
              <w:rPr>
                <w:b/>
              </w:rPr>
            </w:pPr>
            <w:r>
              <w:rPr>
                <w:b/>
              </w:rPr>
              <w:t>Verhouding prijs/kwaliteit:</w:t>
            </w:r>
          </w:p>
          <w:p w14:paraId="19C1B014" w14:textId="77777777" w:rsidR="00593599" w:rsidRDefault="00FB7ED3">
            <w:pPr>
              <w:rPr>
                <w:b/>
              </w:rPr>
            </w:pPr>
            <w:r>
              <w:rPr>
                <w:b/>
              </w:rPr>
              <w:t>Geschiktheid ZZP-er:</w:t>
            </w:r>
          </w:p>
        </w:tc>
        <w:tc>
          <w:tcPr>
            <w:tcW w:w="5295" w:type="dxa"/>
          </w:tcPr>
          <w:p w14:paraId="368CAFA1" w14:textId="77777777" w:rsidR="00593599" w:rsidRDefault="00E73E4A">
            <w:r>
              <w:t>3</w:t>
            </w:r>
            <w:r w:rsidR="00FB7ED3">
              <w:t xml:space="preserve">0% - </w:t>
            </w:r>
            <w:r>
              <w:t>7</w:t>
            </w:r>
            <w:r w:rsidR="00FB7ED3">
              <w:t xml:space="preserve">0% </w:t>
            </w:r>
          </w:p>
          <w:p w14:paraId="4E3A8E73" w14:textId="77777777" w:rsidR="00593599" w:rsidRDefault="00E73E4A">
            <w:r>
              <w:t>Nee</w:t>
            </w:r>
          </w:p>
        </w:tc>
      </w:tr>
      <w:tr w:rsidR="00593599" w14:paraId="24EB1AD0" w14:textId="77777777">
        <w:tc>
          <w:tcPr>
            <w:tcW w:w="3086" w:type="dxa"/>
          </w:tcPr>
          <w:p w14:paraId="07F0BC31" w14:textId="77777777" w:rsidR="00593599" w:rsidRDefault="00FB7ED3">
            <w:pPr>
              <w:rPr>
                <w:b/>
              </w:rPr>
            </w:pPr>
            <w:r>
              <w:rPr>
                <w:b/>
              </w:rPr>
              <w:t>Data voor verificatiegesprek:</w:t>
            </w:r>
          </w:p>
        </w:tc>
        <w:tc>
          <w:tcPr>
            <w:tcW w:w="5295" w:type="dxa"/>
          </w:tcPr>
          <w:p w14:paraId="39705148" w14:textId="2637F1D5" w:rsidR="00593599" w:rsidRPr="00E73E4A" w:rsidRDefault="00E73E4A">
            <w:pPr>
              <w:rPr>
                <w:highlight w:val="yellow"/>
              </w:rPr>
            </w:pPr>
            <w:r w:rsidRPr="003C3551">
              <w:t xml:space="preserve">Naar verwachting week </w:t>
            </w:r>
            <w:r w:rsidR="003C3551">
              <w:t>52, woensdag 24 december</w:t>
            </w:r>
          </w:p>
        </w:tc>
      </w:tr>
    </w:tbl>
    <w:p w14:paraId="6A70675D" w14:textId="77777777" w:rsidR="00593599" w:rsidRDefault="00593599"/>
    <w:p w14:paraId="753A57C3" w14:textId="77777777" w:rsidR="00593599" w:rsidRDefault="00FB7ED3">
      <w:pPr>
        <w:pStyle w:val="Kop2"/>
      </w:pPr>
      <w:r>
        <w:t xml:space="preserve">Jouw opdracht </w:t>
      </w:r>
    </w:p>
    <w:p w14:paraId="5A45D324" w14:textId="77777777" w:rsidR="00593599" w:rsidRDefault="00FB7ED3">
      <w:r>
        <w:t xml:space="preserve">De gemeente Rotterdam zoekt een testanalist – testcoördinator voor de organisatie en uitvoering van test werkzaamheden van uit het Programma DIM (Doorontwikkeling informatiemanagement) binnen het cluster Maatschappelijke ontwikkeling. </w:t>
      </w:r>
    </w:p>
    <w:p w14:paraId="2A11EE60" w14:textId="3ED73CE6" w:rsidR="00593599" w:rsidRPr="008B36E3" w:rsidRDefault="00593599"/>
    <w:p w14:paraId="0CF29C64" w14:textId="77777777" w:rsidR="00593599" w:rsidRPr="008B36E3" w:rsidRDefault="00FB7ED3" w:rsidP="008B36E3">
      <w:pPr>
        <w:rPr>
          <w:b/>
          <w:bCs/>
        </w:rPr>
      </w:pPr>
      <w:r w:rsidRPr="008B36E3">
        <w:rPr>
          <w:b/>
          <w:bCs/>
        </w:rPr>
        <w:t>Het project</w:t>
      </w:r>
    </w:p>
    <w:p w14:paraId="52664EB1" w14:textId="77777777" w:rsidR="00593599" w:rsidRDefault="00FB7ED3">
      <w:r>
        <w:t xml:space="preserve">Het project is </w:t>
      </w:r>
      <w:r w:rsidR="00F871E7">
        <w:t xml:space="preserve">een vervolg van het </w:t>
      </w:r>
      <w:r>
        <w:t xml:space="preserve">Programmaplan DIM 2019-2020 en behelst meerdere resultaatgebieden waaronder </w:t>
      </w:r>
    </w:p>
    <w:p w14:paraId="39E5B624" w14:textId="77777777" w:rsidR="00593599" w:rsidRDefault="00FB7ED3">
      <w:pPr>
        <w:numPr>
          <w:ilvl w:val="0"/>
          <w:numId w:val="2"/>
        </w:numPr>
        <w:pBdr>
          <w:top w:val="nil"/>
          <w:left w:val="nil"/>
          <w:bottom w:val="nil"/>
          <w:right w:val="nil"/>
          <w:between w:val="nil"/>
        </w:pBdr>
        <w:spacing w:line="240" w:lineRule="auto"/>
        <w:rPr>
          <w:color w:val="000000"/>
        </w:rPr>
      </w:pPr>
      <w:r>
        <w:rPr>
          <w:color w:val="000000"/>
        </w:rPr>
        <w:t xml:space="preserve">Het realiseren van en werkend opleveren van de koppelvlakken met het nieuwe cliëntvolgsysteem GIDSO Regie om de keten integratie te realiseren. </w:t>
      </w:r>
    </w:p>
    <w:p w14:paraId="3C8954C0" w14:textId="77777777" w:rsidR="00593599" w:rsidRDefault="00FB7ED3">
      <w:pPr>
        <w:numPr>
          <w:ilvl w:val="0"/>
          <w:numId w:val="2"/>
        </w:numPr>
        <w:pBdr>
          <w:top w:val="nil"/>
          <w:left w:val="nil"/>
          <w:bottom w:val="nil"/>
          <w:right w:val="nil"/>
          <w:between w:val="nil"/>
        </w:pBdr>
        <w:spacing w:line="240" w:lineRule="auto"/>
      </w:pPr>
      <w:r>
        <w:rPr>
          <w:color w:val="000000"/>
        </w:rPr>
        <w:t xml:space="preserve">Het realiseren van en werkend opleveren van het Gidso Portaal (Burgerportaal) waarmee de burger inzicht wordt geboden in de documenten in het persoonsdossiers. </w:t>
      </w:r>
    </w:p>
    <w:p w14:paraId="07A67E18" w14:textId="77777777" w:rsidR="004D3D03" w:rsidRDefault="004D3D03">
      <w:pPr>
        <w:rPr>
          <w:b/>
          <w:color w:val="008000"/>
          <w:sz w:val="24"/>
          <w:szCs w:val="24"/>
        </w:rPr>
      </w:pPr>
    </w:p>
    <w:p w14:paraId="19400456" w14:textId="77777777" w:rsidR="00593599" w:rsidRDefault="00FB7ED3">
      <w:r>
        <w:t>De test coördinator is verantwoordelijk voor de coördinatie en goede uitvoering van de testwerkzaamheden in relatie tot de beide bovengenoemde deliverables. De test coördinator rapporteert aan de Programmamanager DIM.</w:t>
      </w:r>
    </w:p>
    <w:p w14:paraId="47F311C3" w14:textId="77777777" w:rsidR="00593599" w:rsidRDefault="00593599">
      <w:pPr>
        <w:spacing w:line="276" w:lineRule="auto"/>
      </w:pPr>
    </w:p>
    <w:p w14:paraId="52FD3A5C" w14:textId="77777777" w:rsidR="00593599" w:rsidRDefault="00FB7ED3">
      <w:pPr>
        <w:spacing w:line="276" w:lineRule="auto"/>
      </w:pPr>
      <w:r>
        <w:t xml:space="preserve">Wat zijn de </w:t>
      </w:r>
      <w:r>
        <w:rPr>
          <w:b/>
        </w:rPr>
        <w:t>hoofdtaken</w:t>
      </w:r>
      <w:r>
        <w:t xml:space="preserve"> van de functie?</w:t>
      </w:r>
    </w:p>
    <w:p w14:paraId="57B4B110" w14:textId="77777777" w:rsidR="00593599" w:rsidRDefault="00FB7ED3">
      <w:pPr>
        <w:numPr>
          <w:ilvl w:val="0"/>
          <w:numId w:val="7"/>
        </w:numPr>
        <w:pBdr>
          <w:top w:val="nil"/>
          <w:left w:val="nil"/>
          <w:bottom w:val="nil"/>
          <w:right w:val="nil"/>
          <w:between w:val="nil"/>
        </w:pBdr>
        <w:spacing w:line="276" w:lineRule="auto"/>
        <w:rPr>
          <w:color w:val="000000"/>
        </w:rPr>
      </w:pPr>
      <w:r>
        <w:rPr>
          <w:color w:val="000000"/>
        </w:rPr>
        <w:t xml:space="preserve">Het adviseren van de programmamanager omtrent de testaanpak voor beide bovengenoemde deliverables; </w:t>
      </w:r>
    </w:p>
    <w:p w14:paraId="49F9A441" w14:textId="77777777" w:rsidR="00593599" w:rsidRDefault="00FB7ED3">
      <w:pPr>
        <w:numPr>
          <w:ilvl w:val="0"/>
          <w:numId w:val="7"/>
        </w:numPr>
        <w:pBdr>
          <w:top w:val="nil"/>
          <w:left w:val="nil"/>
          <w:bottom w:val="nil"/>
          <w:right w:val="nil"/>
          <w:between w:val="nil"/>
        </w:pBdr>
        <w:spacing w:line="276" w:lineRule="auto"/>
        <w:rPr>
          <w:color w:val="000000"/>
        </w:rPr>
      </w:pPr>
      <w:r>
        <w:rPr>
          <w:color w:val="000000"/>
        </w:rPr>
        <w:t>Het opstellen van een detail testplan voor de aanpak en uitvoering van de testwerkzaamheden voor beide bovengenoemde deliverables;</w:t>
      </w:r>
    </w:p>
    <w:p w14:paraId="091F2B9B" w14:textId="77777777" w:rsidR="00593599" w:rsidRDefault="00FB7ED3">
      <w:pPr>
        <w:numPr>
          <w:ilvl w:val="0"/>
          <w:numId w:val="7"/>
        </w:numPr>
        <w:pBdr>
          <w:top w:val="nil"/>
          <w:left w:val="nil"/>
          <w:bottom w:val="nil"/>
          <w:right w:val="nil"/>
          <w:between w:val="nil"/>
        </w:pBdr>
        <w:spacing w:line="276" w:lineRule="auto"/>
        <w:rPr>
          <w:color w:val="000000"/>
        </w:rPr>
      </w:pPr>
      <w:r>
        <w:rPr>
          <w:color w:val="000000"/>
        </w:rPr>
        <w:t>Het definiëren van de testbasis, fysieke en logische testgevallen;</w:t>
      </w:r>
    </w:p>
    <w:p w14:paraId="0BD8928F" w14:textId="77777777" w:rsidR="00593599" w:rsidRDefault="00FB7ED3">
      <w:pPr>
        <w:numPr>
          <w:ilvl w:val="0"/>
          <w:numId w:val="7"/>
        </w:numPr>
        <w:pBdr>
          <w:top w:val="nil"/>
          <w:left w:val="nil"/>
          <w:bottom w:val="nil"/>
          <w:right w:val="nil"/>
          <w:between w:val="nil"/>
        </w:pBdr>
        <w:spacing w:line="276" w:lineRule="auto"/>
        <w:rPr>
          <w:color w:val="000000"/>
        </w:rPr>
      </w:pPr>
      <w:r>
        <w:rPr>
          <w:color w:val="000000"/>
        </w:rPr>
        <w:t xml:space="preserve">Het organiseren van de benodigde omgevingen t.b.v. de uitvoering van de testsoorten; </w:t>
      </w:r>
    </w:p>
    <w:p w14:paraId="0E7B22BD" w14:textId="77777777" w:rsidR="00593599" w:rsidRDefault="00FB7ED3">
      <w:pPr>
        <w:numPr>
          <w:ilvl w:val="0"/>
          <w:numId w:val="7"/>
        </w:numPr>
        <w:pBdr>
          <w:top w:val="nil"/>
          <w:left w:val="nil"/>
          <w:bottom w:val="nil"/>
          <w:right w:val="nil"/>
          <w:between w:val="nil"/>
        </w:pBdr>
        <w:spacing w:line="276" w:lineRule="auto"/>
        <w:rPr>
          <w:color w:val="000000"/>
        </w:rPr>
      </w:pPr>
      <w:r>
        <w:rPr>
          <w:color w:val="000000"/>
        </w:rPr>
        <w:t>Het plannen van verschillende testfasen in de uitvoering;</w:t>
      </w:r>
    </w:p>
    <w:p w14:paraId="24F05546" w14:textId="77777777" w:rsidR="00593599" w:rsidRDefault="00FB7ED3">
      <w:pPr>
        <w:numPr>
          <w:ilvl w:val="0"/>
          <w:numId w:val="7"/>
        </w:numPr>
        <w:pBdr>
          <w:top w:val="nil"/>
          <w:left w:val="nil"/>
          <w:bottom w:val="nil"/>
          <w:right w:val="nil"/>
          <w:between w:val="nil"/>
        </w:pBdr>
        <w:spacing w:line="276" w:lineRule="auto"/>
        <w:rPr>
          <w:color w:val="000000"/>
        </w:rPr>
      </w:pPr>
      <w:r>
        <w:rPr>
          <w:color w:val="000000"/>
        </w:rPr>
        <w:t>Het coördineren van de uitvoering van de verschillende testfase(n);</w:t>
      </w:r>
    </w:p>
    <w:p w14:paraId="33042324" w14:textId="77777777" w:rsidR="00593599" w:rsidRDefault="00FB7ED3">
      <w:pPr>
        <w:numPr>
          <w:ilvl w:val="0"/>
          <w:numId w:val="7"/>
        </w:numPr>
        <w:pBdr>
          <w:top w:val="nil"/>
          <w:left w:val="nil"/>
          <w:bottom w:val="nil"/>
          <w:right w:val="nil"/>
          <w:between w:val="nil"/>
        </w:pBdr>
        <w:spacing w:line="276" w:lineRule="auto"/>
        <w:rPr>
          <w:color w:val="000000"/>
        </w:rPr>
      </w:pPr>
      <w:r>
        <w:rPr>
          <w:color w:val="000000"/>
        </w:rPr>
        <w:t xml:space="preserve">Het organiseren van bevindingen beheer en opvolging; </w:t>
      </w:r>
    </w:p>
    <w:p w14:paraId="40C4E535" w14:textId="77777777" w:rsidR="00593599" w:rsidRDefault="00FB7ED3">
      <w:pPr>
        <w:numPr>
          <w:ilvl w:val="0"/>
          <w:numId w:val="7"/>
        </w:numPr>
        <w:pBdr>
          <w:top w:val="nil"/>
          <w:left w:val="nil"/>
          <w:bottom w:val="nil"/>
          <w:right w:val="nil"/>
          <w:between w:val="nil"/>
        </w:pBdr>
        <w:spacing w:line="276" w:lineRule="auto"/>
        <w:rPr>
          <w:color w:val="000000"/>
        </w:rPr>
      </w:pPr>
      <w:r>
        <w:rPr>
          <w:color w:val="000000"/>
        </w:rPr>
        <w:t xml:space="preserve">Het afstemmen met externe leverancier over de testaanpak en uitvoering; </w:t>
      </w:r>
    </w:p>
    <w:p w14:paraId="5C9A06E2" w14:textId="77777777" w:rsidR="00593599" w:rsidRDefault="00FB7ED3">
      <w:pPr>
        <w:numPr>
          <w:ilvl w:val="0"/>
          <w:numId w:val="7"/>
        </w:numPr>
        <w:pBdr>
          <w:top w:val="nil"/>
          <w:left w:val="nil"/>
          <w:bottom w:val="nil"/>
          <w:right w:val="nil"/>
          <w:between w:val="nil"/>
        </w:pBdr>
        <w:spacing w:line="276" w:lineRule="auto"/>
        <w:rPr>
          <w:color w:val="000000"/>
        </w:rPr>
      </w:pPr>
      <w:r>
        <w:rPr>
          <w:color w:val="000000"/>
        </w:rPr>
        <w:t xml:space="preserve">Het afstemmen met de interne automatisering IIFO BCO over de testaanpak en uitvoering; </w:t>
      </w:r>
    </w:p>
    <w:p w14:paraId="1C06E3C5" w14:textId="77777777" w:rsidR="00593599" w:rsidRDefault="00FB7ED3">
      <w:pPr>
        <w:numPr>
          <w:ilvl w:val="0"/>
          <w:numId w:val="7"/>
        </w:numPr>
        <w:pBdr>
          <w:top w:val="nil"/>
          <w:left w:val="nil"/>
          <w:bottom w:val="nil"/>
          <w:right w:val="nil"/>
          <w:between w:val="nil"/>
        </w:pBdr>
        <w:spacing w:after="200" w:line="276" w:lineRule="auto"/>
        <w:rPr>
          <w:color w:val="000000"/>
        </w:rPr>
      </w:pPr>
      <w:r>
        <w:rPr>
          <w:color w:val="000000"/>
        </w:rPr>
        <w:t xml:space="preserve">Het opleveren van een testadvies. </w:t>
      </w:r>
    </w:p>
    <w:p w14:paraId="4F5CC3F9" w14:textId="77777777" w:rsidR="00593599" w:rsidRDefault="00FB7ED3">
      <w:pPr>
        <w:pStyle w:val="Kop2"/>
      </w:pPr>
      <w:r>
        <w:t>Jouw profiel</w:t>
      </w:r>
    </w:p>
    <w:p w14:paraId="34D70545" w14:textId="77777777" w:rsidR="00593599" w:rsidRDefault="00FB7ED3">
      <w:r>
        <w:lastRenderedPageBreak/>
        <w:t xml:space="preserve">Voor deze opdracht zijn wij op zoek naar een ervaren testcoördinator die in staat is om binnen een complexe, dynamische organisatie de uitvoering en coördinatie van test werkzaamheden te organiseren. Flexibiliteit, daadkracht en resultaatgerichtheid zijn vaardigheden die in dergelijke context en omgeving een must zijn om tot beoogd resultaat te komen.  Het kunnen schakelen tussen inhoud en proces van uitvoering is daarbij een vereiste. </w:t>
      </w:r>
    </w:p>
    <w:p w14:paraId="37F1EB6E" w14:textId="77777777" w:rsidR="00593599" w:rsidRDefault="00593599"/>
    <w:p w14:paraId="56E199C0" w14:textId="3D647CC6" w:rsidR="00593599" w:rsidRDefault="00FB7ED3">
      <w:r>
        <w:rPr>
          <w:color w:val="000000"/>
        </w:rPr>
        <w:t xml:space="preserve">Er wordt van deze professional verwacht dat hij de opdrachtgever kan adviseren over de passende testaanpak om met in achtneming van het voortbrengingsmechanisme van software vanuit leverancier op een efficiënte en effectieve wijze tot resultaat te komen. In dat kader wordt ervaring in het samenwerken met externe </w:t>
      </w:r>
      <w:r w:rsidR="00CD6413">
        <w:rPr>
          <w:color w:val="000000"/>
        </w:rPr>
        <w:t>softwareleveranciers</w:t>
      </w:r>
      <w:r>
        <w:rPr>
          <w:color w:val="000000"/>
        </w:rPr>
        <w:t xml:space="preserve"> gevraagd. </w:t>
      </w:r>
    </w:p>
    <w:p w14:paraId="27D43CD5" w14:textId="77777777" w:rsidR="00593599" w:rsidRDefault="00FB7ED3">
      <w:pPr>
        <w:pStyle w:val="Kop2"/>
      </w:pPr>
      <w:r>
        <w:t>Eisen</w:t>
      </w:r>
    </w:p>
    <w:p w14:paraId="142E884E" w14:textId="77777777" w:rsidR="00593599" w:rsidRDefault="00FB7ED3">
      <w:r>
        <w:t>De gezochte kandidaat beschikt over de navolgende ervaring:</w:t>
      </w:r>
    </w:p>
    <w:p w14:paraId="582FD267" w14:textId="3EF35D9D" w:rsidR="00593599" w:rsidRDefault="00FB7ED3">
      <w:pPr>
        <w:numPr>
          <w:ilvl w:val="0"/>
          <w:numId w:val="4"/>
        </w:numPr>
        <w:pBdr>
          <w:top w:val="nil"/>
          <w:left w:val="nil"/>
          <w:bottom w:val="nil"/>
          <w:right w:val="nil"/>
          <w:between w:val="nil"/>
        </w:pBdr>
        <w:spacing w:line="240" w:lineRule="auto"/>
        <w:rPr>
          <w:color w:val="000000"/>
        </w:rPr>
      </w:pPr>
      <w:r>
        <w:rPr>
          <w:color w:val="000000"/>
        </w:rPr>
        <w:t>Minimaal een succesvol afgeronde hbo-</w:t>
      </w:r>
      <w:r w:rsidRPr="00EE27DD">
        <w:rPr>
          <w:color w:val="000000"/>
        </w:rPr>
        <w:t>opleiding met wo werk- en denkniveau</w:t>
      </w:r>
    </w:p>
    <w:p w14:paraId="55CF6455" w14:textId="32888892" w:rsidR="00593599" w:rsidRPr="00CD6413" w:rsidRDefault="00FB7ED3" w:rsidP="00CD6413">
      <w:pPr>
        <w:pStyle w:val="Lijstalinea"/>
        <w:numPr>
          <w:ilvl w:val="0"/>
          <w:numId w:val="4"/>
        </w:numPr>
        <w:pBdr>
          <w:top w:val="nil"/>
          <w:left w:val="nil"/>
          <w:bottom w:val="nil"/>
          <w:right w:val="nil"/>
          <w:between w:val="nil"/>
        </w:pBdr>
        <w:spacing w:line="240" w:lineRule="auto"/>
        <w:rPr>
          <w:color w:val="000000"/>
        </w:rPr>
      </w:pPr>
      <w:r w:rsidRPr="00CD6413">
        <w:rPr>
          <w:color w:val="000000"/>
        </w:rPr>
        <w:t>Minimaal vijf jaar relevante werkervaring in de rol van testcoördinator, opgedaan in de afgelopen acht jaar. Hierin heb je in ieder geval ervaring met:</w:t>
      </w:r>
      <w:r w:rsidR="00CD6413" w:rsidRPr="00CD6413">
        <w:rPr>
          <w:color w:val="000000"/>
        </w:rPr>
        <w:t xml:space="preserve"> h</w:t>
      </w:r>
      <w:r w:rsidRPr="00CD6413">
        <w:rPr>
          <w:color w:val="000000"/>
        </w:rPr>
        <w:t>et adviseren van de opdrachtgever over de testaanpak</w:t>
      </w:r>
      <w:r w:rsidR="00CD6413" w:rsidRPr="00CD6413">
        <w:rPr>
          <w:color w:val="000000"/>
        </w:rPr>
        <w:t>, h</w:t>
      </w:r>
      <w:r w:rsidRPr="00CD6413">
        <w:rPr>
          <w:color w:val="000000"/>
        </w:rPr>
        <w:t>et definiëren van een testaanpak en coördinatie van de uitvoering</w:t>
      </w:r>
      <w:r w:rsidR="00CD6413" w:rsidRPr="00CD6413">
        <w:rPr>
          <w:color w:val="000000"/>
        </w:rPr>
        <w:t>, h</w:t>
      </w:r>
      <w:r w:rsidRPr="00CD6413">
        <w:rPr>
          <w:color w:val="000000"/>
        </w:rPr>
        <w:t xml:space="preserve">et coördineren van de testuitvoering en aansturen van (interne/ externe) leveranciers in dat kader </w:t>
      </w:r>
      <w:r w:rsidR="00CD6413" w:rsidRPr="00CD6413">
        <w:rPr>
          <w:color w:val="000000"/>
        </w:rPr>
        <w:t>en h</w:t>
      </w:r>
      <w:r w:rsidRPr="00CD6413">
        <w:rPr>
          <w:color w:val="000000"/>
        </w:rPr>
        <w:t xml:space="preserve">et schrijven van een testadvies </w:t>
      </w:r>
    </w:p>
    <w:p w14:paraId="1048FD27" w14:textId="77777777" w:rsidR="00593599" w:rsidRDefault="00FB7ED3">
      <w:pPr>
        <w:numPr>
          <w:ilvl w:val="0"/>
          <w:numId w:val="3"/>
        </w:numPr>
        <w:pBdr>
          <w:top w:val="nil"/>
          <w:left w:val="nil"/>
          <w:bottom w:val="nil"/>
          <w:right w:val="nil"/>
          <w:between w:val="nil"/>
        </w:pBdr>
        <w:spacing w:line="240" w:lineRule="auto"/>
        <w:rPr>
          <w:color w:val="000000"/>
        </w:rPr>
      </w:pPr>
      <w:r>
        <w:rPr>
          <w:color w:val="000000"/>
        </w:rPr>
        <w:t xml:space="preserve">Minimaal vier jaar ervaring met ICT-implementaties met name op het gebied van koppelvlakken. </w:t>
      </w:r>
    </w:p>
    <w:p w14:paraId="5B2486B3" w14:textId="77777777" w:rsidR="00593599" w:rsidRDefault="00FB7ED3">
      <w:pPr>
        <w:numPr>
          <w:ilvl w:val="0"/>
          <w:numId w:val="3"/>
        </w:numPr>
        <w:pBdr>
          <w:top w:val="nil"/>
          <w:left w:val="nil"/>
          <w:bottom w:val="nil"/>
          <w:right w:val="nil"/>
          <w:between w:val="nil"/>
        </w:pBdr>
        <w:spacing w:line="240" w:lineRule="auto"/>
        <w:rPr>
          <w:color w:val="000000"/>
        </w:rPr>
      </w:pPr>
      <w:r>
        <w:rPr>
          <w:color w:val="000000"/>
        </w:rPr>
        <w:t xml:space="preserve">Ervaring met de digitalisering van processen; </w:t>
      </w:r>
    </w:p>
    <w:p w14:paraId="23507073" w14:textId="77777777" w:rsidR="00593599" w:rsidRDefault="00FB7ED3">
      <w:pPr>
        <w:numPr>
          <w:ilvl w:val="0"/>
          <w:numId w:val="3"/>
        </w:numPr>
        <w:pBdr>
          <w:top w:val="nil"/>
          <w:left w:val="nil"/>
          <w:bottom w:val="nil"/>
          <w:right w:val="nil"/>
          <w:between w:val="nil"/>
        </w:pBdr>
        <w:spacing w:line="240" w:lineRule="auto"/>
        <w:rPr>
          <w:color w:val="000000"/>
        </w:rPr>
      </w:pPr>
      <w:r>
        <w:rPr>
          <w:color w:val="000000"/>
        </w:rPr>
        <w:t>Ervaring met de integratie van ICT-systemen;</w:t>
      </w:r>
    </w:p>
    <w:p w14:paraId="5FF6A313" w14:textId="77777777" w:rsidR="00593599" w:rsidRDefault="00FB7ED3">
      <w:pPr>
        <w:numPr>
          <w:ilvl w:val="0"/>
          <w:numId w:val="3"/>
        </w:numPr>
        <w:pBdr>
          <w:top w:val="nil"/>
          <w:left w:val="nil"/>
          <w:bottom w:val="nil"/>
          <w:right w:val="nil"/>
          <w:between w:val="nil"/>
        </w:pBdr>
        <w:spacing w:line="240" w:lineRule="auto"/>
        <w:rPr>
          <w:color w:val="000000"/>
        </w:rPr>
      </w:pPr>
      <w:r>
        <w:rPr>
          <w:color w:val="000000"/>
        </w:rPr>
        <w:t xml:space="preserve">Ervaring met de ontwikkeling van portaalfuncties; </w:t>
      </w:r>
    </w:p>
    <w:p w14:paraId="13DAEBB1" w14:textId="77777777" w:rsidR="00593599" w:rsidRDefault="00FB7ED3">
      <w:pPr>
        <w:numPr>
          <w:ilvl w:val="0"/>
          <w:numId w:val="3"/>
        </w:numPr>
        <w:pBdr>
          <w:top w:val="nil"/>
          <w:left w:val="nil"/>
          <w:bottom w:val="nil"/>
          <w:right w:val="nil"/>
          <w:between w:val="nil"/>
        </w:pBdr>
        <w:spacing w:line="240" w:lineRule="auto"/>
        <w:rPr>
          <w:color w:val="000000"/>
        </w:rPr>
      </w:pPr>
      <w:r>
        <w:rPr>
          <w:color w:val="000000"/>
        </w:rPr>
        <w:t>Ervaring met het testen van functionaliteiten op mobile devices (responsiveness);</w:t>
      </w:r>
    </w:p>
    <w:p w14:paraId="5090AC55" w14:textId="77777777" w:rsidR="00593599" w:rsidRDefault="00FB7ED3">
      <w:pPr>
        <w:numPr>
          <w:ilvl w:val="0"/>
          <w:numId w:val="3"/>
        </w:numPr>
        <w:pBdr>
          <w:top w:val="nil"/>
          <w:left w:val="nil"/>
          <w:bottom w:val="nil"/>
          <w:right w:val="nil"/>
          <w:between w:val="nil"/>
        </w:pBdr>
        <w:spacing w:line="240" w:lineRule="auto"/>
        <w:rPr>
          <w:color w:val="000000"/>
        </w:rPr>
      </w:pPr>
      <w:r>
        <w:rPr>
          <w:color w:val="000000"/>
        </w:rPr>
        <w:t>Ervaring met het aansturen van externe leveranciers;</w:t>
      </w:r>
    </w:p>
    <w:p w14:paraId="759E8C10" w14:textId="77777777" w:rsidR="00593599" w:rsidRPr="004D3D03" w:rsidRDefault="00FB7ED3" w:rsidP="004D3D03">
      <w:pPr>
        <w:numPr>
          <w:ilvl w:val="0"/>
          <w:numId w:val="3"/>
        </w:numPr>
        <w:pBdr>
          <w:top w:val="nil"/>
          <w:left w:val="nil"/>
          <w:bottom w:val="nil"/>
          <w:right w:val="nil"/>
          <w:between w:val="nil"/>
        </w:pBdr>
        <w:spacing w:line="240" w:lineRule="auto"/>
        <w:rPr>
          <w:color w:val="000000"/>
        </w:rPr>
      </w:pPr>
      <w:r w:rsidRPr="004D3D03">
        <w:rPr>
          <w:color w:val="000000"/>
        </w:rPr>
        <w:t>Ervaring met projecten in grote, complexe en politiek gevoelige organisaties;</w:t>
      </w:r>
    </w:p>
    <w:p w14:paraId="1E0FB550" w14:textId="77777777" w:rsidR="008B36E3" w:rsidRDefault="008B36E3"/>
    <w:p w14:paraId="150E74DA" w14:textId="11C718D1" w:rsidR="00593599" w:rsidRDefault="00FB7ED3">
      <w:r>
        <w:t>Van de test coördinator wordt verwacht dat kennis op het expertisegebied test (management) heeft. Minimaal gecertificeerd:</w:t>
      </w:r>
    </w:p>
    <w:p w14:paraId="00DFA833" w14:textId="76F41BEC" w:rsidR="003C3551" w:rsidRPr="003C3551" w:rsidRDefault="00FB7ED3" w:rsidP="003C3551">
      <w:pPr>
        <w:numPr>
          <w:ilvl w:val="0"/>
          <w:numId w:val="6"/>
        </w:numPr>
        <w:pBdr>
          <w:top w:val="nil"/>
          <w:left w:val="nil"/>
          <w:bottom w:val="nil"/>
          <w:right w:val="nil"/>
          <w:between w:val="nil"/>
        </w:pBdr>
        <w:spacing w:line="240" w:lineRule="auto"/>
        <w:rPr>
          <w:lang w:val="en-GB"/>
        </w:rPr>
      </w:pPr>
      <w:bookmarkStart w:id="1" w:name="_gjdgxs" w:colFirst="0" w:colLast="0"/>
      <w:bookmarkEnd w:id="1"/>
      <w:r w:rsidRPr="00F871E7">
        <w:rPr>
          <w:lang w:val="en-GB"/>
        </w:rPr>
        <w:t>T-map ( foundation en advanced)</w:t>
      </w:r>
    </w:p>
    <w:p w14:paraId="078D0FD4" w14:textId="77777777" w:rsidR="003C3551" w:rsidRDefault="003C3551" w:rsidP="003C3551">
      <w:pPr>
        <w:pStyle w:val="Kop2"/>
      </w:pPr>
      <w:r>
        <w:t>Wensen</w:t>
      </w:r>
    </w:p>
    <w:p w14:paraId="49A4DC78" w14:textId="77777777" w:rsidR="003C3551" w:rsidRPr="00EE27DD" w:rsidRDefault="003C3551" w:rsidP="003C3551">
      <w:pPr>
        <w:numPr>
          <w:ilvl w:val="0"/>
          <w:numId w:val="1"/>
        </w:numPr>
        <w:pBdr>
          <w:top w:val="nil"/>
          <w:left w:val="nil"/>
          <w:bottom w:val="nil"/>
          <w:right w:val="nil"/>
          <w:between w:val="nil"/>
        </w:pBdr>
        <w:spacing w:line="240" w:lineRule="auto"/>
      </w:pPr>
      <w:r w:rsidRPr="00EE27DD">
        <w:t xml:space="preserve">Kennis van en ervaring met de oplossing Gidso van leverancier Topicus Overheid BV </w:t>
      </w:r>
    </w:p>
    <w:p w14:paraId="54AABC60" w14:textId="77777777" w:rsidR="003C3551" w:rsidRPr="00EE27DD" w:rsidRDefault="003C3551" w:rsidP="003C3551">
      <w:pPr>
        <w:numPr>
          <w:ilvl w:val="0"/>
          <w:numId w:val="1"/>
        </w:numPr>
        <w:pBdr>
          <w:top w:val="nil"/>
          <w:left w:val="nil"/>
          <w:bottom w:val="nil"/>
          <w:right w:val="nil"/>
          <w:between w:val="nil"/>
        </w:pBdr>
        <w:spacing w:line="240" w:lineRule="auto"/>
      </w:pPr>
      <w:r w:rsidRPr="00EE27DD">
        <w:t>Ervaring met projecten bij overheidsorganisaties, bij voorkeur in het sociale domein</w:t>
      </w:r>
    </w:p>
    <w:p w14:paraId="350989B0" w14:textId="77777777" w:rsidR="003C3551" w:rsidRPr="00EE27DD" w:rsidRDefault="003C3551" w:rsidP="003C3551">
      <w:pPr>
        <w:numPr>
          <w:ilvl w:val="0"/>
          <w:numId w:val="1"/>
        </w:numPr>
        <w:pBdr>
          <w:top w:val="nil"/>
          <w:left w:val="nil"/>
          <w:bottom w:val="nil"/>
          <w:right w:val="nil"/>
          <w:between w:val="nil"/>
        </w:pBdr>
        <w:spacing w:line="240" w:lineRule="auto"/>
      </w:pPr>
      <w:r w:rsidRPr="00EE27DD">
        <w:t>Scrum (PSM1 en PSM2), gecertificeerd.</w:t>
      </w:r>
    </w:p>
    <w:p w14:paraId="49F40479" w14:textId="77777777" w:rsidR="003C3551" w:rsidRPr="00EE27DD" w:rsidRDefault="003C3551" w:rsidP="003C3551">
      <w:pPr>
        <w:numPr>
          <w:ilvl w:val="0"/>
          <w:numId w:val="1"/>
        </w:numPr>
        <w:pBdr>
          <w:top w:val="nil"/>
          <w:left w:val="nil"/>
          <w:bottom w:val="nil"/>
          <w:right w:val="nil"/>
          <w:between w:val="nil"/>
        </w:pBdr>
        <w:spacing w:line="240" w:lineRule="auto"/>
        <w:rPr>
          <w:color w:val="000000"/>
        </w:rPr>
      </w:pPr>
      <w:r w:rsidRPr="00EE27DD">
        <w:rPr>
          <w:color w:val="000000"/>
        </w:rPr>
        <w:t>Ervaring in scrum agile omgeving(en);</w:t>
      </w:r>
    </w:p>
    <w:p w14:paraId="3FE0F1D0" w14:textId="77777777" w:rsidR="003C3551" w:rsidRPr="00EE27DD" w:rsidRDefault="003C3551" w:rsidP="003C3551">
      <w:pPr>
        <w:numPr>
          <w:ilvl w:val="0"/>
          <w:numId w:val="1"/>
        </w:numPr>
        <w:pBdr>
          <w:top w:val="nil"/>
          <w:left w:val="nil"/>
          <w:bottom w:val="nil"/>
          <w:right w:val="nil"/>
          <w:between w:val="nil"/>
        </w:pBdr>
        <w:spacing w:line="240" w:lineRule="auto"/>
      </w:pPr>
      <w:r w:rsidRPr="00EE27DD">
        <w:t>Ervaring met confluence en JIRA;</w:t>
      </w:r>
    </w:p>
    <w:p w14:paraId="33A97CE6" w14:textId="77777777" w:rsidR="003C3551" w:rsidRPr="00EE27DD" w:rsidRDefault="003C3551" w:rsidP="003C3551">
      <w:pPr>
        <w:numPr>
          <w:ilvl w:val="0"/>
          <w:numId w:val="1"/>
        </w:numPr>
        <w:pBdr>
          <w:top w:val="nil"/>
          <w:left w:val="nil"/>
          <w:bottom w:val="nil"/>
          <w:right w:val="nil"/>
          <w:between w:val="nil"/>
        </w:pBdr>
        <w:spacing w:line="240" w:lineRule="auto"/>
      </w:pPr>
      <w:r w:rsidRPr="00EE27DD">
        <w:t xml:space="preserve">Ervaring met Web interface en responsive testen; </w:t>
      </w:r>
    </w:p>
    <w:p w14:paraId="1A4C98C2" w14:textId="10EBFB51" w:rsidR="003C3551" w:rsidRPr="003C3551" w:rsidRDefault="003C3551" w:rsidP="003C3551">
      <w:pPr>
        <w:numPr>
          <w:ilvl w:val="0"/>
          <w:numId w:val="1"/>
        </w:numPr>
        <w:pBdr>
          <w:top w:val="nil"/>
          <w:left w:val="nil"/>
          <w:bottom w:val="nil"/>
          <w:right w:val="nil"/>
          <w:between w:val="nil"/>
        </w:pBdr>
        <w:spacing w:line="240" w:lineRule="auto"/>
      </w:pPr>
      <w:r w:rsidRPr="00EE27DD">
        <w:t>Ervaring met Roxen-CMS;</w:t>
      </w:r>
    </w:p>
    <w:p w14:paraId="7AA64335" w14:textId="77777777" w:rsidR="00593599" w:rsidRDefault="00FB7ED3">
      <w:pPr>
        <w:pStyle w:val="Kop2"/>
      </w:pPr>
      <w:r>
        <w:t>Competenties</w:t>
      </w:r>
    </w:p>
    <w:p w14:paraId="576D483B" w14:textId="7FB4A45B" w:rsidR="00593599" w:rsidRPr="00CD6413" w:rsidRDefault="00F23DF2">
      <w:pPr>
        <w:numPr>
          <w:ilvl w:val="0"/>
          <w:numId w:val="5"/>
        </w:numPr>
        <w:pBdr>
          <w:top w:val="nil"/>
          <w:left w:val="nil"/>
          <w:bottom w:val="nil"/>
          <w:right w:val="nil"/>
          <w:between w:val="nil"/>
        </w:pBdr>
        <w:spacing w:line="240" w:lineRule="auto"/>
        <w:rPr>
          <w:color w:val="000000"/>
        </w:rPr>
      </w:pPr>
      <w:r w:rsidRPr="00CD6413">
        <w:rPr>
          <w:color w:val="000000"/>
        </w:rPr>
        <w:t xml:space="preserve">Resultaatgerichtheid/ daadkrachtig </w:t>
      </w:r>
    </w:p>
    <w:p w14:paraId="7F42C763" w14:textId="0F32F18B" w:rsidR="00F23DF2" w:rsidRPr="00CD6413" w:rsidRDefault="00F23DF2" w:rsidP="00F23DF2">
      <w:pPr>
        <w:numPr>
          <w:ilvl w:val="0"/>
          <w:numId w:val="5"/>
        </w:numPr>
        <w:pBdr>
          <w:top w:val="nil"/>
          <w:left w:val="nil"/>
          <w:bottom w:val="nil"/>
          <w:right w:val="nil"/>
          <w:between w:val="nil"/>
        </w:pBdr>
        <w:spacing w:line="240" w:lineRule="auto"/>
        <w:rPr>
          <w:color w:val="000000"/>
        </w:rPr>
      </w:pPr>
      <w:r w:rsidRPr="00CD6413">
        <w:t>Integriteit</w:t>
      </w:r>
    </w:p>
    <w:p w14:paraId="43851608" w14:textId="77777777" w:rsidR="00F23DF2" w:rsidRPr="00CD6413" w:rsidRDefault="00F23DF2" w:rsidP="00F23DF2">
      <w:pPr>
        <w:numPr>
          <w:ilvl w:val="0"/>
          <w:numId w:val="5"/>
        </w:numPr>
        <w:pBdr>
          <w:top w:val="nil"/>
          <w:left w:val="nil"/>
          <w:bottom w:val="nil"/>
          <w:right w:val="nil"/>
          <w:between w:val="nil"/>
        </w:pBdr>
        <w:spacing w:line="240" w:lineRule="auto"/>
        <w:rPr>
          <w:color w:val="000000"/>
        </w:rPr>
      </w:pPr>
      <w:r w:rsidRPr="00CD6413">
        <w:rPr>
          <w:color w:val="000000"/>
        </w:rPr>
        <w:t>Verantwoordelijkheid</w:t>
      </w:r>
    </w:p>
    <w:p w14:paraId="11AC2097" w14:textId="77777777" w:rsidR="00F23DF2" w:rsidRPr="00CD6413" w:rsidRDefault="00F23DF2" w:rsidP="00F23DF2">
      <w:pPr>
        <w:numPr>
          <w:ilvl w:val="0"/>
          <w:numId w:val="5"/>
        </w:numPr>
        <w:pBdr>
          <w:top w:val="nil"/>
          <w:left w:val="nil"/>
          <w:bottom w:val="nil"/>
          <w:right w:val="nil"/>
          <w:between w:val="nil"/>
        </w:pBdr>
        <w:spacing w:line="240" w:lineRule="auto"/>
        <w:rPr>
          <w:color w:val="000000"/>
        </w:rPr>
      </w:pPr>
      <w:r w:rsidRPr="00CD6413">
        <w:rPr>
          <w:color w:val="000000"/>
        </w:rPr>
        <w:t>Flexibiliteit</w:t>
      </w:r>
    </w:p>
    <w:p w14:paraId="73A9BFE9" w14:textId="5491F946" w:rsidR="00CD6413" w:rsidRPr="003C3551" w:rsidRDefault="00F23DF2" w:rsidP="003C3551">
      <w:pPr>
        <w:numPr>
          <w:ilvl w:val="0"/>
          <w:numId w:val="5"/>
        </w:numPr>
        <w:pBdr>
          <w:top w:val="nil"/>
          <w:left w:val="nil"/>
          <w:bottom w:val="nil"/>
          <w:right w:val="nil"/>
          <w:between w:val="nil"/>
        </w:pBdr>
        <w:spacing w:line="240" w:lineRule="auto"/>
        <w:rPr>
          <w:color w:val="000000"/>
        </w:rPr>
      </w:pPr>
      <w:r w:rsidRPr="00CD6413">
        <w:rPr>
          <w:color w:val="000000"/>
        </w:rPr>
        <w:t>Samenwerken</w:t>
      </w:r>
    </w:p>
    <w:p w14:paraId="12F18DE8" w14:textId="77777777" w:rsidR="00593599" w:rsidRDefault="00FB7ED3">
      <w:pPr>
        <w:pStyle w:val="Kop2"/>
      </w:pPr>
      <w:r>
        <w:t>Onze organisatie</w:t>
      </w:r>
    </w:p>
    <w:p w14:paraId="57DDCA88" w14:textId="77777777" w:rsidR="00593599" w:rsidRDefault="00FB7ED3">
      <w:pPr>
        <w:spacing w:line="276" w:lineRule="auto"/>
      </w:pPr>
      <w:r>
        <w:t xml:space="preserve">Het Cluster Maatschappelijke Ontwikkeling stimuleert ontplooiing van talent. We gaan uit van de kracht van de Rotterdammers. Het streven is dat iedereen zijn talent ontwikkelt, leert en/of werkt, maatschappelijk actief is als leren of werken niet kan en zorgt voor de eigen </w:t>
      </w:r>
      <w:r>
        <w:lastRenderedPageBreak/>
        <w:t>gezondheid. Sport, cultuur, onderwijs en basale zorg dragen daaraan bij. We bieden (intensieve) hulp en ondersteuning als dat nodig is. Dat doen we in opdracht van het stadsbestuur en samen met maatschappelijke partners.</w:t>
      </w:r>
    </w:p>
    <w:p w14:paraId="72AFA7A8" w14:textId="77777777" w:rsidR="00593599" w:rsidRDefault="00593599"/>
    <w:p w14:paraId="57BFD995" w14:textId="77777777" w:rsidR="00593599" w:rsidRDefault="0059359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sectPr w:rsidR="00593599">
      <w:headerReference w:type="default" r:id="rId7"/>
      <w:footerReference w:type="default" r:id="rId8"/>
      <w:pgSz w:w="11906" w:h="16838"/>
      <w:pgMar w:top="1984" w:right="1247" w:bottom="1440" w:left="226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42F59" w14:textId="77777777" w:rsidR="00007085" w:rsidRDefault="00007085">
      <w:pPr>
        <w:spacing w:line="240" w:lineRule="auto"/>
      </w:pPr>
      <w:r>
        <w:separator/>
      </w:r>
    </w:p>
  </w:endnote>
  <w:endnote w:type="continuationSeparator" w:id="0">
    <w:p w14:paraId="7EAAF8B1" w14:textId="77777777" w:rsidR="00007085" w:rsidRDefault="00007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531F8" w14:textId="77777777" w:rsidR="00593599" w:rsidRDefault="00FB7ED3">
    <w:pPr>
      <w:pBdr>
        <w:top w:val="nil"/>
        <w:left w:val="nil"/>
        <w:bottom w:val="nil"/>
        <w:right w:val="nil"/>
        <w:between w:val="nil"/>
      </w:pBdr>
      <w:tabs>
        <w:tab w:val="center" w:pos="4536"/>
        <w:tab w:val="right" w:pos="9072"/>
      </w:tabs>
      <w:spacing w:line="240" w:lineRule="auto"/>
      <w:jc w:val="right"/>
      <w:rPr>
        <w:color w:val="000000"/>
      </w:rPr>
    </w:pPr>
    <w:r>
      <w:rPr>
        <w:noProof/>
        <w:color w:val="000000"/>
      </w:rPr>
      <w:drawing>
        <wp:inline distT="0" distB="0" distL="0" distR="0" wp14:anchorId="38701D7D" wp14:editId="4028278A">
          <wp:extent cx="990000" cy="550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90000" cy="5508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0C82C" w14:textId="77777777" w:rsidR="00007085" w:rsidRDefault="00007085">
      <w:pPr>
        <w:spacing w:line="240" w:lineRule="auto"/>
      </w:pPr>
      <w:r>
        <w:separator/>
      </w:r>
    </w:p>
  </w:footnote>
  <w:footnote w:type="continuationSeparator" w:id="0">
    <w:p w14:paraId="5F85BD7E" w14:textId="77777777" w:rsidR="00007085" w:rsidRDefault="000070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6C0E7" w14:textId="77777777" w:rsidR="00593599" w:rsidRDefault="00FB7ED3">
    <w:pPr>
      <w:pBdr>
        <w:top w:val="nil"/>
        <w:left w:val="nil"/>
        <w:bottom w:val="nil"/>
        <w:right w:val="nil"/>
        <w:between w:val="nil"/>
      </w:pBdr>
      <w:tabs>
        <w:tab w:val="center" w:pos="4536"/>
        <w:tab w:val="right" w:pos="9072"/>
      </w:tabs>
      <w:spacing w:line="240" w:lineRule="auto"/>
      <w:jc w:val="right"/>
      <w:rPr>
        <w:color w:val="000000"/>
      </w:rPr>
    </w:pPr>
    <w:r>
      <w:rPr>
        <w:noProof/>
        <w:color w:val="000000"/>
      </w:rPr>
      <w:drawing>
        <wp:inline distT="0" distB="0" distL="0" distR="0" wp14:anchorId="54494210" wp14:editId="19785561">
          <wp:extent cx="2746800" cy="273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46800" cy="273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522C"/>
    <w:multiLevelType w:val="multilevel"/>
    <w:tmpl w:val="67ACA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96425B"/>
    <w:multiLevelType w:val="multilevel"/>
    <w:tmpl w:val="C8F028B2"/>
    <w:lvl w:ilvl="0">
      <w:start w:val="1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B43E47"/>
    <w:multiLevelType w:val="multilevel"/>
    <w:tmpl w:val="BF3CE23A"/>
    <w:lvl w:ilvl="0">
      <w:start w:val="7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D53919"/>
    <w:multiLevelType w:val="multilevel"/>
    <w:tmpl w:val="7C680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DC7625"/>
    <w:multiLevelType w:val="multilevel"/>
    <w:tmpl w:val="95F20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645493"/>
    <w:multiLevelType w:val="multilevel"/>
    <w:tmpl w:val="9C980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ED1E6A"/>
    <w:multiLevelType w:val="multilevel"/>
    <w:tmpl w:val="235AA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99"/>
    <w:rsid w:val="000001D1"/>
    <w:rsid w:val="00007085"/>
    <w:rsid w:val="003354FC"/>
    <w:rsid w:val="003C3551"/>
    <w:rsid w:val="004167E1"/>
    <w:rsid w:val="004D3D03"/>
    <w:rsid w:val="00593599"/>
    <w:rsid w:val="00624F9E"/>
    <w:rsid w:val="007D6A8F"/>
    <w:rsid w:val="008B36E3"/>
    <w:rsid w:val="009F2B94"/>
    <w:rsid w:val="00C31C34"/>
    <w:rsid w:val="00CD6413"/>
    <w:rsid w:val="00E73E4A"/>
    <w:rsid w:val="00EC174E"/>
    <w:rsid w:val="00EE27DD"/>
    <w:rsid w:val="00F23DF2"/>
    <w:rsid w:val="00F871E7"/>
    <w:rsid w:val="00FA3963"/>
    <w:rsid w:val="00FB7E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2B4"/>
  <w15:docId w15:val="{BFCFEC76-86AA-44A7-B880-B45B705C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nl-NL" w:eastAsia="nl-NL"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spacing w:before="120" w:after="240"/>
      <w:outlineLvl w:val="0"/>
    </w:pPr>
    <w:rPr>
      <w:b/>
      <w:color w:val="00B050"/>
      <w:sz w:val="36"/>
      <w:szCs w:val="36"/>
    </w:rPr>
  </w:style>
  <w:style w:type="paragraph" w:styleId="Kop2">
    <w:name w:val="heading 2"/>
    <w:basedOn w:val="Standaard"/>
    <w:next w:val="Standaard"/>
    <w:uiPriority w:val="9"/>
    <w:unhideWhenUsed/>
    <w:qFormat/>
    <w:pPr>
      <w:spacing w:before="240" w:after="120"/>
      <w:outlineLvl w:val="1"/>
    </w:pPr>
    <w:rPr>
      <w:b/>
      <w:color w:val="008000"/>
      <w:sz w:val="24"/>
      <w:szCs w:val="24"/>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paragraph" w:styleId="Ballontekst">
    <w:name w:val="Balloon Text"/>
    <w:basedOn w:val="Standaard"/>
    <w:link w:val="BallontekstChar"/>
    <w:uiPriority w:val="99"/>
    <w:semiHidden/>
    <w:unhideWhenUsed/>
    <w:rsid w:val="004D3D0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3D03"/>
    <w:rPr>
      <w:rFonts w:ascii="Segoe UI" w:hAnsi="Segoe UI" w:cs="Segoe UI"/>
      <w:sz w:val="18"/>
      <w:szCs w:val="18"/>
    </w:rPr>
  </w:style>
  <w:style w:type="character" w:styleId="Verwijzingopmerking">
    <w:name w:val="annotation reference"/>
    <w:basedOn w:val="Standaardalinea-lettertype"/>
    <w:uiPriority w:val="99"/>
    <w:semiHidden/>
    <w:unhideWhenUsed/>
    <w:rsid w:val="00E73E4A"/>
    <w:rPr>
      <w:sz w:val="16"/>
      <w:szCs w:val="16"/>
    </w:rPr>
  </w:style>
  <w:style w:type="paragraph" w:styleId="Tekstopmerking">
    <w:name w:val="annotation text"/>
    <w:basedOn w:val="Standaard"/>
    <w:link w:val="TekstopmerkingChar"/>
    <w:uiPriority w:val="99"/>
    <w:semiHidden/>
    <w:unhideWhenUsed/>
    <w:rsid w:val="00E73E4A"/>
    <w:pPr>
      <w:spacing w:line="240" w:lineRule="auto"/>
    </w:pPr>
  </w:style>
  <w:style w:type="character" w:customStyle="1" w:styleId="TekstopmerkingChar">
    <w:name w:val="Tekst opmerking Char"/>
    <w:basedOn w:val="Standaardalinea-lettertype"/>
    <w:link w:val="Tekstopmerking"/>
    <w:uiPriority w:val="99"/>
    <w:semiHidden/>
    <w:rsid w:val="00E73E4A"/>
  </w:style>
  <w:style w:type="paragraph" w:styleId="Onderwerpvanopmerking">
    <w:name w:val="annotation subject"/>
    <w:basedOn w:val="Tekstopmerking"/>
    <w:next w:val="Tekstopmerking"/>
    <w:link w:val="OnderwerpvanopmerkingChar"/>
    <w:uiPriority w:val="99"/>
    <w:semiHidden/>
    <w:unhideWhenUsed/>
    <w:rsid w:val="00E73E4A"/>
    <w:rPr>
      <w:b/>
      <w:bCs/>
    </w:rPr>
  </w:style>
  <w:style w:type="character" w:customStyle="1" w:styleId="OnderwerpvanopmerkingChar">
    <w:name w:val="Onderwerp van opmerking Char"/>
    <w:basedOn w:val="TekstopmerkingChar"/>
    <w:link w:val="Onderwerpvanopmerking"/>
    <w:uiPriority w:val="99"/>
    <w:semiHidden/>
    <w:rsid w:val="00E73E4A"/>
    <w:rPr>
      <w:b/>
      <w:bCs/>
    </w:rPr>
  </w:style>
  <w:style w:type="paragraph" w:styleId="Lijstalinea">
    <w:name w:val="List Paragraph"/>
    <w:basedOn w:val="Standaard"/>
    <w:uiPriority w:val="34"/>
    <w:qFormat/>
    <w:rsid w:val="00CD6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779</Words>
  <Characters>4287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Wijk Z.L. van (Zelda)</dc:creator>
  <cp:lastModifiedBy>Nehal R.S. (Raghnie)</cp:lastModifiedBy>
  <cp:revision>4</cp:revision>
  <dcterms:created xsi:type="dcterms:W3CDTF">2020-12-10T08:58:00Z</dcterms:created>
  <dcterms:modified xsi:type="dcterms:W3CDTF">2020-12-10T09:28:00Z</dcterms:modified>
</cp:coreProperties>
</file>