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0FE" w:rsidRDefault="00B314D9" w:rsidP="00B314D9">
      <w:pPr>
        <w:autoSpaceDE w:val="0"/>
        <w:autoSpaceDN w:val="0"/>
        <w:adjustRightInd w:val="0"/>
        <w:spacing w:line="240" w:lineRule="auto"/>
        <w:rPr>
          <w:b/>
          <w:color w:val="000000"/>
          <w:szCs w:val="20"/>
        </w:rPr>
      </w:pPr>
      <w:r w:rsidRPr="00B314D9">
        <w:rPr>
          <w:b/>
          <w:color w:val="000000"/>
          <w:szCs w:val="20"/>
        </w:rPr>
        <w:t xml:space="preserve">Functiebeschrijving </w:t>
      </w:r>
      <w:r w:rsidR="005920FE">
        <w:rPr>
          <w:b/>
          <w:color w:val="000000"/>
          <w:szCs w:val="20"/>
        </w:rPr>
        <w:t>Financieel Medewerker Team Heronderzoeken</w:t>
      </w:r>
    </w:p>
    <w:p w:rsidR="00B314D9" w:rsidRPr="00B314D9" w:rsidRDefault="005920FE" w:rsidP="00B314D9">
      <w:pPr>
        <w:autoSpaceDE w:val="0"/>
        <w:autoSpaceDN w:val="0"/>
        <w:adjustRightInd w:val="0"/>
        <w:spacing w:line="240" w:lineRule="auto"/>
        <w:rPr>
          <w:b/>
          <w:color w:val="000000"/>
          <w:szCs w:val="20"/>
        </w:rPr>
      </w:pPr>
      <w:r>
        <w:rPr>
          <w:color w:val="000000"/>
          <w:szCs w:val="20"/>
        </w:rPr>
        <w:t>(Werk en Inkomen, Toetsing en Toezicht)</w:t>
      </w:r>
      <w:r w:rsidR="00B7116D">
        <w:rPr>
          <w:b/>
          <w:color w:val="000000"/>
          <w:szCs w:val="20"/>
        </w:rPr>
        <w:t xml:space="preserve"> </w:t>
      </w:r>
    </w:p>
    <w:p w:rsidR="00B314D9" w:rsidRDefault="00B314D9" w:rsidP="00B314D9">
      <w:pPr>
        <w:autoSpaceDE w:val="0"/>
        <w:autoSpaceDN w:val="0"/>
        <w:adjustRightInd w:val="0"/>
        <w:spacing w:line="240" w:lineRule="auto"/>
        <w:rPr>
          <w:color w:val="000000"/>
          <w:szCs w:val="20"/>
        </w:rPr>
      </w:pPr>
    </w:p>
    <w:p w:rsidR="005920FE" w:rsidRDefault="005920FE" w:rsidP="005920FE">
      <w:pPr>
        <w:autoSpaceDE w:val="0"/>
        <w:autoSpaceDN w:val="0"/>
        <w:adjustRightInd w:val="0"/>
        <w:spacing w:line="240" w:lineRule="auto"/>
        <w:rPr>
          <w:color w:val="000000"/>
          <w:szCs w:val="20"/>
        </w:rPr>
      </w:pPr>
      <w:r>
        <w:rPr>
          <w:color w:val="000000"/>
          <w:szCs w:val="20"/>
        </w:rPr>
        <w:t>Het Team Heronderzoeken verricht jaarlijks 6.000 onderzoeken. Zij</w:t>
      </w:r>
      <w:r w:rsidR="00B314D9">
        <w:rPr>
          <w:color w:val="000000"/>
          <w:szCs w:val="20"/>
        </w:rPr>
        <w:t xml:space="preserve"> onderzoekt bij lopende uitkeringen, verstrekt in het kader van de Participatiewe</w:t>
      </w:r>
      <w:r w:rsidR="00F452ED">
        <w:rPr>
          <w:color w:val="000000"/>
          <w:szCs w:val="20"/>
        </w:rPr>
        <w:t>t</w:t>
      </w:r>
      <w:r w:rsidR="00061B0D">
        <w:rPr>
          <w:color w:val="000000"/>
          <w:szCs w:val="20"/>
        </w:rPr>
        <w:t xml:space="preserve"> en de IOAW</w:t>
      </w:r>
      <w:r w:rsidR="00B314D9">
        <w:rPr>
          <w:color w:val="000000"/>
          <w:szCs w:val="20"/>
        </w:rPr>
        <w:t>, of werkzoekenden (nog) recht hebben op een uitkeri</w:t>
      </w:r>
      <w:r w:rsidR="00265CB8">
        <w:rPr>
          <w:color w:val="000000"/>
          <w:szCs w:val="20"/>
        </w:rPr>
        <w:t>ng en bepaalt de hoogte daarvan</w:t>
      </w:r>
      <w:r w:rsidR="00B314D9">
        <w:rPr>
          <w:color w:val="000000"/>
          <w:szCs w:val="20"/>
        </w:rPr>
        <w:t>.</w:t>
      </w:r>
      <w:r>
        <w:rPr>
          <w:color w:val="000000"/>
          <w:szCs w:val="20"/>
        </w:rPr>
        <w:t xml:space="preserve"> Om deze doelstelling te kunnen bereiken, moet het team, dus een teamlid flexibel inzetbaar zijn, beschikken over teamspirit en zeer resultaat gericht</w:t>
      </w:r>
      <w:r w:rsidR="00265CB8">
        <w:rPr>
          <w:color w:val="000000"/>
          <w:szCs w:val="20"/>
        </w:rPr>
        <w:t xml:space="preserve"> zijn</w:t>
      </w:r>
      <w:r>
        <w:rPr>
          <w:color w:val="000000"/>
          <w:szCs w:val="20"/>
        </w:rPr>
        <w:t>.</w:t>
      </w:r>
    </w:p>
    <w:p w:rsidR="005920FE" w:rsidRDefault="005920FE" w:rsidP="005920FE">
      <w:pPr>
        <w:autoSpaceDE w:val="0"/>
        <w:autoSpaceDN w:val="0"/>
        <w:adjustRightInd w:val="0"/>
        <w:spacing w:line="240" w:lineRule="auto"/>
        <w:rPr>
          <w:color w:val="000000"/>
          <w:szCs w:val="20"/>
        </w:rPr>
      </w:pPr>
    </w:p>
    <w:p w:rsidR="005920FE" w:rsidRDefault="005920FE" w:rsidP="005920FE">
      <w:pPr>
        <w:autoSpaceDE w:val="0"/>
        <w:autoSpaceDN w:val="0"/>
        <w:adjustRightInd w:val="0"/>
        <w:spacing w:line="240" w:lineRule="auto"/>
        <w:rPr>
          <w:color w:val="000000"/>
          <w:szCs w:val="20"/>
        </w:rPr>
      </w:pPr>
      <w:r>
        <w:rPr>
          <w:color w:val="000000"/>
          <w:szCs w:val="20"/>
        </w:rPr>
        <w:t>Het team bestaat uit administratief medewerkers, kwaliteitsmedewerkers en inkomensconsulenten</w:t>
      </w:r>
      <w:bookmarkStart w:id="0" w:name="_GoBack"/>
      <w:bookmarkEnd w:id="0"/>
      <w:r>
        <w:rPr>
          <w:color w:val="000000"/>
          <w:szCs w:val="20"/>
        </w:rPr>
        <w:t>. Om de uitvoering te ondersteunen in de financiële afwikkelin</w:t>
      </w:r>
      <w:r w:rsidR="00265CB8">
        <w:rPr>
          <w:color w:val="000000"/>
          <w:szCs w:val="20"/>
        </w:rPr>
        <w:t>g van de onderzoeken en het in</w:t>
      </w:r>
      <w:r>
        <w:rPr>
          <w:color w:val="000000"/>
          <w:szCs w:val="20"/>
        </w:rPr>
        <w:t>voeren van de noodzakelijke mutaties in het uitkeringssysteem Socrates, is er in het team een Financieel Medewerker aangesteld.</w:t>
      </w:r>
    </w:p>
    <w:p w:rsidR="005920FE" w:rsidRDefault="005920FE" w:rsidP="00B314D9">
      <w:pPr>
        <w:autoSpaceDE w:val="0"/>
        <w:autoSpaceDN w:val="0"/>
        <w:adjustRightInd w:val="0"/>
        <w:spacing w:line="240" w:lineRule="auto"/>
        <w:rPr>
          <w:color w:val="000000"/>
          <w:szCs w:val="20"/>
        </w:rPr>
      </w:pPr>
    </w:p>
    <w:p w:rsidR="005920FE" w:rsidRDefault="005920FE" w:rsidP="00B314D9">
      <w:pPr>
        <w:autoSpaceDE w:val="0"/>
        <w:autoSpaceDN w:val="0"/>
        <w:adjustRightInd w:val="0"/>
        <w:spacing w:line="240" w:lineRule="auto"/>
        <w:rPr>
          <w:color w:val="000000"/>
          <w:szCs w:val="20"/>
        </w:rPr>
      </w:pPr>
      <w:r>
        <w:rPr>
          <w:color w:val="000000"/>
          <w:szCs w:val="20"/>
        </w:rPr>
        <w:t>De Financieel Medewerker voert niet alleen uit, maar coacht ook inkomensconsulenten bij het invoeren van mutaties, zodat kennisoverdracht plaatsvindt. De Financieel Medewerker dient dus te kunnen lezen en schrijven met het systeem Socrates.</w:t>
      </w:r>
    </w:p>
    <w:p w:rsidR="005920FE" w:rsidRDefault="005920FE" w:rsidP="00B314D9">
      <w:pPr>
        <w:autoSpaceDE w:val="0"/>
        <w:autoSpaceDN w:val="0"/>
        <w:adjustRightInd w:val="0"/>
        <w:spacing w:line="240" w:lineRule="auto"/>
        <w:rPr>
          <w:color w:val="000000"/>
          <w:szCs w:val="20"/>
        </w:rPr>
      </w:pPr>
    </w:p>
    <w:p w:rsidR="00B314D9" w:rsidRPr="00B314D9" w:rsidRDefault="00B314D9" w:rsidP="00B314D9">
      <w:pPr>
        <w:autoSpaceDE w:val="0"/>
        <w:autoSpaceDN w:val="0"/>
        <w:adjustRightInd w:val="0"/>
        <w:spacing w:line="240" w:lineRule="auto"/>
        <w:rPr>
          <w:color w:val="000000"/>
          <w:szCs w:val="20"/>
        </w:rPr>
      </w:pPr>
      <w:r w:rsidRPr="00B314D9">
        <w:rPr>
          <w:color w:val="000000"/>
          <w:szCs w:val="20"/>
        </w:rPr>
        <w:t>De volgende werkzaamheden horen daarbij:</w:t>
      </w:r>
    </w:p>
    <w:p w:rsidR="00D32229" w:rsidRPr="005920FE" w:rsidRDefault="00B314D9" w:rsidP="005920FE">
      <w:pPr>
        <w:pStyle w:val="Lijstalinea"/>
        <w:numPr>
          <w:ilvl w:val="0"/>
          <w:numId w:val="3"/>
        </w:numPr>
        <w:autoSpaceDE w:val="0"/>
        <w:autoSpaceDN w:val="0"/>
        <w:adjustRightInd w:val="0"/>
        <w:spacing w:line="240" w:lineRule="auto"/>
        <w:rPr>
          <w:b/>
          <w:bCs/>
          <w:color w:val="333333"/>
          <w:szCs w:val="20"/>
        </w:rPr>
      </w:pPr>
      <w:r w:rsidRPr="003947F7">
        <w:rPr>
          <w:color w:val="000000"/>
          <w:szCs w:val="20"/>
        </w:rPr>
        <w:t xml:space="preserve">Je </w:t>
      </w:r>
      <w:r w:rsidR="005920FE">
        <w:rPr>
          <w:color w:val="000000"/>
          <w:szCs w:val="20"/>
        </w:rPr>
        <w:t xml:space="preserve">voert, op basis van in een rapportage </w:t>
      </w:r>
      <w:r w:rsidR="00265CB8">
        <w:rPr>
          <w:color w:val="000000"/>
          <w:szCs w:val="20"/>
        </w:rPr>
        <w:t>vastgelegde</w:t>
      </w:r>
      <w:r w:rsidR="005920FE">
        <w:rPr>
          <w:color w:val="000000"/>
          <w:szCs w:val="20"/>
        </w:rPr>
        <w:t xml:space="preserve"> bevindingen, mutaties in Socrates uit, die moeten leiden tot een correcte verstrekking van de uitkering.</w:t>
      </w:r>
    </w:p>
    <w:p w:rsidR="005920FE" w:rsidRPr="005920FE" w:rsidRDefault="005920FE" w:rsidP="005920FE">
      <w:pPr>
        <w:pStyle w:val="Lijstalinea"/>
        <w:numPr>
          <w:ilvl w:val="0"/>
          <w:numId w:val="3"/>
        </w:numPr>
        <w:autoSpaceDE w:val="0"/>
        <w:autoSpaceDN w:val="0"/>
        <w:adjustRightInd w:val="0"/>
        <w:spacing w:line="240" w:lineRule="auto"/>
        <w:rPr>
          <w:b/>
          <w:bCs/>
          <w:color w:val="333333"/>
          <w:szCs w:val="20"/>
        </w:rPr>
      </w:pPr>
      <w:r>
        <w:rPr>
          <w:color w:val="000000"/>
          <w:szCs w:val="20"/>
        </w:rPr>
        <w:t>Je voert o.a. mutaties uit die betrekking hebben op het beëindigen en terugvorderen van uitkeringen, boetes en het herstel van uitkeringen.</w:t>
      </w:r>
      <w:r w:rsidR="00265CB8">
        <w:rPr>
          <w:color w:val="000000"/>
          <w:szCs w:val="20"/>
        </w:rPr>
        <w:t xml:space="preserve"> Kennis over en ervaring met inkomstenverrekeningen is hierbij vereist.</w:t>
      </w:r>
    </w:p>
    <w:p w:rsidR="00AB715F" w:rsidRPr="00AB715F" w:rsidRDefault="005920FE" w:rsidP="005920FE">
      <w:pPr>
        <w:pStyle w:val="Lijstalinea"/>
        <w:numPr>
          <w:ilvl w:val="0"/>
          <w:numId w:val="3"/>
        </w:numPr>
        <w:autoSpaceDE w:val="0"/>
        <w:autoSpaceDN w:val="0"/>
        <w:adjustRightInd w:val="0"/>
        <w:spacing w:line="240" w:lineRule="auto"/>
        <w:rPr>
          <w:b/>
          <w:bCs/>
          <w:color w:val="333333"/>
          <w:szCs w:val="20"/>
        </w:rPr>
      </w:pPr>
      <w:r>
        <w:rPr>
          <w:color w:val="000000"/>
          <w:szCs w:val="20"/>
        </w:rPr>
        <w:t>Je draagt zorg voor de financiële</w:t>
      </w:r>
      <w:r w:rsidR="00AB715F">
        <w:rPr>
          <w:color w:val="000000"/>
          <w:szCs w:val="20"/>
        </w:rPr>
        <w:t xml:space="preserve"> afwikkeling van voorgenoemde mutaties, bv. door het invoeren van aflossingen op vorderingen en het stoppen of hervatten van doorbetalingen via de uitkering.</w:t>
      </w:r>
    </w:p>
    <w:p w:rsidR="005920FE" w:rsidRPr="00AB715F" w:rsidRDefault="00AB715F" w:rsidP="005920FE">
      <w:pPr>
        <w:pStyle w:val="Lijstalinea"/>
        <w:numPr>
          <w:ilvl w:val="0"/>
          <w:numId w:val="3"/>
        </w:numPr>
        <w:autoSpaceDE w:val="0"/>
        <w:autoSpaceDN w:val="0"/>
        <w:adjustRightInd w:val="0"/>
        <w:spacing w:line="240" w:lineRule="auto"/>
        <w:rPr>
          <w:b/>
          <w:bCs/>
          <w:color w:val="333333"/>
          <w:szCs w:val="20"/>
        </w:rPr>
      </w:pPr>
      <w:r>
        <w:rPr>
          <w:color w:val="000000"/>
          <w:szCs w:val="20"/>
        </w:rPr>
        <w:t>Je vertaalt besluiten, die voortkomen uit hero</w:t>
      </w:r>
      <w:r w:rsidR="00265CB8">
        <w:rPr>
          <w:color w:val="000000"/>
          <w:szCs w:val="20"/>
        </w:rPr>
        <w:t>verwegingen,</w:t>
      </w:r>
      <w:r>
        <w:rPr>
          <w:color w:val="000000"/>
          <w:szCs w:val="20"/>
        </w:rPr>
        <w:t xml:space="preserve"> uitspraken van de Algemene Bezwaar Commissie</w:t>
      </w:r>
      <w:r w:rsidR="00265CB8">
        <w:rPr>
          <w:color w:val="000000"/>
          <w:szCs w:val="20"/>
        </w:rPr>
        <w:t xml:space="preserve"> of</w:t>
      </w:r>
      <w:r>
        <w:rPr>
          <w:color w:val="000000"/>
          <w:szCs w:val="20"/>
        </w:rPr>
        <w:t xml:space="preserve"> de rechter, naar mutaties in Socrates.</w:t>
      </w:r>
    </w:p>
    <w:p w:rsidR="00AB715F" w:rsidRPr="00AB715F" w:rsidRDefault="00AB715F" w:rsidP="005920FE">
      <w:pPr>
        <w:pStyle w:val="Lijstalinea"/>
        <w:numPr>
          <w:ilvl w:val="0"/>
          <w:numId w:val="3"/>
        </w:numPr>
        <w:autoSpaceDE w:val="0"/>
        <w:autoSpaceDN w:val="0"/>
        <w:adjustRightInd w:val="0"/>
        <w:spacing w:line="240" w:lineRule="auto"/>
        <w:rPr>
          <w:b/>
          <w:bCs/>
          <w:color w:val="333333"/>
          <w:szCs w:val="20"/>
        </w:rPr>
      </w:pPr>
      <w:r>
        <w:rPr>
          <w:color w:val="000000"/>
          <w:szCs w:val="20"/>
        </w:rPr>
        <w:t>Je begeleidt collega’s bij het invoeren van mutaties, helpt hen bij complexe situaties.</w:t>
      </w:r>
    </w:p>
    <w:p w:rsidR="00AB715F" w:rsidRPr="00AB715F" w:rsidRDefault="00AB715F" w:rsidP="005920FE">
      <w:pPr>
        <w:pStyle w:val="Lijstalinea"/>
        <w:numPr>
          <w:ilvl w:val="0"/>
          <w:numId w:val="3"/>
        </w:numPr>
        <w:autoSpaceDE w:val="0"/>
        <w:autoSpaceDN w:val="0"/>
        <w:adjustRightInd w:val="0"/>
        <w:spacing w:line="240" w:lineRule="auto"/>
        <w:rPr>
          <w:b/>
          <w:bCs/>
          <w:color w:val="333333"/>
          <w:szCs w:val="20"/>
        </w:rPr>
      </w:pPr>
      <w:r>
        <w:rPr>
          <w:color w:val="000000"/>
          <w:szCs w:val="20"/>
        </w:rPr>
        <w:t>Je legt de acties, die je verricht in Socrates</w:t>
      </w:r>
      <w:r w:rsidR="00265CB8">
        <w:rPr>
          <w:color w:val="000000"/>
          <w:szCs w:val="20"/>
        </w:rPr>
        <w:t>,</w:t>
      </w:r>
      <w:r>
        <w:rPr>
          <w:color w:val="000000"/>
          <w:szCs w:val="20"/>
        </w:rPr>
        <w:t xml:space="preserve"> op een heldere</w:t>
      </w:r>
      <w:r w:rsidR="00265CB8">
        <w:rPr>
          <w:color w:val="000000"/>
          <w:szCs w:val="20"/>
        </w:rPr>
        <w:t>, begrijpelijke</w:t>
      </w:r>
      <w:r>
        <w:rPr>
          <w:color w:val="000000"/>
          <w:szCs w:val="20"/>
        </w:rPr>
        <w:t xml:space="preserve"> manier vast in een rapportage, die door de kwaliteitsmedewerkers worden getoetst.</w:t>
      </w:r>
    </w:p>
    <w:p w:rsidR="00AB715F" w:rsidRPr="00265CB8" w:rsidRDefault="00265CB8" w:rsidP="005920FE">
      <w:pPr>
        <w:pStyle w:val="Lijstalinea"/>
        <w:numPr>
          <w:ilvl w:val="0"/>
          <w:numId w:val="3"/>
        </w:numPr>
        <w:autoSpaceDE w:val="0"/>
        <w:autoSpaceDN w:val="0"/>
        <w:adjustRightInd w:val="0"/>
        <w:spacing w:line="240" w:lineRule="auto"/>
        <w:rPr>
          <w:color w:val="000000"/>
          <w:szCs w:val="20"/>
        </w:rPr>
      </w:pPr>
      <w:r w:rsidRPr="00265CB8">
        <w:rPr>
          <w:bCs/>
          <w:color w:val="333333"/>
          <w:szCs w:val="20"/>
        </w:rPr>
        <w:t>Je bruteert netto vorderingen over een afgesloten jaar</w:t>
      </w:r>
      <w:r>
        <w:rPr>
          <w:bCs/>
          <w:color w:val="333333"/>
          <w:szCs w:val="20"/>
        </w:rPr>
        <w:t>.</w:t>
      </w:r>
    </w:p>
    <w:p w:rsidR="00AB715F" w:rsidRDefault="00AB715F" w:rsidP="005920FE">
      <w:pPr>
        <w:pStyle w:val="Lijstalinea"/>
        <w:numPr>
          <w:ilvl w:val="0"/>
          <w:numId w:val="3"/>
        </w:numPr>
        <w:autoSpaceDE w:val="0"/>
        <w:autoSpaceDN w:val="0"/>
        <w:adjustRightInd w:val="0"/>
        <w:spacing w:line="240" w:lineRule="auto"/>
        <w:rPr>
          <w:b/>
          <w:bCs/>
          <w:color w:val="333333"/>
          <w:szCs w:val="20"/>
        </w:rPr>
      </w:pPr>
      <w:r>
        <w:rPr>
          <w:color w:val="000000"/>
          <w:szCs w:val="20"/>
        </w:rPr>
        <w:t>Je bent inzetbaar voor allerlei taken, die het team gezamenlijk moet oppakken. Denk hierbij aan het met de auto persoonlijk bezorgen of ophalen van documenten</w:t>
      </w:r>
      <w:r w:rsidR="008E6A8D">
        <w:rPr>
          <w:color w:val="000000"/>
          <w:szCs w:val="20"/>
        </w:rPr>
        <w:t xml:space="preserve"> bij werkzoekenden</w:t>
      </w:r>
      <w:r>
        <w:rPr>
          <w:color w:val="000000"/>
          <w:szCs w:val="20"/>
        </w:rPr>
        <w:t>.</w:t>
      </w:r>
    </w:p>
    <w:p w:rsidR="00D32229" w:rsidRDefault="00D32229" w:rsidP="00B314D9">
      <w:pPr>
        <w:autoSpaceDE w:val="0"/>
        <w:autoSpaceDN w:val="0"/>
        <w:adjustRightInd w:val="0"/>
        <w:spacing w:line="240" w:lineRule="auto"/>
        <w:rPr>
          <w:b/>
          <w:bCs/>
          <w:color w:val="333333"/>
          <w:szCs w:val="20"/>
        </w:rPr>
      </w:pPr>
    </w:p>
    <w:p w:rsidR="00B314D9" w:rsidRPr="00B314D9" w:rsidRDefault="008E6A8D" w:rsidP="00B314D9">
      <w:pPr>
        <w:autoSpaceDE w:val="0"/>
        <w:autoSpaceDN w:val="0"/>
        <w:adjustRightInd w:val="0"/>
        <w:spacing w:line="240" w:lineRule="auto"/>
        <w:rPr>
          <w:b/>
          <w:bCs/>
          <w:color w:val="333333"/>
          <w:szCs w:val="20"/>
        </w:rPr>
      </w:pPr>
      <w:r>
        <w:rPr>
          <w:b/>
          <w:bCs/>
          <w:color w:val="333333"/>
          <w:szCs w:val="20"/>
        </w:rPr>
        <w:t>Algemene functie-eisen</w:t>
      </w:r>
    </w:p>
    <w:p w:rsidR="00265CB8" w:rsidRDefault="00B314D9" w:rsidP="00B314D9">
      <w:pPr>
        <w:autoSpaceDE w:val="0"/>
        <w:autoSpaceDN w:val="0"/>
        <w:adjustRightInd w:val="0"/>
        <w:spacing w:line="240" w:lineRule="auto"/>
        <w:rPr>
          <w:color w:val="000000"/>
          <w:szCs w:val="20"/>
        </w:rPr>
      </w:pPr>
      <w:r w:rsidRPr="00B314D9">
        <w:rPr>
          <w:color w:val="000000"/>
          <w:szCs w:val="20"/>
        </w:rPr>
        <w:t xml:space="preserve">Je beschikt over </w:t>
      </w:r>
      <w:r w:rsidR="00B8588C">
        <w:rPr>
          <w:color w:val="000000"/>
          <w:szCs w:val="20"/>
        </w:rPr>
        <w:t>een</w:t>
      </w:r>
      <w:r w:rsidR="005920FE">
        <w:rPr>
          <w:color w:val="000000"/>
          <w:szCs w:val="20"/>
        </w:rPr>
        <w:t xml:space="preserve"> MBO</w:t>
      </w:r>
      <w:r w:rsidR="00B8588C">
        <w:rPr>
          <w:color w:val="000000"/>
          <w:szCs w:val="20"/>
        </w:rPr>
        <w:t xml:space="preserve">-diploma en </w:t>
      </w:r>
      <w:r w:rsidRPr="00B314D9">
        <w:rPr>
          <w:color w:val="000000"/>
          <w:szCs w:val="20"/>
        </w:rPr>
        <w:t>werk</w:t>
      </w:r>
      <w:r w:rsidR="00B8588C">
        <w:rPr>
          <w:color w:val="000000"/>
          <w:szCs w:val="20"/>
        </w:rPr>
        <w:t>- en denk</w:t>
      </w:r>
      <w:r w:rsidRPr="00B314D9">
        <w:rPr>
          <w:color w:val="000000"/>
          <w:szCs w:val="20"/>
        </w:rPr>
        <w:t>niveau</w:t>
      </w:r>
      <w:r w:rsidR="00B8588C">
        <w:rPr>
          <w:color w:val="000000"/>
          <w:szCs w:val="20"/>
        </w:rPr>
        <w:t xml:space="preserve">. </w:t>
      </w:r>
    </w:p>
    <w:p w:rsidR="008E6A8D" w:rsidRDefault="00B314D9" w:rsidP="00B314D9">
      <w:pPr>
        <w:autoSpaceDE w:val="0"/>
        <w:autoSpaceDN w:val="0"/>
        <w:adjustRightInd w:val="0"/>
        <w:spacing w:line="240" w:lineRule="auto"/>
        <w:rPr>
          <w:color w:val="000000"/>
          <w:szCs w:val="20"/>
        </w:rPr>
      </w:pPr>
      <w:r w:rsidRPr="00B314D9">
        <w:rPr>
          <w:color w:val="000000"/>
          <w:szCs w:val="20"/>
        </w:rPr>
        <w:t>Je hebt kennis van relevante wet- en regelgeving</w:t>
      </w:r>
      <w:r w:rsidR="00203FF7">
        <w:rPr>
          <w:color w:val="000000"/>
          <w:szCs w:val="20"/>
        </w:rPr>
        <w:t>: Belasting</w:t>
      </w:r>
      <w:r w:rsidR="00805E47">
        <w:rPr>
          <w:color w:val="000000"/>
          <w:szCs w:val="20"/>
        </w:rPr>
        <w:t>wetg</w:t>
      </w:r>
      <w:r w:rsidR="00203FF7">
        <w:rPr>
          <w:color w:val="000000"/>
          <w:szCs w:val="20"/>
        </w:rPr>
        <w:t>eving en de Participatiewet</w:t>
      </w:r>
      <w:r w:rsidR="008E6A8D">
        <w:rPr>
          <w:color w:val="000000"/>
          <w:szCs w:val="20"/>
        </w:rPr>
        <w:t>.</w:t>
      </w:r>
    </w:p>
    <w:p w:rsidR="00265CB8" w:rsidRDefault="008E6A8D" w:rsidP="00B314D9">
      <w:pPr>
        <w:autoSpaceDE w:val="0"/>
        <w:autoSpaceDN w:val="0"/>
        <w:adjustRightInd w:val="0"/>
        <w:spacing w:line="240" w:lineRule="auto"/>
        <w:rPr>
          <w:color w:val="000000"/>
          <w:szCs w:val="20"/>
        </w:rPr>
      </w:pPr>
      <w:r>
        <w:rPr>
          <w:color w:val="000000"/>
          <w:szCs w:val="20"/>
        </w:rPr>
        <w:t>Je beschikt over</w:t>
      </w:r>
      <w:r w:rsidR="00B314D9" w:rsidRPr="00B314D9">
        <w:rPr>
          <w:color w:val="000000"/>
          <w:szCs w:val="20"/>
        </w:rPr>
        <w:t xml:space="preserve"> </w:t>
      </w:r>
      <w:r w:rsidR="005920FE" w:rsidRPr="00AB715F">
        <w:rPr>
          <w:b/>
          <w:color w:val="000000"/>
          <w:szCs w:val="20"/>
        </w:rPr>
        <w:t>uitgebreide</w:t>
      </w:r>
      <w:r w:rsidR="005920FE">
        <w:rPr>
          <w:color w:val="000000"/>
          <w:szCs w:val="20"/>
        </w:rPr>
        <w:t xml:space="preserve"> kennis én </w:t>
      </w:r>
      <w:r w:rsidR="00265CB8" w:rsidRPr="008E6A8D">
        <w:rPr>
          <w:b/>
          <w:color w:val="000000"/>
          <w:szCs w:val="20"/>
        </w:rPr>
        <w:t xml:space="preserve">minimaal </w:t>
      </w:r>
      <w:r w:rsidR="00874E8C">
        <w:rPr>
          <w:b/>
          <w:color w:val="000000"/>
          <w:szCs w:val="20"/>
        </w:rPr>
        <w:t>3</w:t>
      </w:r>
      <w:r w:rsidR="00265CB8" w:rsidRPr="008E6A8D">
        <w:rPr>
          <w:b/>
          <w:color w:val="000000"/>
          <w:szCs w:val="20"/>
        </w:rPr>
        <w:t xml:space="preserve"> jaar </w:t>
      </w:r>
      <w:r w:rsidR="005920FE" w:rsidRPr="008E6A8D">
        <w:rPr>
          <w:b/>
          <w:color w:val="000000"/>
          <w:szCs w:val="20"/>
        </w:rPr>
        <w:t>ervaring</w:t>
      </w:r>
      <w:r w:rsidR="005920FE">
        <w:rPr>
          <w:color w:val="000000"/>
          <w:szCs w:val="20"/>
        </w:rPr>
        <w:t xml:space="preserve"> met Socrates</w:t>
      </w:r>
      <w:r w:rsidR="00B314D9" w:rsidRPr="00B314D9">
        <w:rPr>
          <w:color w:val="000000"/>
          <w:szCs w:val="20"/>
        </w:rPr>
        <w:t xml:space="preserve">. </w:t>
      </w:r>
    </w:p>
    <w:p w:rsidR="00265CB8" w:rsidRDefault="00B314D9" w:rsidP="00B314D9">
      <w:pPr>
        <w:autoSpaceDE w:val="0"/>
        <w:autoSpaceDN w:val="0"/>
        <w:adjustRightInd w:val="0"/>
        <w:spacing w:line="240" w:lineRule="auto"/>
        <w:rPr>
          <w:color w:val="000000"/>
          <w:szCs w:val="20"/>
        </w:rPr>
      </w:pPr>
      <w:r w:rsidRPr="00B314D9">
        <w:rPr>
          <w:color w:val="000000"/>
          <w:szCs w:val="20"/>
        </w:rPr>
        <w:t>Je hebt affiniteit met sociale zekerheid en voorzieningen en fraude-alertheid.</w:t>
      </w:r>
      <w:r w:rsidR="00061B0D">
        <w:rPr>
          <w:color w:val="000000"/>
          <w:szCs w:val="20"/>
        </w:rPr>
        <w:t xml:space="preserve"> </w:t>
      </w:r>
    </w:p>
    <w:p w:rsidR="00B314D9" w:rsidRDefault="00061B0D" w:rsidP="00B314D9">
      <w:pPr>
        <w:autoSpaceDE w:val="0"/>
        <w:autoSpaceDN w:val="0"/>
        <w:adjustRightInd w:val="0"/>
        <w:spacing w:line="240" w:lineRule="auto"/>
        <w:rPr>
          <w:color w:val="000000"/>
          <w:szCs w:val="20"/>
        </w:rPr>
      </w:pPr>
      <w:r>
        <w:rPr>
          <w:color w:val="000000"/>
          <w:szCs w:val="20"/>
        </w:rPr>
        <w:t>Je bent in het bezit van rijbewijs B.</w:t>
      </w:r>
    </w:p>
    <w:p w:rsidR="00B8588C" w:rsidRPr="00B314D9" w:rsidRDefault="00B8588C" w:rsidP="00B314D9">
      <w:pPr>
        <w:autoSpaceDE w:val="0"/>
        <w:autoSpaceDN w:val="0"/>
        <w:adjustRightInd w:val="0"/>
        <w:spacing w:line="240" w:lineRule="auto"/>
        <w:rPr>
          <w:color w:val="000000"/>
          <w:szCs w:val="20"/>
        </w:rPr>
      </w:pPr>
    </w:p>
    <w:p w:rsidR="00B314D9" w:rsidRPr="00B314D9" w:rsidRDefault="00265CB8" w:rsidP="00B314D9">
      <w:pPr>
        <w:autoSpaceDE w:val="0"/>
        <w:autoSpaceDN w:val="0"/>
        <w:adjustRightInd w:val="0"/>
        <w:spacing w:line="240" w:lineRule="auto"/>
        <w:rPr>
          <w:color w:val="000000"/>
          <w:szCs w:val="20"/>
        </w:rPr>
      </w:pPr>
      <w:r>
        <w:rPr>
          <w:color w:val="000000"/>
          <w:szCs w:val="20"/>
        </w:rPr>
        <w:t>C</w:t>
      </w:r>
      <w:r w:rsidR="00B314D9" w:rsidRPr="00B314D9">
        <w:rPr>
          <w:color w:val="000000"/>
          <w:szCs w:val="20"/>
        </w:rPr>
        <w:t xml:space="preserve">ompetenties die </w:t>
      </w:r>
      <w:r>
        <w:rPr>
          <w:color w:val="000000"/>
          <w:szCs w:val="20"/>
        </w:rPr>
        <w:t>de gemeente vraagt</w:t>
      </w:r>
      <w:r w:rsidR="00B314D9" w:rsidRPr="00B314D9">
        <w:rPr>
          <w:color w:val="000000"/>
          <w:szCs w:val="20"/>
        </w:rPr>
        <w:t>:</w:t>
      </w:r>
    </w:p>
    <w:p w:rsidR="00061B0D" w:rsidRPr="00061B0D" w:rsidRDefault="00B314D9" w:rsidP="00061B0D">
      <w:pPr>
        <w:pStyle w:val="Lijstalinea"/>
        <w:numPr>
          <w:ilvl w:val="0"/>
          <w:numId w:val="4"/>
        </w:numPr>
        <w:autoSpaceDE w:val="0"/>
        <w:autoSpaceDN w:val="0"/>
        <w:adjustRightInd w:val="0"/>
        <w:spacing w:line="240" w:lineRule="auto"/>
        <w:rPr>
          <w:color w:val="000000"/>
          <w:szCs w:val="20"/>
        </w:rPr>
      </w:pPr>
      <w:r w:rsidRPr="00061B0D">
        <w:rPr>
          <w:color w:val="000000"/>
          <w:szCs w:val="20"/>
        </w:rPr>
        <w:t>Resultaat- en klantgerichtheid</w:t>
      </w:r>
    </w:p>
    <w:p w:rsidR="00061B0D" w:rsidRPr="00061B0D" w:rsidRDefault="00061B0D" w:rsidP="00061B0D">
      <w:pPr>
        <w:pStyle w:val="Lijstalinea"/>
        <w:numPr>
          <w:ilvl w:val="0"/>
          <w:numId w:val="4"/>
        </w:numPr>
        <w:autoSpaceDE w:val="0"/>
        <w:autoSpaceDN w:val="0"/>
        <w:adjustRightInd w:val="0"/>
        <w:spacing w:line="240" w:lineRule="auto"/>
        <w:rPr>
          <w:color w:val="000000"/>
          <w:szCs w:val="20"/>
        </w:rPr>
      </w:pPr>
      <w:r w:rsidRPr="00061B0D">
        <w:rPr>
          <w:color w:val="000000"/>
          <w:szCs w:val="20"/>
        </w:rPr>
        <w:t>Samenwerken</w:t>
      </w:r>
    </w:p>
    <w:p w:rsidR="00B314D9" w:rsidRPr="00061B0D" w:rsidRDefault="00B314D9" w:rsidP="00061B0D">
      <w:pPr>
        <w:pStyle w:val="Lijstalinea"/>
        <w:numPr>
          <w:ilvl w:val="0"/>
          <w:numId w:val="4"/>
        </w:numPr>
        <w:autoSpaceDE w:val="0"/>
        <w:autoSpaceDN w:val="0"/>
        <w:adjustRightInd w:val="0"/>
        <w:spacing w:line="240" w:lineRule="auto"/>
        <w:rPr>
          <w:color w:val="000000"/>
          <w:szCs w:val="20"/>
        </w:rPr>
      </w:pPr>
      <w:r w:rsidRPr="00061B0D">
        <w:rPr>
          <w:color w:val="000000"/>
          <w:szCs w:val="20"/>
        </w:rPr>
        <w:t>Stressbestendigheid</w:t>
      </w:r>
    </w:p>
    <w:p w:rsidR="00B314D9" w:rsidRPr="00061B0D" w:rsidRDefault="00B314D9" w:rsidP="00061B0D">
      <w:pPr>
        <w:pStyle w:val="Lijstalinea"/>
        <w:numPr>
          <w:ilvl w:val="0"/>
          <w:numId w:val="4"/>
        </w:numPr>
        <w:autoSpaceDE w:val="0"/>
        <w:autoSpaceDN w:val="0"/>
        <w:adjustRightInd w:val="0"/>
        <w:spacing w:line="240" w:lineRule="auto"/>
        <w:rPr>
          <w:color w:val="000000"/>
          <w:szCs w:val="20"/>
        </w:rPr>
      </w:pPr>
      <w:r w:rsidRPr="00061B0D">
        <w:rPr>
          <w:color w:val="000000"/>
          <w:szCs w:val="20"/>
        </w:rPr>
        <w:t>Analytisch vermogen</w:t>
      </w:r>
    </w:p>
    <w:p w:rsidR="00B314D9" w:rsidRPr="00061B0D" w:rsidRDefault="00B314D9" w:rsidP="00061B0D">
      <w:pPr>
        <w:pStyle w:val="Lijstalinea"/>
        <w:numPr>
          <w:ilvl w:val="0"/>
          <w:numId w:val="4"/>
        </w:numPr>
        <w:autoSpaceDE w:val="0"/>
        <w:autoSpaceDN w:val="0"/>
        <w:adjustRightInd w:val="0"/>
        <w:spacing w:line="240" w:lineRule="auto"/>
        <w:rPr>
          <w:color w:val="000000"/>
          <w:szCs w:val="20"/>
        </w:rPr>
      </w:pPr>
      <w:r w:rsidRPr="00061B0D">
        <w:rPr>
          <w:color w:val="000000"/>
          <w:szCs w:val="20"/>
        </w:rPr>
        <w:t>Plannen en organiseren</w:t>
      </w:r>
    </w:p>
    <w:p w:rsidR="00B314D9" w:rsidRPr="00061B0D" w:rsidRDefault="00B314D9" w:rsidP="00061B0D">
      <w:pPr>
        <w:pStyle w:val="Lijstalinea"/>
        <w:numPr>
          <w:ilvl w:val="0"/>
          <w:numId w:val="4"/>
        </w:numPr>
        <w:autoSpaceDE w:val="0"/>
        <w:autoSpaceDN w:val="0"/>
        <w:adjustRightInd w:val="0"/>
        <w:spacing w:line="240" w:lineRule="auto"/>
        <w:rPr>
          <w:color w:val="000000"/>
          <w:szCs w:val="20"/>
        </w:rPr>
      </w:pPr>
      <w:r w:rsidRPr="00061B0D">
        <w:rPr>
          <w:color w:val="000000"/>
          <w:szCs w:val="20"/>
        </w:rPr>
        <w:t>Flexibiliteit</w:t>
      </w:r>
    </w:p>
    <w:p w:rsidR="00B314D9" w:rsidRPr="00061B0D" w:rsidRDefault="00B314D9" w:rsidP="00061B0D">
      <w:pPr>
        <w:pStyle w:val="Lijstalinea"/>
        <w:numPr>
          <w:ilvl w:val="0"/>
          <w:numId w:val="4"/>
        </w:numPr>
        <w:autoSpaceDE w:val="0"/>
        <w:autoSpaceDN w:val="0"/>
        <w:adjustRightInd w:val="0"/>
        <w:spacing w:line="240" w:lineRule="auto"/>
        <w:rPr>
          <w:color w:val="000000"/>
          <w:szCs w:val="20"/>
        </w:rPr>
      </w:pPr>
      <w:r w:rsidRPr="00061B0D">
        <w:rPr>
          <w:color w:val="000000"/>
          <w:szCs w:val="20"/>
        </w:rPr>
        <w:t>Communiceren</w:t>
      </w:r>
    </w:p>
    <w:p w:rsidR="00061B0D" w:rsidRPr="00061B0D" w:rsidRDefault="00B314D9" w:rsidP="00B314D9">
      <w:pPr>
        <w:pStyle w:val="Lijstalinea"/>
        <w:numPr>
          <w:ilvl w:val="0"/>
          <w:numId w:val="4"/>
        </w:numPr>
        <w:autoSpaceDE w:val="0"/>
        <w:autoSpaceDN w:val="0"/>
        <w:adjustRightInd w:val="0"/>
        <w:spacing w:line="240" w:lineRule="auto"/>
        <w:rPr>
          <w:szCs w:val="20"/>
        </w:rPr>
      </w:pPr>
      <w:r w:rsidRPr="00061B0D">
        <w:rPr>
          <w:color w:val="000000"/>
          <w:szCs w:val="20"/>
        </w:rPr>
        <w:t>Cijfermatig inzicht</w:t>
      </w:r>
    </w:p>
    <w:p w:rsidR="00061B0D" w:rsidRPr="00FA5DC4" w:rsidRDefault="00B314D9" w:rsidP="00AB715F">
      <w:pPr>
        <w:pStyle w:val="Lijstalinea"/>
        <w:numPr>
          <w:ilvl w:val="0"/>
          <w:numId w:val="4"/>
        </w:numPr>
        <w:autoSpaceDE w:val="0"/>
        <w:autoSpaceDN w:val="0"/>
        <w:adjustRightInd w:val="0"/>
        <w:spacing w:line="240" w:lineRule="auto"/>
        <w:rPr>
          <w:szCs w:val="20"/>
        </w:rPr>
      </w:pPr>
      <w:r w:rsidRPr="00061B0D">
        <w:rPr>
          <w:color w:val="000000"/>
          <w:szCs w:val="20"/>
        </w:rPr>
        <w:t>Accuratesse</w:t>
      </w:r>
    </w:p>
    <w:p w:rsidR="00FA5DC4" w:rsidRPr="00AB715F" w:rsidRDefault="00FA5DC4" w:rsidP="00AB715F">
      <w:pPr>
        <w:pStyle w:val="Lijstalinea"/>
        <w:numPr>
          <w:ilvl w:val="0"/>
          <w:numId w:val="4"/>
        </w:numPr>
        <w:autoSpaceDE w:val="0"/>
        <w:autoSpaceDN w:val="0"/>
        <w:adjustRightInd w:val="0"/>
        <w:spacing w:line="240" w:lineRule="auto"/>
        <w:rPr>
          <w:szCs w:val="20"/>
        </w:rPr>
      </w:pPr>
      <w:r>
        <w:rPr>
          <w:color w:val="000000"/>
          <w:szCs w:val="20"/>
        </w:rPr>
        <w:t>Coachen</w:t>
      </w:r>
    </w:p>
    <w:p w:rsidR="00A12B51" w:rsidRDefault="00A12B51" w:rsidP="00D32229">
      <w:pPr>
        <w:pStyle w:val="Geenafstand"/>
      </w:pPr>
    </w:p>
    <w:p w:rsidR="00265CB8" w:rsidRDefault="00265CB8" w:rsidP="00D32229">
      <w:pPr>
        <w:pStyle w:val="Geenafstand"/>
      </w:pPr>
    </w:p>
    <w:p w:rsidR="00265CB8" w:rsidRDefault="00265CB8" w:rsidP="00D32229">
      <w:pPr>
        <w:pStyle w:val="Geenafstand"/>
      </w:pPr>
    </w:p>
    <w:p w:rsidR="00265CB8" w:rsidRDefault="00265CB8" w:rsidP="00D32229">
      <w:pPr>
        <w:pStyle w:val="Geenafstand"/>
      </w:pPr>
    </w:p>
    <w:p w:rsidR="00A12B51" w:rsidRPr="00A12B51" w:rsidRDefault="00265CB8" w:rsidP="00D32229">
      <w:pPr>
        <w:pStyle w:val="Geenafstand"/>
        <w:rPr>
          <w:b/>
        </w:rPr>
      </w:pPr>
      <w:r>
        <w:rPr>
          <w:b/>
        </w:rPr>
        <w:t>Specifieke functie-eisen</w:t>
      </w:r>
    </w:p>
    <w:p w:rsidR="00D32229" w:rsidRDefault="003B58A3" w:rsidP="00D32229">
      <w:pPr>
        <w:pStyle w:val="Geenafstand"/>
      </w:pPr>
      <w:r>
        <w:t>Het is een pré als de kandidaat over</w:t>
      </w:r>
      <w:r w:rsidR="00265CB8">
        <w:t xml:space="preserve"> de volgende, specifieke kennis </w:t>
      </w:r>
      <w:r>
        <w:t>beschikt:</w:t>
      </w:r>
    </w:p>
    <w:p w:rsidR="00D32229" w:rsidRDefault="00D32229" w:rsidP="00D32229">
      <w:pPr>
        <w:pStyle w:val="Lijstalinea"/>
        <w:numPr>
          <w:ilvl w:val="0"/>
          <w:numId w:val="6"/>
        </w:numPr>
        <w:spacing w:after="160"/>
      </w:pPr>
      <w:r>
        <w:t>Participatiewet 2017 vo</w:t>
      </w:r>
      <w:r w:rsidR="003B58A3">
        <w:t>lgens richtlijnen W&amp;I Rotterdam</w:t>
      </w:r>
    </w:p>
    <w:p w:rsidR="00D32229" w:rsidRDefault="003B58A3" w:rsidP="00D32229">
      <w:pPr>
        <w:pStyle w:val="Lijstalinea"/>
        <w:numPr>
          <w:ilvl w:val="0"/>
          <w:numId w:val="6"/>
        </w:numPr>
        <w:spacing w:after="160"/>
      </w:pPr>
      <w:r>
        <w:t>Boete en maatregelen</w:t>
      </w:r>
    </w:p>
    <w:p w:rsidR="00265CB8" w:rsidRDefault="00D32229" w:rsidP="00D32229">
      <w:pPr>
        <w:pStyle w:val="Lijstalinea"/>
        <w:numPr>
          <w:ilvl w:val="0"/>
          <w:numId w:val="6"/>
        </w:numPr>
        <w:spacing w:after="160"/>
      </w:pPr>
      <w:r>
        <w:t>Belasting</w:t>
      </w:r>
      <w:r w:rsidR="00874E8C">
        <w:t>wetgeving</w:t>
      </w:r>
    </w:p>
    <w:p w:rsidR="00D32229" w:rsidRDefault="00265CB8" w:rsidP="00D32229">
      <w:pPr>
        <w:pStyle w:val="Lijstalinea"/>
        <w:numPr>
          <w:ilvl w:val="0"/>
          <w:numId w:val="6"/>
        </w:numPr>
        <w:spacing w:after="160"/>
      </w:pPr>
      <w:r>
        <w:t>Inkomstenverrekeningen</w:t>
      </w:r>
    </w:p>
    <w:p w:rsidR="00D32229" w:rsidRPr="00D32229" w:rsidRDefault="00D32229" w:rsidP="00D32229">
      <w:pPr>
        <w:autoSpaceDE w:val="0"/>
        <w:autoSpaceDN w:val="0"/>
        <w:adjustRightInd w:val="0"/>
        <w:spacing w:line="240" w:lineRule="auto"/>
        <w:rPr>
          <w:szCs w:val="20"/>
        </w:rPr>
      </w:pPr>
    </w:p>
    <w:sectPr w:rsidR="00D32229" w:rsidRPr="00D32229" w:rsidSect="00A93D90">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45594"/>
    <w:multiLevelType w:val="hybridMultilevel"/>
    <w:tmpl w:val="A028C1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53077B"/>
    <w:multiLevelType w:val="hybridMultilevel"/>
    <w:tmpl w:val="67FC99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C30626"/>
    <w:multiLevelType w:val="hybridMultilevel"/>
    <w:tmpl w:val="216A5F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F74470"/>
    <w:multiLevelType w:val="hybridMultilevel"/>
    <w:tmpl w:val="A3881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3077BB"/>
    <w:multiLevelType w:val="hybridMultilevel"/>
    <w:tmpl w:val="0E449BDC"/>
    <w:lvl w:ilvl="0" w:tplc="6230311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6613699"/>
    <w:multiLevelType w:val="hybridMultilevel"/>
    <w:tmpl w:val="AC5A6B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A526662"/>
    <w:multiLevelType w:val="hybridMultilevel"/>
    <w:tmpl w:val="246A3A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560"/>
    <w:rsid w:val="00061B0D"/>
    <w:rsid w:val="000751BA"/>
    <w:rsid w:val="000F7506"/>
    <w:rsid w:val="001B7F60"/>
    <w:rsid w:val="00203FF7"/>
    <w:rsid w:val="0024651C"/>
    <w:rsid w:val="00265CB8"/>
    <w:rsid w:val="002A3440"/>
    <w:rsid w:val="003947F7"/>
    <w:rsid w:val="003B58A3"/>
    <w:rsid w:val="004A55A7"/>
    <w:rsid w:val="00564ADE"/>
    <w:rsid w:val="005920FE"/>
    <w:rsid w:val="006C0836"/>
    <w:rsid w:val="00747D6A"/>
    <w:rsid w:val="00805E47"/>
    <w:rsid w:val="00874E8C"/>
    <w:rsid w:val="008E6A8D"/>
    <w:rsid w:val="00913560"/>
    <w:rsid w:val="00956A3C"/>
    <w:rsid w:val="00A12B51"/>
    <w:rsid w:val="00A93D90"/>
    <w:rsid w:val="00AB715F"/>
    <w:rsid w:val="00B314D9"/>
    <w:rsid w:val="00B7116D"/>
    <w:rsid w:val="00B8588C"/>
    <w:rsid w:val="00D1149E"/>
    <w:rsid w:val="00D32229"/>
    <w:rsid w:val="00DA5ED1"/>
    <w:rsid w:val="00DF7A6F"/>
    <w:rsid w:val="00EB6F01"/>
    <w:rsid w:val="00F4433D"/>
    <w:rsid w:val="00F452ED"/>
    <w:rsid w:val="00FA5D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6E070-621A-4F5E-A550-A832C1E1A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D3222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14D9"/>
    <w:pPr>
      <w:ind w:left="720"/>
      <w:contextualSpacing/>
    </w:pPr>
  </w:style>
  <w:style w:type="character" w:customStyle="1" w:styleId="Kop1Char">
    <w:name w:val="Kop 1 Char"/>
    <w:basedOn w:val="Standaardalinea-lettertype"/>
    <w:link w:val="Kop1"/>
    <w:uiPriority w:val="9"/>
    <w:rsid w:val="00D32229"/>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D32229"/>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90DC</Template>
  <TotalTime>1</TotalTime>
  <Pages>2</Pages>
  <Words>476</Words>
  <Characters>2621</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Hermelink J.L. (Hans)</dc:creator>
  <cp:keywords/>
  <dc:description/>
  <cp:lastModifiedBy>Mountakis I. (Irini)</cp:lastModifiedBy>
  <cp:revision>2</cp:revision>
  <dcterms:created xsi:type="dcterms:W3CDTF">2018-05-15T07:05:00Z</dcterms:created>
  <dcterms:modified xsi:type="dcterms:W3CDTF">2018-05-15T07:05:00Z</dcterms:modified>
</cp:coreProperties>
</file>