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A04210" w:rsidRDefault="003F466B" w:rsidP="00A04210">
      <w:pPr>
        <w:pStyle w:val="Kop1"/>
        <w:rPr>
          <w:color w:val="339933"/>
        </w:rPr>
      </w:pPr>
      <w:r>
        <w:rPr>
          <w:color w:val="339933"/>
        </w:rPr>
        <w:t>Coördinator scholing vaccinatiestraat</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A04210" w:rsidP="00D24F8E">
            <w:r>
              <w:t>Rotterdam The Hague Airport (RTHA)</w:t>
            </w:r>
            <w:r w:rsidR="00B400C7">
              <w:t xml:space="preserve"> en andere (toekomstige) vaccinatielocaties</w:t>
            </w:r>
          </w:p>
        </w:tc>
      </w:tr>
      <w:tr w:rsidR="00BB5ABD" w:rsidRPr="00BB5ABD" w:rsidTr="001C6FAE">
        <w:tc>
          <w:tcPr>
            <w:tcW w:w="3086" w:type="dxa"/>
          </w:tcPr>
          <w:p w:rsidR="00BB5ABD" w:rsidRDefault="00A04210" w:rsidP="00D24F8E">
            <w:pPr>
              <w:rPr>
                <w:b/>
              </w:rPr>
            </w:pPr>
            <w:r>
              <w:rPr>
                <w:b/>
              </w:rPr>
              <w:t>Start:</w:t>
            </w:r>
          </w:p>
        </w:tc>
        <w:tc>
          <w:tcPr>
            <w:tcW w:w="5295" w:type="dxa"/>
          </w:tcPr>
          <w:p w:rsidR="00BB5ABD" w:rsidRPr="00BB5ABD" w:rsidRDefault="00A46347" w:rsidP="00D24F8E">
            <w:r>
              <w:t>Per direct</w:t>
            </w:r>
          </w:p>
        </w:tc>
      </w:tr>
      <w:tr w:rsidR="00BB5ABD" w:rsidRPr="00BB5ABD" w:rsidTr="001C6FAE">
        <w:tc>
          <w:tcPr>
            <w:tcW w:w="3086" w:type="dxa"/>
          </w:tcPr>
          <w:p w:rsidR="00BB5ABD" w:rsidRPr="00555417" w:rsidRDefault="00BB5ABD" w:rsidP="00D24F8E">
            <w:pPr>
              <w:rPr>
                <w:b/>
              </w:rPr>
            </w:pPr>
            <w:r w:rsidRPr="00555417">
              <w:rPr>
                <w:b/>
              </w:rPr>
              <w:t>Aantal medewerkers:</w:t>
            </w:r>
          </w:p>
        </w:tc>
        <w:tc>
          <w:tcPr>
            <w:tcW w:w="5295" w:type="dxa"/>
          </w:tcPr>
          <w:p w:rsidR="00BB5ABD" w:rsidRPr="00555417" w:rsidRDefault="00A04210" w:rsidP="00D24F8E">
            <w:r w:rsidRPr="00555417">
              <w:t>1</w:t>
            </w:r>
            <w:r w:rsidR="00B52CDE" w:rsidRPr="00555417">
              <w:t xml:space="preserve"> </w:t>
            </w:r>
            <w:r w:rsidR="00555417" w:rsidRPr="00555417">
              <w:t xml:space="preserve">- </w:t>
            </w:r>
            <w:r w:rsidR="00CD1A5B">
              <w:t>3</w:t>
            </w:r>
          </w:p>
        </w:tc>
      </w:tr>
      <w:tr w:rsidR="00BB5ABD" w:rsidTr="001C6FAE">
        <w:tc>
          <w:tcPr>
            <w:tcW w:w="3086" w:type="dxa"/>
          </w:tcPr>
          <w:p w:rsidR="00BB5ABD" w:rsidRDefault="003241C8" w:rsidP="00D24F8E">
            <w:pPr>
              <w:rPr>
                <w:b/>
              </w:rPr>
            </w:pPr>
            <w:r>
              <w:rPr>
                <w:b/>
              </w:rPr>
              <w:t>Beschikbaarheid</w:t>
            </w:r>
            <w:r w:rsidR="00BB5ABD">
              <w:rPr>
                <w:b/>
              </w:rPr>
              <w:t>:</w:t>
            </w:r>
          </w:p>
        </w:tc>
        <w:tc>
          <w:tcPr>
            <w:tcW w:w="5295" w:type="dxa"/>
          </w:tcPr>
          <w:p w:rsidR="00BB5ABD" w:rsidRDefault="00A46347" w:rsidP="00D24F8E">
            <w:pPr>
              <w:rPr>
                <w:b/>
              </w:rPr>
            </w:pPr>
            <w:r>
              <w:t>32</w:t>
            </w:r>
            <w:r w:rsidR="00BB5ABD">
              <w:t>-</w:t>
            </w:r>
            <w:r w:rsidR="00831FEA">
              <w:t>36</w:t>
            </w:r>
            <w:r w:rsidR="003241C8">
              <w:t xml:space="preserve"> uur per week</w:t>
            </w:r>
            <w:r w:rsidR="00A04210">
              <w:t xml:space="preserve"> </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A04210" w:rsidP="00D24F8E">
            <w:r>
              <w:t>t/m 3</w:t>
            </w:r>
            <w:r w:rsidR="001706C9">
              <w:t>1-5-</w:t>
            </w:r>
            <w:r>
              <w:t>2021</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8B6F4B" w:rsidP="00D24F8E">
            <w:r>
              <w:t>4</w:t>
            </w:r>
            <w:r w:rsidR="00B52CDE">
              <w:t xml:space="preserve"> x </w:t>
            </w:r>
            <w:r>
              <w:t>3</w:t>
            </w:r>
            <w:r w:rsidR="00B52CDE">
              <w:t xml:space="preserve">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555417" w:rsidP="00D24F8E">
            <w:r>
              <w:t>10</w:t>
            </w:r>
          </w:p>
        </w:tc>
      </w:tr>
      <w:tr w:rsidR="00BB5ABD" w:rsidRPr="00BB5ABD" w:rsidTr="001C6FAE">
        <w:tc>
          <w:tcPr>
            <w:tcW w:w="3086" w:type="dxa"/>
          </w:tcPr>
          <w:p w:rsidR="00BB5ABD" w:rsidRPr="001706C9" w:rsidRDefault="00BB5ABD" w:rsidP="00D24F8E">
            <w:pPr>
              <w:rPr>
                <w:b/>
              </w:rPr>
            </w:pPr>
            <w:r w:rsidRPr="001706C9">
              <w:rPr>
                <w:b/>
              </w:rPr>
              <w:t>Tarief:</w:t>
            </w:r>
          </w:p>
        </w:tc>
        <w:tc>
          <w:tcPr>
            <w:tcW w:w="5295" w:type="dxa"/>
          </w:tcPr>
          <w:p w:rsidR="00BB5ABD" w:rsidRPr="001706C9" w:rsidRDefault="00A46347" w:rsidP="00A46347">
            <w:r w:rsidRPr="001706C9">
              <w:t>€</w:t>
            </w:r>
            <w:r w:rsidR="001706C9" w:rsidRPr="001706C9">
              <w:t>6</w:t>
            </w:r>
            <w:r w:rsidR="007227D7">
              <w:t>5</w:t>
            </w:r>
            <w:r w:rsidRPr="001706C9">
              <w:t xml:space="preserve"> super-all-in</w:t>
            </w:r>
          </w:p>
        </w:tc>
      </w:tr>
      <w:tr w:rsidR="00431F90" w:rsidRPr="00431F90" w:rsidTr="001C6FAE">
        <w:tc>
          <w:tcPr>
            <w:tcW w:w="3086" w:type="dxa"/>
          </w:tcPr>
          <w:p w:rsidR="00B86C0A" w:rsidRDefault="00BB5ABD" w:rsidP="00D24F8E">
            <w:pPr>
              <w:rPr>
                <w:b/>
              </w:rPr>
            </w:pPr>
            <w:r w:rsidRPr="00431F90">
              <w:rPr>
                <w:b/>
              </w:rPr>
              <w:t>Afwijkende werktijden:</w:t>
            </w:r>
          </w:p>
          <w:p w:rsidR="00B86C0A" w:rsidRPr="00431F90" w:rsidRDefault="00B86C0A" w:rsidP="00D24F8E">
            <w:pPr>
              <w:rPr>
                <w:b/>
              </w:rPr>
            </w:pPr>
            <w:r>
              <w:rPr>
                <w:b/>
              </w:rPr>
              <w:t>Geschikt voor ZZP:</w:t>
            </w:r>
          </w:p>
        </w:tc>
        <w:tc>
          <w:tcPr>
            <w:tcW w:w="5295" w:type="dxa"/>
          </w:tcPr>
          <w:p w:rsidR="00A46347" w:rsidRDefault="001706C9" w:rsidP="00D24F8E">
            <w:r>
              <w:t>Mogelijke inzet in weekenden en/of avonduren.</w:t>
            </w:r>
          </w:p>
          <w:p w:rsidR="00B86C0A" w:rsidRPr="001706C9" w:rsidRDefault="00A46347" w:rsidP="00D24F8E">
            <w:pPr>
              <w:rPr>
                <w:bCs/>
              </w:rPr>
            </w:pPr>
            <w:r w:rsidRPr="001706C9">
              <w:rPr>
                <w:bCs/>
              </w:rPr>
              <w:t>Nee</w:t>
            </w:r>
          </w:p>
        </w:tc>
      </w:tr>
    </w:tbl>
    <w:p w:rsidR="00431F90" w:rsidRDefault="00431F90" w:rsidP="00E26C9F">
      <w:pPr>
        <w:pStyle w:val="Kop2"/>
      </w:pPr>
    </w:p>
    <w:p w:rsidR="00576781" w:rsidRDefault="00E26C9F" w:rsidP="00576781">
      <w:pPr>
        <w:pStyle w:val="Kop2"/>
      </w:pPr>
      <w:r>
        <w:t xml:space="preserve">Jouw </w:t>
      </w:r>
      <w:r w:rsidR="00431F90">
        <w:t>opdracht</w:t>
      </w:r>
      <w:r>
        <w:t xml:space="preserve"> </w:t>
      </w:r>
    </w:p>
    <w:p w:rsidR="003F466B" w:rsidRPr="007227D7" w:rsidRDefault="00576781" w:rsidP="00DD67C4">
      <w:pPr>
        <w:rPr>
          <w:lang w:eastAsia="nl-NL"/>
        </w:rPr>
      </w:pPr>
      <w:r w:rsidRPr="007227D7">
        <w:rPr>
          <w:lang w:eastAsia="nl-NL"/>
        </w:rPr>
        <w:t xml:space="preserve">Je komt als coördinator scholing te werken in de vaccinatielocaties. Wekelijks stromen er bij de vaccinatielocaties grote groepen nieuwe medewerkers in als vaccinatiemedewerker. Om deze medewerkers goed in te werken zijn wij op zoek naar een de coördinator die de trainers en opleiders op de vaccinatielocaties kan coördineren, meedenkt in het verder opzetten van de trainingen. In de basistraining wordt de context van de GGD en het werk geschetst, systemen uitgelegd. Ook worden de medewerkers bekwaam gemaakt om te vaccineren. </w:t>
      </w:r>
    </w:p>
    <w:p w:rsidR="00576781" w:rsidRDefault="00576781" w:rsidP="00576781">
      <w:pPr>
        <w:pStyle w:val="Kop2"/>
      </w:pPr>
      <w:r>
        <w:t xml:space="preserve">Jouw profiel </w:t>
      </w:r>
    </w:p>
    <w:p w:rsidR="00576781" w:rsidRDefault="00576781" w:rsidP="00576781">
      <w:pPr>
        <w:spacing w:line="276" w:lineRule="auto"/>
        <w:rPr>
          <w:rFonts w:eastAsia="Times New Roman"/>
          <w:color w:val="212121"/>
          <w:szCs w:val="20"/>
          <w:lang w:eastAsia="nl-NL"/>
        </w:rPr>
      </w:pPr>
    </w:p>
    <w:p w:rsidR="00576781" w:rsidRPr="007227D7" w:rsidRDefault="00576781" w:rsidP="00576781">
      <w:pPr>
        <w:rPr>
          <w:lang w:eastAsia="nl-NL"/>
        </w:rPr>
      </w:pPr>
      <w:r w:rsidRPr="007227D7">
        <w:rPr>
          <w:lang w:eastAsia="nl-NL"/>
        </w:rPr>
        <w:t>De competenties die we vragen voor de functie van een coördinator zijn de volgende;</w:t>
      </w:r>
    </w:p>
    <w:p w:rsidR="00576781" w:rsidRPr="007227D7" w:rsidRDefault="00576781" w:rsidP="00576781">
      <w:pPr>
        <w:rPr>
          <w:lang w:eastAsia="nl-NL"/>
        </w:rPr>
      </w:pPr>
    </w:p>
    <w:p w:rsidR="00576781" w:rsidRPr="007227D7" w:rsidRDefault="00576781" w:rsidP="00576781">
      <w:pPr>
        <w:pStyle w:val="Lijstalinea"/>
        <w:numPr>
          <w:ilvl w:val="0"/>
          <w:numId w:val="12"/>
        </w:numPr>
        <w:rPr>
          <w:lang w:eastAsia="nl-NL"/>
        </w:rPr>
      </w:pPr>
      <w:r w:rsidRPr="007227D7">
        <w:rPr>
          <w:lang w:eastAsia="nl-NL"/>
        </w:rPr>
        <w:t>Coördineren en samenwerken en een proactieve en daadkrachtige houding</w:t>
      </w:r>
    </w:p>
    <w:p w:rsidR="00576781" w:rsidRPr="007227D7" w:rsidRDefault="00576781" w:rsidP="00576781">
      <w:pPr>
        <w:pStyle w:val="Lijstalinea"/>
        <w:numPr>
          <w:ilvl w:val="0"/>
          <w:numId w:val="12"/>
        </w:numPr>
        <w:rPr>
          <w:lang w:eastAsia="nl-NL"/>
        </w:rPr>
      </w:pPr>
      <w:r w:rsidRPr="007227D7">
        <w:rPr>
          <w:lang w:eastAsia="nl-NL"/>
        </w:rPr>
        <w:t>Kunnen leidinggeven en aansturen van trainers</w:t>
      </w:r>
    </w:p>
    <w:p w:rsidR="00576781" w:rsidRPr="007227D7" w:rsidRDefault="00576781" w:rsidP="00576781">
      <w:pPr>
        <w:pStyle w:val="Lijstalinea"/>
        <w:numPr>
          <w:ilvl w:val="0"/>
          <w:numId w:val="12"/>
        </w:numPr>
        <w:rPr>
          <w:lang w:eastAsia="nl-NL"/>
        </w:rPr>
      </w:pPr>
      <w:r w:rsidRPr="007227D7">
        <w:rPr>
          <w:lang w:eastAsia="nl-NL"/>
        </w:rPr>
        <w:t>Flexibiliteit</w:t>
      </w:r>
    </w:p>
    <w:p w:rsidR="00576781" w:rsidRPr="007227D7" w:rsidRDefault="00576781" w:rsidP="00576781">
      <w:pPr>
        <w:pStyle w:val="Lijstalinea"/>
        <w:numPr>
          <w:ilvl w:val="0"/>
          <w:numId w:val="12"/>
        </w:numPr>
        <w:rPr>
          <w:lang w:eastAsia="nl-NL"/>
        </w:rPr>
      </w:pPr>
      <w:r w:rsidRPr="007227D7">
        <w:rPr>
          <w:lang w:eastAsia="nl-NL"/>
        </w:rPr>
        <w:t>Communicatief vaardig</w:t>
      </w:r>
    </w:p>
    <w:p w:rsidR="00576781" w:rsidRPr="007227D7" w:rsidRDefault="00576781" w:rsidP="00576781">
      <w:pPr>
        <w:pStyle w:val="Lijstalinea"/>
        <w:numPr>
          <w:ilvl w:val="0"/>
          <w:numId w:val="12"/>
        </w:numPr>
        <w:rPr>
          <w:lang w:eastAsia="nl-NL"/>
        </w:rPr>
      </w:pPr>
      <w:r w:rsidRPr="007227D7">
        <w:rPr>
          <w:lang w:eastAsia="nl-NL"/>
        </w:rPr>
        <w:t>Overzicht en regie kunnen behouden.</w:t>
      </w:r>
    </w:p>
    <w:p w:rsidR="00576781" w:rsidRPr="007227D7" w:rsidRDefault="00576781" w:rsidP="00576781">
      <w:pPr>
        <w:pStyle w:val="Lijstalinea"/>
        <w:numPr>
          <w:ilvl w:val="0"/>
          <w:numId w:val="12"/>
        </w:numPr>
        <w:rPr>
          <w:lang w:eastAsia="nl-NL"/>
        </w:rPr>
      </w:pPr>
      <w:r w:rsidRPr="007227D7">
        <w:rPr>
          <w:lang w:eastAsia="nl-NL"/>
        </w:rPr>
        <w:t xml:space="preserve">Draagvlak creëren t.b.v. diverse scholing thema’s en t.b.v. het uitrollen van training on </w:t>
      </w:r>
      <w:proofErr w:type="spellStart"/>
      <w:r w:rsidRPr="007227D7">
        <w:rPr>
          <w:lang w:eastAsia="nl-NL"/>
        </w:rPr>
        <w:t>the</w:t>
      </w:r>
      <w:proofErr w:type="spellEnd"/>
      <w:r w:rsidRPr="007227D7">
        <w:rPr>
          <w:lang w:eastAsia="nl-NL"/>
        </w:rPr>
        <w:t xml:space="preserve"> job</w:t>
      </w:r>
    </w:p>
    <w:p w:rsidR="00576781" w:rsidRPr="007227D7" w:rsidRDefault="00576781" w:rsidP="00576781">
      <w:pPr>
        <w:pStyle w:val="Lijstalinea"/>
        <w:numPr>
          <w:ilvl w:val="0"/>
          <w:numId w:val="12"/>
        </w:numPr>
        <w:rPr>
          <w:lang w:eastAsia="nl-NL"/>
        </w:rPr>
      </w:pPr>
      <w:r w:rsidRPr="007227D7">
        <w:rPr>
          <w:lang w:eastAsia="nl-NL"/>
        </w:rPr>
        <w:t>Overwicht houden ten opzichte van de groep.</w:t>
      </w:r>
    </w:p>
    <w:p w:rsidR="00576781" w:rsidRPr="00576781" w:rsidRDefault="00576781" w:rsidP="00576781">
      <w:pPr>
        <w:rPr>
          <w:color w:val="FF0000"/>
          <w:lang w:eastAsia="nl-NL"/>
        </w:rPr>
      </w:pPr>
    </w:p>
    <w:p w:rsidR="00576781" w:rsidRPr="007227D7" w:rsidRDefault="00576781" w:rsidP="00576781">
      <w:pPr>
        <w:rPr>
          <w:lang w:eastAsia="nl-NL"/>
        </w:rPr>
      </w:pPr>
      <w:r w:rsidRPr="007227D7">
        <w:rPr>
          <w:lang w:eastAsia="nl-NL"/>
        </w:rPr>
        <w:t xml:space="preserve">En last but </w:t>
      </w:r>
      <w:proofErr w:type="spellStart"/>
      <w:r w:rsidRPr="007227D7">
        <w:rPr>
          <w:lang w:eastAsia="nl-NL"/>
        </w:rPr>
        <w:t>not</w:t>
      </w:r>
      <w:proofErr w:type="spellEnd"/>
      <w:r w:rsidRPr="007227D7">
        <w:rPr>
          <w:lang w:eastAsia="nl-NL"/>
        </w:rPr>
        <w:t xml:space="preserve"> </w:t>
      </w:r>
      <w:proofErr w:type="spellStart"/>
      <w:r w:rsidRPr="007227D7">
        <w:rPr>
          <w:lang w:eastAsia="nl-NL"/>
        </w:rPr>
        <w:t>least</w:t>
      </w:r>
      <w:proofErr w:type="spellEnd"/>
    </w:p>
    <w:p w:rsidR="00576781" w:rsidRPr="007227D7" w:rsidRDefault="00576781" w:rsidP="00576781">
      <w:pPr>
        <w:pStyle w:val="Lijstalinea"/>
        <w:numPr>
          <w:ilvl w:val="0"/>
          <w:numId w:val="12"/>
        </w:numPr>
        <w:rPr>
          <w:lang w:eastAsia="nl-NL"/>
        </w:rPr>
      </w:pPr>
      <w:r w:rsidRPr="007227D7">
        <w:rPr>
          <w:lang w:eastAsia="nl-NL"/>
        </w:rPr>
        <w:t>Kunnen werken in een zeer dynamische</w:t>
      </w:r>
      <w:r w:rsidR="007227D7" w:rsidRPr="007227D7">
        <w:rPr>
          <w:lang w:eastAsia="nl-NL"/>
        </w:rPr>
        <w:t xml:space="preserve"> en hectische</w:t>
      </w:r>
      <w:r w:rsidRPr="007227D7">
        <w:rPr>
          <w:lang w:eastAsia="nl-NL"/>
        </w:rPr>
        <w:t xml:space="preserve"> omgeving</w:t>
      </w:r>
    </w:p>
    <w:p w:rsidR="00576781" w:rsidRPr="007227D7" w:rsidRDefault="00576781" w:rsidP="00576781">
      <w:pPr>
        <w:pStyle w:val="Lijstalinea"/>
        <w:numPr>
          <w:ilvl w:val="0"/>
          <w:numId w:val="12"/>
        </w:numPr>
        <w:rPr>
          <w:lang w:eastAsia="nl-NL"/>
        </w:rPr>
      </w:pPr>
      <w:r w:rsidRPr="007227D7">
        <w:rPr>
          <w:lang w:eastAsia="nl-NL"/>
        </w:rPr>
        <w:t>Connectie kunnen maken met deelnemers en medewerkers uit diverse rollen, waarbij het belangrijk is dat hij/zij gespreksvaardig, integer en empathisch is</w:t>
      </w:r>
      <w:r w:rsidR="007227D7">
        <w:rPr>
          <w:lang w:eastAsia="nl-NL"/>
        </w:rPr>
        <w:t>.</w:t>
      </w:r>
    </w:p>
    <w:p w:rsidR="00576781" w:rsidRDefault="00576781" w:rsidP="00576781">
      <w:pPr>
        <w:rPr>
          <w:b/>
          <w:color w:val="008000"/>
          <w:sz w:val="24"/>
        </w:rPr>
      </w:pPr>
    </w:p>
    <w:p w:rsidR="00576781" w:rsidRPr="00576781" w:rsidRDefault="00576781" w:rsidP="00576781"/>
    <w:p w:rsidR="00DD67C4" w:rsidRDefault="00DD67C4" w:rsidP="00576781">
      <w:pPr>
        <w:shd w:val="clear" w:color="auto" w:fill="FFFFFF"/>
        <w:rPr>
          <w:szCs w:val="20"/>
        </w:rPr>
      </w:pPr>
    </w:p>
    <w:p w:rsidR="003F466B" w:rsidRPr="003F466B" w:rsidRDefault="003F466B" w:rsidP="00576781">
      <w:pPr>
        <w:shd w:val="clear" w:color="auto" w:fill="FFFFFF"/>
        <w:rPr>
          <w:szCs w:val="20"/>
        </w:rPr>
      </w:pPr>
      <w:bookmarkStart w:id="0" w:name="_GoBack"/>
      <w:bookmarkEnd w:id="0"/>
      <w:r>
        <w:rPr>
          <w:szCs w:val="20"/>
        </w:rPr>
        <w:lastRenderedPageBreak/>
        <w:t>Taken</w:t>
      </w:r>
      <w:r w:rsidR="00576781">
        <w:rPr>
          <w:szCs w:val="20"/>
        </w:rPr>
        <w:t xml:space="preserve"> en verantwoordelijkheden;</w:t>
      </w:r>
    </w:p>
    <w:p w:rsidR="003F466B" w:rsidRPr="003F466B" w:rsidRDefault="001706C9" w:rsidP="003F466B">
      <w:pPr>
        <w:numPr>
          <w:ilvl w:val="0"/>
          <w:numId w:val="11"/>
        </w:numPr>
        <w:shd w:val="clear" w:color="auto" w:fill="FFFFFF"/>
        <w:rPr>
          <w:szCs w:val="20"/>
        </w:rPr>
      </w:pPr>
      <w:r w:rsidRPr="003F466B">
        <w:rPr>
          <w:szCs w:val="20"/>
        </w:rPr>
        <w:t>Coördinerende</w:t>
      </w:r>
      <w:r w:rsidR="003F466B" w:rsidRPr="003F466B">
        <w:rPr>
          <w:szCs w:val="20"/>
        </w:rPr>
        <w:t xml:space="preserve"> verantwoordelijkheid t.a.v. het team, in samenwerking met andere teams</w:t>
      </w:r>
      <w:r w:rsidR="003F466B">
        <w:rPr>
          <w:szCs w:val="20"/>
        </w:rPr>
        <w:t>;</w:t>
      </w:r>
    </w:p>
    <w:p w:rsidR="003F466B" w:rsidRPr="003F466B" w:rsidRDefault="007227D7" w:rsidP="003F466B">
      <w:pPr>
        <w:numPr>
          <w:ilvl w:val="0"/>
          <w:numId w:val="11"/>
        </w:numPr>
        <w:shd w:val="clear" w:color="auto" w:fill="FFFFFF"/>
        <w:rPr>
          <w:szCs w:val="20"/>
        </w:rPr>
      </w:pPr>
      <w:r>
        <w:rPr>
          <w:szCs w:val="20"/>
        </w:rPr>
        <w:t>K</w:t>
      </w:r>
      <w:r w:rsidR="003F466B" w:rsidRPr="003F466B">
        <w:rPr>
          <w:szCs w:val="20"/>
        </w:rPr>
        <w:t>waliteit borgen en de kwaliteit uitdragen naar het team en de organisatie, o.a. door het deelnemen aan diverse overleggen</w:t>
      </w:r>
      <w:r w:rsidR="003F466B">
        <w:rPr>
          <w:szCs w:val="20"/>
        </w:rPr>
        <w:t>;</w:t>
      </w:r>
    </w:p>
    <w:p w:rsidR="003F466B" w:rsidRPr="003F466B" w:rsidRDefault="007227D7" w:rsidP="003F466B">
      <w:pPr>
        <w:numPr>
          <w:ilvl w:val="0"/>
          <w:numId w:val="11"/>
        </w:numPr>
        <w:shd w:val="clear" w:color="auto" w:fill="FFFFFF"/>
        <w:rPr>
          <w:szCs w:val="20"/>
        </w:rPr>
      </w:pPr>
      <w:r>
        <w:rPr>
          <w:szCs w:val="20"/>
        </w:rPr>
        <w:t>P</w:t>
      </w:r>
      <w:r w:rsidR="003F466B" w:rsidRPr="003F466B">
        <w:rPr>
          <w:szCs w:val="20"/>
        </w:rPr>
        <w:t>roces-en relatiebeheer, draagt dit uit in de afstemming onderling en weet hierin het team aan te sturen en de eindverantwoordelijkheid te dragen</w:t>
      </w:r>
      <w:r w:rsidR="003F466B">
        <w:rPr>
          <w:szCs w:val="20"/>
        </w:rPr>
        <w:t>;</w:t>
      </w:r>
    </w:p>
    <w:p w:rsidR="003F466B" w:rsidRPr="003F466B" w:rsidRDefault="00576781" w:rsidP="003F466B">
      <w:pPr>
        <w:numPr>
          <w:ilvl w:val="0"/>
          <w:numId w:val="11"/>
        </w:numPr>
        <w:shd w:val="clear" w:color="auto" w:fill="FFFFFF"/>
        <w:rPr>
          <w:szCs w:val="20"/>
        </w:rPr>
      </w:pPr>
      <w:r w:rsidRPr="003F466B">
        <w:rPr>
          <w:szCs w:val="20"/>
        </w:rPr>
        <w:t>Verbetervoorstellen</w:t>
      </w:r>
      <w:r w:rsidR="003F466B" w:rsidRPr="003F466B">
        <w:rPr>
          <w:szCs w:val="20"/>
        </w:rPr>
        <w:t xml:space="preserve"> aandragen bij de hiërarchisch leidinggevende, is eindverantwoordelijk voor de planning en deelnemers formatie</w:t>
      </w:r>
      <w:r w:rsidR="003F466B">
        <w:rPr>
          <w:szCs w:val="20"/>
        </w:rPr>
        <w:t>;</w:t>
      </w:r>
      <w:r w:rsidR="003F466B" w:rsidRPr="003F466B">
        <w:rPr>
          <w:szCs w:val="20"/>
        </w:rPr>
        <w:t xml:space="preserve"> </w:t>
      </w:r>
    </w:p>
    <w:p w:rsidR="003F466B" w:rsidRPr="003F466B" w:rsidRDefault="007227D7" w:rsidP="003F466B">
      <w:pPr>
        <w:numPr>
          <w:ilvl w:val="0"/>
          <w:numId w:val="11"/>
        </w:numPr>
        <w:shd w:val="clear" w:color="auto" w:fill="FFFFFF"/>
        <w:rPr>
          <w:szCs w:val="20"/>
        </w:rPr>
      </w:pPr>
      <w:r>
        <w:rPr>
          <w:szCs w:val="20"/>
        </w:rPr>
        <w:t>B</w:t>
      </w:r>
      <w:r w:rsidR="003F466B">
        <w:rPr>
          <w:szCs w:val="20"/>
        </w:rPr>
        <w:t>ij</w:t>
      </w:r>
      <w:r>
        <w:rPr>
          <w:szCs w:val="20"/>
        </w:rPr>
        <w:t>dragen</w:t>
      </w:r>
      <w:r w:rsidR="003F466B">
        <w:rPr>
          <w:szCs w:val="20"/>
        </w:rPr>
        <w:t xml:space="preserve"> aan</w:t>
      </w:r>
      <w:r w:rsidR="003F466B" w:rsidRPr="003F466B">
        <w:rPr>
          <w:szCs w:val="20"/>
        </w:rPr>
        <w:t xml:space="preserve"> een toegankelijke en veilige cultuur</w:t>
      </w:r>
      <w:r w:rsidR="003F466B">
        <w:rPr>
          <w:szCs w:val="20"/>
        </w:rPr>
        <w:t>;</w:t>
      </w:r>
      <w:r w:rsidR="003F466B" w:rsidRPr="003F466B">
        <w:rPr>
          <w:szCs w:val="20"/>
        </w:rPr>
        <w:t xml:space="preserve"> </w:t>
      </w:r>
    </w:p>
    <w:p w:rsidR="003F466B" w:rsidRDefault="007227D7" w:rsidP="003F466B">
      <w:pPr>
        <w:numPr>
          <w:ilvl w:val="0"/>
          <w:numId w:val="11"/>
        </w:numPr>
        <w:shd w:val="clear" w:color="auto" w:fill="FFFFFF"/>
        <w:rPr>
          <w:szCs w:val="20"/>
        </w:rPr>
      </w:pPr>
      <w:r>
        <w:rPr>
          <w:szCs w:val="20"/>
        </w:rPr>
        <w:t>A</w:t>
      </w:r>
      <w:r w:rsidR="003F466B" w:rsidRPr="003F466B">
        <w:rPr>
          <w:szCs w:val="20"/>
        </w:rPr>
        <w:t xml:space="preserve">d hoc inzetbaar voor trainingen en training on </w:t>
      </w:r>
      <w:proofErr w:type="spellStart"/>
      <w:r w:rsidR="003F466B" w:rsidRPr="003F466B">
        <w:rPr>
          <w:szCs w:val="20"/>
        </w:rPr>
        <w:t>the</w:t>
      </w:r>
      <w:proofErr w:type="spellEnd"/>
      <w:r w:rsidR="003F466B" w:rsidRPr="003F466B">
        <w:rPr>
          <w:szCs w:val="20"/>
        </w:rPr>
        <w:t xml:space="preserve"> job om feeling te onderhouden met de werkvloer (uitvoerende collega’s en uitvoerende processen). </w:t>
      </w:r>
    </w:p>
    <w:p w:rsidR="00576781" w:rsidRPr="007227D7" w:rsidRDefault="007227D7" w:rsidP="006B6F68">
      <w:pPr>
        <w:numPr>
          <w:ilvl w:val="0"/>
          <w:numId w:val="11"/>
        </w:numPr>
        <w:shd w:val="clear" w:color="auto" w:fill="FFFFFF"/>
        <w:rPr>
          <w:szCs w:val="20"/>
        </w:rPr>
      </w:pPr>
      <w:r w:rsidRPr="007227D7">
        <w:rPr>
          <w:szCs w:val="20"/>
        </w:rPr>
        <w:t>E</w:t>
      </w:r>
      <w:r w:rsidR="00576781" w:rsidRPr="007227D7">
        <w:rPr>
          <w:szCs w:val="20"/>
        </w:rPr>
        <w:t>rvoor</w:t>
      </w:r>
      <w:r w:rsidRPr="007227D7">
        <w:rPr>
          <w:szCs w:val="20"/>
        </w:rPr>
        <w:t xml:space="preserve"> zorgen</w:t>
      </w:r>
      <w:r w:rsidR="00576781" w:rsidRPr="007227D7">
        <w:rPr>
          <w:szCs w:val="20"/>
        </w:rPr>
        <w:t xml:space="preserve"> dat de trainers goed geïncrusteerd zijn om hun werk uit te oefenen en bewaakt hierin de kwaliteit; </w:t>
      </w:r>
    </w:p>
    <w:p w:rsidR="00576781" w:rsidRPr="00576781" w:rsidRDefault="00576781" w:rsidP="007227D7">
      <w:pPr>
        <w:shd w:val="clear" w:color="auto" w:fill="FFFFFF"/>
        <w:ind w:left="720"/>
        <w:rPr>
          <w:color w:val="FF0000"/>
          <w:szCs w:val="20"/>
        </w:rPr>
      </w:pPr>
    </w:p>
    <w:p w:rsidR="001706C9" w:rsidRPr="001706C9" w:rsidRDefault="00985BD0" w:rsidP="001706C9">
      <w:pPr>
        <w:pStyle w:val="Kop2"/>
      </w:pPr>
      <w:r>
        <w:t>Eisen</w:t>
      </w:r>
    </w:p>
    <w:p w:rsidR="00985BD0" w:rsidRDefault="00555417" w:rsidP="005C5A81">
      <w:pPr>
        <w:pStyle w:val="Lijstalinea"/>
        <w:numPr>
          <w:ilvl w:val="0"/>
          <w:numId w:val="4"/>
        </w:numPr>
      </w:pPr>
      <w:r>
        <w:t xml:space="preserve">Afgeronde medische opleiding </w:t>
      </w:r>
      <w:r w:rsidR="007227D7">
        <w:t>met</w:t>
      </w:r>
      <w:r>
        <w:t xml:space="preserve"> </w:t>
      </w:r>
      <w:r w:rsidR="001706C9">
        <w:t>hbo</w:t>
      </w:r>
      <w:r w:rsidR="007227D7">
        <w:t xml:space="preserve"> werk</w:t>
      </w:r>
      <w:r w:rsidR="001706C9">
        <w:t>-</w:t>
      </w:r>
      <w:r w:rsidR="007227D7">
        <w:t xml:space="preserve"> en denk</w:t>
      </w:r>
      <w:r w:rsidR="001706C9">
        <w:t>niveau</w:t>
      </w:r>
      <w:r w:rsidR="007D6358">
        <w:t>;</w:t>
      </w:r>
    </w:p>
    <w:p w:rsidR="00576781" w:rsidRPr="007227D7" w:rsidRDefault="00555417" w:rsidP="007227D7">
      <w:pPr>
        <w:pStyle w:val="Lijstalinea"/>
        <w:numPr>
          <w:ilvl w:val="0"/>
          <w:numId w:val="4"/>
        </w:numPr>
      </w:pPr>
      <w:r>
        <w:t xml:space="preserve">Actieve </w:t>
      </w:r>
      <w:r w:rsidR="001706C9">
        <w:t>BIG-registratie</w:t>
      </w:r>
      <w:r w:rsidR="007D6358">
        <w:t>;</w:t>
      </w:r>
    </w:p>
    <w:p w:rsidR="00576781" w:rsidRPr="007227D7" w:rsidRDefault="007227D7" w:rsidP="005C5A81">
      <w:pPr>
        <w:pStyle w:val="Lijstalinea"/>
        <w:numPr>
          <w:ilvl w:val="0"/>
          <w:numId w:val="4"/>
        </w:numPr>
      </w:pPr>
      <w:r w:rsidRPr="007227D7">
        <w:t>Minimaal 6 maanden ervaring in coördinerende rol, opgedaan in de afgelopen 3 jaar</w:t>
      </w:r>
      <w:r w:rsidR="00576781" w:rsidRPr="007227D7">
        <w:t>;</w:t>
      </w:r>
    </w:p>
    <w:p w:rsidR="00576781" w:rsidRPr="007227D7" w:rsidRDefault="00576781" w:rsidP="005C5A81">
      <w:pPr>
        <w:pStyle w:val="Lijstalinea"/>
        <w:numPr>
          <w:ilvl w:val="0"/>
          <w:numId w:val="4"/>
        </w:numPr>
      </w:pPr>
      <w:r w:rsidRPr="007227D7">
        <w:t>Ervaring in het geven van trainingen voor middelgrote groepen (20/30 personen)</w:t>
      </w:r>
      <w:r w:rsidR="007227D7">
        <w:t>;</w:t>
      </w:r>
    </w:p>
    <w:p w:rsidR="008B6F4B" w:rsidRDefault="00555417" w:rsidP="00555417">
      <w:pPr>
        <w:pStyle w:val="Lijstalinea"/>
        <w:numPr>
          <w:ilvl w:val="0"/>
          <w:numId w:val="4"/>
        </w:numPr>
      </w:pPr>
      <w:r>
        <w:t>Aantoonbare ervaring met vaccineren;</w:t>
      </w:r>
    </w:p>
    <w:p w:rsidR="00555417" w:rsidRDefault="00555417" w:rsidP="00555417">
      <w:pPr>
        <w:pStyle w:val="Lijstalinea"/>
        <w:numPr>
          <w:ilvl w:val="0"/>
          <w:numId w:val="4"/>
        </w:numPr>
      </w:pPr>
      <w:r>
        <w:t>Aantoonbare ervaring met deskundigheidsbevordering</w:t>
      </w:r>
      <w:r w:rsidR="007227D7">
        <w:t>.</w:t>
      </w:r>
    </w:p>
    <w:p w:rsidR="006B6F68" w:rsidRDefault="00985BD0" w:rsidP="006B6F68">
      <w:pPr>
        <w:pStyle w:val="Kop2"/>
      </w:pPr>
      <w:r>
        <w:t>Wensen</w:t>
      </w:r>
    </w:p>
    <w:p w:rsidR="003241C8" w:rsidRDefault="007D6358" w:rsidP="00B86C0A">
      <w:pPr>
        <w:pStyle w:val="Lijstalinea"/>
        <w:numPr>
          <w:ilvl w:val="0"/>
          <w:numId w:val="4"/>
        </w:numPr>
      </w:pPr>
      <w:r>
        <w:t>Aantoonbare werkervaring binnen een crisisorganisatie</w:t>
      </w:r>
      <w:r w:rsidR="008B6F4B">
        <w:t>;</w:t>
      </w:r>
    </w:p>
    <w:p w:rsidR="002A20BB" w:rsidRDefault="00555417" w:rsidP="007D6358">
      <w:pPr>
        <w:pStyle w:val="Lijstalinea"/>
        <w:numPr>
          <w:ilvl w:val="0"/>
          <w:numId w:val="4"/>
        </w:numPr>
      </w:pPr>
      <w:r>
        <w:t>Aantoonbare ervaring met het opzetten en ontwikkelen van scholingsprogramma’s.</w:t>
      </w:r>
    </w:p>
    <w:p w:rsidR="00A46347" w:rsidRDefault="00A46347" w:rsidP="00B86C0A">
      <w:pPr>
        <w:pStyle w:val="Lijstalinea"/>
        <w:ind w:left="420"/>
      </w:pPr>
    </w:p>
    <w:p w:rsidR="00985BD0" w:rsidRDefault="00985BD0" w:rsidP="00E26C9F">
      <w:pPr>
        <w:pStyle w:val="Kop2"/>
      </w:pPr>
      <w:r>
        <w:t>De afdeling</w:t>
      </w:r>
    </w:p>
    <w:p w:rsidR="00A46347" w:rsidRPr="00A46347" w:rsidRDefault="00A46347" w:rsidP="00A46347">
      <w:r w:rsidRPr="00A46347">
        <w:t>Binnen deelproject DOZA werken artsen, verpleegkundigen, projectleiders en adviseurs met de focus op kwetsbare doelgroepen aan uitbraakbestrijding en zorgcontinuïteit. Dit wordt uitgevoerd voor de 15 gemeenten in het en met diverse partners binnen de witte kolom (aanbieders van acute- en niet-acute zorg) en in de bredere context van de veiligheidsregio.</w:t>
      </w:r>
    </w:p>
    <w:p w:rsidR="008B6F4B" w:rsidRDefault="008B6F4B" w:rsidP="00985BD0"/>
    <w:p w:rsidR="00985BD0" w:rsidRPr="00985BD0" w:rsidRDefault="00985BD0" w:rsidP="00E26C9F">
      <w:pPr>
        <w:pStyle w:val="Kop2"/>
      </w:pPr>
      <w:r>
        <w:t>Onze organisatie</w:t>
      </w:r>
    </w:p>
    <w:p w:rsidR="00A46347" w:rsidRPr="00A46347" w:rsidRDefault="00A46347" w:rsidP="00A46347">
      <w:r w:rsidRPr="00A46347">
        <w:t xml:space="preserve">Tijdelijk Programma Corona GGD &amp; GHOR Rotterdam-Rijnmond voert de (extra) taken uit op het gebied van bestrijding van de Covid-19 pandemie. De directeur Publieke Gezondheid (DPG) stuurt het programma aan, dat organisatorisch ingebed is in de gemeente Rotterdam. Voor de regio Rotterdam-Rijnmond wordt de bestrijding van Covid-19 vormgegeven en uitgevoerd door het tijdelijke Programma Corona van de GGD en GHOR, onderdeel van Veiligheidsregio Rotterdam-Rijnmond. Dit is in zeer korte tijd een grote organisatie geworden waarin teststraten, bron- en contactonderzoek, uitbraakbestrijding, beleid en regie samen komen. De beschikbaarheid van een vaccin is een doorbraak in de bestrijding van Covid-19. De GGD Rotterdam-Rijnmond zal binnen de regio een aantal </w:t>
      </w:r>
      <w:r w:rsidRPr="00A46347">
        <w:lastRenderedPageBreak/>
        <w:t>priklocaties inrichten waar in 2021 gestart zal worden met de grootschalige vaccinatiecampagne.</w:t>
      </w:r>
    </w:p>
    <w:p w:rsidR="00397E10" w:rsidRPr="006B6F68" w:rsidRDefault="00397E10" w:rsidP="00985BD0"/>
    <w:sectPr w:rsidR="00397E10" w:rsidRPr="006B6F68"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29FD"/>
    <w:multiLevelType w:val="hybridMultilevel"/>
    <w:tmpl w:val="F19EC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7055EA"/>
    <w:multiLevelType w:val="hybridMultilevel"/>
    <w:tmpl w:val="4DB80660"/>
    <w:lvl w:ilvl="0" w:tplc="4C20C91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28706E"/>
    <w:multiLevelType w:val="hybridMultilevel"/>
    <w:tmpl w:val="DBD88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F3789F"/>
    <w:multiLevelType w:val="hybridMultilevel"/>
    <w:tmpl w:val="17E4FC06"/>
    <w:lvl w:ilvl="0" w:tplc="C70CBAAE">
      <w:start w:val="1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4" w15:restartNumberingAfterBreak="0">
    <w:nsid w:val="36CA249B"/>
    <w:multiLevelType w:val="hybridMultilevel"/>
    <w:tmpl w:val="5CC2F21A"/>
    <w:lvl w:ilvl="0" w:tplc="04130001">
      <w:start w:val="1"/>
      <w:numFmt w:val="bullet"/>
      <w:lvlText w:val=""/>
      <w:lvlJc w:val="left"/>
      <w:pPr>
        <w:ind w:left="1350" w:hanging="360"/>
      </w:pPr>
      <w:rPr>
        <w:rFonts w:ascii="Symbol" w:hAnsi="Symbol" w:hint="default"/>
      </w:rPr>
    </w:lvl>
    <w:lvl w:ilvl="1" w:tplc="04130003" w:tentative="1">
      <w:start w:val="1"/>
      <w:numFmt w:val="bullet"/>
      <w:lvlText w:val="o"/>
      <w:lvlJc w:val="left"/>
      <w:pPr>
        <w:ind w:left="2070" w:hanging="360"/>
      </w:pPr>
      <w:rPr>
        <w:rFonts w:ascii="Courier New" w:hAnsi="Courier New" w:cs="Courier New" w:hint="default"/>
      </w:rPr>
    </w:lvl>
    <w:lvl w:ilvl="2" w:tplc="04130005" w:tentative="1">
      <w:start w:val="1"/>
      <w:numFmt w:val="bullet"/>
      <w:lvlText w:val=""/>
      <w:lvlJc w:val="left"/>
      <w:pPr>
        <w:ind w:left="2790" w:hanging="360"/>
      </w:pPr>
      <w:rPr>
        <w:rFonts w:ascii="Wingdings" w:hAnsi="Wingdings" w:hint="default"/>
      </w:rPr>
    </w:lvl>
    <w:lvl w:ilvl="3" w:tplc="04130001" w:tentative="1">
      <w:start w:val="1"/>
      <w:numFmt w:val="bullet"/>
      <w:lvlText w:val=""/>
      <w:lvlJc w:val="left"/>
      <w:pPr>
        <w:ind w:left="3510" w:hanging="360"/>
      </w:pPr>
      <w:rPr>
        <w:rFonts w:ascii="Symbol" w:hAnsi="Symbol" w:hint="default"/>
      </w:rPr>
    </w:lvl>
    <w:lvl w:ilvl="4" w:tplc="04130003" w:tentative="1">
      <w:start w:val="1"/>
      <w:numFmt w:val="bullet"/>
      <w:lvlText w:val="o"/>
      <w:lvlJc w:val="left"/>
      <w:pPr>
        <w:ind w:left="4230" w:hanging="360"/>
      </w:pPr>
      <w:rPr>
        <w:rFonts w:ascii="Courier New" w:hAnsi="Courier New" w:cs="Courier New" w:hint="default"/>
      </w:rPr>
    </w:lvl>
    <w:lvl w:ilvl="5" w:tplc="04130005" w:tentative="1">
      <w:start w:val="1"/>
      <w:numFmt w:val="bullet"/>
      <w:lvlText w:val=""/>
      <w:lvlJc w:val="left"/>
      <w:pPr>
        <w:ind w:left="4950" w:hanging="360"/>
      </w:pPr>
      <w:rPr>
        <w:rFonts w:ascii="Wingdings" w:hAnsi="Wingdings" w:hint="default"/>
      </w:rPr>
    </w:lvl>
    <w:lvl w:ilvl="6" w:tplc="04130001" w:tentative="1">
      <w:start w:val="1"/>
      <w:numFmt w:val="bullet"/>
      <w:lvlText w:val=""/>
      <w:lvlJc w:val="left"/>
      <w:pPr>
        <w:ind w:left="5670" w:hanging="360"/>
      </w:pPr>
      <w:rPr>
        <w:rFonts w:ascii="Symbol" w:hAnsi="Symbol" w:hint="default"/>
      </w:rPr>
    </w:lvl>
    <w:lvl w:ilvl="7" w:tplc="04130003" w:tentative="1">
      <w:start w:val="1"/>
      <w:numFmt w:val="bullet"/>
      <w:lvlText w:val="o"/>
      <w:lvlJc w:val="left"/>
      <w:pPr>
        <w:ind w:left="6390" w:hanging="360"/>
      </w:pPr>
      <w:rPr>
        <w:rFonts w:ascii="Courier New" w:hAnsi="Courier New" w:cs="Courier New" w:hint="default"/>
      </w:rPr>
    </w:lvl>
    <w:lvl w:ilvl="8" w:tplc="04130005" w:tentative="1">
      <w:start w:val="1"/>
      <w:numFmt w:val="bullet"/>
      <w:lvlText w:val=""/>
      <w:lvlJc w:val="left"/>
      <w:pPr>
        <w:ind w:left="7110" w:hanging="360"/>
      </w:pPr>
      <w:rPr>
        <w:rFonts w:ascii="Wingdings" w:hAnsi="Wingdings" w:hint="default"/>
      </w:rPr>
    </w:lvl>
  </w:abstractNum>
  <w:abstractNum w:abstractNumId="5" w15:restartNumberingAfterBreak="0">
    <w:nsid w:val="4BCC1DE6"/>
    <w:multiLevelType w:val="hybridMultilevel"/>
    <w:tmpl w:val="99BE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6E83E0D"/>
    <w:multiLevelType w:val="hybridMultilevel"/>
    <w:tmpl w:val="B9F8D10E"/>
    <w:lvl w:ilvl="0" w:tplc="04130001">
      <w:start w:val="1"/>
      <w:numFmt w:val="bullet"/>
      <w:lvlText w:val=""/>
      <w:lvlJc w:val="left"/>
      <w:pPr>
        <w:ind w:left="990" w:hanging="360"/>
      </w:pPr>
      <w:rPr>
        <w:rFonts w:ascii="Symbol" w:hAnsi="Symbol"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abstractNum w:abstractNumId="7" w15:restartNumberingAfterBreak="0">
    <w:nsid w:val="57E53B55"/>
    <w:multiLevelType w:val="hybridMultilevel"/>
    <w:tmpl w:val="C3F64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5601E7"/>
    <w:multiLevelType w:val="hybridMultilevel"/>
    <w:tmpl w:val="442A6DAC"/>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F54617"/>
    <w:multiLevelType w:val="hybridMultilevel"/>
    <w:tmpl w:val="530C6ED4"/>
    <w:lvl w:ilvl="0" w:tplc="E87C64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ED3739"/>
    <w:multiLevelType w:val="hybridMultilevel"/>
    <w:tmpl w:val="7CCAAD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C2F6936"/>
    <w:multiLevelType w:val="hybridMultilevel"/>
    <w:tmpl w:val="2B48E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9"/>
  </w:num>
  <w:num w:numId="6">
    <w:abstractNumId w:val="8"/>
  </w:num>
  <w:num w:numId="7">
    <w:abstractNumId w:val="11"/>
  </w:num>
  <w:num w:numId="8">
    <w:abstractNumId w:val="7"/>
  </w:num>
  <w:num w:numId="9">
    <w:abstractNumId w:val="10"/>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706C9"/>
    <w:rsid w:val="001C6FAE"/>
    <w:rsid w:val="002A20BB"/>
    <w:rsid w:val="002F3E90"/>
    <w:rsid w:val="003241C8"/>
    <w:rsid w:val="00330D63"/>
    <w:rsid w:val="00397E10"/>
    <w:rsid w:val="003F466B"/>
    <w:rsid w:val="00410DE6"/>
    <w:rsid w:val="004174EE"/>
    <w:rsid w:val="00431F90"/>
    <w:rsid w:val="00441283"/>
    <w:rsid w:val="00555417"/>
    <w:rsid w:val="0056054F"/>
    <w:rsid w:val="00574B3C"/>
    <w:rsid w:val="00576781"/>
    <w:rsid w:val="005C5A81"/>
    <w:rsid w:val="005E2C40"/>
    <w:rsid w:val="006B6F68"/>
    <w:rsid w:val="006F452E"/>
    <w:rsid w:val="007227D7"/>
    <w:rsid w:val="00774EBF"/>
    <w:rsid w:val="00787555"/>
    <w:rsid w:val="007D6358"/>
    <w:rsid w:val="00831FEA"/>
    <w:rsid w:val="0088610C"/>
    <w:rsid w:val="008B6F4B"/>
    <w:rsid w:val="008C45B8"/>
    <w:rsid w:val="00904283"/>
    <w:rsid w:val="00914D45"/>
    <w:rsid w:val="00985BD0"/>
    <w:rsid w:val="009E0284"/>
    <w:rsid w:val="00A04210"/>
    <w:rsid w:val="00A46347"/>
    <w:rsid w:val="00B400C7"/>
    <w:rsid w:val="00B52CDE"/>
    <w:rsid w:val="00B55D50"/>
    <w:rsid w:val="00B86C0A"/>
    <w:rsid w:val="00BA2B19"/>
    <w:rsid w:val="00BA42DB"/>
    <w:rsid w:val="00BB5ABD"/>
    <w:rsid w:val="00BD21AB"/>
    <w:rsid w:val="00CD1A5B"/>
    <w:rsid w:val="00DD67C4"/>
    <w:rsid w:val="00E26C9F"/>
    <w:rsid w:val="00F70235"/>
    <w:rsid w:val="00F9476D"/>
    <w:rsid w:val="00FC3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BEBB1B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6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645</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Z.L. van (Zelda)</cp:lastModifiedBy>
  <cp:revision>5</cp:revision>
  <dcterms:created xsi:type="dcterms:W3CDTF">2021-02-11T08:10:00Z</dcterms:created>
  <dcterms:modified xsi:type="dcterms:W3CDTF">2021-02-11T08:46:00Z</dcterms:modified>
</cp:coreProperties>
</file>