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48" w:rsidRDefault="00E34E48" w:rsidP="00DB613F">
      <w:pPr>
        <w:autoSpaceDE w:val="0"/>
        <w:autoSpaceDN w:val="0"/>
        <w:adjustRightInd w:val="0"/>
        <w:spacing w:before="65" w:after="0" w:line="317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ab/>
      </w:r>
      <w:r w:rsidR="00B62FF4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Приложение 1</w:t>
      </w:r>
    </w:p>
    <w:p w:rsidR="00E34E48" w:rsidRDefault="00E34E48" w:rsidP="00DB613F">
      <w:pPr>
        <w:autoSpaceDE w:val="0"/>
        <w:autoSpaceDN w:val="0"/>
        <w:adjustRightInd w:val="0"/>
        <w:spacing w:before="65" w:after="0" w:line="317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p w:rsidR="00DB613F" w:rsidRPr="00B02836" w:rsidRDefault="00DB613F" w:rsidP="00DB613F">
      <w:pPr>
        <w:autoSpaceDE w:val="0"/>
        <w:autoSpaceDN w:val="0"/>
        <w:adjustRightInd w:val="0"/>
        <w:spacing w:before="65" w:after="0" w:line="317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r w:rsidRPr="00B02836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ТЕХНИЧЕСКА СПЕЦИФИКАЦИЯ</w:t>
      </w:r>
    </w:p>
    <w:p w:rsidR="00DB613F" w:rsidRPr="00B02836" w:rsidRDefault="00DB613F" w:rsidP="00DB613F">
      <w:pPr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eastAsia="SimSun" w:hAnsi="Times New Roman" w:cs="Times New Roman"/>
          <w:b/>
          <w:bCs/>
          <w:spacing w:val="10"/>
          <w:sz w:val="24"/>
          <w:szCs w:val="24"/>
          <w:lang w:eastAsia="bg-BG"/>
        </w:rPr>
      </w:pPr>
    </w:p>
    <w:p w:rsidR="00DB613F" w:rsidRDefault="00DB613F" w:rsidP="00E07D03">
      <w:pPr>
        <w:autoSpaceDE w:val="0"/>
        <w:autoSpaceDN w:val="0"/>
        <w:adjustRightInd w:val="0"/>
        <w:spacing w:before="120" w:after="0" w:line="240" w:lineRule="auto"/>
        <w:ind w:firstLine="378"/>
        <w:jc w:val="center"/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</w:pPr>
      <w:r w:rsidRPr="00B02836"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  <w:t xml:space="preserve">ЦЕЛИ И ЗАДАЧИ НА ИЗГРАЖДАНАТА </w:t>
      </w:r>
      <w:r w:rsidR="00E07D03"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  <w:t>ОПТИЧНА СВЪРЗАНОСТ МЕЖДУ ОБЕКТИ НА С</w:t>
      </w:r>
      <w:r w:rsidR="00895A8D"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  <w:t>ТОЛИЧНА ОБЩИНА</w:t>
      </w:r>
      <w:r w:rsidR="00E07D03"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  <w:t xml:space="preserve"> И С</w:t>
      </w:r>
      <w:r w:rsidR="00895A8D"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  <w:t>ТОЛИЧНА ДИРЕКЦИЯ НА ВЪТРЕШНИТЕ РАБОТИ</w:t>
      </w:r>
    </w:p>
    <w:p w:rsidR="00E07D03" w:rsidRPr="00B02836" w:rsidRDefault="00E07D03" w:rsidP="00E07D03">
      <w:pPr>
        <w:autoSpaceDE w:val="0"/>
        <w:autoSpaceDN w:val="0"/>
        <w:adjustRightInd w:val="0"/>
        <w:spacing w:before="120" w:after="0" w:line="240" w:lineRule="auto"/>
        <w:ind w:firstLine="378"/>
        <w:jc w:val="center"/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</w:pPr>
    </w:p>
    <w:p w:rsidR="00DB613F" w:rsidRPr="00747393" w:rsidRDefault="00DB613F" w:rsidP="00895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Интегрираната охранителна система за видеонаблюдение на Столична община, на обекти - публична общинска собственост има за цел да се осигури обективно денонощно видеонаблюдение за осигуряване на опазването на обществения ред и безопасността на гражданите и за предотвратяване на противообществени и криминални прояви в наблюдаваните обекти.</w:t>
      </w:r>
    </w:p>
    <w:p w:rsidR="00DB613F" w:rsidRPr="00747393" w:rsidRDefault="00DB613F" w:rsidP="00895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Целта </w:t>
      </w:r>
      <w:r w:rsidR="001808AB"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на поръчката </w:t>
      </w:r>
      <w:r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е </w:t>
      </w:r>
      <w:r w:rsidR="001808AB"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осигуряване гарантиран, високоскоростен симетричен достъп Интранет между агрегиращи точки за видеонаблюдение на С</w:t>
      </w:r>
      <w:r w:rsidR="00895A8D"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толична община (СО)</w:t>
      </w:r>
      <w:r w:rsidR="001808AB"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и </w:t>
      </w:r>
      <w:r w:rsidR="00895A8D"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Столична дирекция на вътрешните работи (</w:t>
      </w:r>
      <w:r w:rsidR="001808AB"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СДВР</w:t>
      </w:r>
      <w:r w:rsidR="00895A8D"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)</w:t>
      </w:r>
      <w:r w:rsidR="001808AB"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с изграждането на оптична свързаност, тип „тъмно влакно“</w:t>
      </w:r>
      <w:r w:rsidR="00E07D03"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, между всеки от обектите в системата.</w:t>
      </w:r>
    </w:p>
    <w:p w:rsidR="00DB613F" w:rsidRPr="00747393" w:rsidRDefault="00E07D03" w:rsidP="00895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За ефективното изпълнение на задачите, о</w:t>
      </w:r>
      <w:r w:rsidR="00DB613F"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тдалечено централизирано наблюдение на интегрираната система за видеонаблюдение </w:t>
      </w:r>
      <w:r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е нужно </w:t>
      </w:r>
      <w:r w:rsidR="00DB613F"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да може да се осъществява едновременно и с пълна функционалност в не по-малко от </w:t>
      </w:r>
      <w:r w:rsidR="00895A8D"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два</w:t>
      </w:r>
      <w:r w:rsidR="00DB613F"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центъра, управлявани съответно от </w:t>
      </w:r>
      <w:r w:rsidR="00895A8D"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СО</w:t>
      </w:r>
      <w:r w:rsidR="00DB613F"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и СДВР. Едновременното наблюдение и реакция на алармени събития в реално време от страна на двете структури ще осигури много висока степен на обективност и ефективност при реакция на настъпили на териториите на общинските обекти, криминални или други нерегламентирани прояви, застрашаващи както </w:t>
      </w:r>
      <w:r w:rsidR="00E34E48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гражданите</w:t>
      </w:r>
      <w:r w:rsidR="00DB613F"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, така и материалния и сграден фонд.</w:t>
      </w:r>
    </w:p>
    <w:p w:rsidR="00E07D03" w:rsidRPr="00747393" w:rsidRDefault="00E07D03" w:rsidP="00895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Точките за видеонаблюдение и контрол между, които трябва да се изгради оптична свързаност са както следва:</w:t>
      </w:r>
    </w:p>
    <w:p w:rsidR="00DB613F" w:rsidRPr="00B02836" w:rsidRDefault="00DB613F" w:rsidP="00DB613F">
      <w:pPr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SimSun" w:hAnsi="Times New Roman" w:cs="Times New Roman"/>
          <w:spacing w:val="10"/>
          <w:sz w:val="24"/>
          <w:szCs w:val="24"/>
          <w:lang w:eastAsia="bg-BG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98"/>
        <w:gridCol w:w="3160"/>
        <w:gridCol w:w="2583"/>
      </w:tblGrid>
      <w:tr w:rsidR="00B02836" w:rsidRPr="007136C6" w:rsidTr="007136C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B02836" w:rsidP="00D32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136C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B02836" w:rsidP="00D32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136C6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B02836" w:rsidP="00D32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136C6">
              <w:rPr>
                <w:rFonts w:ascii="Times New Roman" w:hAnsi="Times New Roman" w:cs="Times New Roman"/>
                <w:b/>
              </w:rPr>
              <w:t>До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B02836" w:rsidP="00D32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136C6">
              <w:rPr>
                <w:rFonts w:ascii="Times New Roman" w:hAnsi="Times New Roman" w:cs="Times New Roman"/>
                <w:b/>
              </w:rPr>
              <w:t>До</w:t>
            </w:r>
          </w:p>
        </w:tc>
      </w:tr>
      <w:tr w:rsidR="00B02836" w:rsidRPr="007136C6" w:rsidTr="007136C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B02836" w:rsidP="00D32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36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B02836" w:rsidP="00D32B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36C6">
              <w:rPr>
                <w:rFonts w:ascii="Times New Roman" w:hAnsi="Times New Roman" w:cs="Times New Roman"/>
              </w:rPr>
              <w:t xml:space="preserve">ОДЦ и В Бенковски №12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B02836" w:rsidP="00D32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36C6">
              <w:rPr>
                <w:rFonts w:ascii="Times New Roman" w:hAnsi="Times New Roman" w:cs="Times New Roman"/>
              </w:rPr>
              <w:t xml:space="preserve">ул. Антим </w:t>
            </w:r>
            <w:r w:rsidRPr="007136C6">
              <w:rPr>
                <w:rFonts w:ascii="Times New Roman" w:hAnsi="Times New Roman" w:cs="Times New Roman"/>
                <w:lang w:val="en-US"/>
              </w:rPr>
              <w:t>I</w:t>
            </w:r>
            <w:r w:rsidRPr="007136C6">
              <w:rPr>
                <w:rFonts w:ascii="Times New Roman" w:hAnsi="Times New Roman" w:cs="Times New Roman"/>
              </w:rPr>
              <w:t xml:space="preserve"> №5 - СДВР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36" w:rsidRPr="007136C6" w:rsidRDefault="00B02836" w:rsidP="00D32B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02836" w:rsidRPr="007136C6" w:rsidTr="007136C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B02836" w:rsidP="00D32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36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895A8D" w:rsidP="00D32B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ДУАТ</w:t>
            </w:r>
            <w:r w:rsidR="00B02836" w:rsidRPr="007136C6">
              <w:rPr>
                <w:rFonts w:ascii="Times New Roman" w:hAnsi="Times New Roman" w:cs="Times New Roman"/>
              </w:rPr>
              <w:t>, ул. Будапеща №17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B02836" w:rsidP="00D32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 w:eastAsia="ar-SA"/>
              </w:rPr>
            </w:pPr>
            <w:r w:rsidRPr="007136C6">
              <w:rPr>
                <w:rFonts w:ascii="Times New Roman" w:hAnsi="Times New Roman" w:cs="Times New Roman"/>
              </w:rPr>
              <w:t>ОДЦ и В Бенковски №12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B02836" w:rsidP="00D32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36C6">
              <w:rPr>
                <w:rFonts w:ascii="Times New Roman" w:hAnsi="Times New Roman" w:cs="Times New Roman"/>
              </w:rPr>
              <w:t xml:space="preserve">ул. Антим </w:t>
            </w:r>
            <w:r w:rsidRPr="007136C6">
              <w:rPr>
                <w:rFonts w:ascii="Times New Roman" w:hAnsi="Times New Roman" w:cs="Times New Roman"/>
                <w:lang w:val="en-US"/>
              </w:rPr>
              <w:t>I</w:t>
            </w:r>
            <w:r w:rsidRPr="007136C6">
              <w:rPr>
                <w:rFonts w:ascii="Times New Roman" w:hAnsi="Times New Roman" w:cs="Times New Roman"/>
              </w:rPr>
              <w:t xml:space="preserve"> №5 - СДВР</w:t>
            </w:r>
          </w:p>
        </w:tc>
      </w:tr>
      <w:tr w:rsidR="00B02836" w:rsidRPr="007136C6" w:rsidTr="007136C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B02836" w:rsidP="00D32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36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895A8D" w:rsidP="00D32B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02836" w:rsidRPr="007136C6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В</w:t>
            </w:r>
            <w:r w:rsidR="00B02836" w:rsidRPr="007136C6">
              <w:rPr>
                <w:rFonts w:ascii="Times New Roman" w:hAnsi="Times New Roman" w:cs="Times New Roman"/>
              </w:rPr>
              <w:t xml:space="preserve"> Румънско посолство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B02836" w:rsidP="00D32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 w:eastAsia="ar-SA"/>
              </w:rPr>
            </w:pPr>
            <w:r w:rsidRPr="007136C6">
              <w:rPr>
                <w:rFonts w:ascii="Times New Roman" w:hAnsi="Times New Roman" w:cs="Times New Roman"/>
              </w:rPr>
              <w:t>ОДЦ и В Бенковски №12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B02836" w:rsidP="00D32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7136C6">
              <w:rPr>
                <w:rFonts w:ascii="Times New Roman" w:hAnsi="Times New Roman" w:cs="Times New Roman"/>
              </w:rPr>
              <w:t xml:space="preserve">ул. Антим </w:t>
            </w:r>
            <w:r w:rsidRPr="007136C6">
              <w:rPr>
                <w:rFonts w:ascii="Times New Roman" w:hAnsi="Times New Roman" w:cs="Times New Roman"/>
                <w:lang w:val="en-US"/>
              </w:rPr>
              <w:t>I</w:t>
            </w:r>
            <w:r w:rsidRPr="007136C6">
              <w:rPr>
                <w:rFonts w:ascii="Times New Roman" w:hAnsi="Times New Roman" w:cs="Times New Roman"/>
              </w:rPr>
              <w:t xml:space="preserve"> №5 - СДВР</w:t>
            </w:r>
          </w:p>
        </w:tc>
      </w:tr>
      <w:tr w:rsidR="00B02836" w:rsidRPr="007136C6" w:rsidTr="007136C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B02836" w:rsidP="00D32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36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895A8D" w:rsidP="00D32B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02836" w:rsidRPr="007136C6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В</w:t>
            </w:r>
            <w:r w:rsidR="00B02836" w:rsidRPr="007136C6">
              <w:rPr>
                <w:rFonts w:ascii="Times New Roman" w:hAnsi="Times New Roman" w:cs="Times New Roman"/>
              </w:rPr>
              <w:t xml:space="preserve"> Бокар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B02836" w:rsidP="00D32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 w:eastAsia="ar-SA"/>
              </w:rPr>
            </w:pPr>
            <w:r w:rsidRPr="007136C6">
              <w:rPr>
                <w:rFonts w:ascii="Times New Roman" w:hAnsi="Times New Roman" w:cs="Times New Roman"/>
              </w:rPr>
              <w:t>ОДЦ и В Бенковски №12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B02836" w:rsidP="00D32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7136C6">
              <w:rPr>
                <w:rFonts w:ascii="Times New Roman" w:hAnsi="Times New Roman" w:cs="Times New Roman"/>
              </w:rPr>
              <w:t xml:space="preserve">ул. Антим </w:t>
            </w:r>
            <w:r w:rsidRPr="007136C6">
              <w:rPr>
                <w:rFonts w:ascii="Times New Roman" w:hAnsi="Times New Roman" w:cs="Times New Roman"/>
                <w:lang w:val="en-US"/>
              </w:rPr>
              <w:t>I</w:t>
            </w:r>
            <w:r w:rsidRPr="007136C6">
              <w:rPr>
                <w:rFonts w:ascii="Times New Roman" w:hAnsi="Times New Roman" w:cs="Times New Roman"/>
              </w:rPr>
              <w:t xml:space="preserve"> №5 - СДВР</w:t>
            </w:r>
          </w:p>
        </w:tc>
      </w:tr>
      <w:tr w:rsidR="00B02836" w:rsidRPr="007136C6" w:rsidTr="007136C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B02836" w:rsidP="00D32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36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895A8D" w:rsidP="00D32B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02836" w:rsidRPr="007136C6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В</w:t>
            </w:r>
            <w:r w:rsidR="00B02836" w:rsidRPr="007136C6">
              <w:rPr>
                <w:rFonts w:ascii="Times New Roman" w:hAnsi="Times New Roman" w:cs="Times New Roman"/>
              </w:rPr>
              <w:t xml:space="preserve"> Деспот Слав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B02836" w:rsidP="00D32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 w:eastAsia="ar-SA"/>
              </w:rPr>
            </w:pPr>
            <w:r w:rsidRPr="007136C6">
              <w:rPr>
                <w:rFonts w:ascii="Times New Roman" w:hAnsi="Times New Roman" w:cs="Times New Roman"/>
              </w:rPr>
              <w:t>ОДЦ и В Бенковски №12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B02836" w:rsidP="00D32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7136C6">
              <w:rPr>
                <w:rFonts w:ascii="Times New Roman" w:hAnsi="Times New Roman" w:cs="Times New Roman"/>
              </w:rPr>
              <w:t xml:space="preserve">ул. Антим </w:t>
            </w:r>
            <w:r w:rsidRPr="007136C6">
              <w:rPr>
                <w:rFonts w:ascii="Times New Roman" w:hAnsi="Times New Roman" w:cs="Times New Roman"/>
                <w:lang w:val="en-US"/>
              </w:rPr>
              <w:t>I</w:t>
            </w:r>
            <w:r w:rsidRPr="007136C6">
              <w:rPr>
                <w:rFonts w:ascii="Times New Roman" w:hAnsi="Times New Roman" w:cs="Times New Roman"/>
              </w:rPr>
              <w:t xml:space="preserve"> №5 - СДВР</w:t>
            </w:r>
          </w:p>
        </w:tc>
      </w:tr>
      <w:tr w:rsidR="00B02836" w:rsidRPr="007136C6" w:rsidTr="007136C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B02836" w:rsidP="00D32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36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895A8D" w:rsidP="00D32B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02836" w:rsidRPr="007136C6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В</w:t>
            </w:r>
            <w:r w:rsidR="00B02836" w:rsidRPr="007136C6">
              <w:rPr>
                <w:rFonts w:ascii="Times New Roman" w:hAnsi="Times New Roman" w:cs="Times New Roman"/>
              </w:rPr>
              <w:t xml:space="preserve"> Студентски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B02836" w:rsidP="00D32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 w:eastAsia="ar-SA"/>
              </w:rPr>
            </w:pPr>
            <w:r w:rsidRPr="007136C6">
              <w:rPr>
                <w:rFonts w:ascii="Times New Roman" w:hAnsi="Times New Roman" w:cs="Times New Roman"/>
              </w:rPr>
              <w:t>ОДЦ и В Бенковски №12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836" w:rsidRPr="007136C6" w:rsidRDefault="00B02836" w:rsidP="00D32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7136C6">
              <w:rPr>
                <w:rFonts w:ascii="Times New Roman" w:hAnsi="Times New Roman" w:cs="Times New Roman"/>
              </w:rPr>
              <w:t xml:space="preserve">ул. Антим </w:t>
            </w:r>
            <w:r w:rsidRPr="007136C6">
              <w:rPr>
                <w:rFonts w:ascii="Times New Roman" w:hAnsi="Times New Roman" w:cs="Times New Roman"/>
                <w:lang w:val="en-US"/>
              </w:rPr>
              <w:t>I</w:t>
            </w:r>
            <w:r w:rsidRPr="007136C6">
              <w:rPr>
                <w:rFonts w:ascii="Times New Roman" w:hAnsi="Times New Roman" w:cs="Times New Roman"/>
              </w:rPr>
              <w:t xml:space="preserve"> №5 - СДВР</w:t>
            </w:r>
          </w:p>
        </w:tc>
      </w:tr>
    </w:tbl>
    <w:p w:rsidR="009E26FF" w:rsidRDefault="009E26FF" w:rsidP="0010022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 w:cs="Times New Roman"/>
          <w:spacing w:val="10"/>
          <w:sz w:val="24"/>
          <w:szCs w:val="24"/>
          <w:lang w:eastAsia="bg-BG"/>
        </w:rPr>
      </w:pPr>
    </w:p>
    <w:p w:rsidR="00DB613F" w:rsidRPr="00747393" w:rsidRDefault="009E26FF" w:rsidP="00895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74739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Адресите са:</w:t>
      </w:r>
    </w:p>
    <w:p w:rsidR="009E26FF" w:rsidRPr="00747393" w:rsidRDefault="009E26FF" w:rsidP="00895A8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bg-BG"/>
        </w:rPr>
      </w:pP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СДВР - ул. </w:t>
      </w:r>
      <w:r w:rsidR="00895A8D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„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Антим I</w:t>
      </w:r>
      <w:r w:rsidR="00895A8D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“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 №</w:t>
      </w:r>
      <w:r w:rsidR="00895A8D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 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5;</w:t>
      </w:r>
    </w:p>
    <w:p w:rsidR="009E26FF" w:rsidRPr="00747393" w:rsidRDefault="009E26FF" w:rsidP="00895A8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bg-BG"/>
        </w:rPr>
      </w:pP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ОДЦ и В</w:t>
      </w:r>
      <w:r w:rsidR="00E34E48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 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– ул.</w:t>
      </w:r>
      <w:r w:rsidR="00895A8D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 „Г. 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Бенковски</w:t>
      </w:r>
      <w:r w:rsidR="00895A8D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“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 №</w:t>
      </w:r>
      <w:r w:rsidR="00895A8D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 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12;</w:t>
      </w:r>
    </w:p>
    <w:p w:rsidR="009E26FF" w:rsidRPr="00747393" w:rsidRDefault="00895A8D" w:rsidP="00895A8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bg-BG"/>
        </w:rPr>
      </w:pP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Дирекция „У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правление и анализ на трафика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“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 – ул. 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„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Будапеща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“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 №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 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17;</w:t>
      </w:r>
    </w:p>
    <w:p w:rsidR="009E26FF" w:rsidRPr="00747393" w:rsidRDefault="00895A8D" w:rsidP="00895A8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bg-BG"/>
        </w:rPr>
      </w:pP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Л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Ц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В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 Бокар – Подлез „Бокар“, ж.к. Манастирски ливади, бул. България №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 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81, кръстовището на бул. 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„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България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“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 и ул. 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„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Флора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“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;</w:t>
      </w:r>
    </w:p>
    <w:p w:rsidR="009E26FF" w:rsidRPr="00747393" w:rsidRDefault="00895A8D" w:rsidP="00895A8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bg-BG"/>
        </w:rPr>
      </w:pP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Л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Ц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В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 Деспот Слав – ж.к. Павлово, ул. 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„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Деспот Слав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“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 №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 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19;</w:t>
      </w:r>
    </w:p>
    <w:p w:rsidR="009E26FF" w:rsidRPr="00747393" w:rsidRDefault="00895A8D" w:rsidP="00895A8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bg-BG"/>
        </w:rPr>
      </w:pP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Л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Ц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В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 Студентски – РА „Студентски“, ж.к. Студентски град, бл.15;</w:t>
      </w:r>
    </w:p>
    <w:p w:rsidR="009E26FF" w:rsidRPr="00747393" w:rsidRDefault="00895A8D" w:rsidP="00895A8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bg-BG"/>
        </w:rPr>
      </w:pP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Л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Ц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В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 Румънско посолство – Подлез при Румънско посолство, бул. 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„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Михай Еминеску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>“</w:t>
      </w:r>
      <w:r w:rsidR="009E26FF"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 №</w:t>
      </w:r>
      <w:r w:rsidRPr="00747393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 4.</w:t>
      </w:r>
    </w:p>
    <w:p w:rsidR="00E07D03" w:rsidRPr="00747393" w:rsidRDefault="00E07D03" w:rsidP="00895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DB613F" w:rsidRPr="00B02836" w:rsidRDefault="00DB613F" w:rsidP="00DB613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</w:pPr>
      <w:r w:rsidRPr="00B02836"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  <w:t>ИЗИСКВАНИЯ КЪМ КОМУНИКАЦИОННАТА СРЕДА</w:t>
      </w:r>
    </w:p>
    <w:p w:rsidR="00DB613F" w:rsidRPr="00B02836" w:rsidRDefault="00DB613F" w:rsidP="00DB613F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B02836">
        <w:rPr>
          <w:rFonts w:ascii="Times New Roman" w:eastAsia="SimSun" w:hAnsi="Times New Roman" w:cs="Times New Roman"/>
          <w:sz w:val="24"/>
          <w:szCs w:val="24"/>
          <w:lang w:val="en-US" w:eastAsia="bg-BG"/>
        </w:rPr>
        <w:t xml:space="preserve"> </w:t>
      </w:r>
    </w:p>
    <w:p w:rsidR="007136C6" w:rsidRPr="00B62FF4" w:rsidRDefault="007136C6" w:rsidP="00B62FF4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bg-BG"/>
        </w:rPr>
      </w:pPr>
      <w:r w:rsidRPr="00B62FF4">
        <w:rPr>
          <w:rFonts w:ascii="Times New Roman" w:eastAsia="SimSun" w:hAnsi="Times New Roman"/>
          <w:bCs/>
          <w:sz w:val="24"/>
          <w:szCs w:val="24"/>
          <w:lang w:eastAsia="bg-BG"/>
        </w:rPr>
        <w:t>ISO OSI – Layer-1;</w:t>
      </w:r>
    </w:p>
    <w:p w:rsidR="007136C6" w:rsidRDefault="007136C6" w:rsidP="00B62FF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7136C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Mode</w:t>
      </w:r>
      <w:r w:rsidR="00E07D0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</w:t>
      </w:r>
      <w:r w:rsidRPr="007136C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–</w:t>
      </w: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</w:t>
      </w:r>
      <w:r w:rsidRPr="007136C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SM</w:t>
      </w:r>
      <w:r w:rsidR="007D59C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(</w:t>
      </w:r>
      <w:r w:rsidR="007D59C3"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  <w:t>Single Mode</w:t>
      </w:r>
      <w:r w:rsidR="007D59C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)</w:t>
      </w: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;</w:t>
      </w:r>
    </w:p>
    <w:p w:rsidR="00E07D03" w:rsidRPr="007136C6" w:rsidRDefault="00E07D03" w:rsidP="0071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7136C6" w:rsidRPr="00B62FF4" w:rsidRDefault="007136C6" w:rsidP="00B62FF4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bg-BG"/>
        </w:rPr>
      </w:pPr>
      <w:r w:rsidRPr="00B62FF4">
        <w:rPr>
          <w:rFonts w:ascii="Times New Roman" w:eastAsia="SimSun" w:hAnsi="Times New Roman"/>
          <w:b/>
          <w:bCs/>
          <w:sz w:val="24"/>
          <w:szCs w:val="24"/>
          <w:lang w:eastAsia="bg-BG"/>
        </w:rPr>
        <w:t>Полагане на кабела</w:t>
      </w:r>
      <w:r w:rsidRPr="00B62FF4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 – в HDPE тръба или армиран;</w:t>
      </w:r>
    </w:p>
    <w:p w:rsidR="00E07D03" w:rsidRDefault="00E07D03" w:rsidP="0071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7136C6" w:rsidRPr="00B62FF4" w:rsidRDefault="007136C6" w:rsidP="00B62FF4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bg-BG"/>
        </w:rPr>
      </w:pPr>
      <w:r w:rsidRPr="00B62FF4">
        <w:rPr>
          <w:rFonts w:ascii="Times New Roman" w:eastAsia="SimSun" w:hAnsi="Times New Roman"/>
          <w:b/>
          <w:bCs/>
          <w:sz w:val="24"/>
          <w:szCs w:val="24"/>
          <w:lang w:eastAsia="bg-BG"/>
        </w:rPr>
        <w:t>Приложими стандарти</w:t>
      </w:r>
      <w:r w:rsidRPr="00B62FF4">
        <w:rPr>
          <w:rFonts w:ascii="Times New Roman" w:eastAsia="SimSun" w:hAnsi="Times New Roman"/>
          <w:bCs/>
          <w:sz w:val="24"/>
          <w:szCs w:val="24"/>
          <w:lang w:eastAsia="bg-BG"/>
        </w:rPr>
        <w:t xml:space="preserve"> – ITU - T G.652 (и свързани);</w:t>
      </w:r>
    </w:p>
    <w:p w:rsidR="00E07D03" w:rsidRPr="007136C6" w:rsidRDefault="00E07D03" w:rsidP="0071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E07D03" w:rsidRPr="007136C6" w:rsidRDefault="00B62FF4" w:rsidP="00B62FF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B62FF4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4.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136C6" w:rsidRPr="00E07D03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Затихване</w:t>
      </w:r>
      <w:r w:rsidR="007136C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:</w:t>
      </w:r>
    </w:p>
    <w:p w:rsidR="007136C6" w:rsidRPr="007136C6" w:rsidRDefault="007136C6" w:rsidP="0071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- </w:t>
      </w:r>
      <w:r w:rsidRPr="007136C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0.35 dB/км</w:t>
      </w: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; </w:t>
      </w:r>
      <w:r w:rsidRPr="007136C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@1310 nm</w:t>
      </w: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;</w:t>
      </w:r>
      <w:r w:rsidRPr="007136C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</w:t>
      </w:r>
    </w:p>
    <w:p w:rsidR="007136C6" w:rsidRPr="007136C6" w:rsidRDefault="007136C6" w:rsidP="0071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- </w:t>
      </w:r>
      <w:r w:rsidRPr="007136C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0.22 dB/км</w:t>
      </w: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</w:t>
      </w:r>
      <w:r w:rsidRPr="007136C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@1550 nm</w:t>
      </w: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;</w:t>
      </w:r>
    </w:p>
    <w:p w:rsidR="007136C6" w:rsidRDefault="007136C6" w:rsidP="0071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- </w:t>
      </w:r>
      <w:r w:rsidRPr="007136C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&lt;0.3 dB/сплайс</w:t>
      </w: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;</w:t>
      </w:r>
    </w:p>
    <w:p w:rsidR="007136C6" w:rsidRPr="007136C6" w:rsidRDefault="007136C6" w:rsidP="0071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7136C6" w:rsidRPr="00895A8D" w:rsidRDefault="00B62FF4" w:rsidP="00B62FF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r w:rsidRPr="00B62FF4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5.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136C6" w:rsidRPr="00E07D03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В крайна точка:</w:t>
      </w:r>
    </w:p>
    <w:p w:rsidR="007136C6" w:rsidRDefault="007136C6" w:rsidP="0071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- </w:t>
      </w:r>
      <w:r w:rsidRPr="007136C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ODF</w:t>
      </w:r>
      <w:r w:rsidR="009E26FF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;</w:t>
      </w:r>
    </w:p>
    <w:p w:rsidR="007136C6" w:rsidRDefault="007136C6" w:rsidP="0071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- Д</w:t>
      </w:r>
      <w:r w:rsidRPr="007136C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иректна свързаност (сплайс на влакно в оптична муфа)</w:t>
      </w: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;</w:t>
      </w:r>
    </w:p>
    <w:p w:rsidR="007136C6" w:rsidRPr="007136C6" w:rsidRDefault="007136C6" w:rsidP="0071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7136C6" w:rsidRPr="00E07D03" w:rsidRDefault="00B62FF4" w:rsidP="00B62FF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r w:rsidRPr="00B62FF4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6.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136C6" w:rsidRPr="00E07D03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Клиентски интерфейси – SM:</w:t>
      </w:r>
    </w:p>
    <w:p w:rsidR="007136C6" w:rsidRDefault="007136C6" w:rsidP="0071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7136C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SC/PC</w:t>
      </w: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или </w:t>
      </w:r>
      <w:r w:rsidRPr="007136C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LC/PC</w:t>
      </w: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;</w:t>
      </w:r>
    </w:p>
    <w:p w:rsidR="00E07D03" w:rsidRDefault="00E07D03" w:rsidP="0071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7136C6" w:rsidRPr="00895A8D" w:rsidRDefault="00B62FF4" w:rsidP="00B62FF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r w:rsidRPr="00B62FF4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7.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07D03" w:rsidRPr="00E07D03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Защитеност на свързаността:</w:t>
      </w:r>
    </w:p>
    <w:p w:rsidR="007136C6" w:rsidRPr="007136C6" w:rsidRDefault="005428A4" w:rsidP="007D59C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Изградената оптична свързаност</w:t>
      </w:r>
      <w:r w:rsidR="007136C6" w:rsidRPr="007136C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се приема от </w:t>
      </w: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ВЪЗЛОЖИТЕЛЯ</w:t>
      </w:r>
      <w:r w:rsidR="007136C6" w:rsidRPr="007136C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след приемателен тест, удостоверяващ параметрите на оптичните влакна. Измерванията се извършват с помощта на измервателен уред – OTDR (optical time-domain reflectometer). Измерванията се правят при дължина на вълната 1550 и 1310 nm. Получените рефлектограми са </w:t>
      </w:r>
      <w:r w:rsidR="007D59C3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задължителна </w:t>
      </w:r>
      <w:r w:rsidR="007136C6" w:rsidRPr="007136C6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част от приемателния протокол.</w:t>
      </w:r>
    </w:p>
    <w:p w:rsidR="00DB613F" w:rsidRPr="00B02836" w:rsidRDefault="00DB613F" w:rsidP="007D59C3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B02836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Начин на осигуряване на физическата оптична свързаност до всички точки: задължително осигуряване на кабелната физическа свързаност посредством използването на </w:t>
      </w:r>
      <w:r w:rsidR="00747393">
        <w:rPr>
          <w:rFonts w:ascii="Times New Roman" w:eastAsia="SimSun" w:hAnsi="Times New Roman" w:cs="Times New Roman"/>
          <w:sz w:val="24"/>
          <w:szCs w:val="24"/>
          <w:lang w:eastAsia="bg-BG"/>
        </w:rPr>
        <w:t>подземна канална инфраструктура.</w:t>
      </w:r>
    </w:p>
    <w:p w:rsidR="00B34617" w:rsidRPr="005156EE" w:rsidRDefault="00B34617" w:rsidP="00B34617">
      <w:pPr>
        <w:autoSpaceDE w:val="0"/>
        <w:autoSpaceDN w:val="0"/>
        <w:adjustRightInd w:val="0"/>
        <w:spacing w:before="120"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DB613F" w:rsidRDefault="00DB613F" w:rsidP="00E07D03">
      <w:pPr>
        <w:autoSpaceDE w:val="0"/>
        <w:autoSpaceDN w:val="0"/>
        <w:adjustRightInd w:val="0"/>
        <w:spacing w:before="120" w:after="0" w:line="240" w:lineRule="auto"/>
        <w:ind w:firstLine="360"/>
        <w:jc w:val="center"/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</w:pPr>
      <w:r w:rsidRPr="00B02836"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  <w:t xml:space="preserve">ИЗИСКВАНИЯ КЪМ ГАРАНЦИОННОТО ОБСЛУЖВАНЕ НА </w:t>
      </w:r>
      <w:r w:rsidR="00747393"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  <w:t>ОПТИЧНАТА СВЪРЗАНОСТ</w:t>
      </w:r>
    </w:p>
    <w:p w:rsidR="00895A8D" w:rsidRPr="00B02836" w:rsidRDefault="00895A8D" w:rsidP="00E07D03">
      <w:pPr>
        <w:autoSpaceDE w:val="0"/>
        <w:autoSpaceDN w:val="0"/>
        <w:adjustRightInd w:val="0"/>
        <w:spacing w:before="120" w:after="0" w:line="240" w:lineRule="auto"/>
        <w:ind w:firstLine="360"/>
        <w:jc w:val="center"/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</w:pPr>
    </w:p>
    <w:p w:rsidR="00DB613F" w:rsidRPr="00B02836" w:rsidRDefault="00DB613F" w:rsidP="0074739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4" w:firstLine="357"/>
        <w:jc w:val="both"/>
        <w:rPr>
          <w:rFonts w:ascii="Times New Roman" w:eastAsia="SimSun" w:hAnsi="Times New Roman" w:cs="Times New Roman"/>
          <w:spacing w:val="-25"/>
          <w:sz w:val="24"/>
          <w:szCs w:val="24"/>
          <w:lang w:eastAsia="zh-CN"/>
        </w:rPr>
      </w:pPr>
      <w:r w:rsidRPr="00B028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Осигуряване на </w:t>
      </w:r>
      <w:r w:rsidR="00895A8D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B02836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гореща</w:t>
      </w:r>
      <w:r w:rsidR="00895A8D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B028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телефонна линия и е-мейл: за спешна консултация и отдалечена диагностика;</w:t>
      </w:r>
    </w:p>
    <w:p w:rsidR="00DB613F" w:rsidRPr="00B02836" w:rsidRDefault="00DB613F" w:rsidP="0074739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4" w:firstLine="357"/>
        <w:jc w:val="both"/>
        <w:rPr>
          <w:rFonts w:ascii="Times New Roman" w:eastAsia="SimSun" w:hAnsi="Times New Roman" w:cs="Times New Roman"/>
          <w:spacing w:val="-10"/>
          <w:sz w:val="24"/>
          <w:szCs w:val="24"/>
          <w:lang w:eastAsia="zh-CN"/>
        </w:rPr>
      </w:pPr>
      <w:r w:rsidRPr="00B028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Осигуряване на реакция от страна на сервизен специалист за първоначална диагностика и </w:t>
      </w:r>
      <w:r w:rsidRPr="00B02836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класификация на възникналия проблем, до </w:t>
      </w:r>
      <w:r w:rsidR="001808AB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1</w:t>
      </w:r>
      <w:r w:rsidRPr="00B02836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/</w:t>
      </w:r>
      <w:r w:rsidR="001808AB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един</w:t>
      </w:r>
      <w:r w:rsidRPr="00B02836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/ час след неговата регистрация. Реакцията </w:t>
      </w:r>
      <w:r w:rsidRPr="00B02836">
        <w:rPr>
          <w:rFonts w:ascii="Times New Roman" w:eastAsia="Times New Roman" w:hAnsi="Times New Roman" w:cs="Times New Roman"/>
          <w:sz w:val="24"/>
          <w:szCs w:val="24"/>
          <w:lang w:eastAsia="zh-CN"/>
        </w:rPr>
        <w:t>да бъде за сметка на Изпълнителя;</w:t>
      </w:r>
    </w:p>
    <w:p w:rsidR="00DB613F" w:rsidRPr="00B02836" w:rsidRDefault="00EE513C" w:rsidP="0074739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0" w:firstLine="357"/>
        <w:jc w:val="both"/>
        <w:rPr>
          <w:rFonts w:ascii="Times New Roman" w:eastAsia="SimSun" w:hAnsi="Times New Roman" w:cs="Times New Roman"/>
          <w:spacing w:val="-15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DB613F" w:rsidRPr="00B02836">
        <w:rPr>
          <w:rFonts w:ascii="Times New Roman" w:eastAsia="Times New Roman" w:hAnsi="Times New Roman" w:cs="Times New Roman"/>
          <w:sz w:val="24"/>
          <w:szCs w:val="24"/>
          <w:lang w:eastAsia="zh-CN"/>
        </w:rPr>
        <w:t>тстраняване на неизправност от страна на сервизен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/и</w:t>
      </w:r>
      <w:r w:rsidR="00DB613F" w:rsidRPr="00B028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</w:t>
      </w:r>
      <w:r w:rsidR="00F90B6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DB613F" w:rsidRPr="00B028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/</w:t>
      </w:r>
      <w:r w:rsidR="00F90B62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два</w:t>
      </w:r>
      <w:r w:rsidR="00DB613F" w:rsidRPr="00B02836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/ часа след първона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чалната диагностика на проблема</w:t>
      </w:r>
      <w:r w:rsidR="00DB613F" w:rsidRPr="00B02836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;</w:t>
      </w:r>
    </w:p>
    <w:p w:rsidR="00DB613F" w:rsidRPr="00E07D03" w:rsidRDefault="001808AB" w:rsidP="0074739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5" w:firstLine="357"/>
        <w:jc w:val="both"/>
        <w:rPr>
          <w:rFonts w:ascii="Times New Roman" w:eastAsia="SimSun" w:hAnsi="Times New Roman" w:cs="Times New Roman"/>
          <w:spacing w:val="-17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Отстраняване на повреда </w:t>
      </w:r>
      <w:r w:rsidR="00DB613F" w:rsidRPr="00B02836">
        <w:rPr>
          <w:rFonts w:ascii="Times New Roman" w:eastAsia="Times New Roman" w:hAnsi="Times New Roman" w:cs="Times New Roman"/>
          <w:sz w:val="24"/>
          <w:szCs w:val="24"/>
          <w:lang w:eastAsia="zh-CN"/>
        </w:rPr>
        <w:t>от страна на сервизен специалист на място при Клиента, до края на следващия работен ден от постъпване на заявката за обслужв</w:t>
      </w:r>
      <w:r w:rsidR="00EE513C">
        <w:rPr>
          <w:rFonts w:ascii="Times New Roman" w:eastAsia="Times New Roman" w:hAnsi="Times New Roman" w:cs="Times New Roman"/>
          <w:sz w:val="24"/>
          <w:szCs w:val="24"/>
          <w:lang w:eastAsia="zh-CN"/>
        </w:rPr>
        <w:t>ане, ако за ремонта се изисква изтегляне на ново кабелно трасе или сегмент от него</w:t>
      </w:r>
      <w:r w:rsidR="00DB613F" w:rsidRPr="00B0283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07D03" w:rsidRPr="00B02836" w:rsidRDefault="00E07D03" w:rsidP="00E07D0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20" w:after="0" w:line="240" w:lineRule="auto"/>
        <w:ind w:left="360" w:right="5"/>
        <w:jc w:val="both"/>
        <w:rPr>
          <w:rFonts w:ascii="Times New Roman" w:eastAsia="SimSun" w:hAnsi="Times New Roman" w:cs="Times New Roman"/>
          <w:spacing w:val="-17"/>
          <w:sz w:val="24"/>
          <w:szCs w:val="24"/>
          <w:lang w:eastAsia="zh-CN"/>
        </w:rPr>
      </w:pPr>
    </w:p>
    <w:p w:rsidR="00DB613F" w:rsidRDefault="00E07D03" w:rsidP="00B62FF4">
      <w:pPr>
        <w:autoSpaceDE w:val="0"/>
        <w:autoSpaceDN w:val="0"/>
        <w:adjustRightInd w:val="0"/>
        <w:spacing w:before="120" w:after="0" w:line="240" w:lineRule="auto"/>
        <w:ind w:firstLine="360"/>
        <w:jc w:val="center"/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</w:pPr>
      <w:r w:rsidRPr="00B02836"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  <w:lastRenderedPageBreak/>
        <w:t xml:space="preserve">ИЗИСКВАНИЯ КЪМ </w:t>
      </w:r>
      <w:r w:rsidR="00895A8D"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  <w:t>ТОПОЛОГИЧНАТА СХЕМА</w:t>
      </w:r>
      <w:r w:rsidRPr="00B02836"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  <w:t xml:space="preserve"> НА </w:t>
      </w:r>
      <w:r w:rsidR="00747393"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  <w:t>ОПТИЧНАТА СВЪРЗАНОСТ</w:t>
      </w:r>
    </w:p>
    <w:p w:rsidR="00E07D03" w:rsidRPr="00B02836" w:rsidRDefault="00E07D03" w:rsidP="00DB613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</w:pPr>
    </w:p>
    <w:p w:rsidR="00DB613F" w:rsidRPr="00747393" w:rsidRDefault="00DB613F" w:rsidP="00DB613F">
      <w:pPr>
        <w:widowControl w:val="0"/>
        <w:autoSpaceDE w:val="0"/>
        <w:autoSpaceDN w:val="0"/>
        <w:adjustRightInd w:val="0"/>
        <w:spacing w:before="120" w:after="0" w:line="240" w:lineRule="auto"/>
        <w:ind w:right="9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7393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Участниците трябва да разпишат подробно предложеното техническо решение в съответствие с минималните изи</w:t>
      </w:r>
      <w:r w:rsidR="001808AB" w:rsidRPr="00747393">
        <w:rPr>
          <w:rFonts w:ascii="Times New Roman" w:eastAsia="Times New Roman" w:hAnsi="Times New Roman" w:cs="Times New Roman"/>
          <w:sz w:val="24"/>
          <w:szCs w:val="24"/>
          <w:lang w:eastAsia="zh-CN"/>
        </w:rPr>
        <w:t>сквания к</w:t>
      </w:r>
      <w:r w:rsidR="00E07D03" w:rsidRPr="00747393">
        <w:rPr>
          <w:rFonts w:ascii="Times New Roman" w:eastAsia="Times New Roman" w:hAnsi="Times New Roman" w:cs="Times New Roman"/>
          <w:sz w:val="24"/>
          <w:szCs w:val="24"/>
          <w:lang w:eastAsia="zh-CN"/>
        </w:rPr>
        <w:t>ато обосноват избора и подхода.</w:t>
      </w:r>
    </w:p>
    <w:p w:rsidR="00E07D03" w:rsidRPr="00B02836" w:rsidRDefault="00E07D03" w:rsidP="00DB613F">
      <w:pPr>
        <w:widowControl w:val="0"/>
        <w:autoSpaceDE w:val="0"/>
        <w:autoSpaceDN w:val="0"/>
        <w:adjustRightInd w:val="0"/>
        <w:spacing w:before="120" w:after="0" w:line="240" w:lineRule="auto"/>
        <w:ind w:right="99"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B613F" w:rsidRDefault="00E07D03" w:rsidP="00E07D03">
      <w:pPr>
        <w:autoSpaceDE w:val="0"/>
        <w:autoSpaceDN w:val="0"/>
        <w:adjustRightInd w:val="0"/>
        <w:spacing w:before="120" w:after="0" w:line="240" w:lineRule="auto"/>
        <w:ind w:firstLine="360"/>
        <w:jc w:val="center"/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</w:pPr>
      <w:r w:rsidRPr="00B02836"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  <w:t>ИЗИСКВАНИЯ КЪМ ПРЕДЛОЖЕНИЕТО ЗА УПРАВЛЕНИЕ НА ИЗПЪЛНЕНИЕТО НА ПОРЪЧКАТА</w:t>
      </w:r>
    </w:p>
    <w:p w:rsidR="00E07D03" w:rsidRPr="00B02836" w:rsidRDefault="00E07D03" w:rsidP="00E07D03">
      <w:pPr>
        <w:autoSpaceDE w:val="0"/>
        <w:autoSpaceDN w:val="0"/>
        <w:adjustRightInd w:val="0"/>
        <w:spacing w:before="120" w:after="0" w:line="240" w:lineRule="auto"/>
        <w:ind w:firstLine="360"/>
        <w:jc w:val="center"/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</w:pPr>
    </w:p>
    <w:p w:rsidR="00DB613F" w:rsidRPr="00B02836" w:rsidRDefault="00DB613F" w:rsidP="00747393">
      <w:pPr>
        <w:widowControl w:val="0"/>
        <w:autoSpaceDE w:val="0"/>
        <w:autoSpaceDN w:val="0"/>
        <w:adjustRightInd w:val="0"/>
        <w:spacing w:after="0" w:line="240" w:lineRule="auto"/>
        <w:ind w:right="97"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Уч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н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ц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ите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B02836">
        <w:rPr>
          <w:rFonts w:ascii="Times New Roman" w:eastAsia="SimSun" w:hAnsi="Times New Roman" w:cs="Times New Roman"/>
          <w:spacing w:val="11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об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ще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spacing w:val="2"/>
          <w:sz w:val="24"/>
          <w:szCs w:val="24"/>
          <w:lang w:eastAsia="zh-CN"/>
        </w:rPr>
        <w:t>в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та поръч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к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р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я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бв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pacing w:val="6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яс</w:t>
      </w:r>
      <w:r w:rsidRPr="00B02836">
        <w:rPr>
          <w:rFonts w:ascii="Times New Roman" w:eastAsia="SimSun" w:hAnsi="Times New Roman" w:cs="Times New Roman"/>
          <w:spacing w:val="3"/>
          <w:sz w:val="24"/>
          <w:szCs w:val="24"/>
          <w:lang w:eastAsia="zh-CN"/>
        </w:rPr>
        <w:t>н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B02836">
        <w:rPr>
          <w:rFonts w:ascii="Times New Roman" w:eastAsia="SimSun" w:hAnsi="Times New Roman" w:cs="Times New Roman"/>
          <w:spacing w:val="7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pacing w:val="10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оп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иша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spacing w:val="5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B02836">
        <w:rPr>
          <w:rFonts w:ascii="Times New Roman" w:eastAsia="SimSun" w:hAnsi="Times New Roman" w:cs="Times New Roman"/>
          <w:spacing w:val="2"/>
          <w:sz w:val="24"/>
          <w:szCs w:val="24"/>
          <w:lang w:eastAsia="zh-CN"/>
        </w:rPr>
        <w:t>о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х</w:t>
      </w:r>
      <w:r w:rsidRPr="00B02836">
        <w:rPr>
          <w:rFonts w:ascii="Times New Roman" w:eastAsia="SimSun" w:hAnsi="Times New Roman" w:cs="Times New Roman"/>
          <w:spacing w:val="2"/>
          <w:sz w:val="24"/>
          <w:szCs w:val="24"/>
          <w:lang w:eastAsia="zh-CN"/>
        </w:rPr>
        <w:t>о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за</w:t>
      </w:r>
      <w:r w:rsidRPr="00B02836">
        <w:rPr>
          <w:rFonts w:ascii="Times New Roman" w:eastAsia="SimSun" w:hAnsi="Times New Roman" w:cs="Times New Roman"/>
          <w:spacing w:val="10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г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у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ря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ва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не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на изпълн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ни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то</w:t>
      </w:r>
      <w:r w:rsidRPr="00B02836">
        <w:rPr>
          <w:rFonts w:ascii="Times New Roman" w:eastAsia="SimSun" w:hAnsi="Times New Roman" w:cs="Times New Roman"/>
          <w:spacing w:val="40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Pr="00B02836">
        <w:rPr>
          <w:rFonts w:ascii="Times New Roman" w:eastAsia="SimSun" w:hAnsi="Times New Roman" w:cs="Times New Roman"/>
          <w:spacing w:val="51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об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ще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Pr="00B02836">
        <w:rPr>
          <w:rFonts w:ascii="Times New Roman" w:eastAsia="SimSun" w:hAnsi="Times New Roman" w:cs="Times New Roman"/>
          <w:spacing w:val="-2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ве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та</w:t>
      </w:r>
      <w:r w:rsidRPr="00B02836">
        <w:rPr>
          <w:rFonts w:ascii="Times New Roman" w:eastAsia="SimSun" w:hAnsi="Times New Roman" w:cs="Times New Roman"/>
          <w:spacing w:val="39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поръч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к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pacing w:val="46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Pr="00B02836">
        <w:rPr>
          <w:rFonts w:ascii="Times New Roman" w:eastAsia="SimSun" w:hAnsi="Times New Roman" w:cs="Times New Roman"/>
          <w:spacing w:val="50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от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н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ше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ние</w:t>
      </w:r>
      <w:r w:rsidRPr="00B02836">
        <w:rPr>
          <w:rFonts w:ascii="Times New Roman" w:eastAsia="SimSun" w:hAnsi="Times New Roman" w:cs="Times New Roman"/>
          <w:spacing w:val="42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Pr="00B02836">
        <w:rPr>
          <w:rFonts w:ascii="Times New Roman" w:eastAsia="SimSu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в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ич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к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B02836">
        <w:rPr>
          <w:rFonts w:ascii="Times New Roman" w:eastAsia="SimSun" w:hAnsi="Times New Roman" w:cs="Times New Roman"/>
          <w:spacing w:val="46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йли</w:t>
      </w:r>
      <w:r w:rsidR="00BB66C5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B02836">
        <w:rPr>
          <w:rFonts w:ascii="Times New Roman" w:eastAsia="SimSun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в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к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л.</w:t>
      </w:r>
      <w:r w:rsidRPr="00B02836">
        <w:rPr>
          <w:rFonts w:ascii="Times New Roman" w:eastAsia="SimSu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основни етапи по изпълнение на дейностите по поръчката, п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рсон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л, 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к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ой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B02836">
        <w:rPr>
          <w:rFonts w:ascii="Times New Roman" w:eastAsia="SimSun" w:hAnsi="Times New Roman" w:cs="Times New Roman"/>
          <w:spacing w:val="-5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щ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б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ъ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pacing w:val="3"/>
          <w:sz w:val="24"/>
          <w:szCs w:val="24"/>
          <w:lang w:eastAsia="zh-CN"/>
        </w:rPr>
        <w:t>н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г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аж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ир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 с изпълнението, разпределение на ролите и ресурсите при изпълнение на предмета и постигането на целите на поръчката.</w:t>
      </w:r>
    </w:p>
    <w:p w:rsidR="00DB613F" w:rsidRPr="00B02836" w:rsidRDefault="00DB613F" w:rsidP="00747393">
      <w:pPr>
        <w:widowControl w:val="0"/>
        <w:autoSpaceDE w:val="0"/>
        <w:autoSpaceDN w:val="0"/>
        <w:adjustRightInd w:val="0"/>
        <w:spacing w:after="0" w:line="240" w:lineRule="auto"/>
        <w:ind w:right="85"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28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</w:t>
      </w:r>
      <w:r w:rsidRPr="00B02836">
        <w:rPr>
          <w:rFonts w:ascii="Times New Roman" w:eastAsia="SimSun" w:hAnsi="Times New Roman" w:cs="Times New Roman"/>
          <w:bCs/>
          <w:spacing w:val="-1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bCs/>
          <w:spacing w:val="2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од</w:t>
      </w:r>
      <w:r w:rsidRPr="00B02836">
        <w:rPr>
          <w:rFonts w:ascii="Times New Roman" w:eastAsia="SimSun" w:hAnsi="Times New Roman" w:cs="Times New Roman"/>
          <w:bCs/>
          <w:spacing w:val="2"/>
          <w:sz w:val="24"/>
          <w:szCs w:val="24"/>
          <w:lang w:eastAsia="zh-CN"/>
        </w:rPr>
        <w:t>о</w:t>
      </w:r>
      <w:r w:rsidRPr="00B02836">
        <w:rPr>
          <w:rFonts w:ascii="Times New Roman" w:eastAsia="SimSun" w:hAnsi="Times New Roman" w:cs="Times New Roman"/>
          <w:bCs/>
          <w:spacing w:val="-1"/>
          <w:sz w:val="24"/>
          <w:szCs w:val="24"/>
          <w:lang w:eastAsia="zh-CN"/>
        </w:rPr>
        <w:t>л</w:t>
      </w:r>
      <w:r w:rsidRPr="00B02836">
        <w:rPr>
          <w:rFonts w:ascii="Times New Roman" w:eastAsia="SimSun" w:hAnsi="Times New Roman" w:cs="Times New Roman"/>
          <w:bCs/>
          <w:spacing w:val="2"/>
          <w:sz w:val="24"/>
          <w:szCs w:val="24"/>
          <w:lang w:eastAsia="zh-CN"/>
        </w:rPr>
        <w:t>о</w:t>
      </w:r>
      <w:r w:rsidRPr="00B02836">
        <w:rPr>
          <w:rFonts w:ascii="Times New Roman" w:eastAsia="SimSun" w:hAnsi="Times New Roman" w:cs="Times New Roman"/>
          <w:bCs/>
          <w:spacing w:val="-1"/>
          <w:sz w:val="24"/>
          <w:szCs w:val="24"/>
          <w:lang w:eastAsia="zh-CN"/>
        </w:rPr>
        <w:t>г</w:t>
      </w:r>
      <w:r w:rsidRPr="00B028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ия</w:t>
      </w:r>
      <w:r w:rsidRPr="00B02836">
        <w:rPr>
          <w:rFonts w:ascii="Times New Roman" w:eastAsia="SimSun" w:hAnsi="Times New Roman" w:cs="Times New Roman"/>
          <w:bCs/>
          <w:spacing w:val="-5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bCs/>
          <w:spacing w:val="1"/>
          <w:sz w:val="24"/>
          <w:szCs w:val="24"/>
          <w:lang w:eastAsia="zh-CN"/>
        </w:rPr>
        <w:t>з</w:t>
      </w:r>
      <w:r w:rsidRPr="00B028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bCs/>
          <w:spacing w:val="7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</w:t>
      </w:r>
      <w:r w:rsidRPr="00B02836">
        <w:rPr>
          <w:rFonts w:ascii="Times New Roman" w:eastAsia="SimSun" w:hAnsi="Times New Roman" w:cs="Times New Roman"/>
          <w:bCs/>
          <w:spacing w:val="1"/>
          <w:sz w:val="24"/>
          <w:szCs w:val="24"/>
          <w:lang w:eastAsia="zh-CN"/>
        </w:rPr>
        <w:t>п</w:t>
      </w:r>
      <w:r w:rsidRPr="00B028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</w:t>
      </w:r>
      <w:r w:rsidRPr="00B02836">
        <w:rPr>
          <w:rFonts w:ascii="Times New Roman" w:eastAsia="SimSun" w:hAnsi="Times New Roman" w:cs="Times New Roman"/>
          <w:bCs/>
          <w:spacing w:val="2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bCs/>
          <w:spacing w:val="1"/>
          <w:sz w:val="24"/>
          <w:szCs w:val="24"/>
          <w:lang w:eastAsia="zh-CN"/>
        </w:rPr>
        <w:t>в</w:t>
      </w:r>
      <w:r w:rsidRPr="00B02836">
        <w:rPr>
          <w:rFonts w:ascii="Times New Roman" w:eastAsia="SimSun" w:hAnsi="Times New Roman" w:cs="Times New Roman"/>
          <w:bCs/>
          <w:spacing w:val="-1"/>
          <w:sz w:val="24"/>
          <w:szCs w:val="24"/>
          <w:lang w:eastAsia="zh-CN"/>
        </w:rPr>
        <w:t>ле</w:t>
      </w:r>
      <w:r w:rsidRPr="00B028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</w:t>
      </w:r>
      <w:r w:rsidRPr="00B02836">
        <w:rPr>
          <w:rFonts w:ascii="Times New Roman" w:eastAsia="SimSun" w:hAnsi="Times New Roman" w:cs="Times New Roman"/>
          <w:bCs/>
          <w:spacing w:val="2"/>
          <w:sz w:val="24"/>
          <w:szCs w:val="24"/>
          <w:lang w:eastAsia="zh-CN"/>
        </w:rPr>
        <w:t>и</w:t>
      </w:r>
      <w:r w:rsidRPr="00B028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</w:t>
      </w:r>
      <w:r w:rsidRPr="00B02836">
        <w:rPr>
          <w:rFonts w:ascii="Times New Roman" w:eastAsia="SimSun" w:hAnsi="Times New Roman" w:cs="Times New Roman"/>
          <w:bCs/>
          <w:spacing w:val="6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bCs/>
          <w:spacing w:val="3"/>
          <w:sz w:val="24"/>
          <w:szCs w:val="24"/>
          <w:lang w:eastAsia="zh-CN"/>
        </w:rPr>
        <w:t>проектните дейности</w:t>
      </w:r>
      <w:r w:rsidRPr="00B02836">
        <w:rPr>
          <w:rFonts w:ascii="Times New Roman" w:eastAsia="SimSun" w:hAnsi="Times New Roman" w:cs="Times New Roman"/>
          <w:bCs/>
          <w:spacing w:val="-1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bCs/>
          <w:spacing w:val="1"/>
          <w:sz w:val="24"/>
          <w:szCs w:val="24"/>
          <w:lang w:eastAsia="zh-CN"/>
        </w:rPr>
        <w:t>з</w:t>
      </w:r>
      <w:r w:rsidRPr="00B028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bCs/>
          <w:spacing w:val="9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</w:t>
      </w:r>
      <w:r w:rsidRPr="00B02836">
        <w:rPr>
          <w:rFonts w:ascii="Times New Roman" w:eastAsia="SimSun" w:hAnsi="Times New Roman" w:cs="Times New Roman"/>
          <w:bCs/>
          <w:spacing w:val="1"/>
          <w:sz w:val="24"/>
          <w:szCs w:val="24"/>
          <w:lang w:eastAsia="zh-CN"/>
        </w:rPr>
        <w:t>зп</w:t>
      </w:r>
      <w:r w:rsidRPr="00B028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ъ</w:t>
      </w:r>
      <w:r w:rsidRPr="00B02836">
        <w:rPr>
          <w:rFonts w:ascii="Times New Roman" w:eastAsia="SimSun" w:hAnsi="Times New Roman" w:cs="Times New Roman"/>
          <w:bCs/>
          <w:spacing w:val="-1"/>
          <w:sz w:val="24"/>
          <w:szCs w:val="24"/>
          <w:lang w:eastAsia="zh-CN"/>
        </w:rPr>
        <w:t>л</w:t>
      </w:r>
      <w:r w:rsidRPr="00B028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</w:t>
      </w:r>
      <w:r w:rsidRPr="00B02836">
        <w:rPr>
          <w:rFonts w:ascii="Times New Roman" w:eastAsia="SimSun" w:hAnsi="Times New Roman" w:cs="Times New Roman"/>
          <w:bCs/>
          <w:spacing w:val="2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ние</w:t>
      </w:r>
      <w:r w:rsidRPr="00B02836">
        <w:rPr>
          <w:rFonts w:ascii="Times New Roman" w:eastAsia="SimSun" w:hAnsi="Times New Roman" w:cs="Times New Roman"/>
          <w:bCs/>
          <w:spacing w:val="-3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</w:t>
      </w:r>
      <w:r w:rsidRPr="00B02836">
        <w:rPr>
          <w:rFonts w:ascii="Times New Roman" w:eastAsia="SimSun" w:hAnsi="Times New Roman" w:cs="Times New Roman"/>
          <w:bCs/>
          <w:spacing w:val="6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bCs/>
          <w:spacing w:val="2"/>
          <w:sz w:val="24"/>
          <w:szCs w:val="24"/>
          <w:lang w:eastAsia="zh-CN"/>
        </w:rPr>
        <w:t>о</w:t>
      </w:r>
      <w:r w:rsidRPr="00B028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</w:t>
      </w:r>
      <w:r w:rsidRPr="00B02836">
        <w:rPr>
          <w:rFonts w:ascii="Times New Roman" w:eastAsia="SimSun" w:hAnsi="Times New Roman" w:cs="Times New Roman"/>
          <w:bCs/>
          <w:spacing w:val="1"/>
          <w:sz w:val="24"/>
          <w:szCs w:val="24"/>
          <w:lang w:eastAsia="zh-CN"/>
        </w:rPr>
        <w:t>щ</w:t>
      </w:r>
      <w:r w:rsidRPr="00B02836">
        <w:rPr>
          <w:rFonts w:ascii="Times New Roman" w:eastAsia="SimSun" w:hAnsi="Times New Roman" w:cs="Times New Roman"/>
          <w:bCs/>
          <w:spacing w:val="-1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</w:t>
      </w:r>
      <w:r w:rsidRPr="00B02836">
        <w:rPr>
          <w:rFonts w:ascii="Times New Roman" w:eastAsia="SimSun" w:hAnsi="Times New Roman" w:cs="Times New Roman"/>
          <w:bCs/>
          <w:spacing w:val="2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bCs/>
          <w:spacing w:val="-1"/>
          <w:sz w:val="24"/>
          <w:szCs w:val="24"/>
          <w:lang w:eastAsia="zh-CN"/>
        </w:rPr>
        <w:t>ве</w:t>
      </w:r>
      <w:r w:rsidRPr="00B028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</w:t>
      </w:r>
      <w:r w:rsidRPr="00B02836">
        <w:rPr>
          <w:rFonts w:ascii="Times New Roman" w:eastAsia="SimSun" w:hAnsi="Times New Roman" w:cs="Times New Roman"/>
          <w:bCs/>
          <w:spacing w:val="3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та</w:t>
      </w:r>
      <w:r w:rsidRPr="00B02836">
        <w:rPr>
          <w:rFonts w:ascii="Times New Roman" w:eastAsia="SimSun" w:hAnsi="Times New Roman" w:cs="Times New Roman"/>
          <w:bCs/>
          <w:spacing w:val="-6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bCs/>
          <w:spacing w:val="1"/>
          <w:sz w:val="24"/>
          <w:szCs w:val="24"/>
          <w:lang w:eastAsia="zh-CN"/>
        </w:rPr>
        <w:t>п</w:t>
      </w:r>
      <w:r w:rsidRPr="00B028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</w:t>
      </w:r>
      <w:r w:rsidRPr="00B02836">
        <w:rPr>
          <w:rFonts w:ascii="Times New Roman" w:eastAsia="SimSun" w:hAnsi="Times New Roman" w:cs="Times New Roman"/>
          <w:bCs/>
          <w:spacing w:val="1"/>
          <w:sz w:val="24"/>
          <w:szCs w:val="24"/>
          <w:lang w:eastAsia="zh-CN"/>
        </w:rPr>
        <w:t>р</w:t>
      </w:r>
      <w:r w:rsidRPr="00B028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ъ</w:t>
      </w:r>
      <w:r w:rsidRPr="00B02836">
        <w:rPr>
          <w:rFonts w:ascii="Times New Roman" w:eastAsia="SimSun" w:hAnsi="Times New Roman" w:cs="Times New Roman"/>
          <w:bCs/>
          <w:spacing w:val="-1"/>
          <w:sz w:val="24"/>
          <w:szCs w:val="24"/>
          <w:lang w:eastAsia="zh-CN"/>
        </w:rPr>
        <w:t>ч</w:t>
      </w:r>
      <w:r w:rsidRPr="00B0283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</w:t>
      </w:r>
      <w:r w:rsidRPr="00B02836">
        <w:rPr>
          <w:rFonts w:ascii="Times New Roman" w:eastAsia="SimSun" w:hAnsi="Times New Roman" w:cs="Times New Roman"/>
          <w:bCs/>
          <w:spacing w:val="13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у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ч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н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ц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ите</w:t>
      </w:r>
      <w:r w:rsidRPr="00B02836">
        <w:rPr>
          <w:rFonts w:ascii="Times New Roman" w:eastAsia="SimSun" w:hAnsi="Times New Roman" w:cs="Times New Roman"/>
          <w:spacing w:val="-5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р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я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бв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 xml:space="preserve"> д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pacing w:val="3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B02836">
        <w:rPr>
          <w:rFonts w:ascii="Times New Roman" w:eastAsia="SimSun" w:hAnsi="Times New Roman" w:cs="Times New Roman"/>
          <w:spacing w:val="-2"/>
          <w:sz w:val="24"/>
          <w:szCs w:val="24"/>
          <w:lang w:eastAsia="zh-CN"/>
        </w:rPr>
        <w:t>р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дс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ав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ят</w:t>
      </w:r>
      <w:r w:rsidRPr="00B02836">
        <w:rPr>
          <w:rFonts w:ascii="Times New Roman" w:eastAsia="SimSun" w:hAnsi="Times New Roman" w:cs="Times New Roman"/>
          <w:spacing w:val="-5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йлна</w:t>
      </w:r>
      <w:r w:rsidRPr="00B02836">
        <w:rPr>
          <w:rFonts w:ascii="Times New Roman" w:eastAsia="SimSun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м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тодо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л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г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ия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pacing w:val="-9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за</w:t>
      </w:r>
      <w:r w:rsidRPr="00B02836">
        <w:rPr>
          <w:rFonts w:ascii="Times New Roman" w:eastAsia="SimSun" w:hAnsi="Times New Roman" w:cs="Times New Roman"/>
          <w:spacing w:val="3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у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пр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ав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ление</w:t>
      </w:r>
      <w:r w:rsidRPr="00B02836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дейностите по договора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B02836">
        <w:rPr>
          <w:rFonts w:ascii="Times New Roman" w:eastAsia="SimSun" w:hAnsi="Times New Roman" w:cs="Times New Roman"/>
          <w:spacing w:val="-5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к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оя</w:t>
      </w:r>
      <w:r w:rsidRPr="00B02836">
        <w:rPr>
          <w:rFonts w:ascii="Times New Roman" w:eastAsia="SimSun" w:hAnsi="Times New Roman" w:cs="Times New Roman"/>
          <w:spacing w:val="3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 е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ъ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обр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з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Pr="00B02836">
        <w:rPr>
          <w:rFonts w:ascii="Times New Roman" w:eastAsia="SimSun" w:hAnsi="Times New Roman" w:cs="Times New Roman"/>
          <w:spacing w:val="-11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B02836">
        <w:rPr>
          <w:rFonts w:ascii="Times New Roman" w:eastAsia="SimSun" w:hAnsi="Times New Roman" w:cs="Times New Roman"/>
          <w:spacing w:val="2"/>
          <w:sz w:val="24"/>
          <w:szCs w:val="24"/>
          <w:lang w:eastAsia="zh-CN"/>
        </w:rPr>
        <w:t>ч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к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B02836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м</w:t>
      </w:r>
      <w:r w:rsidRPr="00B02836">
        <w:rPr>
          <w:rFonts w:ascii="Times New Roman" w:eastAsia="SimSun" w:hAnsi="Times New Roman" w:cs="Times New Roman"/>
          <w:spacing w:val="3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ж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ду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ро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ни</w:t>
      </w:r>
      <w:r w:rsidRPr="00B02836">
        <w:rPr>
          <w:rFonts w:ascii="Times New Roman" w:eastAsia="SimSun" w:hAnsi="Times New Roman" w:cs="Times New Roman"/>
          <w:spacing w:val="-12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и,</w:t>
      </w:r>
      <w:r w:rsidRPr="00B02836">
        <w:rPr>
          <w:rFonts w:ascii="Times New Roman" w:eastAsia="SimSun" w:hAnsi="Times New Roman" w:cs="Times New Roman"/>
          <w:spacing w:val="-10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г</w:t>
      </w:r>
      <w:r w:rsidRPr="00B02836">
        <w:rPr>
          <w:rFonts w:ascii="Times New Roman" w:eastAsia="SimSun" w:hAnsi="Times New Roman" w:cs="Times New Roman"/>
          <w:spacing w:val="3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нт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и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ащ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и:</w:t>
      </w:r>
    </w:p>
    <w:p w:rsidR="001808AB" w:rsidRDefault="001808AB" w:rsidP="00747393">
      <w:pPr>
        <w:widowControl w:val="0"/>
        <w:autoSpaceDE w:val="0"/>
        <w:autoSpaceDN w:val="0"/>
        <w:adjustRightInd w:val="0"/>
        <w:spacing w:after="0" w:line="240" w:lineRule="auto"/>
        <w:ind w:right="87"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 xml:space="preserve">- 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у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пр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ав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ление</w:t>
      </w:r>
      <w:r w:rsidR="00DB613F" w:rsidRPr="00B02836">
        <w:rPr>
          <w:rFonts w:ascii="Times New Roman" w:eastAsia="SimSun" w:hAnsi="Times New Roman" w:cs="Times New Roman"/>
          <w:spacing w:val="35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DB613F" w:rsidRPr="00B02836">
        <w:rPr>
          <w:rFonts w:ascii="Times New Roman" w:eastAsia="SimSun" w:hAnsi="Times New Roman" w:cs="Times New Roman"/>
          <w:spacing w:val="43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г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в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ора</w:t>
      </w:r>
      <w:r w:rsidR="00DB613F" w:rsidRPr="00B02836">
        <w:rPr>
          <w:rFonts w:ascii="Times New Roman" w:eastAsia="SimSun" w:hAnsi="Times New Roman" w:cs="Times New Roman"/>
          <w:spacing w:val="38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за</w:t>
      </w:r>
      <w:r w:rsidR="00DB613F" w:rsidRPr="00B02836">
        <w:rPr>
          <w:rFonts w:ascii="Times New Roman" w:eastAsia="SimSun" w:hAnsi="Times New Roman" w:cs="Times New Roman"/>
          <w:spacing w:val="44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об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ще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DB613F" w:rsidRPr="00B02836">
        <w:rPr>
          <w:rFonts w:ascii="Times New Roman" w:eastAsia="SimSun" w:hAnsi="Times New Roman" w:cs="Times New Roman"/>
          <w:spacing w:val="2"/>
          <w:sz w:val="24"/>
          <w:szCs w:val="24"/>
          <w:lang w:eastAsia="zh-CN"/>
        </w:rPr>
        <w:t>в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pacing w:val="-2"/>
          <w:sz w:val="24"/>
          <w:szCs w:val="24"/>
          <w:lang w:eastAsia="zh-CN"/>
        </w:rPr>
        <w:t>н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pacing w:val="42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поръч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к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pacing w:val="38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DB613F" w:rsidRPr="00B02836">
        <w:rPr>
          <w:rFonts w:ascii="Times New Roman" w:eastAsia="SimSun" w:hAnsi="Times New Roman" w:cs="Times New Roman"/>
          <w:spacing w:val="43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pacing w:val="-2"/>
          <w:sz w:val="24"/>
          <w:szCs w:val="24"/>
          <w:lang w:eastAsia="zh-CN"/>
        </w:rPr>
        <w:t>б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з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та</w:t>
      </w:r>
      <w:r w:rsidR="00DB613F" w:rsidRPr="00B02836">
        <w:rPr>
          <w:rFonts w:ascii="Times New Roman" w:eastAsia="SimSun" w:hAnsi="Times New Roman" w:cs="Times New Roman"/>
          <w:spacing w:val="38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гу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ляр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н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DB613F" w:rsidRPr="00B02836">
        <w:rPr>
          <w:rFonts w:ascii="Times New Roman" w:eastAsia="SimSun" w:hAnsi="Times New Roman" w:cs="Times New Roman"/>
          <w:spacing w:val="36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="00DB613F" w:rsidRPr="00B02836">
        <w:rPr>
          <w:rFonts w:ascii="Times New Roman" w:eastAsia="SimSun" w:hAnsi="Times New Roman" w:cs="Times New Roman"/>
          <w:spacing w:val="2"/>
          <w:sz w:val="24"/>
          <w:szCs w:val="24"/>
          <w:lang w:eastAsia="zh-CN"/>
        </w:rPr>
        <w:t>р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ещ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и, 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в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к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л.</w:t>
      </w:r>
      <w:r w:rsidR="00DB613F" w:rsidRPr="00B02836">
        <w:rPr>
          <w:rFonts w:ascii="Times New Roman" w:eastAsia="SimSun" w:hAnsi="Times New Roman" w:cs="Times New Roman"/>
          <w:spacing w:val="9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пр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дс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ав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ит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ли</w:t>
      </w:r>
      <w:r w:rsidR="00DB613F" w:rsidRPr="00B02836">
        <w:rPr>
          <w:rFonts w:ascii="Times New Roman" w:eastAsia="SimSun" w:hAnsi="Times New Roman" w:cs="Times New Roman"/>
          <w:spacing w:val="-4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DB613F" w:rsidRPr="00B02836">
        <w:rPr>
          <w:rFonts w:ascii="Times New Roman" w:eastAsia="SimSun" w:hAnsi="Times New Roman" w:cs="Times New Roman"/>
          <w:spacing w:val="8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Възложителя и</w:t>
      </w:r>
      <w:r w:rsidR="00DB613F" w:rsidRPr="00B02836">
        <w:rPr>
          <w:rFonts w:ascii="Times New Roman" w:eastAsia="SimSun" w:hAnsi="Times New Roman" w:cs="Times New Roman"/>
          <w:spacing w:val="9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ру</w:t>
      </w:r>
      <w:r w:rsidR="00DB613F" w:rsidRPr="00B02836">
        <w:rPr>
          <w:rFonts w:ascii="Times New Roman" w:eastAsia="SimSun" w:hAnsi="Times New Roman" w:cs="Times New Roman"/>
          <w:spacing w:val="-2"/>
          <w:sz w:val="24"/>
          <w:szCs w:val="24"/>
          <w:lang w:eastAsia="zh-CN"/>
        </w:rPr>
        <w:t>г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 з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инт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ва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ни 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ра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ни,</w:t>
      </w:r>
      <w:r w:rsidR="00DB613F" w:rsidRPr="00B02836">
        <w:rPr>
          <w:rFonts w:ascii="Times New Roman" w:eastAsia="SimSun" w:hAnsi="Times New Roman" w:cs="Times New Roman"/>
          <w:spacing w:val="5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к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че</w:t>
      </w:r>
      <w:r w:rsidR="00DB613F" w:rsidRPr="00B02836">
        <w:rPr>
          <w:rFonts w:ascii="Times New Roman" w:eastAsia="SimSun" w:hAnsi="Times New Roman" w:cs="Times New Roman"/>
          <w:spacing w:val="13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в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к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DB613F" w:rsidRPr="00B02836">
        <w:rPr>
          <w:rFonts w:ascii="Times New Roman" w:eastAsia="SimSun" w:hAnsi="Times New Roman" w:cs="Times New Roman"/>
          <w:spacing w:val="10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="00DB613F" w:rsidRPr="00B02836">
        <w:rPr>
          <w:rFonts w:ascii="Times New Roman" w:eastAsia="SimSun" w:hAnsi="Times New Roman" w:cs="Times New Roman"/>
          <w:spacing w:val="9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от</w:t>
      </w:r>
      <w:r w:rsidR="00DB613F" w:rsidRPr="00B02836">
        <w:rPr>
          <w:rFonts w:ascii="Times New Roman" w:eastAsia="SimSun" w:hAnsi="Times New Roman" w:cs="Times New Roman"/>
          <w:spacing w:val="11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изпълн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ни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то</w:t>
      </w:r>
      <w:r w:rsidR="00DB613F" w:rsidRPr="00B02836">
        <w:rPr>
          <w:rFonts w:ascii="Times New Roman" w:eastAsia="SimSun" w:hAnsi="Times New Roman" w:cs="Times New Roman"/>
          <w:spacing w:val="2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DB613F" w:rsidRPr="00B02836">
        <w:rPr>
          <w:rFonts w:ascii="Times New Roman" w:eastAsia="SimSun" w:hAnsi="Times New Roman" w:cs="Times New Roman"/>
          <w:spacing w:val="14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г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в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ора 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ъ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д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ър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ж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ясен</w:t>
      </w:r>
      <w:r w:rsidR="00DB613F" w:rsidRPr="00B02836">
        <w:rPr>
          <w:rFonts w:ascii="Times New Roman" w:eastAsia="SimSun" w:hAnsi="Times New Roman" w:cs="Times New Roman"/>
          <w:spacing w:val="-4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</w:t>
      </w:r>
      <w:r w:rsidR="00DB613F" w:rsidRPr="00B02836">
        <w:rPr>
          <w:rFonts w:ascii="Times New Roman" w:eastAsia="SimSun" w:hAnsi="Times New Roman" w:cs="Times New Roman"/>
          <w:spacing w:val="2"/>
          <w:sz w:val="24"/>
          <w:szCs w:val="24"/>
          <w:lang w:eastAsia="zh-CN"/>
        </w:rPr>
        <w:t>о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к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у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м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нт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лен</w:t>
      </w:r>
      <w:r w:rsidR="00DB613F" w:rsidRPr="00B02836">
        <w:rPr>
          <w:rFonts w:ascii="Times New Roman" w:eastAsia="SimSun" w:hAnsi="Times New Roman" w:cs="Times New Roman"/>
          <w:spacing w:val="-13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з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пи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1808AB" w:rsidRDefault="001808AB" w:rsidP="00747393">
      <w:pPr>
        <w:widowControl w:val="0"/>
        <w:autoSpaceDE w:val="0"/>
        <w:autoSpaceDN w:val="0"/>
        <w:adjustRightInd w:val="0"/>
        <w:spacing w:after="0" w:line="240" w:lineRule="auto"/>
        <w:ind w:right="87"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ясен</w:t>
      </w:r>
      <w:r w:rsidR="00DB613F" w:rsidRPr="00B02836">
        <w:rPr>
          <w:rFonts w:ascii="Times New Roman" w:eastAsia="SimSun" w:hAnsi="Times New Roman" w:cs="Times New Roman"/>
          <w:spacing w:val="8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к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у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м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нт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лен</w:t>
      </w:r>
      <w:r w:rsidR="00DB613F" w:rsidRPr="00B02836">
        <w:rPr>
          <w:rFonts w:ascii="Times New Roman" w:eastAsia="SimSun" w:hAnsi="Times New Roman" w:cs="Times New Roman"/>
          <w:spacing w:val="62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з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пис</w:t>
      </w:r>
      <w:r w:rsidR="00DB613F" w:rsidRPr="00B02836">
        <w:rPr>
          <w:rFonts w:ascii="Times New Roman" w:eastAsia="SimSun" w:hAnsi="Times New Roman" w:cs="Times New Roman"/>
          <w:spacing w:val="6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 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в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к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 от</w:t>
      </w:r>
      <w:r w:rsidR="00DB613F" w:rsidRPr="00B02836">
        <w:rPr>
          <w:rFonts w:ascii="Times New Roman" w:eastAsia="SimSun" w:hAnsi="Times New Roman" w:cs="Times New Roman"/>
          <w:spacing w:val="10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изпъл</w:t>
      </w:r>
      <w:r w:rsidR="00DB613F" w:rsidRPr="00B02836">
        <w:rPr>
          <w:rFonts w:ascii="Times New Roman" w:eastAsia="SimSun" w:hAnsi="Times New Roman" w:cs="Times New Roman"/>
          <w:spacing w:val="6"/>
          <w:sz w:val="24"/>
          <w:szCs w:val="24"/>
          <w:lang w:eastAsia="zh-CN"/>
        </w:rPr>
        <w:t>н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ните 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пи</w:t>
      </w:r>
      <w:r w:rsidR="00DB613F" w:rsidRPr="00B02836">
        <w:rPr>
          <w:rFonts w:ascii="Times New Roman" w:eastAsia="SimSun" w:hAnsi="Times New Roman" w:cs="Times New Roman"/>
          <w:spacing w:val="7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от</w:t>
      </w:r>
      <w:r w:rsidR="00DB613F" w:rsidRPr="00B02836">
        <w:rPr>
          <w:rFonts w:ascii="Times New Roman" w:eastAsia="SimSun" w:hAnsi="Times New Roman" w:cs="Times New Roman"/>
          <w:spacing w:val="7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об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ще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DB613F" w:rsidRPr="00B02836">
        <w:rPr>
          <w:rFonts w:ascii="Times New Roman" w:eastAsia="SimSun" w:hAnsi="Times New Roman" w:cs="Times New Roman"/>
          <w:spacing w:val="2"/>
          <w:sz w:val="24"/>
          <w:szCs w:val="24"/>
          <w:lang w:eastAsia="zh-CN"/>
        </w:rPr>
        <w:t>в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pacing w:val="-2"/>
          <w:sz w:val="24"/>
          <w:szCs w:val="24"/>
          <w:lang w:eastAsia="zh-CN"/>
        </w:rPr>
        <w:t>н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та поръч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к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DB613F" w:rsidRPr="00B02836">
        <w:rPr>
          <w:rFonts w:ascii="Times New Roman" w:eastAsia="SimSun" w:hAnsi="Times New Roman" w:cs="Times New Roman"/>
          <w:spacing w:val="2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к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че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DB613F" w:rsidRPr="00B02836">
        <w:rPr>
          <w:rFonts w:ascii="Times New Roman" w:eastAsia="SimSun" w:hAnsi="Times New Roman" w:cs="Times New Roman"/>
          <w:spacing w:val="2"/>
          <w:sz w:val="24"/>
          <w:szCs w:val="24"/>
          <w:lang w:eastAsia="zh-CN"/>
        </w:rPr>
        <w:t>в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ото</w:t>
      </w:r>
      <w:r w:rsidR="00DB613F" w:rsidRPr="00B02836">
        <w:rPr>
          <w:rFonts w:ascii="Times New Roman" w:eastAsia="SimSun" w:hAnsi="Times New Roman" w:cs="Times New Roman"/>
          <w:spacing w:val="-10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н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pacing w:val="-2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pacing w:val="2"/>
          <w:sz w:val="24"/>
          <w:szCs w:val="24"/>
          <w:lang w:eastAsia="zh-CN"/>
        </w:rPr>
        <w:t>с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ъот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ве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н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ите</w:t>
      </w:r>
      <w:r w:rsidR="00DB613F" w:rsidRPr="00B02836">
        <w:rPr>
          <w:rFonts w:ascii="Times New Roman" w:eastAsia="SimSun" w:hAnsi="Times New Roman" w:cs="Times New Roman"/>
          <w:spacing w:val="-10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йно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и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DB613F" w:rsidRDefault="001808AB" w:rsidP="00747393">
      <w:pPr>
        <w:widowControl w:val="0"/>
        <w:autoSpaceDE w:val="0"/>
        <w:autoSpaceDN w:val="0"/>
        <w:adjustRightInd w:val="0"/>
        <w:spacing w:after="0" w:line="240" w:lineRule="auto"/>
        <w:ind w:right="87"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у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пр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ав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ление</w:t>
      </w:r>
      <w:r w:rsidR="00DB613F" w:rsidRPr="00B02836">
        <w:rPr>
          <w:rFonts w:ascii="Times New Roman" w:eastAsia="SimSun" w:hAnsi="Times New Roman" w:cs="Times New Roman"/>
          <w:spacing w:val="-4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DB613F" w:rsidRPr="00B02836">
        <w:rPr>
          <w:rFonts w:ascii="Times New Roman" w:eastAsia="SimSun" w:hAnsi="Times New Roman" w:cs="Times New Roman"/>
          <w:spacing w:val="6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промя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на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DB613F" w:rsidRPr="00B02836">
        <w:rPr>
          <w:rFonts w:ascii="Times New Roman" w:eastAsia="SimSun" w:hAnsi="Times New Roman" w:cs="Times New Roman"/>
          <w:spacing w:val="-3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в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к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л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ю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чи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те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лн</w:t>
      </w:r>
      <w:r w:rsidR="00DB613F" w:rsidRPr="00B02836">
        <w:rPr>
          <w:rFonts w:ascii="Times New Roman" w:eastAsia="SimSun" w:hAnsi="Times New Roman" w:cs="Times New Roman"/>
          <w:spacing w:val="3"/>
          <w:sz w:val="24"/>
          <w:szCs w:val="24"/>
          <w:lang w:eastAsia="zh-CN"/>
        </w:rPr>
        <w:t>о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DB613F" w:rsidRPr="00B02836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об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у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чения, р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зр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аб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от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ва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не</w:t>
      </w:r>
      <w:r w:rsidR="00DB613F" w:rsidRPr="00B02836"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DB613F" w:rsidRPr="00B02836">
        <w:rPr>
          <w:rFonts w:ascii="Times New Roman" w:eastAsia="SimSun" w:hAnsi="Times New Roman" w:cs="Times New Roman"/>
          <w:spacing w:val="6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pacing w:val="-2"/>
          <w:sz w:val="24"/>
          <w:szCs w:val="24"/>
          <w:lang w:eastAsia="zh-CN"/>
        </w:rPr>
        <w:t>н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ръчн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и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ц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и, 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к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у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м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нт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ц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ии,</w:t>
      </w:r>
      <w:r w:rsidR="00DB613F" w:rsidRPr="00B02836">
        <w:rPr>
          <w:rFonts w:ascii="Times New Roman" w:eastAsia="SimSun" w:hAnsi="Times New Roman" w:cs="Times New Roman"/>
          <w:spacing w:val="24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в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ъ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веж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не</w:t>
      </w:r>
      <w:r w:rsidR="00DB613F" w:rsidRPr="00B02836">
        <w:rPr>
          <w:rFonts w:ascii="Times New Roman" w:eastAsia="SimSun" w:hAnsi="Times New Roman" w:cs="Times New Roman"/>
          <w:spacing w:val="27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DB613F" w:rsidRPr="00B02836">
        <w:rPr>
          <w:rFonts w:ascii="Times New Roman" w:eastAsia="SimSun" w:hAnsi="Times New Roman" w:cs="Times New Roman"/>
          <w:spacing w:val="34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ма</w:t>
      </w:r>
      <w:r w:rsidR="00DB613F" w:rsidRPr="00B02836">
        <w:rPr>
          <w:rFonts w:ascii="Times New Roman" w:eastAsia="SimSun" w:hAnsi="Times New Roman" w:cs="Times New Roman"/>
          <w:spacing w:val="29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и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="00DB613F" w:rsidRPr="00B02836">
        <w:rPr>
          <w:rFonts w:ascii="Times New Roman" w:eastAsia="SimSun" w:hAnsi="Times New Roman" w:cs="Times New Roman"/>
          <w:spacing w:val="32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pacing w:val="2"/>
          <w:sz w:val="24"/>
          <w:szCs w:val="24"/>
          <w:lang w:eastAsia="zh-CN"/>
        </w:rPr>
        <w:t>„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ц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нт</w:t>
      </w:r>
      <w:r w:rsidR="00DB613F" w:rsidRPr="00B02836">
        <w:rPr>
          <w:rFonts w:ascii="Times New Roman" w:eastAsia="SimSun" w:hAnsi="Times New Roman" w:cs="Times New Roman"/>
          <w:spacing w:val="2"/>
          <w:sz w:val="24"/>
          <w:szCs w:val="24"/>
          <w:lang w:eastAsia="zh-CN"/>
        </w:rPr>
        <w:t>ъ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r w:rsidR="00DB613F" w:rsidRPr="00B02836">
        <w:rPr>
          <w:rFonts w:ascii="Times New Roman" w:eastAsia="SimSun" w:hAnsi="Times New Roman" w:cs="Times New Roman"/>
          <w:spacing w:val="28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за</w:t>
      </w:r>
      <w:r w:rsidR="00DB613F" w:rsidRPr="00B02836">
        <w:rPr>
          <w:rFonts w:ascii="Times New Roman" w:eastAsia="SimSun" w:hAnsi="Times New Roman" w:cs="Times New Roman"/>
          <w:spacing w:val="35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д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ръ</w:t>
      </w:r>
      <w:r w:rsidR="00DB613F" w:rsidRPr="00B02836">
        <w:rPr>
          <w:rFonts w:ascii="Times New Roman" w:eastAsia="SimSun" w:hAnsi="Times New Roman" w:cs="Times New Roman"/>
          <w:spacing w:val="3"/>
          <w:sz w:val="24"/>
          <w:szCs w:val="24"/>
          <w:lang w:eastAsia="zh-CN"/>
        </w:rPr>
        <w:t>ж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к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pacing w:val="26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DB613F" w:rsidRPr="00B02836">
        <w:rPr>
          <w:rFonts w:ascii="Times New Roman" w:eastAsia="SimSun" w:hAnsi="Times New Roman" w:cs="Times New Roman"/>
          <w:spacing w:val="37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ус</w:t>
      </w:r>
      <w:r w:rsidR="00DB613F" w:rsidRPr="00B02836">
        <w:rPr>
          <w:rFonts w:ascii="Times New Roman" w:eastAsia="SimSun" w:hAnsi="Times New Roman" w:cs="Times New Roman"/>
          <w:spacing w:val="2"/>
          <w:sz w:val="24"/>
          <w:szCs w:val="24"/>
          <w:lang w:eastAsia="zh-CN"/>
        </w:rPr>
        <w:t>л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уг</w:t>
      </w:r>
      <w:r w:rsidR="00DB613F" w:rsidRPr="00B02836">
        <w:rPr>
          <w:rFonts w:ascii="Times New Roman" w:eastAsia="SimSun" w:hAnsi="Times New Roman" w:cs="Times New Roman"/>
          <w:spacing w:val="3"/>
          <w:sz w:val="24"/>
          <w:szCs w:val="24"/>
          <w:lang w:eastAsia="zh-CN"/>
        </w:rPr>
        <w:t>и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DB613F" w:rsidRPr="00B02836">
        <w:rPr>
          <w:rFonts w:ascii="Times New Roman" w:eastAsia="SimSun" w:hAnsi="Times New Roman" w:cs="Times New Roman"/>
          <w:spacing w:val="28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ра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DB613F" w:rsidRPr="00B02836">
        <w:rPr>
          <w:rFonts w:ascii="Times New Roman" w:eastAsia="SimSun" w:hAnsi="Times New Roman" w:cs="Times New Roman"/>
          <w:spacing w:val="6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DB613F" w:rsidRPr="00B02836">
        <w:rPr>
          <w:rFonts w:ascii="Times New Roman" w:eastAsia="SimSun" w:hAnsi="Times New Roman" w:cs="Times New Roman"/>
          <w:spacing w:val="10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изпълн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и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ля и</w:t>
      </w:r>
      <w:r w:rsidR="00DB613F" w:rsidRPr="00B02836">
        <w:rPr>
          <w:rFonts w:ascii="Times New Roman" w:eastAsia="SimSun" w:hAnsi="Times New Roman" w:cs="Times New Roman"/>
          <w:spacing w:val="9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ход</w:t>
      </w:r>
      <w:r w:rsidR="00DB613F" w:rsidRPr="00B02836">
        <w:rPr>
          <w:rFonts w:ascii="Times New Roman" w:eastAsia="SimSun" w:hAnsi="Times New Roman" w:cs="Times New Roman"/>
          <w:spacing w:val="3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DB613F" w:rsidRPr="00B02836">
        <w:rPr>
          <w:rFonts w:ascii="Times New Roman" w:eastAsia="SimSun" w:hAnsi="Times New Roman" w:cs="Times New Roman"/>
          <w:spacing w:val="8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DB613F" w:rsidRPr="00B02836">
        <w:rPr>
          <w:rFonts w:ascii="Times New Roman" w:eastAsia="SimSun" w:hAnsi="Times New Roman" w:cs="Times New Roman"/>
          <w:spacing w:val="2"/>
          <w:sz w:val="24"/>
          <w:szCs w:val="24"/>
          <w:lang w:eastAsia="zh-CN"/>
        </w:rPr>
        <w:t>с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к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ния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т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DB613F" w:rsidRPr="00B02836">
        <w:rPr>
          <w:rFonts w:ascii="Times New Roman" w:eastAsia="SimSun" w:hAnsi="Times New Roman" w:cs="Times New Roman"/>
          <w:spacing w:val="2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за</w:t>
      </w:r>
      <w:r w:rsidR="00DB613F" w:rsidRPr="00B02836">
        <w:rPr>
          <w:rFonts w:ascii="Times New Roman" w:eastAsia="SimSun" w:hAnsi="Times New Roman" w:cs="Times New Roman"/>
          <w:spacing w:val="10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пром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ни</w:t>
      </w:r>
      <w:r w:rsidR="00DB613F" w:rsidRPr="00B02836">
        <w:rPr>
          <w:rFonts w:ascii="Times New Roman" w:eastAsia="SimSun" w:hAnsi="Times New Roman" w:cs="Times New Roman"/>
          <w:spacing w:val="4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от</w:t>
      </w:r>
      <w:r w:rsidR="00DB613F" w:rsidRPr="00B02836">
        <w:rPr>
          <w:rFonts w:ascii="Times New Roman" w:eastAsia="SimSun" w:hAnsi="Times New Roman" w:cs="Times New Roman"/>
          <w:spacing w:val="10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ра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DB613F" w:rsidRPr="00B02836">
        <w:rPr>
          <w:rFonts w:ascii="Times New Roman" w:eastAsia="SimSun" w:hAnsi="Times New Roman" w:cs="Times New Roman"/>
          <w:spacing w:val="4"/>
          <w:sz w:val="24"/>
          <w:szCs w:val="24"/>
          <w:lang w:eastAsia="zh-CN"/>
        </w:rPr>
        <w:t xml:space="preserve"> 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на Възлож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и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DB613F"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="00DB613F"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ля.</w:t>
      </w:r>
    </w:p>
    <w:p w:rsidR="00E07D03" w:rsidRPr="00B02836" w:rsidRDefault="00E07D03" w:rsidP="001808AB">
      <w:pPr>
        <w:widowControl w:val="0"/>
        <w:autoSpaceDE w:val="0"/>
        <w:autoSpaceDN w:val="0"/>
        <w:adjustRightInd w:val="0"/>
        <w:spacing w:before="120" w:after="0" w:line="240" w:lineRule="auto"/>
        <w:ind w:right="87"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B613F" w:rsidRDefault="00E07D03" w:rsidP="00E07D03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center"/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</w:pPr>
      <w:r w:rsidRPr="00B02836"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  <w:t>ИЗИСКВАНИЯ КЪМ ПРЕДЛОЖЕНИЕТО ЗА УПРАВЛЕНИЕ НА РИСКА</w:t>
      </w:r>
    </w:p>
    <w:p w:rsidR="00747393" w:rsidRPr="00B02836" w:rsidRDefault="00747393" w:rsidP="00E07D03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B613F" w:rsidRPr="00B02836" w:rsidRDefault="00DB613F" w:rsidP="00747393">
      <w:pPr>
        <w:widowControl w:val="0"/>
        <w:autoSpaceDE w:val="0"/>
        <w:autoSpaceDN w:val="0"/>
        <w:adjustRightInd w:val="0"/>
        <w:spacing w:after="0" w:line="240" w:lineRule="auto"/>
        <w:ind w:right="99"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Пл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нът</w:t>
      </w:r>
      <w:r w:rsidRPr="00B02836">
        <w:rPr>
          <w:rFonts w:ascii="Times New Roman" w:eastAsia="SimSun" w:hAnsi="Times New Roman" w:cs="Times New Roman"/>
          <w:spacing w:val="29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 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у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пр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ав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ление</w:t>
      </w:r>
      <w:r w:rsidRPr="00B02836">
        <w:rPr>
          <w:rFonts w:ascii="Times New Roman" w:eastAsia="SimSun" w:hAnsi="Times New Roman" w:cs="Times New Roman"/>
          <w:spacing w:val="28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на р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и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ск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pacing w:val="33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Pr="00B02836">
        <w:rPr>
          <w:rFonts w:ascii="Times New Roman" w:eastAsia="SimSun" w:hAnsi="Times New Roman" w:cs="Times New Roman"/>
          <w:spacing w:val="2"/>
          <w:sz w:val="24"/>
          <w:szCs w:val="24"/>
          <w:lang w:eastAsia="zh-CN"/>
        </w:rPr>
        <w:t>ъ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ав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ля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в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pacing w:val="26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ч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 от</w:t>
      </w:r>
      <w:r w:rsidRPr="00B02836">
        <w:rPr>
          <w:rFonts w:ascii="Times New Roman" w:eastAsia="SimSun" w:hAnsi="Times New Roman" w:cs="Times New Roman"/>
          <w:spacing w:val="34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хн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и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ч</w:t>
      </w:r>
      <w:r w:rsidRPr="00B02836">
        <w:rPr>
          <w:rFonts w:ascii="Times New Roman" w:eastAsia="SimSun" w:hAnsi="Times New Roman" w:cs="Times New Roman"/>
          <w:spacing w:val="3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ск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B02836">
        <w:rPr>
          <w:rFonts w:ascii="Times New Roman" w:eastAsia="SimSun" w:hAnsi="Times New Roman" w:cs="Times New Roman"/>
          <w:spacing w:val="3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 п</w:t>
      </w:r>
      <w:r w:rsidRPr="00B02836">
        <w:rPr>
          <w:rFonts w:ascii="Times New Roman" w:eastAsia="SimSun" w:hAnsi="Times New Roman" w:cs="Times New Roman"/>
          <w:spacing w:val="2"/>
          <w:sz w:val="24"/>
          <w:szCs w:val="24"/>
          <w:lang w:eastAsia="zh-CN"/>
        </w:rPr>
        <w:t>р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лож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ни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у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ч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н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ц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ите</w:t>
      </w:r>
      <w:r w:rsidRPr="00B02836">
        <w:rPr>
          <w:rFonts w:ascii="Times New Roman" w:eastAsia="SimSun" w:hAnsi="Times New Roman" w:cs="Times New Roman"/>
          <w:spacing w:val="-10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в о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бще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spacing w:val="2"/>
          <w:sz w:val="24"/>
          <w:szCs w:val="24"/>
          <w:lang w:eastAsia="zh-CN"/>
        </w:rPr>
        <w:t>в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spacing w:val="3"/>
          <w:sz w:val="24"/>
          <w:szCs w:val="24"/>
          <w:lang w:eastAsia="zh-CN"/>
        </w:rPr>
        <w:t>н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та</w:t>
      </w:r>
      <w:r w:rsidRPr="00B02836">
        <w:rPr>
          <w:rFonts w:ascii="Times New Roman" w:eastAsia="SimSun" w:hAnsi="Times New Roman" w:cs="Times New Roman"/>
          <w:spacing w:val="-12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п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оръч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к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DB613F" w:rsidRPr="00B02836" w:rsidRDefault="00DB613F" w:rsidP="00747393">
      <w:pPr>
        <w:widowControl w:val="0"/>
        <w:autoSpaceDE w:val="0"/>
        <w:autoSpaceDN w:val="0"/>
        <w:adjustRightInd w:val="0"/>
        <w:spacing w:after="0" w:line="240" w:lineRule="auto"/>
        <w:ind w:right="90"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Пл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нът</w:t>
      </w:r>
      <w:r w:rsidRPr="00B02836">
        <w:rPr>
          <w:rFonts w:ascii="Times New Roman" w:eastAsia="SimSun" w:hAnsi="Times New Roman" w:cs="Times New Roman"/>
          <w:spacing w:val="39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р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я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бв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pacing w:val="39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pacing w:val="43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с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ъ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д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ър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ж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а,</w:t>
      </w:r>
      <w:r w:rsidRPr="00B02836">
        <w:rPr>
          <w:rFonts w:ascii="Times New Roman" w:eastAsia="SimSun" w:hAnsi="Times New Roman" w:cs="Times New Roman"/>
          <w:spacing w:val="38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като минимум, идентифицираните по-долу, от Възложителя основни рискове и области на проявление, както</w:t>
      </w:r>
      <w:r w:rsidRPr="00B02836">
        <w:rPr>
          <w:rFonts w:ascii="Times New Roman" w:eastAsia="SimSun" w:hAnsi="Times New Roman" w:cs="Times New Roman"/>
          <w:spacing w:val="14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B02836">
        <w:rPr>
          <w:rFonts w:ascii="Times New Roman" w:eastAsia="SimSun" w:hAnsi="Times New Roman" w:cs="Times New Roman"/>
          <w:spacing w:val="18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а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д</w:t>
      </w:r>
      <w:r w:rsidRPr="00B02836">
        <w:rPr>
          <w:rFonts w:ascii="Times New Roman" w:eastAsia="SimSun" w:hAnsi="Times New Roman" w:cs="Times New Roman"/>
          <w:spacing w:val="3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к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ва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Pr="00B02836">
        <w:rPr>
          <w:rFonts w:ascii="Times New Roman" w:eastAsia="SimSun" w:hAnsi="Times New Roman" w:cs="Times New Roman"/>
          <w:spacing w:val="1"/>
          <w:sz w:val="24"/>
          <w:szCs w:val="24"/>
          <w:lang w:eastAsia="zh-CN"/>
        </w:rPr>
        <w:t>н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 </w:t>
      </w:r>
      <w:r w:rsidRPr="00B02836">
        <w:rPr>
          <w:rFonts w:ascii="Times New Roman" w:eastAsia="SimSun" w:hAnsi="Times New Roman" w:cs="Times New Roman"/>
          <w:position w:val="-1"/>
          <w:sz w:val="24"/>
          <w:szCs w:val="24"/>
          <w:lang w:eastAsia="zh-CN"/>
        </w:rPr>
        <w:t>м</w:t>
      </w:r>
      <w:r w:rsidRPr="00B02836">
        <w:rPr>
          <w:rFonts w:ascii="Times New Roman" w:eastAsia="SimSun" w:hAnsi="Times New Roman" w:cs="Times New Roman"/>
          <w:spacing w:val="1"/>
          <w:position w:val="-1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position w:val="-1"/>
          <w:sz w:val="24"/>
          <w:szCs w:val="24"/>
          <w:lang w:eastAsia="zh-CN"/>
        </w:rPr>
        <w:t>рки</w:t>
      </w:r>
      <w:r w:rsidRPr="00B02836">
        <w:rPr>
          <w:rFonts w:ascii="Times New Roman" w:eastAsia="SimSun" w:hAnsi="Times New Roman" w:cs="Times New Roman"/>
          <w:spacing w:val="-6"/>
          <w:position w:val="-1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position w:val="-1"/>
          <w:sz w:val="24"/>
          <w:szCs w:val="24"/>
          <w:lang w:eastAsia="zh-CN"/>
        </w:rPr>
        <w:t>за</w:t>
      </w:r>
      <w:r w:rsidRPr="00B02836">
        <w:rPr>
          <w:rFonts w:ascii="Times New Roman" w:eastAsia="SimSun" w:hAnsi="Times New Roman" w:cs="Times New Roman"/>
          <w:spacing w:val="-1"/>
          <w:position w:val="-1"/>
          <w:sz w:val="24"/>
          <w:szCs w:val="24"/>
          <w:lang w:eastAsia="zh-CN"/>
        </w:rPr>
        <w:t xml:space="preserve"> </w:t>
      </w:r>
      <w:r w:rsidRPr="00B02836">
        <w:rPr>
          <w:rFonts w:ascii="Times New Roman" w:eastAsia="SimSun" w:hAnsi="Times New Roman" w:cs="Times New Roman"/>
          <w:position w:val="-1"/>
          <w:sz w:val="24"/>
          <w:szCs w:val="24"/>
          <w:lang w:eastAsia="zh-CN"/>
        </w:rPr>
        <w:t>тях</w:t>
      </w:r>
      <w:r w:rsidRPr="00B02836">
        <w:rPr>
          <w:rFonts w:ascii="Times New Roman" w:eastAsia="SimSun" w:hAnsi="Times New Roman" w:cs="Times New Roman"/>
          <w:spacing w:val="1"/>
          <w:position w:val="-1"/>
          <w:sz w:val="24"/>
          <w:szCs w:val="24"/>
          <w:lang w:eastAsia="zh-CN"/>
        </w:rPr>
        <w:t>н</w:t>
      </w:r>
      <w:r w:rsidRPr="00B02836">
        <w:rPr>
          <w:rFonts w:ascii="Times New Roman" w:eastAsia="SimSun" w:hAnsi="Times New Roman" w:cs="Times New Roman"/>
          <w:position w:val="-1"/>
          <w:sz w:val="24"/>
          <w:szCs w:val="24"/>
          <w:lang w:eastAsia="zh-CN"/>
        </w:rPr>
        <w:t>ото</w:t>
      </w:r>
      <w:r w:rsidRPr="00B02836">
        <w:rPr>
          <w:rFonts w:ascii="Times New Roman" w:eastAsia="SimSun" w:hAnsi="Times New Roman" w:cs="Times New Roman"/>
          <w:spacing w:val="-7"/>
          <w:position w:val="-1"/>
          <w:sz w:val="24"/>
          <w:szCs w:val="24"/>
          <w:lang w:eastAsia="zh-CN"/>
        </w:rPr>
        <w:t xml:space="preserve"> предотвратяване и </w:t>
      </w:r>
      <w:r w:rsidRPr="00B02836">
        <w:rPr>
          <w:rFonts w:ascii="Times New Roman" w:eastAsia="SimSun" w:hAnsi="Times New Roman" w:cs="Times New Roman"/>
          <w:spacing w:val="1"/>
          <w:position w:val="-1"/>
          <w:sz w:val="24"/>
          <w:szCs w:val="24"/>
          <w:lang w:eastAsia="zh-CN"/>
        </w:rPr>
        <w:t>п</w:t>
      </w:r>
      <w:r w:rsidRPr="00B02836">
        <w:rPr>
          <w:rFonts w:ascii="Times New Roman" w:eastAsia="SimSun" w:hAnsi="Times New Roman" w:cs="Times New Roman"/>
          <w:position w:val="-1"/>
          <w:sz w:val="24"/>
          <w:szCs w:val="24"/>
          <w:lang w:eastAsia="zh-CN"/>
        </w:rPr>
        <w:t>р</w:t>
      </w:r>
      <w:r w:rsidRPr="00B02836">
        <w:rPr>
          <w:rFonts w:ascii="Times New Roman" w:eastAsia="SimSun" w:hAnsi="Times New Roman" w:cs="Times New Roman"/>
          <w:spacing w:val="1"/>
          <w:position w:val="-1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spacing w:val="2"/>
          <w:position w:val="-1"/>
          <w:sz w:val="24"/>
          <w:szCs w:val="24"/>
          <w:lang w:eastAsia="zh-CN"/>
        </w:rPr>
        <w:t>о</w:t>
      </w:r>
      <w:r w:rsidRPr="00B02836">
        <w:rPr>
          <w:rFonts w:ascii="Times New Roman" w:eastAsia="SimSun" w:hAnsi="Times New Roman" w:cs="Times New Roman"/>
          <w:spacing w:val="-1"/>
          <w:position w:val="-1"/>
          <w:sz w:val="24"/>
          <w:szCs w:val="24"/>
          <w:lang w:eastAsia="zh-CN"/>
        </w:rPr>
        <w:t>д</w:t>
      </w:r>
      <w:r w:rsidRPr="00B02836">
        <w:rPr>
          <w:rFonts w:ascii="Times New Roman" w:eastAsia="SimSun" w:hAnsi="Times New Roman" w:cs="Times New Roman"/>
          <w:position w:val="-1"/>
          <w:sz w:val="24"/>
          <w:szCs w:val="24"/>
          <w:lang w:eastAsia="zh-CN"/>
        </w:rPr>
        <w:t>о</w:t>
      </w:r>
      <w:r w:rsidRPr="00B02836">
        <w:rPr>
          <w:rFonts w:ascii="Times New Roman" w:eastAsia="SimSun" w:hAnsi="Times New Roman" w:cs="Times New Roman"/>
          <w:spacing w:val="2"/>
          <w:position w:val="-1"/>
          <w:sz w:val="24"/>
          <w:szCs w:val="24"/>
          <w:lang w:eastAsia="zh-CN"/>
        </w:rPr>
        <w:t>л</w:t>
      </w:r>
      <w:r w:rsidRPr="00B02836">
        <w:rPr>
          <w:rFonts w:ascii="Times New Roman" w:eastAsia="SimSun" w:hAnsi="Times New Roman" w:cs="Times New Roman"/>
          <w:position w:val="-1"/>
          <w:sz w:val="24"/>
          <w:szCs w:val="24"/>
          <w:lang w:eastAsia="zh-CN"/>
        </w:rPr>
        <w:t>я</w:t>
      </w:r>
      <w:r w:rsidRPr="00B02836">
        <w:rPr>
          <w:rFonts w:ascii="Times New Roman" w:eastAsia="SimSun" w:hAnsi="Times New Roman" w:cs="Times New Roman"/>
          <w:spacing w:val="1"/>
          <w:position w:val="-1"/>
          <w:sz w:val="24"/>
          <w:szCs w:val="24"/>
          <w:lang w:eastAsia="zh-CN"/>
        </w:rPr>
        <w:t>ва</w:t>
      </w:r>
      <w:r w:rsidRPr="00B02836">
        <w:rPr>
          <w:rFonts w:ascii="Times New Roman" w:eastAsia="SimSun" w:hAnsi="Times New Roman" w:cs="Times New Roman"/>
          <w:position w:val="-1"/>
          <w:sz w:val="24"/>
          <w:szCs w:val="24"/>
          <w:lang w:eastAsia="zh-CN"/>
        </w:rPr>
        <w:t>н</w:t>
      </w:r>
      <w:r w:rsidRPr="00B02836">
        <w:rPr>
          <w:rFonts w:ascii="Times New Roman" w:eastAsia="SimSun" w:hAnsi="Times New Roman" w:cs="Times New Roman"/>
          <w:spacing w:val="1"/>
          <w:position w:val="-1"/>
          <w:sz w:val="24"/>
          <w:szCs w:val="24"/>
          <w:lang w:eastAsia="zh-CN"/>
        </w:rPr>
        <w:t>е</w:t>
      </w:r>
      <w:r w:rsidRPr="00B02836">
        <w:rPr>
          <w:rFonts w:ascii="Times New Roman" w:eastAsia="SimSun" w:hAnsi="Times New Roman" w:cs="Times New Roman"/>
          <w:position w:val="-1"/>
          <w:sz w:val="24"/>
          <w:szCs w:val="24"/>
          <w:lang w:eastAsia="zh-CN"/>
        </w:rPr>
        <w:t>.</w:t>
      </w:r>
    </w:p>
    <w:p w:rsidR="00DB613F" w:rsidRPr="00B02836" w:rsidRDefault="00DB613F" w:rsidP="00747393">
      <w:pPr>
        <w:widowControl w:val="0"/>
        <w:autoSpaceDE w:val="0"/>
        <w:autoSpaceDN w:val="0"/>
        <w:adjustRightInd w:val="0"/>
        <w:spacing w:after="0" w:line="240" w:lineRule="auto"/>
        <w:ind w:right="90"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Идентифицирани от Възложителя рискове и области на проявление:</w:t>
      </w:r>
    </w:p>
    <w:p w:rsidR="00DB613F" w:rsidRPr="00B02836" w:rsidRDefault="00DB613F" w:rsidP="00747393">
      <w:pPr>
        <w:widowControl w:val="0"/>
        <w:autoSpaceDE w:val="0"/>
        <w:autoSpaceDN w:val="0"/>
        <w:adjustRightInd w:val="0"/>
        <w:spacing w:after="0" w:line="240" w:lineRule="auto"/>
        <w:ind w:right="90"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Технически:</w:t>
      </w:r>
    </w:p>
    <w:p w:rsidR="00DB613F" w:rsidRPr="00B02836" w:rsidRDefault="00DB613F" w:rsidP="00747393">
      <w:pPr>
        <w:widowControl w:val="0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Констатирани дефекти при </w:t>
      </w:r>
      <w:r w:rsidR="00747393">
        <w:rPr>
          <w:rFonts w:ascii="Times New Roman" w:eastAsia="SimSun" w:hAnsi="Times New Roman" w:cs="Times New Roman"/>
          <w:sz w:val="24"/>
          <w:szCs w:val="24"/>
          <w:lang w:eastAsia="zh-CN"/>
        </w:rPr>
        <w:t>изграждане на оптичната свързаност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произтичащи от дизайна, реализацията, внедряването или други елементи на процеса за интеграция към съществуващата система за видеонаблюдение. </w:t>
      </w:r>
    </w:p>
    <w:p w:rsidR="00DB613F" w:rsidRPr="00B02836" w:rsidRDefault="00DB613F" w:rsidP="00E34E48">
      <w:pPr>
        <w:widowControl w:val="0"/>
        <w:autoSpaceDE w:val="0"/>
        <w:autoSpaceDN w:val="0"/>
        <w:adjustRightInd w:val="0"/>
        <w:spacing w:after="0" w:line="240" w:lineRule="auto"/>
        <w:ind w:right="90"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Времеви:</w:t>
      </w:r>
    </w:p>
    <w:p w:rsidR="00DB613F" w:rsidRDefault="00DB613F" w:rsidP="00747393">
      <w:pPr>
        <w:widowControl w:val="0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Изоставане от графика при текущото изпълнение на дейностите. </w:t>
      </w:r>
    </w:p>
    <w:p w:rsidR="001808AB" w:rsidRPr="00B02836" w:rsidRDefault="001808AB" w:rsidP="00DB613F">
      <w:pPr>
        <w:widowControl w:val="0"/>
        <w:autoSpaceDE w:val="0"/>
        <w:autoSpaceDN w:val="0"/>
        <w:adjustRightInd w:val="0"/>
        <w:spacing w:before="120" w:after="0" w:line="240" w:lineRule="auto"/>
        <w:ind w:right="90"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B613F" w:rsidRDefault="00E07D03" w:rsidP="00E07D03">
      <w:pPr>
        <w:autoSpaceDE w:val="0"/>
        <w:autoSpaceDN w:val="0"/>
        <w:adjustRightInd w:val="0"/>
        <w:spacing w:before="120" w:after="0" w:line="240" w:lineRule="auto"/>
        <w:ind w:firstLine="360"/>
        <w:jc w:val="center"/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</w:pPr>
      <w:r w:rsidRPr="00B02836"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  <w:lastRenderedPageBreak/>
        <w:t xml:space="preserve">ИЗИСКВАНИЯ КЪМ ПРЕДЛОЖЕНИЕТО ЗА ОСИГУРЯВАНЕ НА ГАРАНЦИОННО ОБСЛУЖВАНЕ И ПОДДЪРЖАНЕ РАБОТОСПОСОБНОСТТА НА </w:t>
      </w:r>
      <w:r w:rsidR="00747393"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  <w:t>ОПТИЧНАТА СВЪРЗАНОСТ</w:t>
      </w:r>
    </w:p>
    <w:p w:rsidR="00E07D03" w:rsidRPr="00B02836" w:rsidRDefault="00E07D03" w:rsidP="00E07D03">
      <w:pPr>
        <w:autoSpaceDE w:val="0"/>
        <w:autoSpaceDN w:val="0"/>
        <w:adjustRightInd w:val="0"/>
        <w:spacing w:before="120" w:after="0" w:line="240" w:lineRule="auto"/>
        <w:ind w:firstLine="360"/>
        <w:jc w:val="center"/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</w:pPr>
    </w:p>
    <w:p w:rsidR="00DB613F" w:rsidRPr="00B02836" w:rsidRDefault="00DB613F" w:rsidP="00DB613F">
      <w:pPr>
        <w:widowControl w:val="0"/>
        <w:autoSpaceDE w:val="0"/>
        <w:autoSpaceDN w:val="0"/>
        <w:adjustRightInd w:val="0"/>
        <w:spacing w:before="120" w:after="0" w:line="240" w:lineRule="auto"/>
        <w:ind w:right="99"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Да представят в офертите си пълно описание на точните гаранционни условия и начина, по който се прилага гаранцията, включително време за реакция, категоризация на инцидентите, коит</w:t>
      </w:r>
      <w:r w:rsidR="007473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 могат да се появят при работа, 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с посочени отговорни лица, схема за ескалация, време за реакция и отстраняване на инциденти. Изпълнителят предоставя гаранция като част от обществената поръчка. Разходите за необходимата поддръжка и ремонт, с изключение на умишлени повреди, са за сметка на изпълнителя на обществената поръчка като част от гаранцията за поддръжка.</w:t>
      </w:r>
    </w:p>
    <w:p w:rsidR="001808AB" w:rsidRDefault="001808AB" w:rsidP="00DB613F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</w:pPr>
    </w:p>
    <w:p w:rsidR="00DB613F" w:rsidRPr="00B02836" w:rsidRDefault="00DB613F" w:rsidP="00DB613F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</w:pPr>
      <w:r w:rsidRPr="00B02836">
        <w:rPr>
          <w:rFonts w:ascii="Times New Roman" w:eastAsia="SimSun" w:hAnsi="Times New Roman" w:cs="Times New Roman"/>
          <w:b/>
          <w:bCs/>
          <w:spacing w:val="10"/>
          <w:sz w:val="24"/>
          <w:szCs w:val="24"/>
          <w:u w:val="single"/>
          <w:lang w:eastAsia="bg-BG"/>
        </w:rPr>
        <w:t>ИЗИСКВАНИЯ ПРИ ПРИКЛЮЧВАНЕ НА ИЗПЪЛНЕНИЕТО НА ВСЕКИ ОБЕКТ</w:t>
      </w:r>
    </w:p>
    <w:p w:rsidR="00DB613F" w:rsidRPr="00B02836" w:rsidRDefault="00DB613F" w:rsidP="00DB613F">
      <w:pPr>
        <w:widowControl w:val="0"/>
        <w:autoSpaceDE w:val="0"/>
        <w:autoSpaceDN w:val="0"/>
        <w:adjustRightInd w:val="0"/>
        <w:spacing w:before="120" w:after="0" w:line="240" w:lineRule="auto"/>
        <w:ind w:right="99"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>При</w:t>
      </w:r>
      <w:r w:rsidR="007473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приключване изпълнението на всяка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</w:t>
      </w:r>
      <w:r w:rsidR="00747393">
        <w:rPr>
          <w:rFonts w:ascii="Times New Roman" w:eastAsia="SimSun" w:hAnsi="Times New Roman" w:cs="Times New Roman"/>
          <w:sz w:val="24"/>
          <w:szCs w:val="24"/>
          <w:lang w:eastAsia="zh-CN"/>
        </w:rPr>
        <w:t>точките</w:t>
      </w:r>
      <w:r w:rsidRPr="00B028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да бъде изготвeна и предоставена в не по-малко от 2 /два/ екземпляра екзекутивна докум</w:t>
      </w:r>
      <w:r w:rsidR="00B62FF4">
        <w:rPr>
          <w:rFonts w:ascii="Times New Roman" w:eastAsia="SimSun" w:hAnsi="Times New Roman" w:cs="Times New Roman"/>
          <w:sz w:val="24"/>
          <w:szCs w:val="24"/>
          <w:lang w:eastAsia="zh-CN"/>
        </w:rPr>
        <w:t>ентация за изпълнените дейности ведно с приемо-предавателни протоколи и рефлектограми от изпитанията.</w:t>
      </w:r>
    </w:p>
    <w:p w:rsidR="008332C5" w:rsidRPr="00B02836" w:rsidRDefault="008332C5" w:rsidP="00DB613F">
      <w:pPr>
        <w:widowControl w:val="0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SimSun" w:hAnsi="Times New Roman" w:cs="Times New Roman"/>
          <w:spacing w:val="10"/>
          <w:sz w:val="24"/>
          <w:szCs w:val="24"/>
          <w:lang w:eastAsia="bg-BG"/>
        </w:rPr>
      </w:pPr>
    </w:p>
    <w:p w:rsidR="00747393" w:rsidRDefault="00747393" w:rsidP="00747393">
      <w:pPr>
        <w:suppressAutoHyphens/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07496" w:rsidRPr="00B62FF4" w:rsidRDefault="00DB613F" w:rsidP="00747393">
      <w:pPr>
        <w:suppressAutoHyphens/>
        <w:spacing w:after="0" w:line="240" w:lineRule="auto"/>
        <w:ind w:left="5466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62FF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Изготвил:   </w:t>
      </w:r>
    </w:p>
    <w:p w:rsidR="00B62FF4" w:rsidRPr="00B62FF4" w:rsidRDefault="00B62FF4" w:rsidP="00747393">
      <w:pPr>
        <w:suppressAutoHyphens/>
        <w:spacing w:after="0" w:line="240" w:lineRule="auto"/>
        <w:ind w:left="5466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62FF4" w:rsidRPr="00B62FF4" w:rsidRDefault="00B62FF4" w:rsidP="00B62FF4">
      <w:pPr>
        <w:suppressAutoHyphens/>
        <w:spacing w:after="0" w:line="240" w:lineRule="auto"/>
        <w:ind w:left="576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</w:t>
      </w:r>
      <w:bookmarkStart w:id="0" w:name="_GoBack"/>
      <w:bookmarkEnd w:id="0"/>
      <w:r w:rsidRPr="00B62FF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Проф.дн.инж. Олег Асенов</w:t>
      </w:r>
    </w:p>
    <w:sectPr w:rsidR="00B62FF4" w:rsidRPr="00B62FF4" w:rsidSect="00B96722">
      <w:footerReference w:type="default" r:id="rId8"/>
      <w:pgSz w:w="11906" w:h="16838"/>
      <w:pgMar w:top="1417" w:right="1417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F4" w:rsidRDefault="00B62FF4" w:rsidP="00B62FF4">
      <w:pPr>
        <w:spacing w:after="0" w:line="240" w:lineRule="auto"/>
      </w:pPr>
      <w:r>
        <w:separator/>
      </w:r>
    </w:p>
  </w:endnote>
  <w:endnote w:type="continuationSeparator" w:id="0">
    <w:p w:rsidR="00B62FF4" w:rsidRDefault="00B62FF4" w:rsidP="00B6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429484"/>
      <w:docPartObj>
        <w:docPartGallery w:val="Page Numbers (Bottom of Page)"/>
        <w:docPartUnique/>
      </w:docPartObj>
    </w:sdtPr>
    <w:sdtContent>
      <w:p w:rsidR="00B62FF4" w:rsidRDefault="00B62FF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62FF4" w:rsidRDefault="00B62F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F4" w:rsidRDefault="00B62FF4" w:rsidP="00B62FF4">
      <w:pPr>
        <w:spacing w:after="0" w:line="240" w:lineRule="auto"/>
      </w:pPr>
      <w:r>
        <w:separator/>
      </w:r>
    </w:p>
  </w:footnote>
  <w:footnote w:type="continuationSeparator" w:id="0">
    <w:p w:rsidR="00B62FF4" w:rsidRDefault="00B62FF4" w:rsidP="00B62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24C49A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866C6D8E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2841F16"/>
    <w:multiLevelType w:val="hybridMultilevel"/>
    <w:tmpl w:val="C0BA421E"/>
    <w:lvl w:ilvl="0" w:tplc="4F70E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95585"/>
    <w:multiLevelType w:val="hybridMultilevel"/>
    <w:tmpl w:val="1DDE4498"/>
    <w:lvl w:ilvl="0" w:tplc="724C49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EF748B9"/>
    <w:multiLevelType w:val="hybridMultilevel"/>
    <w:tmpl w:val="4EAA6630"/>
    <w:lvl w:ilvl="0" w:tplc="73D2D7F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4EE2"/>
    <w:multiLevelType w:val="hybridMultilevel"/>
    <w:tmpl w:val="D1A0778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148157BC"/>
    <w:multiLevelType w:val="hybridMultilevel"/>
    <w:tmpl w:val="45C8892A"/>
    <w:lvl w:ilvl="0" w:tplc="73D2D7F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231D8"/>
    <w:multiLevelType w:val="hybridMultilevel"/>
    <w:tmpl w:val="C29C919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3B32E3"/>
    <w:multiLevelType w:val="hybridMultilevel"/>
    <w:tmpl w:val="C2FE3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A14FB"/>
    <w:multiLevelType w:val="hybridMultilevel"/>
    <w:tmpl w:val="286AA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76E0B"/>
    <w:multiLevelType w:val="singleLevel"/>
    <w:tmpl w:val="E034C67C"/>
    <w:lvl w:ilvl="0">
      <w:start w:val="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06274B8"/>
    <w:multiLevelType w:val="multilevel"/>
    <w:tmpl w:val="081C9A6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35131E"/>
    <w:multiLevelType w:val="hybridMultilevel"/>
    <w:tmpl w:val="F7F62542"/>
    <w:lvl w:ilvl="0" w:tplc="EBFA73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6C171F9"/>
    <w:multiLevelType w:val="hybridMultilevel"/>
    <w:tmpl w:val="37D8B07C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8464B8"/>
    <w:multiLevelType w:val="hybridMultilevel"/>
    <w:tmpl w:val="4580D3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440433"/>
    <w:multiLevelType w:val="hybridMultilevel"/>
    <w:tmpl w:val="88DCC3C0"/>
    <w:lvl w:ilvl="0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C1C62BC"/>
    <w:multiLevelType w:val="hybridMultilevel"/>
    <w:tmpl w:val="33D865C2"/>
    <w:lvl w:ilvl="0" w:tplc="73D2D7F4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E74645"/>
    <w:multiLevelType w:val="hybridMultilevel"/>
    <w:tmpl w:val="089A65F4"/>
    <w:lvl w:ilvl="0" w:tplc="6E82FB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DCB09FE"/>
    <w:multiLevelType w:val="hybridMultilevel"/>
    <w:tmpl w:val="23BE71CA"/>
    <w:lvl w:ilvl="0" w:tplc="724C49AE"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204062E"/>
    <w:multiLevelType w:val="singleLevel"/>
    <w:tmpl w:val="CE809CA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4F4372E"/>
    <w:multiLevelType w:val="hybridMultilevel"/>
    <w:tmpl w:val="4AB6B35A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71A14AE"/>
    <w:multiLevelType w:val="hybridMultilevel"/>
    <w:tmpl w:val="AAC858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B4D2D"/>
    <w:multiLevelType w:val="hybridMultilevel"/>
    <w:tmpl w:val="EF58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2356D"/>
    <w:multiLevelType w:val="hybridMultilevel"/>
    <w:tmpl w:val="F44A5508"/>
    <w:lvl w:ilvl="0" w:tplc="4F70E34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6FA17F3"/>
    <w:multiLevelType w:val="hybridMultilevel"/>
    <w:tmpl w:val="E53AA864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47A65F6D"/>
    <w:multiLevelType w:val="hybridMultilevel"/>
    <w:tmpl w:val="EE920F9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CAA4846"/>
    <w:multiLevelType w:val="hybridMultilevel"/>
    <w:tmpl w:val="DC1CD196"/>
    <w:lvl w:ilvl="0" w:tplc="FFFFFFFF">
      <w:start w:val="1"/>
      <w:numFmt w:val="bullet"/>
      <w:lvlText w:val="●"/>
      <w:lvlJc w:val="left"/>
      <w:pPr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DD7FEC"/>
    <w:multiLevelType w:val="hybridMultilevel"/>
    <w:tmpl w:val="C8BC50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56BD0"/>
    <w:multiLevelType w:val="hybridMultilevel"/>
    <w:tmpl w:val="83DAEA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14B9C"/>
    <w:multiLevelType w:val="multilevel"/>
    <w:tmpl w:val="2084C7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7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3" w15:restartNumberingAfterBreak="0">
    <w:nsid w:val="5E2320E8"/>
    <w:multiLevelType w:val="hybridMultilevel"/>
    <w:tmpl w:val="C47084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50C06"/>
    <w:multiLevelType w:val="hybridMultilevel"/>
    <w:tmpl w:val="ECB6B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61D79"/>
    <w:multiLevelType w:val="singleLevel"/>
    <w:tmpl w:val="D6586F96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B003891"/>
    <w:multiLevelType w:val="multilevel"/>
    <w:tmpl w:val="ABFEAF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D2E51D4"/>
    <w:multiLevelType w:val="hybridMultilevel"/>
    <w:tmpl w:val="F416AE2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F8633C0"/>
    <w:multiLevelType w:val="hybridMultilevel"/>
    <w:tmpl w:val="3422797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9" w15:restartNumberingAfterBreak="0">
    <w:nsid w:val="74302C45"/>
    <w:multiLevelType w:val="hybridMultilevel"/>
    <w:tmpl w:val="70A4A96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 w15:restartNumberingAfterBreak="0">
    <w:nsid w:val="763D4686"/>
    <w:multiLevelType w:val="hybridMultilevel"/>
    <w:tmpl w:val="67B4CD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0311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3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35"/>
  </w:num>
  <w:num w:numId="8">
    <w:abstractNumId w:val="13"/>
  </w:num>
  <w:num w:numId="9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0">
    <w:abstractNumId w:val="31"/>
  </w:num>
  <w:num w:numId="11">
    <w:abstractNumId w:val="23"/>
  </w:num>
  <w:num w:numId="12">
    <w:abstractNumId w:val="22"/>
  </w:num>
  <w:num w:numId="13">
    <w:abstractNumId w:val="7"/>
  </w:num>
  <w:num w:numId="14">
    <w:abstractNumId w:val="9"/>
  </w:num>
  <w:num w:numId="15">
    <w:abstractNumId w:val="6"/>
  </w:num>
  <w:num w:numId="16">
    <w:abstractNumId w:val="1"/>
  </w:num>
  <w:num w:numId="17">
    <w:abstractNumId w:val="2"/>
  </w:num>
  <w:num w:numId="18">
    <w:abstractNumId w:val="3"/>
  </w:num>
  <w:num w:numId="19">
    <w:abstractNumId w:val="17"/>
  </w:num>
  <w:num w:numId="20">
    <w:abstractNumId w:val="21"/>
  </w:num>
  <w:num w:numId="21">
    <w:abstractNumId w:val="29"/>
  </w:num>
  <w:num w:numId="22">
    <w:abstractNumId w:val="34"/>
  </w:num>
  <w:num w:numId="23">
    <w:abstractNumId w:val="11"/>
  </w:num>
  <w:num w:numId="24">
    <w:abstractNumId w:val="5"/>
  </w:num>
  <w:num w:numId="25">
    <w:abstractNumId w:val="28"/>
  </w:num>
  <w:num w:numId="26">
    <w:abstractNumId w:val="26"/>
  </w:num>
  <w:num w:numId="27">
    <w:abstractNumId w:val="32"/>
  </w:num>
  <w:num w:numId="28">
    <w:abstractNumId w:val="25"/>
  </w:num>
  <w:num w:numId="29">
    <w:abstractNumId w:val="15"/>
  </w:num>
  <w:num w:numId="30">
    <w:abstractNumId w:val="37"/>
  </w:num>
  <w:num w:numId="31">
    <w:abstractNumId w:val="8"/>
  </w:num>
  <w:num w:numId="32">
    <w:abstractNumId w:val="27"/>
  </w:num>
  <w:num w:numId="33">
    <w:abstractNumId w:val="39"/>
  </w:num>
  <w:num w:numId="34">
    <w:abstractNumId w:val="20"/>
  </w:num>
  <w:num w:numId="35">
    <w:abstractNumId w:val="10"/>
  </w:num>
  <w:num w:numId="36">
    <w:abstractNumId w:val="14"/>
  </w:num>
  <w:num w:numId="37">
    <w:abstractNumId w:val="16"/>
  </w:num>
  <w:num w:numId="38">
    <w:abstractNumId w:val="19"/>
  </w:num>
  <w:num w:numId="39">
    <w:abstractNumId w:val="30"/>
  </w:num>
  <w:num w:numId="40">
    <w:abstractNumId w:val="40"/>
  </w:num>
  <w:num w:numId="41">
    <w:abstractNumId w:val="18"/>
  </w:num>
  <w:num w:numId="42">
    <w:abstractNumId w:val="38"/>
  </w:num>
  <w:num w:numId="43">
    <w:abstractNumId w:val="36"/>
  </w:num>
  <w:num w:numId="44">
    <w:abstractNumId w:val="4"/>
  </w:num>
  <w:num w:numId="45">
    <w:abstractNumId w:val="12"/>
  </w:num>
  <w:num w:numId="46">
    <w:abstractNumId w:val="2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A81"/>
    <w:rsid w:val="0010022D"/>
    <w:rsid w:val="001808AB"/>
    <w:rsid w:val="00220840"/>
    <w:rsid w:val="00231EEE"/>
    <w:rsid w:val="003A2969"/>
    <w:rsid w:val="003A6397"/>
    <w:rsid w:val="003C2D1D"/>
    <w:rsid w:val="003F1587"/>
    <w:rsid w:val="005156EE"/>
    <w:rsid w:val="0053195A"/>
    <w:rsid w:val="005428A4"/>
    <w:rsid w:val="00610A81"/>
    <w:rsid w:val="00705635"/>
    <w:rsid w:val="007136C6"/>
    <w:rsid w:val="00747393"/>
    <w:rsid w:val="007D59C3"/>
    <w:rsid w:val="008332C5"/>
    <w:rsid w:val="00886CFD"/>
    <w:rsid w:val="00895A8D"/>
    <w:rsid w:val="008B62C9"/>
    <w:rsid w:val="008E0C31"/>
    <w:rsid w:val="009D7737"/>
    <w:rsid w:val="009E26FF"/>
    <w:rsid w:val="00AA59F0"/>
    <w:rsid w:val="00B02836"/>
    <w:rsid w:val="00B34617"/>
    <w:rsid w:val="00B427A4"/>
    <w:rsid w:val="00B62FF4"/>
    <w:rsid w:val="00B92D51"/>
    <w:rsid w:val="00B96722"/>
    <w:rsid w:val="00BB3567"/>
    <w:rsid w:val="00BB66C5"/>
    <w:rsid w:val="00C07496"/>
    <w:rsid w:val="00C25196"/>
    <w:rsid w:val="00D7695C"/>
    <w:rsid w:val="00D92F87"/>
    <w:rsid w:val="00DB613F"/>
    <w:rsid w:val="00E07D03"/>
    <w:rsid w:val="00E34E48"/>
    <w:rsid w:val="00EA795F"/>
    <w:rsid w:val="00EE513C"/>
    <w:rsid w:val="00EF2D83"/>
    <w:rsid w:val="00F11C30"/>
    <w:rsid w:val="00F90B62"/>
    <w:rsid w:val="00FD6791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1F84B-5A76-49A0-BFB5-A7E653E4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91"/>
    <w:rPr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DB613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DB613F"/>
    <w:pPr>
      <w:keepNext/>
      <w:spacing w:after="0" w:line="240" w:lineRule="auto"/>
      <w:ind w:left="720" w:right="352" w:firstLine="273"/>
      <w:jc w:val="both"/>
      <w:outlineLvl w:val="5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rsid w:val="00DB613F"/>
    <w:rPr>
      <w:rFonts w:ascii="Cambria" w:eastAsia="Times New Roman" w:hAnsi="Cambria" w:cs="Times New Roman"/>
      <w:color w:val="243F60"/>
      <w:sz w:val="24"/>
      <w:szCs w:val="24"/>
      <w:lang w:val="bg-BG" w:eastAsia="zh-CN"/>
    </w:rPr>
  </w:style>
  <w:style w:type="character" w:customStyle="1" w:styleId="60">
    <w:name w:val="Заглавие 6 Знак"/>
    <w:basedOn w:val="a0"/>
    <w:link w:val="6"/>
    <w:uiPriority w:val="99"/>
    <w:rsid w:val="00DB613F"/>
    <w:rPr>
      <w:rFonts w:ascii="Calibri" w:eastAsia="Calibri" w:hAnsi="Calibri" w:cs="Times New Roman"/>
      <w:b/>
      <w:bCs/>
      <w:sz w:val="24"/>
      <w:szCs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DB613F"/>
  </w:style>
  <w:style w:type="paragraph" w:customStyle="1" w:styleId="Style2">
    <w:name w:val="Style2"/>
    <w:basedOn w:val="a"/>
    <w:uiPriority w:val="99"/>
    <w:rsid w:val="00DB613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a"/>
    <w:uiPriority w:val="99"/>
    <w:rsid w:val="00DB613F"/>
    <w:pPr>
      <w:widowControl w:val="0"/>
      <w:autoSpaceDE w:val="0"/>
      <w:autoSpaceDN w:val="0"/>
      <w:adjustRightInd w:val="0"/>
      <w:spacing w:after="0" w:line="259" w:lineRule="exact"/>
      <w:ind w:hanging="34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uiPriority w:val="99"/>
    <w:rsid w:val="00DB61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5">
    <w:name w:val="Style15"/>
    <w:basedOn w:val="a"/>
    <w:uiPriority w:val="99"/>
    <w:rsid w:val="00DB6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2">
    <w:name w:val="Style22"/>
    <w:basedOn w:val="a"/>
    <w:uiPriority w:val="99"/>
    <w:rsid w:val="00DB613F"/>
    <w:pPr>
      <w:widowControl w:val="0"/>
      <w:autoSpaceDE w:val="0"/>
      <w:autoSpaceDN w:val="0"/>
      <w:adjustRightInd w:val="0"/>
      <w:spacing w:after="0" w:line="262" w:lineRule="exact"/>
      <w:ind w:firstLine="547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DB613F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5">
    <w:name w:val="Style25"/>
    <w:basedOn w:val="a"/>
    <w:uiPriority w:val="99"/>
    <w:rsid w:val="00DB613F"/>
    <w:pPr>
      <w:widowControl w:val="0"/>
      <w:autoSpaceDE w:val="0"/>
      <w:autoSpaceDN w:val="0"/>
      <w:adjustRightInd w:val="0"/>
      <w:spacing w:after="0" w:line="267" w:lineRule="exact"/>
      <w:ind w:firstLine="706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7">
    <w:name w:val="Style37"/>
    <w:basedOn w:val="a"/>
    <w:uiPriority w:val="99"/>
    <w:rsid w:val="00DB6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40">
    <w:name w:val="Style40"/>
    <w:basedOn w:val="a"/>
    <w:uiPriority w:val="99"/>
    <w:rsid w:val="00DB6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41">
    <w:name w:val="Style41"/>
    <w:basedOn w:val="a"/>
    <w:uiPriority w:val="99"/>
    <w:rsid w:val="00DB61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43">
    <w:name w:val="Style43"/>
    <w:basedOn w:val="a"/>
    <w:uiPriority w:val="99"/>
    <w:rsid w:val="00DB613F"/>
    <w:pPr>
      <w:widowControl w:val="0"/>
      <w:autoSpaceDE w:val="0"/>
      <w:autoSpaceDN w:val="0"/>
      <w:adjustRightInd w:val="0"/>
      <w:spacing w:after="0" w:line="268" w:lineRule="exact"/>
      <w:ind w:firstLine="518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51">
    <w:name w:val="Style51"/>
    <w:basedOn w:val="a"/>
    <w:uiPriority w:val="99"/>
    <w:rsid w:val="00DB613F"/>
    <w:pPr>
      <w:widowControl w:val="0"/>
      <w:autoSpaceDE w:val="0"/>
      <w:autoSpaceDN w:val="0"/>
      <w:adjustRightInd w:val="0"/>
      <w:spacing w:after="0" w:line="266" w:lineRule="exact"/>
      <w:ind w:hanging="403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55">
    <w:name w:val="Style55"/>
    <w:basedOn w:val="a"/>
    <w:uiPriority w:val="99"/>
    <w:rsid w:val="00DB613F"/>
    <w:pPr>
      <w:widowControl w:val="0"/>
      <w:autoSpaceDE w:val="0"/>
      <w:autoSpaceDN w:val="0"/>
      <w:adjustRightInd w:val="0"/>
      <w:spacing w:after="0" w:line="259" w:lineRule="exact"/>
      <w:ind w:hanging="346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68">
    <w:name w:val="Font Style68"/>
    <w:basedOn w:val="a0"/>
    <w:uiPriority w:val="99"/>
    <w:rsid w:val="00DB613F"/>
    <w:rPr>
      <w:rFonts w:ascii="Arial" w:hAnsi="Arial" w:cs="Arial"/>
      <w:sz w:val="20"/>
      <w:szCs w:val="20"/>
    </w:rPr>
  </w:style>
  <w:style w:type="character" w:customStyle="1" w:styleId="FontStyle69">
    <w:name w:val="Font Style69"/>
    <w:basedOn w:val="a0"/>
    <w:uiPriority w:val="99"/>
    <w:rsid w:val="00DB613F"/>
    <w:rPr>
      <w:rFonts w:ascii="Arial" w:hAnsi="Arial" w:cs="Arial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DB613F"/>
    <w:rPr>
      <w:rFonts w:ascii="Arial" w:hAnsi="Arial" w:cs="Arial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DB61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basedOn w:val="a0"/>
    <w:uiPriority w:val="99"/>
    <w:rsid w:val="00DB613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basedOn w:val="a0"/>
    <w:uiPriority w:val="99"/>
    <w:rsid w:val="00DB613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76">
    <w:name w:val="Font Style76"/>
    <w:basedOn w:val="a0"/>
    <w:uiPriority w:val="99"/>
    <w:rsid w:val="00DB613F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3">
    <w:name w:val="List Paragraph"/>
    <w:basedOn w:val="a"/>
    <w:uiPriority w:val="99"/>
    <w:qFormat/>
    <w:rsid w:val="00DB613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rsid w:val="00DB613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SimSun" w:hAnsi="Segoe UI" w:cs="Segoe UI"/>
      <w:sz w:val="18"/>
      <w:szCs w:val="18"/>
      <w:lang w:eastAsia="zh-CN"/>
    </w:rPr>
  </w:style>
  <w:style w:type="character" w:customStyle="1" w:styleId="a5">
    <w:name w:val="Изнесен текст Знак"/>
    <w:basedOn w:val="a0"/>
    <w:link w:val="a4"/>
    <w:uiPriority w:val="99"/>
    <w:semiHidden/>
    <w:rsid w:val="00DB613F"/>
    <w:rPr>
      <w:rFonts w:ascii="Segoe UI" w:eastAsia="SimSun" w:hAnsi="Segoe UI" w:cs="Segoe UI"/>
      <w:sz w:val="18"/>
      <w:szCs w:val="18"/>
      <w:lang w:val="bg-BG" w:eastAsia="zh-CN"/>
    </w:rPr>
  </w:style>
  <w:style w:type="paragraph" w:styleId="a6">
    <w:name w:val="annotation text"/>
    <w:basedOn w:val="a"/>
    <w:link w:val="a7"/>
    <w:uiPriority w:val="99"/>
    <w:semiHidden/>
    <w:rsid w:val="00DB613F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DB613F"/>
    <w:rPr>
      <w:rFonts w:ascii="Calibri" w:eastAsia="Calibri" w:hAnsi="Calibri" w:cs="Times New Roman"/>
      <w:sz w:val="20"/>
      <w:szCs w:val="20"/>
      <w:lang w:val="bg-BG"/>
    </w:rPr>
  </w:style>
  <w:style w:type="character" w:styleId="a8">
    <w:name w:val="annotation reference"/>
    <w:basedOn w:val="a0"/>
    <w:uiPriority w:val="99"/>
    <w:semiHidden/>
    <w:rsid w:val="00DB613F"/>
    <w:rPr>
      <w:rFonts w:cs="Times New Roman"/>
      <w:sz w:val="16"/>
      <w:szCs w:val="16"/>
    </w:rPr>
  </w:style>
  <w:style w:type="table" w:styleId="a9">
    <w:name w:val="Table Grid"/>
    <w:basedOn w:val="a1"/>
    <w:uiPriority w:val="99"/>
    <w:rsid w:val="00DB613F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DB613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Горен колонтитул Знак"/>
    <w:basedOn w:val="a0"/>
    <w:link w:val="aa"/>
    <w:uiPriority w:val="99"/>
    <w:rsid w:val="00DB613F"/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styleId="ac">
    <w:name w:val="footer"/>
    <w:basedOn w:val="a"/>
    <w:link w:val="ad"/>
    <w:uiPriority w:val="99"/>
    <w:rsid w:val="00DB613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d">
    <w:name w:val="Долен колонтитул Знак"/>
    <w:basedOn w:val="a0"/>
    <w:link w:val="ac"/>
    <w:uiPriority w:val="99"/>
    <w:rsid w:val="00DB613F"/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styleId="ae">
    <w:name w:val="annotation subject"/>
    <w:basedOn w:val="a6"/>
    <w:next w:val="a6"/>
    <w:link w:val="af"/>
    <w:uiPriority w:val="99"/>
    <w:semiHidden/>
    <w:rsid w:val="00DB613F"/>
    <w:pPr>
      <w:widowControl w:val="0"/>
      <w:autoSpaceDE w:val="0"/>
      <w:autoSpaceDN w:val="0"/>
      <w:adjustRightInd w:val="0"/>
      <w:spacing w:after="0"/>
    </w:pPr>
    <w:rPr>
      <w:rFonts w:ascii="Times New Roman" w:eastAsia="SimSun" w:hAnsi="Times New Roman"/>
      <w:b/>
      <w:bCs/>
      <w:lang w:eastAsia="zh-CN"/>
    </w:rPr>
  </w:style>
  <w:style w:type="character" w:customStyle="1" w:styleId="af">
    <w:name w:val="Предмет на коментар Знак"/>
    <w:basedOn w:val="a7"/>
    <w:link w:val="ae"/>
    <w:uiPriority w:val="99"/>
    <w:semiHidden/>
    <w:rsid w:val="00DB613F"/>
    <w:rPr>
      <w:rFonts w:ascii="Times New Roman" w:eastAsia="SimSun" w:hAnsi="Times New Roman" w:cs="Times New Roman"/>
      <w:b/>
      <w:bCs/>
      <w:sz w:val="20"/>
      <w:szCs w:val="20"/>
      <w:lang w:val="bg-BG" w:eastAsia="zh-CN"/>
    </w:rPr>
  </w:style>
  <w:style w:type="character" w:customStyle="1" w:styleId="Bodytext">
    <w:name w:val="Body text_"/>
    <w:link w:val="BodyText3"/>
    <w:uiPriority w:val="99"/>
    <w:locked/>
    <w:rsid w:val="00DB613F"/>
    <w:rPr>
      <w:rFonts w:ascii="Times New Roman" w:hAnsi="Times New Roman"/>
      <w:sz w:val="21"/>
      <w:shd w:val="clear" w:color="auto" w:fill="FFFFFF"/>
    </w:rPr>
  </w:style>
  <w:style w:type="paragraph" w:customStyle="1" w:styleId="BodyText3">
    <w:name w:val="Body Text3"/>
    <w:basedOn w:val="a"/>
    <w:link w:val="Bodytext"/>
    <w:uiPriority w:val="99"/>
    <w:rsid w:val="00DB613F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hAnsi="Times New Roman"/>
      <w:sz w:val="21"/>
      <w:lang w:val="en-US"/>
    </w:rPr>
  </w:style>
  <w:style w:type="character" w:customStyle="1" w:styleId="Heading3">
    <w:name w:val="Heading #3_"/>
    <w:link w:val="Heading30"/>
    <w:uiPriority w:val="99"/>
    <w:locked/>
    <w:rsid w:val="00DB613F"/>
    <w:rPr>
      <w:rFonts w:ascii="Times New Roman" w:hAnsi="Times New Roman"/>
      <w:b/>
      <w:sz w:val="21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DB613F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b/>
      <w:sz w:val="21"/>
      <w:lang w:val="en-US"/>
    </w:rPr>
  </w:style>
  <w:style w:type="character" w:styleId="af0">
    <w:name w:val="Hyperlink"/>
    <w:basedOn w:val="a0"/>
    <w:uiPriority w:val="99"/>
    <w:semiHidden/>
    <w:rsid w:val="00DB613F"/>
    <w:rPr>
      <w:rFonts w:cs="Times New Roman"/>
      <w:color w:val="0000FF"/>
      <w:u w:val="single"/>
    </w:rPr>
  </w:style>
  <w:style w:type="paragraph" w:styleId="af1">
    <w:name w:val="Body Text"/>
    <w:basedOn w:val="a"/>
    <w:link w:val="af2"/>
    <w:uiPriority w:val="1"/>
    <w:qFormat/>
    <w:rsid w:val="00B92D51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2">
    <w:name w:val="Основен текст Знак"/>
    <w:basedOn w:val="a0"/>
    <w:link w:val="af1"/>
    <w:uiPriority w:val="1"/>
    <w:rsid w:val="00B92D51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2D5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29CA-2DB6-4D8D-831A-DD15ADBC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MNaydenova</cp:lastModifiedBy>
  <cp:revision>6</cp:revision>
  <cp:lastPrinted>2017-03-23T07:55:00Z</cp:lastPrinted>
  <dcterms:created xsi:type="dcterms:W3CDTF">2017-07-01T14:57:00Z</dcterms:created>
  <dcterms:modified xsi:type="dcterms:W3CDTF">2017-07-04T10:58:00Z</dcterms:modified>
</cp:coreProperties>
</file>