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2BCA0EA2" w:rsidR="00985BD0" w:rsidRDefault="004761F5" w:rsidP="00985BD0">
      <w:pPr>
        <w:pStyle w:val="Kop1"/>
        <w:rPr>
          <w:color w:val="339933"/>
        </w:rPr>
      </w:pPr>
      <w:r>
        <w:rPr>
          <w:color w:val="339933"/>
        </w:rPr>
        <w:t xml:space="preserve">Kostendeskundige </w:t>
      </w:r>
      <w:proofErr w:type="spellStart"/>
      <w:r>
        <w:rPr>
          <w:color w:val="339933"/>
        </w:rPr>
        <w:t>spoorse</w:t>
      </w:r>
      <w:proofErr w:type="spellEnd"/>
      <w:r>
        <w:rPr>
          <w:color w:val="339933"/>
        </w:rPr>
        <w:t xml:space="preserve"> projecten</w:t>
      </w:r>
      <w:r w:rsidR="00AF604D">
        <w:rPr>
          <w:color w:val="339933"/>
        </w:rPr>
        <w:t xml:space="preserve"> </w:t>
      </w:r>
      <w:r w:rsidR="006902C8">
        <w:rPr>
          <w:color w:val="339933"/>
        </w:rPr>
        <w:t>– Hoekse Lijn</w:t>
      </w:r>
    </w:p>
    <w:p w14:paraId="5F36B907" w14:textId="5270ECF6" w:rsidR="00AF604D" w:rsidRPr="00AF604D" w:rsidRDefault="00104EF8" w:rsidP="00AF604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AF604D" w14:paraId="56BE835F" w14:textId="77777777" w:rsidTr="00C47A06">
        <w:tc>
          <w:tcPr>
            <w:tcW w:w="3544" w:type="dxa"/>
          </w:tcPr>
          <w:p w14:paraId="51653861" w14:textId="77777777" w:rsidR="00AF604D" w:rsidRDefault="00AF604D" w:rsidP="00C47A06">
            <w:r w:rsidRPr="0088610C">
              <w:rPr>
                <w:b/>
              </w:rPr>
              <w:t>Startdatum</w:t>
            </w:r>
            <w:r>
              <w:t xml:space="preserve">: </w:t>
            </w:r>
          </w:p>
          <w:p w14:paraId="3330BE3A" w14:textId="77777777" w:rsidR="00AF604D" w:rsidRDefault="00AF604D" w:rsidP="00C47A06">
            <w:r w:rsidRPr="0088610C">
              <w:rPr>
                <w:b/>
              </w:rPr>
              <w:t>Duur</w:t>
            </w:r>
            <w:r>
              <w:t xml:space="preserve">: </w:t>
            </w:r>
          </w:p>
          <w:p w14:paraId="6FFE7A81" w14:textId="77777777" w:rsidR="00AF604D" w:rsidRDefault="00AF604D" w:rsidP="00C47A06">
            <w:r w:rsidRPr="0088610C">
              <w:rPr>
                <w:b/>
              </w:rPr>
              <w:t>Verlengingsopties</w:t>
            </w:r>
            <w:r>
              <w:t xml:space="preserve">: </w:t>
            </w:r>
          </w:p>
          <w:p w14:paraId="10AE92FD" w14:textId="77777777" w:rsidR="00AF604D" w:rsidRDefault="00AF604D" w:rsidP="00C47A06">
            <w:r w:rsidRPr="0088610C">
              <w:rPr>
                <w:b/>
              </w:rPr>
              <w:t>Uren p/w</w:t>
            </w:r>
            <w:r>
              <w:t xml:space="preserve">: </w:t>
            </w:r>
          </w:p>
          <w:p w14:paraId="1449AB96" w14:textId="77777777" w:rsidR="00AF604D" w:rsidRPr="0056054F" w:rsidRDefault="00AF604D" w:rsidP="00C47A06">
            <w:pPr>
              <w:rPr>
                <w:b/>
              </w:rPr>
            </w:pPr>
            <w:r w:rsidRPr="0056054F">
              <w:rPr>
                <w:b/>
              </w:rPr>
              <w:t>Aantal medewerkers</w:t>
            </w:r>
            <w:r>
              <w:rPr>
                <w:b/>
              </w:rPr>
              <w:t>:</w:t>
            </w:r>
          </w:p>
          <w:p w14:paraId="69484B64" w14:textId="77777777" w:rsidR="00AF604D" w:rsidRPr="00B55D50" w:rsidRDefault="00AF604D" w:rsidP="00C47A06">
            <w:pPr>
              <w:rPr>
                <w:b/>
              </w:rPr>
            </w:pPr>
            <w:r w:rsidRPr="00B55D50">
              <w:rPr>
                <w:b/>
              </w:rPr>
              <w:t xml:space="preserve">FSK: </w:t>
            </w:r>
          </w:p>
          <w:p w14:paraId="15813A7C" w14:textId="77777777" w:rsidR="00AF604D" w:rsidRDefault="00AF604D" w:rsidP="00C47A06">
            <w:r w:rsidRPr="0088610C">
              <w:rPr>
                <w:b/>
              </w:rPr>
              <w:t>Tariefrange</w:t>
            </w:r>
            <w:r>
              <w:t xml:space="preserve">: </w:t>
            </w:r>
          </w:p>
          <w:p w14:paraId="19AD63E4" w14:textId="77777777" w:rsidR="00AF604D" w:rsidRDefault="00AF604D" w:rsidP="00C47A06">
            <w:r w:rsidRPr="0088610C">
              <w:rPr>
                <w:b/>
              </w:rPr>
              <w:t>Verhouding prijs/kwaliteit</w:t>
            </w:r>
            <w:r>
              <w:t xml:space="preserve">: </w:t>
            </w:r>
          </w:p>
          <w:p w14:paraId="7B21426A" w14:textId="77777777" w:rsidR="00AF604D" w:rsidRDefault="00AF604D" w:rsidP="00C47A06"/>
        </w:tc>
        <w:tc>
          <w:tcPr>
            <w:tcW w:w="4837" w:type="dxa"/>
          </w:tcPr>
          <w:p w14:paraId="45FDD990" w14:textId="6A601A00" w:rsidR="00AF604D" w:rsidRDefault="00FF7E61" w:rsidP="00C47A06">
            <w:r>
              <w:t xml:space="preserve">z.s.m., naar verwachting </w:t>
            </w:r>
            <w:r w:rsidR="00AF604D">
              <w:t>medio maart 2019</w:t>
            </w:r>
          </w:p>
          <w:p w14:paraId="3690494C" w14:textId="77777777" w:rsidR="00AF604D" w:rsidRDefault="00AF604D" w:rsidP="00C47A06">
            <w:proofErr w:type="gramStart"/>
            <w:r>
              <w:t>t</w:t>
            </w:r>
            <w:proofErr w:type="gramEnd"/>
            <w:r>
              <w:t>/m 31.12.2021</w:t>
            </w:r>
          </w:p>
          <w:p w14:paraId="5858B63C" w14:textId="39AF79C0" w:rsidR="00AF604D" w:rsidRDefault="00EB20BC" w:rsidP="00C47A06">
            <w:r>
              <w:t>2 x 6 maanden</w:t>
            </w:r>
          </w:p>
          <w:p w14:paraId="5E53FC87" w14:textId="33AD73E6" w:rsidR="00AF604D" w:rsidRDefault="00FF7E61" w:rsidP="00C47A06">
            <w:r>
              <w:t>16-</w:t>
            </w:r>
            <w:r w:rsidR="00AF604D">
              <w:t xml:space="preserve">24 uur per week </w:t>
            </w:r>
            <w:r w:rsidR="00AF604D" w:rsidRPr="009A2141">
              <w:rPr>
                <w:rFonts w:eastAsia="Calibri"/>
                <w:szCs w:val="20"/>
              </w:rPr>
              <w:t xml:space="preserve">(op </w:t>
            </w:r>
            <w:r w:rsidR="00AF604D">
              <w:rPr>
                <w:rFonts w:eastAsia="Calibri"/>
                <w:szCs w:val="20"/>
              </w:rPr>
              <w:t>basis</w:t>
            </w:r>
            <w:r w:rsidR="00AF604D" w:rsidRPr="009A2141">
              <w:rPr>
                <w:rFonts w:eastAsia="Calibri"/>
                <w:szCs w:val="20"/>
              </w:rPr>
              <w:t xml:space="preserve"> van behoefte)</w:t>
            </w:r>
          </w:p>
          <w:p w14:paraId="570BB3FD" w14:textId="77777777" w:rsidR="00AF604D" w:rsidRDefault="00AF604D" w:rsidP="00C47A06">
            <w:r>
              <w:t>1</w:t>
            </w:r>
          </w:p>
          <w:p w14:paraId="7704CECB" w14:textId="77777777" w:rsidR="00AF604D" w:rsidRDefault="00AF604D" w:rsidP="00C47A06">
            <w:r>
              <w:t>11/12</w:t>
            </w:r>
          </w:p>
          <w:p w14:paraId="0E7E3271" w14:textId="7A48D5F1" w:rsidR="00AF604D" w:rsidRDefault="00EA35D4" w:rsidP="00C47A06">
            <w:r>
              <w:t>85 – 110</w:t>
            </w:r>
            <w:r w:rsidR="00AF604D">
              <w:t xml:space="preserve"> euro per uur</w:t>
            </w:r>
          </w:p>
          <w:p w14:paraId="1A61D3B9" w14:textId="77777777" w:rsidR="00AF604D" w:rsidRDefault="00AF604D" w:rsidP="00C47A06">
            <w:r>
              <w:t>25% - 75%</w:t>
            </w:r>
          </w:p>
          <w:p w14:paraId="36041C4D" w14:textId="1A4AC5A2" w:rsidR="00AF604D" w:rsidRDefault="00AF604D" w:rsidP="00C47A06"/>
        </w:tc>
      </w:tr>
    </w:tbl>
    <w:p w14:paraId="5AE8254C" w14:textId="65C2C5B3" w:rsidR="00985BD0" w:rsidRDefault="0056468A" w:rsidP="00E26C9F">
      <w:pPr>
        <w:pStyle w:val="Kop2"/>
      </w:pPr>
      <w:r>
        <w:t>Jouw functie</w:t>
      </w:r>
    </w:p>
    <w:p w14:paraId="0DA0038F" w14:textId="2BFB8B64" w:rsidR="0056468A" w:rsidRPr="0056468A" w:rsidRDefault="0056468A" w:rsidP="0056468A">
      <w:r w:rsidRPr="0056468A">
        <w:t xml:space="preserve">De doelstelling van </w:t>
      </w:r>
      <w:r w:rsidR="00841203">
        <w:t>het</w:t>
      </w:r>
      <w:r w:rsidR="00841203" w:rsidRPr="0056468A">
        <w:t xml:space="preserve"> </w:t>
      </w:r>
      <w:r w:rsidRPr="0056468A">
        <w:t xml:space="preserve">project is </w:t>
      </w:r>
      <w:r w:rsidR="00841203">
        <w:t xml:space="preserve">de </w:t>
      </w:r>
      <w:r w:rsidRPr="0056468A">
        <w:t xml:space="preserve">realisatie van de spoorverlenging van de Hoekse Lijn en alle aanpalende deelprojecten binnen de projectscope. Het realiseren van de spoorverlenging Hoekse Lijn moet leiden tot een impuls van Hoek van Holland als vierseizoenenbadplaats. </w:t>
      </w:r>
    </w:p>
    <w:p w14:paraId="4EB54B02" w14:textId="77777777" w:rsidR="0056468A" w:rsidRPr="0056468A" w:rsidRDefault="0056468A" w:rsidP="0056468A"/>
    <w:p w14:paraId="761C3F28" w14:textId="1C0B5F33" w:rsidR="00985BD0" w:rsidRPr="0056468A" w:rsidRDefault="0056468A" w:rsidP="005367D0">
      <w:r w:rsidRPr="0056468A">
        <w:t>Wanneer het project af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w:t>
      </w:r>
    </w:p>
    <w:p w14:paraId="35443807" w14:textId="1C91BEFB" w:rsidR="0056468A" w:rsidRDefault="00E26C9F" w:rsidP="0056468A">
      <w:pPr>
        <w:pStyle w:val="Kop2"/>
      </w:pPr>
      <w:r w:rsidRPr="00E26C9F">
        <w:t>Jouw</w:t>
      </w:r>
      <w:r w:rsidR="00985BD0" w:rsidRPr="00E26C9F">
        <w:t xml:space="preserve"> profiel</w:t>
      </w:r>
    </w:p>
    <w:p w14:paraId="56339CEA" w14:textId="751BCC44" w:rsidR="004761F5" w:rsidRDefault="004761F5" w:rsidP="005367D0">
      <w:pPr>
        <w:contextualSpacing/>
      </w:pPr>
      <w:r w:rsidRPr="004761F5">
        <w:t>Voor de voorbereiding</w:t>
      </w:r>
      <w:r>
        <w:t xml:space="preserve"> en realisatie</w:t>
      </w:r>
      <w:r w:rsidRPr="004761F5">
        <w:t xml:space="preserve"> van het laatste deel van het project Hoekse lijn, “de verlenging naar Hoek van Holland strand” is de projectorganisatie per direct op zoek naar een ervaren “kostendeskundige </w:t>
      </w:r>
      <w:proofErr w:type="spellStart"/>
      <w:r w:rsidRPr="004761F5">
        <w:t>spoorse</w:t>
      </w:r>
      <w:proofErr w:type="spellEnd"/>
      <w:r w:rsidRPr="004761F5">
        <w:t xml:space="preserve"> projecten”. </w:t>
      </w:r>
      <w:r>
        <w:t xml:space="preserve"> De kostendeskundige </w:t>
      </w:r>
      <w:r w:rsidR="005367D0">
        <w:t>treedt actief op als</w:t>
      </w:r>
      <w:r>
        <w:t xml:space="preserve"> het financiële geweten van </w:t>
      </w:r>
      <w:r w:rsidR="005367D0">
        <w:t xml:space="preserve">de </w:t>
      </w:r>
      <w:r w:rsidR="007D5F19">
        <w:t>Projec</w:t>
      </w:r>
      <w:r w:rsidR="00AF604D">
        <w:t>tleider On</w:t>
      </w:r>
      <w:r w:rsidR="007D5F19">
        <w:t>twerp</w:t>
      </w:r>
      <w:r w:rsidR="005367D0">
        <w:t xml:space="preserve">, Projectleider </w:t>
      </w:r>
      <w:r w:rsidR="007D5F19">
        <w:t>U</w:t>
      </w:r>
      <w:r w:rsidR="005367D0">
        <w:t>itvoering, contractmanagers en directievoerders tijdens de voorbereiding en uitvoeringsfase voor o.a. de volgende disciplines:</w:t>
      </w:r>
    </w:p>
    <w:p w14:paraId="28C5B3D1" w14:textId="77777777" w:rsidR="005367D0" w:rsidRDefault="005367D0" w:rsidP="004761F5">
      <w:pPr>
        <w:spacing w:line="240" w:lineRule="auto"/>
        <w:contextualSpacing/>
      </w:pPr>
    </w:p>
    <w:p w14:paraId="1641AC3F" w14:textId="77777777" w:rsidR="005367D0" w:rsidRPr="004761F5" w:rsidRDefault="005367D0" w:rsidP="005367D0">
      <w:pPr>
        <w:numPr>
          <w:ilvl w:val="0"/>
          <w:numId w:val="24"/>
        </w:numPr>
        <w:spacing w:line="240" w:lineRule="auto"/>
        <w:contextualSpacing/>
      </w:pPr>
      <w:r w:rsidRPr="004761F5">
        <w:t>Spoorbouw</w:t>
      </w:r>
    </w:p>
    <w:p w14:paraId="7079B68A" w14:textId="77777777" w:rsidR="005367D0" w:rsidRPr="004761F5" w:rsidRDefault="005367D0" w:rsidP="005367D0">
      <w:pPr>
        <w:numPr>
          <w:ilvl w:val="0"/>
          <w:numId w:val="24"/>
        </w:numPr>
        <w:spacing w:line="240" w:lineRule="auto"/>
        <w:contextualSpacing/>
      </w:pPr>
      <w:r w:rsidRPr="004761F5">
        <w:t>Bovenleiding</w:t>
      </w:r>
    </w:p>
    <w:p w14:paraId="085CBB2E" w14:textId="1811B115" w:rsidR="005367D0" w:rsidRPr="004761F5" w:rsidRDefault="005367D0" w:rsidP="005367D0">
      <w:pPr>
        <w:numPr>
          <w:ilvl w:val="0"/>
          <w:numId w:val="24"/>
        </w:numPr>
        <w:spacing w:line="240" w:lineRule="auto"/>
        <w:contextualSpacing/>
      </w:pPr>
      <w:proofErr w:type="spellStart"/>
      <w:r>
        <w:t>Spoorse</w:t>
      </w:r>
      <w:proofErr w:type="spellEnd"/>
      <w:r>
        <w:t xml:space="preserve"> s</w:t>
      </w:r>
      <w:r w:rsidRPr="004761F5">
        <w:t xml:space="preserve">ystemen zoals spoorbeveiliging, energievoorziening, </w:t>
      </w:r>
      <w:proofErr w:type="spellStart"/>
      <w:r w:rsidRPr="004761F5">
        <w:t>etc</w:t>
      </w:r>
      <w:proofErr w:type="spellEnd"/>
    </w:p>
    <w:p w14:paraId="68858EAD" w14:textId="77777777" w:rsidR="005367D0" w:rsidRPr="004761F5" w:rsidRDefault="005367D0" w:rsidP="005367D0">
      <w:pPr>
        <w:numPr>
          <w:ilvl w:val="0"/>
          <w:numId w:val="24"/>
        </w:numPr>
        <w:spacing w:line="240" w:lineRule="auto"/>
        <w:contextualSpacing/>
      </w:pPr>
      <w:r w:rsidRPr="004761F5">
        <w:t xml:space="preserve">Civiele techniek </w:t>
      </w:r>
    </w:p>
    <w:p w14:paraId="66BF812D" w14:textId="77777777" w:rsidR="005367D0" w:rsidRPr="004761F5" w:rsidRDefault="005367D0" w:rsidP="005367D0">
      <w:pPr>
        <w:numPr>
          <w:ilvl w:val="0"/>
          <w:numId w:val="24"/>
        </w:numPr>
        <w:spacing w:line="240" w:lineRule="auto"/>
        <w:contextualSpacing/>
      </w:pPr>
      <w:r w:rsidRPr="004761F5">
        <w:t>Bouwkunde</w:t>
      </w:r>
    </w:p>
    <w:p w14:paraId="1517AA2E" w14:textId="77777777" w:rsidR="004761F5" w:rsidRPr="004761F5" w:rsidRDefault="004761F5" w:rsidP="004761F5">
      <w:pPr>
        <w:spacing w:line="240" w:lineRule="auto"/>
        <w:contextualSpacing/>
      </w:pPr>
    </w:p>
    <w:p w14:paraId="48675127" w14:textId="060DC4AB" w:rsidR="004761F5" w:rsidRDefault="00AE42F6" w:rsidP="00AE42F6">
      <w:pPr>
        <w:overflowPunct w:val="0"/>
        <w:autoSpaceDE w:val="0"/>
        <w:autoSpaceDN w:val="0"/>
        <w:adjustRightInd w:val="0"/>
        <w:spacing w:line="240" w:lineRule="auto"/>
        <w:contextualSpacing/>
        <w:textAlignment w:val="baseline"/>
      </w:pPr>
      <w:r>
        <w:t>Hierin is het van belang dat de kostendeskundig het initiatief</w:t>
      </w:r>
      <w:r w:rsidR="00F0154C">
        <w:t>/</w:t>
      </w:r>
      <w:r>
        <w:t xml:space="preserve">voortouw neemt en de afstemming opzoekt </w:t>
      </w:r>
      <w:r w:rsidR="004761F5" w:rsidRPr="004761F5">
        <w:t>met interne en externe partijen over de verschillende projectonderdelen</w:t>
      </w:r>
      <w:r>
        <w:t xml:space="preserve"> om </w:t>
      </w:r>
      <w:r w:rsidR="007D5F19">
        <w:t>t</w:t>
      </w:r>
      <w:r w:rsidR="004761F5" w:rsidRPr="004761F5">
        <w:t xml:space="preserve">ijdig, </w:t>
      </w:r>
      <w:r>
        <w:t>volledig en correct de</w:t>
      </w:r>
      <w:r w:rsidR="004761F5" w:rsidRPr="004761F5">
        <w:t xml:space="preserve"> gevraagde resultaten</w:t>
      </w:r>
      <w:r>
        <w:t xml:space="preserve"> te leveren.</w:t>
      </w:r>
    </w:p>
    <w:p w14:paraId="72C0DCF7" w14:textId="77777777" w:rsidR="00206A0E" w:rsidRPr="00206A0E" w:rsidRDefault="00206A0E" w:rsidP="00206A0E">
      <w:pPr>
        <w:pStyle w:val="Lijstalinea"/>
        <w:rPr>
          <w:sz w:val="18"/>
          <w:szCs w:val="18"/>
        </w:rPr>
      </w:pPr>
    </w:p>
    <w:p w14:paraId="54584F86" w14:textId="77777777" w:rsidR="00AF604D" w:rsidRDefault="00AF604D" w:rsidP="00E26C9F">
      <w:pPr>
        <w:pStyle w:val="Kop2"/>
      </w:pPr>
    </w:p>
    <w:p w14:paraId="14DA3D78" w14:textId="103174BE" w:rsidR="00985BD0" w:rsidRDefault="00985BD0" w:rsidP="00E26C9F">
      <w:pPr>
        <w:pStyle w:val="Kop2"/>
      </w:pPr>
      <w:r>
        <w:lastRenderedPageBreak/>
        <w:t>Eisen</w:t>
      </w:r>
    </w:p>
    <w:p w14:paraId="5D043917" w14:textId="375C4AF7" w:rsidR="004761F5" w:rsidRPr="004761F5" w:rsidRDefault="004761F5" w:rsidP="004761F5">
      <w:pPr>
        <w:numPr>
          <w:ilvl w:val="0"/>
          <w:numId w:val="21"/>
        </w:numPr>
        <w:overflowPunct w:val="0"/>
        <w:autoSpaceDE w:val="0"/>
        <w:autoSpaceDN w:val="0"/>
        <w:adjustRightInd w:val="0"/>
        <w:spacing w:line="240" w:lineRule="auto"/>
        <w:contextualSpacing/>
        <w:textAlignment w:val="baseline"/>
      </w:pPr>
      <w:r w:rsidRPr="004761F5">
        <w:t>Minimaal</w:t>
      </w:r>
      <w:r w:rsidR="00F0154C">
        <w:t xml:space="preserve"> een succesvol afgeronde hbo</w:t>
      </w:r>
      <w:r w:rsidRPr="004761F5">
        <w:t>-opleiding in technisch vakgebied</w:t>
      </w:r>
      <w:r w:rsidR="00275DC1">
        <w:t xml:space="preserve">, zoals bijvoorbeeld civiele techniek, </w:t>
      </w:r>
      <w:r w:rsidR="00BB700A">
        <w:t>werktuigbouw en elektrotechniek</w:t>
      </w:r>
    </w:p>
    <w:p w14:paraId="060EFF07" w14:textId="4611CB22" w:rsidR="004761F5" w:rsidRPr="004761F5" w:rsidRDefault="004761F5" w:rsidP="004761F5">
      <w:pPr>
        <w:numPr>
          <w:ilvl w:val="0"/>
          <w:numId w:val="21"/>
        </w:numPr>
        <w:overflowPunct w:val="0"/>
        <w:autoSpaceDE w:val="0"/>
        <w:autoSpaceDN w:val="0"/>
        <w:adjustRightInd w:val="0"/>
        <w:spacing w:line="240" w:lineRule="auto"/>
        <w:contextualSpacing/>
        <w:textAlignment w:val="baseline"/>
      </w:pPr>
      <w:r w:rsidRPr="004761F5">
        <w:t>Volledig geoutilleerd voor het betreffende vakgebied</w:t>
      </w:r>
      <w:r w:rsidR="00BB700A">
        <w:t xml:space="preserve"> (kostendeskundigheid)</w:t>
      </w:r>
      <w:r w:rsidRPr="004761F5">
        <w:t xml:space="preserve">, op basis van </w:t>
      </w:r>
      <w:r w:rsidR="00275DC1">
        <w:t xml:space="preserve">een </w:t>
      </w:r>
      <w:r w:rsidRPr="004761F5">
        <w:t>specifieke cursus en</w:t>
      </w:r>
      <w:r w:rsidR="00275DC1">
        <w:t>/of</w:t>
      </w:r>
      <w:r w:rsidRPr="004761F5">
        <w:t xml:space="preserve"> opleiding</w:t>
      </w:r>
    </w:p>
    <w:p w14:paraId="085A5097" w14:textId="4D2E7DEE" w:rsidR="004761F5" w:rsidRPr="004761F5" w:rsidRDefault="004761F5" w:rsidP="004761F5">
      <w:pPr>
        <w:numPr>
          <w:ilvl w:val="0"/>
          <w:numId w:val="21"/>
        </w:numPr>
        <w:overflowPunct w:val="0"/>
        <w:autoSpaceDE w:val="0"/>
        <w:autoSpaceDN w:val="0"/>
        <w:adjustRightInd w:val="0"/>
        <w:spacing w:line="240" w:lineRule="auto"/>
        <w:contextualSpacing/>
        <w:textAlignment w:val="baseline"/>
      </w:pPr>
      <w:r w:rsidRPr="004761F5">
        <w:t xml:space="preserve">Bekend </w:t>
      </w:r>
      <w:r w:rsidR="00F0154C">
        <w:t xml:space="preserve">zijn </w:t>
      </w:r>
      <w:r w:rsidRPr="004761F5">
        <w:t>met</w:t>
      </w:r>
      <w:r w:rsidR="00F0154C">
        <w:t xml:space="preserve"> de</w:t>
      </w:r>
      <w:r w:rsidRPr="004761F5">
        <w:t xml:space="preserve"> verschillende contractvormen</w:t>
      </w:r>
      <w:r w:rsidR="00E938C1">
        <w:t xml:space="preserve"> als </w:t>
      </w:r>
      <w:r w:rsidR="00E938C1" w:rsidRPr="00DC2846">
        <w:t>RAW-systematiek</w:t>
      </w:r>
      <w:r w:rsidR="00E938C1">
        <w:t>, UAV, UAV-</w:t>
      </w:r>
      <w:proofErr w:type="spellStart"/>
      <w:r w:rsidR="00E938C1">
        <w:t>gc</w:t>
      </w:r>
      <w:proofErr w:type="spellEnd"/>
      <w:r w:rsidR="00E938C1">
        <w:t xml:space="preserve"> en</w:t>
      </w:r>
      <w:r w:rsidRPr="004761F5">
        <w:t xml:space="preserve"> </w:t>
      </w:r>
      <w:proofErr w:type="spellStart"/>
      <w:r w:rsidRPr="004761F5">
        <w:t>Stabu</w:t>
      </w:r>
      <w:proofErr w:type="spellEnd"/>
    </w:p>
    <w:p w14:paraId="4B1700D1" w14:textId="24B4F09A" w:rsidR="004761F5" w:rsidRPr="004761F5" w:rsidRDefault="004761F5" w:rsidP="004761F5">
      <w:pPr>
        <w:numPr>
          <w:ilvl w:val="0"/>
          <w:numId w:val="21"/>
        </w:numPr>
        <w:overflowPunct w:val="0"/>
        <w:autoSpaceDE w:val="0"/>
        <w:autoSpaceDN w:val="0"/>
        <w:adjustRightInd w:val="0"/>
        <w:spacing w:line="240" w:lineRule="auto"/>
        <w:contextualSpacing/>
        <w:textAlignment w:val="baseline"/>
      </w:pPr>
      <w:r w:rsidRPr="004761F5">
        <w:t xml:space="preserve">Minimaal </w:t>
      </w:r>
      <w:r w:rsidR="009F079C">
        <w:t>5 jaar werkervaring in een soortgelijke functie</w:t>
      </w:r>
      <w:r w:rsidR="002A5CC1">
        <w:t xml:space="preserve"> bij lightrailprojecten</w:t>
      </w:r>
    </w:p>
    <w:p w14:paraId="2353B2EF" w14:textId="674E7EEA" w:rsidR="004761F5" w:rsidRPr="004761F5" w:rsidRDefault="004761F5" w:rsidP="00C40DD3">
      <w:pPr>
        <w:numPr>
          <w:ilvl w:val="0"/>
          <w:numId w:val="21"/>
        </w:numPr>
        <w:overflowPunct w:val="0"/>
        <w:autoSpaceDE w:val="0"/>
        <w:autoSpaceDN w:val="0"/>
        <w:adjustRightInd w:val="0"/>
        <w:spacing w:line="240" w:lineRule="auto"/>
        <w:contextualSpacing/>
        <w:textAlignment w:val="baseline"/>
      </w:pPr>
      <w:r>
        <w:t>Ervaring in het opstellen</w:t>
      </w:r>
      <w:r w:rsidRPr="004761F5">
        <w:t xml:space="preserve"> van kostenramingen (</w:t>
      </w:r>
      <w:r w:rsidR="00BB700A">
        <w:t xml:space="preserve">bijvoorbeeld </w:t>
      </w:r>
      <w:r w:rsidRPr="004761F5">
        <w:t>GWW-</w:t>
      </w:r>
      <w:proofErr w:type="spellStart"/>
      <w:r w:rsidRPr="004761F5">
        <w:t>calc</w:t>
      </w:r>
      <w:proofErr w:type="spellEnd"/>
      <w:r w:rsidRPr="004761F5">
        <w:t>, SSK-kostensystematiek)</w:t>
      </w:r>
    </w:p>
    <w:p w14:paraId="0BCC7A5A" w14:textId="5792E3AA" w:rsidR="001D6D71" w:rsidRDefault="005367D0" w:rsidP="0009297E">
      <w:pPr>
        <w:numPr>
          <w:ilvl w:val="0"/>
          <w:numId w:val="22"/>
        </w:numPr>
        <w:overflowPunct w:val="0"/>
        <w:autoSpaceDE w:val="0"/>
        <w:autoSpaceDN w:val="0"/>
        <w:adjustRightInd w:val="0"/>
        <w:spacing w:line="240" w:lineRule="auto"/>
        <w:contextualSpacing/>
        <w:textAlignment w:val="baseline"/>
      </w:pPr>
      <w:r>
        <w:t xml:space="preserve">Ervaring in het </w:t>
      </w:r>
      <w:r w:rsidR="000E19A1">
        <w:t>onderhandelingen met aannemers</w:t>
      </w:r>
    </w:p>
    <w:p w14:paraId="3934CA73" w14:textId="77777777" w:rsidR="0009297E" w:rsidRPr="0009297E" w:rsidRDefault="0009297E" w:rsidP="0009297E">
      <w:pPr>
        <w:overflowPunct w:val="0"/>
        <w:autoSpaceDE w:val="0"/>
        <w:autoSpaceDN w:val="0"/>
        <w:adjustRightInd w:val="0"/>
        <w:spacing w:line="240" w:lineRule="auto"/>
        <w:ind w:left="360"/>
        <w:contextualSpacing/>
        <w:textAlignment w:val="baseline"/>
      </w:pPr>
    </w:p>
    <w:p w14:paraId="4FD3D0FC" w14:textId="77777777" w:rsidR="00985BD0" w:rsidRDefault="00985BD0" w:rsidP="00E26C9F">
      <w:pPr>
        <w:pStyle w:val="Kop2"/>
      </w:pPr>
      <w:r>
        <w:t>Wensen</w:t>
      </w:r>
    </w:p>
    <w:p w14:paraId="1C727894" w14:textId="5C3123E8" w:rsidR="00BB700A" w:rsidRDefault="005367D0" w:rsidP="00BB700A">
      <w:pPr>
        <w:numPr>
          <w:ilvl w:val="0"/>
          <w:numId w:val="21"/>
        </w:numPr>
        <w:overflowPunct w:val="0"/>
        <w:autoSpaceDE w:val="0"/>
        <w:autoSpaceDN w:val="0"/>
        <w:adjustRightInd w:val="0"/>
        <w:spacing w:line="240" w:lineRule="auto"/>
        <w:contextualSpacing/>
        <w:textAlignment w:val="baseline"/>
      </w:pPr>
      <w:r>
        <w:t xml:space="preserve">Ervaring in </w:t>
      </w:r>
      <w:r w:rsidR="00F0154C">
        <w:t>het u</w:t>
      </w:r>
      <w:r w:rsidRPr="004761F5">
        <w:t xml:space="preserve">itvoeren van (gecompliceerde) multidisciplinaire </w:t>
      </w:r>
      <w:r w:rsidR="0009297E">
        <w:t>light</w:t>
      </w:r>
      <w:r w:rsidR="007D5F19">
        <w:t>rail</w:t>
      </w:r>
      <w:r w:rsidR="003B2E34">
        <w:t>projecten</w:t>
      </w:r>
      <w:r w:rsidR="00786141">
        <w:t>,</w:t>
      </w:r>
      <w:r w:rsidR="00BB700A">
        <w:t xml:space="preserve"> </w:t>
      </w:r>
      <w:r w:rsidR="003B2E34">
        <w:t>met een technisch</w:t>
      </w:r>
      <w:r w:rsidRPr="004761F5">
        <w:t xml:space="preserve"> ingewikkeld karakter</w:t>
      </w:r>
      <w:r w:rsidR="003C76D6">
        <w:t>,</w:t>
      </w:r>
      <w:r w:rsidRPr="004761F5">
        <w:t xml:space="preserve"> waarbij de medewerker ook coördinatie- en afstemmingstaken op zich neemt</w:t>
      </w:r>
      <w:r w:rsidR="009F079C">
        <w:t>, zoals</w:t>
      </w:r>
      <w:r w:rsidR="003C76D6">
        <w:t xml:space="preserve"> </w:t>
      </w:r>
      <w:proofErr w:type="spellStart"/>
      <w:r w:rsidR="001B0176" w:rsidRPr="004761F5">
        <w:t>Ran</w:t>
      </w:r>
      <w:r w:rsidR="001B0176">
        <w:t>dstadRail</w:t>
      </w:r>
      <w:proofErr w:type="spellEnd"/>
      <w:r w:rsidR="001B0176">
        <w:t xml:space="preserve"> of Ombouw Hoekse Lijn</w:t>
      </w:r>
    </w:p>
    <w:p w14:paraId="688C20E0" w14:textId="42B584EF" w:rsidR="004973CD" w:rsidRDefault="004973CD" w:rsidP="00BB700A">
      <w:pPr>
        <w:numPr>
          <w:ilvl w:val="0"/>
          <w:numId w:val="21"/>
        </w:numPr>
        <w:overflowPunct w:val="0"/>
        <w:autoSpaceDE w:val="0"/>
        <w:autoSpaceDN w:val="0"/>
        <w:adjustRightInd w:val="0"/>
        <w:spacing w:line="240" w:lineRule="auto"/>
        <w:contextualSpacing/>
        <w:textAlignment w:val="baseline"/>
      </w:pPr>
      <w:r>
        <w:t xml:space="preserve">Meer dan 5 jaar </w:t>
      </w:r>
      <w:r w:rsidR="00EA35D4">
        <w:t>werk</w:t>
      </w:r>
      <w:r>
        <w:t>ervaring</w:t>
      </w:r>
      <w:r w:rsidR="009F079C">
        <w:t xml:space="preserve"> </w:t>
      </w:r>
      <w:r>
        <w:t>in een soortgelijke functie</w:t>
      </w:r>
      <w:r w:rsidR="002A5CC1">
        <w:t xml:space="preserve"> bij lightrailprojecten</w:t>
      </w:r>
    </w:p>
    <w:p w14:paraId="3B7E8DFB" w14:textId="2D417C82" w:rsidR="005367D0" w:rsidRDefault="00BB700A" w:rsidP="00BB700A">
      <w:pPr>
        <w:numPr>
          <w:ilvl w:val="0"/>
          <w:numId w:val="21"/>
        </w:numPr>
        <w:overflowPunct w:val="0"/>
        <w:autoSpaceDE w:val="0"/>
        <w:autoSpaceDN w:val="0"/>
        <w:adjustRightInd w:val="0"/>
        <w:spacing w:line="240" w:lineRule="auto"/>
        <w:contextualSpacing/>
        <w:textAlignment w:val="baseline"/>
      </w:pPr>
      <w:r>
        <w:t>Aantoonbare kennis</w:t>
      </w:r>
      <w:r w:rsidR="006466FD">
        <w:t xml:space="preserve"> van</w:t>
      </w:r>
      <w:bookmarkStart w:id="0" w:name="_GoBack"/>
      <w:bookmarkEnd w:id="0"/>
      <w:r>
        <w:t xml:space="preserve"> en ervaring met SSK-kostensystematiek</w:t>
      </w:r>
    </w:p>
    <w:p w14:paraId="6D8E00F8" w14:textId="3E0B936D" w:rsidR="00BB700A" w:rsidRDefault="002A5CC1" w:rsidP="00BB700A">
      <w:pPr>
        <w:numPr>
          <w:ilvl w:val="0"/>
          <w:numId w:val="21"/>
        </w:numPr>
        <w:overflowPunct w:val="0"/>
        <w:autoSpaceDE w:val="0"/>
        <w:autoSpaceDN w:val="0"/>
        <w:adjustRightInd w:val="0"/>
        <w:spacing w:line="240" w:lineRule="auto"/>
        <w:contextualSpacing/>
        <w:textAlignment w:val="baseline"/>
      </w:pPr>
      <w:r>
        <w:t>Werke</w:t>
      </w:r>
      <w:r w:rsidR="00BB700A">
        <w:t>rvaring binnen een overheidsinstelling</w:t>
      </w:r>
    </w:p>
    <w:p w14:paraId="763D5FC6" w14:textId="099C9A65" w:rsidR="00AF604D" w:rsidRDefault="00AF604D" w:rsidP="00AF604D">
      <w:pPr>
        <w:pStyle w:val="Kop2"/>
      </w:pPr>
      <w:r>
        <w:t>Competenties</w:t>
      </w:r>
    </w:p>
    <w:p w14:paraId="3622E86D" w14:textId="4B76B363" w:rsidR="00AF604D" w:rsidRDefault="00AF604D" w:rsidP="00AF604D">
      <w:r>
        <w:t>De kandidaat bezit over de volgende competenties</w:t>
      </w:r>
      <w:r w:rsidR="001B0F32">
        <w:t>:</w:t>
      </w:r>
    </w:p>
    <w:p w14:paraId="23CCB921" w14:textId="7FE6EA7F" w:rsidR="001B0F32" w:rsidRDefault="001B0F32" w:rsidP="00AF604D"/>
    <w:p w14:paraId="1D2E82E0" w14:textId="77777777" w:rsidR="009416A6" w:rsidRPr="004761F5" w:rsidRDefault="009416A6" w:rsidP="009416A6">
      <w:pPr>
        <w:pStyle w:val="Lijstalinea"/>
        <w:numPr>
          <w:ilvl w:val="0"/>
          <w:numId w:val="21"/>
        </w:numPr>
        <w:overflowPunct w:val="0"/>
        <w:autoSpaceDE w:val="0"/>
        <w:autoSpaceDN w:val="0"/>
        <w:adjustRightInd w:val="0"/>
        <w:textAlignment w:val="baseline"/>
      </w:pPr>
      <w:r w:rsidRPr="004761F5">
        <w:t>Open houding: benadert elkaar positief, zoekt elkaar op en blijft niet mailen</w:t>
      </w:r>
    </w:p>
    <w:p w14:paraId="1C5F903D" w14:textId="08874D0D" w:rsidR="009416A6" w:rsidRDefault="009416A6" w:rsidP="009416A6">
      <w:pPr>
        <w:pStyle w:val="Lijstalinea"/>
        <w:numPr>
          <w:ilvl w:val="0"/>
          <w:numId w:val="21"/>
        </w:numPr>
        <w:overflowPunct w:val="0"/>
        <w:autoSpaceDE w:val="0"/>
        <w:autoSpaceDN w:val="0"/>
        <w:adjustRightInd w:val="0"/>
        <w:textAlignment w:val="baseline"/>
      </w:pPr>
      <w:r w:rsidRPr="004761F5">
        <w:t>Inleving</w:t>
      </w:r>
      <w:r>
        <w:t>svermogen</w:t>
      </w:r>
      <w:r w:rsidRPr="004761F5">
        <w:t>: ve</w:t>
      </w:r>
      <w:r>
        <w:t>rplaatst zich ook in de ander om e</w:t>
      </w:r>
      <w:r w:rsidRPr="004761F5">
        <w:t xml:space="preserve">lkaar </w:t>
      </w:r>
      <w:r>
        <w:t xml:space="preserve">te willen begrijpen en dat </w:t>
      </w:r>
      <w:r w:rsidRPr="004761F5">
        <w:t>bij onduidelijkheid wordt doorgevraagd</w:t>
      </w:r>
    </w:p>
    <w:p w14:paraId="2527D8D0" w14:textId="77777777" w:rsidR="005012EE" w:rsidRPr="00CE5448" w:rsidRDefault="005012EE" w:rsidP="005012EE">
      <w:pPr>
        <w:pStyle w:val="Lijstalinea"/>
        <w:numPr>
          <w:ilvl w:val="0"/>
          <w:numId w:val="21"/>
        </w:numPr>
      </w:pPr>
      <w:r w:rsidRPr="00CE5448">
        <w:t>Communiceren</w:t>
      </w:r>
    </w:p>
    <w:p w14:paraId="49A39F6C" w14:textId="339C93F1" w:rsidR="005012EE" w:rsidRDefault="005012EE" w:rsidP="005012EE">
      <w:pPr>
        <w:pStyle w:val="Lijstalinea"/>
        <w:numPr>
          <w:ilvl w:val="0"/>
          <w:numId w:val="21"/>
        </w:numPr>
        <w:overflowPunct w:val="0"/>
        <w:autoSpaceDE w:val="0"/>
        <w:autoSpaceDN w:val="0"/>
        <w:adjustRightInd w:val="0"/>
        <w:textAlignment w:val="baseline"/>
      </w:pPr>
      <w:r w:rsidRPr="00CE5448">
        <w:t>Sociaalvaardig</w:t>
      </w:r>
    </w:p>
    <w:p w14:paraId="72B9E4A0" w14:textId="58EDF901" w:rsidR="005012EE" w:rsidRPr="004761F5" w:rsidRDefault="005012EE" w:rsidP="005012EE">
      <w:pPr>
        <w:pStyle w:val="Lijstalinea"/>
        <w:numPr>
          <w:ilvl w:val="0"/>
          <w:numId w:val="21"/>
        </w:numPr>
      </w:pPr>
      <w:r w:rsidRPr="00CE5448">
        <w:t>Samenwerken</w:t>
      </w:r>
    </w:p>
    <w:p w14:paraId="67251790" w14:textId="5C5DD717" w:rsidR="001B0F32" w:rsidRPr="00CE5448" w:rsidRDefault="009416A6" w:rsidP="005012EE">
      <w:pPr>
        <w:pStyle w:val="Lijstalinea"/>
        <w:numPr>
          <w:ilvl w:val="0"/>
          <w:numId w:val="21"/>
        </w:numPr>
        <w:overflowPunct w:val="0"/>
        <w:autoSpaceDE w:val="0"/>
        <w:autoSpaceDN w:val="0"/>
        <w:adjustRightInd w:val="0"/>
        <w:textAlignment w:val="baseline"/>
      </w:pPr>
      <w:r w:rsidRPr="004761F5">
        <w:t>Hulpvaardig: doet niet alles alleen, vraagt als het nodig is om hulp, maar biedt deze ook aan</w:t>
      </w:r>
    </w:p>
    <w:p w14:paraId="44934F16" w14:textId="7D18D326" w:rsidR="005012EE" w:rsidRDefault="005012EE" w:rsidP="005012EE">
      <w:pPr>
        <w:pStyle w:val="Lijstalinea"/>
        <w:numPr>
          <w:ilvl w:val="0"/>
          <w:numId w:val="21"/>
        </w:numPr>
        <w:overflowPunct w:val="0"/>
        <w:autoSpaceDE w:val="0"/>
        <w:autoSpaceDN w:val="0"/>
        <w:adjustRightInd w:val="0"/>
        <w:textAlignment w:val="baseline"/>
      </w:pPr>
      <w:r w:rsidRPr="004761F5">
        <w:t>Initiatief nemen: toont lef en neemt voortouw</w:t>
      </w:r>
    </w:p>
    <w:p w14:paraId="3C69454D" w14:textId="2DE93C00" w:rsidR="005012EE" w:rsidRPr="00CE5448" w:rsidRDefault="005012EE" w:rsidP="005012EE">
      <w:pPr>
        <w:pStyle w:val="Lijstalinea"/>
        <w:numPr>
          <w:ilvl w:val="0"/>
          <w:numId w:val="21"/>
        </w:numPr>
        <w:overflowPunct w:val="0"/>
        <w:autoSpaceDE w:val="0"/>
        <w:autoSpaceDN w:val="0"/>
        <w:adjustRightInd w:val="0"/>
        <w:textAlignment w:val="baseline"/>
      </w:pPr>
      <w:r>
        <w:t>Onderhandelen</w:t>
      </w:r>
    </w:p>
    <w:p w14:paraId="0DD1E04A" w14:textId="77777777" w:rsidR="001B0F32" w:rsidRPr="00CE5448" w:rsidRDefault="001B0F32" w:rsidP="009416A6">
      <w:pPr>
        <w:pStyle w:val="Lijstalinea"/>
        <w:numPr>
          <w:ilvl w:val="0"/>
          <w:numId w:val="21"/>
        </w:numPr>
      </w:pPr>
      <w:r w:rsidRPr="00CE5448">
        <w:t>Assertiviteit</w:t>
      </w:r>
    </w:p>
    <w:p w14:paraId="64B1AC65" w14:textId="067AD892" w:rsidR="009416A6" w:rsidRDefault="009416A6" w:rsidP="009416A6">
      <w:pPr>
        <w:pStyle w:val="Lijstalinea"/>
        <w:numPr>
          <w:ilvl w:val="0"/>
          <w:numId w:val="21"/>
        </w:numPr>
      </w:pPr>
      <w:r>
        <w:t>Integriteit</w:t>
      </w:r>
    </w:p>
    <w:p w14:paraId="31D30DDD" w14:textId="002950DC" w:rsidR="009416A6" w:rsidRPr="00CE5448" w:rsidRDefault="009416A6" w:rsidP="009416A6">
      <w:pPr>
        <w:pStyle w:val="Lijstalinea"/>
        <w:numPr>
          <w:ilvl w:val="0"/>
          <w:numId w:val="21"/>
        </w:numPr>
      </w:pPr>
      <w:r>
        <w:t>Resultaatgerichtheid</w:t>
      </w:r>
    </w:p>
    <w:p w14:paraId="580B15B8" w14:textId="67AF9F3E" w:rsidR="00AF604D" w:rsidRPr="004761F5" w:rsidRDefault="00AF604D" w:rsidP="00AF604D">
      <w:pPr>
        <w:overflowPunct w:val="0"/>
        <w:autoSpaceDE w:val="0"/>
        <w:autoSpaceDN w:val="0"/>
        <w:adjustRightInd w:val="0"/>
        <w:spacing w:line="240" w:lineRule="auto"/>
        <w:contextualSpacing/>
        <w:textAlignment w:val="baseline"/>
      </w:pPr>
    </w:p>
    <w:p w14:paraId="6BA66F2F" w14:textId="1BA125BD" w:rsidR="00AF604D" w:rsidRDefault="00AF604D" w:rsidP="00AF604D">
      <w:pPr>
        <w:pStyle w:val="Kop2"/>
      </w:pPr>
      <w:r>
        <w:t>De afdeling</w:t>
      </w:r>
    </w:p>
    <w:p w14:paraId="653DC8FF" w14:textId="77777777" w:rsidR="0056468A" w:rsidRDefault="0056468A" w:rsidP="0056468A">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 gaat alleen over de Verlenging van de Hoekse Lijn. </w:t>
      </w:r>
    </w:p>
    <w:p w14:paraId="0E54D1A8" w14:textId="77777777" w:rsidR="0056468A" w:rsidRDefault="0056468A" w:rsidP="0056468A"/>
    <w:p w14:paraId="45FEBD23" w14:textId="66FBC689" w:rsidR="00985BD0" w:rsidRDefault="0056468A" w:rsidP="0056468A">
      <w:r>
        <w:t xml:space="preserve">De Verlenging van de Hoekse Lijn omvat meer dan alleen het doortrekken van het spoor tot aan Hoek van Holland Strand. De projecten H6-weg, Stationsomgeving Hoek van Holland </w:t>
      </w:r>
      <w:r>
        <w:lastRenderedPageBreak/>
        <w:t>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1C0D0879" w14:textId="77777777" w:rsidR="00397E10" w:rsidRDefault="00397E10" w:rsidP="00985BD0"/>
    <w:p w14:paraId="4A2F1100" w14:textId="30539D65" w:rsidR="00AF604D" w:rsidRDefault="00AF604D" w:rsidP="00AF604D">
      <w:pPr>
        <w:pStyle w:val="Kop2"/>
      </w:pPr>
      <w:r>
        <w:t>Procedure</w:t>
      </w:r>
    </w:p>
    <w:p w14:paraId="0BC7BFD4" w14:textId="1BDE9F88" w:rsidR="001B0F32" w:rsidRPr="004930AA" w:rsidRDefault="001B0F32" w:rsidP="001B0F32">
      <w:r>
        <w:t>Bij deze uitvraag vinden er mogelijk tweede gesprekken plaats. Ook kan het opvragen van minimaal één positieve referentie onderdeel uitmaken van de procedure.</w:t>
      </w:r>
    </w:p>
    <w:p w14:paraId="12C9E6D0" w14:textId="77777777" w:rsidR="00AF604D" w:rsidRPr="00AF604D" w:rsidRDefault="00AF604D" w:rsidP="00AF604D"/>
    <w:p w14:paraId="2981B56D"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B26F" w14:textId="77777777" w:rsidR="00EE5A55" w:rsidRDefault="00EE5A55" w:rsidP="00985BD0">
      <w:pPr>
        <w:spacing w:line="240" w:lineRule="auto"/>
      </w:pPr>
      <w:r>
        <w:separator/>
      </w:r>
    </w:p>
  </w:endnote>
  <w:endnote w:type="continuationSeparator" w:id="0">
    <w:p w14:paraId="1DED2F54" w14:textId="77777777" w:rsidR="00EE5A55" w:rsidRDefault="00EE5A5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0D6E" w14:textId="77777777" w:rsidR="00EE5A55" w:rsidRDefault="00EE5A55" w:rsidP="00985BD0">
      <w:pPr>
        <w:spacing w:line="240" w:lineRule="auto"/>
      </w:pPr>
      <w:r>
        <w:separator/>
      </w:r>
    </w:p>
  </w:footnote>
  <w:footnote w:type="continuationSeparator" w:id="0">
    <w:p w14:paraId="18B9717A" w14:textId="77777777" w:rsidR="00EE5A55" w:rsidRDefault="00EE5A5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0DC"/>
    <w:multiLevelType w:val="hybridMultilevel"/>
    <w:tmpl w:val="35A679DC"/>
    <w:lvl w:ilvl="0" w:tplc="CDA4C28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65DEB"/>
    <w:multiLevelType w:val="hybridMultilevel"/>
    <w:tmpl w:val="9B1A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54612"/>
    <w:multiLevelType w:val="hybridMultilevel"/>
    <w:tmpl w:val="DF94F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0C18D0"/>
    <w:multiLevelType w:val="hybridMultilevel"/>
    <w:tmpl w:val="5E0089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2B3956"/>
    <w:multiLevelType w:val="hybridMultilevel"/>
    <w:tmpl w:val="8DFC9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06097B"/>
    <w:multiLevelType w:val="hybridMultilevel"/>
    <w:tmpl w:val="4462BF50"/>
    <w:lvl w:ilvl="0" w:tplc="246238E2">
      <w:numFmt w:val="bullet"/>
      <w:lvlText w:val="•"/>
      <w:lvlJc w:val="left"/>
      <w:pPr>
        <w:ind w:left="1065" w:hanging="705"/>
      </w:pPr>
      <w:rPr>
        <w:rFonts w:ascii="Arial" w:eastAsiaTheme="minorHAnsi" w:hAnsi="Arial" w:cs="Arial" w:hint="default"/>
      </w:rPr>
    </w:lvl>
    <w:lvl w:ilvl="1" w:tplc="E80C9D42">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05163C"/>
    <w:multiLevelType w:val="hybridMultilevel"/>
    <w:tmpl w:val="550C0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4349AA"/>
    <w:multiLevelType w:val="hybridMultilevel"/>
    <w:tmpl w:val="A4E68160"/>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1647F5"/>
    <w:multiLevelType w:val="hybridMultilevel"/>
    <w:tmpl w:val="A2681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F6577"/>
    <w:multiLevelType w:val="hybridMultilevel"/>
    <w:tmpl w:val="CAD25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2772C5"/>
    <w:multiLevelType w:val="hybridMultilevel"/>
    <w:tmpl w:val="723AA9EA"/>
    <w:lvl w:ilvl="0" w:tplc="04130001">
      <w:start w:val="1"/>
      <w:numFmt w:val="bullet"/>
      <w:lvlText w:val=""/>
      <w:lvlJc w:val="left"/>
      <w:pPr>
        <w:ind w:left="720" w:hanging="360"/>
      </w:pPr>
      <w:rPr>
        <w:rFonts w:ascii="Symbol" w:hAnsi="Symbol" w:hint="default"/>
      </w:rPr>
    </w:lvl>
    <w:lvl w:ilvl="1" w:tplc="E80C9D42">
      <w:numFmt w:val="bullet"/>
      <w:lvlText w:val="-"/>
      <w:lvlJc w:val="left"/>
      <w:pPr>
        <w:ind w:left="1440" w:hanging="360"/>
      </w:pPr>
      <w:rPr>
        <w:rFonts w:ascii="Arial" w:eastAsiaTheme="minorHAnsi" w:hAnsi="Arial" w:cs="Arial" w:hint="default"/>
      </w:rPr>
    </w:lvl>
    <w:lvl w:ilvl="2" w:tplc="10DAF5A0">
      <w:numFmt w:val="bullet"/>
      <w:lvlText w:val="•"/>
      <w:lvlJc w:val="left"/>
      <w:pPr>
        <w:ind w:left="2505" w:hanging="705"/>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3E63BB"/>
    <w:multiLevelType w:val="hybridMultilevel"/>
    <w:tmpl w:val="7AD6C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5652C"/>
    <w:multiLevelType w:val="hybridMultilevel"/>
    <w:tmpl w:val="25A6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A86602"/>
    <w:multiLevelType w:val="hybridMultilevel"/>
    <w:tmpl w:val="45D43004"/>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A0599A"/>
    <w:multiLevelType w:val="hybridMultilevel"/>
    <w:tmpl w:val="431C15D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03"/>
        </w:tabs>
        <w:ind w:left="1003" w:hanging="283"/>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805A93"/>
    <w:multiLevelType w:val="hybridMultilevel"/>
    <w:tmpl w:val="F63E5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3C3850"/>
    <w:multiLevelType w:val="hybridMultilevel"/>
    <w:tmpl w:val="36C80830"/>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8" w15:restartNumberingAfterBreak="0">
    <w:nsid w:val="576B766C"/>
    <w:multiLevelType w:val="hybridMultilevel"/>
    <w:tmpl w:val="D68414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293AFC"/>
    <w:multiLevelType w:val="hybridMultilevel"/>
    <w:tmpl w:val="452E5B78"/>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2A144E"/>
    <w:multiLevelType w:val="hybridMultilevel"/>
    <w:tmpl w:val="6BB45E8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5B539A"/>
    <w:multiLevelType w:val="hybridMultilevel"/>
    <w:tmpl w:val="ECD2D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B523E8"/>
    <w:multiLevelType w:val="hybridMultilevel"/>
    <w:tmpl w:val="4E9C464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D71C94"/>
    <w:multiLevelType w:val="hybridMultilevel"/>
    <w:tmpl w:val="44BE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737FB4"/>
    <w:multiLevelType w:val="hybridMultilevel"/>
    <w:tmpl w:val="CDCEF8B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9562913"/>
    <w:multiLevelType w:val="hybridMultilevel"/>
    <w:tmpl w:val="FDA0685C"/>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5"/>
  </w:num>
  <w:num w:numId="4">
    <w:abstractNumId w:val="2"/>
  </w:num>
  <w:num w:numId="5">
    <w:abstractNumId w:val="24"/>
  </w:num>
  <w:num w:numId="6">
    <w:abstractNumId w:val="12"/>
  </w:num>
  <w:num w:numId="7">
    <w:abstractNumId w:val="14"/>
  </w:num>
  <w:num w:numId="8">
    <w:abstractNumId w:val="27"/>
  </w:num>
  <w:num w:numId="9">
    <w:abstractNumId w:val="23"/>
  </w:num>
  <w:num w:numId="10">
    <w:abstractNumId w:val="16"/>
  </w:num>
  <w:num w:numId="11">
    <w:abstractNumId w:val="6"/>
  </w:num>
  <w:num w:numId="12">
    <w:abstractNumId w:val="11"/>
  </w:num>
  <w:num w:numId="13">
    <w:abstractNumId w:val="19"/>
  </w:num>
  <w:num w:numId="14">
    <w:abstractNumId w:val="3"/>
  </w:num>
  <w:num w:numId="15">
    <w:abstractNumId w:val="13"/>
  </w:num>
  <w:num w:numId="16">
    <w:abstractNumId w:val="22"/>
  </w:num>
  <w:num w:numId="17">
    <w:abstractNumId w:val="8"/>
  </w:num>
  <w:num w:numId="18">
    <w:abstractNumId w:val="5"/>
  </w:num>
  <w:num w:numId="19">
    <w:abstractNumId w:val="20"/>
  </w:num>
  <w:num w:numId="20">
    <w:abstractNumId w:val="17"/>
  </w:num>
  <w:num w:numId="21">
    <w:abstractNumId w:val="21"/>
  </w:num>
  <w:num w:numId="22">
    <w:abstractNumId w:val="18"/>
  </w:num>
  <w:num w:numId="23">
    <w:abstractNumId w:val="1"/>
  </w:num>
  <w:num w:numId="24">
    <w:abstractNumId w:val="26"/>
  </w:num>
  <w:num w:numId="25">
    <w:abstractNumId w:val="9"/>
  </w:num>
  <w:num w:numId="26">
    <w:abstractNumId w:val="15"/>
  </w:num>
  <w:num w:numId="27">
    <w:abstractNumId w:val="7"/>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297E"/>
    <w:rsid w:val="000E19A1"/>
    <w:rsid w:val="000F4333"/>
    <w:rsid w:val="00104EF8"/>
    <w:rsid w:val="001A3182"/>
    <w:rsid w:val="001B0176"/>
    <w:rsid w:val="001B0F32"/>
    <w:rsid w:val="001D6D71"/>
    <w:rsid w:val="00206A0E"/>
    <w:rsid w:val="00275DC1"/>
    <w:rsid w:val="00290B14"/>
    <w:rsid w:val="002A5CC1"/>
    <w:rsid w:val="002D0FB4"/>
    <w:rsid w:val="003253FB"/>
    <w:rsid w:val="00397E10"/>
    <w:rsid w:val="003B2E34"/>
    <w:rsid w:val="003C76D6"/>
    <w:rsid w:val="003E1FB1"/>
    <w:rsid w:val="004407E1"/>
    <w:rsid w:val="0044614B"/>
    <w:rsid w:val="004761F5"/>
    <w:rsid w:val="004973CD"/>
    <w:rsid w:val="005012EE"/>
    <w:rsid w:val="005367D0"/>
    <w:rsid w:val="0056054F"/>
    <w:rsid w:val="0056468A"/>
    <w:rsid w:val="005E2C40"/>
    <w:rsid w:val="006466FD"/>
    <w:rsid w:val="00662552"/>
    <w:rsid w:val="006902C8"/>
    <w:rsid w:val="00711416"/>
    <w:rsid w:val="00786141"/>
    <w:rsid w:val="007A6BE1"/>
    <w:rsid w:val="007D5F19"/>
    <w:rsid w:val="007F12C0"/>
    <w:rsid w:val="00841203"/>
    <w:rsid w:val="00872175"/>
    <w:rsid w:val="0088610C"/>
    <w:rsid w:val="008F683F"/>
    <w:rsid w:val="0091361A"/>
    <w:rsid w:val="0091630C"/>
    <w:rsid w:val="009416A6"/>
    <w:rsid w:val="00985BD0"/>
    <w:rsid w:val="009D5FA1"/>
    <w:rsid w:val="009F079C"/>
    <w:rsid w:val="00A2168E"/>
    <w:rsid w:val="00A85CBF"/>
    <w:rsid w:val="00AB5527"/>
    <w:rsid w:val="00AE42F6"/>
    <w:rsid w:val="00AF604D"/>
    <w:rsid w:val="00B20FF1"/>
    <w:rsid w:val="00B418FC"/>
    <w:rsid w:val="00B55D50"/>
    <w:rsid w:val="00BA42DB"/>
    <w:rsid w:val="00BB700A"/>
    <w:rsid w:val="00BD1837"/>
    <w:rsid w:val="00CF5962"/>
    <w:rsid w:val="00DC2846"/>
    <w:rsid w:val="00E26C9F"/>
    <w:rsid w:val="00E5653C"/>
    <w:rsid w:val="00E81F34"/>
    <w:rsid w:val="00E938C1"/>
    <w:rsid w:val="00EA35D4"/>
    <w:rsid w:val="00EB20BC"/>
    <w:rsid w:val="00EE5A55"/>
    <w:rsid w:val="00F0154C"/>
    <w:rsid w:val="00F70235"/>
    <w:rsid w:val="00FF7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qFormat/>
    <w:rsid w:val="0056468A"/>
    <w:pPr>
      <w:spacing w:line="240" w:lineRule="auto"/>
      <w:ind w:left="720"/>
      <w:contextualSpacing/>
    </w:pPr>
    <w:rPr>
      <w:rFonts w:eastAsia="Times New Roman" w:cs="Times New Roman"/>
      <w:szCs w:val="20"/>
      <w:lang w:eastAsia="nl-NL"/>
    </w:rPr>
  </w:style>
  <w:style w:type="paragraph" w:styleId="Geenafstand">
    <w:name w:val="No Spacing"/>
    <w:uiPriority w:val="1"/>
    <w:qFormat/>
    <w:rsid w:val="0056468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976">
      <w:bodyDiv w:val="1"/>
      <w:marLeft w:val="0"/>
      <w:marRight w:val="0"/>
      <w:marTop w:val="0"/>
      <w:marBottom w:val="0"/>
      <w:divBdr>
        <w:top w:val="none" w:sz="0" w:space="0" w:color="auto"/>
        <w:left w:val="none" w:sz="0" w:space="0" w:color="auto"/>
        <w:bottom w:val="none" w:sz="0" w:space="0" w:color="auto"/>
        <w:right w:val="none" w:sz="0" w:space="0" w:color="auto"/>
      </w:divBdr>
    </w:div>
    <w:div w:id="303170306">
      <w:bodyDiv w:val="1"/>
      <w:marLeft w:val="0"/>
      <w:marRight w:val="0"/>
      <w:marTop w:val="0"/>
      <w:marBottom w:val="0"/>
      <w:divBdr>
        <w:top w:val="none" w:sz="0" w:space="0" w:color="auto"/>
        <w:left w:val="none" w:sz="0" w:space="0" w:color="auto"/>
        <w:bottom w:val="none" w:sz="0" w:space="0" w:color="auto"/>
        <w:right w:val="none" w:sz="0" w:space="0" w:color="auto"/>
      </w:divBdr>
    </w:div>
    <w:div w:id="617688208">
      <w:bodyDiv w:val="1"/>
      <w:marLeft w:val="0"/>
      <w:marRight w:val="0"/>
      <w:marTop w:val="0"/>
      <w:marBottom w:val="0"/>
      <w:divBdr>
        <w:top w:val="none" w:sz="0" w:space="0" w:color="auto"/>
        <w:left w:val="none" w:sz="0" w:space="0" w:color="auto"/>
        <w:bottom w:val="none" w:sz="0" w:space="0" w:color="auto"/>
        <w:right w:val="none" w:sz="0" w:space="0" w:color="auto"/>
      </w:divBdr>
    </w:div>
    <w:div w:id="1040326571">
      <w:bodyDiv w:val="1"/>
      <w:marLeft w:val="0"/>
      <w:marRight w:val="0"/>
      <w:marTop w:val="0"/>
      <w:marBottom w:val="0"/>
      <w:divBdr>
        <w:top w:val="none" w:sz="0" w:space="0" w:color="auto"/>
        <w:left w:val="none" w:sz="0" w:space="0" w:color="auto"/>
        <w:bottom w:val="none" w:sz="0" w:space="0" w:color="auto"/>
        <w:right w:val="none" w:sz="0" w:space="0" w:color="auto"/>
      </w:divBdr>
    </w:div>
    <w:div w:id="1356811766">
      <w:bodyDiv w:val="1"/>
      <w:marLeft w:val="0"/>
      <w:marRight w:val="0"/>
      <w:marTop w:val="0"/>
      <w:marBottom w:val="0"/>
      <w:divBdr>
        <w:top w:val="none" w:sz="0" w:space="0" w:color="auto"/>
        <w:left w:val="none" w:sz="0" w:space="0" w:color="auto"/>
        <w:bottom w:val="none" w:sz="0" w:space="0" w:color="auto"/>
        <w:right w:val="none" w:sz="0" w:space="0" w:color="auto"/>
      </w:divBdr>
    </w:div>
    <w:div w:id="1690179004">
      <w:bodyDiv w:val="1"/>
      <w:marLeft w:val="0"/>
      <w:marRight w:val="0"/>
      <w:marTop w:val="0"/>
      <w:marBottom w:val="0"/>
      <w:divBdr>
        <w:top w:val="none" w:sz="0" w:space="0" w:color="auto"/>
        <w:left w:val="none" w:sz="0" w:space="0" w:color="auto"/>
        <w:bottom w:val="none" w:sz="0" w:space="0" w:color="auto"/>
        <w:right w:val="none" w:sz="0" w:space="0" w:color="auto"/>
      </w:divBdr>
    </w:div>
    <w:div w:id="1956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9877-F1AA-43A7-9F75-00D8874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7E833F7D</Template>
  <TotalTime>10</TotalTime>
  <Pages>3</Pages>
  <Words>730</Words>
  <Characters>4021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2019-03-01T10:01:00Z</dcterms:created>
  <dcterms:modified xsi:type="dcterms:W3CDTF">2019-03-01T10:01:00Z</dcterms:modified>
</cp:coreProperties>
</file>