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27" w:rsidRPr="00D54549" w:rsidRDefault="00B314D9" w:rsidP="00B314D9">
      <w:pPr>
        <w:autoSpaceDE w:val="0"/>
        <w:autoSpaceDN w:val="0"/>
        <w:adjustRightInd w:val="0"/>
        <w:spacing w:line="240" w:lineRule="auto"/>
        <w:rPr>
          <w:b/>
          <w:color w:val="000000"/>
          <w:szCs w:val="20"/>
          <w:u w:val="single"/>
        </w:rPr>
      </w:pPr>
      <w:r w:rsidRPr="00D54549">
        <w:rPr>
          <w:b/>
          <w:color w:val="000000"/>
          <w:szCs w:val="20"/>
          <w:u w:val="single"/>
        </w:rPr>
        <w:t xml:space="preserve">Functiebeschrijving </w:t>
      </w:r>
      <w:r w:rsidR="00B7116D" w:rsidRPr="00D54549">
        <w:rPr>
          <w:b/>
          <w:color w:val="000000"/>
          <w:szCs w:val="20"/>
          <w:u w:val="single"/>
        </w:rPr>
        <w:t>Inkomensconsulent Toetsing en Toezicht</w:t>
      </w:r>
    </w:p>
    <w:p w:rsidR="00B314D9" w:rsidRPr="00D54549" w:rsidRDefault="002D6927" w:rsidP="00B314D9">
      <w:pPr>
        <w:autoSpaceDE w:val="0"/>
        <w:autoSpaceDN w:val="0"/>
        <w:adjustRightInd w:val="0"/>
        <w:spacing w:line="240" w:lineRule="auto"/>
        <w:rPr>
          <w:b/>
          <w:color w:val="000000"/>
          <w:szCs w:val="20"/>
          <w:u w:val="single"/>
        </w:rPr>
      </w:pPr>
      <w:r w:rsidRPr="00D54549">
        <w:rPr>
          <w:b/>
          <w:color w:val="000000"/>
          <w:szCs w:val="20"/>
          <w:u w:val="single"/>
        </w:rPr>
        <w:t>Team Heronderzoeken</w:t>
      </w:r>
      <w:r w:rsidR="00B7116D" w:rsidRPr="00D54549">
        <w:rPr>
          <w:b/>
          <w:color w:val="000000"/>
          <w:szCs w:val="20"/>
          <w:u w:val="single"/>
        </w:rPr>
        <w:t xml:space="preserve"> </w:t>
      </w:r>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r>
        <w:rPr>
          <w:color w:val="000000"/>
          <w:szCs w:val="20"/>
        </w:rPr>
        <w:t>Je onderzoekt bij lopende uitkeringen, verstrekt in het kader van de Participatiewe</w:t>
      </w:r>
      <w:r w:rsidR="00F452ED">
        <w:rPr>
          <w:color w:val="000000"/>
          <w:szCs w:val="20"/>
        </w:rPr>
        <w:t>t</w:t>
      </w:r>
      <w:r>
        <w:rPr>
          <w:color w:val="000000"/>
          <w:szCs w:val="20"/>
        </w:rPr>
        <w:t>, of werkzoekenden (nog) recht hebben op een uitkering en bepaalt de hoogte daarvan (heronderzoek).</w:t>
      </w:r>
    </w:p>
    <w:p w:rsidR="00B314D9" w:rsidRDefault="00B314D9" w:rsidP="00B314D9">
      <w:pPr>
        <w:autoSpaceDE w:val="0"/>
        <w:autoSpaceDN w:val="0"/>
        <w:adjustRightInd w:val="0"/>
        <w:spacing w:line="240" w:lineRule="auto"/>
        <w:rPr>
          <w:color w:val="000000"/>
          <w:szCs w:val="20"/>
        </w:rPr>
      </w:pPr>
      <w:r>
        <w:rPr>
          <w:color w:val="000000"/>
          <w:szCs w:val="20"/>
        </w:rPr>
        <w:t xml:space="preserve"> </w:t>
      </w:r>
    </w:p>
    <w:p w:rsidR="00B314D9" w:rsidRDefault="00B314D9" w:rsidP="00B314D9">
      <w:pPr>
        <w:autoSpaceDE w:val="0"/>
        <w:autoSpaceDN w:val="0"/>
        <w:adjustRightInd w:val="0"/>
        <w:spacing w:line="240" w:lineRule="auto"/>
        <w:rPr>
          <w:color w:val="000000"/>
          <w:szCs w:val="20"/>
        </w:rPr>
      </w:pPr>
      <w:r>
        <w:rPr>
          <w:color w:val="000000"/>
          <w:szCs w:val="20"/>
        </w:rPr>
        <w:t xml:space="preserve">Je maakt de verplichtingen en verantwoordelijkheden, die de gemeente en werkzoekenden tegenover elkaar hebben, (opnieuw) bespreekbaar en probeert daarmee de nalevingsbereidheid </w:t>
      </w:r>
      <w:r w:rsidR="00B8588C">
        <w:rPr>
          <w:color w:val="000000"/>
          <w:szCs w:val="20"/>
        </w:rPr>
        <w:t xml:space="preserve">bij werkzoekenden </w:t>
      </w:r>
      <w:r>
        <w:rPr>
          <w:color w:val="000000"/>
          <w:szCs w:val="20"/>
        </w:rPr>
        <w:t>te verhogen en fraude te</w:t>
      </w:r>
      <w:r w:rsidRPr="00B314D9">
        <w:rPr>
          <w:color w:val="000000"/>
          <w:szCs w:val="20"/>
        </w:rPr>
        <w:t xml:space="preserve"> voorkomen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Pr>
          <w:color w:val="000000"/>
          <w:szCs w:val="20"/>
        </w:rPr>
        <w:t xml:space="preserve">Je handelt hierbij binnen </w:t>
      </w:r>
      <w:r w:rsidRPr="00B314D9">
        <w:rPr>
          <w:color w:val="000000"/>
          <w:szCs w:val="20"/>
        </w:rPr>
        <w:t xml:space="preserve">de kaders van relevante wet- en regelgeving </w:t>
      </w:r>
      <w:r>
        <w:rPr>
          <w:color w:val="000000"/>
          <w:szCs w:val="20"/>
        </w:rPr>
        <w:t>en rapporteert over je onderzoeksbevindingen op een heldere, adequate en juridisch verantwoorde wijze</w:t>
      </w:r>
      <w:r w:rsidR="00B8588C">
        <w:rPr>
          <w:color w:val="000000"/>
          <w:szCs w:val="20"/>
        </w:rPr>
        <w:t>, die de toets van een bezwaarcommissie en de rechter kan doorstaan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De volgende werkzaamheden horen daarbij:</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plant g</w:t>
      </w:r>
      <w:r w:rsidR="00B8588C">
        <w:rPr>
          <w:color w:val="000000"/>
          <w:szCs w:val="20"/>
        </w:rPr>
        <w:t>esprekken voor heronderzoeken</w:t>
      </w:r>
      <w:r w:rsidRPr="003947F7">
        <w:rPr>
          <w:color w:val="000000"/>
          <w:szCs w:val="20"/>
        </w:rPr>
        <w:t>, draagt zorg voor de uitnodiging van werkzoekenden en voert de gesprekken.</w:t>
      </w:r>
    </w:p>
    <w:p w:rsidR="00B314D9" w:rsidRPr="003947F7" w:rsidRDefault="003947F7"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handelt het heronderzoek af. </w:t>
      </w:r>
      <w:r w:rsidR="00B314D9" w:rsidRPr="003947F7">
        <w:rPr>
          <w:color w:val="000000"/>
          <w:szCs w:val="20"/>
        </w:rPr>
        <w:t>Onder ‘</w:t>
      </w:r>
      <w:r w:rsidRPr="003947F7">
        <w:rPr>
          <w:color w:val="000000"/>
          <w:szCs w:val="20"/>
        </w:rPr>
        <w:t>af</w:t>
      </w:r>
      <w:r w:rsidR="00B314D9" w:rsidRPr="003947F7">
        <w:rPr>
          <w:color w:val="000000"/>
          <w:szCs w:val="20"/>
        </w:rPr>
        <w:t>handelen’ valt: onderzoeken, toetsen, beoordelen, interpreteren, gegevens verzamelen en control</w:t>
      </w:r>
      <w:r w:rsidRPr="003947F7">
        <w:rPr>
          <w:color w:val="000000"/>
          <w:szCs w:val="20"/>
        </w:rPr>
        <w:t>eren (zo nodig met een</w:t>
      </w:r>
      <w:r w:rsidR="00B314D9" w:rsidRPr="003947F7">
        <w:rPr>
          <w:color w:val="000000"/>
          <w:szCs w:val="20"/>
        </w:rPr>
        <w:t xml:space="preserve"> huisbezoek), tijdig beslissen over </w:t>
      </w:r>
      <w:r>
        <w:rPr>
          <w:color w:val="000000"/>
          <w:szCs w:val="20"/>
        </w:rPr>
        <w:t>de consequenties die een heronderzoek kan hebben</w:t>
      </w:r>
      <w:r w:rsidR="00B314D9" w:rsidRPr="003947F7">
        <w:rPr>
          <w:color w:val="000000"/>
          <w:szCs w:val="20"/>
        </w:rPr>
        <w:t>, de hoogte</w:t>
      </w:r>
      <w:r w:rsidR="00B8588C">
        <w:rPr>
          <w:color w:val="000000"/>
          <w:szCs w:val="20"/>
        </w:rPr>
        <w:t xml:space="preserve"> berekenen</w:t>
      </w:r>
      <w:r w:rsidR="00B314D9" w:rsidRPr="003947F7">
        <w:rPr>
          <w:color w:val="000000"/>
          <w:szCs w:val="20"/>
        </w:rPr>
        <w:t>, gegevens verwerken in geautomatiseerde</w:t>
      </w:r>
      <w:r w:rsidRPr="003947F7">
        <w:rPr>
          <w:color w:val="000000"/>
          <w:szCs w:val="20"/>
        </w:rPr>
        <w:t xml:space="preserve"> </w:t>
      </w:r>
      <w:r w:rsidR="00B314D9" w:rsidRPr="003947F7">
        <w:rPr>
          <w:color w:val="000000"/>
          <w:szCs w:val="20"/>
        </w:rPr>
        <w:t>systemen en dossiers completeren.</w:t>
      </w:r>
    </w:p>
    <w:p w:rsidR="00B314D9"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w:t>
      </w:r>
      <w:r w:rsidR="003947F7" w:rsidRPr="003947F7">
        <w:rPr>
          <w:color w:val="000000"/>
          <w:szCs w:val="20"/>
        </w:rPr>
        <w:t xml:space="preserve"> </w:t>
      </w:r>
      <w:r w:rsidRPr="003947F7">
        <w:rPr>
          <w:color w:val="000000"/>
          <w:szCs w:val="20"/>
        </w:rPr>
        <w:t>terugvordering en/of brutering vast.</w:t>
      </w:r>
    </w:p>
    <w:p w:rsidR="002D6927" w:rsidRPr="003947F7" w:rsidRDefault="002D6927" w:rsidP="003947F7">
      <w:pPr>
        <w:pStyle w:val="Lijstalinea"/>
        <w:numPr>
          <w:ilvl w:val="0"/>
          <w:numId w:val="3"/>
        </w:numPr>
        <w:autoSpaceDE w:val="0"/>
        <w:autoSpaceDN w:val="0"/>
        <w:adjustRightInd w:val="0"/>
        <w:spacing w:line="240" w:lineRule="auto"/>
        <w:rPr>
          <w:color w:val="000000"/>
          <w:szCs w:val="20"/>
        </w:rPr>
      </w:pPr>
      <w:r>
        <w:rPr>
          <w:color w:val="000000"/>
          <w:szCs w:val="20"/>
        </w:rPr>
        <w:t xml:space="preserve">Je kunt resultaten van heronderzoeken op correcte wijze vastleggen in de fraudemodule van Socrates, zodat je acties leiden tot sluitende managementinformatie. </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sidR="003947F7">
        <w:rPr>
          <w:color w:val="000000"/>
          <w:szCs w:val="20"/>
        </w:rPr>
        <w:t>eventueel zor</w:t>
      </w:r>
      <w:r w:rsidRPr="003947F7">
        <w:rPr>
          <w:color w:val="000000"/>
          <w:szCs w:val="20"/>
        </w:rPr>
        <w:t>g</w:t>
      </w:r>
      <w:r w:rsidR="003947F7" w:rsidRPr="003947F7">
        <w:rPr>
          <w:color w:val="000000"/>
          <w:szCs w:val="20"/>
        </w:rPr>
        <w:t xml:space="preserve"> </w:t>
      </w:r>
      <w:r w:rsidRPr="003947F7">
        <w:rPr>
          <w:color w:val="000000"/>
          <w:szCs w:val="20"/>
        </w:rPr>
        <w:t xml:space="preserve">voor </w:t>
      </w:r>
      <w:r w:rsidR="003947F7">
        <w:rPr>
          <w:color w:val="000000"/>
          <w:szCs w:val="20"/>
        </w:rPr>
        <w:t>inschakeli</w:t>
      </w:r>
      <w:r w:rsidRPr="003947F7">
        <w:rPr>
          <w:color w:val="000000"/>
          <w:szCs w:val="20"/>
        </w:rPr>
        <w:t xml:space="preserve">ng van </w:t>
      </w:r>
      <w:r w:rsidR="003947F7">
        <w:rPr>
          <w:color w:val="000000"/>
          <w:szCs w:val="20"/>
        </w:rPr>
        <w:t>de fraudeafdeling</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rapporteert over onderzoeksbevindingen op basis van</w:t>
      </w:r>
      <w:r w:rsidR="003947F7">
        <w:rPr>
          <w:color w:val="000000"/>
          <w:szCs w:val="20"/>
        </w:rPr>
        <w:t xml:space="preserve"> een objectieve</w:t>
      </w:r>
      <w:r w:rsidRPr="003947F7">
        <w:rPr>
          <w:color w:val="000000"/>
          <w:szCs w:val="20"/>
        </w:rPr>
        <w:t xml:space="preserve"> analyse van gegevens conform wet- en regelgeving.</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legt boetes en maatregelen op en voert boete</w:t>
      </w:r>
      <w:r w:rsidR="003947F7">
        <w:rPr>
          <w:color w:val="000000"/>
          <w:szCs w:val="20"/>
        </w:rPr>
        <w:t>- of maatregelgesprekken</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w:t>
      </w:r>
      <w:r w:rsidR="00B8588C">
        <w:rPr>
          <w:color w:val="000000"/>
          <w:szCs w:val="20"/>
        </w:rPr>
        <w:t>vraagt</w:t>
      </w:r>
      <w:r w:rsidR="002D6927">
        <w:rPr>
          <w:color w:val="000000"/>
          <w:szCs w:val="20"/>
        </w:rPr>
        <w:t xml:space="preserve"> bij werkzoekenden informatie</w:t>
      </w:r>
      <w:r w:rsidR="003947F7">
        <w:rPr>
          <w:color w:val="000000"/>
          <w:szCs w:val="20"/>
        </w:rPr>
        <w:t xml:space="preserve"> </w:t>
      </w:r>
      <w:r w:rsidR="002D6927">
        <w:rPr>
          <w:color w:val="000000"/>
          <w:szCs w:val="20"/>
        </w:rPr>
        <w:t xml:space="preserve">op </w:t>
      </w:r>
      <w:r w:rsidR="003947F7">
        <w:rPr>
          <w:color w:val="000000"/>
          <w:szCs w:val="20"/>
        </w:rPr>
        <w:t>over</w:t>
      </w:r>
      <w:r w:rsidRPr="003947F7">
        <w:rPr>
          <w:color w:val="000000"/>
          <w:szCs w:val="20"/>
        </w:rPr>
        <w:t xml:space="preserve"> hun persoonlijke</w:t>
      </w:r>
      <w:r w:rsidR="003947F7" w:rsidRPr="003947F7">
        <w:rPr>
          <w:color w:val="000000"/>
          <w:szCs w:val="20"/>
        </w:rPr>
        <w:t xml:space="preserve"> </w:t>
      </w:r>
      <w:r w:rsidRPr="003947F7">
        <w:rPr>
          <w:color w:val="000000"/>
          <w:szCs w:val="20"/>
        </w:rPr>
        <w:t>inkomens-/woon-/vermogenssituatie</w:t>
      </w:r>
      <w:r w:rsidR="00B8588C">
        <w:rPr>
          <w:color w:val="000000"/>
          <w:szCs w:val="20"/>
        </w:rPr>
        <w:t xml:space="preserve"> en verstrekt hen informatie over</w:t>
      </w:r>
      <w:r w:rsidRPr="003947F7">
        <w:rPr>
          <w:color w:val="000000"/>
          <w:szCs w:val="20"/>
        </w:rPr>
        <w:t xml:space="preserve"> de </w:t>
      </w:r>
      <w:r w:rsidR="003947F7">
        <w:rPr>
          <w:color w:val="000000"/>
          <w:szCs w:val="20"/>
        </w:rPr>
        <w:t>uitkomst van het heronderzoek</w:t>
      </w:r>
      <w:r w:rsidR="00B8588C">
        <w:rPr>
          <w:color w:val="000000"/>
          <w:szCs w:val="20"/>
        </w:rPr>
        <w:t>. Je v</w:t>
      </w:r>
      <w:r w:rsidRPr="003947F7">
        <w:rPr>
          <w:color w:val="000000"/>
          <w:szCs w:val="20"/>
        </w:rPr>
        <w:t>erstrekt</w:t>
      </w:r>
      <w:r w:rsidR="003947F7">
        <w:rPr>
          <w:color w:val="000000"/>
          <w:szCs w:val="20"/>
        </w:rPr>
        <w:t xml:space="preserve"> indien nodig</w:t>
      </w:r>
      <w:r w:rsidRPr="003947F7">
        <w:rPr>
          <w:color w:val="000000"/>
          <w:szCs w:val="20"/>
        </w:rPr>
        <w:t xml:space="preserve"> informatie over voorliggende voorzieningen.</w:t>
      </w:r>
    </w:p>
    <w:p w:rsid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herkent crisissituaties van werkzoekenden</w:t>
      </w:r>
      <w:r w:rsidR="00B8588C">
        <w:rPr>
          <w:color w:val="000000"/>
          <w:szCs w:val="20"/>
        </w:rPr>
        <w:t xml:space="preserve"> en/of situaties waarop</w:t>
      </w:r>
      <w:r w:rsidR="003947F7">
        <w:rPr>
          <w:color w:val="000000"/>
          <w:szCs w:val="20"/>
        </w:rPr>
        <w:t xml:space="preserve"> andere parti</w:t>
      </w:r>
      <w:r w:rsidR="00B8588C">
        <w:rPr>
          <w:color w:val="000000"/>
          <w:szCs w:val="20"/>
        </w:rPr>
        <w:t xml:space="preserve">jen binnen de gemeente actie </w:t>
      </w:r>
      <w:r w:rsidR="003947F7">
        <w:rPr>
          <w:color w:val="000000"/>
          <w:szCs w:val="20"/>
        </w:rPr>
        <w:t>moeten ondernemen (denk aan re-integratie)</w:t>
      </w:r>
      <w:r w:rsidR="00061B0D">
        <w:rPr>
          <w:color w:val="000000"/>
          <w:szCs w:val="20"/>
        </w:rPr>
        <w:t>. Je</w:t>
      </w:r>
      <w:r w:rsidR="003947F7">
        <w:rPr>
          <w:color w:val="000000"/>
          <w:szCs w:val="20"/>
        </w:rPr>
        <w:t xml:space="preserve"> </w:t>
      </w:r>
      <w:r w:rsidR="00061B0D">
        <w:rPr>
          <w:color w:val="000000"/>
          <w:szCs w:val="20"/>
        </w:rPr>
        <w:t xml:space="preserve">zorgt </w:t>
      </w:r>
      <w:r w:rsidRPr="003947F7">
        <w:rPr>
          <w:color w:val="000000"/>
          <w:szCs w:val="20"/>
        </w:rPr>
        <w:t>voor een adequate</w:t>
      </w:r>
      <w:r w:rsidR="003947F7" w:rsidRPr="003947F7">
        <w:rPr>
          <w:color w:val="000000"/>
          <w:szCs w:val="20"/>
        </w:rPr>
        <w:t xml:space="preserve"> </w:t>
      </w:r>
      <w:r w:rsidRPr="003947F7">
        <w:rPr>
          <w:color w:val="000000"/>
          <w:szCs w:val="20"/>
        </w:rPr>
        <w:t xml:space="preserve">doorverwijzing </w:t>
      </w:r>
      <w:r w:rsidR="003947F7">
        <w:rPr>
          <w:color w:val="000000"/>
          <w:szCs w:val="20"/>
        </w:rPr>
        <w:t xml:space="preserve">en/of signalering </w:t>
      </w:r>
      <w:r w:rsidRPr="003947F7">
        <w:rPr>
          <w:color w:val="000000"/>
          <w:szCs w:val="20"/>
        </w:rPr>
        <w:t>naar relevante (externe) partijen of instanties.</w:t>
      </w:r>
    </w:p>
    <w:p w:rsidR="00B8588C" w:rsidRDefault="00B8588C" w:rsidP="003947F7">
      <w:pPr>
        <w:pStyle w:val="Lijstalinea"/>
        <w:numPr>
          <w:ilvl w:val="0"/>
          <w:numId w:val="3"/>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wordt ingediend, zoek je actief de samenwerking met je collega’s van Intake, zodat er bij nieuw contact met werkzoekende een sluitend onderzoek naar het recht op uitkering kan plaatsvinden.</w:t>
      </w:r>
    </w:p>
    <w:p w:rsidR="003947F7" w:rsidRPr="00061B0D" w:rsidRDefault="00B314D9" w:rsidP="00B314D9">
      <w:pPr>
        <w:pStyle w:val="Lijstalinea"/>
        <w:numPr>
          <w:ilvl w:val="0"/>
          <w:numId w:val="3"/>
        </w:numPr>
        <w:autoSpaceDE w:val="0"/>
        <w:autoSpaceDN w:val="0"/>
        <w:adjustRightInd w:val="0"/>
        <w:spacing w:line="240" w:lineRule="auto"/>
        <w:rPr>
          <w:b/>
          <w:bCs/>
          <w:color w:val="333333"/>
          <w:szCs w:val="20"/>
        </w:rPr>
      </w:pPr>
      <w:r w:rsidRPr="00061B0D">
        <w:rPr>
          <w:color w:val="000000"/>
          <w:szCs w:val="20"/>
        </w:rPr>
        <w:t>Je treedt op als vraagbaak voor collega</w:t>
      </w:r>
      <w:r w:rsidR="00B8588C" w:rsidRPr="00061B0D">
        <w:rPr>
          <w:color w:val="000000"/>
          <w:szCs w:val="20"/>
        </w:rPr>
        <w:t>’</w:t>
      </w:r>
      <w:r w:rsidRPr="00061B0D">
        <w:rPr>
          <w:color w:val="000000"/>
          <w:szCs w:val="20"/>
        </w:rPr>
        <w:t>s</w:t>
      </w:r>
      <w:r w:rsidR="00B8588C" w:rsidRPr="00061B0D">
        <w:rPr>
          <w:color w:val="000000"/>
          <w:szCs w:val="20"/>
        </w:rPr>
        <w:t xml:space="preserve"> binnen en buiten je team/afdeling</w:t>
      </w:r>
      <w:r w:rsidRPr="00061B0D">
        <w:rPr>
          <w:color w:val="000000"/>
          <w:szCs w:val="20"/>
        </w:rPr>
        <w:t>.</w:t>
      </w:r>
      <w:r w:rsidR="00061B0D" w:rsidRPr="00061B0D">
        <w:rPr>
          <w:color w:val="000000"/>
          <w:szCs w:val="20"/>
        </w:rPr>
        <w:t xml:space="preserve"> </w:t>
      </w:r>
    </w:p>
    <w:p w:rsidR="00061B0D" w:rsidRPr="00061B0D" w:rsidRDefault="00061B0D" w:rsidP="00B314D9">
      <w:pPr>
        <w:pStyle w:val="Lijstalinea"/>
        <w:numPr>
          <w:ilvl w:val="0"/>
          <w:numId w:val="3"/>
        </w:numPr>
        <w:autoSpaceDE w:val="0"/>
        <w:autoSpaceDN w:val="0"/>
        <w:adjustRightInd w:val="0"/>
        <w:spacing w:line="240" w:lineRule="auto"/>
        <w:rPr>
          <w:b/>
          <w:bCs/>
          <w:color w:val="333333"/>
          <w:szCs w:val="20"/>
        </w:rPr>
      </w:pPr>
      <w:r>
        <w:rPr>
          <w:color w:val="000000"/>
          <w:szCs w:val="20"/>
        </w:rPr>
        <w:t xml:space="preserve">Je draagt, tijdens het onderzoek en </w:t>
      </w:r>
      <w:r w:rsidR="00DA5ED1">
        <w:rPr>
          <w:color w:val="000000"/>
          <w:szCs w:val="20"/>
        </w:rPr>
        <w:t xml:space="preserve">(kort) </w:t>
      </w:r>
      <w:r>
        <w:rPr>
          <w:color w:val="000000"/>
          <w:szCs w:val="20"/>
        </w:rPr>
        <w:t>na afronding daarvan, zorg voor de communicatie met werkzoekenden en (hulpverlenende) instanties, als er vragen zijn over het proces rond het heronderzoek en de uitkomsten daarvan.</w:t>
      </w:r>
    </w:p>
    <w:p w:rsidR="00061B0D" w:rsidRPr="00061B0D" w:rsidRDefault="00061B0D" w:rsidP="00061B0D">
      <w:pPr>
        <w:pStyle w:val="Lijstalinea"/>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B314D9" w:rsidRPr="00B314D9" w:rsidRDefault="00B314D9" w:rsidP="00B314D9">
      <w:pPr>
        <w:autoSpaceDE w:val="0"/>
        <w:autoSpaceDN w:val="0"/>
        <w:adjustRightInd w:val="0"/>
        <w:spacing w:line="240" w:lineRule="auto"/>
        <w:rPr>
          <w:b/>
          <w:bCs/>
          <w:color w:val="333333"/>
          <w:szCs w:val="20"/>
        </w:rPr>
      </w:pPr>
      <w:r w:rsidRPr="00B314D9">
        <w:rPr>
          <w:b/>
          <w:bCs/>
          <w:color w:val="333333"/>
          <w:szCs w:val="20"/>
        </w:rPr>
        <w:t>Vraag en aanbod</w:t>
      </w:r>
    </w:p>
    <w:p w:rsidR="00B8588C" w:rsidRDefault="00B314D9" w:rsidP="00B314D9">
      <w:pPr>
        <w:autoSpaceDE w:val="0"/>
        <w:autoSpaceDN w:val="0"/>
        <w:adjustRightInd w:val="0"/>
        <w:spacing w:line="240" w:lineRule="auto"/>
        <w:rPr>
          <w:color w:val="000000"/>
          <w:szCs w:val="20"/>
        </w:rPr>
      </w:pPr>
      <w:r w:rsidRPr="00B314D9">
        <w:rPr>
          <w:color w:val="000000"/>
          <w:szCs w:val="20"/>
        </w:rPr>
        <w:t xml:space="preserve">Je beschikt over </w:t>
      </w:r>
      <w:r w:rsidR="00B8588C">
        <w:rPr>
          <w:color w:val="000000"/>
          <w:szCs w:val="20"/>
        </w:rPr>
        <w:t>een</w:t>
      </w:r>
      <w:r w:rsidRPr="00B314D9">
        <w:rPr>
          <w:color w:val="000000"/>
          <w:szCs w:val="20"/>
        </w:rPr>
        <w:t xml:space="preserve"> </w:t>
      </w:r>
      <w:proofErr w:type="spellStart"/>
      <w:r w:rsidRPr="00B314D9">
        <w:rPr>
          <w:color w:val="000000"/>
          <w:szCs w:val="20"/>
        </w:rPr>
        <w:t>HBO</w:t>
      </w:r>
      <w:r w:rsidR="00B8588C">
        <w:rPr>
          <w:color w:val="000000"/>
          <w:szCs w:val="20"/>
        </w:rPr>
        <w:t>-diploma</w:t>
      </w:r>
      <w:proofErr w:type="spellEnd"/>
      <w:r w:rsidR="00B8588C">
        <w:rPr>
          <w:color w:val="000000"/>
          <w:szCs w:val="20"/>
        </w:rPr>
        <w:t xml:space="preserve"> en </w:t>
      </w:r>
      <w:r w:rsidR="002D6927">
        <w:rPr>
          <w:color w:val="000000"/>
          <w:szCs w:val="20"/>
        </w:rPr>
        <w:t xml:space="preserve">HBO </w:t>
      </w:r>
      <w:r w:rsidRPr="00B314D9">
        <w:rPr>
          <w:color w:val="000000"/>
          <w:szCs w:val="20"/>
        </w:rPr>
        <w:t>werk</w:t>
      </w:r>
      <w:r w:rsidR="00B8588C">
        <w:rPr>
          <w:color w:val="000000"/>
          <w:szCs w:val="20"/>
        </w:rPr>
        <w:t>- en denk</w:t>
      </w:r>
      <w:r w:rsidRPr="00B314D9">
        <w:rPr>
          <w:color w:val="000000"/>
          <w:szCs w:val="20"/>
        </w:rPr>
        <w:t>niveau</w:t>
      </w:r>
      <w:r w:rsidR="00B8588C">
        <w:rPr>
          <w:color w:val="000000"/>
          <w:szCs w:val="20"/>
        </w:rPr>
        <w:t xml:space="preserve">. </w:t>
      </w:r>
      <w:r w:rsidRPr="00B314D9">
        <w:rPr>
          <w:color w:val="000000"/>
          <w:szCs w:val="20"/>
        </w:rPr>
        <w:t>Je hebt kennis van relevante wet- en regelgeving en aanvullende</w:t>
      </w:r>
      <w:r w:rsidR="00564ADE">
        <w:rPr>
          <w:color w:val="000000"/>
          <w:szCs w:val="20"/>
        </w:rPr>
        <w:t>,</w:t>
      </w:r>
      <w:r w:rsidRPr="00B314D9">
        <w:rPr>
          <w:color w:val="000000"/>
          <w:szCs w:val="20"/>
        </w:rPr>
        <w:t xml:space="preserve"> </w:t>
      </w:r>
      <w:r w:rsidR="00F51733" w:rsidRPr="00B314D9">
        <w:rPr>
          <w:color w:val="000000"/>
          <w:szCs w:val="20"/>
        </w:rPr>
        <w:t>functie specifieke</w:t>
      </w:r>
      <w:r w:rsidR="00B8588C">
        <w:rPr>
          <w:color w:val="000000"/>
          <w:szCs w:val="20"/>
        </w:rPr>
        <w:t xml:space="preserve"> </w:t>
      </w:r>
      <w:r w:rsidRPr="00B314D9">
        <w:rPr>
          <w:color w:val="000000"/>
          <w:szCs w:val="20"/>
        </w:rPr>
        <w:t>opleiding</w:t>
      </w:r>
      <w:r w:rsidR="00B8588C">
        <w:rPr>
          <w:color w:val="000000"/>
          <w:szCs w:val="20"/>
        </w:rPr>
        <w:t>en</w:t>
      </w:r>
      <w:r w:rsidR="00564ADE">
        <w:rPr>
          <w:color w:val="000000"/>
          <w:szCs w:val="20"/>
        </w:rPr>
        <w:t xml:space="preserve"> gevolgd</w:t>
      </w:r>
      <w:r w:rsidRPr="00B314D9">
        <w:rPr>
          <w:color w:val="000000"/>
          <w:szCs w:val="20"/>
        </w:rPr>
        <w:t>. Je hebt affiniteit met sociale zekerheid en voorzieningen en fraude-alertheid.</w:t>
      </w:r>
      <w:r w:rsidR="00061B0D">
        <w:rPr>
          <w:color w:val="000000"/>
          <w:szCs w:val="20"/>
        </w:rPr>
        <w:t xml:space="preserve"> </w:t>
      </w:r>
    </w:p>
    <w:p w:rsidR="00732E46" w:rsidRPr="00B314D9" w:rsidRDefault="00732E46"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Overige competenties die wij vragen:</w:t>
      </w:r>
    </w:p>
    <w:p w:rsidR="00D32229" w:rsidRPr="005E5E28" w:rsidRDefault="005E5E28" w:rsidP="005E5E28">
      <w:pPr>
        <w:pStyle w:val="Lijstalinea"/>
        <w:numPr>
          <w:ilvl w:val="0"/>
          <w:numId w:val="4"/>
        </w:numPr>
        <w:autoSpaceDE w:val="0"/>
        <w:autoSpaceDN w:val="0"/>
        <w:adjustRightInd w:val="0"/>
        <w:spacing w:line="240" w:lineRule="auto"/>
      </w:pPr>
      <w:r>
        <w:rPr>
          <w:color w:val="000000"/>
          <w:szCs w:val="20"/>
        </w:rPr>
        <w:t>R</w:t>
      </w:r>
      <w:r w:rsidRPr="005E5E28">
        <w:rPr>
          <w:color w:val="000000"/>
          <w:szCs w:val="20"/>
        </w:rPr>
        <w:t xml:space="preserve">esultaatgericht, </w:t>
      </w:r>
      <w:r>
        <w:rPr>
          <w:color w:val="000000"/>
          <w:szCs w:val="20"/>
        </w:rPr>
        <w:t>je bent in staat je</w:t>
      </w:r>
      <w:r w:rsidRPr="005E5E28">
        <w:rPr>
          <w:color w:val="000000"/>
          <w:szCs w:val="20"/>
        </w:rPr>
        <w:t xml:space="preserve"> eigen werkzaamheden te benoemen in concrete doelen en weet deze zodanig in te richten en uit te voeren zodat het</w:t>
      </w:r>
      <w:r>
        <w:rPr>
          <w:color w:val="000000"/>
          <w:szCs w:val="20"/>
        </w:rPr>
        <w:t xml:space="preserve"> doel wordt bereikt. Je</w:t>
      </w:r>
      <w:r w:rsidRPr="005E5E28">
        <w:rPr>
          <w:color w:val="000000"/>
          <w:szCs w:val="20"/>
        </w:rPr>
        <w:t xml:space="preserve"> gaat door tot het afgesproken r</w:t>
      </w:r>
      <w:r>
        <w:rPr>
          <w:color w:val="000000"/>
          <w:szCs w:val="20"/>
        </w:rPr>
        <w:t>esultaat is bereikt en</w:t>
      </w:r>
      <w:r w:rsidRPr="005E5E28">
        <w:rPr>
          <w:color w:val="000000"/>
          <w:szCs w:val="20"/>
        </w:rPr>
        <w:t xml:space="preserve"> handelt op eigen initiatief binnen het vas</w:t>
      </w:r>
      <w:r>
        <w:rPr>
          <w:color w:val="000000"/>
          <w:szCs w:val="20"/>
        </w:rPr>
        <w:t xml:space="preserve">tgestelde kader van de opdracht. </w:t>
      </w:r>
    </w:p>
    <w:p w:rsidR="005E5E28" w:rsidRDefault="005E5E28" w:rsidP="005E5E28">
      <w:pPr>
        <w:pStyle w:val="Lijstalinea"/>
        <w:numPr>
          <w:ilvl w:val="0"/>
          <w:numId w:val="4"/>
        </w:numPr>
        <w:autoSpaceDE w:val="0"/>
        <w:autoSpaceDN w:val="0"/>
        <w:adjustRightInd w:val="0"/>
        <w:spacing w:line="240" w:lineRule="auto"/>
      </w:pPr>
      <w:r w:rsidRPr="005E5E28">
        <w:t>Co</w:t>
      </w:r>
      <w:r>
        <w:t>mmuniceren, je kunt je</w:t>
      </w:r>
      <w:r w:rsidRPr="005E5E28">
        <w:t xml:space="preserve"> zowel mondeling als schriftelijk goed uit</w:t>
      </w:r>
      <w:r>
        <w:t>drukken</w:t>
      </w:r>
      <w:r w:rsidRPr="005E5E28">
        <w:t xml:space="preserve"> bij contacten van </w:t>
      </w:r>
      <w:r>
        <w:t>verschillend niveau. Je</w:t>
      </w:r>
      <w:r w:rsidRPr="005E5E28">
        <w:t xml:space="preserve"> formuleert tactvol, houdt rekening met de behoeften en belangen va</w:t>
      </w:r>
      <w:r>
        <w:t>n de ander. Je stelt je</w:t>
      </w:r>
      <w:r w:rsidRPr="005E5E28">
        <w:t xml:space="preserve"> open voor een gesprek; luistert, stelt </w:t>
      </w:r>
      <w:r>
        <w:t>vragen en vraagt na of</w:t>
      </w:r>
      <w:r w:rsidRPr="005E5E28">
        <w:t xml:space="preserve"> de ander goed </w:t>
      </w:r>
      <w:r>
        <w:t xml:space="preserve">jou </w:t>
      </w:r>
      <w:r w:rsidRPr="005E5E28">
        <w:t xml:space="preserve">begrepen heeft. • </w:t>
      </w:r>
      <w:r>
        <w:t>Je bent</w:t>
      </w:r>
      <w:r w:rsidRPr="005E5E28">
        <w:t xml:space="preserve"> in staat om de klant uit te leggen wat het wederzijds belang is van het naleven van de wet en de verplichtingen, die aan het ontvangen van een uitkering zijn verbonden. </w:t>
      </w:r>
    </w:p>
    <w:p w:rsidR="005E5E28" w:rsidRDefault="005E5E28" w:rsidP="005E5E28">
      <w:pPr>
        <w:pStyle w:val="Lijstalinea"/>
        <w:numPr>
          <w:ilvl w:val="0"/>
          <w:numId w:val="4"/>
        </w:numPr>
        <w:autoSpaceDE w:val="0"/>
        <w:autoSpaceDN w:val="0"/>
        <w:adjustRightInd w:val="0"/>
        <w:spacing w:line="240" w:lineRule="auto"/>
      </w:pPr>
      <w:r>
        <w:t xml:space="preserve">Klantgerichtheid, je </w:t>
      </w:r>
      <w:r w:rsidRPr="005E5E28">
        <w:t>luistert en komt waar mogelijk tegemoet aan de wensen van de klant, handelt hiernaar en geeft daarbij prioriteit aan servicebereidheid en klanttevredenheid.</w:t>
      </w:r>
      <w:r>
        <w:t xml:space="preserve"> Je bent proactief en verdiept je</w:t>
      </w:r>
      <w:r w:rsidRPr="005E5E28">
        <w:t xml:space="preserve"> in de situatie van de klant. Zoekt actief naar oplossingen voor kl</w:t>
      </w:r>
      <w:r>
        <w:t>achten of problemen. Je</w:t>
      </w:r>
      <w:r w:rsidRPr="005E5E28">
        <w:t xml:space="preserve"> handelt naar de taakstelling van het team Heronderzoeken; dat er een balans wordt gevonden tussen servicegerichtheid, de verantwoordelijkheid van de klant en handhaving.</w:t>
      </w:r>
    </w:p>
    <w:p w:rsidR="005E5E28" w:rsidRDefault="005E5E28" w:rsidP="005E5E28">
      <w:pPr>
        <w:pStyle w:val="Lijstalinea"/>
        <w:numPr>
          <w:ilvl w:val="0"/>
          <w:numId w:val="4"/>
        </w:numPr>
        <w:autoSpaceDE w:val="0"/>
        <w:autoSpaceDN w:val="0"/>
        <w:adjustRightInd w:val="0"/>
        <w:spacing w:line="240" w:lineRule="auto"/>
      </w:pPr>
      <w:proofErr w:type="spellStart"/>
      <w:r>
        <w:t>Stressbestedigheid</w:t>
      </w:r>
      <w:proofErr w:type="spellEnd"/>
      <w:r>
        <w:t xml:space="preserve">, je </w:t>
      </w:r>
      <w:r w:rsidRPr="005E5E28">
        <w:t>blijft effectief functioneren onder tijds- en emotionele druk en laat zich niet van</w:t>
      </w:r>
      <w:r>
        <w:t xml:space="preserve"> zijn stuk brengen. Je </w:t>
      </w:r>
      <w:r w:rsidRPr="005E5E28">
        <w:t>stelt bij tijds- en emotionele druk prioriteiten en blijft doe</w:t>
      </w:r>
      <w:r>
        <w:t xml:space="preserve">ltreffend handelen. Je </w:t>
      </w:r>
      <w:r w:rsidRPr="005E5E28">
        <w:t>accepteert kritiek of tegenwerpingen en kan dit relativeren.</w:t>
      </w:r>
    </w:p>
    <w:p w:rsidR="005E5E28" w:rsidRDefault="005E5E28" w:rsidP="005E5E28">
      <w:pPr>
        <w:pStyle w:val="Lijstalinea"/>
        <w:numPr>
          <w:ilvl w:val="0"/>
          <w:numId w:val="4"/>
        </w:numPr>
        <w:autoSpaceDE w:val="0"/>
        <w:autoSpaceDN w:val="0"/>
        <w:adjustRightInd w:val="0"/>
        <w:spacing w:line="240" w:lineRule="auto"/>
      </w:pPr>
      <w:r>
        <w:t xml:space="preserve">Planmatig werken, je </w:t>
      </w:r>
      <w:r w:rsidRPr="005E5E28">
        <w:t>structureert h</w:t>
      </w:r>
      <w:r>
        <w:t>et eigen werk(proces), maakt voor je</w:t>
      </w:r>
      <w:r w:rsidRPr="005E5E28">
        <w:t>zelf een planning met realistische doelen, meet tussentijds en behoudt het overzicht.</w:t>
      </w:r>
    </w:p>
    <w:p w:rsidR="005E5E28" w:rsidRDefault="005E5E28" w:rsidP="005E5E28">
      <w:pPr>
        <w:pStyle w:val="Lijstalinea"/>
        <w:numPr>
          <w:ilvl w:val="0"/>
          <w:numId w:val="4"/>
        </w:numPr>
        <w:autoSpaceDE w:val="0"/>
        <w:autoSpaceDN w:val="0"/>
        <w:adjustRightInd w:val="0"/>
        <w:spacing w:line="240" w:lineRule="auto"/>
      </w:pPr>
      <w:r w:rsidRPr="005E5E28">
        <w:t xml:space="preserve">Flexibiliteit, </w:t>
      </w:r>
      <w:r>
        <w:t xml:space="preserve">je </w:t>
      </w:r>
      <w:r w:rsidRPr="005E5E28">
        <w:t>schakelt over op een nieuwe werkwijze, houding of aanpak als da</w:t>
      </w:r>
      <w:r>
        <w:t xml:space="preserve">ardoor de efficiency verbetert. Je </w:t>
      </w:r>
      <w:r w:rsidRPr="005E5E28">
        <w:t>pakt nieuwe zaken snel op en doorbreekt vaste gewoontes, regels en/of procedures.</w:t>
      </w:r>
    </w:p>
    <w:p w:rsidR="005E5E28" w:rsidRDefault="005E5E28" w:rsidP="005E5E28">
      <w:pPr>
        <w:pStyle w:val="Lijstalinea"/>
        <w:numPr>
          <w:ilvl w:val="0"/>
          <w:numId w:val="4"/>
        </w:numPr>
        <w:autoSpaceDE w:val="0"/>
        <w:autoSpaceDN w:val="0"/>
        <w:adjustRightInd w:val="0"/>
        <w:spacing w:line="240" w:lineRule="auto"/>
      </w:pPr>
      <w:r w:rsidRPr="005E5E28">
        <w:t xml:space="preserve">Accuratesse, </w:t>
      </w:r>
      <w:r>
        <w:t xml:space="preserve">je </w:t>
      </w:r>
      <w:r w:rsidRPr="005E5E28">
        <w:t xml:space="preserve">werkt zelfstandig aan het zorgvuldig en met precisie uitvoeren van taken met een middellange doorlooptijd. </w:t>
      </w:r>
      <w:r>
        <w:t xml:space="preserve">Je </w:t>
      </w:r>
      <w:r w:rsidRPr="005E5E28">
        <w:t>levert tijdig het afgesproken resultaat aan en koppelt op tijd terug indien dit niet lukt.</w:t>
      </w:r>
    </w:p>
    <w:p w:rsidR="005E5E28" w:rsidRDefault="005E5E28" w:rsidP="005E5E28">
      <w:pPr>
        <w:pStyle w:val="Lijstalinea"/>
        <w:numPr>
          <w:ilvl w:val="0"/>
          <w:numId w:val="4"/>
        </w:numPr>
        <w:autoSpaceDE w:val="0"/>
        <w:autoSpaceDN w:val="0"/>
        <w:adjustRightInd w:val="0"/>
        <w:spacing w:line="240" w:lineRule="auto"/>
      </w:pPr>
      <w:r>
        <w:t>Integriteit, je</w:t>
      </w:r>
      <w:r w:rsidRPr="005E5E28">
        <w:t xml:space="preserve"> weet algemeen aanvaarde sociale en ethische normen in woord en gedrag te handhaven. Is er op aanspreekbaar en kan anderen</w:t>
      </w:r>
      <w:r>
        <w:t xml:space="preserve"> hierop aanspreken. Je </w:t>
      </w:r>
      <w:r w:rsidRPr="005E5E28">
        <w:t>verkrijgt door kennis, houding en gedrag, vertrouwen van anderen. Is binnen het team open naar anderen, doch discreet over gevoeli</w:t>
      </w:r>
      <w:r>
        <w:t>ge zaken. Je</w:t>
      </w:r>
      <w:r w:rsidRPr="005E5E28">
        <w:t xml:space="preserve"> aanvaardt persoonlijke verantwoordelijkheid voor het nakomen van gemaakte afspraken, zowel ric</w:t>
      </w:r>
      <w:r w:rsidR="00CF5EDB">
        <w:t xml:space="preserve">hting collega's als de klant. Je voelt je </w:t>
      </w:r>
      <w:r w:rsidRPr="005E5E28">
        <w:t>persoonlijk aangesproken om, ook onder stevige druk, de gestelde normen in woord en gedrag te handhaven.</w:t>
      </w:r>
    </w:p>
    <w:p w:rsidR="00A12B51" w:rsidRDefault="00A12B51" w:rsidP="00D32229">
      <w:pPr>
        <w:pStyle w:val="Geenafstand"/>
      </w:pPr>
      <w:bookmarkStart w:id="0" w:name="_GoBack"/>
      <w:bookmarkEnd w:id="0"/>
    </w:p>
    <w:p w:rsidR="00A12B51" w:rsidRPr="00A12B51" w:rsidRDefault="00A12B51" w:rsidP="00D32229">
      <w:pPr>
        <w:pStyle w:val="Geenafstand"/>
        <w:rPr>
          <w:b/>
        </w:rPr>
      </w:pPr>
      <w:r>
        <w:rPr>
          <w:b/>
        </w:rPr>
        <w:t>Functie vereiste kennis</w:t>
      </w:r>
    </w:p>
    <w:p w:rsidR="00D32229" w:rsidRDefault="00A12B51" w:rsidP="00D32229">
      <w:pPr>
        <w:pStyle w:val="Geenafstand"/>
      </w:pPr>
      <w:r>
        <w:t>De kandidaat dient over de volgende kennis te voldoen.</w:t>
      </w:r>
    </w:p>
    <w:p w:rsidR="00D32229" w:rsidRDefault="00D32229" w:rsidP="00D32229">
      <w:pPr>
        <w:pStyle w:val="Geenafstand"/>
      </w:pPr>
    </w:p>
    <w:p w:rsidR="00D32229" w:rsidRDefault="00D32229" w:rsidP="00A12B51">
      <w:pPr>
        <w:pStyle w:val="Lijstalinea"/>
        <w:numPr>
          <w:ilvl w:val="0"/>
          <w:numId w:val="7"/>
        </w:numPr>
        <w:spacing w:after="160"/>
      </w:pPr>
      <w:r>
        <w:t>Beroepsopleiding klantmanager inkomen of vergelijkbaar</w:t>
      </w:r>
    </w:p>
    <w:p w:rsidR="00D32229" w:rsidRDefault="00732E46" w:rsidP="00D32229">
      <w:pPr>
        <w:pStyle w:val="Lijstalinea"/>
        <w:numPr>
          <w:ilvl w:val="0"/>
          <w:numId w:val="6"/>
        </w:numPr>
        <w:spacing w:after="160"/>
      </w:pPr>
      <w:r>
        <w:t>Participatiewet</w:t>
      </w:r>
      <w:r w:rsidR="00D32229">
        <w:t xml:space="preserve"> volgens richtlijnen W&amp;I Rotterdam </w:t>
      </w:r>
    </w:p>
    <w:p w:rsidR="00D32229" w:rsidRDefault="00D32229" w:rsidP="00D32229">
      <w:pPr>
        <w:pStyle w:val="Lijstalinea"/>
        <w:numPr>
          <w:ilvl w:val="0"/>
          <w:numId w:val="6"/>
        </w:numPr>
        <w:spacing w:after="160"/>
      </w:pPr>
      <w:r>
        <w:t xml:space="preserve">Boete en maatregelen </w:t>
      </w:r>
    </w:p>
    <w:p w:rsidR="00D32229" w:rsidRDefault="00D32229" w:rsidP="00D32229">
      <w:pPr>
        <w:pStyle w:val="Lijstalinea"/>
        <w:numPr>
          <w:ilvl w:val="0"/>
          <w:numId w:val="6"/>
        </w:numPr>
        <w:spacing w:after="160"/>
      </w:pPr>
      <w:r>
        <w:t xml:space="preserve">Belastingen en toeslagen </w:t>
      </w:r>
    </w:p>
    <w:p w:rsidR="00D32229" w:rsidRDefault="00D32229" w:rsidP="00D32229">
      <w:pPr>
        <w:pStyle w:val="Lijstalinea"/>
        <w:numPr>
          <w:ilvl w:val="0"/>
          <w:numId w:val="6"/>
        </w:numPr>
        <w:spacing w:after="160"/>
      </w:pPr>
      <w:r>
        <w:t xml:space="preserve">Gesprekstechnieken </w:t>
      </w:r>
    </w:p>
    <w:p w:rsidR="00D32229" w:rsidRDefault="00D32229" w:rsidP="00D32229">
      <w:pPr>
        <w:pStyle w:val="Lijstalinea"/>
        <w:numPr>
          <w:ilvl w:val="0"/>
          <w:numId w:val="6"/>
        </w:numPr>
        <w:spacing w:after="160"/>
      </w:pPr>
      <w:r>
        <w:t xml:space="preserve">Confronterend gesprek </w:t>
      </w:r>
    </w:p>
    <w:p w:rsidR="00D32229" w:rsidRDefault="00D32229" w:rsidP="00D32229">
      <w:pPr>
        <w:pStyle w:val="Lijstalinea"/>
        <w:numPr>
          <w:ilvl w:val="0"/>
          <w:numId w:val="6"/>
        </w:numPr>
        <w:spacing w:after="160"/>
      </w:pPr>
      <w:r>
        <w:t>Omgaan met emotie en agressie</w:t>
      </w:r>
    </w:p>
    <w:p w:rsidR="00D32229" w:rsidRDefault="00D32229" w:rsidP="00D32229">
      <w:pPr>
        <w:pStyle w:val="Lijstalinea"/>
        <w:numPr>
          <w:ilvl w:val="0"/>
          <w:numId w:val="6"/>
        </w:numPr>
        <w:spacing w:after="160"/>
      </w:pPr>
      <w:r>
        <w:t>Fraude-alertheid</w:t>
      </w:r>
    </w:p>
    <w:p w:rsidR="00D32229" w:rsidRDefault="00D32229" w:rsidP="00D32229">
      <w:pPr>
        <w:pStyle w:val="Lijstalinea"/>
        <w:numPr>
          <w:ilvl w:val="0"/>
          <w:numId w:val="6"/>
        </w:numPr>
        <w:spacing w:after="160"/>
      </w:pPr>
      <w:r>
        <w:lastRenderedPageBreak/>
        <w:t xml:space="preserve">Controlerend huisbezoek </w:t>
      </w:r>
    </w:p>
    <w:p w:rsidR="00D32229" w:rsidRDefault="002D6927" w:rsidP="00D32229">
      <w:pPr>
        <w:pStyle w:val="Lijstalinea"/>
        <w:numPr>
          <w:ilvl w:val="0"/>
          <w:numId w:val="6"/>
        </w:numPr>
        <w:spacing w:after="160"/>
      </w:pPr>
      <w:r>
        <w:t>Time</w:t>
      </w:r>
      <w:r w:rsidR="00D32229">
        <w:t xml:space="preserve">management </w:t>
      </w:r>
    </w:p>
    <w:p w:rsidR="00D32229" w:rsidRDefault="00D32229" w:rsidP="00D32229">
      <w:pPr>
        <w:pStyle w:val="Lijstalinea"/>
        <w:numPr>
          <w:ilvl w:val="0"/>
          <w:numId w:val="6"/>
        </w:numPr>
        <w:spacing w:after="160"/>
      </w:pPr>
      <w:r>
        <w:t>Juridisch rapporteren</w:t>
      </w:r>
    </w:p>
    <w:p w:rsidR="00F51733" w:rsidRDefault="00F51733" w:rsidP="00D32229">
      <w:pPr>
        <w:pStyle w:val="Lijstalinea"/>
        <w:numPr>
          <w:ilvl w:val="0"/>
          <w:numId w:val="6"/>
        </w:numPr>
        <w:spacing w:after="160"/>
      </w:pPr>
      <w:r>
        <w:t>Relevante kennis van het uitkeringssysteem Socrates op het gebied van f</w:t>
      </w:r>
      <w:r w:rsidRPr="00F51733">
        <w:t>inanciële mutaties</w:t>
      </w:r>
      <w:r>
        <w:t>, terugvordering, beëindig van de uitkering en het verwerken van boetes en maatregelen.</w:t>
      </w:r>
    </w:p>
    <w:p w:rsidR="00D32229" w:rsidRPr="00D32229" w:rsidRDefault="00D32229" w:rsidP="00D32229">
      <w:pPr>
        <w:autoSpaceDE w:val="0"/>
        <w:autoSpaceDN w:val="0"/>
        <w:adjustRightInd w:val="0"/>
        <w:spacing w:line="240" w:lineRule="auto"/>
        <w:rPr>
          <w:szCs w:val="20"/>
        </w:rPr>
      </w:pPr>
    </w:p>
    <w:sectPr w:rsidR="00D32229" w:rsidRPr="00D32229" w:rsidSect="00A93D9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594"/>
    <w:multiLevelType w:val="hybridMultilevel"/>
    <w:tmpl w:val="A028C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3077B"/>
    <w:multiLevelType w:val="hybridMultilevel"/>
    <w:tmpl w:val="67FC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F74470"/>
    <w:multiLevelType w:val="hybridMultilevel"/>
    <w:tmpl w:val="A3881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3077BB"/>
    <w:multiLevelType w:val="hybridMultilevel"/>
    <w:tmpl w:val="0E449BDC"/>
    <w:lvl w:ilvl="0" w:tplc="62303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613699"/>
    <w:multiLevelType w:val="hybridMultilevel"/>
    <w:tmpl w:val="AC5A6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526662"/>
    <w:multiLevelType w:val="hybridMultilevel"/>
    <w:tmpl w:val="246A3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0"/>
    <w:rsid w:val="00061B0D"/>
    <w:rsid w:val="000751BA"/>
    <w:rsid w:val="000F7506"/>
    <w:rsid w:val="001B7F60"/>
    <w:rsid w:val="0024651C"/>
    <w:rsid w:val="002A3440"/>
    <w:rsid w:val="002D6927"/>
    <w:rsid w:val="003947F7"/>
    <w:rsid w:val="004A55A7"/>
    <w:rsid w:val="00564ADE"/>
    <w:rsid w:val="00573583"/>
    <w:rsid w:val="005E5E28"/>
    <w:rsid w:val="00732E46"/>
    <w:rsid w:val="0086703D"/>
    <w:rsid w:val="00913560"/>
    <w:rsid w:val="00956A3C"/>
    <w:rsid w:val="00A12B51"/>
    <w:rsid w:val="00A93D90"/>
    <w:rsid w:val="00B314D9"/>
    <w:rsid w:val="00B7116D"/>
    <w:rsid w:val="00B8588C"/>
    <w:rsid w:val="00BE4360"/>
    <w:rsid w:val="00CF5EDB"/>
    <w:rsid w:val="00D1149E"/>
    <w:rsid w:val="00D32229"/>
    <w:rsid w:val="00D54549"/>
    <w:rsid w:val="00DA5ED1"/>
    <w:rsid w:val="00DF7A6F"/>
    <w:rsid w:val="00E6211D"/>
    <w:rsid w:val="00EB6F01"/>
    <w:rsid w:val="00F4433D"/>
    <w:rsid w:val="00F452ED"/>
    <w:rsid w:val="00F51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E070-621A-4F5E-A550-A832C1E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322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4D9"/>
    <w:pPr>
      <w:ind w:left="720"/>
      <w:contextualSpacing/>
    </w:pPr>
  </w:style>
  <w:style w:type="character" w:customStyle="1" w:styleId="Kop1Char">
    <w:name w:val="Kop 1 Char"/>
    <w:basedOn w:val="Standaardalinea-lettertype"/>
    <w:link w:val="Kop1"/>
    <w:uiPriority w:val="9"/>
    <w:rsid w:val="00D3222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32229"/>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A39C04EE</Template>
  <TotalTime>10</TotalTime>
  <Pages>3</Pages>
  <Words>1003</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Hermelink J.L. (Hans)</dc:creator>
  <cp:keywords/>
  <dc:description/>
  <cp:lastModifiedBy>Foe a Man S. (Sabrina)</cp:lastModifiedBy>
  <cp:revision>3</cp:revision>
  <dcterms:created xsi:type="dcterms:W3CDTF">2018-08-23T12:32:00Z</dcterms:created>
  <dcterms:modified xsi:type="dcterms:W3CDTF">2018-08-23T13:53:00Z</dcterms:modified>
</cp:coreProperties>
</file>