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310BB" w14:textId="79BCC033" w:rsidR="00E43712" w:rsidRDefault="00E43712" w:rsidP="007B36BB">
      <w:pPr>
        <w:pStyle w:val="Kop1"/>
        <w:rPr>
          <w:color w:val="339933"/>
          <w:sz w:val="28"/>
          <w:szCs w:val="28"/>
        </w:rPr>
      </w:pPr>
      <w:r w:rsidRPr="00E216F5">
        <w:rPr>
          <w:color w:val="339933"/>
          <w:sz w:val="28"/>
          <w:szCs w:val="28"/>
        </w:rPr>
        <w:t xml:space="preserve">Senior Adviseur </w:t>
      </w:r>
      <w:r w:rsidR="003C6B8F" w:rsidRPr="00E216F5">
        <w:rPr>
          <w:color w:val="339933"/>
          <w:sz w:val="28"/>
          <w:szCs w:val="28"/>
        </w:rPr>
        <w:t>Grondgebruik en Erfpacht</w:t>
      </w:r>
      <w:r w:rsidR="00835C49">
        <w:rPr>
          <w:color w:val="339933"/>
          <w:sz w:val="28"/>
          <w:szCs w:val="28"/>
        </w:rPr>
        <w:t xml:space="preserve"> </w:t>
      </w:r>
      <w:r w:rsidR="00920BE6">
        <w:rPr>
          <w:color w:val="339933"/>
          <w:sz w:val="28"/>
          <w:szCs w:val="28"/>
        </w:rPr>
        <w:br/>
      </w:r>
      <w:r w:rsidR="00835C49">
        <w:rPr>
          <w:color w:val="339933"/>
          <w:sz w:val="28"/>
          <w:szCs w:val="28"/>
        </w:rPr>
        <w:t>(juridisch achtergrond)</w:t>
      </w:r>
    </w:p>
    <w:p w14:paraId="1E128C29" w14:textId="2E3642C6" w:rsidR="00835C49" w:rsidRPr="00835C49" w:rsidRDefault="00835C49" w:rsidP="007B36BB">
      <w:pPr>
        <w:rPr>
          <w:rFonts w:ascii="Bolder" w:hAnsi="Bolder"/>
        </w:rPr>
      </w:pPr>
      <w:r w:rsidRPr="00835C49">
        <w:rPr>
          <w:rFonts w:ascii="Bolder" w:hAnsi="Bolder"/>
        </w:rPr>
        <w:t>Cluster Stadsontwikkeling</w:t>
      </w:r>
    </w:p>
    <w:p w14:paraId="3D35BF95" w14:textId="77777777" w:rsidR="00EA6971" w:rsidRDefault="00EA6971" w:rsidP="007B36BB">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EA6971" w:rsidRPr="00BB5ABD" w14:paraId="6D46CB2D" w14:textId="77777777" w:rsidTr="006A03F6">
        <w:tc>
          <w:tcPr>
            <w:tcW w:w="3086" w:type="dxa"/>
          </w:tcPr>
          <w:p w14:paraId="52039576" w14:textId="77777777" w:rsidR="00EA6971" w:rsidRPr="00835C49" w:rsidRDefault="00EA6971" w:rsidP="007B36BB">
            <w:pPr>
              <w:rPr>
                <w:rFonts w:ascii="Bolder" w:hAnsi="Bolder"/>
                <w:b/>
              </w:rPr>
            </w:pPr>
            <w:r w:rsidRPr="00835C49">
              <w:rPr>
                <w:rFonts w:ascii="Bolder" w:hAnsi="Bolder"/>
                <w:b/>
              </w:rPr>
              <w:t>Werklocatie:</w:t>
            </w:r>
          </w:p>
          <w:p w14:paraId="6E89C401" w14:textId="77777777" w:rsidR="00EA6971" w:rsidRPr="00835C49" w:rsidRDefault="00EA6971" w:rsidP="007B36BB">
            <w:pPr>
              <w:rPr>
                <w:rFonts w:ascii="Bolder" w:hAnsi="Bolder"/>
                <w:b/>
              </w:rPr>
            </w:pPr>
            <w:r w:rsidRPr="00835C49">
              <w:rPr>
                <w:rFonts w:ascii="Bolder" w:hAnsi="Bolder"/>
                <w:b/>
              </w:rPr>
              <w:t xml:space="preserve">Thuiswerkbeleid: </w:t>
            </w:r>
          </w:p>
        </w:tc>
        <w:tc>
          <w:tcPr>
            <w:tcW w:w="5295" w:type="dxa"/>
          </w:tcPr>
          <w:p w14:paraId="36314909" w14:textId="09EFA972" w:rsidR="00EA6971" w:rsidRPr="00835C49" w:rsidRDefault="00835C49" w:rsidP="007B36BB">
            <w:pPr>
              <w:rPr>
                <w:rFonts w:ascii="Bolder" w:hAnsi="Bolder"/>
              </w:rPr>
            </w:pPr>
            <w:r w:rsidRPr="00835C49">
              <w:rPr>
                <w:rFonts w:ascii="Bolder" w:hAnsi="Bolder"/>
              </w:rPr>
              <w:t>Wilhelminakade 179</w:t>
            </w:r>
          </w:p>
          <w:p w14:paraId="1BCB9CB0" w14:textId="77777777" w:rsidR="00EA6971" w:rsidRPr="00835C49" w:rsidRDefault="00EA6971" w:rsidP="007B36BB">
            <w:pPr>
              <w:rPr>
                <w:rFonts w:ascii="Bolder" w:hAnsi="Bolder"/>
              </w:rPr>
            </w:pPr>
            <w:r w:rsidRPr="00835C49">
              <w:rPr>
                <w:rFonts w:ascii="Bolder" w:hAnsi="Bolder"/>
              </w:rPr>
              <w:t>De opdracht zal conform het huidige Covid-19 beleid niet vanuit een gemeentelijk kantoor kunnen worden uitgevoerd. Dit kan veranderen indien het beleid wordt aangepast.</w:t>
            </w:r>
          </w:p>
        </w:tc>
      </w:tr>
      <w:tr w:rsidR="00EA6971" w:rsidRPr="00BB5ABD" w14:paraId="0047D861" w14:textId="77777777" w:rsidTr="006A03F6">
        <w:tc>
          <w:tcPr>
            <w:tcW w:w="3086" w:type="dxa"/>
          </w:tcPr>
          <w:p w14:paraId="4FED62E0" w14:textId="77777777" w:rsidR="00EA6971" w:rsidRPr="00835C49" w:rsidRDefault="00EA6971" w:rsidP="007B36BB">
            <w:pPr>
              <w:rPr>
                <w:rFonts w:ascii="Bolder" w:hAnsi="Bolder"/>
                <w:b/>
              </w:rPr>
            </w:pPr>
            <w:r w:rsidRPr="00835C49">
              <w:rPr>
                <w:rFonts w:ascii="Bolder" w:hAnsi="Bolder"/>
                <w:b/>
              </w:rPr>
              <w:t>Startdatum:</w:t>
            </w:r>
          </w:p>
        </w:tc>
        <w:tc>
          <w:tcPr>
            <w:tcW w:w="5295" w:type="dxa"/>
          </w:tcPr>
          <w:p w14:paraId="60F70A02" w14:textId="1225CB5D" w:rsidR="00EA6971" w:rsidRPr="00835C49" w:rsidRDefault="00EA6971" w:rsidP="007B36BB">
            <w:pPr>
              <w:rPr>
                <w:rFonts w:ascii="Bolder" w:hAnsi="Bolder"/>
              </w:rPr>
            </w:pPr>
            <w:r w:rsidRPr="00835C49">
              <w:rPr>
                <w:rFonts w:ascii="Bolder" w:hAnsi="Bolder"/>
              </w:rPr>
              <w:t>Z</w:t>
            </w:r>
            <w:r w:rsidR="00835C49" w:rsidRPr="00835C49">
              <w:rPr>
                <w:rFonts w:ascii="Bolder" w:hAnsi="Bolder"/>
              </w:rPr>
              <w:t>o snel mogelijk</w:t>
            </w:r>
            <w:r w:rsidRPr="00835C49">
              <w:rPr>
                <w:rFonts w:ascii="Bolder" w:hAnsi="Bolder"/>
              </w:rPr>
              <w:t xml:space="preserve">, naar verwachting </w:t>
            </w:r>
            <w:r w:rsidR="00835C49" w:rsidRPr="00835C49">
              <w:rPr>
                <w:rFonts w:ascii="Bolder" w:hAnsi="Bolder"/>
              </w:rPr>
              <w:t>eind</w:t>
            </w:r>
            <w:r w:rsidRPr="00835C49">
              <w:rPr>
                <w:rFonts w:ascii="Bolder" w:hAnsi="Bolder"/>
              </w:rPr>
              <w:t xml:space="preserve"> juli 2021</w:t>
            </w:r>
          </w:p>
        </w:tc>
      </w:tr>
      <w:tr w:rsidR="00EA6971" w:rsidRPr="00BB5ABD" w14:paraId="3FAE979A" w14:textId="77777777" w:rsidTr="006A03F6">
        <w:tc>
          <w:tcPr>
            <w:tcW w:w="3086" w:type="dxa"/>
          </w:tcPr>
          <w:p w14:paraId="5F44B90F" w14:textId="77777777" w:rsidR="00EA6971" w:rsidRPr="00835C49" w:rsidRDefault="00EA6971" w:rsidP="007B36BB">
            <w:pPr>
              <w:rPr>
                <w:rFonts w:ascii="Bolder" w:hAnsi="Bolder"/>
                <w:b/>
              </w:rPr>
            </w:pPr>
            <w:r w:rsidRPr="00835C49">
              <w:rPr>
                <w:rFonts w:ascii="Bolder" w:hAnsi="Bolder"/>
                <w:b/>
              </w:rPr>
              <w:t>Aantal medewerkers:</w:t>
            </w:r>
          </w:p>
        </w:tc>
        <w:tc>
          <w:tcPr>
            <w:tcW w:w="5295" w:type="dxa"/>
          </w:tcPr>
          <w:p w14:paraId="6A7C5AA7" w14:textId="6F16C9F0" w:rsidR="00EA6971" w:rsidRPr="00835C49" w:rsidRDefault="00D06D87" w:rsidP="007B36BB">
            <w:pPr>
              <w:rPr>
                <w:rFonts w:ascii="Bolder" w:hAnsi="Bolder"/>
              </w:rPr>
            </w:pPr>
            <w:r w:rsidRPr="00835C49">
              <w:rPr>
                <w:rFonts w:ascii="Bolder" w:hAnsi="Bolder"/>
              </w:rPr>
              <w:t>1-3</w:t>
            </w:r>
          </w:p>
        </w:tc>
      </w:tr>
      <w:tr w:rsidR="00EA6971" w14:paraId="3076F5EE" w14:textId="77777777" w:rsidTr="006A03F6">
        <w:tc>
          <w:tcPr>
            <w:tcW w:w="3086" w:type="dxa"/>
          </w:tcPr>
          <w:p w14:paraId="27FACE1B" w14:textId="77777777" w:rsidR="00EA6971" w:rsidRPr="00835C49" w:rsidRDefault="00EA6971" w:rsidP="007B36BB">
            <w:pPr>
              <w:rPr>
                <w:rFonts w:ascii="Bolder" w:hAnsi="Bolder"/>
                <w:b/>
                <w:highlight w:val="yellow"/>
              </w:rPr>
            </w:pPr>
            <w:r w:rsidRPr="00835C49">
              <w:rPr>
                <w:rFonts w:ascii="Bolder" w:hAnsi="Bolder"/>
                <w:b/>
              </w:rPr>
              <w:t>Uren per week:</w:t>
            </w:r>
          </w:p>
        </w:tc>
        <w:tc>
          <w:tcPr>
            <w:tcW w:w="5295" w:type="dxa"/>
          </w:tcPr>
          <w:p w14:paraId="5BC1AF82" w14:textId="58C6A63A" w:rsidR="00EA6971" w:rsidRPr="00835C49" w:rsidRDefault="00D06D87" w:rsidP="007B36BB">
            <w:pPr>
              <w:rPr>
                <w:rFonts w:ascii="Bolder" w:hAnsi="Bolder"/>
                <w:highlight w:val="yellow"/>
              </w:rPr>
            </w:pPr>
            <w:r w:rsidRPr="00835C49">
              <w:rPr>
                <w:rFonts w:ascii="Bolder" w:hAnsi="Bolder"/>
              </w:rPr>
              <w:t>24-36</w:t>
            </w:r>
          </w:p>
        </w:tc>
      </w:tr>
      <w:tr w:rsidR="00EA6971" w:rsidRPr="00BB5ABD" w14:paraId="21F60172" w14:textId="77777777" w:rsidTr="006A03F6">
        <w:tc>
          <w:tcPr>
            <w:tcW w:w="3086" w:type="dxa"/>
          </w:tcPr>
          <w:p w14:paraId="5EC56DEC" w14:textId="77777777" w:rsidR="00EA6971" w:rsidRPr="00835C49" w:rsidRDefault="00EA6971" w:rsidP="007B36BB">
            <w:pPr>
              <w:rPr>
                <w:rFonts w:ascii="Bolder" w:hAnsi="Bolder"/>
                <w:b/>
              </w:rPr>
            </w:pPr>
            <w:r w:rsidRPr="00835C49">
              <w:rPr>
                <w:rFonts w:ascii="Bolder" w:hAnsi="Bolder"/>
                <w:b/>
              </w:rPr>
              <w:t>Duur opdracht:</w:t>
            </w:r>
          </w:p>
        </w:tc>
        <w:tc>
          <w:tcPr>
            <w:tcW w:w="5295" w:type="dxa"/>
          </w:tcPr>
          <w:p w14:paraId="5716D4FE" w14:textId="77777777" w:rsidR="00EA6971" w:rsidRPr="00835C49" w:rsidRDefault="00EA6971" w:rsidP="007B36BB">
            <w:pPr>
              <w:rPr>
                <w:rFonts w:ascii="Bolder" w:hAnsi="Bolder"/>
              </w:rPr>
            </w:pPr>
            <w:r w:rsidRPr="00835C49">
              <w:rPr>
                <w:rFonts w:ascii="Bolder" w:hAnsi="Bolder"/>
              </w:rPr>
              <w:t>12 maanden</w:t>
            </w:r>
          </w:p>
        </w:tc>
      </w:tr>
      <w:tr w:rsidR="00EA6971" w:rsidRPr="00BB5ABD" w14:paraId="12D15E8F" w14:textId="77777777" w:rsidTr="006A03F6">
        <w:tc>
          <w:tcPr>
            <w:tcW w:w="3086" w:type="dxa"/>
          </w:tcPr>
          <w:p w14:paraId="75A23ED7" w14:textId="77777777" w:rsidR="00EA6971" w:rsidRPr="00835C49" w:rsidRDefault="00EA6971" w:rsidP="007B36BB">
            <w:pPr>
              <w:rPr>
                <w:rFonts w:ascii="Bolder" w:hAnsi="Bolder"/>
                <w:b/>
              </w:rPr>
            </w:pPr>
            <w:r w:rsidRPr="00835C49">
              <w:rPr>
                <w:rFonts w:ascii="Bolder" w:hAnsi="Bolder"/>
                <w:b/>
              </w:rPr>
              <w:t>Verlengingsopties:</w:t>
            </w:r>
          </w:p>
        </w:tc>
        <w:tc>
          <w:tcPr>
            <w:tcW w:w="5295" w:type="dxa"/>
          </w:tcPr>
          <w:p w14:paraId="6C51A26F" w14:textId="3D3F8EC1" w:rsidR="00EA6971" w:rsidRPr="00835C49" w:rsidRDefault="00EA6971" w:rsidP="007B36BB">
            <w:pPr>
              <w:rPr>
                <w:rFonts w:ascii="Bolder" w:hAnsi="Bolder"/>
              </w:rPr>
            </w:pPr>
            <w:r w:rsidRPr="00835C49">
              <w:rPr>
                <w:rFonts w:ascii="Bolder" w:hAnsi="Bolder"/>
              </w:rPr>
              <w:t xml:space="preserve">2 x </w:t>
            </w:r>
            <w:r w:rsidR="00555DDB" w:rsidRPr="00835C49">
              <w:rPr>
                <w:rFonts w:ascii="Bolder" w:hAnsi="Bolder"/>
              </w:rPr>
              <w:t>6</w:t>
            </w:r>
            <w:r w:rsidRPr="00835C49">
              <w:rPr>
                <w:rFonts w:ascii="Bolder" w:hAnsi="Bolder"/>
              </w:rPr>
              <w:t xml:space="preserve"> maanden</w:t>
            </w:r>
          </w:p>
        </w:tc>
      </w:tr>
      <w:tr w:rsidR="00EA6971" w:rsidRPr="00BB5ABD" w14:paraId="79055EFF" w14:textId="77777777" w:rsidTr="006A03F6">
        <w:tc>
          <w:tcPr>
            <w:tcW w:w="3086" w:type="dxa"/>
          </w:tcPr>
          <w:p w14:paraId="05254C86" w14:textId="77777777" w:rsidR="00EA6971" w:rsidRPr="00835C49" w:rsidRDefault="00EA6971" w:rsidP="007B36BB">
            <w:pPr>
              <w:rPr>
                <w:rFonts w:ascii="Bolder" w:hAnsi="Bolder"/>
                <w:b/>
              </w:rPr>
            </w:pPr>
            <w:r w:rsidRPr="00835C49">
              <w:rPr>
                <w:rFonts w:ascii="Bolder" w:hAnsi="Bolder"/>
                <w:b/>
              </w:rPr>
              <w:t>FSK:</w:t>
            </w:r>
          </w:p>
          <w:p w14:paraId="1BDC3B06" w14:textId="350194E9" w:rsidR="00EA6971" w:rsidRPr="00835C49" w:rsidRDefault="00EA6971" w:rsidP="007B36BB">
            <w:pPr>
              <w:rPr>
                <w:rFonts w:ascii="Bolder" w:hAnsi="Bolder"/>
                <w:b/>
              </w:rPr>
            </w:pPr>
            <w:r w:rsidRPr="00835C49">
              <w:rPr>
                <w:rFonts w:ascii="Bolder" w:hAnsi="Bolder"/>
                <w:b/>
              </w:rPr>
              <w:t>Afwijkende werktijden</w:t>
            </w:r>
          </w:p>
        </w:tc>
        <w:tc>
          <w:tcPr>
            <w:tcW w:w="5295" w:type="dxa"/>
          </w:tcPr>
          <w:p w14:paraId="6AD11684" w14:textId="77777777" w:rsidR="00EA6971" w:rsidRPr="00835C49" w:rsidRDefault="00EA6971" w:rsidP="007B36BB">
            <w:pPr>
              <w:rPr>
                <w:rFonts w:ascii="Bolder" w:hAnsi="Bolder"/>
              </w:rPr>
            </w:pPr>
            <w:r w:rsidRPr="00835C49">
              <w:rPr>
                <w:rFonts w:ascii="Bolder" w:hAnsi="Bolder"/>
              </w:rPr>
              <w:t>12</w:t>
            </w:r>
          </w:p>
          <w:p w14:paraId="7259C5C7" w14:textId="440EA93A" w:rsidR="00EA6971" w:rsidRPr="00835C49" w:rsidRDefault="00FF22AB" w:rsidP="007B36BB">
            <w:pPr>
              <w:rPr>
                <w:rFonts w:ascii="Bolder" w:hAnsi="Bolder"/>
              </w:rPr>
            </w:pPr>
            <w:r w:rsidRPr="00835C49">
              <w:rPr>
                <w:rFonts w:ascii="Bolder" w:hAnsi="Bolder"/>
              </w:rPr>
              <w:t>Zo nu en dan kan het werk vragen om flexibiliteit in werktijden</w:t>
            </w:r>
          </w:p>
        </w:tc>
      </w:tr>
      <w:tr w:rsidR="00EA6971" w:rsidRPr="00BB5ABD" w14:paraId="0716E2AE" w14:textId="77777777" w:rsidTr="006A03F6">
        <w:tc>
          <w:tcPr>
            <w:tcW w:w="3086" w:type="dxa"/>
          </w:tcPr>
          <w:p w14:paraId="5E1A58A4" w14:textId="77777777" w:rsidR="00EA6971" w:rsidRPr="00835C49" w:rsidRDefault="00EA6971" w:rsidP="007B36BB">
            <w:pPr>
              <w:rPr>
                <w:rFonts w:ascii="Bolder" w:hAnsi="Bolder"/>
                <w:b/>
              </w:rPr>
            </w:pPr>
            <w:r w:rsidRPr="00835C49">
              <w:rPr>
                <w:rFonts w:ascii="Bolder" w:hAnsi="Bolder"/>
                <w:b/>
              </w:rPr>
              <w:t>Data voor verificatiegesprek:</w:t>
            </w:r>
          </w:p>
        </w:tc>
        <w:tc>
          <w:tcPr>
            <w:tcW w:w="5295" w:type="dxa"/>
          </w:tcPr>
          <w:p w14:paraId="33C77D18" w14:textId="12486BC5" w:rsidR="00EA6971" w:rsidRPr="00835C49" w:rsidRDefault="00555DDB" w:rsidP="007B36BB">
            <w:pPr>
              <w:rPr>
                <w:rFonts w:ascii="Bolder" w:hAnsi="Bolder"/>
              </w:rPr>
            </w:pPr>
            <w:r w:rsidRPr="00835C49">
              <w:rPr>
                <w:rFonts w:ascii="Bolder" w:hAnsi="Bolder"/>
              </w:rPr>
              <w:t xml:space="preserve">Week </w:t>
            </w:r>
            <w:r w:rsidR="00835C49" w:rsidRPr="00835C49">
              <w:rPr>
                <w:rFonts w:ascii="Bolder" w:hAnsi="Bolder"/>
              </w:rPr>
              <w:t>28</w:t>
            </w:r>
            <w:r w:rsidR="00053D50">
              <w:rPr>
                <w:rFonts w:ascii="Bolder" w:hAnsi="Bolder"/>
              </w:rPr>
              <w:t>/29</w:t>
            </w:r>
          </w:p>
        </w:tc>
      </w:tr>
      <w:tr w:rsidR="00EA6971" w:rsidRPr="00BB5ABD" w14:paraId="395600A8" w14:textId="77777777" w:rsidTr="006A03F6">
        <w:tc>
          <w:tcPr>
            <w:tcW w:w="3086" w:type="dxa"/>
          </w:tcPr>
          <w:p w14:paraId="1402E257" w14:textId="77777777" w:rsidR="00EA6971" w:rsidRPr="00835C49" w:rsidRDefault="00EA6971" w:rsidP="007B36BB">
            <w:pPr>
              <w:rPr>
                <w:rFonts w:ascii="Bolder" w:hAnsi="Bolder"/>
                <w:b/>
              </w:rPr>
            </w:pPr>
            <w:r w:rsidRPr="00835C49">
              <w:rPr>
                <w:rFonts w:ascii="Bolder" w:hAnsi="Bolder"/>
                <w:b/>
              </w:rPr>
              <w:t>Tariefrange:</w:t>
            </w:r>
          </w:p>
        </w:tc>
        <w:tc>
          <w:tcPr>
            <w:tcW w:w="5295" w:type="dxa"/>
          </w:tcPr>
          <w:p w14:paraId="4DB1CEC3" w14:textId="34678E53" w:rsidR="00EA6971" w:rsidRPr="00835C49" w:rsidRDefault="00835C49" w:rsidP="007B36BB">
            <w:pPr>
              <w:rPr>
                <w:rFonts w:ascii="Bolder" w:hAnsi="Bolder"/>
              </w:rPr>
            </w:pPr>
            <w:r w:rsidRPr="00835C49">
              <w:rPr>
                <w:rFonts w:ascii="Bolder" w:hAnsi="Bolder"/>
              </w:rPr>
              <w:t>€</w:t>
            </w:r>
            <w:r w:rsidR="00EA6971" w:rsidRPr="00835C49">
              <w:rPr>
                <w:rFonts w:ascii="Bolder" w:hAnsi="Bolder"/>
              </w:rPr>
              <w:t>1</w:t>
            </w:r>
            <w:r w:rsidR="00555DDB" w:rsidRPr="00835C49">
              <w:rPr>
                <w:rFonts w:ascii="Bolder" w:hAnsi="Bolder"/>
              </w:rPr>
              <w:t>15</w:t>
            </w:r>
            <w:r w:rsidR="00EA6971" w:rsidRPr="00835C49">
              <w:rPr>
                <w:rFonts w:ascii="Bolder" w:hAnsi="Bolder"/>
              </w:rPr>
              <w:t>-</w:t>
            </w:r>
            <w:r w:rsidRPr="00835C49">
              <w:rPr>
                <w:rFonts w:ascii="Bolder" w:hAnsi="Bolder"/>
              </w:rPr>
              <w:t xml:space="preserve"> €</w:t>
            </w:r>
            <w:r w:rsidR="00EA6971" w:rsidRPr="00835C49">
              <w:rPr>
                <w:rFonts w:ascii="Bolder" w:hAnsi="Bolder"/>
              </w:rPr>
              <w:t>1</w:t>
            </w:r>
            <w:r w:rsidR="00555DDB" w:rsidRPr="00835C49">
              <w:rPr>
                <w:rFonts w:ascii="Bolder" w:hAnsi="Bolder"/>
              </w:rPr>
              <w:t>35</w:t>
            </w:r>
          </w:p>
        </w:tc>
      </w:tr>
      <w:tr w:rsidR="00EA6971" w:rsidRPr="00BB5ABD" w14:paraId="5CDBC826" w14:textId="77777777" w:rsidTr="006A03F6">
        <w:tc>
          <w:tcPr>
            <w:tcW w:w="3086" w:type="dxa"/>
          </w:tcPr>
          <w:p w14:paraId="33640380" w14:textId="77777777" w:rsidR="00EA6971" w:rsidRPr="00835C49" w:rsidRDefault="00EA6971" w:rsidP="007B36BB">
            <w:pPr>
              <w:rPr>
                <w:rFonts w:ascii="Bolder" w:hAnsi="Bolder"/>
                <w:b/>
              </w:rPr>
            </w:pPr>
            <w:r w:rsidRPr="00835C49">
              <w:rPr>
                <w:rFonts w:ascii="Bolder" w:hAnsi="Bolder"/>
                <w:b/>
              </w:rPr>
              <w:t>Verhouding prijs/kwaliteit:</w:t>
            </w:r>
          </w:p>
          <w:p w14:paraId="1EE71081" w14:textId="77777777" w:rsidR="00EA6971" w:rsidRPr="00835C49" w:rsidRDefault="00EA6971" w:rsidP="007B36BB">
            <w:pPr>
              <w:rPr>
                <w:rFonts w:ascii="Bolder" w:hAnsi="Bolder"/>
                <w:b/>
              </w:rPr>
            </w:pPr>
            <w:r w:rsidRPr="00835C49">
              <w:rPr>
                <w:rFonts w:ascii="Bolder" w:hAnsi="Bolder"/>
                <w:b/>
              </w:rPr>
              <w:t>ZZP:</w:t>
            </w:r>
          </w:p>
        </w:tc>
        <w:tc>
          <w:tcPr>
            <w:tcW w:w="5295" w:type="dxa"/>
          </w:tcPr>
          <w:p w14:paraId="2170F7E3" w14:textId="77777777" w:rsidR="00EA6971" w:rsidRPr="00835C49" w:rsidRDefault="00EA6971" w:rsidP="007B36BB">
            <w:pPr>
              <w:rPr>
                <w:rFonts w:ascii="Bolder" w:hAnsi="Bolder"/>
              </w:rPr>
            </w:pPr>
            <w:r w:rsidRPr="00835C49">
              <w:rPr>
                <w:rFonts w:ascii="Bolder" w:hAnsi="Bolder"/>
              </w:rPr>
              <w:t>20% - 80%</w:t>
            </w:r>
          </w:p>
          <w:p w14:paraId="05E27CD6" w14:textId="3711C0E0" w:rsidR="00EA6971" w:rsidRPr="00835C49" w:rsidRDefault="00EA6971" w:rsidP="007B36BB">
            <w:pPr>
              <w:rPr>
                <w:rFonts w:ascii="Bolder" w:hAnsi="Bolder"/>
              </w:rPr>
            </w:pPr>
            <w:r w:rsidRPr="00835C49">
              <w:rPr>
                <w:rFonts w:ascii="Bolder" w:hAnsi="Bolder"/>
              </w:rPr>
              <w:t xml:space="preserve">Nee, </w:t>
            </w:r>
            <w:r w:rsidR="00835C49" w:rsidRPr="00835C49">
              <w:rPr>
                <w:rFonts w:ascii="Bolder" w:hAnsi="Bolder"/>
              </w:rPr>
              <w:t>doorleenconstructies zijn niet toegestaan.</w:t>
            </w:r>
          </w:p>
        </w:tc>
      </w:tr>
    </w:tbl>
    <w:p w14:paraId="769A52A9" w14:textId="3F211350" w:rsidR="00EA6971" w:rsidRDefault="00EA6971" w:rsidP="007B36BB">
      <w:pPr>
        <w:rPr>
          <w:rFonts w:ascii="Verdana" w:hAnsi="Verdana"/>
          <w:b/>
          <w:bCs/>
        </w:rPr>
      </w:pPr>
    </w:p>
    <w:p w14:paraId="72EEB7E8" w14:textId="0A04D3D5" w:rsidR="00835C49" w:rsidRPr="00835C49" w:rsidRDefault="00835C49" w:rsidP="007B36BB">
      <w:pPr>
        <w:pStyle w:val="Kop2"/>
      </w:pPr>
      <w:r w:rsidRPr="00835C49">
        <w:t>Waar ben jij van?</w:t>
      </w:r>
    </w:p>
    <w:p w14:paraId="3A9CB0B8" w14:textId="1973F2AE" w:rsidR="00EA6971" w:rsidRPr="00835C49" w:rsidRDefault="00835C49" w:rsidP="007B36BB">
      <w:pPr>
        <w:rPr>
          <w:rFonts w:ascii="Bolder" w:hAnsi="Bolder"/>
          <w:bCs/>
          <w:i/>
          <w:iCs/>
          <w:szCs w:val="18"/>
        </w:rPr>
      </w:pPr>
      <w:r w:rsidRPr="00835C49">
        <w:rPr>
          <w:rFonts w:ascii="Bolder" w:hAnsi="Bolder"/>
          <w:bCs/>
          <w:szCs w:val="18"/>
        </w:rPr>
        <w:t xml:space="preserve">Jij bent van bouwen aan de mooiste stad van Nederland. </w:t>
      </w:r>
      <w:r w:rsidR="002C36E7" w:rsidRPr="00835C49">
        <w:rPr>
          <w:rFonts w:ascii="Bolder" w:hAnsi="Bolder"/>
          <w:bCs/>
          <w:szCs w:val="18"/>
        </w:rPr>
        <w:t xml:space="preserve">Met jouw creativiteit en expertise op het gebied van erfpacht en gebiedsontwikkeling </w:t>
      </w:r>
      <w:r w:rsidR="00AC592A" w:rsidRPr="00835C49">
        <w:rPr>
          <w:rFonts w:ascii="Bolder" w:hAnsi="Bolder"/>
          <w:bCs/>
          <w:szCs w:val="18"/>
        </w:rPr>
        <w:t>speel jij</w:t>
      </w:r>
      <w:r w:rsidR="002C36E7" w:rsidRPr="00835C49">
        <w:rPr>
          <w:rFonts w:ascii="Bolder" w:hAnsi="Bolder"/>
          <w:bCs/>
          <w:szCs w:val="18"/>
        </w:rPr>
        <w:t xml:space="preserve"> een belangrijke rol in de transformatie van Rotterdam</w:t>
      </w:r>
      <w:r w:rsidR="002C36E7" w:rsidRPr="00835C49">
        <w:rPr>
          <w:rFonts w:ascii="Bolder" w:hAnsi="Bolder"/>
          <w:bCs/>
          <w:i/>
          <w:iCs/>
          <w:szCs w:val="18"/>
        </w:rPr>
        <w:t>.</w:t>
      </w:r>
    </w:p>
    <w:p w14:paraId="64022928" w14:textId="77777777" w:rsidR="002C36E7" w:rsidRDefault="002C36E7" w:rsidP="007B36BB">
      <w:pPr>
        <w:pStyle w:val="Kop2"/>
      </w:pPr>
      <w:r>
        <w:t xml:space="preserve">Jouw functie </w:t>
      </w:r>
    </w:p>
    <w:p w14:paraId="41F1D9C5" w14:textId="02D5E441" w:rsidR="00EA030C" w:rsidRPr="00835C49" w:rsidRDefault="002C36E7" w:rsidP="007B36BB">
      <w:pPr>
        <w:rPr>
          <w:rFonts w:ascii="Bolder" w:hAnsi="Bolder"/>
        </w:rPr>
      </w:pPr>
      <w:r w:rsidRPr="00835C49">
        <w:rPr>
          <w:rFonts w:ascii="Bolder" w:hAnsi="Bolder"/>
        </w:rPr>
        <w:t xml:space="preserve">De gemeente Rotterdam heeft nogal wat uitdagingen op de agenda staan de komende </w:t>
      </w:r>
      <w:r w:rsidR="00920BE6">
        <w:rPr>
          <w:rFonts w:ascii="Bolder" w:hAnsi="Bolder"/>
        </w:rPr>
        <w:t>periode</w:t>
      </w:r>
      <w:r w:rsidR="00EA030C" w:rsidRPr="00835C49">
        <w:rPr>
          <w:rFonts w:ascii="Bolder" w:hAnsi="Bolder"/>
        </w:rPr>
        <w:t xml:space="preserve"> als het gaat om gebiedsontwikkeling</w:t>
      </w:r>
      <w:r w:rsidR="00920BE6">
        <w:rPr>
          <w:rFonts w:ascii="Bolder" w:hAnsi="Bolder"/>
        </w:rPr>
        <w:t xml:space="preserve"> en veiligheid</w:t>
      </w:r>
      <w:r w:rsidR="00EA030C" w:rsidRPr="00835C49">
        <w:rPr>
          <w:rFonts w:ascii="Bolder" w:hAnsi="Bolder"/>
        </w:rPr>
        <w:t>. Denk hierbij aan</w:t>
      </w:r>
      <w:r w:rsidRPr="00835C49">
        <w:rPr>
          <w:rFonts w:ascii="Bolder" w:hAnsi="Bolder"/>
        </w:rPr>
        <w:t xml:space="preserve"> de bouw van 18.000 woningen</w:t>
      </w:r>
      <w:r w:rsidR="00920BE6">
        <w:rPr>
          <w:rFonts w:ascii="Bolder" w:hAnsi="Bolder"/>
        </w:rPr>
        <w:t xml:space="preserve">, </w:t>
      </w:r>
      <w:r w:rsidRPr="00835C49">
        <w:rPr>
          <w:rFonts w:ascii="Bolder" w:hAnsi="Bolder"/>
        </w:rPr>
        <w:t>de transformatie van 180.000 m2 kantoorruimte</w:t>
      </w:r>
      <w:r w:rsidR="00920BE6">
        <w:rPr>
          <w:rFonts w:ascii="Bolder" w:hAnsi="Bolder"/>
        </w:rPr>
        <w:t xml:space="preserve"> en het creëren van een fijne en veilige stad om te wonen</w:t>
      </w:r>
      <w:r w:rsidR="00B563D4">
        <w:rPr>
          <w:rFonts w:ascii="Bolder" w:hAnsi="Bolder"/>
        </w:rPr>
        <w:t xml:space="preserve"> en te ondernemen</w:t>
      </w:r>
      <w:r w:rsidRPr="00835C49">
        <w:rPr>
          <w:rFonts w:ascii="Bolder" w:hAnsi="Bolder"/>
        </w:rPr>
        <w:t xml:space="preserve">. </w:t>
      </w:r>
    </w:p>
    <w:p w14:paraId="266264B8" w14:textId="77777777" w:rsidR="00835C49" w:rsidRPr="00835C49" w:rsidRDefault="00835C49" w:rsidP="007B36BB">
      <w:pPr>
        <w:rPr>
          <w:rFonts w:ascii="Bolder" w:hAnsi="Bolder"/>
        </w:rPr>
      </w:pPr>
    </w:p>
    <w:p w14:paraId="23B98B2A" w14:textId="77777777" w:rsidR="00B563D4" w:rsidRDefault="00E43712" w:rsidP="007B36BB">
      <w:pPr>
        <w:rPr>
          <w:rFonts w:ascii="Bolder" w:hAnsi="Bolder"/>
        </w:rPr>
      </w:pPr>
      <w:r w:rsidRPr="00835C49">
        <w:rPr>
          <w:rFonts w:ascii="Bolder" w:hAnsi="Bolder"/>
        </w:rPr>
        <w:t xml:space="preserve">Als </w:t>
      </w:r>
      <w:r w:rsidR="002C36E7" w:rsidRPr="00835C49">
        <w:rPr>
          <w:rFonts w:ascii="Bolder" w:hAnsi="Bolder"/>
        </w:rPr>
        <w:t xml:space="preserve">Senior </w:t>
      </w:r>
      <w:r w:rsidRPr="00835C49">
        <w:rPr>
          <w:rFonts w:ascii="Bolder" w:hAnsi="Bolder"/>
        </w:rPr>
        <w:t>Adviseur</w:t>
      </w:r>
      <w:r w:rsidR="00FF22AB" w:rsidRPr="00835C49">
        <w:rPr>
          <w:rFonts w:ascii="Bolder" w:hAnsi="Bolder"/>
        </w:rPr>
        <w:t xml:space="preserve"> Grondgebruik</w:t>
      </w:r>
      <w:r w:rsidRPr="00835C49">
        <w:rPr>
          <w:rFonts w:ascii="Bolder" w:hAnsi="Bolder"/>
        </w:rPr>
        <w:t xml:space="preserve"> en Vastgoed (</w:t>
      </w:r>
      <w:r w:rsidR="00FF22AB" w:rsidRPr="00835C49">
        <w:rPr>
          <w:rFonts w:ascii="Bolder" w:hAnsi="Bolder"/>
        </w:rPr>
        <w:t>G</w:t>
      </w:r>
      <w:r w:rsidRPr="00835C49">
        <w:rPr>
          <w:rFonts w:ascii="Bolder" w:hAnsi="Bolder"/>
        </w:rPr>
        <w:t xml:space="preserve">&amp;V) zorg je ervoor dat gebouwtransformaties en sloop-/nieuwbouwprojecten juridisch correct en financieel goed worden afgehandeld. </w:t>
      </w:r>
      <w:r w:rsidR="00EA030C" w:rsidRPr="00835C49">
        <w:rPr>
          <w:rFonts w:ascii="Bolder" w:hAnsi="Bolder"/>
        </w:rPr>
        <w:t xml:space="preserve">Je bent de </w:t>
      </w:r>
      <w:r w:rsidRPr="00835C49">
        <w:rPr>
          <w:rFonts w:ascii="Bolder" w:hAnsi="Bolder"/>
        </w:rPr>
        <w:t>inhoudelijke expert voor complexe en multidisciplinaire vraagstukken</w:t>
      </w:r>
      <w:r w:rsidR="00EA030C" w:rsidRPr="00835C49">
        <w:rPr>
          <w:rFonts w:ascii="Bolder" w:hAnsi="Bolder"/>
        </w:rPr>
        <w:t>. Daarbij krijg je</w:t>
      </w:r>
      <w:r w:rsidRPr="00835C49">
        <w:rPr>
          <w:rFonts w:ascii="Bolder" w:hAnsi="Bolder"/>
        </w:rPr>
        <w:t xml:space="preserve"> in de uitvoering van je taken veel ruimte voor eigen inbreng, creativiteit en zelfstandigheid. Zo </w:t>
      </w:r>
      <w:r w:rsidR="003C6B8F" w:rsidRPr="00835C49">
        <w:rPr>
          <w:rFonts w:ascii="Bolder" w:hAnsi="Bolder"/>
        </w:rPr>
        <w:t>doe je voorstellen voor</w:t>
      </w:r>
      <w:r w:rsidRPr="00835C49">
        <w:rPr>
          <w:rFonts w:ascii="Bolder" w:hAnsi="Bolder"/>
        </w:rPr>
        <w:t xml:space="preserve"> contractaanpassingen, zoals erfpachtconversies, wijziging gebruiksbepaling als gevolg van gebouwtransformaties</w:t>
      </w:r>
      <w:r w:rsidR="00B563D4">
        <w:rPr>
          <w:rFonts w:ascii="Bolder" w:hAnsi="Bolder"/>
        </w:rPr>
        <w:t xml:space="preserve">. </w:t>
      </w:r>
    </w:p>
    <w:p w14:paraId="01DC5248" w14:textId="77777777" w:rsidR="00B563D4" w:rsidRDefault="00B563D4" w:rsidP="007B36BB">
      <w:pPr>
        <w:rPr>
          <w:rFonts w:ascii="Bolder" w:hAnsi="Bolder"/>
        </w:rPr>
      </w:pPr>
    </w:p>
    <w:p w14:paraId="763C262B" w14:textId="2DC1E9F9" w:rsidR="00EA030C" w:rsidRPr="00835C49" w:rsidRDefault="00B563D4" w:rsidP="007B36BB">
      <w:pPr>
        <w:rPr>
          <w:rFonts w:ascii="Bolder" w:hAnsi="Bolder"/>
        </w:rPr>
      </w:pPr>
      <w:r>
        <w:rPr>
          <w:rFonts w:ascii="Bolder" w:hAnsi="Bolder"/>
        </w:rPr>
        <w:t>Ook houd jij je bezig met</w:t>
      </w:r>
      <w:r w:rsidR="00E43712" w:rsidRPr="00835C49">
        <w:rPr>
          <w:rFonts w:ascii="Bolder" w:hAnsi="Bolder"/>
        </w:rPr>
        <w:t xml:space="preserve"> bijzonder beheerdossiers</w:t>
      </w:r>
      <w:r w:rsidR="003C6B8F" w:rsidRPr="00835C49">
        <w:rPr>
          <w:rFonts w:ascii="Bolder" w:hAnsi="Bolder"/>
        </w:rPr>
        <w:t>, zoals het opleggen van boetes</w:t>
      </w:r>
      <w:r w:rsidR="00920BE6">
        <w:rPr>
          <w:rFonts w:ascii="Bolder" w:hAnsi="Bolder"/>
        </w:rPr>
        <w:t xml:space="preserve">, het doorhalen van hypotheekrechten, het afstemmen met banken, het </w:t>
      </w:r>
      <w:r w:rsidR="003C6B8F" w:rsidRPr="00835C49">
        <w:rPr>
          <w:rFonts w:ascii="Bolder" w:hAnsi="Bolder"/>
        </w:rPr>
        <w:t>beëindig</w:t>
      </w:r>
      <w:r w:rsidR="00920BE6">
        <w:rPr>
          <w:rFonts w:ascii="Bolder" w:hAnsi="Bolder"/>
        </w:rPr>
        <w:t>e</w:t>
      </w:r>
      <w:r w:rsidR="003C6B8F" w:rsidRPr="00835C49">
        <w:rPr>
          <w:rFonts w:ascii="Bolder" w:hAnsi="Bolder"/>
        </w:rPr>
        <w:t>n</w:t>
      </w:r>
      <w:r w:rsidR="00920BE6">
        <w:rPr>
          <w:rFonts w:ascii="Bolder" w:hAnsi="Bolder"/>
        </w:rPr>
        <w:t xml:space="preserve"> van </w:t>
      </w:r>
      <w:r w:rsidR="00920BE6">
        <w:rPr>
          <w:rFonts w:ascii="Bolder" w:hAnsi="Bolder"/>
        </w:rPr>
        <w:lastRenderedPageBreak/>
        <w:t>erfpachtrechten</w:t>
      </w:r>
      <w:r w:rsidR="003C6B8F" w:rsidRPr="00835C49">
        <w:rPr>
          <w:rFonts w:ascii="Bolder" w:hAnsi="Bolder"/>
        </w:rPr>
        <w:t xml:space="preserve"> </w:t>
      </w:r>
      <w:r w:rsidR="00E43712" w:rsidRPr="00835C49">
        <w:rPr>
          <w:rFonts w:ascii="Bolder" w:hAnsi="Bolder"/>
        </w:rPr>
        <w:t>en breng je integrale adviezen uit. Je beoordeelt en toetst waardebepalingen en bent een vraagbaak voor interne en externe partijen over contractbeheer en erfpacht</w:t>
      </w:r>
      <w:r w:rsidR="00EA030C" w:rsidRPr="00835C49">
        <w:rPr>
          <w:rFonts w:ascii="Bolder" w:hAnsi="Bolder"/>
        </w:rPr>
        <w:t xml:space="preserve"> </w:t>
      </w:r>
      <w:r w:rsidR="00E43712" w:rsidRPr="00835C49">
        <w:rPr>
          <w:rFonts w:ascii="Bolder" w:hAnsi="Bolder"/>
        </w:rPr>
        <w:t>gerelateerde vraagstukken</w:t>
      </w:r>
      <w:r w:rsidR="00EA030C" w:rsidRPr="00835C49">
        <w:rPr>
          <w:rFonts w:ascii="Bolder" w:hAnsi="Bolder"/>
        </w:rPr>
        <w:t>,</w:t>
      </w:r>
      <w:r w:rsidR="00E43712" w:rsidRPr="00835C49">
        <w:rPr>
          <w:rFonts w:ascii="Bolder" w:hAnsi="Bolder"/>
        </w:rPr>
        <w:t xml:space="preserve"> zoals woningcorporatiedossiers, splitsingen en toestemmingen. </w:t>
      </w:r>
    </w:p>
    <w:p w14:paraId="57A8BCA6" w14:textId="77777777" w:rsidR="00835C49" w:rsidRPr="00835C49" w:rsidRDefault="00835C49" w:rsidP="007B36BB">
      <w:pPr>
        <w:rPr>
          <w:rFonts w:ascii="Bolder" w:hAnsi="Bolder"/>
        </w:rPr>
      </w:pPr>
    </w:p>
    <w:p w14:paraId="7C912406" w14:textId="53F6DFDD" w:rsidR="00E43712" w:rsidRPr="00835C49" w:rsidRDefault="00E43712" w:rsidP="007B36BB">
      <w:pPr>
        <w:rPr>
          <w:rFonts w:ascii="Bolder" w:hAnsi="Bolder"/>
        </w:rPr>
      </w:pPr>
      <w:r w:rsidRPr="00835C49">
        <w:rPr>
          <w:rFonts w:ascii="Bolder" w:hAnsi="Bolder"/>
        </w:rPr>
        <w:t xml:space="preserve">Daarnaast lever je een belangrijke bijdrage aan kennis- en beleidsontwikkelingen binnen je team door het delen van jouw kennis en ervaringen. </w:t>
      </w:r>
      <w:r w:rsidR="00EA030C" w:rsidRPr="00835C49">
        <w:rPr>
          <w:rFonts w:ascii="Bolder" w:hAnsi="Bolder"/>
        </w:rPr>
        <w:t>Het team wordt de komende tijd flink uitgebreid. De begeleiding van collega</w:t>
      </w:r>
      <w:r w:rsidR="003C6B8F" w:rsidRPr="00835C49">
        <w:rPr>
          <w:rFonts w:ascii="Bolder" w:hAnsi="Bolder"/>
        </w:rPr>
        <w:t>’</w:t>
      </w:r>
      <w:r w:rsidR="00EA030C" w:rsidRPr="00835C49">
        <w:rPr>
          <w:rFonts w:ascii="Bolder" w:hAnsi="Bolder"/>
        </w:rPr>
        <w:t>s</w:t>
      </w:r>
      <w:r w:rsidR="003C6B8F" w:rsidRPr="00835C49">
        <w:rPr>
          <w:rFonts w:ascii="Bolder" w:hAnsi="Bolder"/>
        </w:rPr>
        <w:t xml:space="preserve"> binnen het team</w:t>
      </w:r>
      <w:r w:rsidR="00340C09" w:rsidRPr="00835C49">
        <w:rPr>
          <w:rFonts w:ascii="Bolder" w:hAnsi="Bolder"/>
        </w:rPr>
        <w:t>,</w:t>
      </w:r>
      <w:r w:rsidRPr="00835C49">
        <w:rPr>
          <w:rFonts w:ascii="Bolder" w:hAnsi="Bolder"/>
        </w:rPr>
        <w:t xml:space="preserve"> het redigeren van brieven en de ondersteuning van </w:t>
      </w:r>
      <w:r w:rsidR="00340C09" w:rsidRPr="00835C49">
        <w:rPr>
          <w:rFonts w:ascii="Bolder" w:hAnsi="Bolder"/>
        </w:rPr>
        <w:t>collega’s</w:t>
      </w:r>
      <w:r w:rsidRPr="00835C49">
        <w:rPr>
          <w:rFonts w:ascii="Bolder" w:hAnsi="Bolder"/>
        </w:rPr>
        <w:t xml:space="preserve"> bij gesprekken maken </w:t>
      </w:r>
      <w:r w:rsidR="00340C09" w:rsidRPr="00835C49">
        <w:rPr>
          <w:rFonts w:ascii="Bolder" w:hAnsi="Bolder"/>
        </w:rPr>
        <w:t xml:space="preserve">daarom </w:t>
      </w:r>
      <w:r w:rsidRPr="00835C49">
        <w:rPr>
          <w:rFonts w:ascii="Bolder" w:hAnsi="Bolder"/>
        </w:rPr>
        <w:t xml:space="preserve">een belangrijk onderdeel uit van je werkzaamheden. </w:t>
      </w:r>
    </w:p>
    <w:p w14:paraId="4D5FFB2E" w14:textId="77777777" w:rsidR="002C36E7" w:rsidRPr="00E26C9F" w:rsidRDefault="002C36E7" w:rsidP="007B36BB">
      <w:pPr>
        <w:pStyle w:val="Kop2"/>
      </w:pPr>
      <w:r w:rsidRPr="00E26C9F">
        <w:t>Jouw profiel</w:t>
      </w:r>
    </w:p>
    <w:p w14:paraId="7633F75D" w14:textId="4E3BB9F2" w:rsidR="00340C09" w:rsidRPr="00835C49" w:rsidRDefault="00340C09" w:rsidP="007B36BB">
      <w:pPr>
        <w:rPr>
          <w:rFonts w:ascii="Bolder" w:hAnsi="Bolder"/>
        </w:rPr>
      </w:pPr>
      <w:r w:rsidRPr="00835C49">
        <w:rPr>
          <w:rFonts w:ascii="Bolder" w:hAnsi="Bolder"/>
        </w:rPr>
        <w:t>W</w:t>
      </w:r>
      <w:r w:rsidR="002C36E7" w:rsidRPr="00835C49">
        <w:rPr>
          <w:rFonts w:ascii="Bolder" w:hAnsi="Bolder"/>
        </w:rPr>
        <w:t xml:space="preserve">e </w:t>
      </w:r>
      <w:r w:rsidRPr="00835C49">
        <w:rPr>
          <w:rFonts w:ascii="Bolder" w:hAnsi="Bolder"/>
        </w:rPr>
        <w:t xml:space="preserve">zijn </w:t>
      </w:r>
      <w:r w:rsidR="002C36E7" w:rsidRPr="00835C49">
        <w:rPr>
          <w:rFonts w:ascii="Bolder" w:hAnsi="Bolder"/>
        </w:rPr>
        <w:t xml:space="preserve">in het bijzonder op zoek naar een </w:t>
      </w:r>
      <w:r w:rsidR="002C36E7" w:rsidRPr="00835C49">
        <w:rPr>
          <w:rFonts w:ascii="Bolder" w:hAnsi="Bolder"/>
          <w:b/>
          <w:bCs/>
        </w:rPr>
        <w:t>enthousiaste</w:t>
      </w:r>
      <w:r w:rsidR="002C36E7" w:rsidRPr="00835C49">
        <w:rPr>
          <w:rFonts w:ascii="Bolder" w:hAnsi="Bolder"/>
        </w:rPr>
        <w:t xml:space="preserve"> collega met een specialisme op het gebied van erfpacht of gebiedsontwikkeling.</w:t>
      </w:r>
      <w:r w:rsidRPr="00835C49">
        <w:rPr>
          <w:rFonts w:ascii="Bolder" w:hAnsi="Bolder"/>
        </w:rPr>
        <w:t xml:space="preserve"> </w:t>
      </w:r>
      <w:r w:rsidR="00AA7C59" w:rsidRPr="00835C49">
        <w:rPr>
          <w:rFonts w:ascii="Bolder" w:hAnsi="Bolder"/>
        </w:rPr>
        <w:t xml:space="preserve">Iemand die energie krijgt van </w:t>
      </w:r>
      <w:r w:rsidRPr="00835C49">
        <w:rPr>
          <w:rFonts w:ascii="Bolder" w:hAnsi="Bolder"/>
        </w:rPr>
        <w:t xml:space="preserve">een drukke werkomgeving en </w:t>
      </w:r>
      <w:r w:rsidR="00AA7C59" w:rsidRPr="00835C49">
        <w:rPr>
          <w:rFonts w:ascii="Bolder" w:hAnsi="Bolder"/>
        </w:rPr>
        <w:t xml:space="preserve">ondanks de nodige hectiek </w:t>
      </w:r>
      <w:r w:rsidR="00AA7C59" w:rsidRPr="00835C49">
        <w:rPr>
          <w:rFonts w:ascii="Bolder" w:hAnsi="Bolder"/>
          <w:b/>
          <w:bCs/>
        </w:rPr>
        <w:t>secuur</w:t>
      </w:r>
      <w:r w:rsidR="00AA7C59" w:rsidRPr="00835C49">
        <w:rPr>
          <w:rFonts w:ascii="Bolder" w:hAnsi="Bolder"/>
        </w:rPr>
        <w:t xml:space="preserve"> kan blijven werken.</w:t>
      </w:r>
      <w:r w:rsidR="00835C49" w:rsidRPr="00835C49">
        <w:rPr>
          <w:rFonts w:ascii="Bolder" w:hAnsi="Bolder"/>
        </w:rPr>
        <w:t xml:space="preserve"> Jij hebt oog voor detail, en zorgt dat </w:t>
      </w:r>
      <w:r w:rsidR="00835C49" w:rsidRPr="00835C49">
        <w:rPr>
          <w:rFonts w:ascii="Bolder" w:hAnsi="Bolder"/>
          <w:b/>
          <w:bCs/>
        </w:rPr>
        <w:t>resultaten</w:t>
      </w:r>
      <w:r w:rsidR="00835C49" w:rsidRPr="00835C49">
        <w:rPr>
          <w:rFonts w:ascii="Bolder" w:hAnsi="Bolder"/>
        </w:rPr>
        <w:t xml:space="preserve"> behaald worden.</w:t>
      </w:r>
      <w:r w:rsidR="00AA7C59" w:rsidRPr="00835C49">
        <w:rPr>
          <w:rFonts w:ascii="Bolder" w:hAnsi="Bolder"/>
        </w:rPr>
        <w:t xml:space="preserve"> Het is daarom ook van belang dat je je snel kan </w:t>
      </w:r>
      <w:r w:rsidR="00AA7C59" w:rsidRPr="00835C49">
        <w:rPr>
          <w:rFonts w:ascii="Bolder" w:hAnsi="Bolder"/>
          <w:b/>
          <w:bCs/>
        </w:rPr>
        <w:t>aanpassen</w:t>
      </w:r>
      <w:r w:rsidR="00AA7C59" w:rsidRPr="00835C49">
        <w:rPr>
          <w:rFonts w:ascii="Bolder" w:hAnsi="Bolder"/>
        </w:rPr>
        <w:t xml:space="preserve"> aan verschillende situaties. De functie vraagt verder om een kandidaat met een </w:t>
      </w:r>
      <w:r w:rsidR="00AA7C59" w:rsidRPr="00835C49">
        <w:rPr>
          <w:rFonts w:ascii="Bolder" w:hAnsi="Bolder"/>
          <w:b/>
          <w:bCs/>
        </w:rPr>
        <w:t xml:space="preserve">stevige </w:t>
      </w:r>
      <w:r w:rsidRPr="00835C49">
        <w:rPr>
          <w:rFonts w:ascii="Bolder" w:hAnsi="Bolder"/>
          <w:b/>
          <w:bCs/>
        </w:rPr>
        <w:t>persoonlijkheid</w:t>
      </w:r>
      <w:r w:rsidR="00AA7C59" w:rsidRPr="00835C49">
        <w:rPr>
          <w:rFonts w:ascii="Bolder" w:hAnsi="Bolder"/>
        </w:rPr>
        <w:t xml:space="preserve"> die gezien kan worden als een</w:t>
      </w:r>
      <w:r w:rsidRPr="00835C49">
        <w:rPr>
          <w:rFonts w:ascii="Bolder" w:hAnsi="Bolder"/>
        </w:rPr>
        <w:t xml:space="preserve"> </w:t>
      </w:r>
      <w:r w:rsidRPr="00835C49">
        <w:rPr>
          <w:rFonts w:ascii="Bolder" w:hAnsi="Bolder"/>
          <w:b/>
          <w:bCs/>
        </w:rPr>
        <w:t>volwaardige gesprekspartner</w:t>
      </w:r>
      <w:r w:rsidR="00AA7C59" w:rsidRPr="00835C49">
        <w:rPr>
          <w:rFonts w:ascii="Bolder" w:hAnsi="Bolder"/>
        </w:rPr>
        <w:t>.</w:t>
      </w:r>
      <w:r w:rsidR="00FF22AB" w:rsidRPr="00835C49">
        <w:rPr>
          <w:rFonts w:ascii="Bolder" w:hAnsi="Bolder"/>
        </w:rPr>
        <w:t xml:space="preserve"> Gezien jouw expertise </w:t>
      </w:r>
      <w:r w:rsidR="00023887" w:rsidRPr="00835C49">
        <w:rPr>
          <w:rFonts w:ascii="Bolder" w:hAnsi="Bolder"/>
        </w:rPr>
        <w:t>vind je het leuk om de diepte in te gaan, maar</w:t>
      </w:r>
      <w:r w:rsidR="00E216F5" w:rsidRPr="00835C49">
        <w:rPr>
          <w:rFonts w:ascii="Bolder" w:hAnsi="Bolder"/>
        </w:rPr>
        <w:t xml:space="preserve"> je</w:t>
      </w:r>
      <w:r w:rsidR="00023887" w:rsidRPr="00835C49">
        <w:rPr>
          <w:rFonts w:ascii="Bolder" w:hAnsi="Bolder"/>
        </w:rPr>
        <w:t xml:space="preserve"> verliest daarbij niet het </w:t>
      </w:r>
      <w:r w:rsidR="00023887" w:rsidRPr="00835C49">
        <w:rPr>
          <w:rFonts w:ascii="Bolder" w:hAnsi="Bolder"/>
          <w:b/>
          <w:bCs/>
        </w:rPr>
        <w:t>overzicht</w:t>
      </w:r>
      <w:r w:rsidR="00023887" w:rsidRPr="00835C49">
        <w:rPr>
          <w:rFonts w:ascii="Bolder" w:hAnsi="Bolder"/>
        </w:rPr>
        <w:t xml:space="preserve"> over het geheel. </w:t>
      </w:r>
      <w:r w:rsidR="007B36BB">
        <w:rPr>
          <w:rFonts w:ascii="Bolder" w:hAnsi="Bolder"/>
        </w:rPr>
        <w:t>Tot slot,</w:t>
      </w:r>
      <w:r w:rsidR="00835C49" w:rsidRPr="00835C49">
        <w:rPr>
          <w:rFonts w:ascii="Bolder" w:hAnsi="Bolder"/>
        </w:rPr>
        <w:t xml:space="preserve"> ben je </w:t>
      </w:r>
      <w:r w:rsidR="00835C49" w:rsidRPr="00835C49">
        <w:rPr>
          <w:rFonts w:ascii="Bolder" w:hAnsi="Bolder"/>
          <w:b/>
          <w:bCs/>
        </w:rPr>
        <w:t>communicatief vaardig</w:t>
      </w:r>
      <w:r w:rsidR="00835C49" w:rsidRPr="00835C49">
        <w:rPr>
          <w:rFonts w:ascii="Bolder" w:hAnsi="Bolder"/>
        </w:rPr>
        <w:t xml:space="preserve"> in zowel woord als schrift. </w:t>
      </w:r>
    </w:p>
    <w:p w14:paraId="42A59AF4" w14:textId="77777777" w:rsidR="00E43712" w:rsidRDefault="00E43712" w:rsidP="007B36BB">
      <w:pPr>
        <w:pStyle w:val="Kop2"/>
      </w:pPr>
      <w:r>
        <w:t>Eisen</w:t>
      </w:r>
    </w:p>
    <w:p w14:paraId="0C3934EA" w14:textId="3B2E0D21" w:rsidR="00835C49" w:rsidRPr="007B36BB" w:rsidRDefault="00835C49" w:rsidP="007B36BB">
      <w:pPr>
        <w:numPr>
          <w:ilvl w:val="0"/>
          <w:numId w:val="11"/>
        </w:numPr>
        <w:ind w:left="426"/>
        <w:rPr>
          <w:rFonts w:ascii="Bolder" w:hAnsi="Bolder"/>
        </w:rPr>
      </w:pPr>
      <w:r w:rsidRPr="007B36BB">
        <w:rPr>
          <w:rFonts w:ascii="Bolder" w:hAnsi="Bolder"/>
        </w:rPr>
        <w:t xml:space="preserve">Je hebt afgeronde wo-opleiding op het gebied van </w:t>
      </w:r>
      <w:r w:rsidR="00B563D4">
        <w:rPr>
          <w:rFonts w:ascii="Bolder" w:hAnsi="Bolder"/>
        </w:rPr>
        <w:t>rechten</w:t>
      </w:r>
      <w:r w:rsidRPr="007B36BB">
        <w:rPr>
          <w:rFonts w:ascii="Bolder" w:hAnsi="Bolder"/>
        </w:rPr>
        <w:t>;</w:t>
      </w:r>
    </w:p>
    <w:p w14:paraId="621F7538" w14:textId="07265AE3" w:rsidR="00835C49" w:rsidRPr="007B36BB" w:rsidRDefault="00835C49" w:rsidP="007B36BB">
      <w:pPr>
        <w:numPr>
          <w:ilvl w:val="0"/>
          <w:numId w:val="11"/>
        </w:numPr>
        <w:ind w:left="426"/>
        <w:rPr>
          <w:rFonts w:ascii="Bolder" w:hAnsi="Bolder"/>
        </w:rPr>
      </w:pPr>
      <w:r w:rsidRPr="007B36BB">
        <w:rPr>
          <w:rFonts w:ascii="Bolder" w:hAnsi="Bolder"/>
        </w:rPr>
        <w:t xml:space="preserve">Je hebt minimaal 6 jaar ervaring met </w:t>
      </w:r>
      <w:r w:rsidR="00B563D4">
        <w:rPr>
          <w:rFonts w:ascii="Bolder" w:hAnsi="Bolder"/>
        </w:rPr>
        <w:t xml:space="preserve">privaatrecht, zoals </w:t>
      </w:r>
      <w:r w:rsidRPr="007B36BB">
        <w:rPr>
          <w:rFonts w:ascii="Bolder" w:hAnsi="Bolder"/>
        </w:rPr>
        <w:t>het opstellen van contracten op het gebied van vastgoed en gebiedsontwikkeling, opgedaan in de afgelopen 9 jaar;</w:t>
      </w:r>
    </w:p>
    <w:p w14:paraId="081EAA8D" w14:textId="3E52AAC3" w:rsidR="007B4E8C" w:rsidRPr="007B4E8C" w:rsidRDefault="00835C49" w:rsidP="007B4E8C">
      <w:pPr>
        <w:numPr>
          <w:ilvl w:val="0"/>
          <w:numId w:val="11"/>
        </w:numPr>
        <w:ind w:left="426"/>
        <w:rPr>
          <w:rFonts w:ascii="Bolder" w:hAnsi="Bolder"/>
        </w:rPr>
      </w:pPr>
      <w:r w:rsidRPr="007B36BB">
        <w:rPr>
          <w:rFonts w:ascii="Bolder" w:hAnsi="Bolder"/>
          <w:color w:val="000000"/>
          <w:szCs w:val="20"/>
          <w:lang w:val="nl"/>
        </w:rPr>
        <w:t>Je hebt ervaring met contractaanpassingen (wijzigen van akten) als gevolg van een transformatie of gebiedsontwikkeling.</w:t>
      </w:r>
    </w:p>
    <w:p w14:paraId="3067F69F" w14:textId="77777777" w:rsidR="00E43712" w:rsidRDefault="00E43712" w:rsidP="007B36BB">
      <w:pPr>
        <w:pStyle w:val="Kop2"/>
      </w:pPr>
      <w:r>
        <w:t>Wensen</w:t>
      </w:r>
    </w:p>
    <w:p w14:paraId="6EEB551D" w14:textId="6131DE8B" w:rsidR="00E216F5" w:rsidRDefault="00835C49" w:rsidP="007B36BB">
      <w:pPr>
        <w:numPr>
          <w:ilvl w:val="0"/>
          <w:numId w:val="5"/>
        </w:numPr>
        <w:ind w:left="426"/>
        <w:rPr>
          <w:rFonts w:ascii="Bolder" w:hAnsi="Bolder"/>
        </w:rPr>
      </w:pPr>
      <w:r w:rsidRPr="007B36BB">
        <w:rPr>
          <w:rFonts w:ascii="Bolder" w:hAnsi="Bolder"/>
        </w:rPr>
        <w:t>Je hebt e</w:t>
      </w:r>
      <w:r w:rsidR="00E216F5" w:rsidRPr="007B36BB">
        <w:rPr>
          <w:rFonts w:ascii="Bolder" w:hAnsi="Bolder"/>
        </w:rPr>
        <w:t xml:space="preserve">en relevante afgeronde wo-opleiding op het gebied van rechten met een specialisatie in </w:t>
      </w:r>
      <w:r w:rsidR="00B563D4">
        <w:rPr>
          <w:rFonts w:ascii="Bolder" w:hAnsi="Bolder"/>
        </w:rPr>
        <w:t xml:space="preserve">privaatrecht, </w:t>
      </w:r>
      <w:r w:rsidR="00E216F5" w:rsidRPr="007B36BB">
        <w:rPr>
          <w:rFonts w:ascii="Bolder" w:hAnsi="Bolder"/>
        </w:rPr>
        <w:t>contractrecht, erfpachtrecht, vastgoedrecht</w:t>
      </w:r>
      <w:r w:rsidR="00B563D4">
        <w:rPr>
          <w:rFonts w:ascii="Bolder" w:hAnsi="Bolder"/>
        </w:rPr>
        <w:t>, fiscaalrecht, insolventie, notariaat</w:t>
      </w:r>
      <w:r w:rsidR="00E216F5" w:rsidRPr="007B36BB">
        <w:rPr>
          <w:rFonts w:ascii="Bolder" w:hAnsi="Bolder"/>
        </w:rPr>
        <w:t xml:space="preserve"> of vergelijkbaar;</w:t>
      </w:r>
    </w:p>
    <w:p w14:paraId="1F6CECCF" w14:textId="43006DFC" w:rsidR="004F218A" w:rsidRPr="007B36BB" w:rsidRDefault="00835C49" w:rsidP="007B36BB">
      <w:pPr>
        <w:numPr>
          <w:ilvl w:val="0"/>
          <w:numId w:val="5"/>
        </w:numPr>
        <w:ind w:left="426"/>
        <w:rPr>
          <w:rFonts w:ascii="Bolder" w:hAnsi="Bolder"/>
        </w:rPr>
      </w:pPr>
      <w:r w:rsidRPr="007B36BB">
        <w:rPr>
          <w:rFonts w:ascii="Bolder" w:hAnsi="Bolder"/>
        </w:rPr>
        <w:t>Je hebt m</w:t>
      </w:r>
      <w:r w:rsidR="00023887" w:rsidRPr="007B36BB">
        <w:rPr>
          <w:rFonts w:ascii="Bolder" w:hAnsi="Bolder"/>
        </w:rPr>
        <w:t xml:space="preserve">eer dan 3 jaar werkervaring </w:t>
      </w:r>
      <w:r w:rsidR="00F12BB4" w:rsidRPr="007B36BB">
        <w:rPr>
          <w:rFonts w:ascii="Bolder" w:hAnsi="Bolder"/>
        </w:rPr>
        <w:t xml:space="preserve">als adviseur </w:t>
      </w:r>
      <w:r w:rsidR="00023887" w:rsidRPr="007B36BB">
        <w:rPr>
          <w:rFonts w:ascii="Bolder" w:hAnsi="Bolder"/>
        </w:rPr>
        <w:t>op het gebied van erfpacht en gro</w:t>
      </w:r>
      <w:r w:rsidR="00E216F5" w:rsidRPr="007B36BB">
        <w:rPr>
          <w:rFonts w:ascii="Bolder" w:hAnsi="Bolder"/>
        </w:rPr>
        <w:t xml:space="preserve">ndgebruik </w:t>
      </w:r>
      <w:r w:rsidR="004F218A" w:rsidRPr="007B36BB">
        <w:rPr>
          <w:rFonts w:ascii="Bolder" w:hAnsi="Bolder"/>
        </w:rPr>
        <w:t>bij een gemeente met meer dan 300.000 inwoners</w:t>
      </w:r>
      <w:r w:rsidR="00E216F5" w:rsidRPr="007B36BB">
        <w:rPr>
          <w:rFonts w:ascii="Bolder" w:hAnsi="Bolder"/>
        </w:rPr>
        <w:t>, waarbij de nadruk lag op politieke dossiers;</w:t>
      </w:r>
    </w:p>
    <w:p w14:paraId="1F6AAF60" w14:textId="4540A3B5" w:rsidR="00E216F5" w:rsidRPr="007B36BB" w:rsidRDefault="00835C49" w:rsidP="007B36BB">
      <w:pPr>
        <w:numPr>
          <w:ilvl w:val="0"/>
          <w:numId w:val="5"/>
        </w:numPr>
        <w:ind w:left="426"/>
        <w:rPr>
          <w:rFonts w:ascii="Bolder" w:hAnsi="Bolder"/>
        </w:rPr>
      </w:pPr>
      <w:r w:rsidRPr="007B36BB">
        <w:rPr>
          <w:rFonts w:ascii="Bolder" w:hAnsi="Bolder"/>
        </w:rPr>
        <w:t>Je hebt e</w:t>
      </w:r>
      <w:r w:rsidR="00D06D87" w:rsidRPr="007B36BB">
        <w:rPr>
          <w:rFonts w:ascii="Bolder" w:hAnsi="Bolder"/>
        </w:rPr>
        <w:t>rvaring met het schrijven en implementeren van beleidsadviezen</w:t>
      </w:r>
      <w:r w:rsidR="00E216F5" w:rsidRPr="007B36BB">
        <w:rPr>
          <w:rFonts w:ascii="Bolder" w:hAnsi="Bolder"/>
        </w:rPr>
        <w:t>.</w:t>
      </w:r>
    </w:p>
    <w:p w14:paraId="20C80246" w14:textId="6AFDA332" w:rsidR="00E43712" w:rsidRDefault="00E43712" w:rsidP="007B36BB">
      <w:pPr>
        <w:pStyle w:val="Kop2"/>
      </w:pPr>
      <w:r>
        <w:t>De afdeling</w:t>
      </w:r>
    </w:p>
    <w:p w14:paraId="5E68C828" w14:textId="039EF33C" w:rsidR="003C6B8F" w:rsidRDefault="00E43712" w:rsidP="007B36BB">
      <w:pPr>
        <w:rPr>
          <w:rFonts w:ascii="Bolder" w:hAnsi="Bolder"/>
        </w:rPr>
      </w:pPr>
      <w:r w:rsidRPr="007B36BB">
        <w:rPr>
          <w:rFonts w:ascii="Bolder" w:hAnsi="Bolder"/>
        </w:rPr>
        <w:t xml:space="preserve">Je gaat aan de slag op de afdeling Gebiedsexploitatie. Hier wordt hét contractueel-juridisch en financieel advies geleverd voor de ruimtelijke ontwikkeling van de stad. Je maakt deel uit van een gedreven, enthousiast en inhoudelijk sterk team (Contractbeheer en Erfpacht) dat vanwege de grote hoeveelheid uitdagingen die er liggen in grootte bijna </w:t>
      </w:r>
      <w:r w:rsidR="00B563D4">
        <w:rPr>
          <w:rFonts w:ascii="Bolder" w:hAnsi="Bolder"/>
        </w:rPr>
        <w:t>is</w:t>
      </w:r>
      <w:r w:rsidRPr="007B36BB">
        <w:rPr>
          <w:rFonts w:ascii="Bolder" w:hAnsi="Bolder"/>
        </w:rPr>
        <w:t xml:space="preserve"> verdriedubbel</w:t>
      </w:r>
      <w:r w:rsidR="00B563D4">
        <w:rPr>
          <w:rFonts w:ascii="Bolder" w:hAnsi="Bolder"/>
        </w:rPr>
        <w:t>d</w:t>
      </w:r>
      <w:r w:rsidRPr="007B36BB">
        <w:rPr>
          <w:rFonts w:ascii="Bolder" w:hAnsi="Bolder"/>
        </w:rPr>
        <w:t>. Gebiedsexploitatie is onderdeel van het cluster Stadsontwikkeling. Dit cluster bouwt aan een sterke economie en een aantrekkelijke woonstad, met hart voor Rotterdam en de mensen die er komen, wonen en werken</w:t>
      </w:r>
      <w:r w:rsidR="007B4E8C">
        <w:rPr>
          <w:rFonts w:ascii="Bolder" w:hAnsi="Bolder"/>
        </w:rPr>
        <w:t>.</w:t>
      </w:r>
    </w:p>
    <w:p w14:paraId="03E5E83E" w14:textId="77777777" w:rsidR="007B4E8C" w:rsidRPr="007B36BB" w:rsidRDefault="007B4E8C" w:rsidP="007B36BB">
      <w:pPr>
        <w:rPr>
          <w:rFonts w:ascii="Bolder" w:hAnsi="Bolder"/>
        </w:rPr>
      </w:pPr>
    </w:p>
    <w:p w14:paraId="7B97CACD" w14:textId="40F6FD86" w:rsidR="00E43712" w:rsidRPr="00985BD0" w:rsidRDefault="00E43712" w:rsidP="007B36BB">
      <w:pPr>
        <w:pStyle w:val="Kop2"/>
      </w:pPr>
      <w:r>
        <w:lastRenderedPageBreak/>
        <w:t>Onze organisatie</w:t>
      </w:r>
    </w:p>
    <w:p w14:paraId="0EF24C0D" w14:textId="6FDFDF20" w:rsidR="00835C49" w:rsidRPr="007B36BB" w:rsidRDefault="00835C49" w:rsidP="007B36BB">
      <w:pPr>
        <w:pStyle w:val="Kop2"/>
        <w:rPr>
          <w:rFonts w:ascii="Bolder" w:hAnsi="Bolder"/>
          <w:b w:val="0"/>
          <w:color w:val="auto"/>
          <w:sz w:val="20"/>
        </w:rPr>
      </w:pPr>
      <w:r w:rsidRPr="007B36BB">
        <w:rPr>
          <w:rFonts w:ascii="Bolder" w:hAnsi="Bolder"/>
          <w:b w:val="0"/>
          <w:color w:val="auto"/>
          <w:sz w:val="20"/>
        </w:rPr>
        <w:t xml:space="preserve">Werken voor de gemeente Rotterdam is werken voor een stad die zichzelf steeds opnieuw uitvindt. Die bekend staat als innovatief en internationaal. Een stad met complexe vraagstukken en grote maatschappelijke opgaven. In deze voorhoede werk jij. Met de stad als leerschool kun je aan de slag met onderwerpen waar jij van bent en van wilt zijn. Voor en samen met meer dan 620.000 Rotterdammers. </w:t>
      </w:r>
    </w:p>
    <w:p w14:paraId="44CE1171" w14:textId="005C4C18" w:rsidR="00E43712" w:rsidRPr="007B36BB" w:rsidRDefault="00835C49" w:rsidP="007B36BB">
      <w:pPr>
        <w:pStyle w:val="Kop2"/>
        <w:rPr>
          <w:rFonts w:ascii="Bolder" w:hAnsi="Bolder"/>
        </w:rPr>
      </w:pPr>
      <w:r w:rsidRPr="007B36BB">
        <w:rPr>
          <w:rFonts w:ascii="Bolder" w:hAnsi="Bolder"/>
          <w:b w:val="0"/>
          <w:color w:val="auto"/>
          <w:sz w:val="20"/>
        </w:rPr>
        <w:t>Bij zo’n stad hoort een eigentijdse overheid. Een organisatie die jou de ruimte geeft om te groeien. Die je de vrijheid en verantwoordelijkheid biedt om Rotterdam en jezelf vooruit te helpen. Wij bieden je deze ruimte, met arbeidsvoorwaarden die dat mogelijk maken.</w:t>
      </w:r>
    </w:p>
    <w:p w14:paraId="30800759" w14:textId="77777777" w:rsidR="00D458EF" w:rsidRDefault="00D458EF" w:rsidP="006706F5">
      <w:pPr>
        <w:spacing w:line="259" w:lineRule="auto"/>
      </w:pPr>
    </w:p>
    <w:sectPr w:rsidR="00D458EF"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89457" w14:textId="77777777" w:rsidR="00E43712" w:rsidRDefault="00E43712" w:rsidP="00C34BA8">
      <w:pPr>
        <w:spacing w:line="240" w:lineRule="auto"/>
      </w:pPr>
      <w:r>
        <w:separator/>
      </w:r>
    </w:p>
  </w:endnote>
  <w:endnote w:type="continuationSeparator" w:id="0">
    <w:p w14:paraId="2074CD2C" w14:textId="77777777" w:rsidR="00E43712" w:rsidRDefault="00E43712" w:rsidP="00C34B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lder">
    <w:panose1 w:val="00000500000000000000"/>
    <w:charset w:val="00"/>
    <w:family w:val="auto"/>
    <w:pitch w:val="variable"/>
    <w:sig w:usb0="00000007" w:usb1="00000001" w:usb2="00000000" w:usb3="00000000" w:csb0="00000093" w:csb1="00000000"/>
    <w:embedRegular r:id="rId1" w:fontKey="{A87B4441-53A9-4D17-A1D9-8F71B13B1EA4}"/>
    <w:embedBold r:id="rId2" w:fontKey="{CDE1E219-262A-4B30-89F3-02EDD73B4D95}"/>
    <w:embedItalic r:id="rId3" w:fontKey="{6ECB0F99-BF37-4DB7-A6CA-AE93B3686773}"/>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F2CBB" w14:textId="77777777" w:rsidR="00985BD0" w:rsidRDefault="00FC799F" w:rsidP="00985BD0">
    <w:pPr>
      <w:pStyle w:val="Voettekst"/>
      <w:jc w:val="right"/>
    </w:pPr>
    <w:r w:rsidRPr="00985BD0">
      <w:rPr>
        <w:noProof/>
      </w:rPr>
      <w:drawing>
        <wp:inline distT="0" distB="0" distL="0" distR="0" wp14:anchorId="61A7E115" wp14:editId="0072C34A">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6A898" w14:textId="77777777" w:rsidR="00E43712" w:rsidRDefault="00E43712" w:rsidP="00C34BA8">
      <w:pPr>
        <w:spacing w:line="240" w:lineRule="auto"/>
      </w:pPr>
      <w:r>
        <w:separator/>
      </w:r>
    </w:p>
  </w:footnote>
  <w:footnote w:type="continuationSeparator" w:id="0">
    <w:p w14:paraId="3B0953EC" w14:textId="77777777" w:rsidR="00E43712" w:rsidRDefault="00E43712" w:rsidP="00C34B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67887" w14:textId="77777777" w:rsidR="00985BD0" w:rsidRDefault="00FC799F" w:rsidP="00985BD0">
    <w:pPr>
      <w:pStyle w:val="Koptekst"/>
      <w:jc w:val="right"/>
    </w:pPr>
    <w:r w:rsidRPr="00985BD0">
      <w:rPr>
        <w:noProof/>
      </w:rPr>
      <w:drawing>
        <wp:inline distT="0" distB="0" distL="0" distR="0" wp14:anchorId="7565A7BB" wp14:editId="57E0AF09">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p w14:paraId="42EBA010" w14:textId="77777777" w:rsidR="00682D25" w:rsidRDefault="00053D50" w:rsidP="00985BD0">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53AAB"/>
    <w:multiLevelType w:val="hybridMultilevel"/>
    <w:tmpl w:val="CE6CA42A"/>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3721486"/>
    <w:multiLevelType w:val="hybridMultilevel"/>
    <w:tmpl w:val="1B3C30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7F38AB"/>
    <w:multiLevelType w:val="hybridMultilevel"/>
    <w:tmpl w:val="7F3209FE"/>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AF40116"/>
    <w:multiLevelType w:val="hybridMultilevel"/>
    <w:tmpl w:val="BA66873C"/>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5" w15:restartNumberingAfterBreak="0">
    <w:nsid w:val="2C476B8A"/>
    <w:multiLevelType w:val="hybridMultilevel"/>
    <w:tmpl w:val="C51654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F94315D"/>
    <w:multiLevelType w:val="hybridMultilevel"/>
    <w:tmpl w:val="9F528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149150E"/>
    <w:multiLevelType w:val="hybridMultilevel"/>
    <w:tmpl w:val="D8748C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2883651"/>
    <w:multiLevelType w:val="hybridMultilevel"/>
    <w:tmpl w:val="9CD89A0A"/>
    <w:lvl w:ilvl="0" w:tplc="968E3BD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F3819DD"/>
    <w:multiLevelType w:val="hybridMultilevel"/>
    <w:tmpl w:val="B11E42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5"/>
  </w:num>
  <w:num w:numId="5">
    <w:abstractNumId w:val="0"/>
  </w:num>
  <w:num w:numId="6">
    <w:abstractNumId w:val="3"/>
  </w:num>
  <w:num w:numId="7">
    <w:abstractNumId w:val="7"/>
  </w:num>
  <w:num w:numId="8">
    <w:abstractNumId w:val="4"/>
  </w:num>
  <w:num w:numId="9">
    <w:abstractNumId w:val="9"/>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TrueTypeFonts/>
  <w:saveSubsetFont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712"/>
    <w:rsid w:val="00023887"/>
    <w:rsid w:val="00053D50"/>
    <w:rsid w:val="001F5CB9"/>
    <w:rsid w:val="002C36E7"/>
    <w:rsid w:val="00340C09"/>
    <w:rsid w:val="003C6B8F"/>
    <w:rsid w:val="004F218A"/>
    <w:rsid w:val="00555DDB"/>
    <w:rsid w:val="006706F5"/>
    <w:rsid w:val="007A1B28"/>
    <w:rsid w:val="007B36BB"/>
    <w:rsid w:val="007B4E8C"/>
    <w:rsid w:val="007C6435"/>
    <w:rsid w:val="00835C49"/>
    <w:rsid w:val="00920BE6"/>
    <w:rsid w:val="00A23733"/>
    <w:rsid w:val="00AA7C59"/>
    <w:rsid w:val="00AC592A"/>
    <w:rsid w:val="00AC7DF1"/>
    <w:rsid w:val="00B279C9"/>
    <w:rsid w:val="00B563D4"/>
    <w:rsid w:val="00B94B7B"/>
    <w:rsid w:val="00C34BA8"/>
    <w:rsid w:val="00D06D87"/>
    <w:rsid w:val="00D458EF"/>
    <w:rsid w:val="00E216F5"/>
    <w:rsid w:val="00E43712"/>
    <w:rsid w:val="00EA030C"/>
    <w:rsid w:val="00EA6971"/>
    <w:rsid w:val="00F12BB4"/>
    <w:rsid w:val="00FC799F"/>
    <w:rsid w:val="00FF22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B137DD"/>
  <w15:chartTrackingRefBased/>
  <w15:docId w15:val="{DD4B2CAF-4DF9-43DA-809F-AF0C21843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lder" w:eastAsiaTheme="minorHAnsi" w:hAnsi="Bolder" w:cstheme="minorBidi"/>
        <w:sz w:val="22"/>
        <w:szCs w:val="22"/>
        <w:lang w:val="nl-NL"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43712"/>
    <w:pPr>
      <w:spacing w:line="280" w:lineRule="atLeast"/>
    </w:pPr>
    <w:rPr>
      <w:rFonts w:ascii="Arial" w:hAnsi="Arial" w:cs="Arial"/>
      <w:sz w:val="20"/>
    </w:rPr>
  </w:style>
  <w:style w:type="paragraph" w:styleId="Kop1">
    <w:name w:val="heading 1"/>
    <w:basedOn w:val="Standaard"/>
    <w:next w:val="Standaard"/>
    <w:link w:val="Kop1Char"/>
    <w:uiPriority w:val="9"/>
    <w:qFormat/>
    <w:rsid w:val="00E43712"/>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43712"/>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43712"/>
    <w:rPr>
      <w:rFonts w:ascii="Arial" w:hAnsi="Arial" w:cs="Arial"/>
      <w:b/>
      <w:color w:val="00B050"/>
      <w:sz w:val="36"/>
    </w:rPr>
  </w:style>
  <w:style w:type="character" w:customStyle="1" w:styleId="Kop2Char">
    <w:name w:val="Kop 2 Char"/>
    <w:basedOn w:val="Standaardalinea-lettertype"/>
    <w:link w:val="Kop2"/>
    <w:uiPriority w:val="9"/>
    <w:rsid w:val="00E43712"/>
    <w:rPr>
      <w:rFonts w:ascii="Arial" w:hAnsi="Arial" w:cs="Arial"/>
      <w:b/>
      <w:color w:val="008000"/>
      <w:sz w:val="24"/>
    </w:rPr>
  </w:style>
  <w:style w:type="paragraph" w:styleId="Koptekst">
    <w:name w:val="header"/>
    <w:basedOn w:val="Standaard"/>
    <w:link w:val="KoptekstChar"/>
    <w:uiPriority w:val="99"/>
    <w:unhideWhenUsed/>
    <w:rsid w:val="00E4371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43712"/>
    <w:rPr>
      <w:rFonts w:ascii="Arial" w:hAnsi="Arial" w:cs="Arial"/>
      <w:sz w:val="20"/>
    </w:rPr>
  </w:style>
  <w:style w:type="paragraph" w:styleId="Voettekst">
    <w:name w:val="footer"/>
    <w:basedOn w:val="Standaard"/>
    <w:link w:val="VoettekstChar"/>
    <w:uiPriority w:val="99"/>
    <w:unhideWhenUsed/>
    <w:rsid w:val="00E4371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43712"/>
    <w:rPr>
      <w:rFonts w:ascii="Arial" w:hAnsi="Arial" w:cs="Arial"/>
      <w:sz w:val="20"/>
    </w:rPr>
  </w:style>
  <w:style w:type="table" w:styleId="Tabelraster">
    <w:name w:val="Table Grid"/>
    <w:basedOn w:val="Standaardtabel"/>
    <w:uiPriority w:val="39"/>
    <w:rsid w:val="00E43712"/>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43712"/>
    <w:pPr>
      <w:ind w:left="720"/>
      <w:contextualSpacing/>
    </w:pPr>
  </w:style>
  <w:style w:type="paragraph" w:styleId="Ballontekst">
    <w:name w:val="Balloon Text"/>
    <w:basedOn w:val="Standaard"/>
    <w:link w:val="BallontekstChar"/>
    <w:uiPriority w:val="99"/>
    <w:semiHidden/>
    <w:unhideWhenUsed/>
    <w:rsid w:val="00EA697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A6971"/>
    <w:rPr>
      <w:rFonts w:ascii="Segoe UI" w:hAnsi="Segoe UI" w:cs="Segoe UI"/>
      <w:sz w:val="18"/>
      <w:szCs w:val="18"/>
    </w:rPr>
  </w:style>
  <w:style w:type="character" w:styleId="Verwijzingopmerking">
    <w:name w:val="annotation reference"/>
    <w:basedOn w:val="Standaardalinea-lettertype"/>
    <w:uiPriority w:val="99"/>
    <w:semiHidden/>
    <w:unhideWhenUsed/>
    <w:rsid w:val="00F12BB4"/>
    <w:rPr>
      <w:sz w:val="16"/>
      <w:szCs w:val="16"/>
    </w:rPr>
  </w:style>
  <w:style w:type="paragraph" w:styleId="Tekstopmerking">
    <w:name w:val="annotation text"/>
    <w:basedOn w:val="Standaard"/>
    <w:link w:val="TekstopmerkingChar"/>
    <w:uiPriority w:val="99"/>
    <w:semiHidden/>
    <w:unhideWhenUsed/>
    <w:rsid w:val="00F12BB4"/>
    <w:pPr>
      <w:spacing w:line="240" w:lineRule="auto"/>
    </w:pPr>
    <w:rPr>
      <w:szCs w:val="20"/>
    </w:rPr>
  </w:style>
  <w:style w:type="character" w:customStyle="1" w:styleId="TekstopmerkingChar">
    <w:name w:val="Tekst opmerking Char"/>
    <w:basedOn w:val="Standaardalinea-lettertype"/>
    <w:link w:val="Tekstopmerking"/>
    <w:uiPriority w:val="99"/>
    <w:semiHidden/>
    <w:rsid w:val="00F12BB4"/>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F12BB4"/>
    <w:rPr>
      <w:b/>
      <w:bCs/>
    </w:rPr>
  </w:style>
  <w:style w:type="character" w:customStyle="1" w:styleId="OnderwerpvanopmerkingChar">
    <w:name w:val="Onderwerp van opmerking Char"/>
    <w:basedOn w:val="TekstopmerkingChar"/>
    <w:link w:val="Onderwerpvanopmerking"/>
    <w:uiPriority w:val="99"/>
    <w:semiHidden/>
    <w:rsid w:val="00F12BB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579557">
      <w:bodyDiv w:val="1"/>
      <w:marLeft w:val="0"/>
      <w:marRight w:val="0"/>
      <w:marTop w:val="0"/>
      <w:marBottom w:val="0"/>
      <w:divBdr>
        <w:top w:val="none" w:sz="0" w:space="0" w:color="auto"/>
        <w:left w:val="none" w:sz="0" w:space="0" w:color="auto"/>
        <w:bottom w:val="none" w:sz="0" w:space="0" w:color="auto"/>
        <w:right w:val="none" w:sz="0" w:space="0" w:color="auto"/>
      </w:divBdr>
    </w:div>
    <w:div w:id="154737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838</Words>
  <Characters>4612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Z.L. van (Zelda)</dc:creator>
  <cp:keywords/>
  <dc:description/>
  <cp:lastModifiedBy>Aitton L. (Liesa)</cp:lastModifiedBy>
  <cp:revision>3</cp:revision>
  <dcterms:created xsi:type="dcterms:W3CDTF">2021-07-05T07:47:00Z</dcterms:created>
  <dcterms:modified xsi:type="dcterms:W3CDTF">2021-07-05T07:51:00Z</dcterms:modified>
</cp:coreProperties>
</file>