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DA" w:rsidRPr="00B266E6" w:rsidRDefault="008728DA" w:rsidP="008728DA">
      <w:pPr>
        <w:shd w:val="clear" w:color="auto" w:fill="FFFFFF" w:themeFill="background1"/>
        <w:spacing w:line="360" w:lineRule="auto"/>
        <w:rPr>
          <w:rFonts w:ascii="Arial" w:hAnsi="Arial" w:cs="Arial"/>
          <w:b/>
          <w:color w:val="404040"/>
        </w:rPr>
      </w:pPr>
      <w:r w:rsidRPr="00B266E6">
        <w:rPr>
          <w:rFonts w:ascii="Arial" w:hAnsi="Arial" w:cs="Arial"/>
          <w:b/>
          <w:color w:val="404040"/>
        </w:rPr>
        <w:t xml:space="preserve">Opdrachtomschrijving </w:t>
      </w:r>
      <w:r w:rsidR="0083492C">
        <w:rPr>
          <w:rFonts w:ascii="Arial" w:hAnsi="Arial" w:cs="Arial"/>
          <w:b/>
          <w:color w:val="404040"/>
        </w:rPr>
        <w:t>business</w:t>
      </w:r>
      <w:r w:rsidRPr="00B266E6">
        <w:rPr>
          <w:rFonts w:ascii="Arial" w:hAnsi="Arial" w:cs="Arial"/>
          <w:b/>
          <w:color w:val="404040"/>
        </w:rPr>
        <w:t xml:space="preserve"> </w:t>
      </w:r>
      <w:r w:rsidR="0083492C">
        <w:rPr>
          <w:rFonts w:ascii="Arial" w:hAnsi="Arial" w:cs="Arial"/>
          <w:b/>
          <w:color w:val="404040"/>
        </w:rPr>
        <w:t>consultant</w:t>
      </w:r>
    </w:p>
    <w:p w:rsidR="008728DA" w:rsidRPr="00B266E6" w:rsidRDefault="008728DA" w:rsidP="0083492C">
      <w:pPr>
        <w:spacing w:line="360" w:lineRule="auto"/>
        <w:rPr>
          <w:rFonts w:ascii="Arial" w:hAnsi="Arial" w:cs="Arial"/>
          <w:b/>
          <w:color w:val="404040"/>
          <w:sz w:val="20"/>
          <w:szCs w:val="20"/>
        </w:rPr>
      </w:pPr>
      <w:r w:rsidRPr="00B266E6">
        <w:rPr>
          <w:rFonts w:ascii="Arial" w:hAnsi="Arial" w:cs="Arial"/>
          <w:sz w:val="20"/>
          <w:szCs w:val="20"/>
        </w:rPr>
        <w:t xml:space="preserve">Opdrachtnemer wordt voor de periode van </w:t>
      </w:r>
      <w:r w:rsidR="00C664D5">
        <w:rPr>
          <w:rFonts w:ascii="Arial" w:hAnsi="Arial" w:cs="Arial"/>
          <w:b/>
          <w:bCs/>
          <w:sz w:val="20"/>
          <w:szCs w:val="20"/>
        </w:rPr>
        <w:t>1 november</w:t>
      </w:r>
      <w:r w:rsidR="0083492C">
        <w:rPr>
          <w:rFonts w:ascii="Arial" w:hAnsi="Arial" w:cs="Arial"/>
          <w:b/>
          <w:bCs/>
          <w:sz w:val="20"/>
          <w:szCs w:val="20"/>
        </w:rPr>
        <w:t xml:space="preserve"> 2018 t/m 31 december 2018 (</w:t>
      </w:r>
      <w:bookmarkStart w:id="0" w:name="_GoBack"/>
      <w:bookmarkEnd w:id="0"/>
      <w:r w:rsidR="0083492C">
        <w:rPr>
          <w:rFonts w:ascii="Arial" w:hAnsi="Arial" w:cs="Arial"/>
          <w:b/>
          <w:bCs/>
          <w:sz w:val="20"/>
          <w:szCs w:val="20"/>
        </w:rPr>
        <w:t xml:space="preserve">met optie tot verlenging) </w:t>
      </w:r>
      <w:r w:rsidRPr="00B266E6">
        <w:rPr>
          <w:rFonts w:ascii="Arial" w:hAnsi="Arial" w:cs="Arial"/>
          <w:sz w:val="20"/>
          <w:szCs w:val="20"/>
        </w:rPr>
        <w:t xml:space="preserve"> ingezet als consultant binnen het </w:t>
      </w:r>
      <w:r w:rsidR="0083492C">
        <w:rPr>
          <w:rFonts w:ascii="Arial" w:hAnsi="Arial" w:cs="Arial"/>
          <w:sz w:val="20"/>
          <w:szCs w:val="20"/>
        </w:rPr>
        <w:t>dedicated cluster</w:t>
      </w:r>
      <w:r w:rsidRPr="00B266E6">
        <w:rPr>
          <w:rFonts w:ascii="Arial" w:hAnsi="Arial" w:cs="Arial"/>
          <w:sz w:val="20"/>
          <w:szCs w:val="20"/>
        </w:rPr>
        <w:t>team dat</w:t>
      </w:r>
      <w:r w:rsidR="0083492C">
        <w:rPr>
          <w:rFonts w:ascii="Arial" w:hAnsi="Arial" w:cs="Arial"/>
          <w:sz w:val="20"/>
          <w:szCs w:val="20"/>
        </w:rPr>
        <w:t xml:space="preserve"> vanuit de afdeling Onderzoek en Business Intelligence voor cluster Stadsbeheer BI ondersteuning levert. Als werkmethodiek wordt de scrummethode gehanteerd. </w:t>
      </w:r>
      <w:r w:rsidRPr="00B266E6">
        <w:rPr>
          <w:rFonts w:ascii="Arial" w:hAnsi="Arial" w:cs="Arial"/>
          <w:sz w:val="20"/>
          <w:szCs w:val="20"/>
        </w:rPr>
        <w:t xml:space="preserve">De (tussen)resultaten worden door middel van </w:t>
      </w:r>
      <w:r w:rsidR="0083492C">
        <w:rPr>
          <w:rFonts w:ascii="Arial" w:hAnsi="Arial" w:cs="Arial"/>
          <w:sz w:val="20"/>
          <w:szCs w:val="20"/>
        </w:rPr>
        <w:t>reviewsessies</w:t>
      </w:r>
      <w:r w:rsidRPr="00B266E6">
        <w:rPr>
          <w:rFonts w:ascii="Arial" w:hAnsi="Arial" w:cs="Arial"/>
          <w:sz w:val="20"/>
          <w:szCs w:val="20"/>
        </w:rPr>
        <w:t xml:space="preserve"> (interactieve demonstraties)</w:t>
      </w:r>
      <w:r w:rsidR="0083492C">
        <w:rPr>
          <w:rFonts w:ascii="Arial" w:hAnsi="Arial" w:cs="Arial"/>
          <w:sz w:val="20"/>
          <w:szCs w:val="20"/>
        </w:rPr>
        <w:t xml:space="preserve"> opgeleverd aan productowner en stakeholders van de business.</w:t>
      </w:r>
      <w:r w:rsidRPr="00B266E6">
        <w:rPr>
          <w:rFonts w:ascii="Arial" w:hAnsi="Arial" w:cs="Arial"/>
          <w:sz w:val="20"/>
          <w:szCs w:val="20"/>
        </w:rPr>
        <w:br/>
      </w:r>
      <w:r w:rsidRPr="00B266E6">
        <w:rPr>
          <w:rFonts w:ascii="Arial" w:hAnsi="Arial" w:cs="Arial"/>
          <w:sz w:val="20"/>
          <w:szCs w:val="20"/>
        </w:rPr>
        <w:br/>
      </w:r>
      <w:r w:rsidRPr="00B266E6">
        <w:rPr>
          <w:rFonts w:ascii="Arial" w:hAnsi="Arial" w:cs="Arial"/>
          <w:color w:val="000000"/>
          <w:sz w:val="20"/>
          <w:szCs w:val="20"/>
        </w:rPr>
        <w:t xml:space="preserve">Opdrachtnemer stelt samen met de productowner van de Opdrachtgever </w:t>
      </w:r>
      <w:r w:rsidRPr="00B615B3">
        <w:rPr>
          <w:rFonts w:ascii="Arial" w:hAnsi="Arial" w:cs="Arial"/>
          <w:color w:val="000000"/>
          <w:sz w:val="20"/>
          <w:szCs w:val="20"/>
        </w:rPr>
        <w:t>user</w:t>
      </w:r>
      <w:r w:rsidR="00612399">
        <w:rPr>
          <w:rFonts w:ascii="Arial" w:hAnsi="Arial" w:cs="Arial"/>
          <w:color w:val="000000"/>
          <w:sz w:val="20"/>
          <w:szCs w:val="20"/>
        </w:rPr>
        <w:t xml:space="preserve"> </w:t>
      </w:r>
      <w:r w:rsidRPr="00B615B3">
        <w:rPr>
          <w:rFonts w:ascii="Arial" w:hAnsi="Arial" w:cs="Arial"/>
          <w:color w:val="000000"/>
          <w:sz w:val="20"/>
          <w:szCs w:val="20"/>
        </w:rPr>
        <w:t xml:space="preserve">stories op en maakt samen met het </w:t>
      </w:r>
      <w:r w:rsidR="000F7C86" w:rsidRPr="00B615B3">
        <w:rPr>
          <w:rFonts w:ascii="Arial" w:hAnsi="Arial" w:cs="Arial"/>
          <w:color w:val="000000"/>
          <w:sz w:val="20"/>
          <w:szCs w:val="20"/>
        </w:rPr>
        <w:t xml:space="preserve">dedicated </w:t>
      </w:r>
      <w:r w:rsidRPr="00B615B3">
        <w:rPr>
          <w:rFonts w:ascii="Arial" w:hAnsi="Arial" w:cs="Arial"/>
          <w:color w:val="000000"/>
          <w:sz w:val="20"/>
          <w:szCs w:val="20"/>
        </w:rPr>
        <w:t>team een inschatting van tijd en kosten voor de te realiseren</w:t>
      </w:r>
      <w:r w:rsidRPr="00B266E6">
        <w:rPr>
          <w:rFonts w:ascii="Arial" w:hAnsi="Arial" w:cs="Arial"/>
          <w:color w:val="000000"/>
          <w:sz w:val="20"/>
          <w:szCs w:val="20"/>
        </w:rPr>
        <w:t xml:space="preserve"> </w:t>
      </w:r>
      <w:r w:rsidR="000F7C86">
        <w:rPr>
          <w:rFonts w:ascii="Arial" w:hAnsi="Arial" w:cs="Arial"/>
          <w:color w:val="000000"/>
          <w:sz w:val="20"/>
          <w:szCs w:val="20"/>
        </w:rPr>
        <w:t>BI producten en adviezen</w:t>
      </w:r>
      <w:r w:rsidRPr="00B266E6">
        <w:rPr>
          <w:rFonts w:ascii="Arial" w:hAnsi="Arial" w:cs="Arial"/>
          <w:color w:val="000000"/>
          <w:sz w:val="20"/>
          <w:szCs w:val="20"/>
        </w:rPr>
        <w:t xml:space="preserve">. Opdrachtnemer is verantwoordelijk voor de kwaliteit van de </w:t>
      </w:r>
      <w:r w:rsidR="000F7C86">
        <w:rPr>
          <w:rFonts w:ascii="Arial" w:hAnsi="Arial" w:cs="Arial"/>
          <w:color w:val="000000"/>
          <w:sz w:val="20"/>
          <w:szCs w:val="20"/>
        </w:rPr>
        <w:t xml:space="preserve">adviezen en de (wijze waarop) de producten worden </w:t>
      </w:r>
      <w:r w:rsidR="0072248D">
        <w:rPr>
          <w:rFonts w:ascii="Arial" w:hAnsi="Arial" w:cs="Arial"/>
          <w:color w:val="000000"/>
          <w:sz w:val="20"/>
          <w:szCs w:val="20"/>
        </w:rPr>
        <w:t xml:space="preserve">ontwikkeld. </w:t>
      </w:r>
      <w:r w:rsidRPr="00B266E6">
        <w:rPr>
          <w:rFonts w:ascii="Arial" w:hAnsi="Arial" w:cs="Arial"/>
          <w:color w:val="000000"/>
          <w:sz w:val="20"/>
          <w:szCs w:val="20"/>
        </w:rPr>
        <w:br/>
        <w:t>Opdrachtnemer rapporteert bij de opleveringen over de voortgang, risico’s, wijzigingen en uitzonderingen aan de productowner. Bij dreigende overschrijding van de gestelde termijn stemt de productowner af met de Opdrachtgever over het vervolg van de planning om het werk voor zover mogelijk toch doorgang te doen vinden. Opdrachtnemer beschikt over een diepgaande, hands-on kennis van de benodigde processen en methode.</w:t>
      </w:r>
    </w:p>
    <w:p w:rsidR="008728DA" w:rsidRPr="00B266E6" w:rsidRDefault="008728DA" w:rsidP="008728DA">
      <w:pPr>
        <w:shd w:val="clear" w:color="auto" w:fill="FFFFFF" w:themeFill="background1"/>
        <w:spacing w:line="360" w:lineRule="auto"/>
        <w:rPr>
          <w:rFonts w:ascii="Arial" w:hAnsi="Arial" w:cs="Arial"/>
          <w:color w:val="404040"/>
          <w:sz w:val="20"/>
          <w:szCs w:val="20"/>
        </w:rPr>
      </w:pPr>
      <w:r>
        <w:rPr>
          <w:rFonts w:ascii="Arial" w:hAnsi="Arial" w:cs="Arial"/>
          <w:color w:val="404040"/>
          <w:sz w:val="20"/>
          <w:szCs w:val="20"/>
        </w:rPr>
        <w:t xml:space="preserve">De </w:t>
      </w:r>
      <w:r w:rsidR="000F7C86">
        <w:rPr>
          <w:rFonts w:ascii="Arial" w:hAnsi="Arial" w:cs="Arial"/>
          <w:color w:val="404040"/>
          <w:sz w:val="20"/>
          <w:szCs w:val="20"/>
        </w:rPr>
        <w:t>Consultant</w:t>
      </w:r>
      <w:r w:rsidRPr="00B266E6">
        <w:rPr>
          <w:rFonts w:ascii="Arial" w:hAnsi="Arial" w:cs="Arial"/>
          <w:color w:val="404040"/>
          <w:sz w:val="20"/>
          <w:szCs w:val="20"/>
        </w:rPr>
        <w:t xml:space="preserve"> is verantwoordelijk voor de borging, coaching en uitvoering van de </w:t>
      </w:r>
      <w:r w:rsidR="000F7C86">
        <w:rPr>
          <w:rFonts w:ascii="Arial" w:hAnsi="Arial" w:cs="Arial"/>
          <w:color w:val="404040"/>
          <w:sz w:val="20"/>
          <w:szCs w:val="20"/>
        </w:rPr>
        <w:t>op te leveren BI producten en adviezen</w:t>
      </w:r>
      <w:r w:rsidRPr="00B266E6">
        <w:rPr>
          <w:rFonts w:ascii="Arial" w:hAnsi="Arial" w:cs="Arial"/>
          <w:color w:val="404040"/>
          <w:sz w:val="20"/>
          <w:szCs w:val="20"/>
        </w:rPr>
        <w:t xml:space="preserve">. Kern van de </w:t>
      </w:r>
      <w:r w:rsidR="000F7C86">
        <w:rPr>
          <w:rFonts w:ascii="Arial" w:hAnsi="Arial" w:cs="Arial"/>
          <w:color w:val="404040"/>
          <w:sz w:val="20"/>
          <w:szCs w:val="20"/>
        </w:rPr>
        <w:t>BI adviezen en producten</w:t>
      </w:r>
      <w:r w:rsidRPr="00B266E6">
        <w:rPr>
          <w:rFonts w:ascii="Arial" w:hAnsi="Arial" w:cs="Arial"/>
          <w:color w:val="404040"/>
          <w:sz w:val="20"/>
          <w:szCs w:val="20"/>
        </w:rPr>
        <w:t xml:space="preserve"> is </w:t>
      </w:r>
      <w:r w:rsidR="00235D61">
        <w:rPr>
          <w:rFonts w:ascii="Arial" w:hAnsi="Arial" w:cs="Arial"/>
          <w:color w:val="404040"/>
          <w:sz w:val="20"/>
          <w:szCs w:val="20"/>
        </w:rPr>
        <w:t>de organisatie te ondersteunen bij de uitvoering van hun processen</w:t>
      </w:r>
      <w:r w:rsidR="009257C2">
        <w:rPr>
          <w:rFonts w:ascii="Arial" w:hAnsi="Arial" w:cs="Arial"/>
          <w:color w:val="404040"/>
          <w:sz w:val="20"/>
          <w:szCs w:val="20"/>
        </w:rPr>
        <w:t>:</w:t>
      </w:r>
      <w:r w:rsidR="00235D61">
        <w:rPr>
          <w:rFonts w:ascii="Arial" w:hAnsi="Arial" w:cs="Arial"/>
          <w:color w:val="404040"/>
          <w:sz w:val="20"/>
          <w:szCs w:val="20"/>
        </w:rPr>
        <w:t xml:space="preserve"> de organisatie te helpen bij het in beeld brengen van de requirements die nodig zijn om </w:t>
      </w:r>
      <w:r w:rsidRPr="00B266E6">
        <w:rPr>
          <w:rFonts w:ascii="Arial" w:hAnsi="Arial" w:cs="Arial"/>
          <w:color w:val="404040"/>
          <w:sz w:val="20"/>
          <w:szCs w:val="20"/>
        </w:rPr>
        <w:t xml:space="preserve">inzicht </w:t>
      </w:r>
      <w:r w:rsidR="00235D61">
        <w:rPr>
          <w:rFonts w:ascii="Arial" w:hAnsi="Arial" w:cs="Arial"/>
          <w:color w:val="404040"/>
          <w:sz w:val="20"/>
          <w:szCs w:val="20"/>
        </w:rPr>
        <w:t xml:space="preserve">en ondersteuning te krijgen </w:t>
      </w:r>
      <w:proofErr w:type="spellStart"/>
      <w:r w:rsidR="00235D61">
        <w:rPr>
          <w:rFonts w:ascii="Arial" w:hAnsi="Arial" w:cs="Arial"/>
          <w:color w:val="404040"/>
          <w:sz w:val="20"/>
          <w:szCs w:val="20"/>
        </w:rPr>
        <w:t>tbv</w:t>
      </w:r>
      <w:proofErr w:type="spellEnd"/>
      <w:r w:rsidR="00235D61">
        <w:rPr>
          <w:rFonts w:ascii="Arial" w:hAnsi="Arial" w:cs="Arial"/>
          <w:color w:val="404040"/>
          <w:sz w:val="20"/>
          <w:szCs w:val="20"/>
        </w:rPr>
        <w:t xml:space="preserve"> de te behalen doelstellingen van de organisatie. </w:t>
      </w:r>
      <w:r w:rsidRPr="00B266E6">
        <w:rPr>
          <w:rFonts w:ascii="Arial" w:hAnsi="Arial" w:cs="Arial"/>
          <w:color w:val="404040"/>
          <w:sz w:val="20"/>
          <w:szCs w:val="20"/>
        </w:rPr>
        <w:t xml:space="preserve"> </w:t>
      </w:r>
    </w:p>
    <w:p w:rsidR="008728DA" w:rsidRPr="00255951" w:rsidRDefault="008728DA" w:rsidP="008728DA">
      <w:pPr>
        <w:shd w:val="clear" w:color="auto" w:fill="FFFFFF" w:themeFill="background1"/>
        <w:spacing w:line="360" w:lineRule="auto"/>
        <w:rPr>
          <w:rFonts w:ascii="Arial" w:hAnsi="Arial" w:cs="Arial"/>
          <w:color w:val="404040"/>
          <w:sz w:val="20"/>
          <w:szCs w:val="20"/>
        </w:rPr>
      </w:pPr>
      <w:r w:rsidRPr="00B266E6">
        <w:rPr>
          <w:rFonts w:ascii="Arial" w:hAnsi="Arial" w:cs="Arial"/>
          <w:color w:val="404040"/>
          <w:sz w:val="20"/>
          <w:szCs w:val="20"/>
        </w:rPr>
        <w:t xml:space="preserve">De </w:t>
      </w:r>
      <w:r w:rsidRPr="00255951">
        <w:rPr>
          <w:rFonts w:ascii="Arial" w:hAnsi="Arial" w:cs="Arial"/>
          <w:color w:val="404040"/>
          <w:sz w:val="20"/>
          <w:szCs w:val="20"/>
        </w:rPr>
        <w:t xml:space="preserve">werkzaamheden hebben betrekking op: </w:t>
      </w:r>
    </w:p>
    <w:p w:rsidR="008728DA" w:rsidRPr="00255951" w:rsidRDefault="00255951" w:rsidP="008728DA">
      <w:pPr>
        <w:pStyle w:val="Lijstalinea"/>
        <w:numPr>
          <w:ilvl w:val="0"/>
          <w:numId w:val="4"/>
        </w:numPr>
        <w:shd w:val="clear" w:color="auto" w:fill="FFFFFF" w:themeFill="background1"/>
        <w:spacing w:line="360" w:lineRule="auto"/>
        <w:rPr>
          <w:rFonts w:ascii="Arial" w:hAnsi="Arial" w:cs="Arial"/>
          <w:color w:val="404040"/>
          <w:sz w:val="20"/>
          <w:szCs w:val="20"/>
        </w:rPr>
      </w:pPr>
      <w:r w:rsidRPr="00255951">
        <w:rPr>
          <w:rFonts w:ascii="Arial" w:hAnsi="Arial" w:cs="Arial"/>
          <w:color w:val="404040"/>
          <w:sz w:val="20"/>
          <w:szCs w:val="20"/>
        </w:rPr>
        <w:t xml:space="preserve">Doorontwikkeling concerndashboard en inzet proces </w:t>
      </w:r>
      <w:proofErr w:type="spellStart"/>
      <w:r w:rsidRPr="00255951">
        <w:rPr>
          <w:rFonts w:ascii="Arial" w:hAnsi="Arial" w:cs="Arial"/>
          <w:color w:val="404040"/>
          <w:sz w:val="20"/>
          <w:szCs w:val="20"/>
        </w:rPr>
        <w:t>KPI’s</w:t>
      </w:r>
      <w:proofErr w:type="spellEnd"/>
    </w:p>
    <w:p w:rsidR="008728DA" w:rsidRPr="00255951" w:rsidRDefault="006E6B80" w:rsidP="008728DA">
      <w:pPr>
        <w:pStyle w:val="Lijstalinea"/>
        <w:numPr>
          <w:ilvl w:val="0"/>
          <w:numId w:val="4"/>
        </w:numPr>
        <w:shd w:val="clear" w:color="auto" w:fill="FFFFFF" w:themeFill="background1"/>
        <w:spacing w:line="360" w:lineRule="auto"/>
        <w:rPr>
          <w:rFonts w:ascii="Arial" w:hAnsi="Arial" w:cs="Arial"/>
          <w:color w:val="404040"/>
          <w:sz w:val="20"/>
          <w:szCs w:val="20"/>
        </w:rPr>
      </w:pPr>
      <w:r w:rsidRPr="00255951">
        <w:rPr>
          <w:rFonts w:ascii="Arial" w:hAnsi="Arial" w:cs="Arial"/>
          <w:color w:val="404040"/>
          <w:sz w:val="20"/>
          <w:szCs w:val="20"/>
        </w:rPr>
        <w:t xml:space="preserve">Ondersteuning </w:t>
      </w:r>
      <w:proofErr w:type="spellStart"/>
      <w:r w:rsidR="00255951" w:rsidRPr="00255951">
        <w:rPr>
          <w:rFonts w:ascii="Arial" w:hAnsi="Arial" w:cs="Arial"/>
          <w:color w:val="404040"/>
          <w:sz w:val="20"/>
          <w:szCs w:val="20"/>
        </w:rPr>
        <w:t>organisatiebreed</w:t>
      </w:r>
      <w:proofErr w:type="spellEnd"/>
      <w:r w:rsidR="00255951" w:rsidRPr="00255951">
        <w:rPr>
          <w:rFonts w:ascii="Arial" w:hAnsi="Arial" w:cs="Arial"/>
          <w:color w:val="404040"/>
          <w:sz w:val="20"/>
          <w:szCs w:val="20"/>
        </w:rPr>
        <w:t xml:space="preserve"> </w:t>
      </w:r>
      <w:proofErr w:type="spellStart"/>
      <w:r w:rsidR="009257C2">
        <w:rPr>
          <w:rFonts w:ascii="Arial" w:hAnsi="Arial" w:cs="Arial"/>
          <w:color w:val="404040"/>
          <w:sz w:val="20"/>
          <w:szCs w:val="20"/>
        </w:rPr>
        <w:t>tbv</w:t>
      </w:r>
      <w:proofErr w:type="spellEnd"/>
      <w:r w:rsidR="009257C2">
        <w:rPr>
          <w:rFonts w:ascii="Arial" w:hAnsi="Arial" w:cs="Arial"/>
          <w:color w:val="404040"/>
          <w:sz w:val="20"/>
          <w:szCs w:val="20"/>
        </w:rPr>
        <w:t xml:space="preserve"> sturing van het proces</w:t>
      </w:r>
    </w:p>
    <w:p w:rsidR="008728DA" w:rsidRPr="00B266E6" w:rsidRDefault="00255951" w:rsidP="008728DA">
      <w:pPr>
        <w:pStyle w:val="Lijstalinea"/>
        <w:numPr>
          <w:ilvl w:val="0"/>
          <w:numId w:val="4"/>
        </w:numPr>
        <w:shd w:val="clear" w:color="auto" w:fill="FFFFFF" w:themeFill="background1"/>
        <w:spacing w:line="360" w:lineRule="auto"/>
        <w:rPr>
          <w:rFonts w:ascii="Arial" w:hAnsi="Arial" w:cs="Arial"/>
          <w:color w:val="404040"/>
          <w:sz w:val="20"/>
          <w:szCs w:val="20"/>
        </w:rPr>
      </w:pPr>
      <w:r w:rsidRPr="00255951">
        <w:rPr>
          <w:rFonts w:ascii="Arial" w:hAnsi="Arial" w:cs="Arial"/>
          <w:color w:val="404040"/>
          <w:sz w:val="20"/>
          <w:szCs w:val="20"/>
        </w:rPr>
        <w:t>O</w:t>
      </w:r>
      <w:r w:rsidR="008728DA" w:rsidRPr="00255951">
        <w:rPr>
          <w:rFonts w:ascii="Arial" w:hAnsi="Arial" w:cs="Arial"/>
          <w:color w:val="404040"/>
          <w:sz w:val="20"/>
          <w:szCs w:val="20"/>
        </w:rPr>
        <w:t>rganisatie</w:t>
      </w:r>
      <w:r w:rsidR="008728DA" w:rsidRPr="00B266E6">
        <w:rPr>
          <w:rFonts w:ascii="Arial" w:hAnsi="Arial" w:cs="Arial"/>
          <w:color w:val="404040"/>
          <w:sz w:val="20"/>
          <w:szCs w:val="20"/>
        </w:rPr>
        <w:t>.</w:t>
      </w:r>
    </w:p>
    <w:p w:rsidR="00DA7EE0" w:rsidRDefault="00DA7EE0" w:rsidP="00DA7EE0">
      <w:pPr>
        <w:shd w:val="clear" w:color="auto" w:fill="FFFFFF" w:themeFill="background1"/>
        <w:spacing w:line="360" w:lineRule="auto"/>
        <w:rPr>
          <w:rFonts w:ascii="Georgia" w:hAnsi="Georgia" w:cs="Arial"/>
          <w:color w:val="404040"/>
          <w:sz w:val="20"/>
          <w:szCs w:val="22"/>
        </w:rPr>
      </w:pPr>
    </w:p>
    <w:p w:rsidR="00DA7EE0" w:rsidRPr="007870C6" w:rsidRDefault="00DA7EE0" w:rsidP="00DA7EE0">
      <w:pPr>
        <w:shd w:val="clear" w:color="auto" w:fill="FFFFFF" w:themeFill="background1"/>
        <w:spacing w:line="360" w:lineRule="auto"/>
        <w:rPr>
          <w:rFonts w:ascii="Georgia" w:hAnsi="Georgia" w:cs="Arial"/>
          <w:b/>
          <w:color w:val="404040"/>
          <w:sz w:val="20"/>
          <w:szCs w:val="22"/>
        </w:rPr>
      </w:pPr>
      <w:r>
        <w:rPr>
          <w:rFonts w:ascii="Georgia" w:hAnsi="Georgia" w:cs="Arial"/>
          <w:b/>
          <w:color w:val="404040"/>
          <w:sz w:val="20"/>
          <w:szCs w:val="22"/>
        </w:rPr>
        <w:t xml:space="preserve">1. </w:t>
      </w:r>
      <w:r w:rsidR="00255951">
        <w:rPr>
          <w:rFonts w:ascii="Georgia" w:hAnsi="Georgia" w:cs="Arial"/>
          <w:b/>
          <w:color w:val="404040"/>
          <w:sz w:val="20"/>
          <w:szCs w:val="22"/>
        </w:rPr>
        <w:t>Doorontwikkeling Concerndashboard</w:t>
      </w:r>
    </w:p>
    <w:p w:rsidR="00DA7EE0" w:rsidRDefault="00255951" w:rsidP="00DA7EE0">
      <w:pPr>
        <w:shd w:val="clear" w:color="auto" w:fill="FFFFFF" w:themeFill="background1"/>
        <w:spacing w:line="360" w:lineRule="auto"/>
        <w:rPr>
          <w:rFonts w:ascii="Georgia" w:hAnsi="Georgia" w:cs="Arial"/>
          <w:color w:val="404040"/>
          <w:sz w:val="20"/>
          <w:szCs w:val="22"/>
        </w:rPr>
      </w:pPr>
      <w:r w:rsidRPr="00255951">
        <w:rPr>
          <w:rFonts w:ascii="Georgia" w:hAnsi="Georgia" w:cs="Arial"/>
          <w:color w:val="404040"/>
          <w:sz w:val="20"/>
          <w:szCs w:val="22"/>
        </w:rPr>
        <w:t>Het Concerndashboard (CDB) is ontwikkeld voor de interne sturing op prestaties door alle leidinggevenden - van teamleider tot en met de concerndirectie - en wordt gebruikt als input voor de maandelijkse sturingsgesprekken</w:t>
      </w:r>
      <w:r>
        <w:rPr>
          <w:rFonts w:ascii="Georgia" w:hAnsi="Georgia" w:cs="Arial"/>
          <w:color w:val="404040"/>
          <w:sz w:val="20"/>
          <w:szCs w:val="22"/>
        </w:rPr>
        <w:t>.</w:t>
      </w:r>
      <w:r>
        <w:rPr>
          <w:rFonts w:ascii="Georgia" w:hAnsi="Georgia" w:cs="Arial"/>
          <w:color w:val="404040"/>
          <w:sz w:val="20"/>
          <w:szCs w:val="22"/>
        </w:rPr>
        <w:br/>
      </w:r>
      <w:r w:rsidRPr="00255951">
        <w:rPr>
          <w:rFonts w:ascii="Georgia" w:hAnsi="Georgia" w:cs="Arial"/>
          <w:color w:val="404040"/>
          <w:sz w:val="20"/>
          <w:szCs w:val="22"/>
        </w:rPr>
        <w:t xml:space="preserve">Er is nu </w:t>
      </w:r>
      <w:r>
        <w:rPr>
          <w:rFonts w:ascii="Georgia" w:hAnsi="Georgia" w:cs="Arial"/>
          <w:color w:val="404040"/>
          <w:sz w:val="20"/>
          <w:szCs w:val="22"/>
        </w:rPr>
        <w:t>behoefte om het gebruik van de</w:t>
      </w:r>
      <w:r w:rsidRPr="00255951">
        <w:rPr>
          <w:rFonts w:ascii="Georgia" w:hAnsi="Georgia" w:cs="Arial"/>
          <w:color w:val="404040"/>
          <w:sz w:val="20"/>
          <w:szCs w:val="22"/>
        </w:rPr>
        <w:t xml:space="preserve"> </w:t>
      </w:r>
      <w:proofErr w:type="spellStart"/>
      <w:r w:rsidRPr="00255951">
        <w:rPr>
          <w:rFonts w:ascii="Georgia" w:hAnsi="Georgia" w:cs="Arial"/>
          <w:color w:val="404040"/>
          <w:sz w:val="20"/>
          <w:szCs w:val="22"/>
        </w:rPr>
        <w:t>KPI’s</w:t>
      </w:r>
      <w:proofErr w:type="spellEnd"/>
      <w:r w:rsidRPr="00255951">
        <w:rPr>
          <w:rFonts w:ascii="Georgia" w:hAnsi="Georgia" w:cs="Arial"/>
          <w:color w:val="404040"/>
          <w:sz w:val="20"/>
          <w:szCs w:val="22"/>
        </w:rPr>
        <w:t xml:space="preserve"> te herijken en aan te passen aan nieuwe inzichten en prioriteiten en om de verbinding te maken met de targets uit de doelenbomen van de begroting 2019-2022. De digitale transitie noodzaakt verder tot de aanpassing van het instrumentarium en de verbetering van de performance. Bovendien is het gewenst om het beheer en onderhoud van de huidige </w:t>
      </w:r>
      <w:proofErr w:type="spellStart"/>
      <w:r w:rsidRPr="00255951">
        <w:rPr>
          <w:rFonts w:ascii="Georgia" w:hAnsi="Georgia" w:cs="Arial"/>
          <w:color w:val="404040"/>
          <w:sz w:val="20"/>
          <w:szCs w:val="22"/>
        </w:rPr>
        <w:t>KPI’s</w:t>
      </w:r>
      <w:proofErr w:type="spellEnd"/>
      <w:r w:rsidRPr="00255951">
        <w:rPr>
          <w:rFonts w:ascii="Georgia" w:hAnsi="Georgia" w:cs="Arial"/>
          <w:color w:val="404040"/>
          <w:sz w:val="20"/>
          <w:szCs w:val="22"/>
        </w:rPr>
        <w:t xml:space="preserve"> en de ontwikkeling van nieuwe te verankeren in een beheerorganisatie</w:t>
      </w:r>
    </w:p>
    <w:p w:rsidR="00FB4DD3" w:rsidRDefault="00FB4DD3" w:rsidP="00DA7EE0">
      <w:pPr>
        <w:pStyle w:val="Lijstalinea"/>
        <w:numPr>
          <w:ilvl w:val="0"/>
          <w:numId w:val="5"/>
        </w:numPr>
        <w:shd w:val="clear" w:color="auto" w:fill="FFFFFF" w:themeFill="background1"/>
        <w:spacing w:line="360" w:lineRule="auto"/>
        <w:rPr>
          <w:rFonts w:ascii="Georgia" w:hAnsi="Georgia" w:cs="Arial"/>
          <w:color w:val="404040"/>
          <w:sz w:val="20"/>
          <w:szCs w:val="22"/>
        </w:rPr>
      </w:pPr>
      <w:r w:rsidRPr="007870C6">
        <w:rPr>
          <w:rFonts w:ascii="Georgia" w:hAnsi="Georgia" w:cs="Arial"/>
          <w:color w:val="404040"/>
          <w:sz w:val="20"/>
          <w:szCs w:val="22"/>
        </w:rPr>
        <w:t xml:space="preserve">het onderhouden van de werkcontacten </w:t>
      </w:r>
      <w:r>
        <w:rPr>
          <w:rFonts w:ascii="Georgia" w:hAnsi="Georgia" w:cs="Arial"/>
          <w:color w:val="404040"/>
          <w:sz w:val="20"/>
          <w:szCs w:val="22"/>
        </w:rPr>
        <w:t>door de gehele organisatie</w:t>
      </w:r>
      <w:r w:rsidRPr="007870C6">
        <w:rPr>
          <w:rFonts w:ascii="Georgia" w:hAnsi="Georgia" w:cs="Arial"/>
          <w:color w:val="404040"/>
          <w:sz w:val="20"/>
          <w:szCs w:val="22"/>
        </w:rPr>
        <w:t>, gericht o</w:t>
      </w:r>
      <w:r>
        <w:rPr>
          <w:rFonts w:ascii="Georgia" w:hAnsi="Georgia" w:cs="Arial"/>
          <w:color w:val="404040"/>
          <w:sz w:val="20"/>
          <w:szCs w:val="22"/>
        </w:rPr>
        <w:t xml:space="preserve">p het inzichtelijk maken van het primaire </w:t>
      </w:r>
      <w:r w:rsidRPr="007870C6">
        <w:rPr>
          <w:rFonts w:ascii="Georgia" w:hAnsi="Georgia" w:cs="Arial"/>
          <w:color w:val="404040"/>
          <w:sz w:val="20"/>
          <w:szCs w:val="22"/>
        </w:rPr>
        <w:t>proce</w:t>
      </w:r>
      <w:r>
        <w:rPr>
          <w:rFonts w:ascii="Georgia" w:hAnsi="Georgia" w:cs="Arial"/>
          <w:color w:val="404040"/>
          <w:sz w:val="20"/>
          <w:szCs w:val="22"/>
        </w:rPr>
        <w:t>s</w:t>
      </w:r>
    </w:p>
    <w:p w:rsidR="00DA7EE0" w:rsidRPr="007870C6" w:rsidRDefault="00DA7EE0" w:rsidP="00DA7EE0">
      <w:pPr>
        <w:pStyle w:val="Lijstalinea"/>
        <w:numPr>
          <w:ilvl w:val="0"/>
          <w:numId w:val="5"/>
        </w:numPr>
        <w:shd w:val="clear" w:color="auto" w:fill="FFFFFF" w:themeFill="background1"/>
        <w:spacing w:line="360" w:lineRule="auto"/>
        <w:rPr>
          <w:rFonts w:ascii="Georgia" w:hAnsi="Georgia" w:cs="Arial"/>
          <w:color w:val="404040"/>
          <w:sz w:val="20"/>
          <w:szCs w:val="22"/>
        </w:rPr>
      </w:pPr>
      <w:r w:rsidRPr="007870C6">
        <w:rPr>
          <w:rFonts w:ascii="Georgia" w:hAnsi="Georgia" w:cs="Arial"/>
          <w:color w:val="404040"/>
          <w:sz w:val="20"/>
          <w:szCs w:val="22"/>
        </w:rPr>
        <w:t>het verkrijgen van de benodigde data</w:t>
      </w:r>
    </w:p>
    <w:p w:rsidR="00DA7EE0" w:rsidRPr="007870C6" w:rsidRDefault="00DA7EE0" w:rsidP="00DA7EE0">
      <w:pPr>
        <w:pStyle w:val="Lijstalinea"/>
        <w:numPr>
          <w:ilvl w:val="0"/>
          <w:numId w:val="5"/>
        </w:numPr>
        <w:shd w:val="clear" w:color="auto" w:fill="FFFFFF" w:themeFill="background1"/>
        <w:spacing w:line="360" w:lineRule="auto"/>
        <w:rPr>
          <w:rFonts w:ascii="Georgia" w:hAnsi="Georgia" w:cs="Arial"/>
          <w:color w:val="404040"/>
          <w:sz w:val="20"/>
          <w:szCs w:val="22"/>
        </w:rPr>
      </w:pPr>
      <w:r w:rsidRPr="007870C6">
        <w:rPr>
          <w:rFonts w:ascii="Georgia" w:hAnsi="Georgia" w:cs="Arial"/>
          <w:color w:val="404040"/>
          <w:sz w:val="20"/>
          <w:szCs w:val="22"/>
        </w:rPr>
        <w:lastRenderedPageBreak/>
        <w:t xml:space="preserve">het organiseren en modereren van werksessies met de diverse stakeholders en verantwoordelijken van de deelprocessen, gericht op het verkrijgen van inzicht in de mogelijke verbeterpunten. </w:t>
      </w:r>
    </w:p>
    <w:p w:rsidR="00DA7EE0" w:rsidRDefault="00DA7EE0" w:rsidP="00DA7EE0">
      <w:pPr>
        <w:shd w:val="clear" w:color="auto" w:fill="FFFFFF" w:themeFill="background1"/>
        <w:spacing w:line="360" w:lineRule="auto"/>
        <w:rPr>
          <w:rFonts w:ascii="Georgia" w:hAnsi="Georgia" w:cs="Arial"/>
          <w:color w:val="404040"/>
          <w:sz w:val="20"/>
          <w:szCs w:val="22"/>
        </w:rPr>
      </w:pPr>
    </w:p>
    <w:p w:rsidR="00FB4DD3" w:rsidRDefault="00DA7EE0" w:rsidP="00FB4DD3">
      <w:pPr>
        <w:shd w:val="clear" w:color="auto" w:fill="FFFFFF" w:themeFill="background1"/>
        <w:spacing w:line="360" w:lineRule="auto"/>
        <w:rPr>
          <w:rFonts w:ascii="Georgia" w:hAnsi="Georgia" w:cs="Arial"/>
          <w:color w:val="404040"/>
          <w:sz w:val="20"/>
          <w:szCs w:val="22"/>
        </w:rPr>
      </w:pPr>
      <w:r>
        <w:rPr>
          <w:rFonts w:ascii="Georgia" w:hAnsi="Georgia" w:cs="Arial"/>
          <w:b/>
          <w:color w:val="404040"/>
          <w:sz w:val="20"/>
          <w:szCs w:val="22"/>
        </w:rPr>
        <w:t xml:space="preserve">2. </w:t>
      </w:r>
      <w:proofErr w:type="spellStart"/>
      <w:r w:rsidR="00255951">
        <w:rPr>
          <w:rFonts w:ascii="Georgia" w:hAnsi="Georgia" w:cs="Arial"/>
          <w:b/>
          <w:color w:val="404040"/>
          <w:sz w:val="20"/>
          <w:szCs w:val="22"/>
        </w:rPr>
        <w:t>Organisatiebreed</w:t>
      </w:r>
      <w:proofErr w:type="spellEnd"/>
      <w:r w:rsidR="00255951">
        <w:rPr>
          <w:rFonts w:ascii="Georgia" w:hAnsi="Georgia" w:cs="Arial"/>
          <w:b/>
          <w:color w:val="404040"/>
          <w:sz w:val="20"/>
          <w:szCs w:val="22"/>
        </w:rPr>
        <w:t xml:space="preserve"> ondersteunen</w:t>
      </w:r>
      <w:r w:rsidR="009257C2">
        <w:rPr>
          <w:rFonts w:ascii="Georgia" w:hAnsi="Georgia" w:cs="Arial"/>
          <w:b/>
          <w:color w:val="404040"/>
          <w:sz w:val="20"/>
          <w:szCs w:val="22"/>
        </w:rPr>
        <w:t xml:space="preserve"> </w:t>
      </w:r>
      <w:proofErr w:type="spellStart"/>
      <w:r w:rsidR="009257C2">
        <w:rPr>
          <w:rFonts w:ascii="Georgia" w:hAnsi="Georgia" w:cs="Arial"/>
          <w:b/>
          <w:color w:val="404040"/>
          <w:sz w:val="20"/>
          <w:szCs w:val="22"/>
        </w:rPr>
        <w:t>tbv</w:t>
      </w:r>
      <w:proofErr w:type="spellEnd"/>
      <w:r w:rsidR="009257C2">
        <w:rPr>
          <w:rFonts w:ascii="Georgia" w:hAnsi="Georgia" w:cs="Arial"/>
          <w:b/>
          <w:color w:val="404040"/>
          <w:sz w:val="20"/>
          <w:szCs w:val="22"/>
        </w:rPr>
        <w:t xml:space="preserve"> het sturen</w:t>
      </w:r>
      <w:r w:rsidR="00255951">
        <w:rPr>
          <w:rFonts w:ascii="Georgia" w:hAnsi="Georgia" w:cs="Arial"/>
          <w:b/>
          <w:color w:val="404040"/>
          <w:sz w:val="20"/>
          <w:szCs w:val="22"/>
        </w:rPr>
        <w:t xml:space="preserve"> van het primaire proces </w:t>
      </w:r>
      <w:r w:rsidR="00255951">
        <w:rPr>
          <w:rFonts w:ascii="Georgia" w:hAnsi="Georgia" w:cs="Arial"/>
          <w:b/>
          <w:color w:val="404040"/>
          <w:sz w:val="20"/>
          <w:szCs w:val="22"/>
        </w:rPr>
        <w:br/>
      </w:r>
      <w:r w:rsidRPr="009535A8">
        <w:rPr>
          <w:rFonts w:ascii="Georgia" w:hAnsi="Georgia" w:cs="Arial"/>
          <w:color w:val="404040"/>
          <w:sz w:val="20"/>
          <w:szCs w:val="22"/>
        </w:rPr>
        <w:t xml:space="preserve">De </w:t>
      </w:r>
      <w:r>
        <w:rPr>
          <w:rFonts w:ascii="Georgia" w:hAnsi="Georgia" w:cs="Arial"/>
          <w:color w:val="404040"/>
          <w:sz w:val="20"/>
          <w:szCs w:val="22"/>
        </w:rPr>
        <w:t xml:space="preserve">Consultant </w:t>
      </w:r>
      <w:r w:rsidR="00235D61">
        <w:rPr>
          <w:rFonts w:ascii="Georgia" w:hAnsi="Georgia" w:cs="Arial"/>
          <w:color w:val="404040"/>
          <w:sz w:val="20"/>
          <w:szCs w:val="22"/>
        </w:rPr>
        <w:t xml:space="preserve">heeft inzicht in </w:t>
      </w:r>
      <w:r w:rsidRPr="009535A8">
        <w:rPr>
          <w:rFonts w:ascii="Georgia" w:hAnsi="Georgia" w:cs="Arial"/>
          <w:color w:val="404040"/>
          <w:sz w:val="20"/>
          <w:szCs w:val="22"/>
        </w:rPr>
        <w:t xml:space="preserve">concrete oplossingen zoals management dashboards en analyse-systemen ten behoeve van de besturing op alle niveaus van de organisatie. </w:t>
      </w:r>
      <w:r w:rsidR="00235D61">
        <w:rPr>
          <w:rFonts w:ascii="Georgia" w:hAnsi="Georgia" w:cs="Arial"/>
          <w:color w:val="404040"/>
          <w:sz w:val="20"/>
          <w:szCs w:val="22"/>
        </w:rPr>
        <w:t>De consultant adviseert op proactieve wijze de business over de kansen en toepassingen van business intelligence voor de organisatie en is in staat de business te voorzien van scherpe analyses en inzichten. De consultant inventariseert  en formuleert de eisen en wensen en zorgt samen met het dedicated team voor inplanning en realisatie.</w:t>
      </w:r>
      <w:r w:rsidR="00235D61">
        <w:rPr>
          <w:rFonts w:ascii="Georgia" w:hAnsi="Georgia" w:cs="Arial"/>
          <w:color w:val="404040"/>
          <w:sz w:val="20"/>
          <w:szCs w:val="22"/>
        </w:rPr>
        <w:br/>
        <w:t>De consultant heeft een uitstekend begrip van het gehele realisatieproces van business analyse, data analyse, ontwerp en realisatie van datastructuren en front end toepassingen. En is een goede gesprekspartner voor zowel de business als voor de andere teamleden.</w:t>
      </w:r>
    </w:p>
    <w:p w:rsidR="00DA7EE0" w:rsidRDefault="00DA7EE0" w:rsidP="00DA7EE0">
      <w:pPr>
        <w:shd w:val="clear" w:color="auto" w:fill="FFFFFF" w:themeFill="background1"/>
        <w:spacing w:line="360" w:lineRule="auto"/>
        <w:rPr>
          <w:rFonts w:ascii="Georgia" w:hAnsi="Georgia" w:cs="Arial"/>
          <w:color w:val="404040"/>
          <w:sz w:val="20"/>
          <w:szCs w:val="22"/>
        </w:rPr>
      </w:pPr>
    </w:p>
    <w:p w:rsidR="00FB4DD3" w:rsidRPr="007870C6" w:rsidRDefault="00FB4DD3" w:rsidP="00FB4DD3">
      <w:pPr>
        <w:shd w:val="clear" w:color="auto" w:fill="FFFFFF" w:themeFill="background1"/>
        <w:spacing w:line="360" w:lineRule="auto"/>
        <w:rPr>
          <w:rFonts w:ascii="Georgia" w:hAnsi="Georgia" w:cs="Arial"/>
          <w:b/>
          <w:color w:val="404040"/>
          <w:sz w:val="20"/>
          <w:szCs w:val="22"/>
        </w:rPr>
      </w:pPr>
      <w:r>
        <w:rPr>
          <w:rFonts w:ascii="Georgia" w:hAnsi="Georgia" w:cs="Arial"/>
          <w:b/>
          <w:color w:val="404040"/>
          <w:sz w:val="20"/>
          <w:szCs w:val="22"/>
        </w:rPr>
        <w:t xml:space="preserve">3. </w:t>
      </w:r>
      <w:r w:rsidRPr="007870C6">
        <w:rPr>
          <w:rFonts w:ascii="Georgia" w:hAnsi="Georgia" w:cs="Arial"/>
          <w:b/>
          <w:color w:val="404040"/>
          <w:sz w:val="20"/>
          <w:szCs w:val="22"/>
        </w:rPr>
        <w:t>Organisatie</w:t>
      </w:r>
    </w:p>
    <w:p w:rsidR="0072248D" w:rsidRDefault="00BB5A13" w:rsidP="00FB4DD3">
      <w:pPr>
        <w:shd w:val="clear" w:color="auto" w:fill="FFFFFF" w:themeFill="background1"/>
        <w:spacing w:line="360" w:lineRule="auto"/>
        <w:rPr>
          <w:rFonts w:ascii="Georgia" w:hAnsi="Georgia" w:cs="Arial"/>
          <w:color w:val="404040"/>
          <w:sz w:val="20"/>
          <w:szCs w:val="22"/>
        </w:rPr>
      </w:pPr>
      <w:r>
        <w:rPr>
          <w:rFonts w:ascii="Georgia" w:hAnsi="Georgia" w:cs="Arial"/>
          <w:color w:val="404040"/>
          <w:sz w:val="20"/>
          <w:szCs w:val="22"/>
        </w:rPr>
        <w:t xml:space="preserve">Er </w:t>
      </w:r>
      <w:r w:rsidR="00FB4DD3" w:rsidRPr="007870C6">
        <w:rPr>
          <w:rFonts w:ascii="Georgia" w:hAnsi="Georgia" w:cs="Arial"/>
          <w:color w:val="404040"/>
          <w:sz w:val="20"/>
          <w:szCs w:val="22"/>
        </w:rPr>
        <w:t xml:space="preserve">is een </w:t>
      </w:r>
      <w:r w:rsidR="0072248D">
        <w:rPr>
          <w:rFonts w:ascii="Georgia" w:hAnsi="Georgia" w:cs="Arial"/>
          <w:color w:val="404040"/>
          <w:sz w:val="20"/>
          <w:szCs w:val="22"/>
        </w:rPr>
        <w:t>dedicated BI scrumteam</w:t>
      </w:r>
      <w:r w:rsidR="00FB4DD3" w:rsidRPr="007870C6">
        <w:rPr>
          <w:rFonts w:ascii="Georgia" w:hAnsi="Georgia" w:cs="Arial"/>
          <w:color w:val="404040"/>
          <w:sz w:val="20"/>
          <w:szCs w:val="22"/>
        </w:rPr>
        <w:t xml:space="preserve">, bestaande </w:t>
      </w:r>
      <w:r w:rsidR="0072248D">
        <w:rPr>
          <w:rFonts w:ascii="Georgia" w:hAnsi="Georgia" w:cs="Arial"/>
          <w:color w:val="404040"/>
          <w:sz w:val="20"/>
          <w:szCs w:val="22"/>
        </w:rPr>
        <w:t xml:space="preserve">uit front- end en back end </w:t>
      </w:r>
      <w:proofErr w:type="spellStart"/>
      <w:r w:rsidR="0072248D">
        <w:rPr>
          <w:rFonts w:ascii="Georgia" w:hAnsi="Georgia" w:cs="Arial"/>
          <w:color w:val="404040"/>
          <w:sz w:val="20"/>
          <w:szCs w:val="22"/>
        </w:rPr>
        <w:t>developers</w:t>
      </w:r>
      <w:proofErr w:type="spellEnd"/>
      <w:r w:rsidR="0072248D">
        <w:rPr>
          <w:rFonts w:ascii="Georgia" w:hAnsi="Georgia" w:cs="Arial"/>
          <w:color w:val="404040"/>
          <w:sz w:val="20"/>
          <w:szCs w:val="22"/>
        </w:rPr>
        <w:t xml:space="preserve">, business consultant, </w:t>
      </w:r>
      <w:proofErr w:type="spellStart"/>
      <w:r w:rsidR="0072248D">
        <w:rPr>
          <w:rFonts w:ascii="Georgia" w:hAnsi="Georgia" w:cs="Arial"/>
          <w:color w:val="404040"/>
          <w:sz w:val="20"/>
          <w:szCs w:val="22"/>
        </w:rPr>
        <w:t>datascientists</w:t>
      </w:r>
      <w:proofErr w:type="spellEnd"/>
      <w:r w:rsidR="0072248D">
        <w:rPr>
          <w:rFonts w:ascii="Georgia" w:hAnsi="Georgia" w:cs="Arial"/>
          <w:color w:val="404040"/>
          <w:sz w:val="20"/>
          <w:szCs w:val="22"/>
        </w:rPr>
        <w:t>, en productowner</w:t>
      </w:r>
      <w:r w:rsidR="00612399">
        <w:rPr>
          <w:rFonts w:ascii="Georgia" w:hAnsi="Georgia" w:cs="Arial"/>
          <w:color w:val="404040"/>
          <w:sz w:val="20"/>
          <w:szCs w:val="22"/>
        </w:rPr>
        <w:t>.</w:t>
      </w:r>
      <w:r w:rsidR="00255951">
        <w:rPr>
          <w:rFonts w:ascii="Georgia" w:hAnsi="Georgia" w:cs="Arial"/>
          <w:color w:val="404040"/>
          <w:sz w:val="20"/>
          <w:szCs w:val="22"/>
        </w:rPr>
        <w:br/>
        <w:t>Consultant neem effectief deel aan het dedicated team en draagt bij aan een gezamenlijke agile werkwijze ter stroomlijning van de werkzaamheden van het team (aanbodzijde), en met als doel het effectief ondersteuning van de business (vraagzijde).</w:t>
      </w:r>
    </w:p>
    <w:p w:rsidR="00DA7EE0" w:rsidRDefault="00DA7EE0" w:rsidP="00DA7EE0">
      <w:pPr>
        <w:shd w:val="clear" w:color="auto" w:fill="FFFFFF" w:themeFill="background1"/>
        <w:spacing w:line="360" w:lineRule="auto"/>
        <w:rPr>
          <w:rFonts w:ascii="Georgia" w:hAnsi="Georgia" w:cs="Arial"/>
          <w:color w:val="404040"/>
          <w:sz w:val="20"/>
          <w:szCs w:val="22"/>
        </w:rPr>
      </w:pPr>
    </w:p>
    <w:p w:rsidR="00FB4DD3" w:rsidRDefault="00FB4DD3" w:rsidP="00DA7EE0">
      <w:pPr>
        <w:shd w:val="clear" w:color="auto" w:fill="FFFFFF" w:themeFill="background1"/>
        <w:spacing w:line="360" w:lineRule="auto"/>
        <w:rPr>
          <w:rFonts w:ascii="Georgia" w:hAnsi="Georgia" w:cs="Arial"/>
          <w:color w:val="404040"/>
          <w:sz w:val="20"/>
          <w:szCs w:val="22"/>
        </w:rPr>
      </w:pPr>
    </w:p>
    <w:p w:rsidR="00DA7EE0" w:rsidRPr="009535A8" w:rsidRDefault="00DA7EE0" w:rsidP="00DA7EE0">
      <w:pPr>
        <w:shd w:val="clear" w:color="auto" w:fill="FFFFFF" w:themeFill="background1"/>
        <w:spacing w:line="360" w:lineRule="auto"/>
        <w:rPr>
          <w:rFonts w:ascii="Georgia" w:hAnsi="Georgia" w:cs="Arial"/>
          <w:b/>
          <w:color w:val="404040"/>
          <w:sz w:val="20"/>
          <w:szCs w:val="22"/>
        </w:rPr>
      </w:pPr>
      <w:r w:rsidRPr="009535A8">
        <w:rPr>
          <w:rFonts w:ascii="Georgia" w:hAnsi="Georgia" w:cs="Arial"/>
          <w:b/>
          <w:color w:val="404040"/>
          <w:sz w:val="20"/>
          <w:szCs w:val="22"/>
        </w:rPr>
        <w:t>Verantwoordelijkheden</w:t>
      </w:r>
      <w:r>
        <w:rPr>
          <w:rFonts w:ascii="Georgia" w:hAnsi="Georgia" w:cs="Arial"/>
          <w:b/>
          <w:color w:val="404040"/>
          <w:sz w:val="20"/>
          <w:szCs w:val="22"/>
        </w:rPr>
        <w:t xml:space="preserve"> van </w:t>
      </w:r>
      <w:r w:rsidR="00BB5A13">
        <w:rPr>
          <w:rFonts w:ascii="Georgia" w:hAnsi="Georgia" w:cs="Arial"/>
          <w:b/>
          <w:color w:val="404040"/>
          <w:sz w:val="20"/>
          <w:szCs w:val="22"/>
        </w:rPr>
        <w:t xml:space="preserve">de </w:t>
      </w:r>
      <w:r w:rsidR="00FB4DD3">
        <w:rPr>
          <w:rFonts w:ascii="Georgia" w:hAnsi="Georgia" w:cs="Arial"/>
          <w:b/>
          <w:color w:val="404040"/>
          <w:sz w:val="20"/>
          <w:szCs w:val="22"/>
        </w:rPr>
        <w:t>Consultant</w:t>
      </w:r>
    </w:p>
    <w:p w:rsidR="00DA7EE0" w:rsidRDefault="00BB5A13" w:rsidP="00DA7EE0">
      <w:pPr>
        <w:pStyle w:val="Lijstalinea"/>
        <w:numPr>
          <w:ilvl w:val="0"/>
          <w:numId w:val="2"/>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I</w:t>
      </w:r>
      <w:r w:rsidR="00DA7EE0" w:rsidRPr="009535A8">
        <w:rPr>
          <w:rFonts w:ascii="Georgia" w:hAnsi="Georgia" w:cs="Arial"/>
          <w:color w:val="404040"/>
          <w:sz w:val="20"/>
          <w:szCs w:val="22"/>
        </w:rPr>
        <w:t>s bekend met de klantproblematiek en kan de bijbehorende besturingsvragen identificeren en analyseren</w:t>
      </w:r>
    </w:p>
    <w:p w:rsidR="00DA7EE0" w:rsidRDefault="00DA7EE0" w:rsidP="00DA7EE0">
      <w:pPr>
        <w:pStyle w:val="Lijstalinea"/>
        <w:numPr>
          <w:ilvl w:val="0"/>
          <w:numId w:val="2"/>
        </w:numPr>
        <w:shd w:val="clear" w:color="auto" w:fill="FFFFFF" w:themeFill="background1"/>
        <w:spacing w:line="360" w:lineRule="auto"/>
        <w:ind w:hanging="720"/>
        <w:jc w:val="both"/>
        <w:rPr>
          <w:rFonts w:ascii="Georgia" w:hAnsi="Georgia" w:cs="Arial"/>
          <w:color w:val="404040"/>
          <w:sz w:val="20"/>
          <w:szCs w:val="22"/>
        </w:rPr>
      </w:pPr>
      <w:r w:rsidRPr="009535A8">
        <w:rPr>
          <w:rFonts w:ascii="Georgia" w:hAnsi="Georgia" w:cs="Arial"/>
          <w:color w:val="404040"/>
          <w:sz w:val="20"/>
          <w:szCs w:val="22"/>
        </w:rPr>
        <w:t xml:space="preserve">Hij is sparringpartner op </w:t>
      </w:r>
      <w:r w:rsidR="0072248D">
        <w:rPr>
          <w:rFonts w:ascii="Georgia" w:hAnsi="Georgia" w:cs="Arial"/>
          <w:color w:val="404040"/>
          <w:sz w:val="20"/>
          <w:szCs w:val="22"/>
        </w:rPr>
        <w:t>alle niveaus van de organisatie m</w:t>
      </w:r>
      <w:r w:rsidRPr="009535A8">
        <w:rPr>
          <w:rFonts w:ascii="Georgia" w:hAnsi="Georgia" w:cs="Arial"/>
          <w:color w:val="404040"/>
          <w:sz w:val="20"/>
          <w:szCs w:val="22"/>
        </w:rPr>
        <w:t xml:space="preserve">et betrekking tot </w:t>
      </w:r>
      <w:r w:rsidR="0072248D">
        <w:rPr>
          <w:rFonts w:ascii="Georgia" w:hAnsi="Georgia" w:cs="Arial"/>
          <w:color w:val="404040"/>
          <w:sz w:val="20"/>
          <w:szCs w:val="22"/>
        </w:rPr>
        <w:t xml:space="preserve">operationele en </w:t>
      </w:r>
      <w:r w:rsidRPr="009535A8">
        <w:rPr>
          <w:rFonts w:ascii="Georgia" w:hAnsi="Georgia" w:cs="Arial"/>
          <w:color w:val="404040"/>
          <w:sz w:val="20"/>
          <w:szCs w:val="22"/>
        </w:rPr>
        <w:t>besturingsvraagstukken, ontwerpt en stuurt de bouw en implementatie van BI oplossingen aan op alle niveaus van de organisatie</w:t>
      </w:r>
    </w:p>
    <w:p w:rsidR="00DA7EE0" w:rsidRDefault="0072248D" w:rsidP="00DA7EE0">
      <w:pPr>
        <w:pStyle w:val="Lijstalinea"/>
        <w:numPr>
          <w:ilvl w:val="0"/>
          <w:numId w:val="2"/>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Neemt actief deel in</w:t>
      </w:r>
      <w:r w:rsidR="00DA7EE0" w:rsidRPr="009535A8">
        <w:rPr>
          <w:rFonts w:ascii="Georgia" w:hAnsi="Georgia" w:cs="Arial"/>
          <w:color w:val="404040"/>
          <w:sz w:val="20"/>
          <w:szCs w:val="22"/>
        </w:rPr>
        <w:t xml:space="preserve"> een team van professionals die gezamenlijk de BI verbeteren, </w:t>
      </w:r>
      <w:r>
        <w:rPr>
          <w:rFonts w:ascii="Georgia" w:hAnsi="Georgia" w:cs="Arial"/>
          <w:color w:val="404040"/>
          <w:sz w:val="20"/>
          <w:szCs w:val="22"/>
        </w:rPr>
        <w:t xml:space="preserve">en </w:t>
      </w:r>
      <w:r w:rsidR="00DA7EE0" w:rsidRPr="009535A8">
        <w:rPr>
          <w:rFonts w:ascii="Georgia" w:hAnsi="Georgia" w:cs="Arial"/>
          <w:color w:val="404040"/>
          <w:sz w:val="20"/>
          <w:szCs w:val="22"/>
        </w:rPr>
        <w:t>draagt actief bij aan kennisontwikkeling op het vakgebied</w:t>
      </w:r>
    </w:p>
    <w:p w:rsidR="00DA7EE0" w:rsidRDefault="0072248D" w:rsidP="00DA7EE0">
      <w:pPr>
        <w:pStyle w:val="Lijstalinea"/>
        <w:numPr>
          <w:ilvl w:val="0"/>
          <w:numId w:val="2"/>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L</w:t>
      </w:r>
      <w:r w:rsidR="00DA7EE0" w:rsidRPr="009535A8">
        <w:rPr>
          <w:rFonts w:ascii="Georgia" w:hAnsi="Georgia" w:cs="Arial"/>
          <w:color w:val="404040"/>
          <w:sz w:val="20"/>
          <w:szCs w:val="22"/>
        </w:rPr>
        <w:t xml:space="preserve">evert een bijdrage aan de feitelijke gedragsverandering van management </w:t>
      </w:r>
      <w:r>
        <w:rPr>
          <w:rFonts w:ascii="Georgia" w:hAnsi="Georgia" w:cs="Arial"/>
          <w:color w:val="404040"/>
          <w:sz w:val="20"/>
          <w:szCs w:val="22"/>
        </w:rPr>
        <w:t>door informatie gestuurd werken te ondersteunen</w:t>
      </w:r>
    </w:p>
    <w:p w:rsidR="00DA7EE0" w:rsidRDefault="00DA7EE0" w:rsidP="00DA7EE0">
      <w:pPr>
        <w:pStyle w:val="Lijstalinea"/>
        <w:numPr>
          <w:ilvl w:val="0"/>
          <w:numId w:val="2"/>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A</w:t>
      </w:r>
      <w:r w:rsidRPr="009535A8">
        <w:rPr>
          <w:rFonts w:ascii="Georgia" w:hAnsi="Georgia" w:cs="Arial"/>
          <w:color w:val="404040"/>
          <w:sz w:val="20"/>
          <w:szCs w:val="22"/>
        </w:rPr>
        <w:t>dviseert gevraagd én ongevraagd m.b.t. BI oplossingen en mogelijkheden</w:t>
      </w:r>
      <w:r>
        <w:rPr>
          <w:rFonts w:ascii="Georgia" w:hAnsi="Georgia" w:cs="Arial"/>
          <w:color w:val="404040"/>
          <w:sz w:val="20"/>
          <w:szCs w:val="22"/>
        </w:rPr>
        <w:br/>
      </w:r>
    </w:p>
    <w:p w:rsidR="00DA7EE0" w:rsidRDefault="00DA7EE0" w:rsidP="00DA7EE0">
      <w:pPr>
        <w:shd w:val="clear" w:color="auto" w:fill="FFFFFF" w:themeFill="background1"/>
        <w:spacing w:line="360" w:lineRule="auto"/>
        <w:rPr>
          <w:rFonts w:ascii="Georgia" w:hAnsi="Georgia" w:cs="Arial"/>
          <w:color w:val="404040"/>
          <w:sz w:val="20"/>
          <w:szCs w:val="22"/>
        </w:rPr>
      </w:pPr>
      <w:r w:rsidRPr="009535A8">
        <w:rPr>
          <w:rFonts w:ascii="Georgia" w:hAnsi="Georgia" w:cs="Arial"/>
          <w:b/>
          <w:color w:val="404040"/>
          <w:sz w:val="20"/>
          <w:szCs w:val="22"/>
        </w:rPr>
        <w:t>Vaardigheden en competenties</w:t>
      </w:r>
      <w:r w:rsidRPr="009535A8">
        <w:rPr>
          <w:rFonts w:ascii="Georgia" w:hAnsi="Georgia" w:cs="Arial"/>
          <w:color w:val="404040"/>
          <w:sz w:val="20"/>
          <w:szCs w:val="22"/>
        </w:rPr>
        <w:t xml:space="preserve"> </w:t>
      </w:r>
    </w:p>
    <w:p w:rsidR="00DA7EE0" w:rsidRDefault="00DA7EE0" w:rsidP="00DA7EE0">
      <w:pPr>
        <w:pStyle w:val="Lijstalinea"/>
        <w:numPr>
          <w:ilvl w:val="0"/>
          <w:numId w:val="3"/>
        </w:numPr>
        <w:shd w:val="clear" w:color="auto" w:fill="FFFFFF" w:themeFill="background1"/>
        <w:spacing w:line="360" w:lineRule="auto"/>
        <w:ind w:hanging="720"/>
        <w:jc w:val="both"/>
        <w:rPr>
          <w:rFonts w:ascii="Georgia" w:hAnsi="Georgia" w:cs="Arial"/>
          <w:color w:val="404040"/>
          <w:sz w:val="20"/>
          <w:szCs w:val="22"/>
        </w:rPr>
      </w:pPr>
      <w:r w:rsidRPr="009535A8">
        <w:rPr>
          <w:rFonts w:ascii="Georgia" w:hAnsi="Georgia" w:cs="Arial"/>
          <w:color w:val="404040"/>
          <w:sz w:val="20"/>
          <w:szCs w:val="22"/>
        </w:rPr>
        <w:t>Minimaal</w:t>
      </w:r>
      <w:r w:rsidR="00A2320E">
        <w:rPr>
          <w:rFonts w:ascii="Georgia" w:hAnsi="Georgia" w:cs="Arial"/>
          <w:color w:val="404040"/>
          <w:sz w:val="20"/>
          <w:szCs w:val="22"/>
        </w:rPr>
        <w:t xml:space="preserve"> </w:t>
      </w:r>
      <w:r w:rsidR="00B615B3">
        <w:rPr>
          <w:rFonts w:ascii="Georgia" w:hAnsi="Georgia" w:cs="Arial"/>
          <w:color w:val="404040"/>
          <w:sz w:val="20"/>
          <w:szCs w:val="22"/>
        </w:rPr>
        <w:t>5</w:t>
      </w:r>
      <w:r w:rsidRPr="009535A8">
        <w:rPr>
          <w:rFonts w:ascii="Georgia" w:hAnsi="Georgia" w:cs="Arial"/>
          <w:color w:val="404040"/>
          <w:sz w:val="20"/>
          <w:szCs w:val="22"/>
        </w:rPr>
        <w:t xml:space="preserve"> jaar ervaring in het vakgebied</w:t>
      </w:r>
    </w:p>
    <w:p w:rsidR="00A2320E" w:rsidRDefault="00A2320E" w:rsidP="00DA7EE0">
      <w:pPr>
        <w:pStyle w:val="Lijstalinea"/>
        <w:numPr>
          <w:ilvl w:val="0"/>
          <w:numId w:val="3"/>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 xml:space="preserve">Minimaal </w:t>
      </w:r>
      <w:r w:rsidR="00B615B3">
        <w:rPr>
          <w:rFonts w:ascii="Georgia" w:hAnsi="Georgia" w:cs="Arial"/>
          <w:color w:val="404040"/>
          <w:sz w:val="20"/>
          <w:szCs w:val="22"/>
        </w:rPr>
        <w:t>3</w:t>
      </w:r>
      <w:r>
        <w:rPr>
          <w:rFonts w:ascii="Georgia" w:hAnsi="Georgia" w:cs="Arial"/>
          <w:color w:val="404040"/>
          <w:sz w:val="20"/>
          <w:szCs w:val="22"/>
        </w:rPr>
        <w:t xml:space="preserve"> jaar ervaring met werken binnen een </w:t>
      </w:r>
      <w:r w:rsidR="0072248D">
        <w:rPr>
          <w:rFonts w:ascii="Georgia" w:hAnsi="Georgia" w:cs="Arial"/>
          <w:color w:val="404040"/>
          <w:sz w:val="20"/>
          <w:szCs w:val="22"/>
        </w:rPr>
        <w:t xml:space="preserve">overheids- of </w:t>
      </w:r>
      <w:r>
        <w:rPr>
          <w:rFonts w:ascii="Georgia" w:hAnsi="Georgia" w:cs="Arial"/>
          <w:color w:val="404040"/>
          <w:sz w:val="20"/>
          <w:szCs w:val="22"/>
        </w:rPr>
        <w:t>gemeentelijke omgeving</w:t>
      </w:r>
    </w:p>
    <w:p w:rsidR="00DA7EE0" w:rsidRDefault="00DA7EE0" w:rsidP="00DA7EE0">
      <w:pPr>
        <w:pStyle w:val="Lijstalinea"/>
        <w:numPr>
          <w:ilvl w:val="0"/>
          <w:numId w:val="3"/>
        </w:numPr>
        <w:shd w:val="clear" w:color="auto" w:fill="FFFFFF" w:themeFill="background1"/>
        <w:spacing w:line="360" w:lineRule="auto"/>
        <w:ind w:hanging="720"/>
        <w:jc w:val="both"/>
        <w:rPr>
          <w:rFonts w:ascii="Georgia" w:hAnsi="Georgia" w:cs="Arial"/>
          <w:color w:val="404040"/>
          <w:sz w:val="20"/>
          <w:szCs w:val="22"/>
        </w:rPr>
      </w:pPr>
      <w:r w:rsidRPr="009535A8">
        <w:rPr>
          <w:rFonts w:ascii="Georgia" w:hAnsi="Georgia" w:cs="Arial"/>
          <w:color w:val="404040"/>
          <w:sz w:val="20"/>
          <w:szCs w:val="22"/>
        </w:rPr>
        <w:t>Brede kennis en overzicht van BI concepten, technieken en tools</w:t>
      </w:r>
    </w:p>
    <w:p w:rsidR="00DA7EE0" w:rsidRDefault="00A01482" w:rsidP="00DA7EE0">
      <w:pPr>
        <w:pStyle w:val="Lijstalinea"/>
        <w:numPr>
          <w:ilvl w:val="0"/>
          <w:numId w:val="3"/>
        </w:numPr>
        <w:shd w:val="clear" w:color="auto" w:fill="FFFFFF" w:themeFill="background1"/>
        <w:spacing w:line="360" w:lineRule="auto"/>
        <w:ind w:hanging="720"/>
        <w:jc w:val="both"/>
        <w:rPr>
          <w:rFonts w:ascii="Georgia" w:hAnsi="Georgia" w:cs="Arial"/>
          <w:color w:val="404040"/>
          <w:sz w:val="20"/>
          <w:szCs w:val="22"/>
        </w:rPr>
      </w:pPr>
      <w:r>
        <w:rPr>
          <w:rFonts w:ascii="Georgia" w:hAnsi="Georgia" w:cs="Arial"/>
          <w:color w:val="404040"/>
          <w:sz w:val="20"/>
          <w:szCs w:val="22"/>
        </w:rPr>
        <w:t>Ervaring met de scrummethodiek</w:t>
      </w:r>
    </w:p>
    <w:p w:rsidR="00DA7EE0" w:rsidRDefault="00DA7EE0" w:rsidP="00DA7EE0">
      <w:pPr>
        <w:pStyle w:val="Lijstalinea"/>
        <w:numPr>
          <w:ilvl w:val="0"/>
          <w:numId w:val="3"/>
        </w:numPr>
        <w:shd w:val="clear" w:color="auto" w:fill="FFFFFF" w:themeFill="background1"/>
        <w:spacing w:line="360" w:lineRule="auto"/>
        <w:ind w:hanging="720"/>
        <w:jc w:val="both"/>
        <w:rPr>
          <w:rFonts w:ascii="Georgia" w:hAnsi="Georgia" w:cs="Arial"/>
          <w:color w:val="404040"/>
          <w:sz w:val="20"/>
          <w:szCs w:val="22"/>
        </w:rPr>
      </w:pPr>
      <w:r w:rsidRPr="009535A8">
        <w:rPr>
          <w:rFonts w:ascii="Georgia" w:hAnsi="Georgia" w:cs="Arial"/>
          <w:color w:val="404040"/>
          <w:sz w:val="20"/>
          <w:szCs w:val="22"/>
        </w:rPr>
        <w:lastRenderedPageBreak/>
        <w:t xml:space="preserve">Sterke adviesvaardigheden, </w:t>
      </w:r>
      <w:r w:rsidR="0072248D">
        <w:rPr>
          <w:rFonts w:ascii="Georgia" w:hAnsi="Georgia" w:cs="Arial"/>
          <w:color w:val="404040"/>
          <w:sz w:val="20"/>
          <w:szCs w:val="22"/>
        </w:rPr>
        <w:t xml:space="preserve">analytisch, </w:t>
      </w:r>
      <w:r w:rsidRPr="009535A8">
        <w:rPr>
          <w:rFonts w:ascii="Georgia" w:hAnsi="Georgia" w:cs="Arial"/>
          <w:color w:val="404040"/>
          <w:sz w:val="20"/>
          <w:szCs w:val="22"/>
        </w:rPr>
        <w:t>overtuigingskracht, o</w:t>
      </w:r>
      <w:r w:rsidR="00BB5A13">
        <w:rPr>
          <w:rFonts w:ascii="Georgia" w:hAnsi="Georgia" w:cs="Arial"/>
          <w:color w:val="404040"/>
          <w:sz w:val="20"/>
          <w:szCs w:val="22"/>
        </w:rPr>
        <w:t xml:space="preserve">mgevingsbewustzijn, plannings- </w:t>
      </w:r>
      <w:r w:rsidRPr="009535A8">
        <w:rPr>
          <w:rFonts w:ascii="Georgia" w:hAnsi="Georgia" w:cs="Arial"/>
          <w:color w:val="404040"/>
          <w:sz w:val="20"/>
          <w:szCs w:val="22"/>
        </w:rPr>
        <w:t>en communicatieve vaardigheden.</w:t>
      </w:r>
    </w:p>
    <w:p w:rsidR="002F0D0D" w:rsidRPr="00DA7EE0" w:rsidRDefault="00C664D5" w:rsidP="00DA7EE0"/>
    <w:sectPr w:rsidR="002F0D0D" w:rsidRPr="00DA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1D6"/>
    <w:multiLevelType w:val="hybridMultilevel"/>
    <w:tmpl w:val="1066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F2240"/>
    <w:multiLevelType w:val="hybridMultilevel"/>
    <w:tmpl w:val="783E7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867BD0"/>
    <w:multiLevelType w:val="hybridMultilevel"/>
    <w:tmpl w:val="52829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B00BF8"/>
    <w:multiLevelType w:val="hybridMultilevel"/>
    <w:tmpl w:val="D464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4F29C1"/>
    <w:multiLevelType w:val="hybridMultilevel"/>
    <w:tmpl w:val="F60E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272AD9"/>
    <w:multiLevelType w:val="hybridMultilevel"/>
    <w:tmpl w:val="17240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8524EC"/>
    <w:multiLevelType w:val="hybridMultilevel"/>
    <w:tmpl w:val="75BC2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BD0C7E"/>
    <w:multiLevelType w:val="hybridMultilevel"/>
    <w:tmpl w:val="059C6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E0"/>
    <w:rsid w:val="00023B84"/>
    <w:rsid w:val="000F7C86"/>
    <w:rsid w:val="00153632"/>
    <w:rsid w:val="00172978"/>
    <w:rsid w:val="00235D61"/>
    <w:rsid w:val="00255951"/>
    <w:rsid w:val="002A7362"/>
    <w:rsid w:val="00335CF3"/>
    <w:rsid w:val="004A56C2"/>
    <w:rsid w:val="00511199"/>
    <w:rsid w:val="00612399"/>
    <w:rsid w:val="00664795"/>
    <w:rsid w:val="006E6B80"/>
    <w:rsid w:val="006E7319"/>
    <w:rsid w:val="0072248D"/>
    <w:rsid w:val="00735495"/>
    <w:rsid w:val="0075742B"/>
    <w:rsid w:val="0083492C"/>
    <w:rsid w:val="008728DA"/>
    <w:rsid w:val="009257C2"/>
    <w:rsid w:val="00A01482"/>
    <w:rsid w:val="00A2320E"/>
    <w:rsid w:val="00A4519D"/>
    <w:rsid w:val="00AD0F1F"/>
    <w:rsid w:val="00B615B3"/>
    <w:rsid w:val="00BB5A13"/>
    <w:rsid w:val="00C44B3E"/>
    <w:rsid w:val="00C664D5"/>
    <w:rsid w:val="00DA7EE0"/>
    <w:rsid w:val="00DB72C1"/>
    <w:rsid w:val="00DC22D7"/>
    <w:rsid w:val="00E56D41"/>
    <w:rsid w:val="00E90B09"/>
    <w:rsid w:val="00EC2C68"/>
    <w:rsid w:val="00ED6AAC"/>
    <w:rsid w:val="00FB4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D6DE1-BB71-4709-B9B2-CE672164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7EE0"/>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7EE0"/>
    <w:pPr>
      <w:ind w:left="720"/>
      <w:contextualSpacing/>
    </w:pPr>
  </w:style>
  <w:style w:type="paragraph" w:styleId="Ballontekst">
    <w:name w:val="Balloon Text"/>
    <w:basedOn w:val="Standaard"/>
    <w:link w:val="BallontekstChar"/>
    <w:uiPriority w:val="99"/>
    <w:semiHidden/>
    <w:unhideWhenUsed/>
    <w:rsid w:val="009257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57C2"/>
    <w:rPr>
      <w:rFonts w:ascii="Segoe UI" w:eastAsia="MS Mincho"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AA99CA1C</Template>
  <TotalTime>1</TotalTime>
  <Pages>3</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Diephuis</dc:creator>
  <cp:keywords/>
  <dc:description/>
  <cp:lastModifiedBy>Foe a Man S. (Sabrina)</cp:lastModifiedBy>
  <cp:revision>2</cp:revision>
  <cp:lastPrinted>2018-09-25T06:50:00Z</cp:lastPrinted>
  <dcterms:created xsi:type="dcterms:W3CDTF">2018-10-05T11:11:00Z</dcterms:created>
  <dcterms:modified xsi:type="dcterms:W3CDTF">2018-10-05T11:11:00Z</dcterms:modified>
</cp:coreProperties>
</file>