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EE3" w:rsidRPr="0003028C" w:rsidRDefault="004F5EE3" w:rsidP="004F5EE3">
      <w:pPr>
        <w:spacing w:before="240"/>
        <w:ind w:left="-1134"/>
        <w:rPr>
          <w:b/>
        </w:rPr>
      </w:pPr>
      <w:r w:rsidRPr="0003028C">
        <w:rPr>
          <w:b/>
        </w:rPr>
        <w:t>Communicatieadviseur voor 5 projecten voor het cluster Stadsontwikkeling (onderdeel Duurzaam).</w:t>
      </w:r>
      <w:r w:rsidRPr="0003028C">
        <w:rPr>
          <w:b/>
        </w:rPr>
        <w:br/>
        <w:t>32 uur p</w:t>
      </w:r>
      <w:r w:rsidR="006C6C99">
        <w:rPr>
          <w:b/>
        </w:rPr>
        <w:t>er week.</w:t>
      </w:r>
      <w:r w:rsidR="006C6C99">
        <w:rPr>
          <w:b/>
        </w:rPr>
        <w:br/>
        <w:t>V</w:t>
      </w:r>
      <w:bookmarkStart w:id="0" w:name="_GoBack"/>
      <w:bookmarkEnd w:id="0"/>
      <w:r w:rsidR="006C6C99">
        <w:rPr>
          <w:b/>
        </w:rPr>
        <w:t>oor de periode april</w:t>
      </w:r>
      <w:r w:rsidRPr="0003028C">
        <w:rPr>
          <w:b/>
        </w:rPr>
        <w:t xml:space="preserve"> 2018 tot en met </w:t>
      </w:r>
      <w:r w:rsidR="00B646AC">
        <w:rPr>
          <w:b/>
        </w:rPr>
        <w:t>december</w:t>
      </w:r>
      <w:r w:rsidR="00323476">
        <w:rPr>
          <w:b/>
        </w:rPr>
        <w:t xml:space="preserve"> 2018, optie tot verlenging van 1-1-2019 t/m 31-12 2019</w:t>
      </w:r>
      <w:r w:rsidRPr="0003028C">
        <w:rPr>
          <w:b/>
        </w:rPr>
        <w:t xml:space="preserve">. </w:t>
      </w:r>
    </w:p>
    <w:p w:rsidR="004F5EE3" w:rsidRDefault="004F5EE3" w:rsidP="004F5EE3">
      <w:pPr>
        <w:spacing w:before="240"/>
        <w:ind w:left="-1134"/>
      </w:pPr>
      <w:r>
        <w:t>De exacte invulling en prioriteiten worden afgestemd met Natascha Evers (portefeuillehouder communicatie Duurzaam), Asmae Belhirch (programmamanager Duurzaam), Astrid Madsen en Arjan van Oranje (programmamanagers Energietransitie), RAS/Klimaatadaptatie Arnoud Molenaar, CDC/C40 (Chantal Oudkerk Pool), Ingeborg Berger (programmamanager circulair) en Leon Dijk/Paulien Campagne (Duurzame Inkoop)</w:t>
      </w:r>
    </w:p>
    <w:p w:rsidR="004F5EE3" w:rsidRDefault="004F5EE3" w:rsidP="004F5EE3">
      <w:pPr>
        <w:ind w:left="-1134"/>
      </w:pPr>
    </w:p>
    <w:p w:rsidR="004F5EE3" w:rsidRPr="000A5598" w:rsidRDefault="004F5EE3" w:rsidP="004F5EE3">
      <w:pPr>
        <w:ind w:left="-1134"/>
        <w:rPr>
          <w:b/>
          <w:sz w:val="24"/>
          <w:szCs w:val="24"/>
          <w:u w:val="single"/>
        </w:rPr>
      </w:pPr>
      <w:r w:rsidRPr="000A5598">
        <w:rPr>
          <w:b/>
          <w:sz w:val="24"/>
          <w:szCs w:val="24"/>
          <w:u w:val="single"/>
        </w:rPr>
        <w:t>Industrie als verwarming:</w:t>
      </w:r>
    </w:p>
    <w:p w:rsidR="004F5EE3" w:rsidRDefault="004F5EE3" w:rsidP="004F5EE3">
      <w:pPr>
        <w:ind w:left="-1134"/>
      </w:pPr>
      <w:r>
        <w:t xml:space="preserve">Op 8 maart 2017 tekende minister Kamp </w:t>
      </w:r>
      <w:r w:rsidRPr="00FE529D">
        <w:t xml:space="preserve">samen met gemeenten, provinciën en netbeheerders de Green Deal Aardgasvrije wijken. </w:t>
      </w:r>
      <w:r>
        <w:t>Het doel van de Green Deal is om vanuit concrete initiatieven inzicht te krijgen in wat nodig is om het gezamenlijke doel te realiseren: een CO2-arme samenleving in 2050.</w:t>
      </w:r>
    </w:p>
    <w:p w:rsidR="004F5EE3" w:rsidRPr="00307713" w:rsidRDefault="004F5EE3" w:rsidP="004F5EE3">
      <w:pPr>
        <w:ind w:left="-1134"/>
        <w:rPr>
          <w:sz w:val="24"/>
          <w:szCs w:val="24"/>
        </w:rPr>
      </w:pPr>
      <w:r>
        <w:t xml:space="preserve">De Green Deal is een proeftuin waarin duidelijk moet worden welke aanpassingen en condities er nodig zijn om te komen tot een aardgasvrij samenleving. Hierbij is afgesproken dat gemeenten één of meerdere pilotwijken zullen aanwijzen die aardgasvrij worden. In Rotterdam zijn dat </w:t>
      </w:r>
      <w:proofErr w:type="spellStart"/>
      <w:r>
        <w:t>Reyerdijk</w:t>
      </w:r>
      <w:proofErr w:type="spellEnd"/>
      <w:r>
        <w:t xml:space="preserve">, </w:t>
      </w:r>
      <w:proofErr w:type="spellStart"/>
      <w:r>
        <w:t>Pendrecht</w:t>
      </w:r>
      <w:proofErr w:type="spellEnd"/>
      <w:r>
        <w:t xml:space="preserve"> en Rozenburg. Begin 2018 gaat hiervoor de communicatie naar bewoners van start die zal duren tot de pilotwijken daadwerkelijk van het gas zijn. Dit wordt medio december 2019 verwacht.</w:t>
      </w:r>
    </w:p>
    <w:p w:rsidR="004F5EE3" w:rsidRDefault="004F5EE3" w:rsidP="004F5EE3">
      <w:pPr>
        <w:pStyle w:val="Lijstalinea"/>
        <w:numPr>
          <w:ilvl w:val="0"/>
          <w:numId w:val="2"/>
        </w:numPr>
        <w:ind w:left="-1134"/>
      </w:pPr>
      <w:r>
        <w:t xml:space="preserve">Opstellen communicatieplan </w:t>
      </w:r>
      <w:proofErr w:type="spellStart"/>
      <w:r>
        <w:t>Stadsbreed</w:t>
      </w:r>
      <w:proofErr w:type="spellEnd"/>
    </w:p>
    <w:p w:rsidR="004F5EE3" w:rsidRDefault="004F5EE3" w:rsidP="004F5EE3">
      <w:pPr>
        <w:pStyle w:val="Lijstalinea"/>
        <w:numPr>
          <w:ilvl w:val="0"/>
          <w:numId w:val="2"/>
        </w:numPr>
        <w:ind w:left="-1134"/>
      </w:pPr>
      <w:r>
        <w:t xml:space="preserve">Communicatie naar de bewoners in de pilotgebieden: </w:t>
      </w:r>
      <w:proofErr w:type="spellStart"/>
      <w:r>
        <w:t>Reijeroord</w:t>
      </w:r>
      <w:proofErr w:type="spellEnd"/>
      <w:r>
        <w:t xml:space="preserve">, </w:t>
      </w:r>
      <w:proofErr w:type="spellStart"/>
      <w:r>
        <w:t>Pendrecht</w:t>
      </w:r>
      <w:proofErr w:type="spellEnd"/>
      <w:r>
        <w:t xml:space="preserve"> en Rozenburg</w:t>
      </w:r>
    </w:p>
    <w:p w:rsidR="004F5EE3" w:rsidRDefault="004F5EE3" w:rsidP="004F5EE3">
      <w:pPr>
        <w:pStyle w:val="Lijstalinea"/>
        <w:numPr>
          <w:ilvl w:val="0"/>
          <w:numId w:val="2"/>
        </w:numPr>
        <w:ind w:left="-1134"/>
      </w:pPr>
      <w:r>
        <w:t>Warmteleiding naar Leiden</w:t>
      </w:r>
    </w:p>
    <w:p w:rsidR="004F5EE3" w:rsidRDefault="004F5EE3" w:rsidP="004F5EE3">
      <w:pPr>
        <w:pStyle w:val="Lijstalinea"/>
        <w:numPr>
          <w:ilvl w:val="0"/>
          <w:numId w:val="2"/>
        </w:numPr>
        <w:ind w:left="-1134"/>
      </w:pPr>
      <w:r>
        <w:t xml:space="preserve">Warmterotonde </w:t>
      </w:r>
    </w:p>
    <w:p w:rsidR="004F5EE3" w:rsidRDefault="004F5EE3" w:rsidP="004F5EE3">
      <w:pPr>
        <w:ind w:left="-1134"/>
      </w:pPr>
      <w:r>
        <w:t>Actie:</w:t>
      </w:r>
    </w:p>
    <w:p w:rsidR="004F5EE3" w:rsidRDefault="004F5EE3" w:rsidP="004F5EE3">
      <w:pPr>
        <w:pStyle w:val="Lijstalinea"/>
        <w:numPr>
          <w:ilvl w:val="0"/>
          <w:numId w:val="1"/>
        </w:numPr>
        <w:ind w:left="-1134"/>
      </w:pPr>
      <w:r>
        <w:t xml:space="preserve">Ontwikkelen communicatieplan en daaruit voortvloeiende middelen </w:t>
      </w:r>
    </w:p>
    <w:p w:rsidR="004F5EE3" w:rsidRDefault="004F5EE3" w:rsidP="004F5EE3">
      <w:pPr>
        <w:pStyle w:val="Lijstalinea"/>
        <w:numPr>
          <w:ilvl w:val="0"/>
          <w:numId w:val="1"/>
        </w:numPr>
        <w:ind w:left="-1134"/>
      </w:pPr>
      <w:r>
        <w:t>Bewustwordingscampagne medio, maart/april 2018</w:t>
      </w:r>
    </w:p>
    <w:p w:rsidR="004F5EE3" w:rsidRDefault="004F5EE3" w:rsidP="004F5EE3">
      <w:pPr>
        <w:pStyle w:val="Lijstalinea"/>
        <w:numPr>
          <w:ilvl w:val="0"/>
          <w:numId w:val="1"/>
        </w:numPr>
        <w:ind w:left="-1134"/>
      </w:pPr>
      <w:r>
        <w:t>Monitoren en uitdragen resultaten</w:t>
      </w:r>
    </w:p>
    <w:p w:rsidR="004F5EE3" w:rsidRDefault="004F5EE3" w:rsidP="004F5EE3">
      <w:pPr>
        <w:pStyle w:val="Lijstalinea"/>
        <w:numPr>
          <w:ilvl w:val="0"/>
          <w:numId w:val="1"/>
        </w:numPr>
        <w:ind w:left="-1134"/>
      </w:pPr>
      <w:r w:rsidRPr="008B4E17">
        <w:t xml:space="preserve">Verlenen van advies over communicatiemix en –oplossingen, meer specifiek over zaken als positionering, imago, </w:t>
      </w:r>
      <w:proofErr w:type="spellStart"/>
      <w:r w:rsidRPr="008B4E17">
        <w:t>tone</w:t>
      </w:r>
      <w:proofErr w:type="spellEnd"/>
      <w:r w:rsidRPr="008B4E17">
        <w:t xml:space="preserve"> of </w:t>
      </w:r>
      <w:proofErr w:type="spellStart"/>
      <w:r w:rsidRPr="008B4E17">
        <w:t>voice</w:t>
      </w:r>
      <w:proofErr w:type="spellEnd"/>
      <w:r w:rsidRPr="008B4E17">
        <w:t xml:space="preserve">, </w:t>
      </w:r>
      <w:proofErr w:type="spellStart"/>
      <w:r w:rsidRPr="008B4E17">
        <w:t>doelgroepbepaling</w:t>
      </w:r>
      <w:proofErr w:type="spellEnd"/>
      <w:r w:rsidRPr="008B4E17">
        <w:t>, (</w:t>
      </w:r>
      <w:proofErr w:type="spellStart"/>
      <w:r w:rsidRPr="008B4E17">
        <w:t>social</w:t>
      </w:r>
      <w:proofErr w:type="spellEnd"/>
      <w:r w:rsidRPr="008B4E17">
        <w:t>) media-uitingen, huisstijl, persberichten</w:t>
      </w:r>
    </w:p>
    <w:p w:rsidR="004F5EE3" w:rsidRDefault="004F5EE3" w:rsidP="004F5EE3">
      <w:pPr>
        <w:pStyle w:val="Lijstalinea"/>
        <w:numPr>
          <w:ilvl w:val="0"/>
          <w:numId w:val="1"/>
        </w:numPr>
        <w:ind w:left="-1134"/>
      </w:pPr>
      <w:r>
        <w:t>Terugkoppeling voortgang en deelname aan overleggen</w:t>
      </w:r>
    </w:p>
    <w:p w:rsidR="004F5EE3" w:rsidRDefault="004F5EE3" w:rsidP="004F5EE3">
      <w:pPr>
        <w:pStyle w:val="Lijstalinea"/>
        <w:numPr>
          <w:ilvl w:val="0"/>
          <w:numId w:val="1"/>
        </w:numPr>
        <w:ind w:left="-1134"/>
      </w:pPr>
      <w:r>
        <w:t>Publiceren via diverse kanalen</w:t>
      </w:r>
    </w:p>
    <w:p w:rsidR="004F5EE3" w:rsidRDefault="004F5EE3" w:rsidP="004F5EE3">
      <w:pPr>
        <w:pStyle w:val="Lijstalinea"/>
        <w:numPr>
          <w:ilvl w:val="0"/>
          <w:numId w:val="1"/>
        </w:numPr>
        <w:ind w:left="-1134"/>
      </w:pPr>
      <w:r>
        <w:t>Coördineren en/of (mede) organiseren van persconferenties, voorlichtingsbijeenkomsten en andere manifestaties</w:t>
      </w:r>
    </w:p>
    <w:p w:rsidR="004F5EE3" w:rsidRDefault="004F5EE3" w:rsidP="004F5EE3">
      <w:pPr>
        <w:pStyle w:val="Lijstalinea"/>
        <w:numPr>
          <w:ilvl w:val="0"/>
          <w:numId w:val="1"/>
        </w:numPr>
        <w:ind w:left="-1134"/>
      </w:pPr>
      <w:r>
        <w:t>Beantwoorden van persvragen</w:t>
      </w:r>
    </w:p>
    <w:p w:rsidR="004F5EE3" w:rsidRDefault="004F5EE3" w:rsidP="004F5EE3">
      <w:pPr>
        <w:pStyle w:val="Lijstalinea"/>
        <w:numPr>
          <w:ilvl w:val="0"/>
          <w:numId w:val="1"/>
        </w:numPr>
        <w:ind w:left="-1134"/>
      </w:pPr>
      <w:r>
        <w:t>Opstellen van het communicatiebeleid (in samenwerking met overige communicatieprofessionals)</w:t>
      </w:r>
    </w:p>
    <w:p w:rsidR="004F5EE3" w:rsidRDefault="004F5EE3" w:rsidP="004F5EE3">
      <w:pPr>
        <w:pStyle w:val="Lijstalinea"/>
        <w:numPr>
          <w:ilvl w:val="0"/>
          <w:numId w:val="1"/>
        </w:numPr>
        <w:ind w:left="-1134"/>
      </w:pPr>
      <w:r>
        <w:t>Bijhouden van ontwikkelingen in het vakgebied (zowel intern als extern) met het oog op eventuele relevantie voor het eigen communicatiebeleid</w:t>
      </w:r>
    </w:p>
    <w:p w:rsidR="004F5EE3" w:rsidRDefault="004F5EE3" w:rsidP="004F5EE3">
      <w:pPr>
        <w:pStyle w:val="Lijstalinea"/>
        <w:numPr>
          <w:ilvl w:val="0"/>
          <w:numId w:val="1"/>
        </w:numPr>
        <w:ind w:left="-1134"/>
      </w:pPr>
      <w:r>
        <w:t xml:space="preserve">Schrijven, beoordelen en/of redigeren van zowel online als offline </w:t>
      </w:r>
      <w:proofErr w:type="spellStart"/>
      <w:r>
        <w:t>communicatieuitingen</w:t>
      </w:r>
      <w:proofErr w:type="spellEnd"/>
      <w:r>
        <w:t xml:space="preserve">, bijvoorbeeld nieuwsbrieven, persberichten, wervende artikelen en </w:t>
      </w:r>
      <w:proofErr w:type="spellStart"/>
      <w:r>
        <w:t>social</w:t>
      </w:r>
      <w:proofErr w:type="spellEnd"/>
      <w:r>
        <w:t xml:space="preserve"> </w:t>
      </w:r>
      <w:proofErr w:type="spellStart"/>
      <w:r>
        <w:t>media-berichten</w:t>
      </w:r>
      <w:proofErr w:type="spellEnd"/>
    </w:p>
    <w:p w:rsidR="004F5EE3" w:rsidRDefault="004F5EE3" w:rsidP="004F5EE3">
      <w:pPr>
        <w:pStyle w:val="Lijstalinea"/>
        <w:numPr>
          <w:ilvl w:val="0"/>
          <w:numId w:val="1"/>
        </w:numPr>
        <w:ind w:left="-1134"/>
      </w:pPr>
      <w:r>
        <w:t>Informeren van overige afdelingen omtrent communicatieprojecten en -richtlijnen</w:t>
      </w:r>
    </w:p>
    <w:p w:rsidR="004F5EE3" w:rsidRDefault="004F5EE3" w:rsidP="004F5EE3">
      <w:pPr>
        <w:ind w:left="-1134"/>
      </w:pPr>
      <w:r>
        <w:t>Er wordt concreet opgeleverd: website, nieuwsberichten, persberichten, brochures, filmpjes, organisatie van bewonersavonden en congressen etc.</w:t>
      </w:r>
    </w:p>
    <w:p w:rsidR="0003028C" w:rsidRDefault="0003028C" w:rsidP="0003028C">
      <w:pPr>
        <w:ind w:left="-1134"/>
      </w:pPr>
      <w:r>
        <w:rPr>
          <w:b/>
          <w:sz w:val="24"/>
          <w:szCs w:val="24"/>
          <w:u w:val="single"/>
        </w:rPr>
        <w:br/>
      </w:r>
      <w:r w:rsidR="004F5EE3" w:rsidRPr="000A5598">
        <w:rPr>
          <w:b/>
          <w:sz w:val="24"/>
          <w:szCs w:val="24"/>
          <w:u w:val="single"/>
        </w:rPr>
        <w:t xml:space="preserve">Droge voeten: </w:t>
      </w:r>
      <w:r>
        <w:rPr>
          <w:b/>
          <w:sz w:val="24"/>
          <w:szCs w:val="24"/>
          <w:u w:val="single"/>
        </w:rPr>
        <w:br/>
      </w:r>
      <w:r w:rsidR="004F5EE3" w:rsidRPr="00307713">
        <w:rPr>
          <w:sz w:val="24"/>
          <w:szCs w:val="24"/>
        </w:rPr>
        <w:t>Door klimaatverandering neemt de kans op overstromingen toe. De gemeente Rotterdam zorgt er daarom samen met bedrijven voor dat bewoners en bedrijven in de regio Rotterdam nu en in de toekomst beschermd zijn tegen hoog water.</w:t>
      </w:r>
      <w:r>
        <w:rPr>
          <w:b/>
          <w:sz w:val="24"/>
          <w:szCs w:val="24"/>
          <w:u w:val="single"/>
        </w:rPr>
        <w:br/>
      </w:r>
    </w:p>
    <w:p w:rsidR="004F5EE3" w:rsidRPr="0003028C" w:rsidRDefault="004F5EE3" w:rsidP="0003028C">
      <w:pPr>
        <w:ind w:left="-1134"/>
      </w:pPr>
      <w:r>
        <w:t>Actie:</w:t>
      </w:r>
    </w:p>
    <w:p w:rsidR="0003028C" w:rsidRDefault="0003028C" w:rsidP="004F5EE3">
      <w:pPr>
        <w:pStyle w:val="Lijstalinea"/>
        <w:numPr>
          <w:ilvl w:val="0"/>
          <w:numId w:val="6"/>
        </w:numPr>
        <w:ind w:left="-993" w:firstLine="0"/>
      </w:pPr>
      <w:r>
        <w:t>Communicatie RAS (Rotterdamse adaptie strategie)</w:t>
      </w:r>
    </w:p>
    <w:p w:rsidR="0003028C" w:rsidRDefault="0003028C" w:rsidP="004F5EE3">
      <w:pPr>
        <w:pStyle w:val="Lijstalinea"/>
        <w:numPr>
          <w:ilvl w:val="0"/>
          <w:numId w:val="6"/>
        </w:numPr>
        <w:ind w:left="-993" w:firstLine="0"/>
      </w:pPr>
      <w:r>
        <w:lastRenderedPageBreak/>
        <w:t>Afstemmen duurzame waterprojecten met o.a. waterschappen</w:t>
      </w:r>
    </w:p>
    <w:p w:rsidR="0003028C" w:rsidRDefault="0003028C" w:rsidP="004F5EE3">
      <w:pPr>
        <w:pStyle w:val="Lijstalinea"/>
        <w:numPr>
          <w:ilvl w:val="0"/>
          <w:numId w:val="6"/>
        </w:numPr>
        <w:ind w:left="-993" w:firstLine="0"/>
      </w:pPr>
      <w:r>
        <w:t>Welke communicatie is naar wie voorzien?</w:t>
      </w:r>
    </w:p>
    <w:p w:rsidR="004F5EE3" w:rsidRDefault="004F5EE3" w:rsidP="004F5EE3">
      <w:pPr>
        <w:pStyle w:val="Lijstalinea"/>
        <w:numPr>
          <w:ilvl w:val="0"/>
          <w:numId w:val="6"/>
        </w:numPr>
        <w:ind w:left="-993" w:firstLine="0"/>
      </w:pPr>
      <w:r>
        <w:t>Monitoren en uitdragen resultaten</w:t>
      </w:r>
    </w:p>
    <w:p w:rsidR="004F5EE3" w:rsidRDefault="004F5EE3" w:rsidP="004F5EE3">
      <w:pPr>
        <w:pStyle w:val="Lijstalinea"/>
        <w:numPr>
          <w:ilvl w:val="0"/>
          <w:numId w:val="6"/>
        </w:numPr>
        <w:ind w:left="-993" w:firstLine="0"/>
      </w:pPr>
      <w:r>
        <w:t>Terugkoppeling voortgang en deelname aan overleggen</w:t>
      </w:r>
    </w:p>
    <w:p w:rsidR="004F5EE3" w:rsidRDefault="004F5EE3" w:rsidP="004F5EE3">
      <w:pPr>
        <w:pStyle w:val="Lijstalinea"/>
        <w:numPr>
          <w:ilvl w:val="0"/>
          <w:numId w:val="6"/>
        </w:numPr>
        <w:ind w:left="-993" w:firstLine="0"/>
      </w:pPr>
      <w:r>
        <w:t>Publiceren via diverse kanalen</w:t>
      </w:r>
    </w:p>
    <w:p w:rsidR="004F5EE3" w:rsidRDefault="004F5EE3" w:rsidP="004F5EE3">
      <w:pPr>
        <w:pStyle w:val="Lijstalinea"/>
        <w:numPr>
          <w:ilvl w:val="0"/>
          <w:numId w:val="6"/>
        </w:numPr>
        <w:ind w:left="-993" w:firstLine="0"/>
      </w:pPr>
      <w:r>
        <w:t>Beantwoorden en begeleiding van persvragen</w:t>
      </w:r>
    </w:p>
    <w:p w:rsidR="004F5EE3" w:rsidRPr="000A5598" w:rsidRDefault="004F5EE3" w:rsidP="004F5EE3">
      <w:pPr>
        <w:ind w:left="-993"/>
        <w:rPr>
          <w:b/>
          <w:sz w:val="24"/>
          <w:szCs w:val="24"/>
          <w:u w:val="single"/>
        </w:rPr>
      </w:pPr>
      <w:r w:rsidRPr="000A5598">
        <w:rPr>
          <w:b/>
          <w:sz w:val="24"/>
          <w:szCs w:val="24"/>
          <w:u w:val="single"/>
        </w:rPr>
        <w:t>Circulair</w:t>
      </w:r>
    </w:p>
    <w:p w:rsidR="004F5EE3" w:rsidRDefault="004F5EE3" w:rsidP="004F5EE3">
      <w:pPr>
        <w:ind w:left="-993"/>
      </w:pPr>
      <w:r w:rsidRPr="00307713">
        <w:t>In 2030 is circulair de maatstaf in Rotterdam.</w:t>
      </w:r>
      <w:r>
        <w:t xml:space="preserve"> </w:t>
      </w:r>
      <w:r w:rsidRPr="00307713">
        <w:t>In Rotterdam gaan we zó met producten en grondstoffen om dat we voor zo min mogelijk afval en schadelijke uitstoot zorgen. Met elkaar moeten we betere producten gaan gebruiken, met een langere levensduur, producten hergebruiken waar dat kan en nieuwe producten maken van ‘afval’. We willen dat afval op den duur niet meer bestaat!</w:t>
      </w:r>
    </w:p>
    <w:p w:rsidR="004F5EE3" w:rsidRPr="00C258A5" w:rsidRDefault="004F5EE3" w:rsidP="004F5EE3">
      <w:pPr>
        <w:ind w:left="-993"/>
      </w:pPr>
      <w:r w:rsidRPr="00C258A5">
        <w:t>Actie:</w:t>
      </w:r>
    </w:p>
    <w:p w:rsidR="004F5EE3" w:rsidRPr="00C258A5" w:rsidRDefault="004F5EE3" w:rsidP="004F5EE3">
      <w:pPr>
        <w:numPr>
          <w:ilvl w:val="0"/>
          <w:numId w:val="6"/>
        </w:numPr>
        <w:spacing w:after="160" w:line="259" w:lineRule="auto"/>
        <w:ind w:left="-993" w:firstLine="0"/>
        <w:contextualSpacing/>
      </w:pPr>
      <w:r w:rsidRPr="00C258A5">
        <w:t>Welke communicatie naar wie is voorzien?</w:t>
      </w:r>
    </w:p>
    <w:p w:rsidR="004F5EE3" w:rsidRPr="00C258A5" w:rsidRDefault="004F5EE3" w:rsidP="004F5EE3">
      <w:pPr>
        <w:numPr>
          <w:ilvl w:val="0"/>
          <w:numId w:val="6"/>
        </w:numPr>
        <w:spacing w:after="160" w:line="259" w:lineRule="auto"/>
        <w:ind w:left="-993" w:firstLine="0"/>
        <w:contextualSpacing/>
      </w:pPr>
      <w:r w:rsidRPr="00C258A5">
        <w:t>Monitoren en uitdragen resultaten</w:t>
      </w:r>
    </w:p>
    <w:p w:rsidR="004F5EE3" w:rsidRDefault="004F5EE3" w:rsidP="004F5EE3">
      <w:pPr>
        <w:numPr>
          <w:ilvl w:val="0"/>
          <w:numId w:val="6"/>
        </w:numPr>
        <w:spacing w:after="160" w:line="259" w:lineRule="auto"/>
        <w:ind w:left="-993" w:firstLine="0"/>
        <w:contextualSpacing/>
      </w:pPr>
      <w:r w:rsidRPr="00C258A5">
        <w:t>Terugkoppeling voortgang en deelname aan overleggen</w:t>
      </w:r>
    </w:p>
    <w:p w:rsidR="004F5EE3" w:rsidRPr="00C258A5" w:rsidRDefault="004F5EE3" w:rsidP="004F5EE3">
      <w:pPr>
        <w:numPr>
          <w:ilvl w:val="0"/>
          <w:numId w:val="6"/>
        </w:numPr>
        <w:spacing w:after="160" w:line="259" w:lineRule="auto"/>
        <w:ind w:left="-993" w:firstLine="0"/>
        <w:contextualSpacing/>
      </w:pPr>
      <w:r>
        <w:t>Pub</w:t>
      </w:r>
      <w:r w:rsidRPr="00C258A5">
        <w:t>liceren via diverse kanalen</w:t>
      </w:r>
    </w:p>
    <w:p w:rsidR="004F5EE3" w:rsidRPr="00C258A5" w:rsidRDefault="004F5EE3" w:rsidP="004F5EE3">
      <w:pPr>
        <w:numPr>
          <w:ilvl w:val="0"/>
          <w:numId w:val="6"/>
        </w:numPr>
        <w:spacing w:after="160" w:line="259" w:lineRule="auto"/>
        <w:ind w:left="-993" w:firstLine="0"/>
        <w:contextualSpacing/>
      </w:pPr>
      <w:r w:rsidRPr="00C258A5">
        <w:t>Beantwoorden en begeleiding van persvragen</w:t>
      </w:r>
    </w:p>
    <w:p w:rsidR="004F5EE3" w:rsidRDefault="004F5EE3" w:rsidP="004F5EE3">
      <w:pPr>
        <w:ind w:left="-993"/>
        <w:rPr>
          <w:b/>
          <w:sz w:val="24"/>
          <w:szCs w:val="24"/>
        </w:rPr>
      </w:pPr>
    </w:p>
    <w:p w:rsidR="004F5EE3" w:rsidRPr="000A5598" w:rsidRDefault="004F5EE3" w:rsidP="004F5EE3">
      <w:pPr>
        <w:ind w:left="-993"/>
        <w:rPr>
          <w:b/>
          <w:sz w:val="24"/>
          <w:szCs w:val="24"/>
          <w:u w:val="single"/>
        </w:rPr>
      </w:pPr>
      <w:r w:rsidRPr="000A5598">
        <w:rPr>
          <w:b/>
          <w:sz w:val="24"/>
          <w:szCs w:val="24"/>
          <w:u w:val="single"/>
        </w:rPr>
        <w:t>Gemeente als voorbeeld</w:t>
      </w:r>
    </w:p>
    <w:p w:rsidR="004F5EE3" w:rsidRDefault="004F5EE3" w:rsidP="004F5EE3">
      <w:pPr>
        <w:ind w:left="-993"/>
      </w:pPr>
      <w:r w:rsidRPr="00307713">
        <w:t>Rotterdam wil ook in de toekomst het beste. Dit betekent dat de beste diensten en producten aan duurzame criteria moeten voldoen. We beseffen dat we met z’n allen beter voor de aarde en voor elkaar moeten zorgen, nu en straks.</w:t>
      </w:r>
    </w:p>
    <w:p w:rsidR="004F5EE3" w:rsidRDefault="004F5EE3" w:rsidP="004F5EE3">
      <w:pPr>
        <w:pStyle w:val="Lijstalinea"/>
        <w:numPr>
          <w:ilvl w:val="0"/>
          <w:numId w:val="3"/>
        </w:numPr>
        <w:ind w:left="-993" w:firstLine="0"/>
      </w:pPr>
      <w:r>
        <w:t>Duurzaam inkopen van gemeentelijke aanbestedingen</w:t>
      </w:r>
    </w:p>
    <w:p w:rsidR="004F5EE3" w:rsidRDefault="004F5EE3" w:rsidP="004F5EE3">
      <w:pPr>
        <w:pStyle w:val="Lijstalinea"/>
        <w:numPr>
          <w:ilvl w:val="0"/>
          <w:numId w:val="3"/>
        </w:numPr>
        <w:ind w:left="-993" w:firstLine="0"/>
      </w:pPr>
      <w:r>
        <w:t xml:space="preserve">Zichtbaarder maken van programma Duurzaam zowel intern als extern </w:t>
      </w:r>
      <w:proofErr w:type="gramStart"/>
      <w:r>
        <w:t>middels</w:t>
      </w:r>
      <w:proofErr w:type="gramEnd"/>
      <w:r>
        <w:t xml:space="preserve"> nieuwsbrief en externe website</w:t>
      </w:r>
    </w:p>
    <w:p w:rsidR="004F5EE3" w:rsidRDefault="004F5EE3" w:rsidP="004F5EE3">
      <w:pPr>
        <w:pStyle w:val="Lijstalinea"/>
        <w:numPr>
          <w:ilvl w:val="0"/>
          <w:numId w:val="3"/>
        </w:numPr>
        <w:ind w:left="-993" w:firstLine="0"/>
      </w:pPr>
      <w:r>
        <w:t xml:space="preserve">Actualiseren van Duurzaam app </w:t>
      </w:r>
    </w:p>
    <w:p w:rsidR="004F5EE3" w:rsidRDefault="004F5EE3" w:rsidP="004F5EE3">
      <w:pPr>
        <w:ind w:left="-993"/>
      </w:pPr>
      <w:r>
        <w:t>Actie:</w:t>
      </w:r>
    </w:p>
    <w:p w:rsidR="004F5EE3" w:rsidRDefault="004F5EE3" w:rsidP="004F5EE3">
      <w:pPr>
        <w:pStyle w:val="Lijstalinea"/>
        <w:numPr>
          <w:ilvl w:val="0"/>
          <w:numId w:val="5"/>
        </w:numPr>
        <w:ind w:left="-993" w:firstLine="0"/>
      </w:pPr>
      <w:r>
        <w:t>Externe nieuwsbrief</w:t>
      </w:r>
    </w:p>
    <w:p w:rsidR="004F5EE3" w:rsidRDefault="004F5EE3" w:rsidP="004F5EE3">
      <w:pPr>
        <w:pStyle w:val="Lijstalinea"/>
        <w:numPr>
          <w:ilvl w:val="0"/>
          <w:numId w:val="4"/>
        </w:numPr>
        <w:ind w:left="-993" w:firstLine="0"/>
      </w:pPr>
      <w:r>
        <w:t>Monitoren en uitdragen resultaten van het programma Duurzaam</w:t>
      </w:r>
    </w:p>
    <w:p w:rsidR="004F5EE3" w:rsidRDefault="004F5EE3" w:rsidP="004F5EE3">
      <w:pPr>
        <w:pStyle w:val="Lijstalinea"/>
        <w:numPr>
          <w:ilvl w:val="0"/>
          <w:numId w:val="4"/>
        </w:numPr>
        <w:ind w:left="-993" w:firstLine="0"/>
      </w:pPr>
      <w:r>
        <w:t>Terugkoppeling voortgang en deelname aan overleggen</w:t>
      </w:r>
    </w:p>
    <w:p w:rsidR="004F5EE3" w:rsidRDefault="004F5EE3" w:rsidP="004F5EE3">
      <w:pPr>
        <w:pStyle w:val="Lijstalinea"/>
        <w:numPr>
          <w:ilvl w:val="0"/>
          <w:numId w:val="4"/>
        </w:numPr>
        <w:ind w:left="-993" w:firstLine="0"/>
      </w:pPr>
      <w:r>
        <w:t>Beantwoorden van persvragen</w:t>
      </w:r>
    </w:p>
    <w:p w:rsidR="004F5EE3" w:rsidRDefault="004F5EE3" w:rsidP="004F5EE3">
      <w:pPr>
        <w:pStyle w:val="Lijstalinea"/>
        <w:numPr>
          <w:ilvl w:val="0"/>
          <w:numId w:val="4"/>
        </w:numPr>
        <w:ind w:left="-993" w:firstLine="0"/>
      </w:pPr>
      <w:r>
        <w:t>Publiceren via diverse kanalen</w:t>
      </w:r>
    </w:p>
    <w:p w:rsidR="004F5EE3" w:rsidRPr="000A5598" w:rsidRDefault="004F5EE3" w:rsidP="004F5EE3">
      <w:pPr>
        <w:ind w:left="-993"/>
        <w:rPr>
          <w:b/>
          <w:u w:val="single"/>
        </w:rPr>
      </w:pPr>
      <w:r w:rsidRPr="000A5598">
        <w:rPr>
          <w:b/>
          <w:u w:val="single"/>
        </w:rPr>
        <w:t xml:space="preserve">CDC/C40 </w:t>
      </w:r>
    </w:p>
    <w:p w:rsidR="004F5EE3" w:rsidRPr="006A261A" w:rsidRDefault="004F5EE3" w:rsidP="004F5EE3">
      <w:pPr>
        <w:ind w:left="-993"/>
        <w:rPr>
          <w:rFonts w:cstheme="minorHAnsi"/>
        </w:rPr>
      </w:pPr>
      <w:r w:rsidRPr="006A261A">
        <w:rPr>
          <w:rFonts w:cstheme="minorHAnsi"/>
        </w:rPr>
        <w:t xml:space="preserve">Rotterdam is lid van de C40. Dit is een internationaal netwerk van megasteden waarin burgemeesters zich inzetten tegen klimaatverandering en de effecten daarvan. </w:t>
      </w:r>
      <w:proofErr w:type="spellStart"/>
      <w:r w:rsidRPr="006A261A">
        <w:rPr>
          <w:rFonts w:cstheme="minorHAnsi"/>
          <w:color w:val="333333"/>
          <w:shd w:val="clear" w:color="auto" w:fill="FFFFFF"/>
        </w:rPr>
        <w:t>Connecting</w:t>
      </w:r>
      <w:proofErr w:type="spellEnd"/>
      <w:r w:rsidRPr="006A261A">
        <w:rPr>
          <w:rFonts w:cstheme="minorHAnsi"/>
          <w:color w:val="333333"/>
          <w:shd w:val="clear" w:color="auto" w:fill="FFFFFF"/>
        </w:rPr>
        <w:t xml:space="preserve"> Delta </w:t>
      </w:r>
      <w:proofErr w:type="spellStart"/>
      <w:r w:rsidRPr="006A261A">
        <w:rPr>
          <w:rFonts w:cstheme="minorHAnsi"/>
          <w:color w:val="333333"/>
          <w:shd w:val="clear" w:color="auto" w:fill="FFFFFF"/>
        </w:rPr>
        <w:t>Cities</w:t>
      </w:r>
      <w:proofErr w:type="spellEnd"/>
      <w:r w:rsidRPr="006A261A">
        <w:rPr>
          <w:rFonts w:cstheme="minorHAnsi"/>
          <w:color w:val="333333"/>
          <w:shd w:val="clear" w:color="auto" w:fill="FFFFFF"/>
        </w:rPr>
        <w:t xml:space="preserve"> (CDC) is een netwerk dat is bedoeld om kennis uitwisselen op het gebied van integraal stedelijk watermanagement en klimaatadaptaties en 'best </w:t>
      </w:r>
      <w:proofErr w:type="spellStart"/>
      <w:r w:rsidRPr="006A261A">
        <w:rPr>
          <w:rFonts w:cstheme="minorHAnsi"/>
          <w:color w:val="333333"/>
          <w:shd w:val="clear" w:color="auto" w:fill="FFFFFF"/>
        </w:rPr>
        <w:t>practices</w:t>
      </w:r>
      <w:proofErr w:type="spellEnd"/>
      <w:r w:rsidRPr="006A261A">
        <w:rPr>
          <w:rFonts w:cstheme="minorHAnsi"/>
          <w:color w:val="333333"/>
          <w:shd w:val="clear" w:color="auto" w:fill="FFFFFF"/>
        </w:rPr>
        <w:t>' te delen. </w:t>
      </w:r>
    </w:p>
    <w:p w:rsidR="004F5EE3" w:rsidRDefault="004F5EE3" w:rsidP="004F5EE3">
      <w:pPr>
        <w:ind w:left="-993"/>
      </w:pPr>
    </w:p>
    <w:p w:rsidR="004F5EE3" w:rsidRDefault="004F5EE3" w:rsidP="004F5EE3">
      <w:pPr>
        <w:pStyle w:val="Lijstalinea"/>
        <w:numPr>
          <w:ilvl w:val="0"/>
          <w:numId w:val="7"/>
        </w:numPr>
        <w:ind w:left="-993" w:firstLine="0"/>
      </w:pPr>
      <w:r>
        <w:t xml:space="preserve">Communicatiestrategie </w:t>
      </w:r>
      <w:proofErr w:type="spellStart"/>
      <w:r>
        <w:t>Climate</w:t>
      </w:r>
      <w:proofErr w:type="spellEnd"/>
      <w:r>
        <w:t xml:space="preserve"> Adaptation Academy</w:t>
      </w:r>
    </w:p>
    <w:p w:rsidR="004F5EE3" w:rsidRDefault="004F5EE3" w:rsidP="004F5EE3">
      <w:pPr>
        <w:pStyle w:val="Lijstalinea"/>
        <w:numPr>
          <w:ilvl w:val="0"/>
          <w:numId w:val="7"/>
        </w:numPr>
        <w:ind w:left="-993" w:firstLine="0"/>
      </w:pPr>
      <w:r>
        <w:t>Onderhouden website CDC</w:t>
      </w:r>
    </w:p>
    <w:p w:rsidR="004F5EE3" w:rsidRDefault="004F5EE3" w:rsidP="004F5EE3">
      <w:pPr>
        <w:ind w:left="-993"/>
      </w:pPr>
      <w:r>
        <w:t xml:space="preserve"> Actie:</w:t>
      </w:r>
    </w:p>
    <w:p w:rsidR="004F5EE3" w:rsidRDefault="004F5EE3" w:rsidP="004F5EE3">
      <w:pPr>
        <w:ind w:left="-993"/>
      </w:pPr>
      <w:r>
        <w:t xml:space="preserve">Communicatieplan maken voor </w:t>
      </w:r>
      <w:proofErr w:type="spellStart"/>
      <w:r>
        <w:t>Climate</w:t>
      </w:r>
      <w:proofErr w:type="spellEnd"/>
      <w:r>
        <w:t xml:space="preserve"> Adaptation Academy</w:t>
      </w:r>
    </w:p>
    <w:p w:rsidR="004F5EE3" w:rsidRDefault="004F5EE3" w:rsidP="004F5EE3">
      <w:pPr>
        <w:ind w:left="-993"/>
      </w:pPr>
      <w:r>
        <w:t>Monitoren en uitdragen resultaten</w:t>
      </w:r>
    </w:p>
    <w:p w:rsidR="004F5EE3" w:rsidRDefault="004F5EE3" w:rsidP="004F5EE3">
      <w:pPr>
        <w:ind w:left="-993"/>
      </w:pPr>
      <w:r>
        <w:t>Beantwoorden persvragen</w:t>
      </w:r>
    </w:p>
    <w:p w:rsidR="004F5EE3" w:rsidRDefault="004F5EE3" w:rsidP="004F5EE3">
      <w:pPr>
        <w:ind w:left="-993"/>
      </w:pPr>
      <w:r>
        <w:t>Publiceren via diverse kanalen</w:t>
      </w:r>
    </w:p>
    <w:p w:rsidR="004F5EE3" w:rsidRDefault="004F5EE3" w:rsidP="004F5EE3">
      <w:pPr>
        <w:ind w:left="-993"/>
      </w:pPr>
      <w:r>
        <w:t>Optimaliseren en actualiseren CDC website</w:t>
      </w:r>
    </w:p>
    <w:p w:rsidR="00EB6F01" w:rsidRDefault="00EB6F01" w:rsidP="004F5EE3">
      <w:pPr>
        <w:ind w:left="-993"/>
      </w:pPr>
    </w:p>
    <w:sectPr w:rsidR="00EB6F01" w:rsidSect="004F5EE3">
      <w:pgSz w:w="11906" w:h="16838"/>
      <w:pgMar w:top="426"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86409"/>
    <w:multiLevelType w:val="hybridMultilevel"/>
    <w:tmpl w:val="171E607A"/>
    <w:lvl w:ilvl="0" w:tplc="25CEBA7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526CB8"/>
    <w:multiLevelType w:val="hybridMultilevel"/>
    <w:tmpl w:val="443652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1F577D"/>
    <w:multiLevelType w:val="hybridMultilevel"/>
    <w:tmpl w:val="11C058FE"/>
    <w:lvl w:ilvl="0" w:tplc="25CEBA7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D6723E"/>
    <w:multiLevelType w:val="hybridMultilevel"/>
    <w:tmpl w:val="30441DBA"/>
    <w:lvl w:ilvl="0" w:tplc="25CEBA7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8354EB6"/>
    <w:multiLevelType w:val="hybridMultilevel"/>
    <w:tmpl w:val="3EEC3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3000C4"/>
    <w:multiLevelType w:val="hybridMultilevel"/>
    <w:tmpl w:val="7924EF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CC502F"/>
    <w:multiLevelType w:val="hybridMultilevel"/>
    <w:tmpl w:val="D5A80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E3"/>
    <w:rsid w:val="0003028C"/>
    <w:rsid w:val="000751BA"/>
    <w:rsid w:val="000F7506"/>
    <w:rsid w:val="001324E6"/>
    <w:rsid w:val="001B7F60"/>
    <w:rsid w:val="0024651C"/>
    <w:rsid w:val="002A3440"/>
    <w:rsid w:val="00323476"/>
    <w:rsid w:val="004A55A7"/>
    <w:rsid w:val="004F5EE3"/>
    <w:rsid w:val="006C6C99"/>
    <w:rsid w:val="00956A3C"/>
    <w:rsid w:val="00B646AC"/>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9C405-7C41-458E-8EC8-C80F8A3B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5EE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5EE3"/>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91CFC94D</Template>
  <TotalTime>0</TotalTime>
  <Pages>2</Pages>
  <Words>800</Words>
  <Characters>4400</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Nooitgedacht J. (Annet)</dc:creator>
  <cp:keywords/>
  <dc:description/>
  <cp:lastModifiedBy>Nehal ¿ Kewalbansing R. (Raghnie)</cp:lastModifiedBy>
  <cp:revision>2</cp:revision>
  <dcterms:created xsi:type="dcterms:W3CDTF">2018-02-23T10:45:00Z</dcterms:created>
  <dcterms:modified xsi:type="dcterms:W3CDTF">2018-02-23T10:45:00Z</dcterms:modified>
</cp:coreProperties>
</file>