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0B" w:rsidRPr="00160905" w:rsidRDefault="00124F0B" w:rsidP="007D066F">
      <w:pPr>
        <w:pStyle w:val="Kop2"/>
        <w:rPr>
          <w:sz w:val="28"/>
          <w:szCs w:val="28"/>
        </w:rPr>
      </w:pPr>
      <w:r w:rsidRPr="00160905">
        <w:rPr>
          <w:sz w:val="28"/>
          <w:szCs w:val="28"/>
        </w:rPr>
        <w:t>eSuite Specialist</w:t>
      </w:r>
    </w:p>
    <w:p w:rsidR="007D066F" w:rsidRPr="00160905" w:rsidRDefault="007D066F" w:rsidP="007D066F">
      <w:pPr>
        <w:pStyle w:val="Kop2"/>
      </w:pPr>
      <w:r w:rsidRPr="0016090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D066F" w:rsidRPr="00160905" w:rsidTr="00ED5DD3">
        <w:tc>
          <w:tcPr>
            <w:tcW w:w="3086" w:type="dxa"/>
          </w:tcPr>
          <w:p w:rsidR="007D066F" w:rsidRPr="00160905" w:rsidRDefault="007D066F" w:rsidP="00ED5DD3">
            <w:pPr>
              <w:rPr>
                <w:b/>
              </w:rPr>
            </w:pPr>
            <w:r w:rsidRPr="00160905">
              <w:rPr>
                <w:b/>
              </w:rPr>
              <w:t>Werklocatie:</w:t>
            </w:r>
          </w:p>
        </w:tc>
        <w:tc>
          <w:tcPr>
            <w:tcW w:w="5295" w:type="dxa"/>
          </w:tcPr>
          <w:p w:rsidR="007D066F" w:rsidRPr="007F33F4" w:rsidRDefault="007F33F4" w:rsidP="00ED5DD3">
            <w:pPr>
              <w:rPr>
                <w:szCs w:val="20"/>
              </w:rPr>
            </w:pPr>
            <w:r w:rsidRPr="007F33F4">
              <w:rPr>
                <w:color w:val="000000" w:themeColor="text1"/>
                <w:szCs w:val="20"/>
              </w:rPr>
              <w:t>Wilhelminakade 179. De opdracht zal conform het huidige Covid-19 beleid niet vanuit een gemeentelijk kantoor kunnen worden uitgevoerd. Dit kan veranderen indien het beleid wordt aangepast.</w:t>
            </w:r>
          </w:p>
        </w:tc>
      </w:tr>
      <w:tr w:rsidR="007D066F" w:rsidRPr="00160905" w:rsidTr="00ED5DD3">
        <w:tc>
          <w:tcPr>
            <w:tcW w:w="3086" w:type="dxa"/>
          </w:tcPr>
          <w:p w:rsidR="007D066F" w:rsidRPr="00160905" w:rsidRDefault="007D066F" w:rsidP="00ED5DD3">
            <w:pPr>
              <w:rPr>
                <w:b/>
              </w:rPr>
            </w:pPr>
            <w:r w:rsidRPr="00160905">
              <w:rPr>
                <w:b/>
              </w:rPr>
              <w:t>Startdatum:</w:t>
            </w:r>
          </w:p>
        </w:tc>
        <w:tc>
          <w:tcPr>
            <w:tcW w:w="5295" w:type="dxa"/>
          </w:tcPr>
          <w:p w:rsidR="007D066F" w:rsidRPr="00160905" w:rsidRDefault="00F82E1A" w:rsidP="00ED5DD3">
            <w:r>
              <w:t>Begin december 2020</w:t>
            </w:r>
          </w:p>
        </w:tc>
      </w:tr>
      <w:tr w:rsidR="007D066F" w:rsidRPr="00160905" w:rsidTr="00ED5DD3">
        <w:tc>
          <w:tcPr>
            <w:tcW w:w="3086" w:type="dxa"/>
          </w:tcPr>
          <w:p w:rsidR="007D066F" w:rsidRPr="00160905" w:rsidRDefault="007D066F" w:rsidP="00ED5DD3">
            <w:pPr>
              <w:rPr>
                <w:b/>
              </w:rPr>
            </w:pPr>
            <w:r w:rsidRPr="00160905">
              <w:rPr>
                <w:b/>
              </w:rPr>
              <w:t>Aantal medewerkers:</w:t>
            </w:r>
          </w:p>
        </w:tc>
        <w:tc>
          <w:tcPr>
            <w:tcW w:w="5295" w:type="dxa"/>
          </w:tcPr>
          <w:p w:rsidR="007D066F" w:rsidRPr="00160905" w:rsidRDefault="007D066F" w:rsidP="00ED5DD3">
            <w:r w:rsidRPr="00160905">
              <w:t>1</w:t>
            </w:r>
          </w:p>
        </w:tc>
      </w:tr>
      <w:tr w:rsidR="007D066F" w:rsidRPr="00160905" w:rsidTr="00ED5DD3">
        <w:tc>
          <w:tcPr>
            <w:tcW w:w="3086" w:type="dxa"/>
          </w:tcPr>
          <w:p w:rsidR="007D066F" w:rsidRPr="00160905" w:rsidRDefault="007D066F" w:rsidP="00ED5DD3">
            <w:pPr>
              <w:rPr>
                <w:b/>
              </w:rPr>
            </w:pPr>
            <w:r w:rsidRPr="00160905">
              <w:rPr>
                <w:b/>
              </w:rPr>
              <w:t>Uren per week:</w:t>
            </w:r>
          </w:p>
        </w:tc>
        <w:tc>
          <w:tcPr>
            <w:tcW w:w="5295" w:type="dxa"/>
          </w:tcPr>
          <w:p w:rsidR="007D066F" w:rsidRPr="00160905" w:rsidRDefault="007D066F" w:rsidP="00ED5DD3">
            <w:r w:rsidRPr="00160905">
              <w:t>32-</w:t>
            </w:r>
            <w:r w:rsidR="000A4550">
              <w:t>40</w:t>
            </w:r>
          </w:p>
        </w:tc>
      </w:tr>
      <w:tr w:rsidR="007D066F" w:rsidRPr="00160905" w:rsidTr="00ED5DD3">
        <w:tc>
          <w:tcPr>
            <w:tcW w:w="3086" w:type="dxa"/>
          </w:tcPr>
          <w:p w:rsidR="007D066F" w:rsidRPr="00160905" w:rsidRDefault="007D066F" w:rsidP="00ED5DD3">
            <w:pPr>
              <w:rPr>
                <w:b/>
              </w:rPr>
            </w:pPr>
            <w:r w:rsidRPr="00160905">
              <w:rPr>
                <w:b/>
              </w:rPr>
              <w:t>Duur opdracht:</w:t>
            </w:r>
          </w:p>
        </w:tc>
        <w:tc>
          <w:tcPr>
            <w:tcW w:w="5295" w:type="dxa"/>
          </w:tcPr>
          <w:p w:rsidR="007D066F" w:rsidRPr="00160905" w:rsidRDefault="007D066F" w:rsidP="00ED5DD3">
            <w:r w:rsidRPr="00160905">
              <w:t>12 maanden</w:t>
            </w:r>
          </w:p>
        </w:tc>
      </w:tr>
      <w:tr w:rsidR="007D066F" w:rsidRPr="00160905" w:rsidTr="00ED5DD3">
        <w:tc>
          <w:tcPr>
            <w:tcW w:w="3086" w:type="dxa"/>
          </w:tcPr>
          <w:p w:rsidR="007D066F" w:rsidRPr="00160905" w:rsidRDefault="007D066F" w:rsidP="00ED5DD3">
            <w:pPr>
              <w:rPr>
                <w:b/>
              </w:rPr>
            </w:pPr>
            <w:r w:rsidRPr="00160905">
              <w:rPr>
                <w:b/>
              </w:rPr>
              <w:t>Verlengingsopties:</w:t>
            </w:r>
          </w:p>
        </w:tc>
        <w:tc>
          <w:tcPr>
            <w:tcW w:w="5295" w:type="dxa"/>
          </w:tcPr>
          <w:p w:rsidR="007D066F" w:rsidRPr="00160905" w:rsidRDefault="00124F0B" w:rsidP="00ED5DD3">
            <w:r w:rsidRPr="00160905">
              <w:t>1 X 6 maanden</w:t>
            </w:r>
            <w:r w:rsidR="007D066F" w:rsidRPr="00160905">
              <w:t xml:space="preserve"> </w:t>
            </w:r>
          </w:p>
        </w:tc>
      </w:tr>
      <w:tr w:rsidR="007D066F" w:rsidRPr="00160905" w:rsidTr="00ED5DD3">
        <w:tc>
          <w:tcPr>
            <w:tcW w:w="3086" w:type="dxa"/>
          </w:tcPr>
          <w:p w:rsidR="007D066F" w:rsidRPr="00160905" w:rsidRDefault="007D066F" w:rsidP="00ED5DD3">
            <w:pPr>
              <w:rPr>
                <w:b/>
              </w:rPr>
            </w:pPr>
            <w:r w:rsidRPr="00160905">
              <w:rPr>
                <w:b/>
              </w:rPr>
              <w:t>FSK:</w:t>
            </w:r>
          </w:p>
          <w:p w:rsidR="007D066F" w:rsidRPr="00160905" w:rsidRDefault="007D066F" w:rsidP="00ED5DD3">
            <w:pPr>
              <w:rPr>
                <w:b/>
              </w:rPr>
            </w:pPr>
            <w:r w:rsidRPr="00160905">
              <w:rPr>
                <w:b/>
              </w:rPr>
              <w:t>Afwijkende werktijden:</w:t>
            </w:r>
          </w:p>
          <w:p w:rsidR="007D066F" w:rsidRPr="00160905" w:rsidRDefault="007D066F" w:rsidP="00ED5DD3">
            <w:pPr>
              <w:rPr>
                <w:b/>
              </w:rPr>
            </w:pPr>
            <w:r w:rsidRPr="00160905">
              <w:rPr>
                <w:b/>
              </w:rPr>
              <w:t>Detavast:</w:t>
            </w:r>
          </w:p>
        </w:tc>
        <w:tc>
          <w:tcPr>
            <w:tcW w:w="5295" w:type="dxa"/>
          </w:tcPr>
          <w:p w:rsidR="007D066F" w:rsidRPr="00160905" w:rsidRDefault="007D066F" w:rsidP="00ED5DD3">
            <w:r w:rsidRPr="00160905">
              <w:t>10</w:t>
            </w:r>
          </w:p>
          <w:p w:rsidR="007D066F" w:rsidRPr="00160905" w:rsidRDefault="00124F0B" w:rsidP="00ED5DD3">
            <w:pPr>
              <w:tabs>
                <w:tab w:val="right" w:pos="5079"/>
              </w:tabs>
            </w:pPr>
            <w:r w:rsidRPr="00160905">
              <w:t>N</w:t>
            </w:r>
            <w:r w:rsidR="007D066F" w:rsidRPr="00160905">
              <w:t>ee</w:t>
            </w:r>
            <w:r w:rsidR="007D066F" w:rsidRPr="00160905">
              <w:tab/>
            </w:r>
          </w:p>
          <w:p w:rsidR="007D066F" w:rsidRPr="00160905" w:rsidRDefault="00124F0B" w:rsidP="00ED5DD3">
            <w:r w:rsidRPr="00160905">
              <w:t>Nee</w:t>
            </w:r>
          </w:p>
        </w:tc>
      </w:tr>
      <w:tr w:rsidR="007D066F" w:rsidRPr="00160905" w:rsidTr="00ED5DD3">
        <w:tc>
          <w:tcPr>
            <w:tcW w:w="3086" w:type="dxa"/>
          </w:tcPr>
          <w:p w:rsidR="007D066F" w:rsidRPr="00160905" w:rsidRDefault="007D066F" w:rsidP="00ED5DD3">
            <w:pPr>
              <w:rPr>
                <w:b/>
              </w:rPr>
            </w:pPr>
            <w:r w:rsidRPr="00160905">
              <w:rPr>
                <w:b/>
              </w:rPr>
              <w:t>Data voor verificatiegesprek:</w:t>
            </w:r>
          </w:p>
        </w:tc>
        <w:tc>
          <w:tcPr>
            <w:tcW w:w="5295" w:type="dxa"/>
          </w:tcPr>
          <w:p w:rsidR="007D066F" w:rsidRPr="00160905" w:rsidRDefault="007D066F" w:rsidP="00ED5DD3">
            <w:r w:rsidRPr="00160905">
              <w:t xml:space="preserve">Week </w:t>
            </w:r>
            <w:r w:rsidR="009F59D1" w:rsidRPr="00160905">
              <w:t>4</w:t>
            </w:r>
            <w:r w:rsidR="009C4135">
              <w:t>6</w:t>
            </w:r>
            <w:bookmarkStart w:id="0" w:name="_GoBack"/>
            <w:bookmarkEnd w:id="0"/>
          </w:p>
        </w:tc>
      </w:tr>
      <w:tr w:rsidR="007D066F" w:rsidRPr="00160905" w:rsidTr="00ED5DD3">
        <w:tc>
          <w:tcPr>
            <w:tcW w:w="3086" w:type="dxa"/>
          </w:tcPr>
          <w:p w:rsidR="007D066F" w:rsidRPr="00160905" w:rsidRDefault="007D066F" w:rsidP="00ED5DD3">
            <w:pPr>
              <w:rPr>
                <w:b/>
              </w:rPr>
            </w:pPr>
            <w:r w:rsidRPr="00160905">
              <w:rPr>
                <w:b/>
              </w:rPr>
              <w:t>Tariefrange:</w:t>
            </w:r>
          </w:p>
        </w:tc>
        <w:tc>
          <w:tcPr>
            <w:tcW w:w="5295" w:type="dxa"/>
          </w:tcPr>
          <w:p w:rsidR="007D066F" w:rsidRPr="00160905" w:rsidRDefault="00623289" w:rsidP="00ED5DD3">
            <w:r w:rsidRPr="00160905">
              <w:t>70-80</w:t>
            </w:r>
          </w:p>
        </w:tc>
      </w:tr>
      <w:tr w:rsidR="007D066F" w:rsidRPr="00160905" w:rsidTr="00ED5DD3">
        <w:tc>
          <w:tcPr>
            <w:tcW w:w="3086" w:type="dxa"/>
          </w:tcPr>
          <w:p w:rsidR="007D066F" w:rsidRPr="00160905" w:rsidRDefault="007D066F" w:rsidP="00ED5DD3">
            <w:pPr>
              <w:rPr>
                <w:b/>
              </w:rPr>
            </w:pPr>
            <w:r w:rsidRPr="00160905">
              <w:rPr>
                <w:b/>
              </w:rPr>
              <w:t>Verhouding prijs/kwaliteit:</w:t>
            </w:r>
          </w:p>
        </w:tc>
        <w:tc>
          <w:tcPr>
            <w:tcW w:w="5295" w:type="dxa"/>
          </w:tcPr>
          <w:p w:rsidR="007D066F" w:rsidRPr="00160905" w:rsidRDefault="00124F0B" w:rsidP="00ED5DD3">
            <w:r w:rsidRPr="00160905">
              <w:t>20% - 80%</w:t>
            </w:r>
          </w:p>
        </w:tc>
      </w:tr>
    </w:tbl>
    <w:p w:rsidR="002579AC" w:rsidRPr="00160905" w:rsidRDefault="002579AC"/>
    <w:p w:rsidR="005C5E4C" w:rsidRPr="00160905" w:rsidRDefault="005C5E4C" w:rsidP="005C5E4C">
      <w:pPr>
        <w:pStyle w:val="Kop2"/>
      </w:pPr>
      <w:r w:rsidRPr="00160905">
        <w:t xml:space="preserve">Jouw functie  </w:t>
      </w:r>
    </w:p>
    <w:p w:rsidR="007D066F" w:rsidRPr="00160905" w:rsidRDefault="007D066F" w:rsidP="007D066F">
      <w:pPr>
        <w:rPr>
          <w:szCs w:val="20"/>
        </w:rPr>
      </w:pPr>
      <w:r w:rsidRPr="00160905">
        <w:rPr>
          <w:szCs w:val="20"/>
        </w:rPr>
        <w:t>Als eSuite</w:t>
      </w:r>
      <w:r w:rsidR="00620B0D" w:rsidRPr="00160905">
        <w:rPr>
          <w:szCs w:val="20"/>
        </w:rPr>
        <w:t xml:space="preserve"> Specialist</w:t>
      </w:r>
      <w:r w:rsidRPr="00160905">
        <w:rPr>
          <w:szCs w:val="20"/>
        </w:rPr>
        <w:t xml:space="preserve"> draag je bij aan Rotterdammergerichte dienstverlening waarvan ruim 650.000 Rotterdammers gebruik kunnen maken. Het kan dus heel goed zijn dat als jij Rotterdammer bent, je te maken krijgt met iets waar je zelf aan hebt gewerkt!</w:t>
      </w:r>
    </w:p>
    <w:p w:rsidR="007D066F" w:rsidRPr="00160905" w:rsidRDefault="007D066F" w:rsidP="007D066F">
      <w:pPr>
        <w:rPr>
          <w:szCs w:val="20"/>
        </w:rPr>
      </w:pPr>
      <w:r w:rsidRPr="00160905">
        <w:rPr>
          <w:szCs w:val="20"/>
        </w:rPr>
        <w:t>Of het nu het gaat om het aanvragen van een parkeervergunning, het maken van een afspraak voor een huwelijk of het doen van een melding als er op straat iets gerepareerd moet worden. Er zijn talloze processen bij de gemeente Rotterdam waarbij jij de uitdaging aangaat om deze zo klantvriendelijk en functioneel mogelijk te maken. Om dit te realiseren is de ambitie om alle processen naar Atos – eSuite te brengen. Dit betekent dat je:</w:t>
      </w:r>
    </w:p>
    <w:p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Van a-z betrokken bent gedurende het gehele project, van de analyse tot en met de implementatie;</w:t>
      </w:r>
    </w:p>
    <w:p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In toenemende mate direct aan tafel zit met de interne klant (proceseigenaren) om de vraag op te halen, mogelijkheden en doelstellingen af te stemmen;</w:t>
      </w:r>
    </w:p>
    <w:p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Op basis van de analyse een globaal en functioneel ontwerp maakt en deze toetst aan richtlijnen;</w:t>
      </w:r>
    </w:p>
    <w:p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 xml:space="preserve">Zelf bouwt om de eSuite in te richten, dit test en bevindingen afstemt met de interne klant; </w:t>
      </w:r>
    </w:p>
    <w:p w:rsidR="007D066F" w:rsidRPr="00160905" w:rsidRDefault="007D066F" w:rsidP="007D066F">
      <w:pPr>
        <w:pStyle w:val="Lijstalinea"/>
        <w:numPr>
          <w:ilvl w:val="0"/>
          <w:numId w:val="1"/>
        </w:numPr>
        <w:rPr>
          <w:rFonts w:ascii="Arial" w:hAnsi="Arial" w:cs="Arial"/>
          <w:sz w:val="20"/>
          <w:szCs w:val="20"/>
        </w:rPr>
      </w:pPr>
      <w:r w:rsidRPr="00160905">
        <w:rPr>
          <w:rFonts w:ascii="Arial" w:hAnsi="Arial" w:cs="Arial"/>
          <w:sz w:val="20"/>
          <w:szCs w:val="20"/>
        </w:rPr>
        <w:t>Nauw samenwerkt met een team van functioneel beheerders, procesanalisten en projectleiders;</w:t>
      </w:r>
    </w:p>
    <w:p w:rsidR="007D066F" w:rsidRPr="00160905" w:rsidRDefault="007D066F" w:rsidP="007D066F">
      <w:pPr>
        <w:pStyle w:val="Lijstalinea"/>
        <w:numPr>
          <w:ilvl w:val="0"/>
          <w:numId w:val="1"/>
        </w:numPr>
        <w:rPr>
          <w:rFonts w:ascii="Arial" w:hAnsi="Arial" w:cs="Arial"/>
          <w:b/>
          <w:sz w:val="20"/>
          <w:szCs w:val="20"/>
        </w:rPr>
      </w:pPr>
      <w:r w:rsidRPr="00160905">
        <w:rPr>
          <w:rFonts w:ascii="Arial" w:hAnsi="Arial" w:cs="Arial"/>
          <w:sz w:val="20"/>
          <w:szCs w:val="20"/>
        </w:rPr>
        <w:t xml:space="preserve">Afhankelijk van complexiteit van het proces een oplevertijd hebt die varieert van enkele weken tot anderhalf jaar.  </w:t>
      </w:r>
    </w:p>
    <w:p w:rsidR="005C5E4C" w:rsidRPr="00160905" w:rsidRDefault="005C5E4C" w:rsidP="005C5E4C">
      <w:pPr>
        <w:pStyle w:val="Kop2"/>
      </w:pPr>
      <w:r w:rsidRPr="00160905">
        <w:t>Jouw profiel</w:t>
      </w:r>
    </w:p>
    <w:p w:rsidR="005C5E4C" w:rsidRPr="00160905" w:rsidRDefault="005C5E4C" w:rsidP="005C5E4C">
      <w:pPr>
        <w:rPr>
          <w:szCs w:val="20"/>
        </w:rPr>
      </w:pPr>
      <w:r w:rsidRPr="00160905">
        <w:rPr>
          <w:szCs w:val="20"/>
        </w:rPr>
        <w:t>Je krijgt energie van:</w:t>
      </w:r>
    </w:p>
    <w:p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t>Bouwen, letterlijk door het werk wat je doet maar ook figuurlijk aan goede dienstverlening voor Rotterdamse burgers en ondernemers;</w:t>
      </w:r>
    </w:p>
    <w:p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t xml:space="preserve">Samenwerken: of het nu met de interne klant is of met je directe collega’s waaraan je aan de processen werkt; </w:t>
      </w:r>
    </w:p>
    <w:p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t xml:space="preserve">Het ontwikkelen van jezelf: binnen de gemeente Rotterdam stimuleren we dit van harte en krijg je hier volop ruimte voor. </w:t>
      </w:r>
    </w:p>
    <w:p w:rsidR="005C5E4C" w:rsidRPr="00160905" w:rsidRDefault="005C5E4C" w:rsidP="005C5E4C">
      <w:pPr>
        <w:pStyle w:val="Lijstalinea"/>
        <w:numPr>
          <w:ilvl w:val="0"/>
          <w:numId w:val="1"/>
        </w:numPr>
        <w:rPr>
          <w:rFonts w:ascii="Arial" w:hAnsi="Arial" w:cs="Arial"/>
          <w:sz w:val="20"/>
          <w:szCs w:val="20"/>
        </w:rPr>
      </w:pPr>
      <w:r w:rsidRPr="00160905">
        <w:rPr>
          <w:rFonts w:ascii="Arial" w:hAnsi="Arial" w:cs="Arial"/>
          <w:sz w:val="20"/>
          <w:szCs w:val="20"/>
        </w:rPr>
        <w:lastRenderedPageBreak/>
        <w:t>Uiteraard wordt je enthousiast van de ontwikkeling van Rotterdam en de invloed die jij daarop hebt in deze rol.</w:t>
      </w:r>
    </w:p>
    <w:p w:rsidR="00153251" w:rsidRPr="00160905" w:rsidRDefault="00153251" w:rsidP="00153251">
      <w:pPr>
        <w:pStyle w:val="Kop2"/>
      </w:pPr>
    </w:p>
    <w:p w:rsidR="00153251" w:rsidRPr="00160905" w:rsidRDefault="00153251" w:rsidP="00153251">
      <w:pPr>
        <w:pStyle w:val="Kop2"/>
      </w:pPr>
      <w:r w:rsidRPr="00160905">
        <w:t>Eisen</w:t>
      </w:r>
    </w:p>
    <w:p w:rsidR="005C5E4C" w:rsidRPr="00160905" w:rsidRDefault="005C5E4C" w:rsidP="005C5E4C">
      <w:pPr>
        <w:pStyle w:val="Lijstalinea"/>
        <w:numPr>
          <w:ilvl w:val="0"/>
          <w:numId w:val="4"/>
        </w:numPr>
        <w:rPr>
          <w:rFonts w:ascii="Arial" w:hAnsi="Arial" w:cs="Arial"/>
          <w:sz w:val="20"/>
          <w:szCs w:val="20"/>
        </w:rPr>
      </w:pPr>
      <w:r w:rsidRPr="00160905">
        <w:rPr>
          <w:rFonts w:ascii="Arial" w:hAnsi="Arial" w:cs="Arial"/>
          <w:sz w:val="20"/>
          <w:szCs w:val="20"/>
        </w:rPr>
        <w:t>Afgeronde HBO opleiding;</w:t>
      </w:r>
    </w:p>
    <w:p w:rsidR="005C5E4C" w:rsidRPr="00160905" w:rsidRDefault="005C5E4C" w:rsidP="005C5E4C">
      <w:pPr>
        <w:pStyle w:val="Lijstalinea"/>
        <w:numPr>
          <w:ilvl w:val="0"/>
          <w:numId w:val="4"/>
        </w:numPr>
        <w:rPr>
          <w:rFonts w:ascii="Arial" w:hAnsi="Arial" w:cs="Arial"/>
          <w:sz w:val="20"/>
          <w:szCs w:val="20"/>
        </w:rPr>
      </w:pPr>
      <w:r w:rsidRPr="00160905">
        <w:rPr>
          <w:rFonts w:ascii="Arial" w:hAnsi="Arial" w:cs="Arial"/>
          <w:sz w:val="20"/>
          <w:szCs w:val="20"/>
        </w:rPr>
        <w:t>Gecertificeerd Atos eSuite editor;</w:t>
      </w:r>
    </w:p>
    <w:p w:rsidR="005C5E4C" w:rsidRPr="00160905" w:rsidRDefault="005C5E4C" w:rsidP="005C5E4C">
      <w:pPr>
        <w:pStyle w:val="Lijstalinea"/>
        <w:numPr>
          <w:ilvl w:val="0"/>
          <w:numId w:val="4"/>
        </w:numPr>
        <w:rPr>
          <w:rFonts w:ascii="Arial" w:hAnsi="Arial" w:cs="Arial"/>
          <w:sz w:val="20"/>
          <w:szCs w:val="20"/>
        </w:rPr>
      </w:pPr>
      <w:r w:rsidRPr="00160905">
        <w:rPr>
          <w:rFonts w:ascii="Arial" w:hAnsi="Arial" w:cs="Arial"/>
          <w:sz w:val="20"/>
          <w:szCs w:val="20"/>
        </w:rPr>
        <w:t>Minimaal een half jaar ervaring als editor met Atos eSuite;</w:t>
      </w:r>
    </w:p>
    <w:p w:rsidR="005C5E4C" w:rsidRPr="00160905" w:rsidRDefault="005C5E4C" w:rsidP="005C5E4C">
      <w:pPr>
        <w:pStyle w:val="Kop2"/>
      </w:pPr>
      <w:r w:rsidRPr="00160905">
        <w:t>Wensen</w:t>
      </w:r>
    </w:p>
    <w:p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Je hebt ervaring bij gemeentelijke organisaties in een soortgelijke rol;</w:t>
      </w:r>
    </w:p>
    <w:p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Kennis van Safe;</w:t>
      </w:r>
    </w:p>
    <w:p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Kennis van ASL</w:t>
      </w:r>
      <w:r w:rsidR="00620B0D" w:rsidRPr="00160905">
        <w:rPr>
          <w:rFonts w:ascii="Arial" w:hAnsi="Arial" w:cs="Arial"/>
          <w:sz w:val="20"/>
          <w:szCs w:val="20"/>
        </w:rPr>
        <w:t>;</w:t>
      </w:r>
      <w:r w:rsidRPr="00160905">
        <w:rPr>
          <w:rFonts w:ascii="Arial" w:hAnsi="Arial" w:cs="Arial"/>
          <w:sz w:val="20"/>
          <w:szCs w:val="20"/>
        </w:rPr>
        <w:t xml:space="preserve"> </w:t>
      </w:r>
    </w:p>
    <w:p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Kennis van ITIL</w:t>
      </w:r>
      <w:r w:rsidR="00620B0D" w:rsidRPr="00160905">
        <w:rPr>
          <w:rFonts w:ascii="Arial" w:hAnsi="Arial" w:cs="Arial"/>
          <w:sz w:val="20"/>
          <w:szCs w:val="20"/>
        </w:rPr>
        <w:t>;</w:t>
      </w:r>
    </w:p>
    <w:p w:rsidR="005C5E4C" w:rsidRPr="00160905" w:rsidRDefault="005C5E4C" w:rsidP="005C5E4C">
      <w:pPr>
        <w:pStyle w:val="Lijstalinea"/>
        <w:numPr>
          <w:ilvl w:val="0"/>
          <w:numId w:val="5"/>
        </w:numPr>
        <w:rPr>
          <w:rFonts w:ascii="Arial" w:hAnsi="Arial" w:cs="Arial"/>
          <w:sz w:val="20"/>
          <w:szCs w:val="20"/>
        </w:rPr>
      </w:pPr>
      <w:r w:rsidRPr="00160905">
        <w:rPr>
          <w:rFonts w:ascii="Arial" w:hAnsi="Arial" w:cs="Arial"/>
          <w:sz w:val="20"/>
          <w:szCs w:val="20"/>
        </w:rPr>
        <w:t xml:space="preserve">IREB </w:t>
      </w:r>
      <w:r w:rsidR="00160905" w:rsidRPr="00160905">
        <w:rPr>
          <w:rFonts w:ascii="Arial" w:hAnsi="Arial" w:cs="Arial"/>
          <w:sz w:val="20"/>
          <w:szCs w:val="20"/>
        </w:rPr>
        <w:t>gecertificeerd</w:t>
      </w:r>
      <w:r w:rsidRPr="00160905">
        <w:rPr>
          <w:rFonts w:ascii="Arial" w:hAnsi="Arial" w:cs="Arial"/>
          <w:sz w:val="20"/>
          <w:szCs w:val="20"/>
        </w:rPr>
        <w:t xml:space="preserve">; </w:t>
      </w:r>
    </w:p>
    <w:p w:rsidR="005C5E4C" w:rsidRPr="00160905" w:rsidRDefault="005C5E4C" w:rsidP="005C5E4C">
      <w:pPr>
        <w:pStyle w:val="Kop2"/>
      </w:pPr>
      <w:r w:rsidRPr="00160905">
        <w:t>Competenties</w:t>
      </w:r>
    </w:p>
    <w:p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Communicatief vaardig in woord en geschrift</w:t>
      </w:r>
    </w:p>
    <w:p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Veranderingsgezind</w:t>
      </w:r>
    </w:p>
    <w:p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Flexibel wat betreft veranderingen in het werk</w:t>
      </w:r>
    </w:p>
    <w:p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Analytisch</w:t>
      </w:r>
    </w:p>
    <w:p w:rsidR="005C5E4C" w:rsidRPr="00160905" w:rsidRDefault="005C5E4C" w:rsidP="005C5E4C">
      <w:pPr>
        <w:pStyle w:val="Lijstalinea"/>
        <w:numPr>
          <w:ilvl w:val="0"/>
          <w:numId w:val="2"/>
        </w:numPr>
        <w:spacing w:after="0" w:line="280" w:lineRule="atLeast"/>
        <w:rPr>
          <w:rFonts w:ascii="Arial" w:hAnsi="Arial" w:cs="Arial"/>
          <w:sz w:val="20"/>
          <w:szCs w:val="20"/>
        </w:rPr>
      </w:pPr>
      <w:r w:rsidRPr="00160905">
        <w:rPr>
          <w:rFonts w:ascii="Arial" w:hAnsi="Arial" w:cs="Arial"/>
          <w:sz w:val="20"/>
          <w:szCs w:val="20"/>
        </w:rPr>
        <w:t>Betrokken (bij de organisatie)</w:t>
      </w:r>
    </w:p>
    <w:p w:rsidR="005C5E4C" w:rsidRPr="00160905" w:rsidRDefault="005C5E4C" w:rsidP="005C5E4C"/>
    <w:p w:rsidR="005C5E4C" w:rsidRPr="00160905" w:rsidRDefault="005C5E4C" w:rsidP="005C5E4C">
      <w:pPr>
        <w:pStyle w:val="Kop2"/>
      </w:pPr>
      <w:r w:rsidRPr="00160905">
        <w:t>De afdeling</w:t>
      </w:r>
    </w:p>
    <w:p w:rsidR="00124F0B" w:rsidRPr="00160905" w:rsidRDefault="00124F0B" w:rsidP="00124F0B">
      <w:r w:rsidRPr="00160905">
        <w:t xml:space="preserve">De afdeling Informatiemanagement valt onder het organisatieonderdeel BCO (bestuurs – en concernondersteuning)/IIFO (Innovatie, Informatievoorziening, Facilitair en Onderzoek). De afdeling bestaat uit de teams Concern Bedrijfsvoering systemen, team Generiek functioneel beheer en drie dedicated cluster teams, ingedeeld naar de domeinen Fysiek, Sociaal en Dienstverlening/BCO. </w:t>
      </w:r>
    </w:p>
    <w:p w:rsidR="00124F0B" w:rsidRPr="00160905" w:rsidRDefault="00124F0B" w:rsidP="00124F0B">
      <w:r w:rsidRPr="00160905">
        <w:t>De drie dedicated clusterteams werken gedeconcentreerd op de locaties van de clusters (overkoepelende organisatieonderdelen) en bestaan uit informatie-architecten, informatie-adviseurs en functioneel beheerders. Nauwe samenwerking is er met andere i-professionals voor o.a. informatiebeheer, informatiegestuurd werken en informatiebeveiliging.</w:t>
      </w:r>
    </w:p>
    <w:p w:rsidR="00124F0B" w:rsidRPr="00160905" w:rsidRDefault="00124F0B" w:rsidP="00124F0B">
      <w:r w:rsidRPr="00160905">
        <w:t xml:space="preserve">Je komt te werken in een team van wisselende samenstelling en in omvang variërend van 5 tot 20 mensen. Het team richt zich specifiek op het onderbrengen van de processen van de clusters in ons nieuwe zaaksysteem. Dat doen we DWARSS over de clusters heen met een programmatische aanpak. </w:t>
      </w:r>
    </w:p>
    <w:p w:rsidR="005C5E4C" w:rsidRPr="00160905" w:rsidRDefault="005C5E4C" w:rsidP="005C5E4C"/>
    <w:p w:rsidR="00153251" w:rsidRPr="00160905" w:rsidRDefault="00153251">
      <w:pPr>
        <w:spacing w:after="160" w:line="259" w:lineRule="auto"/>
        <w:rPr>
          <w:b/>
          <w:color w:val="008000"/>
          <w:sz w:val="24"/>
        </w:rPr>
      </w:pPr>
      <w:r w:rsidRPr="00160905">
        <w:br w:type="page"/>
      </w:r>
    </w:p>
    <w:p w:rsidR="005C5E4C" w:rsidRPr="00160905" w:rsidRDefault="005C5E4C" w:rsidP="005C5E4C">
      <w:pPr>
        <w:pStyle w:val="Kop2"/>
      </w:pPr>
      <w:r w:rsidRPr="00160905">
        <w:lastRenderedPageBreak/>
        <w:t>Onze organisatie</w:t>
      </w:r>
    </w:p>
    <w:p w:rsidR="00124F0B" w:rsidRPr="00160905" w:rsidRDefault="00124F0B" w:rsidP="00124F0B">
      <w:pPr>
        <w:rPr>
          <w:b/>
        </w:rPr>
      </w:pPr>
      <w:r w:rsidRPr="00160905">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124F0B" w:rsidRPr="00160905" w:rsidRDefault="00124F0B" w:rsidP="00124F0B">
      <w:r w:rsidRPr="00160905">
        <w:t>Een stad waar je ruimte ervaart. Bij een organisatie die je vrijheid en verantwoordelijkheid biedt. Voor werk waar je uitdaging voelt. Zodat jij en de stad blijven groeien. Voor alle Rotterdammers.</w:t>
      </w:r>
    </w:p>
    <w:p w:rsidR="00124F0B" w:rsidRPr="00160905" w:rsidRDefault="00124F0B" w:rsidP="00124F0B">
      <w:r w:rsidRPr="00160905">
        <w:t xml:space="preserve">Werken voor IIFO waaronder IT valt betekent dat je voor de grootste gemeentelijke IT-werkgever in Nederland komt te werken. We zijn ambitieus, vooruitstrevend en innovatief. </w:t>
      </w:r>
    </w:p>
    <w:p w:rsidR="005C5E4C" w:rsidRPr="00160905" w:rsidRDefault="005C5E4C" w:rsidP="005C5E4C"/>
    <w:p w:rsidR="007D066F" w:rsidRPr="00160905" w:rsidRDefault="007D066F"/>
    <w:sectPr w:rsidR="007D066F" w:rsidRPr="00160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F74B0"/>
    <w:multiLevelType w:val="hybridMultilevel"/>
    <w:tmpl w:val="C076F7F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58130BEB"/>
    <w:multiLevelType w:val="hybridMultilevel"/>
    <w:tmpl w:val="B5E6E0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1CA3FBB"/>
    <w:multiLevelType w:val="hybridMultilevel"/>
    <w:tmpl w:val="4D80B8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013100"/>
    <w:multiLevelType w:val="hybridMultilevel"/>
    <w:tmpl w:val="808E26FE"/>
    <w:lvl w:ilvl="0" w:tplc="909E625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6F"/>
    <w:rsid w:val="000A4550"/>
    <w:rsid w:val="00124F0B"/>
    <w:rsid w:val="00153251"/>
    <w:rsid w:val="00160905"/>
    <w:rsid w:val="001F313B"/>
    <w:rsid w:val="002579AC"/>
    <w:rsid w:val="005C5E4C"/>
    <w:rsid w:val="00620B0D"/>
    <w:rsid w:val="00623289"/>
    <w:rsid w:val="007D066F"/>
    <w:rsid w:val="007F33F4"/>
    <w:rsid w:val="00913F7D"/>
    <w:rsid w:val="00941391"/>
    <w:rsid w:val="009C4135"/>
    <w:rsid w:val="009F59D1"/>
    <w:rsid w:val="00A26A8E"/>
    <w:rsid w:val="00F82E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5C77"/>
  <w15:chartTrackingRefBased/>
  <w15:docId w15:val="{370279A2-4E33-491C-8FDD-23E5C30F7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D066F"/>
    <w:pPr>
      <w:spacing w:after="0" w:line="280" w:lineRule="atLeast"/>
    </w:pPr>
    <w:rPr>
      <w:rFonts w:ascii="Arial" w:hAnsi="Arial" w:cs="Arial"/>
      <w:sz w:val="20"/>
    </w:rPr>
  </w:style>
  <w:style w:type="paragraph" w:styleId="Kop2">
    <w:name w:val="heading 2"/>
    <w:basedOn w:val="Standaard"/>
    <w:next w:val="Standaard"/>
    <w:link w:val="Kop2Char"/>
    <w:uiPriority w:val="9"/>
    <w:unhideWhenUsed/>
    <w:qFormat/>
    <w:rsid w:val="007D066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D066F"/>
    <w:rPr>
      <w:rFonts w:ascii="Arial" w:hAnsi="Arial" w:cs="Arial"/>
      <w:b/>
      <w:color w:val="008000"/>
      <w:sz w:val="24"/>
    </w:rPr>
  </w:style>
  <w:style w:type="table" w:styleId="Tabelraster">
    <w:name w:val="Table Grid"/>
    <w:basedOn w:val="Standaardtabel"/>
    <w:uiPriority w:val="39"/>
    <w:rsid w:val="007D0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D066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D066F"/>
    <w:rPr>
      <w:rFonts w:ascii="Segoe UI" w:hAnsi="Segoe UI" w:cs="Segoe UI"/>
      <w:sz w:val="18"/>
      <w:szCs w:val="18"/>
    </w:rPr>
  </w:style>
  <w:style w:type="paragraph" w:styleId="Lijstalinea">
    <w:name w:val="List Paragraph"/>
    <w:basedOn w:val="Standaard"/>
    <w:uiPriority w:val="34"/>
    <w:qFormat/>
    <w:rsid w:val="007D066F"/>
    <w:pPr>
      <w:spacing w:after="160" w:line="259"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726</Words>
  <Characters>3999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 T. de (Tom)</dc:creator>
  <cp:keywords/>
  <dc:description/>
  <cp:lastModifiedBy>Groot T. de (Tom)</cp:lastModifiedBy>
  <cp:revision>10</cp:revision>
  <dcterms:created xsi:type="dcterms:W3CDTF">2020-10-23T09:59:00Z</dcterms:created>
  <dcterms:modified xsi:type="dcterms:W3CDTF">2020-10-28T10:02:00Z</dcterms:modified>
</cp:coreProperties>
</file>