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25D97" w14:textId="6D3C6CD3" w:rsidR="000D5A69" w:rsidRDefault="00DB7C35" w:rsidP="000D5A69">
      <w:pPr>
        <w:pStyle w:val="Normaalweb"/>
        <w:shd w:val="clear" w:color="auto" w:fill="FFFFFF"/>
        <w:spacing w:before="0" w:beforeAutospacing="0" w:after="0" w:afterAutospacing="0"/>
        <w:rPr>
          <w:color w:val="000000"/>
        </w:rPr>
      </w:pPr>
      <w:r w:rsidRPr="00936F1F">
        <w:rPr>
          <w:b/>
          <w:color w:val="000000"/>
        </w:rPr>
        <w:t xml:space="preserve">Opdrachtomschrijving Expert VTH </w:t>
      </w:r>
      <w:r>
        <w:rPr>
          <w:color w:val="000000"/>
        </w:rPr>
        <w:t>(tijdelijk)</w:t>
      </w:r>
    </w:p>
    <w:p w14:paraId="5083D984" w14:textId="77777777" w:rsidR="00DB7C35" w:rsidRDefault="00DB7C35" w:rsidP="000D5A69">
      <w:pPr>
        <w:pStyle w:val="Normaalweb"/>
        <w:shd w:val="clear" w:color="auto" w:fill="FFFFFF"/>
        <w:spacing w:before="0" w:beforeAutospacing="0" w:after="0" w:afterAutospacing="0"/>
        <w:rPr>
          <w:color w:val="000000"/>
        </w:rPr>
      </w:pPr>
    </w:p>
    <w:p w14:paraId="4227CC9E" w14:textId="66137D3E" w:rsidR="00DB7C35" w:rsidRDefault="00DB7C35" w:rsidP="000D5A69">
      <w:pPr>
        <w:pStyle w:val="Normaalweb"/>
        <w:shd w:val="clear" w:color="auto" w:fill="FFFFFF"/>
        <w:spacing w:before="0" w:beforeAutospacing="0" w:after="0" w:afterAutospacing="0"/>
        <w:rPr>
          <w:color w:val="000000"/>
        </w:rPr>
      </w:pPr>
      <w:r>
        <w:rPr>
          <w:color w:val="000000"/>
        </w:rPr>
        <w:t>Algemeen:</w:t>
      </w:r>
    </w:p>
    <w:p w14:paraId="0BE1ADE1" w14:textId="3644926B" w:rsidR="00DB7C35" w:rsidRDefault="00936F1F" w:rsidP="000D5A69">
      <w:pPr>
        <w:pStyle w:val="Normaalweb"/>
        <w:shd w:val="clear" w:color="auto" w:fill="FFFFFF"/>
        <w:spacing w:before="0" w:beforeAutospacing="0" w:after="0" w:afterAutospacing="0"/>
        <w:rPr>
          <w:color w:val="000000"/>
        </w:rPr>
      </w:pPr>
      <w:r>
        <w:rPr>
          <w:color w:val="000000"/>
        </w:rPr>
        <w:t xml:space="preserve">Taken zijn voor een groot deel zelfstandig te organiseren of uit te voeren. </w:t>
      </w:r>
      <w:r w:rsidR="005F23C5">
        <w:rPr>
          <w:color w:val="000000"/>
        </w:rPr>
        <w:t>Noodzakelijke afstemming met de lijn,</w:t>
      </w:r>
      <w:r>
        <w:rPr>
          <w:color w:val="000000"/>
        </w:rPr>
        <w:t xml:space="preserve"> conform opdracht</w:t>
      </w:r>
      <w:r w:rsidR="005F23C5">
        <w:rPr>
          <w:color w:val="000000"/>
        </w:rPr>
        <w:t>,</w:t>
      </w:r>
      <w:r>
        <w:rPr>
          <w:color w:val="000000"/>
        </w:rPr>
        <w:t xml:space="preserve"> </w:t>
      </w:r>
      <w:r w:rsidR="005F23C5">
        <w:rPr>
          <w:color w:val="000000"/>
        </w:rPr>
        <w:t xml:space="preserve">kan ter kantore en is tevens een geschikt moment om andere afstemming te organiseren. </w:t>
      </w:r>
    </w:p>
    <w:p w14:paraId="7FB1E956" w14:textId="77777777" w:rsidR="005F23C5" w:rsidRDefault="005F23C5" w:rsidP="000D5A69">
      <w:pPr>
        <w:pStyle w:val="Normaalweb"/>
        <w:shd w:val="clear" w:color="auto" w:fill="FFFFFF"/>
        <w:spacing w:before="0" w:beforeAutospacing="0" w:after="0" w:afterAutospacing="0"/>
        <w:rPr>
          <w:color w:val="000000"/>
        </w:rPr>
      </w:pPr>
    </w:p>
    <w:p w14:paraId="27CA651F" w14:textId="3F930940" w:rsidR="00E572F5" w:rsidRPr="00DB7C35" w:rsidRDefault="00DB7C35" w:rsidP="00E572F5">
      <w:pPr>
        <w:pStyle w:val="Normaalweb"/>
        <w:shd w:val="clear" w:color="auto" w:fill="FFFFFF"/>
        <w:spacing w:before="0" w:beforeAutospacing="0" w:after="0" w:afterAutospacing="0"/>
        <w:rPr>
          <w:b/>
          <w:color w:val="000000"/>
        </w:rPr>
      </w:pPr>
      <w:r w:rsidRPr="00DB7C35">
        <w:rPr>
          <w:b/>
          <w:color w:val="000000"/>
        </w:rPr>
        <w:t>1.</w:t>
      </w:r>
    </w:p>
    <w:p w14:paraId="209923F0" w14:textId="4F0D1C39" w:rsidR="00E572F5" w:rsidRPr="00DB7C35" w:rsidRDefault="00E572F5" w:rsidP="00DB7C35">
      <w:pPr>
        <w:pStyle w:val="Normaalweb"/>
        <w:shd w:val="clear" w:color="auto" w:fill="FFFFFF"/>
        <w:spacing w:before="0" w:beforeAutospacing="0" w:after="0" w:afterAutospacing="0"/>
        <w:rPr>
          <w:color w:val="000000"/>
        </w:rPr>
      </w:pPr>
      <w:r w:rsidRPr="00DB7C35">
        <w:rPr>
          <w:b/>
          <w:color w:val="000000"/>
        </w:rPr>
        <w:t>Het uitwerken van het beleidsplan naleving Omgevingsrecht 2017-2021 in een uitvoeringplan voor d</w:t>
      </w:r>
      <w:r w:rsidR="003570FE" w:rsidRPr="00DB7C35">
        <w:rPr>
          <w:b/>
          <w:color w:val="000000"/>
        </w:rPr>
        <w:t>e afdeling BWT</w:t>
      </w:r>
      <w:r w:rsidR="003570FE">
        <w:rPr>
          <w:color w:val="000000"/>
        </w:rPr>
        <w:t>.</w:t>
      </w:r>
      <w:r w:rsidR="00B27DE7">
        <w:rPr>
          <w:color w:val="000000"/>
        </w:rPr>
        <w:t xml:space="preserve"> </w:t>
      </w:r>
      <w:r w:rsidR="00DB7C35">
        <w:rPr>
          <w:color w:val="000000"/>
        </w:rPr>
        <w:t>(</w:t>
      </w:r>
      <w:r w:rsidR="00B27DE7" w:rsidRPr="00DB7C35">
        <w:rPr>
          <w:color w:val="000000"/>
        </w:rPr>
        <w:t>H</w:t>
      </w:r>
      <w:r w:rsidR="00703D99" w:rsidRPr="00DB7C35">
        <w:rPr>
          <w:color w:val="000000"/>
        </w:rPr>
        <w:t>ie</w:t>
      </w:r>
      <w:r w:rsidR="00B27DE7" w:rsidRPr="00DB7C35">
        <w:rPr>
          <w:color w:val="000000"/>
        </w:rPr>
        <w:t>rbij dient de samenhang/koppeling met het nieuwe MJP BWT 2017–2021 nadrukkelijk te worden betrokken</w:t>
      </w:r>
      <w:r w:rsidR="002B6CAE">
        <w:rPr>
          <w:color w:val="000000"/>
        </w:rPr>
        <w:t>)</w:t>
      </w:r>
      <w:r w:rsidR="00B27DE7" w:rsidRPr="00DB7C35">
        <w:rPr>
          <w:color w:val="000000"/>
        </w:rPr>
        <w:t xml:space="preserve"> </w:t>
      </w:r>
    </w:p>
    <w:p w14:paraId="2E0466FC" w14:textId="5688DEF3" w:rsidR="00D75936" w:rsidRDefault="00D75936" w:rsidP="003570FE">
      <w:pPr>
        <w:pStyle w:val="Normaalweb"/>
        <w:numPr>
          <w:ilvl w:val="0"/>
          <w:numId w:val="1"/>
        </w:numPr>
        <w:shd w:val="clear" w:color="auto" w:fill="FFFFFF"/>
        <w:spacing w:before="0" w:beforeAutospacing="0" w:after="0" w:afterAutospacing="0"/>
        <w:rPr>
          <w:color w:val="000000"/>
        </w:rPr>
      </w:pPr>
      <w:r>
        <w:rPr>
          <w:color w:val="000000"/>
        </w:rPr>
        <w:t xml:space="preserve">Ter voorbereiding op de uitvoering van deze opdracht wordt een </w:t>
      </w:r>
      <w:r w:rsidRPr="00DB7C35">
        <w:rPr>
          <w:color w:val="000000"/>
          <w:u w:val="single"/>
        </w:rPr>
        <w:t>beknopt projectplan opgesteld.</w:t>
      </w:r>
      <w:r>
        <w:rPr>
          <w:color w:val="000000"/>
        </w:rPr>
        <w:t xml:space="preserve"> In dit plan is opgenomen, welke activiteiten wanneer zullen plaatsvinden</w:t>
      </w:r>
      <w:r w:rsidR="00DB7C35">
        <w:rPr>
          <w:color w:val="000000"/>
        </w:rPr>
        <w:t xml:space="preserve"> (risico</w:t>
      </w:r>
      <w:r w:rsidR="002B6CAE">
        <w:rPr>
          <w:color w:val="000000"/>
        </w:rPr>
        <w:t xml:space="preserve"> </w:t>
      </w:r>
      <w:r w:rsidR="00DB7C35">
        <w:rPr>
          <w:color w:val="000000"/>
        </w:rPr>
        <w:t>gestuurd)</w:t>
      </w:r>
      <w:r>
        <w:rPr>
          <w:color w:val="000000"/>
        </w:rPr>
        <w:t xml:space="preserve">, wie betrokken zal worden, welke kosten gemoeid zijn en welke concrete eindproducten opgeleverd worden. </w:t>
      </w:r>
    </w:p>
    <w:p w14:paraId="18562138" w14:textId="59966D20" w:rsidR="003570FE" w:rsidRDefault="00DB7C35" w:rsidP="003570FE">
      <w:pPr>
        <w:pStyle w:val="Normaalweb"/>
        <w:numPr>
          <w:ilvl w:val="0"/>
          <w:numId w:val="1"/>
        </w:numPr>
        <w:shd w:val="clear" w:color="auto" w:fill="FFFFFF"/>
        <w:spacing w:before="0" w:beforeAutospacing="0" w:after="0" w:afterAutospacing="0"/>
        <w:rPr>
          <w:color w:val="000000"/>
        </w:rPr>
      </w:pPr>
      <w:r>
        <w:rPr>
          <w:color w:val="000000"/>
        </w:rPr>
        <w:t xml:space="preserve">Organiseren van de </w:t>
      </w:r>
      <w:r w:rsidR="003570FE" w:rsidRPr="00DB7C35">
        <w:rPr>
          <w:color w:val="000000"/>
          <w:u w:val="single"/>
        </w:rPr>
        <w:t>implementatie van dit uitvoeringsplan</w:t>
      </w:r>
      <w:r w:rsidR="003570FE">
        <w:rPr>
          <w:color w:val="000000"/>
        </w:rPr>
        <w:t xml:space="preserve"> bij de afdeling BWT (</w:t>
      </w:r>
      <w:r>
        <w:rPr>
          <w:color w:val="000000"/>
        </w:rPr>
        <w:t>i.s.m. lijn)</w:t>
      </w:r>
    </w:p>
    <w:p w14:paraId="78BD1B96" w14:textId="124AC13F" w:rsidR="00E572F5" w:rsidRPr="00DB7C35" w:rsidRDefault="00E572F5" w:rsidP="00E572F5">
      <w:pPr>
        <w:pStyle w:val="Normaalweb"/>
        <w:numPr>
          <w:ilvl w:val="0"/>
          <w:numId w:val="1"/>
        </w:numPr>
        <w:shd w:val="clear" w:color="auto" w:fill="FFFFFF"/>
        <w:spacing w:before="0" w:beforeAutospacing="0" w:after="0" w:afterAutospacing="0"/>
        <w:rPr>
          <w:color w:val="000000"/>
        </w:rPr>
      </w:pPr>
      <w:r w:rsidRPr="00DB7C35">
        <w:rPr>
          <w:color w:val="000000"/>
        </w:rPr>
        <w:t xml:space="preserve">Na afronding van de implementatie moet zijn </w:t>
      </w:r>
      <w:r w:rsidRPr="00DB7C35">
        <w:rPr>
          <w:color w:val="000000"/>
          <w:u w:val="single"/>
        </w:rPr>
        <w:t>geborgd dat continu gemeten wordt wat de effecten van uitvoering van het beleid zijn</w:t>
      </w:r>
      <w:r w:rsidRPr="00DB7C35">
        <w:rPr>
          <w:color w:val="000000"/>
        </w:rPr>
        <w:t xml:space="preserve">. Op het niveau van medewerker, teamleider en afdelingshoofd </w:t>
      </w:r>
      <w:r w:rsidR="00D75936" w:rsidRPr="00DB7C35">
        <w:rPr>
          <w:color w:val="000000"/>
        </w:rPr>
        <w:t xml:space="preserve">is </w:t>
      </w:r>
      <w:r w:rsidRPr="00DB7C35">
        <w:rPr>
          <w:color w:val="000000"/>
        </w:rPr>
        <w:t xml:space="preserve">inzichtelijk gemaakt hoe invulling moet worden gegeven aan de uitvoering van het beleid en welke instrumenten hiervoor beschikbaar zijn en gebruikt moeten worden. Het format van de rapportages en proces van rapporteren </w:t>
      </w:r>
      <w:r w:rsidR="00D75936" w:rsidRPr="00DB7C35">
        <w:rPr>
          <w:color w:val="000000"/>
        </w:rPr>
        <w:t>is</w:t>
      </w:r>
      <w:r w:rsidRPr="00DB7C35">
        <w:rPr>
          <w:color w:val="000000"/>
        </w:rPr>
        <w:t xml:space="preserve"> </w:t>
      </w:r>
      <w:r w:rsidR="00D75936" w:rsidRPr="00DB7C35">
        <w:rPr>
          <w:color w:val="000000"/>
        </w:rPr>
        <w:t xml:space="preserve">op deze niveaus </w:t>
      </w:r>
      <w:r w:rsidRPr="00DB7C35">
        <w:rPr>
          <w:color w:val="000000"/>
        </w:rPr>
        <w:t xml:space="preserve">ingericht. De beheerorganisatie </w:t>
      </w:r>
      <w:r w:rsidR="00D75936" w:rsidRPr="00DB7C35">
        <w:rPr>
          <w:color w:val="000000"/>
        </w:rPr>
        <w:t xml:space="preserve">van dit uitvoeringsbeleid </w:t>
      </w:r>
      <w:r w:rsidR="00B27DE7" w:rsidRPr="00DB7C35">
        <w:rPr>
          <w:color w:val="000000"/>
        </w:rPr>
        <w:t>is</w:t>
      </w:r>
      <w:r w:rsidRPr="00DB7C35">
        <w:rPr>
          <w:color w:val="000000"/>
        </w:rPr>
        <w:t xml:space="preserve"> samengesteld en operationeel</w:t>
      </w:r>
      <w:r w:rsidR="00B27DE7" w:rsidRPr="00DB7C35">
        <w:rPr>
          <w:color w:val="000000"/>
        </w:rPr>
        <w:t>.</w:t>
      </w:r>
      <w:r w:rsidRPr="00DB7C35">
        <w:rPr>
          <w:color w:val="000000"/>
        </w:rPr>
        <w:t xml:space="preserve"> </w:t>
      </w:r>
    </w:p>
    <w:p w14:paraId="09D83252" w14:textId="77777777" w:rsidR="00E572F5" w:rsidRDefault="00E572F5" w:rsidP="00E572F5">
      <w:pPr>
        <w:pStyle w:val="Normaalweb"/>
        <w:shd w:val="clear" w:color="auto" w:fill="FFFFFF"/>
        <w:spacing w:before="0" w:beforeAutospacing="0" w:after="0" w:afterAutospacing="0"/>
        <w:rPr>
          <w:color w:val="000000"/>
        </w:rPr>
      </w:pPr>
    </w:p>
    <w:p w14:paraId="460F2BC3" w14:textId="18966716" w:rsidR="00E572F5" w:rsidRDefault="00DB7C35" w:rsidP="000D5A69">
      <w:pPr>
        <w:pStyle w:val="Normaalweb"/>
        <w:shd w:val="clear" w:color="auto" w:fill="FFFFFF"/>
        <w:spacing w:before="0" w:beforeAutospacing="0" w:after="0" w:afterAutospacing="0"/>
        <w:rPr>
          <w:color w:val="000000"/>
        </w:rPr>
      </w:pPr>
      <w:r>
        <w:rPr>
          <w:color w:val="000000"/>
        </w:rPr>
        <w:t>Info:</w:t>
      </w:r>
    </w:p>
    <w:p w14:paraId="0FBD263A" w14:textId="61543A79" w:rsidR="00DB7C35" w:rsidRPr="00DB7C35" w:rsidRDefault="00DB7C35" w:rsidP="00DB7C35">
      <w:pPr>
        <w:pStyle w:val="Normaalweb"/>
        <w:shd w:val="clear" w:color="auto" w:fill="FFFFFF"/>
        <w:spacing w:before="0" w:beforeAutospacing="0" w:after="0" w:afterAutospacing="0"/>
        <w:rPr>
          <w:i/>
          <w:color w:val="000000"/>
        </w:rPr>
      </w:pPr>
      <w:r w:rsidRPr="00DB7C35">
        <w:rPr>
          <w:b/>
          <w:bCs/>
          <w:i/>
          <w:color w:val="000000"/>
        </w:rPr>
        <w:t>Beleidsplan naleving Omgevingsrecht 2017 – 2021</w:t>
      </w:r>
    </w:p>
    <w:p w14:paraId="69E7166D" w14:textId="5BAAB949" w:rsidR="00DB7C35" w:rsidRPr="00DB7C35" w:rsidRDefault="00DB7C35" w:rsidP="00DB7C35">
      <w:pPr>
        <w:shd w:val="clear" w:color="auto" w:fill="FFFFFF"/>
        <w:rPr>
          <w:rFonts w:ascii="Times New Roman" w:hAnsi="Times New Roman" w:cs="Times New Roman"/>
          <w:i/>
          <w:color w:val="000000"/>
          <w:lang w:eastAsia="nl-NL"/>
        </w:rPr>
      </w:pPr>
      <w:r w:rsidRPr="00DB7C35">
        <w:rPr>
          <w:rFonts w:ascii="Times New Roman" w:hAnsi="Times New Roman" w:cs="Times New Roman"/>
          <w:i/>
          <w:color w:val="000000"/>
          <w:lang w:eastAsia="nl-NL"/>
        </w:rPr>
        <w:t>Dit beleidsplan is door het college vastgesteld op 28 maart jl en vervangt het Handhavingsbeleidsplan Omgevingsrecht 2012 – 2016. Dit beleidsplan is een strategisch plan voor BWT, DCMR, VRR en SB (Stadsbeheer), in feite hetgeen de Wabo/VTH vereist. Basis is de Landelijke Handhavingsstrategie (LHS).</w:t>
      </w:r>
      <w:r w:rsidRPr="00DB7C35">
        <w:rPr>
          <w:rFonts w:ascii="Times New Roman" w:hAnsi="Times New Roman" w:cs="Times New Roman"/>
          <w:i/>
          <w:color w:val="000000"/>
          <w:lang w:eastAsia="nl-NL"/>
        </w:rPr>
        <w:t xml:space="preserve"> </w:t>
      </w:r>
      <w:r w:rsidRPr="00DB7C35">
        <w:rPr>
          <w:rFonts w:ascii="Times New Roman" w:hAnsi="Times New Roman" w:cs="Times New Roman"/>
          <w:i/>
          <w:color w:val="000000"/>
          <w:lang w:eastAsia="nl-NL"/>
        </w:rPr>
        <w:t>Elke organisatie apart moet dit beleidsplan uitwerken op uitvoeringsniveau. Voor BWT is er een oud uitvoeringsplan: “Dat staat als een huis” uit 2012 waarin een deel betrekking heeft op handhaving en een deel op (achterhaald) het onderdeel vergunningen (dat deel is opgevolgd door de jaarlijkse beleidsplannen BWT).</w:t>
      </w:r>
    </w:p>
    <w:p w14:paraId="4F0EA59D" w14:textId="77777777" w:rsidR="000D5A69" w:rsidRDefault="000D5A69" w:rsidP="000D5A69">
      <w:pPr>
        <w:pStyle w:val="Normaalweb"/>
        <w:shd w:val="clear" w:color="auto" w:fill="FFFFFF"/>
        <w:spacing w:before="0" w:beforeAutospacing="0" w:after="0" w:afterAutospacing="0"/>
        <w:rPr>
          <w:color w:val="000000"/>
        </w:rPr>
      </w:pPr>
    </w:p>
    <w:p w14:paraId="5F1DB20F" w14:textId="33EF1D15" w:rsidR="00C7742E" w:rsidRPr="00E14B88" w:rsidRDefault="00C7742E" w:rsidP="00E14B88">
      <w:pPr>
        <w:rPr>
          <w:rFonts w:ascii="Times New Roman" w:hAnsi="Times New Roman" w:cs="Times New Roman"/>
          <w:b/>
          <w:bCs/>
          <w:color w:val="000000"/>
          <w:lang w:eastAsia="nl-NL"/>
        </w:rPr>
      </w:pPr>
    </w:p>
    <w:p w14:paraId="122778DC" w14:textId="77777777" w:rsidR="002B6CAE" w:rsidRPr="00E14B88" w:rsidRDefault="002B6CAE" w:rsidP="000D5A69">
      <w:pPr>
        <w:pStyle w:val="Normaalweb"/>
        <w:shd w:val="clear" w:color="auto" w:fill="FFFFFF"/>
        <w:spacing w:before="0" w:beforeAutospacing="0" w:after="0" w:afterAutospacing="0"/>
        <w:rPr>
          <w:rStyle w:val="Zwaar"/>
          <w:color w:val="000000"/>
        </w:rPr>
      </w:pPr>
      <w:r w:rsidRPr="00E14B88">
        <w:rPr>
          <w:rStyle w:val="Zwaar"/>
          <w:color w:val="000000"/>
        </w:rPr>
        <w:t>2.</w:t>
      </w:r>
    </w:p>
    <w:p w14:paraId="63338EC6" w14:textId="77777777" w:rsidR="002B6CAE" w:rsidRDefault="00C73F99" w:rsidP="000D5A69">
      <w:pPr>
        <w:pStyle w:val="Normaalweb"/>
        <w:shd w:val="clear" w:color="auto" w:fill="FFFFFF"/>
        <w:spacing w:before="0" w:beforeAutospacing="0" w:after="0" w:afterAutospacing="0"/>
        <w:rPr>
          <w:rStyle w:val="Zwaar"/>
          <w:b w:val="0"/>
          <w:color w:val="000000"/>
        </w:rPr>
      </w:pPr>
      <w:r w:rsidRPr="002B6CAE">
        <w:rPr>
          <w:rStyle w:val="Zwaar"/>
          <w:color w:val="000000"/>
        </w:rPr>
        <w:t xml:space="preserve">De afdeling BWT wordt </w:t>
      </w:r>
      <w:r w:rsidR="00C7742E" w:rsidRPr="002B6CAE">
        <w:rPr>
          <w:rStyle w:val="Zwaar"/>
          <w:color w:val="000000"/>
        </w:rPr>
        <w:t xml:space="preserve">meegenomen in de doelstelling en de effecten voor de afdeling van de recent vastgestelde </w:t>
      </w:r>
      <w:r w:rsidRPr="002B6CAE">
        <w:rPr>
          <w:rStyle w:val="Zwaar"/>
          <w:color w:val="000000"/>
        </w:rPr>
        <w:t>kwaliteitsverordening</w:t>
      </w:r>
      <w:r w:rsidR="00C7742E" w:rsidRPr="002B6CAE">
        <w:rPr>
          <w:rStyle w:val="Zwaar"/>
          <w:color w:val="000000"/>
        </w:rPr>
        <w:t>.</w:t>
      </w:r>
      <w:r w:rsidR="00C7742E" w:rsidRPr="00C7742E">
        <w:rPr>
          <w:rStyle w:val="Zwaar"/>
          <w:b w:val="0"/>
          <w:color w:val="000000"/>
        </w:rPr>
        <w:t xml:space="preserve"> </w:t>
      </w:r>
      <w:r w:rsidR="002B6CAE">
        <w:rPr>
          <w:rStyle w:val="Zwaar"/>
          <w:b w:val="0"/>
          <w:color w:val="000000"/>
        </w:rPr>
        <w:t>(</w:t>
      </w:r>
      <w:r w:rsidR="00C7742E">
        <w:rPr>
          <w:rStyle w:val="Zwaar"/>
          <w:b w:val="0"/>
          <w:color w:val="000000"/>
        </w:rPr>
        <w:t>In deze verordening zijn de VTH-kwaliteitscriteria opgenomen</w:t>
      </w:r>
      <w:r w:rsidR="002B6CAE">
        <w:rPr>
          <w:rStyle w:val="Zwaar"/>
          <w:b w:val="0"/>
          <w:color w:val="000000"/>
        </w:rPr>
        <w:t>)</w:t>
      </w:r>
    </w:p>
    <w:p w14:paraId="60C28561" w14:textId="77777777" w:rsidR="002B6CAE" w:rsidRDefault="00C7742E" w:rsidP="000D5A69">
      <w:pPr>
        <w:pStyle w:val="Normaalweb"/>
        <w:numPr>
          <w:ilvl w:val="0"/>
          <w:numId w:val="3"/>
        </w:numPr>
        <w:shd w:val="clear" w:color="auto" w:fill="FFFFFF"/>
        <w:spacing w:before="0" w:beforeAutospacing="0" w:after="0" w:afterAutospacing="0"/>
        <w:rPr>
          <w:rStyle w:val="Zwaar"/>
          <w:b w:val="0"/>
          <w:color w:val="000000"/>
        </w:rPr>
      </w:pPr>
      <w:r w:rsidRPr="00C7742E">
        <w:rPr>
          <w:rStyle w:val="Zwaar"/>
          <w:b w:val="0"/>
          <w:color w:val="000000"/>
        </w:rPr>
        <w:t xml:space="preserve">De </w:t>
      </w:r>
      <w:r w:rsidRPr="002B6CAE">
        <w:rPr>
          <w:rStyle w:val="Zwaar"/>
          <w:b w:val="0"/>
          <w:color w:val="000000"/>
          <w:u w:val="single"/>
        </w:rPr>
        <w:t>effecten worden in beeld gebracht</w:t>
      </w:r>
      <w:r w:rsidRPr="00C7742E">
        <w:rPr>
          <w:rStyle w:val="Zwaar"/>
          <w:b w:val="0"/>
          <w:color w:val="000000"/>
        </w:rPr>
        <w:t xml:space="preserve"> op het niveau van de medewerker, teamleider en afdelingshoofd.</w:t>
      </w:r>
      <w:r>
        <w:rPr>
          <w:rStyle w:val="Zwaar"/>
          <w:b w:val="0"/>
          <w:color w:val="000000"/>
        </w:rPr>
        <w:t xml:space="preserve"> Elke medewerker is na afronding van de implementatie in staat zijn of haar aandeel te leveren zodat gezamenlijk voldaan wordt aan de doelstellingen uit de verordening.</w:t>
      </w:r>
    </w:p>
    <w:p w14:paraId="59C0CED6" w14:textId="77777777" w:rsidR="002B6CAE" w:rsidRPr="002B6CAE" w:rsidRDefault="00FC1155" w:rsidP="000D5A69">
      <w:pPr>
        <w:pStyle w:val="Normaalweb"/>
        <w:numPr>
          <w:ilvl w:val="0"/>
          <w:numId w:val="3"/>
        </w:numPr>
        <w:shd w:val="clear" w:color="auto" w:fill="FFFFFF"/>
        <w:spacing w:before="0" w:beforeAutospacing="0" w:after="0" w:afterAutospacing="0"/>
        <w:rPr>
          <w:bCs/>
          <w:color w:val="000000"/>
        </w:rPr>
      </w:pPr>
      <w:r w:rsidRPr="002B6CAE">
        <w:rPr>
          <w:color w:val="000000"/>
        </w:rPr>
        <w:t xml:space="preserve">Ter voorbereiding op de uitvoering van deze opdracht wordt een </w:t>
      </w:r>
      <w:r w:rsidRPr="002B6CAE">
        <w:rPr>
          <w:color w:val="000000"/>
          <w:u w:val="single"/>
        </w:rPr>
        <w:t>beknopt projectplan opgesteld</w:t>
      </w:r>
      <w:r w:rsidRPr="002B6CAE">
        <w:rPr>
          <w:color w:val="000000"/>
        </w:rPr>
        <w:t xml:space="preserve">. In dit plan is opgenomen, welke activiteiten wanneer zullen plaatsvinden, wie betrokken zal worden, welke kosten gemoeid zijn en welke concrete eindproducten opgeleverd worden. </w:t>
      </w:r>
    </w:p>
    <w:p w14:paraId="253FDDE9" w14:textId="28E0AEAF" w:rsidR="002B6CAE" w:rsidRPr="002B6CAE" w:rsidRDefault="002B6CAE" w:rsidP="002B6CAE">
      <w:pPr>
        <w:pStyle w:val="Normaalweb"/>
        <w:numPr>
          <w:ilvl w:val="0"/>
          <w:numId w:val="3"/>
        </w:numPr>
        <w:shd w:val="clear" w:color="auto" w:fill="FFFFFF"/>
        <w:spacing w:before="0" w:beforeAutospacing="0" w:after="0" w:afterAutospacing="0"/>
        <w:rPr>
          <w:rStyle w:val="Zwaar"/>
          <w:b w:val="0"/>
          <w:bCs w:val="0"/>
          <w:color w:val="000000"/>
        </w:rPr>
      </w:pPr>
      <w:r>
        <w:rPr>
          <w:color w:val="000000"/>
        </w:rPr>
        <w:lastRenderedPageBreak/>
        <w:t xml:space="preserve">Organiseren van de </w:t>
      </w:r>
      <w:r w:rsidRPr="00DB7C35">
        <w:rPr>
          <w:color w:val="000000"/>
          <w:u w:val="single"/>
        </w:rPr>
        <w:t xml:space="preserve">implementatie </w:t>
      </w:r>
      <w:r>
        <w:rPr>
          <w:color w:val="000000"/>
          <w:u w:val="single"/>
        </w:rPr>
        <w:t>van de kwaliteitsverordening</w:t>
      </w:r>
      <w:r>
        <w:rPr>
          <w:color w:val="000000"/>
        </w:rPr>
        <w:t xml:space="preserve"> bij de afdeling BWT (i.s.m. lijn)</w:t>
      </w:r>
    </w:p>
    <w:p w14:paraId="0DAB40C2" w14:textId="54CBC2A1" w:rsidR="00C7742E" w:rsidRPr="002B6CAE" w:rsidRDefault="00C7742E" w:rsidP="000D5A69">
      <w:pPr>
        <w:pStyle w:val="Normaalweb"/>
        <w:numPr>
          <w:ilvl w:val="0"/>
          <w:numId w:val="3"/>
        </w:numPr>
        <w:shd w:val="clear" w:color="auto" w:fill="FFFFFF"/>
        <w:spacing w:before="0" w:beforeAutospacing="0" w:after="0" w:afterAutospacing="0"/>
        <w:rPr>
          <w:rStyle w:val="Zwaar"/>
          <w:b w:val="0"/>
          <w:color w:val="000000"/>
        </w:rPr>
      </w:pPr>
      <w:r w:rsidRPr="002B6CAE">
        <w:rPr>
          <w:rStyle w:val="Zwaar"/>
          <w:b w:val="0"/>
          <w:color w:val="000000"/>
        </w:rPr>
        <w:t xml:space="preserve">Na afronding van de implementatie moet zijn </w:t>
      </w:r>
      <w:r w:rsidRPr="002B6CAE">
        <w:rPr>
          <w:rStyle w:val="Zwaar"/>
          <w:b w:val="0"/>
          <w:color w:val="000000"/>
          <w:u w:val="single"/>
        </w:rPr>
        <w:t>geborgd dat continu gemeten wordt op de effecten van de uitvoering van het beleid</w:t>
      </w:r>
      <w:r w:rsidRPr="002B6CAE">
        <w:rPr>
          <w:rStyle w:val="Zwaar"/>
          <w:b w:val="0"/>
          <w:color w:val="000000"/>
        </w:rPr>
        <w:t xml:space="preserve">. Zo zal aan de hand van input van de medewerkers uit de organisatie continue monitoring op eisen uit de VTH-kwaliteitscriteria plaatsvinden. </w:t>
      </w:r>
      <w:r w:rsidRPr="002B6CAE">
        <w:rPr>
          <w:color w:val="000000"/>
        </w:rPr>
        <w:t>Op het niveau van medewerker, teamleider en afdelingshoofd is inzichtelijk gemaakt hoe invulling moet worden gegeven aan de uitvoering van het beleid en welke instrumenten hiervoor beschikbaar zijn en gebruikt moeten worden. Het format van de rapportages en proces van rapporteren is op deze niveaus ingericht. De beheerorganisatie van dit uitvoeringsbeleid zal zijn samengesteld en operationeel zijn.</w:t>
      </w:r>
    </w:p>
    <w:p w14:paraId="7DDFF936" w14:textId="77777777" w:rsidR="00C7742E" w:rsidRDefault="00C7742E" w:rsidP="000D5A69">
      <w:pPr>
        <w:pStyle w:val="Normaalweb"/>
        <w:shd w:val="clear" w:color="auto" w:fill="FFFFFF"/>
        <w:spacing w:before="0" w:beforeAutospacing="0" w:after="0" w:afterAutospacing="0"/>
        <w:rPr>
          <w:rStyle w:val="Zwaar"/>
          <w:color w:val="000000"/>
        </w:rPr>
      </w:pPr>
    </w:p>
    <w:p w14:paraId="1468894D" w14:textId="30E18CE0" w:rsidR="00C7742E" w:rsidRPr="00E14B88" w:rsidRDefault="00E14B88" w:rsidP="00C7742E">
      <w:pPr>
        <w:pStyle w:val="Normaalweb"/>
        <w:shd w:val="clear" w:color="auto" w:fill="FFFFFF"/>
        <w:spacing w:before="0" w:beforeAutospacing="0" w:after="0" w:afterAutospacing="0"/>
        <w:rPr>
          <w:color w:val="000000"/>
        </w:rPr>
      </w:pPr>
      <w:r w:rsidRPr="00E14B88">
        <w:rPr>
          <w:color w:val="000000"/>
        </w:rPr>
        <w:t>Info:</w:t>
      </w:r>
    </w:p>
    <w:p w14:paraId="40B3037E" w14:textId="276E1A22" w:rsidR="00E14B88" w:rsidRPr="00E14B88" w:rsidRDefault="00E14B88" w:rsidP="00E14B88">
      <w:pPr>
        <w:pStyle w:val="Normaalweb"/>
        <w:shd w:val="clear" w:color="auto" w:fill="FFFFFF"/>
        <w:spacing w:before="0" w:beforeAutospacing="0" w:after="0" w:afterAutospacing="0"/>
        <w:rPr>
          <w:i/>
          <w:color w:val="000000"/>
        </w:rPr>
      </w:pPr>
      <w:r w:rsidRPr="00E14B88">
        <w:rPr>
          <w:rStyle w:val="Zwaar"/>
          <w:i/>
          <w:color w:val="000000"/>
        </w:rPr>
        <w:t>Kwaliteitsverordening op grond van de wet Wabo/VTH</w:t>
      </w:r>
    </w:p>
    <w:p w14:paraId="2E99CB1F" w14:textId="77777777" w:rsidR="00E14B88" w:rsidRPr="00E14B88" w:rsidRDefault="00E14B88" w:rsidP="00E14B88">
      <w:pPr>
        <w:pStyle w:val="Normaalweb"/>
        <w:shd w:val="clear" w:color="auto" w:fill="FFFFFF"/>
        <w:spacing w:before="0" w:beforeAutospacing="0" w:after="0" w:afterAutospacing="0"/>
        <w:rPr>
          <w:i/>
          <w:color w:val="000000"/>
        </w:rPr>
      </w:pPr>
      <w:r w:rsidRPr="00E14B88">
        <w:rPr>
          <w:i/>
          <w:color w:val="000000"/>
        </w:rPr>
        <w:t>Op 16 maart 2016 heeft de gemeenteraad de Rotterdamse kwaliteitsverordening VTH vastgesteld. Deze verordening wijkt af van de modelverordening omdat deze alleen geldt voor het verplichte deel en niet voor de BWT-taken.</w:t>
      </w:r>
    </w:p>
    <w:p w14:paraId="5D122FA3" w14:textId="77777777" w:rsidR="00E14B88" w:rsidRPr="00E14B88" w:rsidRDefault="00E14B88" w:rsidP="00E14B88">
      <w:pPr>
        <w:pStyle w:val="Normaalweb"/>
        <w:shd w:val="clear" w:color="auto" w:fill="FFFFFF"/>
        <w:spacing w:before="0" w:beforeAutospacing="0" w:after="0" w:afterAutospacing="0"/>
        <w:rPr>
          <w:i/>
          <w:color w:val="000000"/>
        </w:rPr>
      </w:pPr>
    </w:p>
    <w:p w14:paraId="1DBA7614" w14:textId="39EA83CC" w:rsidR="00E14B88" w:rsidRPr="00E14B88" w:rsidRDefault="00E14B88" w:rsidP="00E14B88">
      <w:pPr>
        <w:pStyle w:val="Normaalweb"/>
        <w:shd w:val="clear" w:color="auto" w:fill="FFFFFF"/>
        <w:spacing w:before="0" w:beforeAutospacing="0" w:after="0" w:afterAutospacing="0"/>
        <w:rPr>
          <w:i/>
          <w:color w:val="000000"/>
        </w:rPr>
      </w:pPr>
      <w:r w:rsidRPr="00E14B88">
        <w:rPr>
          <w:rStyle w:val="Zwaar"/>
          <w:i/>
          <w:color w:val="000000"/>
        </w:rPr>
        <w:t>Kwaliteitscriteria wet Wabo/VTH</w:t>
      </w:r>
    </w:p>
    <w:p w14:paraId="1550AC65" w14:textId="77777777" w:rsidR="00E14B88" w:rsidRPr="00E14B88" w:rsidRDefault="00E14B88" w:rsidP="00E14B88">
      <w:pPr>
        <w:pStyle w:val="Normaalweb"/>
        <w:shd w:val="clear" w:color="auto" w:fill="FFFFFF"/>
        <w:spacing w:before="0" w:beforeAutospacing="0" w:after="0" w:afterAutospacing="0"/>
        <w:rPr>
          <w:i/>
          <w:color w:val="000000"/>
        </w:rPr>
      </w:pPr>
      <w:r w:rsidRPr="00E14B88">
        <w:rPr>
          <w:i/>
          <w:color w:val="000000"/>
        </w:rPr>
        <w:t>De kwaliteitsverordening leunt op de evaluatie van de kwaliteitscriteria waaruit Rotterdam goed naar voren komt en de meerjarenplannen Naleving Omgevingsrecht en BWT (zie hieronder). Deze evaluatie dateert uit 2012/2013.</w:t>
      </w:r>
    </w:p>
    <w:p w14:paraId="773B8039" w14:textId="77777777" w:rsidR="00E14B88" w:rsidRDefault="00E14B88" w:rsidP="00C7742E">
      <w:pPr>
        <w:pStyle w:val="Normaalweb"/>
        <w:shd w:val="clear" w:color="auto" w:fill="FFFFFF"/>
        <w:spacing w:before="0" w:beforeAutospacing="0" w:after="0" w:afterAutospacing="0"/>
        <w:rPr>
          <w:color w:val="000000"/>
        </w:rPr>
      </w:pPr>
    </w:p>
    <w:p w14:paraId="57E64E08" w14:textId="77777777" w:rsidR="00E14B88" w:rsidRDefault="00E14B88" w:rsidP="00C7742E">
      <w:pPr>
        <w:pStyle w:val="Normaalweb"/>
        <w:shd w:val="clear" w:color="auto" w:fill="FFFFFF"/>
        <w:spacing w:before="0" w:beforeAutospacing="0" w:after="0" w:afterAutospacing="0"/>
        <w:rPr>
          <w:color w:val="000000"/>
        </w:rPr>
      </w:pPr>
    </w:p>
    <w:p w14:paraId="394C6EE2" w14:textId="7C0AECAB" w:rsidR="00E14B88" w:rsidRDefault="00936F1F" w:rsidP="00C7742E">
      <w:pPr>
        <w:pStyle w:val="Normaalweb"/>
        <w:shd w:val="clear" w:color="auto" w:fill="FFFFFF"/>
        <w:spacing w:before="0" w:beforeAutospacing="0" w:after="0" w:afterAutospacing="0"/>
        <w:rPr>
          <w:color w:val="000000"/>
        </w:rPr>
      </w:pPr>
      <w:r>
        <w:rPr>
          <w:color w:val="000000"/>
        </w:rPr>
        <w:t>3.</w:t>
      </w:r>
    </w:p>
    <w:p w14:paraId="2BFE8BB1" w14:textId="66C52BD7" w:rsidR="00936F1F" w:rsidRPr="00936F1F" w:rsidRDefault="00936F1F" w:rsidP="00936F1F">
      <w:pPr>
        <w:pStyle w:val="Normaalweb"/>
        <w:shd w:val="clear" w:color="auto" w:fill="FFFFFF"/>
        <w:spacing w:before="0" w:beforeAutospacing="0" w:after="0" w:afterAutospacing="0"/>
        <w:rPr>
          <w:color w:val="000000"/>
        </w:rPr>
      </w:pPr>
      <w:r w:rsidRPr="00936F1F">
        <w:rPr>
          <w:b/>
          <w:color w:val="000000"/>
        </w:rPr>
        <w:t>Aanpassen en actualiseren van de risico- en toetsingsmatrix</w:t>
      </w:r>
      <w:r w:rsidRPr="00936F1F">
        <w:rPr>
          <w:b/>
          <w:color w:val="000000"/>
        </w:rPr>
        <w:t xml:space="preserve"> </w:t>
      </w:r>
      <w:r w:rsidRPr="00936F1F">
        <w:rPr>
          <w:color w:val="000000"/>
        </w:rPr>
        <w:t>(vergunningen en handhaving)</w:t>
      </w:r>
      <w:r w:rsidRPr="00936F1F">
        <w:rPr>
          <w:color w:val="000000"/>
        </w:rPr>
        <w:t>.</w:t>
      </w:r>
    </w:p>
    <w:p w14:paraId="3A5222B9" w14:textId="0947721B" w:rsidR="00936F1F" w:rsidRDefault="00936F1F" w:rsidP="00936F1F">
      <w:pPr>
        <w:pStyle w:val="Normaalweb"/>
        <w:numPr>
          <w:ilvl w:val="0"/>
          <w:numId w:val="4"/>
        </w:numPr>
        <w:shd w:val="clear" w:color="auto" w:fill="FFFFFF"/>
        <w:spacing w:before="0" w:beforeAutospacing="0" w:after="0" w:afterAutospacing="0"/>
        <w:rPr>
          <w:color w:val="000000"/>
        </w:rPr>
      </w:pPr>
      <w:r>
        <w:rPr>
          <w:color w:val="000000"/>
        </w:rPr>
        <w:t>Voor uitvoering van deze werkzaamheden worden op de afdeling een aantal interviews afgenomen</w:t>
      </w:r>
      <w:r>
        <w:rPr>
          <w:color w:val="000000"/>
        </w:rPr>
        <w:t xml:space="preserve"> en waar nodig ‘afstemmingsessies’ georganiseerd</w:t>
      </w:r>
      <w:r>
        <w:rPr>
          <w:color w:val="000000"/>
        </w:rPr>
        <w:t xml:space="preserve">. </w:t>
      </w:r>
    </w:p>
    <w:p w14:paraId="03405A49" w14:textId="14F13D85" w:rsidR="00936F1F" w:rsidRDefault="00936F1F" w:rsidP="00936F1F">
      <w:pPr>
        <w:pStyle w:val="Normaalweb"/>
        <w:numPr>
          <w:ilvl w:val="0"/>
          <w:numId w:val="4"/>
        </w:numPr>
        <w:shd w:val="clear" w:color="auto" w:fill="FFFFFF"/>
        <w:spacing w:before="0" w:beforeAutospacing="0" w:after="0" w:afterAutospacing="0"/>
        <w:rPr>
          <w:color w:val="000000"/>
        </w:rPr>
      </w:pPr>
      <w:r>
        <w:rPr>
          <w:color w:val="000000"/>
        </w:rPr>
        <w:t>Op basis van uitkomsten van deze interviews en expertmatige insteek wordt een geactualiseerde risico- en toetsingsmatrix opgeleverd</w:t>
      </w:r>
      <w:r>
        <w:rPr>
          <w:color w:val="000000"/>
        </w:rPr>
        <w:t xml:space="preserve"> (vergunningen en handhaving)</w:t>
      </w:r>
      <w:r>
        <w:rPr>
          <w:color w:val="000000"/>
        </w:rPr>
        <w:t xml:space="preserve">. </w:t>
      </w:r>
    </w:p>
    <w:p w14:paraId="4446B61C" w14:textId="77777777" w:rsidR="00E14B88" w:rsidRDefault="00E14B88" w:rsidP="00C7742E">
      <w:pPr>
        <w:pStyle w:val="Normaalweb"/>
        <w:shd w:val="clear" w:color="auto" w:fill="FFFFFF"/>
        <w:spacing w:before="0" w:beforeAutospacing="0" w:after="0" w:afterAutospacing="0"/>
        <w:rPr>
          <w:color w:val="000000"/>
        </w:rPr>
      </w:pPr>
    </w:p>
    <w:p w14:paraId="68177DC1" w14:textId="77777777" w:rsidR="00936F1F" w:rsidRDefault="00936F1F" w:rsidP="00936F1F">
      <w:pPr>
        <w:pStyle w:val="Normaalweb"/>
        <w:shd w:val="clear" w:color="auto" w:fill="FFFFFF"/>
        <w:spacing w:before="0" w:beforeAutospacing="0" w:after="0" w:afterAutospacing="0"/>
        <w:rPr>
          <w:color w:val="000000"/>
        </w:rPr>
      </w:pPr>
      <w:r>
        <w:rPr>
          <w:color w:val="000000"/>
        </w:rPr>
        <w:t>Info:</w:t>
      </w:r>
    </w:p>
    <w:p w14:paraId="384F522C" w14:textId="68404461" w:rsidR="000D5A69" w:rsidRPr="00936F1F" w:rsidRDefault="000D5A69" w:rsidP="00936F1F">
      <w:pPr>
        <w:pStyle w:val="Normaalweb"/>
        <w:shd w:val="clear" w:color="auto" w:fill="FFFFFF"/>
        <w:spacing w:before="0" w:beforeAutospacing="0" w:after="0" w:afterAutospacing="0"/>
        <w:rPr>
          <w:i/>
          <w:color w:val="000000"/>
        </w:rPr>
      </w:pPr>
      <w:r w:rsidRPr="00936F1F">
        <w:rPr>
          <w:rStyle w:val="Zwaar"/>
          <w:i/>
          <w:color w:val="000000"/>
        </w:rPr>
        <w:t>Meerjarenplan BWT 2017 – 2021</w:t>
      </w:r>
    </w:p>
    <w:p w14:paraId="561039E0" w14:textId="77777777" w:rsidR="000D5A69" w:rsidRPr="00936F1F" w:rsidRDefault="000D5A69" w:rsidP="000D5A69">
      <w:pPr>
        <w:pStyle w:val="Normaalweb"/>
        <w:shd w:val="clear" w:color="auto" w:fill="FFFFFF"/>
        <w:spacing w:before="0" w:beforeAutospacing="0" w:after="0" w:afterAutospacing="0"/>
        <w:rPr>
          <w:i/>
          <w:color w:val="000000"/>
        </w:rPr>
      </w:pPr>
      <w:r w:rsidRPr="00936F1F">
        <w:rPr>
          <w:i/>
          <w:color w:val="000000"/>
        </w:rPr>
        <w:t>Elk jaar maakte de afdeling Vergunningen een beleidsplan en rapportage Vergunningen waarin de op grond van de Wabo vereiste verantwoording werd afgelegd. Voor 2016 hebben we een dergelijk plan ook gemaakt maar ook uitgebreid met de werkzaamheden van de afdeling Toezicht Gebouwen, dus een jaarplan BWT. Voor de goede orde: voor de activiteiten van Toezicht Gebouwen bestaan ook afzonderlijke procedures voor verantwoording. In het jaarplan worden deze activiteiten meer informerend toegelicht.</w:t>
      </w:r>
    </w:p>
    <w:p w14:paraId="478922B0" w14:textId="77777777" w:rsidR="000D5A69" w:rsidRPr="00936F1F" w:rsidRDefault="000D5A69" w:rsidP="000D5A69">
      <w:pPr>
        <w:pStyle w:val="Normaalweb"/>
        <w:shd w:val="clear" w:color="auto" w:fill="FFFFFF"/>
        <w:spacing w:before="0" w:beforeAutospacing="0" w:after="0" w:afterAutospacing="0"/>
        <w:rPr>
          <w:i/>
          <w:color w:val="000000"/>
        </w:rPr>
      </w:pPr>
      <w:r w:rsidRPr="00936F1F">
        <w:rPr>
          <w:i/>
          <w:color w:val="000000"/>
        </w:rPr>
        <w:t> </w:t>
      </w:r>
    </w:p>
    <w:p w14:paraId="73048B62" w14:textId="474AB267" w:rsidR="000D5A69" w:rsidRPr="00936F1F" w:rsidRDefault="000D5A69" w:rsidP="000D5A69">
      <w:pPr>
        <w:pStyle w:val="Normaalweb"/>
        <w:shd w:val="clear" w:color="auto" w:fill="FFFFFF"/>
        <w:spacing w:before="0" w:beforeAutospacing="0" w:after="0" w:afterAutospacing="0"/>
        <w:rPr>
          <w:i/>
          <w:color w:val="000000"/>
        </w:rPr>
      </w:pPr>
      <w:r w:rsidRPr="00936F1F">
        <w:rPr>
          <w:i/>
          <w:color w:val="000000"/>
        </w:rPr>
        <w:t xml:space="preserve">Wij hebben, in overleg met de politiek besloten, een Meerjarenplan BWT te gaan maken voor de periode 2017 – 2021 met een jaarlijkse rapportage. Dit Meerjarenplan is in de maak en wordt naar verwachting </w:t>
      </w:r>
      <w:r w:rsidR="00B812AE" w:rsidRPr="00936F1F">
        <w:rPr>
          <w:i/>
          <w:color w:val="000000"/>
        </w:rPr>
        <w:t>na</w:t>
      </w:r>
      <w:r w:rsidRPr="00936F1F">
        <w:rPr>
          <w:i/>
          <w:color w:val="000000"/>
        </w:rPr>
        <w:t xml:space="preserve"> de zomer vastgesteld.</w:t>
      </w:r>
    </w:p>
    <w:p w14:paraId="10641974" w14:textId="77777777" w:rsidR="000D5A69" w:rsidRPr="00936F1F" w:rsidRDefault="000D5A69" w:rsidP="000D5A69">
      <w:pPr>
        <w:pStyle w:val="Normaalweb"/>
        <w:shd w:val="clear" w:color="auto" w:fill="FFFFFF"/>
        <w:spacing w:before="0" w:beforeAutospacing="0" w:after="0" w:afterAutospacing="0"/>
        <w:rPr>
          <w:i/>
          <w:color w:val="000000"/>
        </w:rPr>
      </w:pPr>
      <w:r w:rsidRPr="00936F1F">
        <w:rPr>
          <w:i/>
          <w:color w:val="000000"/>
        </w:rPr>
        <w:t> </w:t>
      </w:r>
    </w:p>
    <w:p w14:paraId="615E27D3" w14:textId="21F04EE9" w:rsidR="00FC1155" w:rsidRPr="00936F1F" w:rsidRDefault="000D5A69" w:rsidP="00936F1F">
      <w:pPr>
        <w:pStyle w:val="Normaalweb"/>
        <w:shd w:val="clear" w:color="auto" w:fill="FFFFFF"/>
        <w:spacing w:before="0" w:beforeAutospacing="0" w:after="0" w:afterAutospacing="0"/>
        <w:rPr>
          <w:i/>
          <w:color w:val="000000"/>
        </w:rPr>
      </w:pPr>
      <w:r w:rsidRPr="00936F1F">
        <w:rPr>
          <w:i/>
          <w:color w:val="000000"/>
        </w:rPr>
        <w:t xml:space="preserve">Kern van dit document is de risico- en toetsingsmatrix. Deze matrixen zijn enkele jaren geleden gemaakt en we constateren dat met het huidige aanbod aan werk en de huidige capaciteit het niet mogelijk is aan de matrixen te voldoen. Daar komt bij dat we, vooruitlopend op de invoering van de wet PKB, voor de eenvoudige plannen de technische toets gaan schrappen. Dit betekent dat </w:t>
      </w:r>
      <w:r w:rsidR="00B812AE" w:rsidRPr="00936F1F">
        <w:rPr>
          <w:i/>
          <w:color w:val="000000"/>
        </w:rPr>
        <w:t>deze matrixen moeten worden geactualiseerd.</w:t>
      </w:r>
      <w:r w:rsidRPr="00936F1F">
        <w:rPr>
          <w:i/>
          <w:color w:val="000000"/>
        </w:rPr>
        <w:t> </w:t>
      </w:r>
      <w:bookmarkStart w:id="0" w:name="_GoBack"/>
      <w:bookmarkEnd w:id="0"/>
    </w:p>
    <w:sectPr w:rsidR="00FC1155" w:rsidRPr="00936F1F" w:rsidSect="001C2A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86BFB"/>
    <w:multiLevelType w:val="hybridMultilevel"/>
    <w:tmpl w:val="3126FE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16699B"/>
    <w:multiLevelType w:val="hybridMultilevel"/>
    <w:tmpl w:val="EE82BA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6167ED"/>
    <w:multiLevelType w:val="hybridMultilevel"/>
    <w:tmpl w:val="17AA16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2F25FA"/>
    <w:multiLevelType w:val="hybridMultilevel"/>
    <w:tmpl w:val="DE0AA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7F"/>
    <w:rsid w:val="000D5A69"/>
    <w:rsid w:val="00160C08"/>
    <w:rsid w:val="001C0211"/>
    <w:rsid w:val="001C2A39"/>
    <w:rsid w:val="002A7B33"/>
    <w:rsid w:val="002B6CAE"/>
    <w:rsid w:val="002F3C93"/>
    <w:rsid w:val="00335AD1"/>
    <w:rsid w:val="003570FE"/>
    <w:rsid w:val="003A067F"/>
    <w:rsid w:val="005F23C5"/>
    <w:rsid w:val="006C4174"/>
    <w:rsid w:val="00703D99"/>
    <w:rsid w:val="008C42D2"/>
    <w:rsid w:val="00936F1F"/>
    <w:rsid w:val="00B12719"/>
    <w:rsid w:val="00B27DE7"/>
    <w:rsid w:val="00B812AE"/>
    <w:rsid w:val="00C1155D"/>
    <w:rsid w:val="00C73F99"/>
    <w:rsid w:val="00C7742E"/>
    <w:rsid w:val="00D75936"/>
    <w:rsid w:val="00DB7C35"/>
    <w:rsid w:val="00E14B88"/>
    <w:rsid w:val="00E572F5"/>
    <w:rsid w:val="00FC1155"/>
    <w:rsid w:val="00FC6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AF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D5A69"/>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0D5A69"/>
    <w:rPr>
      <w:b/>
      <w:bCs/>
    </w:rPr>
  </w:style>
  <w:style w:type="character" w:styleId="Nadruk">
    <w:name w:val="Emphasis"/>
    <w:basedOn w:val="Standaardalinea-lettertype"/>
    <w:uiPriority w:val="20"/>
    <w:qFormat/>
    <w:rsid w:val="000D5A69"/>
    <w:rPr>
      <w:i/>
      <w:iCs/>
    </w:rPr>
  </w:style>
  <w:style w:type="character" w:customStyle="1" w:styleId="apple-converted-space">
    <w:name w:val="apple-converted-space"/>
    <w:basedOn w:val="Standaardalinea-lettertype"/>
    <w:rsid w:val="000D5A69"/>
  </w:style>
  <w:style w:type="character" w:styleId="Verwijzingopmerking">
    <w:name w:val="annotation reference"/>
    <w:basedOn w:val="Standaardalinea-lettertype"/>
    <w:uiPriority w:val="99"/>
    <w:semiHidden/>
    <w:unhideWhenUsed/>
    <w:rsid w:val="00B27DE7"/>
    <w:rPr>
      <w:sz w:val="16"/>
      <w:szCs w:val="16"/>
    </w:rPr>
  </w:style>
  <w:style w:type="paragraph" w:styleId="Tekstopmerking">
    <w:name w:val="annotation text"/>
    <w:basedOn w:val="Standaard"/>
    <w:link w:val="TekstopmerkingChar"/>
    <w:uiPriority w:val="99"/>
    <w:semiHidden/>
    <w:unhideWhenUsed/>
    <w:rsid w:val="00B27DE7"/>
    <w:rPr>
      <w:sz w:val="20"/>
      <w:szCs w:val="20"/>
    </w:rPr>
  </w:style>
  <w:style w:type="character" w:customStyle="1" w:styleId="TekstopmerkingChar">
    <w:name w:val="Tekst opmerking Char"/>
    <w:basedOn w:val="Standaardalinea-lettertype"/>
    <w:link w:val="Tekstopmerking"/>
    <w:uiPriority w:val="99"/>
    <w:semiHidden/>
    <w:rsid w:val="00B27DE7"/>
    <w:rPr>
      <w:sz w:val="20"/>
      <w:szCs w:val="20"/>
    </w:rPr>
  </w:style>
  <w:style w:type="paragraph" w:styleId="Onderwerpvanopmerking">
    <w:name w:val="annotation subject"/>
    <w:basedOn w:val="Tekstopmerking"/>
    <w:next w:val="Tekstopmerking"/>
    <w:link w:val="OnderwerpvanopmerkingChar"/>
    <w:uiPriority w:val="99"/>
    <w:semiHidden/>
    <w:unhideWhenUsed/>
    <w:rsid w:val="00B27DE7"/>
    <w:rPr>
      <w:b/>
      <w:bCs/>
    </w:rPr>
  </w:style>
  <w:style w:type="character" w:customStyle="1" w:styleId="OnderwerpvanopmerkingChar">
    <w:name w:val="Onderwerp van opmerking Char"/>
    <w:basedOn w:val="TekstopmerkingChar"/>
    <w:link w:val="Onderwerpvanopmerking"/>
    <w:uiPriority w:val="99"/>
    <w:semiHidden/>
    <w:rsid w:val="00B27DE7"/>
    <w:rPr>
      <w:b/>
      <w:bCs/>
      <w:sz w:val="20"/>
      <w:szCs w:val="20"/>
    </w:rPr>
  </w:style>
  <w:style w:type="paragraph" w:styleId="Ballontekst">
    <w:name w:val="Balloon Text"/>
    <w:basedOn w:val="Standaard"/>
    <w:link w:val="BallontekstChar"/>
    <w:uiPriority w:val="99"/>
    <w:semiHidden/>
    <w:unhideWhenUsed/>
    <w:rsid w:val="00B27DE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7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97728">
      <w:bodyDiv w:val="1"/>
      <w:marLeft w:val="0"/>
      <w:marRight w:val="0"/>
      <w:marTop w:val="0"/>
      <w:marBottom w:val="0"/>
      <w:divBdr>
        <w:top w:val="none" w:sz="0" w:space="0" w:color="auto"/>
        <w:left w:val="none" w:sz="0" w:space="0" w:color="auto"/>
        <w:bottom w:val="none" w:sz="0" w:space="0" w:color="auto"/>
        <w:right w:val="none" w:sz="0" w:space="0" w:color="auto"/>
      </w:divBdr>
    </w:div>
    <w:div w:id="720976946">
      <w:bodyDiv w:val="1"/>
      <w:marLeft w:val="0"/>
      <w:marRight w:val="0"/>
      <w:marTop w:val="0"/>
      <w:marBottom w:val="0"/>
      <w:divBdr>
        <w:top w:val="none" w:sz="0" w:space="0" w:color="auto"/>
        <w:left w:val="none" w:sz="0" w:space="0" w:color="auto"/>
        <w:bottom w:val="none" w:sz="0" w:space="0" w:color="auto"/>
        <w:right w:val="none" w:sz="0" w:space="0" w:color="auto"/>
      </w:divBdr>
    </w:div>
    <w:div w:id="845904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DFB45982</Template>
  <TotalTime>105</TotalTime>
  <Pages>2</Pages>
  <Words>876</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Verschoor</dc:creator>
  <cp:keywords/>
  <dc:description/>
  <cp:lastModifiedBy>Zinkhaan L. (Lennaert)</cp:lastModifiedBy>
  <cp:revision>5</cp:revision>
  <dcterms:created xsi:type="dcterms:W3CDTF">2017-07-06T13:49:00Z</dcterms:created>
  <dcterms:modified xsi:type="dcterms:W3CDTF">2017-07-06T15:31:00Z</dcterms:modified>
</cp:coreProperties>
</file>