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407261" w:rsidRPr="00412BA1" w:rsidRDefault="00076E81" w:rsidP="00D34894">
            <w:pPr>
              <w:keepNext/>
              <w:keepLines/>
              <w:spacing w:line="276" w:lineRule="auto"/>
              <w:rPr>
                <w:b/>
              </w:rPr>
            </w:pPr>
            <w:r w:rsidRPr="00412BA1">
              <w:rPr>
                <w:b/>
              </w:rPr>
              <w:t>Adviseur System Engineering</w:t>
            </w:r>
          </w:p>
          <w:p w:rsidR="00076E81" w:rsidRDefault="00076E81" w:rsidP="00D34894">
            <w:pPr>
              <w:keepNext/>
              <w:keepLines/>
              <w:spacing w:line="276" w:lineRule="auto"/>
            </w:pPr>
          </w:p>
        </w:tc>
        <w:bookmarkStart w:id="0" w:name="_GoBack"/>
        <w:bookmarkEnd w:id="0"/>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F42025" w:rsidRDefault="00BE7B80" w:rsidP="00F42025">
            <w:pPr>
              <w:keepNext/>
              <w:keepLines/>
              <w:spacing w:line="276" w:lineRule="auto"/>
              <w:rPr>
                <w:rFonts w:cs="Arial"/>
              </w:rPr>
            </w:pPr>
            <w:r w:rsidRPr="00F42025">
              <w:rPr>
                <w:rFonts w:cs="Arial"/>
              </w:rPr>
              <w:t xml:space="preserve">Het cluster </w:t>
            </w:r>
            <w:r w:rsidR="00C52648" w:rsidRPr="00F42025">
              <w:rPr>
                <w:rFonts w:cs="Aria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Pr="00F42025" w:rsidRDefault="00C52648" w:rsidP="00F42025">
            <w:pPr>
              <w:keepNext/>
              <w:keepLines/>
              <w:spacing w:line="276" w:lineRule="auto"/>
              <w:rPr>
                <w:rFonts w:cs="Arial"/>
              </w:rPr>
            </w:pPr>
          </w:p>
          <w:p w:rsidR="00C52648" w:rsidRDefault="00BE7B80" w:rsidP="00F42025">
            <w:pPr>
              <w:keepNext/>
              <w:keepLines/>
              <w:spacing w:line="276" w:lineRule="auto"/>
              <w:rPr>
                <w:rFonts w:cs="Arial"/>
              </w:rPr>
            </w:pPr>
            <w:r w:rsidRPr="00F42025">
              <w:rPr>
                <w:rFonts w:cs="Arial"/>
              </w:rPr>
              <w:t xml:space="preserve">Binnen het cluster Stadsontwikkeling </w:t>
            </w:r>
            <w:r w:rsidR="00D642F0" w:rsidRPr="00F42025">
              <w:rPr>
                <w:rFonts w:cs="Arial"/>
              </w:rPr>
              <w:t xml:space="preserve">verzorgt het Ingenieursbureau de realisatie van projecten. </w:t>
            </w:r>
          </w:p>
          <w:p w:rsidR="00E5685B" w:rsidRPr="00E5685B" w:rsidRDefault="00E5685B" w:rsidP="00E5685B">
            <w:pPr>
              <w:spacing w:line="276" w:lineRule="auto"/>
              <w:contextualSpacing/>
            </w:pPr>
            <w:r w:rsidRPr="00E5685B">
              <w:t>Het Ingenieursbureau van de gemeente Rotterdam heeft een breed scala aan projecten voor zowel interne als externe opdrachtgevers waarvoor zij engineering, uitvoeringsbegeleiding en advies voor assetmanagement uitvoert.</w:t>
            </w:r>
          </w:p>
          <w:p w:rsidR="00E5685B" w:rsidRPr="00F42025" w:rsidRDefault="00E5685B" w:rsidP="00F42025">
            <w:pPr>
              <w:keepNext/>
              <w:keepLines/>
              <w:spacing w:line="276" w:lineRule="auto"/>
              <w:rPr>
                <w:rFonts w:cs="Arial"/>
              </w:rPr>
            </w:pPr>
          </w:p>
          <w:p w:rsidR="00E5685B" w:rsidRPr="00E5685B" w:rsidRDefault="00D642F0" w:rsidP="00E5685B">
            <w:pPr>
              <w:keepNext/>
              <w:keepLines/>
              <w:spacing w:line="276" w:lineRule="auto"/>
            </w:pPr>
            <w:r w:rsidRPr="00F42025">
              <w:rPr>
                <w:rFonts w:cs="Arial"/>
              </w:rPr>
              <w:t xml:space="preserve">Het Ingenieursbureau is opgebouwd uit een 18-tal teams, </w:t>
            </w:r>
            <w:proofErr w:type="spellStart"/>
            <w:r w:rsidRPr="00F42025">
              <w:rPr>
                <w:rFonts w:cs="Arial"/>
              </w:rPr>
              <w:t>waar</w:t>
            </w:r>
            <w:r w:rsidR="00E5685B">
              <w:rPr>
                <w:rFonts w:cs="Arial"/>
              </w:rPr>
              <w:t>-</w:t>
            </w:r>
            <w:r w:rsidRPr="00F42025">
              <w:rPr>
                <w:rFonts w:cs="Arial"/>
              </w:rPr>
              <w:t>onder</w:t>
            </w:r>
            <w:proofErr w:type="spellEnd"/>
            <w:r w:rsidRPr="00F42025">
              <w:rPr>
                <w:rFonts w:cs="Arial"/>
              </w:rPr>
              <w:t xml:space="preserve"> </w:t>
            </w:r>
            <w:r w:rsidR="00E5685B">
              <w:rPr>
                <w:rFonts w:cs="Arial"/>
              </w:rPr>
              <w:t xml:space="preserve">een aantal </w:t>
            </w:r>
            <w:r w:rsidR="00952137" w:rsidRPr="00F42025">
              <w:rPr>
                <w:rFonts w:cs="Arial"/>
              </w:rPr>
              <w:t>team</w:t>
            </w:r>
            <w:r w:rsidR="00E5685B">
              <w:rPr>
                <w:rFonts w:cs="Arial"/>
              </w:rPr>
              <w:t xml:space="preserve">s die zich bezig houden met </w:t>
            </w:r>
            <w:r w:rsidR="00E5685B" w:rsidRPr="00E5685B">
              <w:t>(beweegbare)</w:t>
            </w:r>
            <w:r w:rsidR="00E5685B">
              <w:t xml:space="preserve"> </w:t>
            </w:r>
            <w:r w:rsidR="00E5685B" w:rsidRPr="00E5685B">
              <w:t>bruggen, waterbouwkundige constructies, infrastructuur, riolering en gemalen.</w:t>
            </w:r>
          </w:p>
          <w:p w:rsidR="00E5685B" w:rsidRDefault="00E5685B" w:rsidP="00E5685B">
            <w:pPr>
              <w:spacing w:line="276" w:lineRule="auto"/>
              <w:contextualSpacing/>
            </w:pPr>
          </w:p>
          <w:p w:rsidR="00E5685B" w:rsidRDefault="00076E81" w:rsidP="00E5685B">
            <w:pPr>
              <w:spacing w:line="276" w:lineRule="auto"/>
              <w:contextualSpacing/>
              <w:rPr>
                <w:rFonts w:cs="Arial"/>
              </w:rPr>
            </w:pPr>
            <w:r w:rsidRPr="00F42025">
              <w:rPr>
                <w:rFonts w:cs="Arial"/>
              </w:rPr>
              <w:t xml:space="preserve">De teams hebben een wisselende omvang van het werkpakket, afhankelijk van het aanbod van projecten. Om deze schommelingen te ondervangen hebben de teams behoefte aan een flexibele schil die gevuld wordt door het inlenen van personeel en het </w:t>
            </w:r>
            <w:r w:rsidR="00E5685B">
              <w:rPr>
                <w:rFonts w:cs="Arial"/>
              </w:rPr>
              <w:t>uitbesteden van werkzaamheden.</w:t>
            </w:r>
          </w:p>
          <w:p w:rsidR="00E5685B" w:rsidRDefault="00E5685B" w:rsidP="00E5685B">
            <w:pPr>
              <w:spacing w:line="276" w:lineRule="auto"/>
              <w:contextualSpacing/>
              <w:rPr>
                <w:rFonts w:cs="Arial"/>
              </w:rPr>
            </w:pPr>
          </w:p>
          <w:p w:rsidR="00E5685B" w:rsidRPr="00E5685B" w:rsidRDefault="00E5685B" w:rsidP="00E5685B">
            <w:pPr>
              <w:spacing w:line="276" w:lineRule="auto"/>
              <w:contextualSpacing/>
            </w:pPr>
            <w:r w:rsidRPr="00E5685B">
              <w:t>Sinds een aantal jaar is het Ingenieursbureau bezig met de opstart van een vakgroep Systems Engineering. Er zijn inmiddels een aantal projecten uitgevoerd.</w:t>
            </w:r>
          </w:p>
          <w:p w:rsidR="00076E81" w:rsidRDefault="00076E81" w:rsidP="00076E81">
            <w:pPr>
              <w:keepNext/>
              <w:keepLines/>
              <w:spacing w:line="276" w:lineRule="auto"/>
              <w:rPr>
                <w:rFonts w:cs="Arial"/>
              </w:rPr>
            </w:pPr>
          </w:p>
          <w:p w:rsidR="00C52648" w:rsidRPr="00F42025" w:rsidRDefault="00C52648" w:rsidP="00076E81">
            <w:pPr>
              <w:keepNext/>
              <w:keepLines/>
              <w:spacing w:line="276" w:lineRule="auto"/>
              <w:rPr>
                <w:rFonts w:cs="Arial"/>
              </w:rPr>
            </w:pPr>
          </w:p>
        </w:tc>
      </w:tr>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926667" w:rsidRPr="00887D64" w:rsidRDefault="00926667" w:rsidP="00926667">
            <w:pPr>
              <w:spacing w:line="276" w:lineRule="auto"/>
              <w:contextualSpacing/>
            </w:pPr>
            <w:r w:rsidRPr="00926667">
              <w:t xml:space="preserve">Sinds een aantal jaar is het Ingenieursbureau van de gemeente Rotterdam bezig met de opstart van een vakgroep Systems </w:t>
            </w:r>
            <w:r w:rsidRPr="00887D64">
              <w:t>Engineering. Er zijn inmiddels een aantal projecten uitgevoerd.</w:t>
            </w:r>
          </w:p>
          <w:p w:rsidR="00145D53" w:rsidRPr="00887D64" w:rsidRDefault="00145D53" w:rsidP="00926667">
            <w:pPr>
              <w:spacing w:line="276" w:lineRule="auto"/>
              <w:contextualSpacing/>
            </w:pPr>
          </w:p>
          <w:p w:rsidR="00926667" w:rsidRPr="00887D64" w:rsidRDefault="00926667" w:rsidP="00926667">
            <w:pPr>
              <w:spacing w:line="276" w:lineRule="auto"/>
              <w:contextualSpacing/>
            </w:pPr>
            <w:r w:rsidRPr="00887D64">
              <w:t xml:space="preserve">Voor een </w:t>
            </w:r>
            <w:r w:rsidR="005B3A6A">
              <w:t>aantal</w:t>
            </w:r>
            <w:r w:rsidRPr="00887D64">
              <w:t xml:space="preserve"> infrastructurele </w:t>
            </w:r>
            <w:r w:rsidR="005B3A6A">
              <w:t xml:space="preserve">en gebiedsprojecten </w:t>
            </w:r>
            <w:r w:rsidRPr="00887D64">
              <w:t>is het In</w:t>
            </w:r>
            <w:r w:rsidR="00145D53" w:rsidRPr="00887D64">
              <w:t xml:space="preserve">genieursbureau op zoek naar een Adviseur op het gebied </w:t>
            </w:r>
            <w:r w:rsidRPr="00887D64">
              <w:t>Systems Engineer</w:t>
            </w:r>
            <w:r w:rsidR="00145D53" w:rsidRPr="00887D64">
              <w:t>ing</w:t>
            </w:r>
            <w:r w:rsidRPr="00887D64">
              <w:t xml:space="preserve">, </w:t>
            </w:r>
            <w:r w:rsidR="00887D64" w:rsidRPr="00887D64">
              <w:t>die meewerkt in deze projecten.</w:t>
            </w:r>
          </w:p>
          <w:p w:rsidR="00887D64" w:rsidRPr="00887D64" w:rsidRDefault="00887D64" w:rsidP="00926667">
            <w:pPr>
              <w:spacing w:line="276" w:lineRule="auto"/>
              <w:contextualSpacing/>
            </w:pPr>
          </w:p>
          <w:p w:rsidR="00887D64" w:rsidRPr="00887D64" w:rsidRDefault="00887D64" w:rsidP="00926667">
            <w:pPr>
              <w:spacing w:line="276" w:lineRule="auto"/>
              <w:contextualSpacing/>
            </w:pPr>
            <w:r w:rsidRPr="00887D64">
              <w:t xml:space="preserve">De inzet is varieert tussen 8 en </w:t>
            </w:r>
            <w:r w:rsidR="008A173B">
              <w:t>16</w:t>
            </w:r>
            <w:r w:rsidRPr="00887D64">
              <w:t xml:space="preserve"> uur per week en betreft o.a. de projecten:</w:t>
            </w:r>
          </w:p>
          <w:p w:rsidR="00887D64" w:rsidRPr="008A173B" w:rsidRDefault="008A173B" w:rsidP="00887D64">
            <w:pPr>
              <w:pStyle w:val="Lijstalinea"/>
              <w:numPr>
                <w:ilvl w:val="0"/>
                <w:numId w:val="37"/>
              </w:numPr>
              <w:spacing w:line="276" w:lineRule="auto"/>
            </w:pPr>
            <w:r w:rsidRPr="008A173B">
              <w:t>Aanpassing Schiebruggen</w:t>
            </w:r>
          </w:p>
          <w:p w:rsidR="005B3A6A" w:rsidRDefault="005B3A6A" w:rsidP="00887D64">
            <w:pPr>
              <w:pStyle w:val="Lijstalinea"/>
              <w:numPr>
                <w:ilvl w:val="0"/>
                <w:numId w:val="37"/>
              </w:numPr>
              <w:spacing w:line="276" w:lineRule="auto"/>
            </w:pPr>
            <w:r>
              <w:t>Hoekse Lijn</w:t>
            </w:r>
          </w:p>
          <w:p w:rsidR="008A173B" w:rsidRPr="008A173B" w:rsidRDefault="005B3A6A" w:rsidP="00887D64">
            <w:pPr>
              <w:pStyle w:val="Lijstalinea"/>
              <w:numPr>
                <w:ilvl w:val="0"/>
                <w:numId w:val="37"/>
              </w:numPr>
              <w:spacing w:line="276" w:lineRule="auto"/>
            </w:pPr>
            <w:proofErr w:type="spellStart"/>
            <w:r>
              <w:t>Gebiedsinrichtingsprojecten</w:t>
            </w:r>
            <w:proofErr w:type="spellEnd"/>
            <w:r>
              <w:t xml:space="preserve"> zoals Oude Noorden Noord</w:t>
            </w:r>
          </w:p>
          <w:p w:rsidR="00145D53" w:rsidRPr="00145D53" w:rsidRDefault="00145D53" w:rsidP="00926667">
            <w:pPr>
              <w:spacing w:line="276" w:lineRule="auto"/>
              <w:contextualSpacing/>
              <w:rPr>
                <w:color w:val="FF0000"/>
              </w:rPr>
            </w:pPr>
          </w:p>
          <w:p w:rsidR="00407261" w:rsidRPr="009E31FF" w:rsidRDefault="00407261" w:rsidP="00407261">
            <w:pPr>
              <w:keepNext/>
              <w:keepLines/>
              <w:spacing w:line="276" w:lineRule="auto"/>
              <w:rPr>
                <w:u w:val="single"/>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Default="00926667" w:rsidP="00F42025">
            <w:pPr>
              <w:keepNext/>
              <w:keepLines/>
              <w:spacing w:line="276" w:lineRule="auto"/>
              <w:rPr>
                <w:rFonts w:cs="Arial"/>
              </w:rPr>
            </w:pPr>
            <w:r>
              <w:rPr>
                <w:rFonts w:cs="Arial"/>
              </w:rPr>
              <w:t>Civiele Techniek, System Engineering</w:t>
            </w:r>
          </w:p>
          <w:p w:rsidR="00926667" w:rsidRPr="00C52648" w:rsidRDefault="00926667" w:rsidP="00F4202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26667" w:rsidRPr="00926667" w:rsidRDefault="00926667" w:rsidP="00926667">
            <w:pPr>
              <w:spacing w:line="276" w:lineRule="auto"/>
              <w:contextualSpacing/>
            </w:pPr>
            <w:r w:rsidRPr="00926667">
              <w:t>Zorgdragen dat</w:t>
            </w:r>
            <w:r>
              <w:t xml:space="preserve">, </w:t>
            </w:r>
            <w:r w:rsidRPr="00926667">
              <w:t>in samenspraak met de vakgroep en projectteams</w:t>
            </w:r>
            <w:r>
              <w:t>,</w:t>
            </w:r>
            <w:r w:rsidRPr="00926667">
              <w:t xml:space="preserve"> het SE proces wordt ingericht van initiatieffase tot beheer. Daarnaast zal de nadruk liggen op opleiden en ontwikkelen van medewerkers op verschillend (functie)niveaus.</w:t>
            </w:r>
          </w:p>
          <w:p w:rsidR="00926667" w:rsidRPr="00926667" w:rsidRDefault="00926667" w:rsidP="00926667">
            <w:pPr>
              <w:spacing w:line="276" w:lineRule="auto"/>
              <w:contextualSpacing/>
            </w:pPr>
          </w:p>
          <w:p w:rsidR="00926667" w:rsidRPr="00926667" w:rsidRDefault="00926667" w:rsidP="00926667">
            <w:pPr>
              <w:spacing w:line="276" w:lineRule="auto"/>
              <w:contextualSpacing/>
            </w:pPr>
            <w:r w:rsidRPr="00926667">
              <w:t xml:space="preserve">Het proces rondom stakeholders, klanteisen, systeem ontwerp en </w:t>
            </w:r>
            <w:proofErr w:type="spellStart"/>
            <w:r w:rsidRPr="00926667">
              <w:t>contractering</w:t>
            </w:r>
            <w:proofErr w:type="spellEnd"/>
            <w:r>
              <w:t xml:space="preserve"> voor een aantal projecten inrichten en begeleiden</w:t>
            </w:r>
          </w:p>
          <w:p w:rsidR="00926667" w:rsidRPr="00926667" w:rsidRDefault="00926667" w:rsidP="00926667">
            <w:pPr>
              <w:numPr>
                <w:ilvl w:val="0"/>
                <w:numId w:val="34"/>
              </w:numPr>
              <w:spacing w:after="160" w:line="276" w:lineRule="auto"/>
              <w:contextualSpacing/>
            </w:pPr>
            <w:r w:rsidRPr="00926667">
              <w:t>Context-, raakvlak- en stakeholder analyse</w:t>
            </w:r>
          </w:p>
          <w:p w:rsidR="00926667" w:rsidRPr="00926667" w:rsidRDefault="00926667" w:rsidP="00926667">
            <w:pPr>
              <w:numPr>
                <w:ilvl w:val="0"/>
                <w:numId w:val="34"/>
              </w:numPr>
              <w:spacing w:after="160" w:line="276" w:lineRule="auto"/>
              <w:contextualSpacing/>
            </w:pPr>
            <w:proofErr w:type="spellStart"/>
            <w:r w:rsidRPr="00926667">
              <w:t>KlantEisSpecificatie</w:t>
            </w:r>
            <w:proofErr w:type="spellEnd"/>
          </w:p>
          <w:p w:rsidR="00926667" w:rsidRDefault="00926667" w:rsidP="00926667">
            <w:pPr>
              <w:numPr>
                <w:ilvl w:val="0"/>
                <w:numId w:val="34"/>
              </w:numPr>
              <w:spacing w:after="160" w:line="276" w:lineRule="auto"/>
              <w:contextualSpacing/>
            </w:pPr>
            <w:r w:rsidRPr="00926667">
              <w:t>Systeemspecificatie</w:t>
            </w:r>
          </w:p>
          <w:p w:rsidR="00707F6F" w:rsidRPr="00926667" w:rsidRDefault="00707F6F" w:rsidP="00926667">
            <w:pPr>
              <w:numPr>
                <w:ilvl w:val="0"/>
                <w:numId w:val="34"/>
              </w:numPr>
              <w:spacing w:after="160" w:line="276" w:lineRule="auto"/>
              <w:contextualSpacing/>
            </w:pPr>
            <w:r>
              <w:t>FAST analyse</w:t>
            </w:r>
          </w:p>
          <w:p w:rsidR="00926667" w:rsidRPr="00926667" w:rsidRDefault="00926667" w:rsidP="00926667">
            <w:pPr>
              <w:numPr>
                <w:ilvl w:val="0"/>
                <w:numId w:val="34"/>
              </w:numPr>
              <w:spacing w:after="160" w:line="276" w:lineRule="auto"/>
              <w:contextualSpacing/>
            </w:pPr>
            <w:r w:rsidRPr="00926667">
              <w:t xml:space="preserve">System </w:t>
            </w:r>
            <w:proofErr w:type="spellStart"/>
            <w:r w:rsidRPr="00926667">
              <w:t>Breakdownstructure</w:t>
            </w:r>
            <w:proofErr w:type="spellEnd"/>
            <w:r w:rsidRPr="00926667">
              <w:t>, SBS</w:t>
            </w:r>
          </w:p>
          <w:p w:rsidR="00926667" w:rsidRPr="00926667" w:rsidRDefault="00926667" w:rsidP="00926667">
            <w:pPr>
              <w:numPr>
                <w:ilvl w:val="0"/>
                <w:numId w:val="34"/>
              </w:numPr>
              <w:spacing w:after="160" w:line="276" w:lineRule="auto"/>
              <w:contextualSpacing/>
            </w:pPr>
            <w:r w:rsidRPr="00926667">
              <w:t>Variantenstudie</w:t>
            </w:r>
          </w:p>
          <w:p w:rsidR="00926667" w:rsidRPr="00926667" w:rsidRDefault="00926667" w:rsidP="00926667">
            <w:pPr>
              <w:numPr>
                <w:ilvl w:val="0"/>
                <w:numId w:val="34"/>
              </w:numPr>
              <w:spacing w:after="160" w:line="276" w:lineRule="auto"/>
              <w:contextualSpacing/>
            </w:pPr>
            <w:r w:rsidRPr="00926667">
              <w:t>Vraagspecificatie</w:t>
            </w:r>
          </w:p>
          <w:p w:rsidR="00926667" w:rsidRPr="00926667" w:rsidRDefault="00926667" w:rsidP="00926667">
            <w:pPr>
              <w:numPr>
                <w:ilvl w:val="0"/>
                <w:numId w:val="34"/>
              </w:numPr>
              <w:spacing w:after="160" w:line="276" w:lineRule="auto"/>
              <w:contextualSpacing/>
            </w:pPr>
            <w:r w:rsidRPr="00926667">
              <w:t>Risicodossier</w:t>
            </w:r>
          </w:p>
          <w:p w:rsidR="00926667" w:rsidRPr="00926667" w:rsidRDefault="00926667" w:rsidP="00926667">
            <w:pPr>
              <w:numPr>
                <w:ilvl w:val="0"/>
                <w:numId w:val="34"/>
              </w:numPr>
              <w:spacing w:after="160" w:line="276" w:lineRule="auto"/>
              <w:contextualSpacing/>
            </w:pPr>
            <w:r w:rsidRPr="00926667">
              <w:t>Toets- en acceptatieplan</w:t>
            </w:r>
          </w:p>
          <w:p w:rsidR="00926667" w:rsidRPr="00926667" w:rsidRDefault="00926667" w:rsidP="00926667">
            <w:pPr>
              <w:numPr>
                <w:ilvl w:val="0"/>
                <w:numId w:val="34"/>
              </w:numPr>
              <w:spacing w:after="160" w:line="276" w:lineRule="auto"/>
              <w:contextualSpacing/>
            </w:pPr>
            <w:r w:rsidRPr="00926667">
              <w:t>Overeenkomst en aanbestedingsleidraad</w:t>
            </w:r>
          </w:p>
          <w:p w:rsidR="00926667" w:rsidRPr="00926667" w:rsidRDefault="00926667" w:rsidP="00926667">
            <w:pPr>
              <w:numPr>
                <w:ilvl w:val="0"/>
                <w:numId w:val="34"/>
              </w:numPr>
              <w:spacing w:after="160" w:line="276" w:lineRule="auto"/>
              <w:contextualSpacing/>
            </w:pPr>
            <w:r w:rsidRPr="00926667">
              <w:t>Beoordeling</w:t>
            </w:r>
          </w:p>
          <w:p w:rsidR="00926667" w:rsidRPr="00926667" w:rsidRDefault="00926667" w:rsidP="00926667">
            <w:pPr>
              <w:numPr>
                <w:ilvl w:val="0"/>
                <w:numId w:val="34"/>
              </w:numPr>
              <w:spacing w:after="160" w:line="276" w:lineRule="auto"/>
              <w:contextualSpacing/>
            </w:pPr>
            <w:r w:rsidRPr="00926667">
              <w:t>Contractstukken</w:t>
            </w:r>
          </w:p>
          <w:p w:rsidR="00952137" w:rsidRPr="00C52648" w:rsidRDefault="00952137"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926667" w:rsidRDefault="00965A10" w:rsidP="003E3DC4">
            <w:pPr>
              <w:numPr>
                <w:ilvl w:val="0"/>
                <w:numId w:val="36"/>
              </w:numPr>
              <w:overflowPunct w:val="0"/>
              <w:autoSpaceDE w:val="0"/>
              <w:autoSpaceDN w:val="0"/>
              <w:adjustRightInd w:val="0"/>
              <w:spacing w:line="276" w:lineRule="auto"/>
              <w:contextualSpacing/>
              <w:textAlignment w:val="baseline"/>
              <w:rPr>
                <w:rFonts w:cs="Arial"/>
              </w:rPr>
            </w:pPr>
            <w:r w:rsidRPr="00926667">
              <w:rPr>
                <w:rFonts w:cs="Arial"/>
              </w:rPr>
              <w:t xml:space="preserve">Tijdig, volledig en </w:t>
            </w:r>
            <w:r w:rsidR="00707F6F" w:rsidRPr="00926667">
              <w:rPr>
                <w:rFonts w:cs="Arial"/>
              </w:rPr>
              <w:t xml:space="preserve">correct </w:t>
            </w:r>
            <w:r w:rsidR="00926667" w:rsidRPr="00926667">
              <w:t>uit laten voeren van de testen conform de richtlijnen Systems Engineering.</w:t>
            </w:r>
          </w:p>
          <w:p w:rsidR="00965A10" w:rsidRPr="005546B4" w:rsidRDefault="00965A10" w:rsidP="005546B4">
            <w:pPr>
              <w:keepNext/>
              <w:keepLines/>
              <w:spacing w:line="276" w:lineRule="auto"/>
              <w:rPr>
                <w:rFonts w:cs="Arial"/>
              </w:rPr>
            </w:pPr>
          </w:p>
        </w:tc>
      </w:tr>
    </w:tbl>
    <w:p w:rsidR="00525C51" w:rsidRDefault="00525C51"/>
    <w:tbl>
      <w:tblPr>
        <w:tblStyle w:val="Tabelraster"/>
        <w:tblW w:w="0" w:type="auto"/>
        <w:tblLook w:val="04A0" w:firstRow="1" w:lastRow="0" w:firstColumn="1" w:lastColumn="0" w:noHBand="0" w:noVBand="1"/>
      </w:tblPr>
      <w:tblGrid>
        <w:gridCol w:w="2122"/>
        <w:gridCol w:w="6257"/>
      </w:tblGrid>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Ervaring en expertise</w:t>
            </w:r>
          </w:p>
        </w:tc>
        <w:tc>
          <w:tcPr>
            <w:tcW w:w="6257" w:type="dxa"/>
          </w:tcPr>
          <w:p w:rsidR="00926667" w:rsidRPr="00926667" w:rsidRDefault="00926667" w:rsidP="00926667">
            <w:pPr>
              <w:numPr>
                <w:ilvl w:val="0"/>
                <w:numId w:val="36"/>
              </w:numPr>
              <w:spacing w:line="276" w:lineRule="auto"/>
              <w:contextualSpacing/>
            </w:pPr>
            <w:r w:rsidRPr="00926667">
              <w:t>Minimaal 5 jaar ervaring in soortgelijke functie;</w:t>
            </w:r>
          </w:p>
          <w:p w:rsidR="00926667" w:rsidRPr="00707F6F" w:rsidRDefault="00926667" w:rsidP="00926667">
            <w:pPr>
              <w:numPr>
                <w:ilvl w:val="0"/>
                <w:numId w:val="36"/>
              </w:numPr>
              <w:spacing w:line="276" w:lineRule="auto"/>
              <w:contextualSpacing/>
            </w:pPr>
            <w:r w:rsidRPr="00707F6F">
              <w:t>Ruime ervaring met de processen Configuratie Management;</w:t>
            </w:r>
          </w:p>
          <w:p w:rsidR="00926667" w:rsidRPr="00926667" w:rsidRDefault="00926667" w:rsidP="00926667">
            <w:pPr>
              <w:numPr>
                <w:ilvl w:val="0"/>
                <w:numId w:val="36"/>
              </w:numPr>
              <w:spacing w:line="276" w:lineRule="auto"/>
              <w:contextualSpacing/>
            </w:pPr>
            <w:r w:rsidRPr="00926667">
              <w:t>Ervaring in infrastructuur projecten;</w:t>
            </w:r>
          </w:p>
          <w:p w:rsidR="00926667" w:rsidRPr="00926667" w:rsidRDefault="00926667" w:rsidP="00926667">
            <w:pPr>
              <w:numPr>
                <w:ilvl w:val="0"/>
                <w:numId w:val="36"/>
              </w:numPr>
              <w:spacing w:line="276" w:lineRule="auto"/>
              <w:contextualSpacing/>
            </w:pPr>
            <w:r w:rsidRPr="00926667">
              <w:t>Ervaring met werken in multidisciplinaire</w:t>
            </w:r>
            <w:r w:rsidR="00707F6F">
              <w:t xml:space="preserve"> en</w:t>
            </w:r>
            <w:r w:rsidRPr="00926667">
              <w:t xml:space="preserve"> </w:t>
            </w:r>
            <w:r w:rsidR="00707F6F">
              <w:t xml:space="preserve">dicht stedelijke </w:t>
            </w:r>
            <w:r w:rsidRPr="00926667">
              <w:t>projecten;</w:t>
            </w:r>
          </w:p>
          <w:p w:rsidR="00926667" w:rsidRPr="00926667" w:rsidRDefault="00926667" w:rsidP="00926667">
            <w:pPr>
              <w:numPr>
                <w:ilvl w:val="0"/>
                <w:numId w:val="36"/>
              </w:numPr>
              <w:spacing w:line="276" w:lineRule="auto"/>
              <w:contextualSpacing/>
            </w:pPr>
            <w:r w:rsidRPr="00926667">
              <w:t>Ervaring in het werken bij/met overheidsorganisaties.</w:t>
            </w:r>
          </w:p>
          <w:p w:rsidR="00965A10" w:rsidRPr="005546B4" w:rsidRDefault="00965A10" w:rsidP="0042375E">
            <w:pPr>
              <w:contextualSpacing/>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407CD3" w:rsidRPr="005546B4" w:rsidRDefault="00F42025" w:rsidP="00407CD3">
            <w:pPr>
              <w:keepNext/>
              <w:keepLines/>
              <w:spacing w:line="276" w:lineRule="auto"/>
              <w:rPr>
                <w:rFonts w:cs="Arial"/>
              </w:rPr>
            </w:pPr>
            <w:r w:rsidRPr="00707F6F">
              <w:rPr>
                <w:rFonts w:cs="Arial"/>
              </w:rPr>
              <w:t>Minimaal HBO Civiele Techniek</w:t>
            </w:r>
            <w:r w:rsidR="00E9656B">
              <w:rPr>
                <w:rFonts w:cs="Arial"/>
              </w:rPr>
              <w:t xml:space="preserve"> / Elektrotechniek</w:t>
            </w:r>
            <w:r w:rsidRPr="00707F6F">
              <w:rPr>
                <w:rFonts w:cs="Arial"/>
              </w:rPr>
              <w:t xml:space="preserve">, </w:t>
            </w: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F42025" w:rsidRPr="00F42025" w:rsidRDefault="00F42025" w:rsidP="00F42025">
            <w:pPr>
              <w:rPr>
                <w:rFonts w:cs="Arial"/>
              </w:rPr>
            </w:pPr>
            <w:r w:rsidRPr="00F42025">
              <w:rPr>
                <w:rFonts w:cs="Arial"/>
              </w:rPr>
              <w:t xml:space="preserve">Integer handelen, Resultaatsgerichtheid, Flexibiliteit, Creativiteit, Omgevingsbewustzijn, Verantwoordelijkheid, Besluitvaardigheid, Mondelinge uitdrukkingsvaardigheid, Onderhandelen, Verbinder, </w:t>
            </w:r>
            <w:proofErr w:type="spellStart"/>
            <w:r w:rsidRPr="00F42025">
              <w:rPr>
                <w:rFonts w:cs="Arial"/>
              </w:rPr>
              <w:t>Teamplayer</w:t>
            </w:r>
            <w:proofErr w:type="spellEnd"/>
            <w:r w:rsidRPr="00F42025">
              <w:rPr>
                <w:rFonts w:cs="Arial"/>
              </w:rPr>
              <w:t xml:space="preserve">, goed ontwikkeld empathisch vermogen.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5B3A6A">
              <w:rPr>
                <w:rFonts w:cs="Arial"/>
                <w:color w:val="000000" w:themeColor="text1"/>
              </w:rPr>
              <w:t>oktober</w:t>
            </w:r>
            <w:r w:rsidRPr="009E31FF">
              <w:rPr>
                <w:rFonts w:cs="Arial"/>
                <w:color w:val="000000" w:themeColor="text1"/>
              </w:rPr>
              <w:t xml:space="preserve"> 201</w:t>
            </w:r>
            <w:r w:rsidR="005B3A6A">
              <w:rPr>
                <w:rFonts w:cs="Arial"/>
                <w:color w:val="000000" w:themeColor="text1"/>
              </w:rPr>
              <w:t>8</w:t>
            </w:r>
            <w:r w:rsidRPr="009E31FF">
              <w:rPr>
                <w:rFonts w:cs="Arial"/>
                <w:color w:val="000000" w:themeColor="text1"/>
              </w:rPr>
              <w:t xml:space="preserve"> t/m 30 </w:t>
            </w:r>
            <w:r w:rsidR="005B3A6A">
              <w:rPr>
                <w:rFonts w:cs="Arial"/>
                <w:color w:val="000000" w:themeColor="text1"/>
              </w:rPr>
              <w:t>september 2019.</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1 jaar (t/m 30 </w:t>
            </w:r>
            <w:r w:rsidR="005B3A6A">
              <w:rPr>
                <w:rFonts w:cs="Arial"/>
                <w:color w:val="000000" w:themeColor="text1"/>
              </w:rPr>
              <w:t>september 2020</w:t>
            </w:r>
            <w:r w:rsidRPr="009E31FF">
              <w:rPr>
                <w:rFonts w:cs="Arial"/>
                <w:color w:val="000000" w:themeColor="text1"/>
              </w:rPr>
              <w:t>)</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DB07CB" w:rsidP="005546B4">
            <w:pPr>
              <w:keepNext/>
              <w:keepLines/>
              <w:spacing w:line="276" w:lineRule="auto"/>
              <w:rPr>
                <w:rFonts w:cs="Arial"/>
                <w:color w:val="000000" w:themeColor="text1"/>
              </w:rPr>
            </w:pPr>
            <w:r>
              <w:rPr>
                <w:rFonts w:cs="Arial"/>
                <w:color w:val="000000" w:themeColor="text1"/>
              </w:rPr>
              <w:t>In overleg</w:t>
            </w:r>
            <w:r w:rsidR="00AB5CB5" w:rsidRPr="009E31FF">
              <w:rPr>
                <w:rFonts w:cs="Arial"/>
                <w:color w:val="000000" w:themeColor="text1"/>
              </w:rPr>
              <w:t xml:space="preserve">; </w:t>
            </w:r>
            <w:r w:rsidR="00407CD3">
              <w:rPr>
                <w:rFonts w:cs="Arial"/>
                <w:color w:val="000000" w:themeColor="text1"/>
              </w:rPr>
              <w:t>8-</w:t>
            </w:r>
            <w:r w:rsidR="008A173B">
              <w:rPr>
                <w:rFonts w:cs="Arial"/>
                <w:color w:val="000000" w:themeColor="text1"/>
              </w:rPr>
              <w:t>16</w:t>
            </w:r>
            <w:r w:rsidR="00AB5CB5" w:rsidRPr="009E31FF">
              <w:rPr>
                <w:rFonts w:cs="Arial"/>
                <w:color w:val="000000" w:themeColor="text1"/>
              </w:rPr>
              <w:t xml:space="preserve"> uur/week. </w:t>
            </w:r>
            <w:r>
              <w:rPr>
                <w:rFonts w:cs="Arial"/>
                <w:color w:val="000000" w:themeColor="text1"/>
              </w:rPr>
              <w:t>V</w:t>
            </w:r>
            <w:r w:rsidR="00AB5CB5" w:rsidRPr="009E31FF">
              <w:rPr>
                <w:rFonts w:cs="Arial"/>
                <w:color w:val="000000" w:themeColor="text1"/>
              </w:rPr>
              <w:t xml:space="preserve">erwachte inzet in </w:t>
            </w:r>
            <w:r w:rsidR="00186EF6" w:rsidRPr="009E31FF">
              <w:rPr>
                <w:rFonts w:cs="Arial"/>
                <w:color w:val="000000" w:themeColor="text1"/>
              </w:rPr>
              <w:t xml:space="preserve">bovengenoemde </w:t>
            </w:r>
            <w:r w:rsidR="00AB5CB5" w:rsidRPr="009E31FF">
              <w:rPr>
                <w:rFonts w:cs="Arial"/>
                <w:color w:val="000000" w:themeColor="text1"/>
              </w:rPr>
              <w:t xml:space="preserve">periode </w:t>
            </w:r>
            <w:r w:rsidR="008A173B">
              <w:rPr>
                <w:rFonts w:cs="Arial"/>
                <w:color w:val="000000" w:themeColor="text1"/>
              </w:rPr>
              <w:t>6</w:t>
            </w:r>
            <w:r w:rsidR="00F42025">
              <w:rPr>
                <w:rFonts w:cs="Arial"/>
                <w:color w:val="000000" w:themeColor="text1"/>
              </w:rPr>
              <w:t>00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Default="00407CD3" w:rsidP="00407CD3">
            <w:pPr>
              <w:keepNext/>
              <w:keepLines/>
              <w:spacing w:line="276" w:lineRule="auto"/>
              <w:rPr>
                <w:rFonts w:cs="Arial"/>
              </w:rPr>
            </w:pPr>
            <w:r>
              <w:rPr>
                <w:rFonts w:cs="Arial"/>
              </w:rPr>
              <w:t>R</w:t>
            </w:r>
            <w:r w:rsidR="008E4971" w:rsidRPr="005546B4">
              <w:rPr>
                <w:rFonts w:cs="Arial"/>
              </w:rPr>
              <w:t>eguliere werktijden</w:t>
            </w:r>
          </w:p>
          <w:p w:rsidR="00407CD3" w:rsidRPr="005546B4" w:rsidRDefault="00407CD3" w:rsidP="00407CD3">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5546B4" w:rsidRDefault="00407CD3" w:rsidP="005546B4">
            <w:pPr>
              <w:keepNext/>
              <w:keepLines/>
              <w:spacing w:line="276" w:lineRule="auto"/>
              <w:rPr>
                <w:rFonts w:cs="Arial"/>
              </w:rPr>
            </w:pPr>
            <w:r>
              <w:rPr>
                <w:rFonts w:cs="Arial"/>
              </w:rPr>
              <w:t>De werkzaamheden zijn niet geschikt voor inzet van zzp-er.</w:t>
            </w: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D34894" w:rsidRDefault="00D34894" w:rsidP="00591FF6">
            <w:pPr>
              <w:numPr>
                <w:ilvl w:val="0"/>
                <w:numId w:val="24"/>
              </w:numPr>
              <w:autoSpaceDE w:val="0"/>
              <w:autoSpaceDN w:val="0"/>
              <w:adjustRightInd w:val="0"/>
              <w:spacing w:line="276" w:lineRule="auto"/>
            </w:pPr>
            <w:r>
              <w:t>Toeslagen voor gewerkte uren buiten de reguliere werktijden.</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D34894" w:rsidRDefault="00186EF6" w:rsidP="00D34894">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0F3650" w:rsidRDefault="000F3650"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BD538A">
      <w:headerReference w:type="default" r:id="rId8"/>
      <w:headerReference w:type="first" r:id="rId9"/>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63" w:rsidRDefault="00F23263">
      <w:r>
        <w:separator/>
      </w:r>
    </w:p>
  </w:endnote>
  <w:endnote w:type="continuationSeparator" w:id="0">
    <w:p w:rsidR="00F23263" w:rsidRDefault="00F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63" w:rsidRDefault="00F23263">
      <w:r>
        <w:separator/>
      </w:r>
    </w:p>
  </w:footnote>
  <w:footnote w:type="continuationSeparator" w:id="0">
    <w:p w:rsidR="00F23263" w:rsidRDefault="00F2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653115">
    <w:pPr>
      <w:pStyle w:val="Koptekst"/>
      <w:spacing w:line="200" w:lineRule="atLeast"/>
    </w:pPr>
    <w:r>
      <w:rPr>
        <w:noProof/>
      </w:rPr>
      <mc:AlternateContent>
        <mc:Choice Requires="wps">
          <w:drawing>
            <wp:anchor distT="0" distB="0" distL="114300" distR="114300" simplePos="0" relativeHeight="251662336" behindDoc="1" locked="0" layoutInCell="1" allowOverlap="1" wp14:anchorId="7C600B63" wp14:editId="0BA1C848">
              <wp:simplePos x="0" y="0"/>
              <wp:positionH relativeFrom="page">
                <wp:posOffset>6446520</wp:posOffset>
              </wp:positionH>
              <wp:positionV relativeFrom="page">
                <wp:posOffset>651510</wp:posOffset>
              </wp:positionV>
              <wp:extent cx="647700" cy="224790"/>
              <wp:effectExtent l="0" t="0" r="0" b="3810"/>
              <wp:wrapNone/>
              <wp:docPr id="7" name="ilImage04"/>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00B63" id="_x0000_t202" coordsize="21600,21600" o:spt="202" path="m,l,21600r21600,l21600,xe">
              <v:stroke joinstyle="miter"/>
              <v:path gradientshapeok="t" o:connecttype="rect"/>
            </v:shapetype>
            <v:shape id="ilImage04" o:spid="_x0000_s1026" type="#_x0000_t202" style="position:absolute;margin-left:507.6pt;margin-top:51.3pt;width:51pt;height: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JtdXyfgAgAAQAYAAA4AAAAAAAAAAAAA&#10;AAAALgIAAGRycy9lMm9Eb2MueG1sUEsBAi0AFAAGAAgAAAAhACSwZTvfAAAADQEAAA8AAAAAAAAA&#10;AAAAAAAAOgUAAGRycy9kb3ducmV2LnhtbFBLBQYAAAAABAAEAPMAAABGBgAAAAA=&#10;" filled="f" stroked="f" strokeweight=".5pt">
              <v:textbox inset="0,0,0,0">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RPr="00076E81"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1" w:name="dpDocumentDataOtherPages"/>
          <w:bookmarkEnd w:id="1"/>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412BA1">
            <w:t>2</w:t>
          </w:r>
          <w:r>
            <w:fldChar w:fldCharType="end"/>
          </w:r>
          <w:r>
            <w:t>/</w:t>
          </w:r>
          <w:fldSimple w:instr=" SectionPages \* MERGEFORMAT ">
            <w:r w:rsidR="00412BA1">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25C51" w:rsidP="00525C51">
          <w:pPr>
            <w:pStyle w:val="GRVolgpagina"/>
          </w:pPr>
          <w:r>
            <w:t>6 april</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076E81">
    <w:pPr>
      <w:pStyle w:val="Koptekst"/>
      <w:jc w:val="center"/>
    </w:pPr>
    <w:r>
      <w:rPr>
        <w:noProof/>
      </w:rPr>
      <mc:AlternateContent>
        <mc:Choice Requires="wps">
          <w:drawing>
            <wp:anchor distT="0" distB="0" distL="114300" distR="114300" simplePos="0" relativeHeight="251661312" behindDoc="1" locked="0" layoutInCell="1" allowOverlap="1" wp14:anchorId="7BFA206D" wp14:editId="1EEE9778">
              <wp:simplePos x="0" y="0"/>
              <wp:positionH relativeFrom="page">
                <wp:posOffset>438785</wp:posOffset>
              </wp:positionH>
              <wp:positionV relativeFrom="page">
                <wp:posOffset>525145</wp:posOffset>
              </wp:positionV>
              <wp:extent cx="3081020" cy="307975"/>
              <wp:effectExtent l="0" t="0" r="5080" b="0"/>
              <wp:wrapNone/>
              <wp:docPr id="5" name="ilImage03"/>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A206D" id="_x0000_t202" coordsize="21600,21600" o:spt="202" path="m,l,21600r21600,l21600,xe">
              <v:stroke joinstyle="miter"/>
              <v:path gradientshapeok="t" o:connecttype="rect"/>
            </v:shapetype>
            <v:shape id="ilImage03" o:spid="_x0000_s1027" type="#_x0000_t202" style="position:absolute;left:0;text-align:left;margin-left:34.55pt;margin-top:41.35pt;width:242.6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TAyCh+ICAABIBgAADgAAAAAAAAAA&#10;AAAAAAAuAgAAZHJzL2Uyb0RvYy54bWxQSwECLQAUAAYACAAAACEAz706Nt8AAAAJAQAADwAAAAAA&#10;AAAAAAAAAAA8BQAAZHJzL2Rvd25yZXYueG1sUEsFBgAAAAAEAAQA8wAAAEgGAAAAAA==&#10;" filled="f" stroked="f" strokeweight=".5pt">
              <v:textbox inset="0,0,0,0">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rsidP="00076E81">
    <w:pPr>
      <w:pStyle w:val="Koptekst"/>
      <w:jc w:val="right"/>
      <w:rPr>
        <w:b/>
      </w:rPr>
    </w:pPr>
  </w:p>
  <w:p w:rsidR="00076E81" w:rsidRDefault="00076E81" w:rsidP="00076E81">
    <w:pPr>
      <w:pStyle w:val="Koptekst"/>
      <w:jc w:val="right"/>
      <w:rPr>
        <w:b/>
      </w:rPr>
    </w:pPr>
  </w:p>
  <w:p w:rsidR="00076E81" w:rsidRDefault="00076E81" w:rsidP="00076E81">
    <w:pPr>
      <w:pStyle w:val="Koptekst"/>
      <w:jc w:val="center"/>
      <w:rPr>
        <w:b/>
        <w:sz w:val="40"/>
        <w:szCs w:val="40"/>
      </w:rPr>
    </w:pPr>
  </w:p>
  <w:p w:rsidR="00076E81" w:rsidRDefault="00076E81" w:rsidP="00076E81">
    <w:pPr>
      <w:pStyle w:val="Koptekst"/>
      <w:jc w:val="center"/>
      <w:rPr>
        <w:b/>
        <w:sz w:val="40"/>
        <w:szCs w:val="40"/>
      </w:rPr>
    </w:pPr>
    <w:r w:rsidRPr="00076E81">
      <w:rPr>
        <w:b/>
        <w:sz w:val="40"/>
        <w:szCs w:val="40"/>
      </w:rPr>
      <w:t>Ad</w:t>
    </w:r>
    <w:r>
      <w:rPr>
        <w:b/>
        <w:sz w:val="40"/>
        <w:szCs w:val="40"/>
      </w:rPr>
      <w:t>viseur System Engineering</w:t>
    </w:r>
  </w:p>
  <w:p w:rsidR="00076E81" w:rsidRPr="00076E81" w:rsidRDefault="00076E81" w:rsidP="00076E81">
    <w:pPr>
      <w:pStyle w:val="Koptekst"/>
      <w:jc w:val="right"/>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AE"/>
    <w:multiLevelType w:val="hybridMultilevel"/>
    <w:tmpl w:val="BE263734"/>
    <w:lvl w:ilvl="0" w:tplc="8AB0E80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054AD"/>
    <w:multiLevelType w:val="hybridMultilevel"/>
    <w:tmpl w:val="8924D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6"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9"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A087FA7"/>
    <w:multiLevelType w:val="hybridMultilevel"/>
    <w:tmpl w:val="F6DC0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106751"/>
    <w:multiLevelType w:val="hybridMultilevel"/>
    <w:tmpl w:val="BC106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04249E"/>
    <w:multiLevelType w:val="hybridMultilevel"/>
    <w:tmpl w:val="EADA3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6"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4"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6"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8EE20B9"/>
    <w:multiLevelType w:val="hybridMultilevel"/>
    <w:tmpl w:val="4268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5"/>
  </w:num>
  <w:num w:numId="2">
    <w:abstractNumId w:val="23"/>
  </w:num>
  <w:num w:numId="3">
    <w:abstractNumId w:val="15"/>
  </w:num>
  <w:num w:numId="4">
    <w:abstractNumId w:val="8"/>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3"/>
  </w:num>
  <w:num w:numId="15">
    <w:abstractNumId w:val="6"/>
  </w:num>
  <w:num w:numId="16">
    <w:abstractNumId w:val="20"/>
  </w:num>
  <w:num w:numId="17">
    <w:abstractNumId w:val="19"/>
  </w:num>
  <w:num w:numId="18">
    <w:abstractNumId w:val="10"/>
  </w:num>
  <w:num w:numId="19">
    <w:abstractNumId w:val="18"/>
  </w:num>
  <w:num w:numId="20">
    <w:abstractNumId w:val="1"/>
  </w:num>
  <w:num w:numId="21">
    <w:abstractNumId w:val="21"/>
  </w:num>
  <w:num w:numId="22">
    <w:abstractNumId w:val="13"/>
  </w:num>
  <w:num w:numId="23">
    <w:abstractNumId w:val="26"/>
  </w:num>
  <w:num w:numId="24">
    <w:abstractNumId w:val="24"/>
  </w:num>
  <w:num w:numId="25">
    <w:abstractNumId w:val="7"/>
  </w:num>
  <w:num w:numId="26">
    <w:abstractNumId w:val="9"/>
  </w:num>
  <w:num w:numId="27">
    <w:abstractNumId w:val="22"/>
  </w:num>
  <w:num w:numId="28">
    <w:abstractNumId w:val="2"/>
  </w:num>
  <w:num w:numId="29">
    <w:abstractNumId w:val="28"/>
  </w:num>
  <w:num w:numId="30">
    <w:abstractNumId w:val="17"/>
  </w:num>
  <w:num w:numId="31">
    <w:abstractNumId w:val="4"/>
  </w:num>
  <w:num w:numId="32">
    <w:abstractNumId w:val="0"/>
  </w:num>
  <w:num w:numId="33">
    <w:abstractNumId w:val="27"/>
  </w:num>
  <w:num w:numId="34">
    <w:abstractNumId w:val="16"/>
  </w:num>
  <w:num w:numId="35">
    <w:abstractNumId w:val="12"/>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76E81"/>
    <w:rsid w:val="000A5E94"/>
    <w:rsid w:val="000C0948"/>
    <w:rsid w:val="000F3650"/>
    <w:rsid w:val="00100530"/>
    <w:rsid w:val="001018F3"/>
    <w:rsid w:val="00145D53"/>
    <w:rsid w:val="0017455D"/>
    <w:rsid w:val="00186EF6"/>
    <w:rsid w:val="001C171C"/>
    <w:rsid w:val="001E394E"/>
    <w:rsid w:val="00200C55"/>
    <w:rsid w:val="0021517E"/>
    <w:rsid w:val="00224470"/>
    <w:rsid w:val="00231E46"/>
    <w:rsid w:val="00233A4A"/>
    <w:rsid w:val="0023529E"/>
    <w:rsid w:val="002369AB"/>
    <w:rsid w:val="002375E0"/>
    <w:rsid w:val="00266A6C"/>
    <w:rsid w:val="00267EBB"/>
    <w:rsid w:val="002A160E"/>
    <w:rsid w:val="002C10F1"/>
    <w:rsid w:val="002C7FB6"/>
    <w:rsid w:val="002F385F"/>
    <w:rsid w:val="003044CB"/>
    <w:rsid w:val="00312867"/>
    <w:rsid w:val="00370D85"/>
    <w:rsid w:val="00373316"/>
    <w:rsid w:val="003744AE"/>
    <w:rsid w:val="003926D1"/>
    <w:rsid w:val="003A093D"/>
    <w:rsid w:val="00400A78"/>
    <w:rsid w:val="00407261"/>
    <w:rsid w:val="00407CD3"/>
    <w:rsid w:val="00412BA1"/>
    <w:rsid w:val="0042375E"/>
    <w:rsid w:val="004759DC"/>
    <w:rsid w:val="0048727D"/>
    <w:rsid w:val="0049194D"/>
    <w:rsid w:val="0049316C"/>
    <w:rsid w:val="004B2D36"/>
    <w:rsid w:val="004C463E"/>
    <w:rsid w:val="004C7D2E"/>
    <w:rsid w:val="004F0274"/>
    <w:rsid w:val="005031D2"/>
    <w:rsid w:val="005047E8"/>
    <w:rsid w:val="005052D5"/>
    <w:rsid w:val="00506A40"/>
    <w:rsid w:val="00525C51"/>
    <w:rsid w:val="005316EC"/>
    <w:rsid w:val="00547CCA"/>
    <w:rsid w:val="005546B4"/>
    <w:rsid w:val="00555A69"/>
    <w:rsid w:val="00583182"/>
    <w:rsid w:val="00591FF6"/>
    <w:rsid w:val="005B3A6A"/>
    <w:rsid w:val="005B57AE"/>
    <w:rsid w:val="00603D50"/>
    <w:rsid w:val="00650577"/>
    <w:rsid w:val="00653115"/>
    <w:rsid w:val="006658E7"/>
    <w:rsid w:val="00674DA7"/>
    <w:rsid w:val="00687041"/>
    <w:rsid w:val="006B5624"/>
    <w:rsid w:val="006B6635"/>
    <w:rsid w:val="006C1099"/>
    <w:rsid w:val="006D644D"/>
    <w:rsid w:val="006E2996"/>
    <w:rsid w:val="00707F6F"/>
    <w:rsid w:val="00724A84"/>
    <w:rsid w:val="0076175E"/>
    <w:rsid w:val="00784B9D"/>
    <w:rsid w:val="0079323C"/>
    <w:rsid w:val="007A0B09"/>
    <w:rsid w:val="007C6765"/>
    <w:rsid w:val="008148F2"/>
    <w:rsid w:val="00836174"/>
    <w:rsid w:val="00856E98"/>
    <w:rsid w:val="00861650"/>
    <w:rsid w:val="00887D64"/>
    <w:rsid w:val="008A173B"/>
    <w:rsid w:val="008A330B"/>
    <w:rsid w:val="008B240A"/>
    <w:rsid w:val="008D2EC6"/>
    <w:rsid w:val="008D5738"/>
    <w:rsid w:val="008E4971"/>
    <w:rsid w:val="008E5832"/>
    <w:rsid w:val="009156B8"/>
    <w:rsid w:val="00921BB4"/>
    <w:rsid w:val="00926667"/>
    <w:rsid w:val="00952137"/>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6C40"/>
    <w:rsid w:val="00B65A3B"/>
    <w:rsid w:val="00B7208D"/>
    <w:rsid w:val="00B73BB5"/>
    <w:rsid w:val="00BD538A"/>
    <w:rsid w:val="00BE7B80"/>
    <w:rsid w:val="00BF3D98"/>
    <w:rsid w:val="00C2119D"/>
    <w:rsid w:val="00C30F3B"/>
    <w:rsid w:val="00C35C5F"/>
    <w:rsid w:val="00C52648"/>
    <w:rsid w:val="00C57561"/>
    <w:rsid w:val="00C66BBE"/>
    <w:rsid w:val="00CB40ED"/>
    <w:rsid w:val="00CC73D8"/>
    <w:rsid w:val="00CF7358"/>
    <w:rsid w:val="00D034C2"/>
    <w:rsid w:val="00D0478C"/>
    <w:rsid w:val="00D34894"/>
    <w:rsid w:val="00D43236"/>
    <w:rsid w:val="00D432D0"/>
    <w:rsid w:val="00D642F0"/>
    <w:rsid w:val="00D7725E"/>
    <w:rsid w:val="00D840D8"/>
    <w:rsid w:val="00DA19B8"/>
    <w:rsid w:val="00DA5BD8"/>
    <w:rsid w:val="00DB07CB"/>
    <w:rsid w:val="00DC15DB"/>
    <w:rsid w:val="00DC1908"/>
    <w:rsid w:val="00DF1D72"/>
    <w:rsid w:val="00E06739"/>
    <w:rsid w:val="00E22E96"/>
    <w:rsid w:val="00E450E4"/>
    <w:rsid w:val="00E52A56"/>
    <w:rsid w:val="00E5685B"/>
    <w:rsid w:val="00E8516C"/>
    <w:rsid w:val="00E9656B"/>
    <w:rsid w:val="00ED3F54"/>
    <w:rsid w:val="00EE200F"/>
    <w:rsid w:val="00F04F78"/>
    <w:rsid w:val="00F23263"/>
    <w:rsid w:val="00F42025"/>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customStyle="1" w:styleId="1Char">
    <w:name w:val="1 Char"/>
    <w:basedOn w:val="Standaard"/>
    <w:rsid w:val="00952137"/>
    <w:pPr>
      <w:spacing w:after="160" w:line="240" w:lineRule="exact"/>
    </w:pPr>
    <w:rPr>
      <w:rFonts w:ascii="Tahoma" w:hAnsi="Tahoma"/>
      <w:lang w:val="en-US" w:eastAsia="en-US"/>
    </w:rPr>
  </w:style>
  <w:style w:type="character" w:styleId="Verwijzingopmerking">
    <w:name w:val="annotation reference"/>
    <w:basedOn w:val="Standaardalinea-lettertype"/>
    <w:rsid w:val="00E06739"/>
    <w:rPr>
      <w:sz w:val="16"/>
      <w:szCs w:val="16"/>
    </w:rPr>
  </w:style>
  <w:style w:type="paragraph" w:styleId="Tekstopmerking">
    <w:name w:val="annotation text"/>
    <w:basedOn w:val="Standaard"/>
    <w:link w:val="TekstopmerkingChar"/>
    <w:rsid w:val="00E06739"/>
  </w:style>
  <w:style w:type="character" w:customStyle="1" w:styleId="TekstopmerkingChar">
    <w:name w:val="Tekst opmerking Char"/>
    <w:basedOn w:val="Standaardalinea-lettertype"/>
    <w:link w:val="Tekstopmerking"/>
    <w:rsid w:val="00E06739"/>
    <w:rPr>
      <w:rFonts w:ascii="Arial" w:hAnsi="Arial"/>
      <w:lang w:val="nl-NL" w:eastAsia="nl-NL"/>
    </w:rPr>
  </w:style>
  <w:style w:type="paragraph" w:styleId="Onderwerpvanopmerking">
    <w:name w:val="annotation subject"/>
    <w:basedOn w:val="Tekstopmerking"/>
    <w:next w:val="Tekstopmerking"/>
    <w:link w:val="OnderwerpvanopmerkingChar"/>
    <w:rsid w:val="00E06739"/>
    <w:rPr>
      <w:b/>
      <w:bCs/>
    </w:rPr>
  </w:style>
  <w:style w:type="character" w:customStyle="1" w:styleId="OnderwerpvanopmerkingChar">
    <w:name w:val="Onderwerp van opmerking Char"/>
    <w:basedOn w:val="TekstopmerkingChar"/>
    <w:link w:val="Onderwerpvanopmerking"/>
    <w:rsid w:val="00E06739"/>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0B11-2632-4ED1-B8EE-8FD05A76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2DD4545D</Template>
  <TotalTime>3</TotalTime>
  <Pages>4</Pages>
  <Words>884</Words>
  <Characters>5994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Foe a Man S. (Sabrina)</cp:lastModifiedBy>
  <cp:revision>3</cp:revision>
  <cp:lastPrinted>2017-03-14T07:22:00Z</cp:lastPrinted>
  <dcterms:created xsi:type="dcterms:W3CDTF">2018-08-10T11:21:00Z</dcterms:created>
  <dcterms:modified xsi:type="dcterms:W3CDTF">2018-08-10T11:25:00Z</dcterms:modified>
</cp:coreProperties>
</file>