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FE" w:rsidRDefault="00991D46" w:rsidP="00BA71AA">
      <w:pPr>
        <w:pStyle w:val="Lijstalinea"/>
        <w:ind w:left="0"/>
      </w:pPr>
      <w:r>
        <w:rPr>
          <w:b/>
          <w:sz w:val="28"/>
          <w:szCs w:val="28"/>
        </w:rPr>
        <w:t>Opdracht projectsecretaris Kralingen-Crooswijk</w:t>
      </w:r>
    </w:p>
    <w:p w:rsidR="00DA5050" w:rsidRDefault="00497C71" w:rsidP="00DA5050">
      <w:r w:rsidRPr="0074213D">
        <w:rPr>
          <w:b/>
        </w:rPr>
        <w:t xml:space="preserve">A. </w:t>
      </w:r>
      <w:r w:rsidR="005835D0">
        <w:rPr>
          <w:b/>
        </w:rPr>
        <w:t>De opdracht</w:t>
      </w:r>
      <w:r w:rsidR="005F5F44">
        <w:rPr>
          <w:b/>
        </w:rPr>
        <w:br/>
      </w:r>
      <w:r w:rsidR="005F5F44">
        <w:br/>
      </w:r>
      <w:r w:rsidR="00DA5050">
        <w:t>Het zelfstandige takenpakket bestaat uit</w:t>
      </w:r>
      <w:r w:rsidR="00991D46">
        <w:t xml:space="preserve"> de volgende onderdelen</w:t>
      </w:r>
      <w:r w:rsidR="00DA5050">
        <w:t>:</w:t>
      </w:r>
    </w:p>
    <w:p w:rsidR="00DA5050" w:rsidRDefault="00DA5050" w:rsidP="00DA5050">
      <w:r>
        <w:t>1.</w:t>
      </w:r>
      <w:r>
        <w:tab/>
      </w:r>
      <w:r w:rsidR="00B546A5">
        <w:t xml:space="preserve">Gebiedsvisie Nieuw Kralingen </w:t>
      </w:r>
    </w:p>
    <w:p w:rsidR="00DA5050" w:rsidRDefault="00DA5050" w:rsidP="00DA5050">
      <w:r>
        <w:t>2.</w:t>
      </w:r>
      <w:r>
        <w:tab/>
      </w:r>
      <w:r w:rsidR="00B546A5">
        <w:t xml:space="preserve">Inrichtingsplan </w:t>
      </w:r>
      <w:r w:rsidR="00B546A5">
        <w:rPr>
          <w:szCs w:val="20"/>
        </w:rPr>
        <w:t>Noordelijk Niertje (Oost)</w:t>
      </w:r>
    </w:p>
    <w:p w:rsidR="00F349E7" w:rsidRDefault="00AE7C79" w:rsidP="00DA5050">
      <w:r>
        <w:t>3</w:t>
      </w:r>
      <w:r w:rsidR="00B546A5">
        <w:t xml:space="preserve">. </w:t>
      </w:r>
      <w:r w:rsidR="00B546A5">
        <w:tab/>
      </w:r>
      <w:r w:rsidR="008C4BFE">
        <w:t>Deelprojecten Nieuw-Crooswijk</w:t>
      </w:r>
    </w:p>
    <w:p w:rsidR="00DA5050" w:rsidRDefault="00DA5050" w:rsidP="00DA5050">
      <w:r>
        <w:t xml:space="preserve">Met het pakket is, startend </w:t>
      </w:r>
      <w:r w:rsidRPr="00536F80">
        <w:t>vanaf</w:t>
      </w:r>
      <w:r w:rsidR="00536F80" w:rsidRPr="00536F80">
        <w:t xml:space="preserve"> 1 januari 2018</w:t>
      </w:r>
      <w:r w:rsidRPr="00536F80">
        <w:t xml:space="preserve">, </w:t>
      </w:r>
      <w:r w:rsidR="00536F80" w:rsidRPr="00536F80">
        <w:t>24</w:t>
      </w:r>
      <w:r w:rsidRPr="00536F80">
        <w:t xml:space="preserve"> </w:t>
      </w:r>
      <w:r>
        <w:t xml:space="preserve">uur </w:t>
      </w:r>
      <w:r w:rsidR="00991D46">
        <w:t>per</w:t>
      </w:r>
      <w:r>
        <w:t xml:space="preserve"> week gemoeid.</w:t>
      </w:r>
    </w:p>
    <w:p w:rsidR="00DA5050" w:rsidRDefault="00DA5050" w:rsidP="00DA5050">
      <w:r>
        <w:t xml:space="preserve">De inhoudelijke toelichting op de verschillende taken is als volgt: </w:t>
      </w:r>
    </w:p>
    <w:p w:rsidR="00585010" w:rsidRDefault="00585010" w:rsidP="00B546A5"/>
    <w:p w:rsidR="00B546A5" w:rsidRDefault="00B546A5" w:rsidP="00B546A5">
      <w:r>
        <w:t>Ad 1.</w:t>
      </w:r>
      <w:r>
        <w:tab/>
        <w:t>Gebiedsvisie Nieuw Kralingen</w:t>
      </w:r>
    </w:p>
    <w:p w:rsidR="00B546A5" w:rsidRDefault="00940097" w:rsidP="00B546A5">
      <w:r w:rsidRPr="00940097">
        <w:t xml:space="preserve">De gemeente Rotterdam zet samen met marktpartijen in op de ontwikkeling van een </w:t>
      </w:r>
      <w:r w:rsidR="005B226F" w:rsidRPr="00940097">
        <w:t xml:space="preserve">duurzame </w:t>
      </w:r>
      <w:r w:rsidRPr="00940097">
        <w:t xml:space="preserve">nieuwe woonwijk met </w:t>
      </w:r>
      <w:r>
        <w:t>maximaal 800 woningen ten noordwesten</w:t>
      </w:r>
      <w:r w:rsidRPr="00940097">
        <w:t xml:space="preserve"> van het Kralingse Bos. Hiermee kan de stad tegemoet komen aan de behoefte van gezinnen met hogere inkomens aan centraal gelegen ruime woningen. </w:t>
      </w:r>
      <w:r w:rsidR="00A1205B" w:rsidRPr="00536F80">
        <w:t>In 2017 heeft het college van B&amp;W de concept-gebiedsvisie Nieuw Kralingen vrijgegeven voor participatie</w:t>
      </w:r>
      <w:r w:rsidR="006B7796" w:rsidRPr="00536F80">
        <w:t xml:space="preserve">. Parallel aan het participatietraject is het vooroverleg voor het bestemmingsplan opgestart. Na verwerking van </w:t>
      </w:r>
      <w:r>
        <w:t>de</w:t>
      </w:r>
      <w:r w:rsidR="006B7796" w:rsidRPr="00536F80">
        <w:t xml:space="preserve"> reacties wordt de aangepaste visie in 2018</w:t>
      </w:r>
      <w:r>
        <w:t xml:space="preserve"> voorbereid voor definitieve vaststelling door </w:t>
      </w:r>
      <w:r w:rsidR="006B7796" w:rsidRPr="00536F80">
        <w:t>de gemeenteraad</w:t>
      </w:r>
      <w:r>
        <w:t xml:space="preserve"> en </w:t>
      </w:r>
      <w:r w:rsidR="005B226F">
        <w:t xml:space="preserve">wordt </w:t>
      </w:r>
      <w:r w:rsidR="00536F80">
        <w:t>een ontwerp-bestemmingsplan ter inzage gelegd</w:t>
      </w:r>
      <w:r w:rsidR="006B7796" w:rsidRPr="00536F80">
        <w:t xml:space="preserve">. </w:t>
      </w:r>
      <w:r w:rsidR="00CE646C">
        <w:t xml:space="preserve">In 2018 wordt </w:t>
      </w:r>
      <w:r w:rsidR="00CE646C" w:rsidRPr="00536F80">
        <w:t xml:space="preserve">een welstandsparagraaf </w:t>
      </w:r>
      <w:r w:rsidR="00CE646C">
        <w:t xml:space="preserve">opgesteld en begint de </w:t>
      </w:r>
      <w:r w:rsidR="00CE646C" w:rsidRPr="00536F80">
        <w:t xml:space="preserve">uitwerking </w:t>
      </w:r>
      <w:r w:rsidR="00536F80" w:rsidRPr="00536F80">
        <w:t>van de eerste deelprojecten.</w:t>
      </w:r>
    </w:p>
    <w:p w:rsidR="00B546A5" w:rsidRDefault="00B546A5" w:rsidP="00B546A5">
      <w:r>
        <w:t>De voornaamste werkzaamheden (tot 31-12-201</w:t>
      </w:r>
      <w:r w:rsidR="00DD1CB9">
        <w:t>8</w:t>
      </w:r>
      <w:r>
        <w:t xml:space="preserve">) zijn (ca </w:t>
      </w:r>
      <w:r w:rsidR="00AE7C79">
        <w:t>14</w:t>
      </w:r>
      <w:r>
        <w:t>-</w:t>
      </w:r>
      <w:r w:rsidR="00AE7C79">
        <w:t xml:space="preserve">16 </w:t>
      </w:r>
      <w:r>
        <w:t>uur/week):</w:t>
      </w:r>
    </w:p>
    <w:p w:rsidR="00B546A5" w:rsidRDefault="00B546A5" w:rsidP="00B546A5">
      <w:r>
        <w:t>-</w:t>
      </w:r>
      <w:r>
        <w:tab/>
        <w:t>Voorbereiding politieke besluitvorming voor de gebiedsvisie en het bestemmingsplan;</w:t>
      </w:r>
    </w:p>
    <w:p w:rsidR="00B546A5" w:rsidRDefault="00B546A5" w:rsidP="00B546A5">
      <w:r>
        <w:t>-</w:t>
      </w:r>
      <w:r>
        <w:tab/>
        <w:t xml:space="preserve">Begeleiden van het opstellen </w:t>
      </w:r>
      <w:r w:rsidR="00536F80">
        <w:t xml:space="preserve">van een welstandsparagraaf en het uitwerken van de </w:t>
      </w:r>
      <w:r w:rsidR="00536F80">
        <w:tab/>
        <w:t xml:space="preserve">eerste deelprojecten met specialisten van de </w:t>
      </w:r>
      <w:r>
        <w:t>gemeente en de marktpartijen;</w:t>
      </w:r>
    </w:p>
    <w:p w:rsidR="00B546A5" w:rsidRDefault="00B546A5" w:rsidP="00B546A5">
      <w:r>
        <w:t>-</w:t>
      </w:r>
      <w:r>
        <w:tab/>
      </w:r>
      <w:r>
        <w:rPr>
          <w:szCs w:val="20"/>
        </w:rPr>
        <w:t>Het bewaken van de projectdoelstellingen, budget, planningen, het projectplan en -</w:t>
      </w:r>
      <w:r>
        <w:rPr>
          <w:szCs w:val="20"/>
        </w:rPr>
        <w:tab/>
        <w:t>budget</w:t>
      </w:r>
      <w:r>
        <w:t>;</w:t>
      </w:r>
    </w:p>
    <w:p w:rsidR="00B546A5" w:rsidRDefault="00B546A5" w:rsidP="00DA5050"/>
    <w:p w:rsidR="00DA5050" w:rsidRDefault="00DA5050" w:rsidP="00DA5050">
      <w:r>
        <w:t xml:space="preserve">Ad </w:t>
      </w:r>
      <w:r w:rsidR="00B546A5">
        <w:t>2</w:t>
      </w:r>
      <w:r>
        <w:t>.</w:t>
      </w:r>
      <w:r>
        <w:tab/>
      </w:r>
      <w:r w:rsidR="0031067F">
        <w:t>B</w:t>
      </w:r>
      <w:r>
        <w:t>egeleiding</w:t>
      </w:r>
      <w:r w:rsidR="0031067F">
        <w:t xml:space="preserve"> Inrichtingsplan </w:t>
      </w:r>
      <w:r w:rsidR="0031067F">
        <w:rPr>
          <w:szCs w:val="20"/>
        </w:rPr>
        <w:t>Noordelijk Niertje (Oost)</w:t>
      </w:r>
      <w:r>
        <w:t>;</w:t>
      </w:r>
      <w:r w:rsidR="0031067F" w:rsidRPr="0031067F">
        <w:t xml:space="preserve"> </w:t>
      </w:r>
    </w:p>
    <w:p w:rsidR="005B4DD5" w:rsidRDefault="0031067F" w:rsidP="0031067F">
      <w:pPr>
        <w:rPr>
          <w:szCs w:val="20"/>
        </w:rPr>
      </w:pPr>
      <w:r>
        <w:rPr>
          <w:szCs w:val="20"/>
        </w:rPr>
        <w:t xml:space="preserve">Het Noordelijk Niertje (Oost) is een woningbouwontwikkeling in Kralingen. </w:t>
      </w:r>
      <w:r w:rsidR="0003125E">
        <w:rPr>
          <w:szCs w:val="20"/>
        </w:rPr>
        <w:t xml:space="preserve">In 2017 heeft de marktselectieprocedure plaats gevonden. De </w:t>
      </w:r>
      <w:r w:rsidR="005B226F">
        <w:rPr>
          <w:szCs w:val="20"/>
        </w:rPr>
        <w:t xml:space="preserve">geselecteerde </w:t>
      </w:r>
      <w:r w:rsidR="0003125E">
        <w:rPr>
          <w:szCs w:val="20"/>
        </w:rPr>
        <w:t xml:space="preserve">ontwikkelaar zal eind Q1 2018 beginnen met de bouw van de </w:t>
      </w:r>
      <w:r w:rsidR="00DD1CB9">
        <w:rPr>
          <w:szCs w:val="20"/>
        </w:rPr>
        <w:t>woningen. T</w:t>
      </w:r>
      <w:r w:rsidR="004873B7">
        <w:rPr>
          <w:szCs w:val="20"/>
        </w:rPr>
        <w:t xml:space="preserve">ijdens de marktselectieprocedure </w:t>
      </w:r>
      <w:r w:rsidR="005B226F">
        <w:rPr>
          <w:szCs w:val="20"/>
        </w:rPr>
        <w:t xml:space="preserve">was </w:t>
      </w:r>
      <w:r w:rsidR="00DD1CB9">
        <w:rPr>
          <w:szCs w:val="20"/>
        </w:rPr>
        <w:t>de buurt met een</w:t>
      </w:r>
      <w:r w:rsidR="0003125E">
        <w:rPr>
          <w:szCs w:val="20"/>
        </w:rPr>
        <w:t xml:space="preserve"> klankbordgroep betrokken</w:t>
      </w:r>
      <w:r w:rsidR="004873B7">
        <w:rPr>
          <w:szCs w:val="20"/>
        </w:rPr>
        <w:t xml:space="preserve"> en had </w:t>
      </w:r>
      <w:r>
        <w:rPr>
          <w:szCs w:val="20"/>
        </w:rPr>
        <w:t xml:space="preserve">inspraakmogelijkheden ten aanzien van de selectiecriteria. </w:t>
      </w:r>
      <w:r w:rsidR="004873B7">
        <w:rPr>
          <w:szCs w:val="20"/>
        </w:rPr>
        <w:t xml:space="preserve">Het intensieve participatietraject uit de marktselectiefase wordt voortgezet tijdens de </w:t>
      </w:r>
      <w:r w:rsidR="00DD1CB9">
        <w:rPr>
          <w:szCs w:val="20"/>
        </w:rPr>
        <w:t>I</w:t>
      </w:r>
      <w:r w:rsidR="004873B7">
        <w:rPr>
          <w:szCs w:val="20"/>
        </w:rPr>
        <w:t xml:space="preserve">nrichtingsplanprocedure. </w:t>
      </w:r>
      <w:r>
        <w:rPr>
          <w:szCs w:val="20"/>
        </w:rPr>
        <w:t xml:space="preserve">Het </w:t>
      </w:r>
      <w:r w:rsidR="004873B7">
        <w:rPr>
          <w:szCs w:val="20"/>
        </w:rPr>
        <w:t xml:space="preserve">voorlopige </w:t>
      </w:r>
      <w:r>
        <w:rPr>
          <w:szCs w:val="20"/>
        </w:rPr>
        <w:t xml:space="preserve">inrichtingsplan dient, in verband met voorbereidende werkzaamheden, </w:t>
      </w:r>
      <w:r w:rsidR="005B226F">
        <w:rPr>
          <w:szCs w:val="20"/>
        </w:rPr>
        <w:t xml:space="preserve">voorafgaand </w:t>
      </w:r>
      <w:r>
        <w:rPr>
          <w:szCs w:val="20"/>
        </w:rPr>
        <w:t>aan de verwachte bouw</w:t>
      </w:r>
      <w:r w:rsidR="005B226F">
        <w:rPr>
          <w:szCs w:val="20"/>
        </w:rPr>
        <w:t>start</w:t>
      </w:r>
      <w:r>
        <w:rPr>
          <w:szCs w:val="20"/>
        </w:rPr>
        <w:t xml:space="preserve"> gereed te zijn. </w:t>
      </w:r>
    </w:p>
    <w:p w:rsidR="00DA5050" w:rsidRDefault="00DA5050" w:rsidP="00DA5050">
      <w:r>
        <w:t>De voornaamste werkzaamheden (tot 31-12-201</w:t>
      </w:r>
      <w:r w:rsidR="00DD1CB9">
        <w:t>8</w:t>
      </w:r>
      <w:r>
        <w:t xml:space="preserve">) zijn, (ca </w:t>
      </w:r>
      <w:r w:rsidR="00521C29">
        <w:t>6-</w:t>
      </w:r>
      <w:r w:rsidR="00F86139">
        <w:t>8</w:t>
      </w:r>
      <w:r>
        <w:t>uur/week):</w:t>
      </w:r>
    </w:p>
    <w:p w:rsidR="00DA5050" w:rsidRDefault="00DA5050" w:rsidP="00DA5050">
      <w:r>
        <w:lastRenderedPageBreak/>
        <w:t>-</w:t>
      </w:r>
      <w:r>
        <w:tab/>
      </w:r>
      <w:r w:rsidR="005B4DD5">
        <w:rPr>
          <w:szCs w:val="20"/>
        </w:rPr>
        <w:t xml:space="preserve">Begeleiding van </w:t>
      </w:r>
      <w:r w:rsidR="00F2160D">
        <w:rPr>
          <w:szCs w:val="20"/>
        </w:rPr>
        <w:t xml:space="preserve">het Inrichtingsplan en de besluitvorming </w:t>
      </w:r>
      <w:r w:rsidR="005B4DD5">
        <w:rPr>
          <w:szCs w:val="20"/>
        </w:rPr>
        <w:t xml:space="preserve">in overleg met de </w:t>
      </w:r>
      <w:r w:rsidR="00F2160D">
        <w:rPr>
          <w:szCs w:val="20"/>
        </w:rPr>
        <w:tab/>
      </w:r>
      <w:r w:rsidR="005B4DD5">
        <w:rPr>
          <w:szCs w:val="20"/>
        </w:rPr>
        <w:t>projectmanager</w:t>
      </w:r>
      <w:r>
        <w:t>;</w:t>
      </w:r>
    </w:p>
    <w:p w:rsidR="0003125E" w:rsidRPr="004873B7" w:rsidRDefault="00DA5050" w:rsidP="004873B7">
      <w:pPr>
        <w:rPr>
          <w:szCs w:val="20"/>
        </w:rPr>
      </w:pPr>
      <w:r>
        <w:t>-</w:t>
      </w:r>
      <w:r>
        <w:tab/>
      </w:r>
      <w:r w:rsidR="00CE646C">
        <w:t xml:space="preserve">Zorg dragen </w:t>
      </w:r>
      <w:r w:rsidR="004873B7">
        <w:rPr>
          <w:szCs w:val="20"/>
        </w:rPr>
        <w:t>voor</w:t>
      </w:r>
      <w:r w:rsidR="00F2160D">
        <w:rPr>
          <w:szCs w:val="20"/>
        </w:rPr>
        <w:t xml:space="preserve"> </w:t>
      </w:r>
      <w:r w:rsidR="004873B7">
        <w:rPr>
          <w:szCs w:val="20"/>
        </w:rPr>
        <w:t>cont</w:t>
      </w:r>
      <w:bookmarkStart w:id="0" w:name="_GoBack"/>
      <w:bookmarkEnd w:id="0"/>
      <w:r w:rsidR="004873B7">
        <w:rPr>
          <w:szCs w:val="20"/>
        </w:rPr>
        <w:t>inuïteit van de</w:t>
      </w:r>
      <w:r w:rsidR="0003125E">
        <w:rPr>
          <w:szCs w:val="20"/>
        </w:rPr>
        <w:t xml:space="preserve"> participa</w:t>
      </w:r>
      <w:r w:rsidR="004873B7">
        <w:rPr>
          <w:szCs w:val="20"/>
        </w:rPr>
        <w:t xml:space="preserve">tie </w:t>
      </w:r>
      <w:r w:rsidR="00CE646C">
        <w:rPr>
          <w:szCs w:val="20"/>
        </w:rPr>
        <w:t>van</w:t>
      </w:r>
      <w:r w:rsidR="004873B7">
        <w:rPr>
          <w:szCs w:val="20"/>
        </w:rPr>
        <w:t xml:space="preserve"> de buurt</w:t>
      </w:r>
      <w:r w:rsidR="00F2160D">
        <w:rPr>
          <w:szCs w:val="20"/>
        </w:rPr>
        <w:t>;</w:t>
      </w:r>
    </w:p>
    <w:p w:rsidR="00DA5050" w:rsidRDefault="0003125E" w:rsidP="00DA5050">
      <w:r>
        <w:t>-</w:t>
      </w:r>
      <w:r>
        <w:tab/>
      </w:r>
      <w:r w:rsidR="005B4DD5" w:rsidRPr="0003125E">
        <w:t xml:space="preserve">Het tijdig en correct inschakelen van de verschillende gemeentelijke specialisten voor </w:t>
      </w:r>
      <w:r w:rsidR="005B4DD5" w:rsidRPr="0003125E">
        <w:tab/>
        <w:t>het opstellen van het Programma van Eisen en het inrichtingsplan</w:t>
      </w:r>
      <w:r w:rsidR="00DA5050">
        <w:t>;</w:t>
      </w:r>
    </w:p>
    <w:p w:rsidR="00DA5050" w:rsidRDefault="00DA5050" w:rsidP="00DA5050">
      <w:r>
        <w:t>-</w:t>
      </w:r>
      <w:r>
        <w:tab/>
      </w:r>
      <w:r w:rsidR="005B4DD5">
        <w:rPr>
          <w:szCs w:val="20"/>
        </w:rPr>
        <w:t>Het bewaken van de projectdoelstellingen &amp; planningen</w:t>
      </w:r>
      <w:r w:rsidR="0031067F">
        <w:t>;</w:t>
      </w:r>
    </w:p>
    <w:p w:rsidR="004873B7" w:rsidRDefault="004873B7" w:rsidP="00DA5050">
      <w:r>
        <w:t xml:space="preserve">- </w:t>
      </w:r>
      <w:r w:rsidR="00F2160D">
        <w:tab/>
      </w:r>
      <w:r>
        <w:t xml:space="preserve">Begeleiding </w:t>
      </w:r>
      <w:r w:rsidR="00F2160D">
        <w:t xml:space="preserve">van </w:t>
      </w:r>
      <w:r>
        <w:t>nazorg en afronding</w:t>
      </w:r>
      <w:r w:rsidR="00F2160D">
        <w:t xml:space="preserve"> project;</w:t>
      </w:r>
      <w:r>
        <w:t xml:space="preserve"> </w:t>
      </w:r>
    </w:p>
    <w:p w:rsidR="00450B0F" w:rsidRDefault="00450B0F" w:rsidP="00450B0F"/>
    <w:p w:rsidR="00F349E7" w:rsidRDefault="00F349E7" w:rsidP="00450B0F">
      <w:r>
        <w:t xml:space="preserve">Ad </w:t>
      </w:r>
      <w:r w:rsidR="00AE7C79">
        <w:t>3</w:t>
      </w:r>
      <w:r>
        <w:t>.</w:t>
      </w:r>
      <w:r>
        <w:tab/>
        <w:t>Deelprojecten Nieuw-Crooswijk</w:t>
      </w:r>
    </w:p>
    <w:p w:rsidR="00B546A5" w:rsidRPr="00CE646C" w:rsidRDefault="00CE646C" w:rsidP="00B546A5">
      <w:r>
        <w:t>Door de crisis heeft de herstructurering van Nieuw Crooswijk vervolgens enkele jaren zo goed als stilgelegen. Inmiddels zijn er nieuwe afspraken over de herstructurering, waarin de gemeente Rotterdam de herinrichting van de openbare ruimte weer oppakt. De opgave bestaat uit het monitoren en begeleiden van de verschillende deelprojecten, die deels door de gemeente, deels door de ontwikkelaars moeten worden afgerond.</w:t>
      </w:r>
      <w:r w:rsidR="003A0C8B">
        <w:rPr>
          <w:szCs w:val="20"/>
        </w:rPr>
        <w:t xml:space="preserve"> </w:t>
      </w:r>
      <w:r>
        <w:rPr>
          <w:szCs w:val="20"/>
        </w:rPr>
        <w:t>Het gaat o</w:t>
      </w:r>
      <w:r w:rsidR="003A0C8B">
        <w:rPr>
          <w:szCs w:val="20"/>
        </w:rPr>
        <w:t xml:space="preserve">nder andere </w:t>
      </w:r>
      <w:r>
        <w:rPr>
          <w:szCs w:val="20"/>
        </w:rPr>
        <w:t xml:space="preserve">om </w:t>
      </w:r>
      <w:r w:rsidR="003A0C8B">
        <w:rPr>
          <w:szCs w:val="20"/>
        </w:rPr>
        <w:t xml:space="preserve">het </w:t>
      </w:r>
      <w:r w:rsidR="004D7D23">
        <w:rPr>
          <w:szCs w:val="20"/>
        </w:rPr>
        <w:t xml:space="preserve">met ISV middelen gefinancierde </w:t>
      </w:r>
      <w:r w:rsidR="003A0C8B">
        <w:rPr>
          <w:szCs w:val="20"/>
        </w:rPr>
        <w:t>project Particuliere Woningverbetering Schutterskwartier</w:t>
      </w:r>
      <w:r w:rsidR="00B546A5">
        <w:rPr>
          <w:szCs w:val="20"/>
        </w:rPr>
        <w:t xml:space="preserve">. De subsidieregeling loopt door tot eind 2019.  </w:t>
      </w:r>
    </w:p>
    <w:p w:rsidR="003A0C8B" w:rsidRDefault="00B546A5" w:rsidP="003A0C8B">
      <w:r>
        <w:t>De voornaamste werkzaamheden (tot 31-12-201</w:t>
      </w:r>
      <w:r w:rsidR="003A0C8B">
        <w:t>8</w:t>
      </w:r>
      <w:r>
        <w:t>) zijn, (ca 1-</w:t>
      </w:r>
      <w:r w:rsidR="00AE7C79">
        <w:t xml:space="preserve">2 </w:t>
      </w:r>
      <w:r>
        <w:t>uur/week):</w:t>
      </w:r>
    </w:p>
    <w:p w:rsidR="00B546A5" w:rsidRDefault="003A0C8B" w:rsidP="003A0C8B">
      <w:r>
        <w:t>-</w:t>
      </w:r>
      <w:r>
        <w:tab/>
      </w:r>
      <w:r w:rsidR="00B546A5">
        <w:t>Controle van proje</w:t>
      </w:r>
      <w:r>
        <w:t xml:space="preserve">ctvoortgang, </w:t>
      </w:r>
      <w:r w:rsidR="00B546A5">
        <w:t>kosten</w:t>
      </w:r>
      <w:r>
        <w:t xml:space="preserve"> en begeleiding ISV-rapportages;</w:t>
      </w:r>
    </w:p>
    <w:p w:rsidR="00F349E7" w:rsidRDefault="00F349E7" w:rsidP="00F349E7">
      <w:r>
        <w:t>-</w:t>
      </w:r>
      <w:r>
        <w:tab/>
        <w:t>Begeleiding afronding deelprojecten;</w:t>
      </w:r>
    </w:p>
    <w:p w:rsidR="00513962" w:rsidRPr="00B546A5" w:rsidRDefault="00F349E7" w:rsidP="00513962">
      <w:r>
        <w:t>-</w:t>
      </w:r>
      <w:r>
        <w:tab/>
      </w:r>
      <w:r w:rsidR="003A0C8B">
        <w:rPr>
          <w:szCs w:val="20"/>
        </w:rPr>
        <w:t>B</w:t>
      </w:r>
      <w:r>
        <w:rPr>
          <w:szCs w:val="20"/>
        </w:rPr>
        <w:t xml:space="preserve">ewaken van projectdoelstellingen, budget, planningen, </w:t>
      </w:r>
      <w:r w:rsidR="003A0C8B">
        <w:rPr>
          <w:szCs w:val="20"/>
        </w:rPr>
        <w:t>projectplan en -</w:t>
      </w:r>
      <w:r>
        <w:rPr>
          <w:szCs w:val="20"/>
        </w:rPr>
        <w:t>budget</w:t>
      </w:r>
      <w:r>
        <w:t>;</w:t>
      </w:r>
      <w:r w:rsidR="005F5F44">
        <w:t xml:space="preserve"> </w:t>
      </w:r>
    </w:p>
    <w:sectPr w:rsidR="00513962" w:rsidRPr="00B546A5"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73618"/>
    <w:multiLevelType w:val="hybridMultilevel"/>
    <w:tmpl w:val="E37C8CD4"/>
    <w:lvl w:ilvl="0" w:tplc="9A86B4E2">
      <w:start w:val="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6A051F"/>
    <w:multiLevelType w:val="hybridMultilevel"/>
    <w:tmpl w:val="7D8CFA1E"/>
    <w:lvl w:ilvl="0" w:tplc="D73A4E8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130B05"/>
    <w:multiLevelType w:val="hybridMultilevel"/>
    <w:tmpl w:val="F9F48F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1086B"/>
    <w:rsid w:val="00016F8E"/>
    <w:rsid w:val="000228A6"/>
    <w:rsid w:val="00024F0E"/>
    <w:rsid w:val="0003125E"/>
    <w:rsid w:val="000432BA"/>
    <w:rsid w:val="0007664F"/>
    <w:rsid w:val="000B3929"/>
    <w:rsid w:val="0010759E"/>
    <w:rsid w:val="0012563F"/>
    <w:rsid w:val="00166940"/>
    <w:rsid w:val="00173220"/>
    <w:rsid w:val="001C2C4D"/>
    <w:rsid w:val="001F01AD"/>
    <w:rsid w:val="0020407F"/>
    <w:rsid w:val="002337F9"/>
    <w:rsid w:val="002618FD"/>
    <w:rsid w:val="00264000"/>
    <w:rsid w:val="00282BF3"/>
    <w:rsid w:val="002839EF"/>
    <w:rsid w:val="002A65E3"/>
    <w:rsid w:val="002D65EA"/>
    <w:rsid w:val="0031067F"/>
    <w:rsid w:val="003133B5"/>
    <w:rsid w:val="00343840"/>
    <w:rsid w:val="00363A30"/>
    <w:rsid w:val="003A0C8B"/>
    <w:rsid w:val="003D29DE"/>
    <w:rsid w:val="003D4DD4"/>
    <w:rsid w:val="003F4FE9"/>
    <w:rsid w:val="0042686B"/>
    <w:rsid w:val="0044657C"/>
    <w:rsid w:val="00450B0F"/>
    <w:rsid w:val="004873B7"/>
    <w:rsid w:val="00495828"/>
    <w:rsid w:val="00497C71"/>
    <w:rsid w:val="004A1768"/>
    <w:rsid w:val="004A4633"/>
    <w:rsid w:val="004B5D15"/>
    <w:rsid w:val="004D7D23"/>
    <w:rsid w:val="00504B48"/>
    <w:rsid w:val="00513962"/>
    <w:rsid w:val="00521C29"/>
    <w:rsid w:val="005326D0"/>
    <w:rsid w:val="00536F80"/>
    <w:rsid w:val="005835D0"/>
    <w:rsid w:val="00585010"/>
    <w:rsid w:val="005867ED"/>
    <w:rsid w:val="00590117"/>
    <w:rsid w:val="00593050"/>
    <w:rsid w:val="00597E98"/>
    <w:rsid w:val="005B226F"/>
    <w:rsid w:val="005B4DD5"/>
    <w:rsid w:val="005C14AC"/>
    <w:rsid w:val="005F5F44"/>
    <w:rsid w:val="00602D79"/>
    <w:rsid w:val="0060706D"/>
    <w:rsid w:val="00630D43"/>
    <w:rsid w:val="0065166E"/>
    <w:rsid w:val="00690E81"/>
    <w:rsid w:val="006B1E86"/>
    <w:rsid w:val="006B7796"/>
    <w:rsid w:val="006D2AB4"/>
    <w:rsid w:val="006F2112"/>
    <w:rsid w:val="006F316B"/>
    <w:rsid w:val="00734CCE"/>
    <w:rsid w:val="00741B38"/>
    <w:rsid w:val="0074213D"/>
    <w:rsid w:val="00796E44"/>
    <w:rsid w:val="007C38EA"/>
    <w:rsid w:val="007F190B"/>
    <w:rsid w:val="008166A4"/>
    <w:rsid w:val="00826D33"/>
    <w:rsid w:val="008913B2"/>
    <w:rsid w:val="008938FA"/>
    <w:rsid w:val="0089751A"/>
    <w:rsid w:val="008C4BFE"/>
    <w:rsid w:val="008D710A"/>
    <w:rsid w:val="008E6C28"/>
    <w:rsid w:val="008F591F"/>
    <w:rsid w:val="00900BE6"/>
    <w:rsid w:val="00915F13"/>
    <w:rsid w:val="00923A32"/>
    <w:rsid w:val="00940097"/>
    <w:rsid w:val="00945766"/>
    <w:rsid w:val="009618C7"/>
    <w:rsid w:val="00991D46"/>
    <w:rsid w:val="009C0483"/>
    <w:rsid w:val="009E63E8"/>
    <w:rsid w:val="00A07D6B"/>
    <w:rsid w:val="00A1205B"/>
    <w:rsid w:val="00A6413B"/>
    <w:rsid w:val="00A652BB"/>
    <w:rsid w:val="00A913AF"/>
    <w:rsid w:val="00AA4B3D"/>
    <w:rsid w:val="00AC32AA"/>
    <w:rsid w:val="00AC39E5"/>
    <w:rsid w:val="00AD3641"/>
    <w:rsid w:val="00AE7C79"/>
    <w:rsid w:val="00B249DD"/>
    <w:rsid w:val="00B4077B"/>
    <w:rsid w:val="00B546A5"/>
    <w:rsid w:val="00B64AEB"/>
    <w:rsid w:val="00B66F98"/>
    <w:rsid w:val="00B73C2A"/>
    <w:rsid w:val="00B74651"/>
    <w:rsid w:val="00B86C28"/>
    <w:rsid w:val="00BA54D6"/>
    <w:rsid w:val="00BA71AA"/>
    <w:rsid w:val="00BB7683"/>
    <w:rsid w:val="00C22CC7"/>
    <w:rsid w:val="00C44088"/>
    <w:rsid w:val="00C8615E"/>
    <w:rsid w:val="00CB0F07"/>
    <w:rsid w:val="00CE4CDE"/>
    <w:rsid w:val="00CE646C"/>
    <w:rsid w:val="00CF4AFC"/>
    <w:rsid w:val="00D349C6"/>
    <w:rsid w:val="00D777A2"/>
    <w:rsid w:val="00D85299"/>
    <w:rsid w:val="00DA010A"/>
    <w:rsid w:val="00DA5050"/>
    <w:rsid w:val="00DA728A"/>
    <w:rsid w:val="00DC3C7D"/>
    <w:rsid w:val="00DC44F5"/>
    <w:rsid w:val="00DD1CB9"/>
    <w:rsid w:val="00DF1739"/>
    <w:rsid w:val="00E03CFA"/>
    <w:rsid w:val="00E1010A"/>
    <w:rsid w:val="00E823BF"/>
    <w:rsid w:val="00E9042E"/>
    <w:rsid w:val="00E97B1A"/>
    <w:rsid w:val="00EA3099"/>
    <w:rsid w:val="00EB3C30"/>
    <w:rsid w:val="00F2160D"/>
    <w:rsid w:val="00F22A4C"/>
    <w:rsid w:val="00F24EDA"/>
    <w:rsid w:val="00F349E7"/>
    <w:rsid w:val="00F437A2"/>
    <w:rsid w:val="00F50393"/>
    <w:rsid w:val="00F66A28"/>
    <w:rsid w:val="00F85A68"/>
    <w:rsid w:val="00F86139"/>
    <w:rsid w:val="00FA2365"/>
    <w:rsid w:val="00FC5082"/>
    <w:rsid w:val="00FD5B1A"/>
    <w:rsid w:val="00FF0C46"/>
    <w:rsid w:val="70B124F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0788C-4320-45E5-B9F8-0D87B10C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 w:type="character" w:customStyle="1" w:styleId="nbplat1">
    <w:name w:val="nbplat1"/>
    <w:basedOn w:val="Standaardalinea-lettertype"/>
    <w:rsid w:val="008C4BFE"/>
    <w:rPr>
      <w:rFonts w:ascii="Arial" w:hAnsi="Arial" w:cs="Arial"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2433">
      <w:bodyDiv w:val="1"/>
      <w:marLeft w:val="0"/>
      <w:marRight w:val="0"/>
      <w:marTop w:val="0"/>
      <w:marBottom w:val="0"/>
      <w:divBdr>
        <w:top w:val="none" w:sz="0" w:space="0" w:color="auto"/>
        <w:left w:val="none" w:sz="0" w:space="0" w:color="auto"/>
        <w:bottom w:val="none" w:sz="0" w:space="0" w:color="auto"/>
        <w:right w:val="none" w:sz="0" w:space="0" w:color="auto"/>
      </w:divBdr>
    </w:div>
    <w:div w:id="14963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68AE6622</Template>
  <TotalTime>1</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Verhoeven L.J. (Leo)</dc:creator>
  <cp:lastModifiedBy>Verburg J.J. (Joost)</cp:lastModifiedBy>
  <cp:revision>3</cp:revision>
  <cp:lastPrinted>2016-06-27T08:17:00Z</cp:lastPrinted>
  <dcterms:created xsi:type="dcterms:W3CDTF">2017-11-01T11:24:00Z</dcterms:created>
  <dcterms:modified xsi:type="dcterms:W3CDTF">2017-11-01T11:24:00Z</dcterms:modified>
</cp:coreProperties>
</file>