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22004C" w:rsidRDefault="00353FAD" w:rsidP="0022004C">
      <w:pPr>
        <w:pStyle w:val="Kop1"/>
        <w:rPr>
          <w:color w:val="339933"/>
        </w:rPr>
      </w:pPr>
      <w:bookmarkStart w:id="0" w:name="_Hlk3288892"/>
      <w:r>
        <w:rPr>
          <w:color w:val="339933"/>
        </w:rPr>
        <w:t>Milieukundig Begeleider</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353FAD" w:rsidP="00D24F8E">
            <w:r>
              <w:t>Galileistraat 15,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353FAD" w:rsidP="00D24F8E">
            <w:r>
              <w:t>15-4-2019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353FAD"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0D11C6" w:rsidRDefault="000D11C6" w:rsidP="00D24F8E">
            <w:r w:rsidRPr="000D11C6">
              <w:t>0 – 40 uur (naar verwachting gemiddeld 24 uur p/w)</w:t>
            </w:r>
            <w:r w:rsidR="00353FAD" w:rsidRPr="000D11C6">
              <w:t xml:space="preserve">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0D11C6" w:rsidRDefault="00353FAD" w:rsidP="00D24F8E">
            <w:r w:rsidRPr="000D11C6">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B5ABD" w:rsidP="00D24F8E">
            <w:r>
              <w:t>2</w:t>
            </w:r>
            <w:r w:rsidR="00353FAD">
              <w:t xml:space="preserve"> </w:t>
            </w:r>
            <w:r>
              <w:t xml:space="preserve">x 6 </w:t>
            </w:r>
            <w:r w:rsidR="00C91B46">
              <w:t>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353FAD" w:rsidP="00D24F8E">
            <w:r>
              <w:t>9</w:t>
            </w:r>
          </w:p>
        </w:tc>
      </w:tr>
      <w:tr w:rsidR="00BB5ABD" w:rsidTr="001C6FAE">
        <w:tc>
          <w:tcPr>
            <w:tcW w:w="3086" w:type="dxa"/>
          </w:tcPr>
          <w:p w:rsidR="00BB5ABD" w:rsidRPr="00353FAD" w:rsidRDefault="00BB5ABD" w:rsidP="00D24F8E">
            <w:pPr>
              <w:rPr>
                <w:b/>
              </w:rPr>
            </w:pPr>
            <w:r w:rsidRPr="00353FAD">
              <w:rPr>
                <w:b/>
              </w:rPr>
              <w:t>Afwijkende werktijden:</w:t>
            </w:r>
          </w:p>
        </w:tc>
        <w:tc>
          <w:tcPr>
            <w:tcW w:w="5295" w:type="dxa"/>
          </w:tcPr>
          <w:p w:rsidR="00A7046F" w:rsidRPr="000D11C6" w:rsidRDefault="00595735" w:rsidP="00D24F8E">
            <w:r w:rsidRPr="000D11C6">
              <w:t>1 keer per maand buiten reguliere werktijden</w:t>
            </w:r>
            <w:r w:rsidR="00A7046F" w:rsidRPr="000D11C6">
              <w:t xml:space="preserve"> (avond en weekenden) </w:t>
            </w:r>
          </w:p>
          <w:p w:rsidR="00BB5ABD" w:rsidRPr="000D11C6" w:rsidRDefault="00A7046F" w:rsidP="00D24F8E">
            <w:pPr>
              <w:rPr>
                <w:b/>
              </w:rPr>
            </w:pPr>
            <w:proofErr w:type="gramStart"/>
            <w:r w:rsidRPr="000D11C6">
              <w:t>bij</w:t>
            </w:r>
            <w:proofErr w:type="gramEnd"/>
            <w:r w:rsidRPr="000D11C6">
              <w:t xml:space="preserve"> piekwerkzaamheden </w:t>
            </w:r>
            <w:r w:rsidRPr="000D11C6">
              <w:t xml:space="preserve">kan </w:t>
            </w:r>
            <w:r w:rsidRPr="000D11C6">
              <w:t xml:space="preserve">de kandidaat </w:t>
            </w:r>
            <w:r w:rsidRPr="000D11C6">
              <w:t>voor</w:t>
            </w:r>
            <w:r w:rsidRPr="000D11C6">
              <w:t xml:space="preserve"> 40 uur</w:t>
            </w:r>
            <w:r w:rsidRPr="000D11C6">
              <w:t xml:space="preserve"> p/w</w:t>
            </w:r>
            <w:r w:rsidRPr="000D11C6">
              <w:t xml:space="preserve"> </w:t>
            </w:r>
            <w:r w:rsidRPr="000D11C6">
              <w:t>ingezet worden</w:t>
            </w:r>
          </w:p>
        </w:tc>
      </w:tr>
      <w:tr w:rsidR="001C6FAE" w:rsidRPr="00BB5ABD" w:rsidTr="001C6FAE">
        <w:tc>
          <w:tcPr>
            <w:tcW w:w="3086" w:type="dxa"/>
          </w:tcPr>
          <w:p w:rsidR="001C6FAE" w:rsidRPr="00353FAD" w:rsidRDefault="001C6FAE" w:rsidP="00D24F8E">
            <w:pPr>
              <w:rPr>
                <w:b/>
              </w:rPr>
            </w:pPr>
            <w:r w:rsidRPr="00353FAD">
              <w:rPr>
                <w:b/>
              </w:rPr>
              <w:t>Data voor verificatiegesprek:</w:t>
            </w:r>
          </w:p>
        </w:tc>
        <w:tc>
          <w:tcPr>
            <w:tcW w:w="5295" w:type="dxa"/>
          </w:tcPr>
          <w:p w:rsidR="001C6FAE" w:rsidRPr="00353FAD" w:rsidRDefault="00353FAD" w:rsidP="00D24F8E">
            <w:proofErr w:type="spellStart"/>
            <w:r w:rsidRPr="00353FAD">
              <w:t>n.n.t.b</w:t>
            </w:r>
            <w:proofErr w:type="spellEnd"/>
            <w:r w:rsidRPr="00353FAD">
              <w:t>.</w:t>
            </w:r>
          </w:p>
        </w:tc>
      </w:tr>
      <w:tr w:rsidR="00F52525" w:rsidRPr="00BB5ABD" w:rsidTr="001C6FAE">
        <w:tc>
          <w:tcPr>
            <w:tcW w:w="3086" w:type="dxa"/>
          </w:tcPr>
          <w:p w:rsidR="00F52525" w:rsidRPr="00353FAD" w:rsidRDefault="00F52525" w:rsidP="00F52525">
            <w:pPr>
              <w:rPr>
                <w:b/>
              </w:rPr>
            </w:pPr>
            <w:r w:rsidRPr="00353FAD">
              <w:rPr>
                <w:b/>
              </w:rPr>
              <w:t>Tariefrange:</w:t>
            </w:r>
          </w:p>
        </w:tc>
        <w:tc>
          <w:tcPr>
            <w:tcW w:w="5295" w:type="dxa"/>
          </w:tcPr>
          <w:p w:rsidR="00F52525" w:rsidRPr="00353FAD" w:rsidRDefault="00353FAD" w:rsidP="00F52525">
            <w:r w:rsidRPr="00353FAD">
              <w:t>€ 70,- tot € 80,-</w:t>
            </w:r>
          </w:p>
        </w:tc>
      </w:tr>
      <w:tr w:rsidR="00F52525" w:rsidRPr="00BB5ABD" w:rsidTr="001C6FAE">
        <w:tc>
          <w:tcPr>
            <w:tcW w:w="3086" w:type="dxa"/>
          </w:tcPr>
          <w:p w:rsidR="00353FAD" w:rsidRPr="00353FAD" w:rsidRDefault="00F52525" w:rsidP="00F52525">
            <w:pPr>
              <w:rPr>
                <w:b/>
              </w:rPr>
            </w:pPr>
            <w:r w:rsidRPr="00353FAD">
              <w:rPr>
                <w:b/>
              </w:rPr>
              <w:t>Verhouding prijs/kwaliteit:</w:t>
            </w:r>
          </w:p>
          <w:p w:rsidR="00F52525" w:rsidRPr="00353FAD" w:rsidRDefault="00353FAD" w:rsidP="00353FAD">
            <w:pPr>
              <w:rPr>
                <w:b/>
              </w:rPr>
            </w:pPr>
            <w:r w:rsidRPr="00353FAD">
              <w:rPr>
                <w:b/>
              </w:rPr>
              <w:t>Opmerkingen voor leverancier</w:t>
            </w:r>
          </w:p>
        </w:tc>
        <w:tc>
          <w:tcPr>
            <w:tcW w:w="5295" w:type="dxa"/>
          </w:tcPr>
          <w:p w:rsidR="00F52525" w:rsidRPr="00353FAD" w:rsidRDefault="00353FAD" w:rsidP="00F52525">
            <w:r w:rsidRPr="00353FAD">
              <w:t>40% - 60%</w:t>
            </w:r>
            <w:bookmarkStart w:id="1" w:name="_GoBack"/>
            <w:bookmarkEnd w:id="1"/>
          </w:p>
          <w:p w:rsidR="00353FAD" w:rsidRPr="00353FAD" w:rsidRDefault="00353FAD" w:rsidP="00F52525">
            <w:r w:rsidRPr="00353FAD">
              <w:t>De kandidaat dient te beschikken over een eigen auto</w:t>
            </w:r>
            <w:r w:rsidR="00A7046F">
              <w:t>/lease auto</w:t>
            </w:r>
            <w:r w:rsidRPr="00353FAD">
              <w:t>, in verband met werkzaamheden op</w:t>
            </w:r>
            <w:r w:rsidR="00595735">
              <w:t xml:space="preserve"> verschillende locaties binnen </w:t>
            </w:r>
            <w:r w:rsidRPr="00353FAD">
              <w:t xml:space="preserve">Rotterdam. </w:t>
            </w:r>
          </w:p>
          <w:p w:rsidR="005C4EA7" w:rsidRDefault="005C4EA7" w:rsidP="00F52525">
            <w:bookmarkStart w:id="2" w:name="_Hlk3283291"/>
          </w:p>
          <w:p w:rsidR="00980531" w:rsidRPr="00353FAD" w:rsidRDefault="00980531" w:rsidP="00F52525">
            <w:r>
              <w:t xml:space="preserve">De gegunde leverancier </w:t>
            </w:r>
            <w:r w:rsidRPr="000D11C6">
              <w:t xml:space="preserve">dient binnen 48 uur </w:t>
            </w:r>
            <w:r w:rsidR="00595735" w:rsidRPr="000D11C6">
              <w:t>na</w:t>
            </w:r>
            <w:r w:rsidR="00595735">
              <w:t xml:space="preserve"> ontvangen van het verzoek </w:t>
            </w:r>
            <w:r>
              <w:t xml:space="preserve">te zorgen voor </w:t>
            </w:r>
            <w:r w:rsidR="00595735">
              <w:t xml:space="preserve">een milieukundige begeleider ter </w:t>
            </w:r>
            <w:r>
              <w:t xml:space="preserve">ondersteuning van het huidige team. </w:t>
            </w:r>
            <w:r w:rsidR="005C4EA7">
              <w:t>De leverancier is</w:t>
            </w:r>
            <w:r>
              <w:t xml:space="preserve"> </w:t>
            </w:r>
            <w:r w:rsidR="005C4EA7">
              <w:t>verantwoordelijk</w:t>
            </w:r>
            <w:r>
              <w:t xml:space="preserve"> voor deskundige vervanging die voldoe</w:t>
            </w:r>
            <w:r w:rsidR="00875B77">
              <w:t>t aan de gestelde functie-eisen</w:t>
            </w:r>
            <w:r>
              <w:t>, als het vaste aanspreekpunt niet aanwezig is door vakantie of ziekte, etc.</w:t>
            </w:r>
          </w:p>
          <w:bookmarkEnd w:id="2"/>
          <w:p w:rsidR="00353FAD" w:rsidRPr="00353FAD" w:rsidRDefault="00353FAD" w:rsidP="00F52525"/>
        </w:tc>
      </w:tr>
      <w:tr w:rsidR="000D11C6" w:rsidRPr="00BB5ABD" w:rsidTr="00FD29FE">
        <w:tc>
          <w:tcPr>
            <w:tcW w:w="8381" w:type="dxa"/>
            <w:gridSpan w:val="2"/>
          </w:tcPr>
          <w:p w:rsidR="000D11C6" w:rsidRDefault="000D11C6" w:rsidP="000D11C6">
            <w:r w:rsidRPr="00353FAD">
              <w:t>Het gehanteerde tarief dient all-in te zijn, inclusief werk-werk kilometer</w:t>
            </w:r>
            <w:r>
              <w:t>s</w:t>
            </w:r>
            <w:r w:rsidRPr="00353FAD">
              <w:t xml:space="preserve"> (circa 50 km per dag)</w:t>
            </w:r>
            <w:r>
              <w:t>.</w:t>
            </w:r>
          </w:p>
          <w:p w:rsidR="000D11C6" w:rsidRPr="00353FAD" w:rsidRDefault="000D11C6" w:rsidP="00F52525"/>
        </w:tc>
      </w:tr>
    </w:tbl>
    <w:bookmarkEnd w:id="0"/>
    <w:p w:rsidR="00353FAD" w:rsidRDefault="00E26C9F" w:rsidP="00353FAD">
      <w:pPr>
        <w:pStyle w:val="Kop2"/>
      </w:pPr>
      <w:r>
        <w:t xml:space="preserve">Jouw functie </w:t>
      </w:r>
    </w:p>
    <w:p w:rsidR="00353FAD" w:rsidRDefault="00353FAD" w:rsidP="00353FAD">
      <w:r>
        <w:t>Voor een aantal bodemsaneringsprojecten in Rotterdam is behoefte aan een Milieukundig Begeleider.</w:t>
      </w:r>
    </w:p>
    <w:p w:rsidR="00353FAD" w:rsidRDefault="00353FAD" w:rsidP="00353FAD"/>
    <w:p w:rsidR="00353FAD" w:rsidRDefault="00353FAD" w:rsidP="00353FAD">
      <w:r>
        <w:t>De werkzaamheden omvatte</w:t>
      </w:r>
      <w:r w:rsidR="00D43EB4">
        <w:t>n</w:t>
      </w:r>
      <w:r w:rsidR="006D766F">
        <w:t>:</w:t>
      </w:r>
    </w:p>
    <w:p w:rsidR="006D766F" w:rsidRDefault="00875B77" w:rsidP="007D05E9">
      <w:pPr>
        <w:pStyle w:val="Lijstalinea"/>
        <w:numPr>
          <w:ilvl w:val="0"/>
          <w:numId w:val="2"/>
        </w:numPr>
      </w:pPr>
      <w:r>
        <w:t>Het bemonsteren van nazorg</w:t>
      </w:r>
      <w:r w:rsidR="007D05E9">
        <w:t>projecten</w:t>
      </w:r>
    </w:p>
    <w:p w:rsidR="007D05E9" w:rsidRDefault="000E673B" w:rsidP="007D05E9">
      <w:pPr>
        <w:pStyle w:val="Lijstalinea"/>
        <w:numPr>
          <w:ilvl w:val="0"/>
          <w:numId w:val="2"/>
        </w:numPr>
      </w:pPr>
      <w:r>
        <w:t xml:space="preserve">Eventuele </w:t>
      </w:r>
      <w:r w:rsidR="007D05E9">
        <w:t>ondersteuning van het huidige directievoerders/toezichthouders team bij stedelijke vernieuwingsprojecten en reconstructie c</w:t>
      </w:r>
      <w:r>
        <w:t>.</w:t>
      </w:r>
      <w:r w:rsidR="007D05E9">
        <w:t>q. aanleg van boven en ondergrondse infrastructuur</w:t>
      </w:r>
    </w:p>
    <w:p w:rsidR="007D05E9" w:rsidRDefault="007D05E9" w:rsidP="007D05E9">
      <w:pPr>
        <w:pStyle w:val="Lijstalinea"/>
        <w:numPr>
          <w:ilvl w:val="0"/>
          <w:numId w:val="2"/>
        </w:numPr>
      </w:pPr>
      <w:r>
        <w:t>Dit alles conform BRL 6000/6001 certificering</w:t>
      </w:r>
    </w:p>
    <w:p w:rsidR="007D05E9" w:rsidRPr="00353FAD" w:rsidRDefault="007D05E9" w:rsidP="007D05E9">
      <w:pPr>
        <w:pStyle w:val="Lijstalinea"/>
      </w:pPr>
    </w:p>
    <w:p w:rsidR="00985BD0" w:rsidRDefault="00985BD0" w:rsidP="00E26C9F">
      <w:pPr>
        <w:pStyle w:val="Kop2"/>
      </w:pPr>
      <w:r>
        <w:t>Eisen</w:t>
      </w:r>
    </w:p>
    <w:p w:rsidR="007D05E9" w:rsidRDefault="007D05E9" w:rsidP="006B09BF">
      <w:pPr>
        <w:pStyle w:val="Lijstalinea"/>
        <w:numPr>
          <w:ilvl w:val="0"/>
          <w:numId w:val="4"/>
        </w:numPr>
      </w:pPr>
      <w:r>
        <w:lastRenderedPageBreak/>
        <w:t>De kandidaat moet in het bezit zijn van onderstaande diploma’s of certificaten en heeft minimaal 3 jaar relevante werkervaring op het gebied van milieukundige begeleiding.</w:t>
      </w:r>
    </w:p>
    <w:p w:rsidR="007D05E9" w:rsidRDefault="007D05E9" w:rsidP="007D05E9"/>
    <w:p w:rsidR="007D05E9" w:rsidRDefault="0022004C" w:rsidP="007D05E9">
      <w:pPr>
        <w:pStyle w:val="Lijstalinea"/>
        <w:numPr>
          <w:ilvl w:val="0"/>
          <w:numId w:val="3"/>
        </w:numPr>
      </w:pPr>
      <w:r>
        <w:t>Minimaal een mbo</w:t>
      </w:r>
      <w:r w:rsidR="007D05E9">
        <w:t xml:space="preserve">-opleiding in een relevante richting (Civiele Techniek, Milieu- of Cultuurtechniek dan wel Procestechnologie), dan wel met goed gevolg het examen deel A afgelegd van een door </w:t>
      </w:r>
      <w:proofErr w:type="spellStart"/>
      <w:r w:rsidR="007D05E9">
        <w:t>CCvD</w:t>
      </w:r>
      <w:proofErr w:type="spellEnd"/>
      <w:r w:rsidR="007D05E9">
        <w:t xml:space="preserve"> Bodembeheer aangewezen opleiding met betrekking tot milieukundige begeleiding</w:t>
      </w:r>
    </w:p>
    <w:p w:rsidR="006B09BF" w:rsidRDefault="006B09BF" w:rsidP="006B09BF">
      <w:pPr>
        <w:pStyle w:val="Lijstalinea"/>
        <w:numPr>
          <w:ilvl w:val="0"/>
          <w:numId w:val="3"/>
        </w:numPr>
      </w:pPr>
      <w:r>
        <w:t>BRL 6000/6001 certificering</w:t>
      </w:r>
    </w:p>
    <w:p w:rsidR="006B09BF" w:rsidRDefault="006B09BF" w:rsidP="006B09BF">
      <w:pPr>
        <w:pStyle w:val="Lijstalinea"/>
        <w:numPr>
          <w:ilvl w:val="0"/>
          <w:numId w:val="3"/>
        </w:numPr>
      </w:pPr>
      <w:r>
        <w:t>In het bezit van rijbewijs B en een auto</w:t>
      </w:r>
    </w:p>
    <w:p w:rsidR="006B09BF" w:rsidRDefault="006B09BF" w:rsidP="006B09BF">
      <w:pPr>
        <w:pStyle w:val="Lijstalinea"/>
        <w:numPr>
          <w:ilvl w:val="0"/>
          <w:numId w:val="3"/>
        </w:numPr>
      </w:pPr>
      <w:r>
        <w:t>Met goed gevolg afgeronde cursus Asbestherkenning</w:t>
      </w:r>
    </w:p>
    <w:p w:rsidR="006B09BF" w:rsidRDefault="006B09BF" w:rsidP="006B09BF">
      <w:pPr>
        <w:pStyle w:val="Lijstalinea"/>
        <w:numPr>
          <w:ilvl w:val="0"/>
          <w:numId w:val="3"/>
        </w:numPr>
      </w:pPr>
      <w:r>
        <w:t>In het bezit van Veiligheidscertificaat VCA-basisveiligheid</w:t>
      </w:r>
    </w:p>
    <w:p w:rsidR="007D05E9" w:rsidRDefault="007D05E9" w:rsidP="007D05E9">
      <w:pPr>
        <w:pStyle w:val="Lijstalinea"/>
        <w:numPr>
          <w:ilvl w:val="0"/>
          <w:numId w:val="3"/>
        </w:numPr>
      </w:pPr>
      <w:r>
        <w:t xml:space="preserve">Minimaal 2 jaar ervaring met de uitvoering van (in situ/water) bodemsanering en/of nazorg, dan wel met goed gevolg het examen deel B afgelegd van een door </w:t>
      </w:r>
      <w:proofErr w:type="spellStart"/>
      <w:r>
        <w:t>CCvD</w:t>
      </w:r>
      <w:proofErr w:type="spellEnd"/>
      <w:r>
        <w:t xml:space="preserve"> Bodembeheer aangewezen opleiding met betrekking tot milieukundige begeleiding</w:t>
      </w:r>
    </w:p>
    <w:p w:rsidR="007D05E9" w:rsidRDefault="007D05E9" w:rsidP="007D05E9">
      <w:pPr>
        <w:pStyle w:val="Lijstalinea"/>
        <w:numPr>
          <w:ilvl w:val="0"/>
          <w:numId w:val="3"/>
        </w:numPr>
      </w:pPr>
      <w:r>
        <w:t>Minimaal 2 saneringsprojecten met conventionele technieken hebben begeleid, waarvan minimaal 1 project binnen het certificatiesysteem van de eigen werkgever</w:t>
      </w:r>
    </w:p>
    <w:p w:rsidR="006B09BF" w:rsidRDefault="006B09BF" w:rsidP="006B09BF">
      <w:pPr>
        <w:pStyle w:val="Lijstalinea"/>
        <w:numPr>
          <w:ilvl w:val="0"/>
          <w:numId w:val="3"/>
        </w:numPr>
      </w:pPr>
      <w:r>
        <w:t>Ervaring met werken in of met verontreinigde grond</w:t>
      </w:r>
    </w:p>
    <w:p w:rsidR="007D05E9" w:rsidRDefault="007D05E9" w:rsidP="007D05E9">
      <w:pPr>
        <w:pStyle w:val="Lijstalinea"/>
        <w:numPr>
          <w:ilvl w:val="0"/>
          <w:numId w:val="3"/>
        </w:numPr>
      </w:pPr>
      <w:r>
        <w:t>Kennis van de protocollen 2001 en 2002</w:t>
      </w:r>
    </w:p>
    <w:p w:rsidR="007D05E9" w:rsidRDefault="007D05E9" w:rsidP="007D05E9">
      <w:pPr>
        <w:pStyle w:val="Lijstalinea"/>
        <w:numPr>
          <w:ilvl w:val="0"/>
          <w:numId w:val="3"/>
        </w:numPr>
      </w:pPr>
      <w:r>
        <w:t>Kennis van relevante wet- en regelgeving</w:t>
      </w:r>
    </w:p>
    <w:p w:rsidR="0088610C" w:rsidRPr="007D05E9" w:rsidRDefault="0088610C" w:rsidP="007D05E9">
      <w:pPr>
        <w:pStyle w:val="Lijstalinea"/>
      </w:pPr>
    </w:p>
    <w:p w:rsidR="0044045D" w:rsidRDefault="0044045D" w:rsidP="0044045D">
      <w:pPr>
        <w:pStyle w:val="Kop2"/>
      </w:pPr>
      <w:r>
        <w:t>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7D05E9" w:rsidRDefault="007D05E9" w:rsidP="0044045D">
      <w:pPr>
        <w:pStyle w:val="Lijstalinea"/>
        <w:numPr>
          <w:ilvl w:val="0"/>
          <w:numId w:val="1"/>
        </w:numPr>
      </w:pPr>
      <w:r>
        <w:t>Flexibiliteit</w:t>
      </w:r>
    </w:p>
    <w:p w:rsidR="007D05E9" w:rsidRDefault="007D05E9" w:rsidP="0044045D">
      <w:pPr>
        <w:pStyle w:val="Lijstalinea"/>
        <w:numPr>
          <w:ilvl w:val="0"/>
          <w:numId w:val="1"/>
        </w:numPr>
      </w:pPr>
      <w:r>
        <w:t>Omgevingsbewustzijn</w:t>
      </w:r>
    </w:p>
    <w:p w:rsidR="007D05E9" w:rsidRDefault="007D05E9" w:rsidP="0044045D">
      <w:pPr>
        <w:pStyle w:val="Lijstalinea"/>
        <w:numPr>
          <w:ilvl w:val="0"/>
          <w:numId w:val="1"/>
        </w:numPr>
      </w:pPr>
      <w:r>
        <w:t>Verantwoordelijkheid</w:t>
      </w:r>
    </w:p>
    <w:p w:rsidR="007D05E9" w:rsidRDefault="007D05E9" w:rsidP="0044045D">
      <w:pPr>
        <w:pStyle w:val="Lijstalinea"/>
        <w:numPr>
          <w:ilvl w:val="0"/>
          <w:numId w:val="1"/>
        </w:numPr>
      </w:pPr>
      <w:r>
        <w:t>Probleemanalyse</w:t>
      </w:r>
    </w:p>
    <w:p w:rsidR="007D05E9" w:rsidRDefault="007D05E9" w:rsidP="0044045D">
      <w:pPr>
        <w:pStyle w:val="Lijstalinea"/>
        <w:numPr>
          <w:ilvl w:val="0"/>
          <w:numId w:val="1"/>
        </w:numPr>
      </w:pPr>
      <w:r>
        <w:t>Conceptueel vermogen</w:t>
      </w:r>
    </w:p>
    <w:p w:rsidR="007D05E9" w:rsidRDefault="007D05E9" w:rsidP="0044045D">
      <w:pPr>
        <w:pStyle w:val="Lijstalinea"/>
        <w:numPr>
          <w:ilvl w:val="0"/>
          <w:numId w:val="1"/>
        </w:numPr>
      </w:pPr>
      <w:r>
        <w:t>Samenwerken</w:t>
      </w:r>
    </w:p>
    <w:p w:rsidR="007D05E9" w:rsidRDefault="007D05E9" w:rsidP="007D05E9">
      <w:pPr>
        <w:pStyle w:val="Lijstalinea"/>
      </w:pPr>
    </w:p>
    <w:p w:rsidR="00985BD0" w:rsidRDefault="00985BD0" w:rsidP="00E26C9F">
      <w:pPr>
        <w:pStyle w:val="Kop2"/>
      </w:pPr>
      <w:r>
        <w:t>De afdeling</w:t>
      </w:r>
    </w:p>
    <w:p w:rsidR="00980531" w:rsidRPr="00980531" w:rsidRDefault="00980531" w:rsidP="00980531">
      <w:r w:rsidRPr="00980531">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4EA" w:rsidRDefault="000334EA" w:rsidP="00985BD0">
      <w:pPr>
        <w:spacing w:line="240" w:lineRule="auto"/>
      </w:pPr>
      <w:r>
        <w:separator/>
      </w:r>
    </w:p>
  </w:endnote>
  <w:endnote w:type="continuationSeparator" w:id="0">
    <w:p w:rsidR="000334EA" w:rsidRDefault="000334E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4EA" w:rsidRDefault="000334EA" w:rsidP="00985BD0">
      <w:pPr>
        <w:spacing w:line="240" w:lineRule="auto"/>
      </w:pPr>
      <w:r>
        <w:separator/>
      </w:r>
    </w:p>
  </w:footnote>
  <w:footnote w:type="continuationSeparator" w:id="0">
    <w:p w:rsidR="000334EA" w:rsidRDefault="000334E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FCF"/>
    <w:multiLevelType w:val="hybridMultilevel"/>
    <w:tmpl w:val="E2E89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294B43"/>
    <w:multiLevelType w:val="hybridMultilevel"/>
    <w:tmpl w:val="08E0C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0D25FC"/>
    <w:multiLevelType w:val="hybridMultilevel"/>
    <w:tmpl w:val="ED765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334EA"/>
    <w:rsid w:val="00094A27"/>
    <w:rsid w:val="000D11C6"/>
    <w:rsid w:val="000E673B"/>
    <w:rsid w:val="001C6FAE"/>
    <w:rsid w:val="0022004C"/>
    <w:rsid w:val="00353FAD"/>
    <w:rsid w:val="00397E10"/>
    <w:rsid w:val="0044045D"/>
    <w:rsid w:val="0056054F"/>
    <w:rsid w:val="00595735"/>
    <w:rsid w:val="00597BB8"/>
    <w:rsid w:val="005C2971"/>
    <w:rsid w:val="005C4EA7"/>
    <w:rsid w:val="005E2C40"/>
    <w:rsid w:val="006B09BF"/>
    <w:rsid w:val="006D766F"/>
    <w:rsid w:val="007D05E9"/>
    <w:rsid w:val="008627A7"/>
    <w:rsid w:val="00875B77"/>
    <w:rsid w:val="0088610C"/>
    <w:rsid w:val="008B6566"/>
    <w:rsid w:val="00980531"/>
    <w:rsid w:val="00985BD0"/>
    <w:rsid w:val="00A7046F"/>
    <w:rsid w:val="00B2080C"/>
    <w:rsid w:val="00B55D50"/>
    <w:rsid w:val="00BA42DB"/>
    <w:rsid w:val="00BB4CD9"/>
    <w:rsid w:val="00BB5ABD"/>
    <w:rsid w:val="00C91B46"/>
    <w:rsid w:val="00D43EB4"/>
    <w:rsid w:val="00D75A02"/>
    <w:rsid w:val="00D77387"/>
    <w:rsid w:val="00E261BF"/>
    <w:rsid w:val="00E26C9F"/>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8525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3AB1A-943D-4024-9E9B-4B39F0C0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47891CBB</Template>
  <TotalTime>37</TotalTime>
  <Pages>2</Pages>
  <Words>540</Words>
  <Characters>2974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Nehal R.S. (Raghnie)</cp:lastModifiedBy>
  <cp:revision>3</cp:revision>
  <cp:lastPrinted>2019-02-20T10:17:00Z</cp:lastPrinted>
  <dcterms:created xsi:type="dcterms:W3CDTF">2019-03-13T13:08:00Z</dcterms:created>
  <dcterms:modified xsi:type="dcterms:W3CDTF">2019-03-13T13:44:00Z</dcterms:modified>
</cp:coreProperties>
</file>