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176223" w:rsidP="00985BD0">
      <w:pPr>
        <w:pStyle w:val="Kop1"/>
        <w:rPr>
          <w:color w:val="339933"/>
        </w:rPr>
      </w:pPr>
      <w:r>
        <w:rPr>
          <w:color w:val="339933"/>
        </w:rPr>
        <w:t>Medewerker Stagehelpdesk</w:t>
      </w:r>
    </w:p>
    <w:p w:rsidR="00985BD0" w:rsidRDefault="00176223" w:rsidP="00985BD0">
      <w:r w:rsidRPr="00C64913">
        <w:rPr>
          <w:rFonts w:eastAsia="Times New Roman"/>
          <w:szCs w:val="20"/>
          <w:lang w:eastAsia="nl-NL"/>
        </w:rPr>
        <w:t>Bestuurs- en Concernondersteuning</w:t>
      </w:r>
    </w:p>
    <w:p w:rsidR="007303D5" w:rsidRDefault="007303D5" w:rsidP="007303D5">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7303D5" w:rsidRPr="00BB5ABD" w:rsidTr="000B21E6">
        <w:tc>
          <w:tcPr>
            <w:tcW w:w="3086" w:type="dxa"/>
          </w:tcPr>
          <w:p w:rsidR="007303D5" w:rsidRDefault="007303D5" w:rsidP="000B21E6">
            <w:pPr>
              <w:rPr>
                <w:b/>
              </w:rPr>
            </w:pPr>
            <w:r>
              <w:rPr>
                <w:b/>
              </w:rPr>
              <w:t>Werklocatie:</w:t>
            </w:r>
          </w:p>
        </w:tc>
        <w:tc>
          <w:tcPr>
            <w:tcW w:w="5295" w:type="dxa"/>
          </w:tcPr>
          <w:p w:rsidR="007303D5" w:rsidRPr="00BB5ABD" w:rsidRDefault="007303D5" w:rsidP="000B21E6">
            <w:r>
              <w:t>Wilhelminakade 179, Rotterdam</w:t>
            </w:r>
          </w:p>
        </w:tc>
      </w:tr>
      <w:tr w:rsidR="007303D5" w:rsidRPr="00BB5ABD" w:rsidTr="000B21E6">
        <w:tc>
          <w:tcPr>
            <w:tcW w:w="3086" w:type="dxa"/>
          </w:tcPr>
          <w:p w:rsidR="007303D5" w:rsidRDefault="007303D5" w:rsidP="000B21E6">
            <w:pPr>
              <w:rPr>
                <w:b/>
              </w:rPr>
            </w:pPr>
            <w:r>
              <w:rPr>
                <w:b/>
              </w:rPr>
              <w:t>Startdatum:</w:t>
            </w:r>
          </w:p>
        </w:tc>
        <w:tc>
          <w:tcPr>
            <w:tcW w:w="5295" w:type="dxa"/>
          </w:tcPr>
          <w:p w:rsidR="007303D5" w:rsidRPr="00BB5ABD" w:rsidRDefault="007303D5" w:rsidP="000B21E6">
            <w:r>
              <w:t>Per direct, naar verwachting begin januari 2020</w:t>
            </w:r>
          </w:p>
        </w:tc>
      </w:tr>
      <w:tr w:rsidR="007303D5" w:rsidRPr="00BB5ABD" w:rsidTr="000B21E6">
        <w:tc>
          <w:tcPr>
            <w:tcW w:w="3086" w:type="dxa"/>
          </w:tcPr>
          <w:p w:rsidR="007303D5" w:rsidRDefault="007303D5" w:rsidP="000B21E6">
            <w:pPr>
              <w:rPr>
                <w:b/>
              </w:rPr>
            </w:pPr>
            <w:r>
              <w:rPr>
                <w:b/>
              </w:rPr>
              <w:t>Aantal medewerkers:</w:t>
            </w:r>
          </w:p>
        </w:tc>
        <w:tc>
          <w:tcPr>
            <w:tcW w:w="5295" w:type="dxa"/>
          </w:tcPr>
          <w:p w:rsidR="007303D5" w:rsidRPr="00BB5ABD" w:rsidRDefault="007303D5" w:rsidP="000B21E6">
            <w:r>
              <w:t>1</w:t>
            </w:r>
          </w:p>
        </w:tc>
      </w:tr>
      <w:tr w:rsidR="007303D5" w:rsidTr="000B21E6">
        <w:tc>
          <w:tcPr>
            <w:tcW w:w="3086" w:type="dxa"/>
          </w:tcPr>
          <w:p w:rsidR="007303D5" w:rsidRDefault="007303D5" w:rsidP="000B21E6">
            <w:pPr>
              <w:rPr>
                <w:b/>
              </w:rPr>
            </w:pPr>
            <w:r>
              <w:rPr>
                <w:b/>
              </w:rPr>
              <w:t>Uren per week:</w:t>
            </w:r>
          </w:p>
        </w:tc>
        <w:tc>
          <w:tcPr>
            <w:tcW w:w="5295" w:type="dxa"/>
          </w:tcPr>
          <w:p w:rsidR="007303D5" w:rsidRPr="00773220" w:rsidRDefault="007303D5" w:rsidP="000B21E6">
            <w:r>
              <w:t>30 uur per week</w:t>
            </w:r>
          </w:p>
        </w:tc>
      </w:tr>
      <w:tr w:rsidR="007303D5" w:rsidRPr="00BB5ABD" w:rsidTr="000B21E6">
        <w:tc>
          <w:tcPr>
            <w:tcW w:w="3086" w:type="dxa"/>
          </w:tcPr>
          <w:p w:rsidR="007303D5" w:rsidRDefault="007303D5" w:rsidP="000B21E6">
            <w:pPr>
              <w:rPr>
                <w:b/>
              </w:rPr>
            </w:pPr>
            <w:r>
              <w:rPr>
                <w:b/>
              </w:rPr>
              <w:t>Duur opdracht:</w:t>
            </w:r>
          </w:p>
        </w:tc>
        <w:tc>
          <w:tcPr>
            <w:tcW w:w="5295" w:type="dxa"/>
          </w:tcPr>
          <w:p w:rsidR="007303D5" w:rsidRPr="00BB5ABD" w:rsidRDefault="007303D5" w:rsidP="000B21E6">
            <w:r>
              <w:t>6 maanden</w:t>
            </w:r>
          </w:p>
        </w:tc>
      </w:tr>
      <w:tr w:rsidR="007303D5" w:rsidRPr="00BB5ABD" w:rsidTr="000B21E6">
        <w:tc>
          <w:tcPr>
            <w:tcW w:w="3086" w:type="dxa"/>
          </w:tcPr>
          <w:p w:rsidR="007303D5" w:rsidRDefault="007303D5" w:rsidP="000B21E6">
            <w:pPr>
              <w:rPr>
                <w:b/>
              </w:rPr>
            </w:pPr>
            <w:r>
              <w:rPr>
                <w:b/>
              </w:rPr>
              <w:t>Verlengingsopties:</w:t>
            </w:r>
          </w:p>
        </w:tc>
        <w:tc>
          <w:tcPr>
            <w:tcW w:w="5295" w:type="dxa"/>
          </w:tcPr>
          <w:p w:rsidR="007303D5" w:rsidRPr="00BB5ABD" w:rsidRDefault="007303D5" w:rsidP="000B21E6">
            <w:r>
              <w:t>2 * 6 maanden</w:t>
            </w:r>
          </w:p>
        </w:tc>
      </w:tr>
      <w:tr w:rsidR="007303D5" w:rsidRPr="00BB5ABD" w:rsidTr="000B21E6">
        <w:tc>
          <w:tcPr>
            <w:tcW w:w="3086" w:type="dxa"/>
          </w:tcPr>
          <w:p w:rsidR="007303D5" w:rsidRDefault="007303D5" w:rsidP="000B21E6">
            <w:pPr>
              <w:rPr>
                <w:b/>
              </w:rPr>
            </w:pPr>
            <w:r>
              <w:rPr>
                <w:b/>
              </w:rPr>
              <w:t>FSK:</w:t>
            </w:r>
          </w:p>
        </w:tc>
        <w:tc>
          <w:tcPr>
            <w:tcW w:w="5295" w:type="dxa"/>
          </w:tcPr>
          <w:p w:rsidR="007303D5" w:rsidRPr="00BB5ABD" w:rsidRDefault="007303D5" w:rsidP="000B21E6">
            <w:r>
              <w:t>7</w:t>
            </w:r>
          </w:p>
        </w:tc>
      </w:tr>
      <w:tr w:rsidR="007303D5" w:rsidRPr="00BB5ABD" w:rsidTr="000B21E6">
        <w:tc>
          <w:tcPr>
            <w:tcW w:w="3086" w:type="dxa"/>
          </w:tcPr>
          <w:p w:rsidR="007303D5" w:rsidRPr="00EC0404" w:rsidRDefault="007303D5" w:rsidP="000B21E6">
            <w:pPr>
              <w:rPr>
                <w:b/>
              </w:rPr>
            </w:pPr>
            <w:r w:rsidRPr="00EC0404">
              <w:rPr>
                <w:b/>
              </w:rPr>
              <w:t>Tariefrange:</w:t>
            </w:r>
          </w:p>
        </w:tc>
        <w:tc>
          <w:tcPr>
            <w:tcW w:w="5295" w:type="dxa"/>
          </w:tcPr>
          <w:p w:rsidR="007303D5" w:rsidRPr="00EC0404" w:rsidRDefault="007303D5" w:rsidP="000B21E6">
            <w:r w:rsidRPr="00EC0404">
              <w:t xml:space="preserve">€ </w:t>
            </w:r>
            <w:r>
              <w:t>35,00</w:t>
            </w:r>
            <w:r w:rsidRPr="00EC0404">
              <w:t xml:space="preserve"> - € </w:t>
            </w:r>
            <w:r>
              <w:t>4</w:t>
            </w:r>
            <w:r w:rsidR="00850EFB">
              <w:t>2</w:t>
            </w:r>
            <w:r>
              <w:t>,</w:t>
            </w:r>
            <w:r w:rsidR="00850EFB">
              <w:t>5</w:t>
            </w:r>
            <w:r>
              <w:t>0</w:t>
            </w:r>
          </w:p>
        </w:tc>
      </w:tr>
      <w:tr w:rsidR="007303D5" w:rsidRPr="00BB5ABD" w:rsidTr="000B21E6">
        <w:tc>
          <w:tcPr>
            <w:tcW w:w="3086" w:type="dxa"/>
          </w:tcPr>
          <w:p w:rsidR="007303D5" w:rsidRPr="00EC0404" w:rsidRDefault="007303D5" w:rsidP="000B21E6">
            <w:pPr>
              <w:rPr>
                <w:b/>
              </w:rPr>
            </w:pPr>
            <w:r w:rsidRPr="00EC0404">
              <w:rPr>
                <w:b/>
              </w:rPr>
              <w:t>Verhouding prijs/kwaliteit:</w:t>
            </w:r>
          </w:p>
        </w:tc>
        <w:tc>
          <w:tcPr>
            <w:tcW w:w="5295" w:type="dxa"/>
          </w:tcPr>
          <w:p w:rsidR="007303D5" w:rsidRPr="00EC0404" w:rsidRDefault="007303D5" w:rsidP="000B21E6">
            <w:r>
              <w:t>2</w:t>
            </w:r>
            <w:r w:rsidRPr="00EC0404">
              <w:t>0% prijs –</w:t>
            </w:r>
            <w:r>
              <w:t xml:space="preserve"> 8</w:t>
            </w:r>
            <w:r w:rsidRPr="00EC0404">
              <w:t xml:space="preserve">0% kwaliteit </w:t>
            </w:r>
          </w:p>
        </w:tc>
      </w:tr>
      <w:tr w:rsidR="007303D5" w:rsidRPr="00BB5ABD" w:rsidTr="000B21E6">
        <w:trPr>
          <w:trHeight w:val="457"/>
        </w:trPr>
        <w:tc>
          <w:tcPr>
            <w:tcW w:w="3086" w:type="dxa"/>
          </w:tcPr>
          <w:p w:rsidR="007303D5" w:rsidRPr="001C6FAE" w:rsidRDefault="007303D5" w:rsidP="000B21E6">
            <w:pPr>
              <w:rPr>
                <w:b/>
              </w:rPr>
            </w:pPr>
            <w:r w:rsidRPr="001C6FAE">
              <w:rPr>
                <w:b/>
              </w:rPr>
              <w:t>Data voor verificatiegesprek:</w:t>
            </w:r>
          </w:p>
        </w:tc>
        <w:tc>
          <w:tcPr>
            <w:tcW w:w="5295" w:type="dxa"/>
          </w:tcPr>
          <w:p w:rsidR="007303D5" w:rsidRPr="001C6FAE" w:rsidRDefault="007303D5" w:rsidP="000B21E6">
            <w:r>
              <w:t xml:space="preserve">De gesprekken zullen naar verwachting vanaf 3 januari t/m 10 januari plaatsvinden  </w:t>
            </w:r>
          </w:p>
        </w:tc>
      </w:tr>
    </w:tbl>
    <w:p w:rsidR="00985BD0" w:rsidRDefault="00E26C9F" w:rsidP="00E26C9F">
      <w:pPr>
        <w:pStyle w:val="Kop2"/>
      </w:pPr>
      <w:r>
        <w:t xml:space="preserve">Jouw functie </w:t>
      </w:r>
    </w:p>
    <w:p w:rsidR="00176223" w:rsidRPr="00B97399" w:rsidRDefault="00176223" w:rsidP="00176223">
      <w:r w:rsidRPr="00B97399">
        <w:rPr>
          <w:iCs/>
          <w:szCs w:val="20"/>
        </w:rPr>
        <w:t xml:space="preserve">Een medewerker van de stagehelpdesk is verantwoordelijk voor het invoeren van stagiaires in ons salarissysteem. In samenwerking met </w:t>
      </w:r>
      <w:r w:rsidR="0030721A" w:rsidRPr="00B97399">
        <w:rPr>
          <w:iCs/>
          <w:szCs w:val="20"/>
        </w:rPr>
        <w:t>HR-beheer</w:t>
      </w:r>
      <w:r w:rsidRPr="00B97399">
        <w:rPr>
          <w:iCs/>
          <w:szCs w:val="20"/>
        </w:rPr>
        <w:t xml:space="preserve"> ga je zorgdragen voor de juiste registratie en een correcte salarisverwerking.</w:t>
      </w:r>
    </w:p>
    <w:p w:rsidR="00176223" w:rsidRPr="00B97399" w:rsidRDefault="00176223" w:rsidP="00176223">
      <w:r w:rsidRPr="00B97399">
        <w:rPr>
          <w:iCs/>
          <w:szCs w:val="20"/>
        </w:rPr>
        <w:t>Bij elke aanvraag ga je de ontvangen documenten controleren op volledigheid en eventuele ontbrekende documenten opvragen bij de aanvrager. Elke nieuwe stagiaire dien je een VOG link te versturen voor het aanvragen van de VOG.</w:t>
      </w:r>
    </w:p>
    <w:p w:rsidR="00176223" w:rsidRDefault="00176223" w:rsidP="00176223">
      <w:pPr>
        <w:rPr>
          <w:iCs/>
          <w:szCs w:val="20"/>
        </w:rPr>
      </w:pPr>
      <w:r w:rsidRPr="00B97399">
        <w:rPr>
          <w:iCs/>
          <w:szCs w:val="20"/>
        </w:rPr>
        <w:t xml:space="preserve">Naast het invoeren van de stagiaires in ons salarissysteem, maak je voor elke stagiaire een stageovereenkomst. Zo vorm je een dossier voor elke stagiaire, die bij volledigheid wordt overgedragen aan </w:t>
      </w:r>
      <w:r w:rsidR="0030721A" w:rsidRPr="00B97399">
        <w:rPr>
          <w:iCs/>
          <w:szCs w:val="20"/>
        </w:rPr>
        <w:t>HR-beheer</w:t>
      </w:r>
      <w:r w:rsidRPr="00B97399">
        <w:rPr>
          <w:iCs/>
          <w:szCs w:val="20"/>
        </w:rPr>
        <w:t xml:space="preserve">. Daarnaast beantwoordt je vragen per mail en telefonisch rondom stagiaires. </w:t>
      </w:r>
    </w:p>
    <w:p w:rsidR="00176223" w:rsidRDefault="00176223" w:rsidP="00176223">
      <w:pPr>
        <w:rPr>
          <w:iCs/>
          <w:szCs w:val="20"/>
        </w:rPr>
      </w:pPr>
    </w:p>
    <w:p w:rsidR="00176223" w:rsidRPr="00176223" w:rsidRDefault="00176223" w:rsidP="00176223">
      <w:r w:rsidRPr="00176223">
        <w:rPr>
          <w:szCs w:val="20"/>
        </w:rPr>
        <w:t>Het betreft hier een tijdelijke functie voor 0,89 fte voor de duur van 6 maanden. De locatie zal voornamelijk de Wilhelminakade zijn bij de afdeling HR Beheer.</w:t>
      </w:r>
    </w:p>
    <w:p w:rsidR="00985BD0" w:rsidRDefault="00176223" w:rsidP="00985BD0">
      <w:pPr>
        <w:rPr>
          <w:szCs w:val="20"/>
        </w:rPr>
      </w:pPr>
      <w:r w:rsidRPr="00176223">
        <w:rPr>
          <w:szCs w:val="20"/>
        </w:rPr>
        <w:t xml:space="preserve">Momenteel zijn er twee collega’s verantwoordelijk voor dit proces maar vanwege </w:t>
      </w:r>
      <w:r w:rsidR="0030721A" w:rsidRPr="00176223">
        <w:rPr>
          <w:szCs w:val="20"/>
        </w:rPr>
        <w:t>piekperiodes</w:t>
      </w:r>
      <w:r w:rsidRPr="00176223">
        <w:rPr>
          <w:szCs w:val="20"/>
        </w:rPr>
        <w:t xml:space="preserve"> hebben zij dringend behoefte aan versterking.</w:t>
      </w:r>
    </w:p>
    <w:p w:rsidR="00176223" w:rsidRDefault="00176223" w:rsidP="00985BD0">
      <w:pPr>
        <w:rPr>
          <w:szCs w:val="20"/>
        </w:rPr>
      </w:pPr>
    </w:p>
    <w:p w:rsidR="00176223" w:rsidRPr="007A62F4" w:rsidRDefault="00176223" w:rsidP="00176223">
      <w:pPr>
        <w:rPr>
          <w:szCs w:val="20"/>
        </w:rPr>
      </w:pPr>
      <w:r w:rsidRPr="007A62F4">
        <w:rPr>
          <w:szCs w:val="20"/>
        </w:rPr>
        <w:t>Als medewerker Stagehelpdesk houd je je bezig met de volgende werkzaamheden:</w:t>
      </w:r>
    </w:p>
    <w:p w:rsidR="00176223" w:rsidRDefault="00176223" w:rsidP="00176223">
      <w:pPr>
        <w:ind w:left="720"/>
        <w:rPr>
          <w:rFonts w:eastAsia="Times New Roman"/>
          <w:szCs w:val="20"/>
          <w:lang w:eastAsia="nl-NL"/>
        </w:rPr>
      </w:pPr>
    </w:p>
    <w:p w:rsidR="00176223" w:rsidRPr="00D46B93" w:rsidRDefault="00176223" w:rsidP="00176223">
      <w:pPr>
        <w:pStyle w:val="Lijstalinea"/>
        <w:numPr>
          <w:ilvl w:val="0"/>
          <w:numId w:val="3"/>
        </w:numPr>
        <w:spacing w:after="160" w:line="259" w:lineRule="auto"/>
        <w:rPr>
          <w:rFonts w:eastAsia="Times New Roman"/>
          <w:szCs w:val="20"/>
          <w:lang w:eastAsia="nl-NL"/>
        </w:rPr>
      </w:pPr>
      <w:r>
        <w:rPr>
          <w:rFonts w:eastAsia="Times New Roman"/>
          <w:szCs w:val="20"/>
          <w:lang w:eastAsia="nl-NL"/>
        </w:rPr>
        <w:t>Je bent verantwoordelijk voor het maken van de stageovereenkomsten en mutaties in MijnHR;</w:t>
      </w:r>
    </w:p>
    <w:p w:rsidR="00176223" w:rsidRPr="00D46B93" w:rsidRDefault="00176223" w:rsidP="00176223">
      <w:pPr>
        <w:pStyle w:val="Lijstalinea"/>
        <w:numPr>
          <w:ilvl w:val="0"/>
          <w:numId w:val="3"/>
        </w:numPr>
        <w:spacing w:after="160" w:line="259" w:lineRule="auto"/>
        <w:rPr>
          <w:rFonts w:eastAsia="Times New Roman"/>
          <w:szCs w:val="20"/>
          <w:lang w:eastAsia="nl-NL"/>
        </w:rPr>
      </w:pPr>
      <w:r>
        <w:rPr>
          <w:rFonts w:eastAsia="Times New Roman"/>
          <w:szCs w:val="20"/>
          <w:lang w:eastAsia="nl-NL"/>
        </w:rPr>
        <w:t>Je controleert de compleetheid van de stagedossiers;</w:t>
      </w:r>
    </w:p>
    <w:p w:rsidR="00176223" w:rsidRDefault="00176223" w:rsidP="00176223">
      <w:pPr>
        <w:pStyle w:val="Lijstalinea"/>
        <w:numPr>
          <w:ilvl w:val="0"/>
          <w:numId w:val="3"/>
        </w:numPr>
        <w:spacing w:after="160" w:line="259" w:lineRule="auto"/>
        <w:rPr>
          <w:rFonts w:eastAsia="Times New Roman"/>
          <w:szCs w:val="20"/>
          <w:lang w:eastAsia="nl-NL"/>
        </w:rPr>
      </w:pPr>
      <w:r>
        <w:rPr>
          <w:rFonts w:eastAsia="Times New Roman"/>
          <w:szCs w:val="20"/>
          <w:lang w:eastAsia="nl-NL"/>
        </w:rPr>
        <w:t>Draagt zorg voor het uitvragen en bewaken van VOG’s;</w:t>
      </w:r>
    </w:p>
    <w:p w:rsidR="00176223" w:rsidRDefault="00176223" w:rsidP="00176223">
      <w:pPr>
        <w:pStyle w:val="Lijstalinea"/>
        <w:numPr>
          <w:ilvl w:val="0"/>
          <w:numId w:val="3"/>
        </w:numPr>
        <w:spacing w:after="160" w:line="259" w:lineRule="auto"/>
        <w:rPr>
          <w:rFonts w:eastAsia="Times New Roman"/>
          <w:szCs w:val="20"/>
          <w:lang w:eastAsia="nl-NL"/>
        </w:rPr>
      </w:pPr>
      <w:r>
        <w:rPr>
          <w:rFonts w:eastAsia="Times New Roman"/>
          <w:szCs w:val="20"/>
          <w:lang w:eastAsia="nl-NL"/>
        </w:rPr>
        <w:t>Maandelijks verwerk je de uitdienstmeldingen van de stagiaires die uitdienst treden;</w:t>
      </w:r>
    </w:p>
    <w:p w:rsidR="00176223" w:rsidRDefault="00176223" w:rsidP="00176223">
      <w:pPr>
        <w:pStyle w:val="Lijstalinea"/>
        <w:numPr>
          <w:ilvl w:val="0"/>
          <w:numId w:val="3"/>
        </w:numPr>
        <w:spacing w:after="160" w:line="259" w:lineRule="auto"/>
        <w:rPr>
          <w:rFonts w:eastAsia="Times New Roman"/>
          <w:szCs w:val="20"/>
          <w:lang w:eastAsia="nl-NL"/>
        </w:rPr>
      </w:pPr>
      <w:r>
        <w:rPr>
          <w:rFonts w:eastAsia="Times New Roman"/>
          <w:szCs w:val="20"/>
          <w:lang w:eastAsia="nl-NL"/>
        </w:rPr>
        <w:t>Je bent een schakel in het proces tussen Personeels- administratie (PSA) en de leidinggevende;</w:t>
      </w:r>
    </w:p>
    <w:p w:rsidR="00176223" w:rsidRDefault="00176223" w:rsidP="00176223">
      <w:pPr>
        <w:pStyle w:val="Lijstalinea"/>
        <w:numPr>
          <w:ilvl w:val="0"/>
          <w:numId w:val="3"/>
        </w:numPr>
        <w:spacing w:after="160" w:line="259" w:lineRule="auto"/>
        <w:rPr>
          <w:rFonts w:eastAsia="Times New Roman"/>
          <w:szCs w:val="20"/>
          <w:lang w:eastAsia="nl-NL"/>
        </w:rPr>
      </w:pPr>
      <w:r>
        <w:rPr>
          <w:rFonts w:eastAsia="Times New Roman"/>
          <w:szCs w:val="20"/>
          <w:lang w:eastAsia="nl-NL"/>
        </w:rPr>
        <w:t xml:space="preserve">Je </w:t>
      </w:r>
      <w:r w:rsidRPr="003A526D">
        <w:rPr>
          <w:rFonts w:eastAsia="Times New Roman"/>
          <w:szCs w:val="20"/>
          <w:lang w:eastAsia="nl-NL"/>
        </w:rPr>
        <w:t xml:space="preserve">bent </w:t>
      </w:r>
      <w:r>
        <w:rPr>
          <w:rFonts w:eastAsia="Times New Roman"/>
          <w:szCs w:val="20"/>
          <w:lang w:eastAsia="nl-NL"/>
        </w:rPr>
        <w:t>ve</w:t>
      </w:r>
      <w:r w:rsidRPr="003A526D">
        <w:rPr>
          <w:rFonts w:eastAsia="Times New Roman"/>
          <w:szCs w:val="20"/>
          <w:lang w:eastAsia="nl-NL"/>
        </w:rPr>
        <w:t xml:space="preserve">rantwoordelijk voor het beantwoorden van de telefoon en </w:t>
      </w:r>
      <w:r>
        <w:rPr>
          <w:rFonts w:eastAsia="Times New Roman"/>
          <w:szCs w:val="20"/>
          <w:lang w:eastAsia="nl-NL"/>
        </w:rPr>
        <w:t xml:space="preserve">de </w:t>
      </w:r>
      <w:r w:rsidRPr="003A526D">
        <w:rPr>
          <w:rFonts w:eastAsia="Times New Roman"/>
          <w:szCs w:val="20"/>
          <w:lang w:eastAsia="nl-NL"/>
        </w:rPr>
        <w:t>algemene mailbox;</w:t>
      </w:r>
    </w:p>
    <w:p w:rsidR="00985BD0" w:rsidRDefault="00985BD0" w:rsidP="00E26C9F">
      <w:pPr>
        <w:pStyle w:val="Kop2"/>
      </w:pPr>
      <w:r>
        <w:lastRenderedPageBreak/>
        <w:t>Eisen</w:t>
      </w:r>
    </w:p>
    <w:p w:rsidR="00176223" w:rsidRDefault="00176223" w:rsidP="00176223">
      <w:pPr>
        <w:pStyle w:val="Lijstalinea"/>
        <w:numPr>
          <w:ilvl w:val="0"/>
          <w:numId w:val="5"/>
        </w:numPr>
      </w:pPr>
      <w:bookmarkStart w:id="0" w:name="_GoBack"/>
      <w:bookmarkEnd w:id="0"/>
      <w:r>
        <w:t>Minimaal een afgeronde mbo-opleiding</w:t>
      </w:r>
    </w:p>
    <w:p w:rsidR="00176223" w:rsidRDefault="00176223" w:rsidP="00176223">
      <w:pPr>
        <w:pStyle w:val="Lijstalinea"/>
        <w:numPr>
          <w:ilvl w:val="0"/>
          <w:numId w:val="5"/>
        </w:numPr>
      </w:pPr>
      <w:r>
        <w:t xml:space="preserve">Minimaal </w:t>
      </w:r>
      <w:r w:rsidR="006E0944">
        <w:t>1</w:t>
      </w:r>
      <w:r>
        <w:t xml:space="preserve"> jaar ervaring met uitvoering van administratieve processen, opgedaan in de afgelopen </w:t>
      </w:r>
      <w:r w:rsidR="007303D5">
        <w:t>3</w:t>
      </w:r>
      <w:r>
        <w:t xml:space="preserve"> jaar</w:t>
      </w:r>
    </w:p>
    <w:p w:rsidR="007303D5" w:rsidRPr="00176223" w:rsidRDefault="007303D5" w:rsidP="007303D5">
      <w:pPr>
        <w:pStyle w:val="Lijstalinea"/>
      </w:pPr>
    </w:p>
    <w:p w:rsidR="00985BD0" w:rsidRDefault="00985BD0" w:rsidP="00E26C9F">
      <w:pPr>
        <w:pStyle w:val="Kop2"/>
      </w:pPr>
      <w:r>
        <w:t>Wensen</w:t>
      </w:r>
    </w:p>
    <w:p w:rsidR="0088610C" w:rsidRDefault="007303D5" w:rsidP="007303D5">
      <w:pPr>
        <w:pStyle w:val="Lijstalinea"/>
        <w:numPr>
          <w:ilvl w:val="0"/>
          <w:numId w:val="5"/>
        </w:numPr>
      </w:pPr>
      <w:r>
        <w:t xml:space="preserve">Ervaring met administratieve processen binnen een </w:t>
      </w:r>
      <w:r w:rsidR="0030721A">
        <w:t>HR-afdeling</w:t>
      </w:r>
    </w:p>
    <w:p w:rsidR="007303D5" w:rsidRDefault="007303D5" w:rsidP="007303D5">
      <w:pPr>
        <w:pStyle w:val="Lijstalinea"/>
        <w:numPr>
          <w:ilvl w:val="0"/>
          <w:numId w:val="5"/>
        </w:numPr>
      </w:pPr>
      <w:r>
        <w:t>Kennis van het systeem ADP</w:t>
      </w:r>
    </w:p>
    <w:p w:rsidR="00176223" w:rsidRDefault="00176223" w:rsidP="00BB5ABD"/>
    <w:p w:rsidR="0044045D" w:rsidRDefault="0044045D" w:rsidP="0044045D">
      <w:pPr>
        <w:pStyle w:val="Kop2"/>
      </w:pPr>
      <w:r>
        <w:t>Competenties</w:t>
      </w:r>
    </w:p>
    <w:p w:rsidR="0030721A" w:rsidRPr="0030721A" w:rsidRDefault="0044045D" w:rsidP="0030721A">
      <w:pPr>
        <w:pStyle w:val="Geenafstand"/>
      </w:pPr>
      <w:r w:rsidRPr="0030721A">
        <w:rPr>
          <w:b/>
        </w:rPr>
        <w:t>Resultaatgericht</w:t>
      </w:r>
      <w:r w:rsidR="006E0944" w:rsidRPr="0030721A">
        <w:t>, is in staat zijn eigen werkzaamheden te benoemen in concrete doelen en weet deze zodanig in te richten en uit te voeren zodat het doel bereikt wordt</w:t>
      </w:r>
      <w:r w:rsidR="0030721A" w:rsidRPr="0030721A">
        <w:br/>
      </w:r>
    </w:p>
    <w:p w:rsidR="0030721A" w:rsidRPr="0030721A" w:rsidRDefault="0044045D" w:rsidP="0030721A">
      <w:pPr>
        <w:pStyle w:val="Geenafstand"/>
      </w:pPr>
      <w:r w:rsidRPr="0030721A">
        <w:rPr>
          <w:b/>
        </w:rPr>
        <w:t>Integriteit</w:t>
      </w:r>
      <w:r w:rsidR="0030721A" w:rsidRPr="0030721A">
        <w:rPr>
          <w:b/>
        </w:rPr>
        <w:t>,</w:t>
      </w:r>
      <w:r w:rsidR="0030721A" w:rsidRPr="0030721A">
        <w:t xml:space="preserve"> verkrijgt door kennis, houding en gedrag vertrouwen </w:t>
      </w:r>
      <w:r w:rsidR="0030721A" w:rsidRPr="0030721A">
        <w:rPr>
          <w:spacing w:val="2"/>
        </w:rPr>
        <w:t xml:space="preserve">van </w:t>
      </w:r>
      <w:r w:rsidR="0030721A" w:rsidRPr="0030721A">
        <w:t>anderen, is</w:t>
      </w:r>
      <w:r w:rsidR="0030721A" w:rsidRPr="0030721A">
        <w:rPr>
          <w:spacing w:val="-37"/>
        </w:rPr>
        <w:t xml:space="preserve"> </w:t>
      </w:r>
      <w:r w:rsidR="0030721A" w:rsidRPr="0030721A">
        <w:t>open naar anderen doch discreet over gevoelige zaken. Aanvaardt persoonlijke verantwoordelijkheid voor het nakomen van gemaakte afspraken. Voelt zich persoonlijk aangesproken om, ook onder stevige druk, de gestelde normen in woord en gedrag te handhaven.</w:t>
      </w:r>
      <w:r w:rsidR="0030721A" w:rsidRPr="0030721A">
        <w:br/>
      </w:r>
    </w:p>
    <w:p w:rsidR="0030721A" w:rsidRPr="0030721A" w:rsidRDefault="00176223" w:rsidP="0030721A">
      <w:pPr>
        <w:pStyle w:val="Geenafstand"/>
      </w:pPr>
      <w:r w:rsidRPr="0030721A">
        <w:rPr>
          <w:b/>
        </w:rPr>
        <w:t>Samenwerken</w:t>
      </w:r>
      <w:r w:rsidR="0030721A" w:rsidRPr="0030721A">
        <w:t>, houdt zo nodig rekening met de belangen van anderen.</w:t>
      </w:r>
      <w:r w:rsidR="0030721A" w:rsidRPr="0030721A">
        <w:rPr>
          <w:b/>
        </w:rPr>
        <w:t xml:space="preserve"> </w:t>
      </w:r>
      <w:r w:rsidR="0030721A" w:rsidRPr="0030721A">
        <w:t>Komt afspraken binnen het team na.</w:t>
      </w:r>
    </w:p>
    <w:p w:rsidR="00176223" w:rsidRPr="0030721A" w:rsidRDefault="00176223" w:rsidP="0030721A">
      <w:pPr>
        <w:pStyle w:val="Geenafstand"/>
      </w:pPr>
    </w:p>
    <w:p w:rsidR="0030721A" w:rsidRPr="0030721A" w:rsidRDefault="00176223" w:rsidP="0030721A">
      <w:pPr>
        <w:pStyle w:val="Geenafstand"/>
      </w:pPr>
      <w:r w:rsidRPr="0030721A">
        <w:rPr>
          <w:b/>
        </w:rPr>
        <w:t>Klantgericht</w:t>
      </w:r>
      <w:r w:rsidR="0030721A" w:rsidRPr="0030721A">
        <w:t>, is goed bereikbaar voor de klant. Staat open voor vragen, luistert goed en reageert snel.</w:t>
      </w:r>
    </w:p>
    <w:p w:rsidR="0030721A" w:rsidRPr="0030721A" w:rsidRDefault="0030721A" w:rsidP="0030721A">
      <w:pPr>
        <w:pStyle w:val="Geenafstand"/>
      </w:pPr>
    </w:p>
    <w:p w:rsidR="0030721A" w:rsidRPr="0030721A" w:rsidRDefault="00176223" w:rsidP="0030721A">
      <w:pPr>
        <w:pStyle w:val="Geenafstand"/>
      </w:pPr>
      <w:r w:rsidRPr="0030721A">
        <w:rPr>
          <w:b/>
        </w:rPr>
        <w:t>Stressbestendig</w:t>
      </w:r>
      <w:r w:rsidR="0030721A" w:rsidRPr="0030721A">
        <w:t xml:space="preserve">, Stelt anderen </w:t>
      </w:r>
      <w:r w:rsidR="0030721A" w:rsidRPr="0030721A">
        <w:rPr>
          <w:spacing w:val="-3"/>
        </w:rPr>
        <w:t xml:space="preserve">bij </w:t>
      </w:r>
      <w:r w:rsidR="0030721A" w:rsidRPr="0030721A">
        <w:t xml:space="preserve">hoge werkdruk gerust door kalm </w:t>
      </w:r>
      <w:r w:rsidR="0030721A" w:rsidRPr="0030721A">
        <w:rPr>
          <w:spacing w:val="-2"/>
        </w:rPr>
        <w:t xml:space="preserve">optreden. </w:t>
      </w:r>
      <w:r w:rsidR="0030721A" w:rsidRPr="0030721A">
        <w:t>Stelt</w:t>
      </w:r>
      <w:r w:rsidR="0030721A" w:rsidRPr="0030721A">
        <w:rPr>
          <w:spacing w:val="4"/>
        </w:rPr>
        <w:t xml:space="preserve"> </w:t>
      </w:r>
      <w:r w:rsidR="0030721A" w:rsidRPr="0030721A">
        <w:rPr>
          <w:spacing w:val="-2"/>
        </w:rPr>
        <w:t>bij</w:t>
      </w:r>
    </w:p>
    <w:p w:rsidR="00176223" w:rsidRPr="0030721A" w:rsidRDefault="0030721A" w:rsidP="0030721A">
      <w:pPr>
        <w:pStyle w:val="Geenafstand"/>
      </w:pPr>
      <w:r w:rsidRPr="0030721A">
        <w:t>(tijds)druk prioriteiten en blijft doeltreffend handelen. Accepteert kritiek of tegenwerpingen en kan dit relativeren.</w:t>
      </w:r>
    </w:p>
    <w:p w:rsidR="0030721A" w:rsidRPr="0030721A" w:rsidRDefault="0030721A" w:rsidP="0030721A">
      <w:pPr>
        <w:pStyle w:val="Geenafstand"/>
      </w:pPr>
    </w:p>
    <w:p w:rsidR="0030721A" w:rsidRPr="0030721A" w:rsidRDefault="00176223" w:rsidP="0030721A">
      <w:pPr>
        <w:pStyle w:val="Geenafstand"/>
      </w:pPr>
      <w:r w:rsidRPr="0030721A">
        <w:rPr>
          <w:b/>
        </w:rPr>
        <w:t>Pla</w:t>
      </w:r>
      <w:r w:rsidR="0030721A" w:rsidRPr="0030721A">
        <w:rPr>
          <w:b/>
        </w:rPr>
        <w:t>nnen en Organiseren</w:t>
      </w:r>
      <w:r w:rsidR="0030721A" w:rsidRPr="0030721A">
        <w:t>, structureert het eigen werk(proces). Maakt voor zichzelf een planning met realistische doelen, meet tussentijds en behoudt het overzicht.</w:t>
      </w:r>
    </w:p>
    <w:p w:rsidR="0030721A" w:rsidRPr="0030721A" w:rsidRDefault="0030721A" w:rsidP="0030721A">
      <w:pPr>
        <w:pStyle w:val="Geenafstand"/>
      </w:pPr>
    </w:p>
    <w:p w:rsidR="0030721A" w:rsidRPr="0030721A" w:rsidRDefault="0030721A" w:rsidP="0030721A">
      <w:pPr>
        <w:pStyle w:val="Geenafstand"/>
      </w:pPr>
      <w:r w:rsidRPr="0030721A">
        <w:rPr>
          <w:b/>
        </w:rPr>
        <w:t>Besluitvaardigheid</w:t>
      </w:r>
      <w:r>
        <w:t>, d</w:t>
      </w:r>
      <w:r w:rsidRPr="0030721A">
        <w:t xml:space="preserve">urft ook </w:t>
      </w:r>
      <w:r w:rsidRPr="0030721A">
        <w:rPr>
          <w:spacing w:val="-3"/>
        </w:rPr>
        <w:t xml:space="preserve">onder </w:t>
      </w:r>
      <w:r w:rsidRPr="0030721A">
        <w:t xml:space="preserve">tijdsdruk te beslissen. Beslist </w:t>
      </w:r>
      <w:r w:rsidRPr="0030721A">
        <w:rPr>
          <w:spacing w:val="-3"/>
        </w:rPr>
        <w:t xml:space="preserve">of </w:t>
      </w:r>
      <w:r w:rsidRPr="0030721A">
        <w:t xml:space="preserve">neemt </w:t>
      </w:r>
      <w:r w:rsidRPr="0030721A">
        <w:rPr>
          <w:spacing w:val="-5"/>
        </w:rPr>
        <w:t xml:space="preserve">een </w:t>
      </w:r>
      <w:r w:rsidRPr="0030721A">
        <w:t>standpunt</w:t>
      </w:r>
      <w:r w:rsidRPr="0030721A">
        <w:rPr>
          <w:spacing w:val="11"/>
        </w:rPr>
        <w:t xml:space="preserve"> </w:t>
      </w:r>
      <w:r w:rsidRPr="0030721A">
        <w:t>in</w:t>
      </w:r>
      <w:r>
        <w:t xml:space="preserve"> </w:t>
      </w:r>
      <w:r w:rsidRPr="0030721A">
        <w:t>zodra de belangrijkste informatie voorhanden is. Neemt ook beslissingen bij tegenstrijdige belangen.</w:t>
      </w:r>
    </w:p>
    <w:p w:rsidR="0044045D" w:rsidRDefault="0044045D" w:rsidP="00BB5ABD"/>
    <w:p w:rsidR="00985BD0" w:rsidRDefault="00985BD0" w:rsidP="00E26C9F">
      <w:pPr>
        <w:pStyle w:val="Kop2"/>
      </w:pPr>
      <w:r>
        <w:t>De afdeling</w:t>
      </w:r>
    </w:p>
    <w:p w:rsidR="0030721A" w:rsidRDefault="00176223" w:rsidP="00985BD0">
      <w:pPr>
        <w:rPr>
          <w:rFonts w:eastAsia="Times New Roman"/>
          <w:szCs w:val="20"/>
          <w:lang w:eastAsia="nl-NL"/>
        </w:rPr>
      </w:pPr>
      <w:r w:rsidRPr="00C64913">
        <w:rPr>
          <w:rFonts w:eastAsia="Times New Roman"/>
          <w:szCs w:val="20"/>
          <w:lang w:eastAsia="nl-NL"/>
        </w:rPr>
        <w:t>De afdeling Mobiliteit en Ontwikkeling maakt onderdeel uit van de directie HRO, Communicatie en Juridisch. De afdeling Mobiliteit heeft als doel om beweging te faciliteren zodat medewerkers goed, gezond en gemotiveerd hun werk doen. Het optimaal inzetten van vraag en aanbod. Daarnaast gezamenlijk verantwoordelijk zijn voor de inzet van onze interne capaciteit. Afdeling Ontwikkeling neemt de regie bij vraagstukken rondom mens- en organisatieontwikkeling, waarbij talentontwikkeling centraal staat. Ook levert het team capaciteit voor organisatieadvies bij veranderingen.</w:t>
      </w:r>
      <w:r w:rsidRPr="00C64913">
        <w:rPr>
          <w:rFonts w:eastAsia="Times New Roman"/>
          <w:szCs w:val="20"/>
          <w:lang w:eastAsia="nl-NL"/>
        </w:rPr>
        <w:br/>
      </w:r>
      <w:r w:rsidRPr="00C64913">
        <w:rPr>
          <w:rFonts w:eastAsia="Times New Roman"/>
          <w:szCs w:val="20"/>
          <w:lang w:eastAsia="nl-NL"/>
        </w:rPr>
        <w:br/>
      </w:r>
    </w:p>
    <w:p w:rsidR="00985BD0" w:rsidRDefault="00176223" w:rsidP="00985BD0">
      <w:r w:rsidRPr="00C64913">
        <w:rPr>
          <w:rFonts w:eastAsia="Times New Roman"/>
          <w:szCs w:val="20"/>
          <w:lang w:eastAsia="nl-NL"/>
        </w:rPr>
        <w:t xml:space="preserve">De medewerker </w:t>
      </w:r>
      <w:r>
        <w:rPr>
          <w:rFonts w:eastAsia="Times New Roman"/>
          <w:szCs w:val="20"/>
          <w:lang w:eastAsia="nl-NL"/>
        </w:rPr>
        <w:t>stagehelpdesk</w:t>
      </w:r>
      <w:r w:rsidRPr="00C64913">
        <w:rPr>
          <w:rFonts w:eastAsia="Times New Roman"/>
          <w:szCs w:val="20"/>
          <w:lang w:eastAsia="nl-NL"/>
        </w:rPr>
        <w:t xml:space="preserve"> wordt gevormd door enthousiaste collega’s die het eerste aanspreekpunt zijn voor alle </w:t>
      </w:r>
      <w:r>
        <w:rPr>
          <w:rFonts w:eastAsia="Times New Roman"/>
          <w:szCs w:val="20"/>
          <w:lang w:eastAsia="nl-NL"/>
        </w:rPr>
        <w:t>vragen rondom stagiaires</w:t>
      </w:r>
      <w:r w:rsidRPr="00C64913">
        <w:rPr>
          <w:rFonts w:eastAsia="Times New Roman"/>
          <w:szCs w:val="20"/>
          <w:lang w:eastAsia="nl-NL"/>
        </w:rPr>
        <w:t xml:space="preserve">. In deze belangrijke en veelzijdige rol </w:t>
      </w:r>
      <w:r w:rsidRPr="00C64913">
        <w:rPr>
          <w:rFonts w:eastAsia="Times New Roman"/>
          <w:szCs w:val="20"/>
          <w:lang w:eastAsia="nl-NL"/>
        </w:rPr>
        <w:lastRenderedPageBreak/>
        <w:t xml:space="preserve">biedt je hoogwaardige ondersteuning </w:t>
      </w:r>
      <w:r>
        <w:rPr>
          <w:rFonts w:eastAsia="Times New Roman"/>
          <w:szCs w:val="20"/>
          <w:lang w:eastAsia="nl-NL"/>
        </w:rPr>
        <w:t>en draag je zorg voor de juiste registraties in het proces.</w:t>
      </w:r>
      <w:r w:rsidRPr="00C64913">
        <w:rPr>
          <w:rFonts w:eastAsia="Times New Roman"/>
          <w:szCs w:val="20"/>
          <w:lang w:eastAsia="nl-NL"/>
        </w:rPr>
        <w:br/>
        <w:t>Jouw toekomstige collega’s vormen met elkaar een divers team dat met veel plezier voor gezamenlijk resultaat gaat. Ze zijn betrokken en staan altijd voor hun collega’s klaar.</w:t>
      </w:r>
    </w:p>
    <w:p w:rsidR="00985BD0" w:rsidRPr="00985BD0" w:rsidRDefault="00985BD0" w:rsidP="00E26C9F">
      <w:pPr>
        <w:pStyle w:val="Kop2"/>
      </w:pPr>
      <w:r>
        <w:t>Onze organisatie</w:t>
      </w:r>
    </w:p>
    <w:p w:rsidR="00397E10" w:rsidRDefault="00176223" w:rsidP="00985BD0">
      <w:r w:rsidRPr="00C64913">
        <w:rPr>
          <w:rFonts w:eastAsia="Times New Roman"/>
          <w:szCs w:val="20"/>
          <w:lang w:eastAsia="nl-NL"/>
        </w:rP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r w:rsidRPr="00C64913">
        <w:rPr>
          <w:rFonts w:eastAsia="Times New Roman"/>
          <w:szCs w:val="20"/>
          <w:lang w:eastAsia="nl-NL"/>
        </w:rPr>
        <w:br/>
      </w:r>
      <w:r w:rsidRPr="00C64913">
        <w:rPr>
          <w:rFonts w:eastAsia="Times New Roman"/>
          <w:szCs w:val="20"/>
          <w:lang w:eastAsia="nl-NL"/>
        </w:rPr>
        <w:br/>
        <w:t xml:space="preserve">Jouw werkgebied voor deze vacature is het cluster Bestuurs- en Concernondersteuning (BCO). De BCO noemen we ook wel de spil van de gemeentelijke organisatie. De medewerkers van dit cluster zorgen ervoor dat het college van burgemeester en wethouders de stad kan besturen. Het is de schakel tussen de Rotterdammers, het stadsbestuur en de veertien gebieden. De BCO verzorgt ook de bedrijfsvoering voor alle clusters. De </w:t>
      </w:r>
      <w:r w:rsidR="0030721A" w:rsidRPr="00C64913">
        <w:rPr>
          <w:rFonts w:eastAsia="Times New Roman"/>
          <w:szCs w:val="20"/>
          <w:lang w:eastAsia="nl-NL"/>
        </w:rPr>
        <w:t>afdelingen inkoop</w:t>
      </w:r>
      <w:r w:rsidRPr="00C64913">
        <w:rPr>
          <w:rFonts w:eastAsia="Times New Roman"/>
          <w:szCs w:val="20"/>
          <w:lang w:eastAsia="nl-NL"/>
        </w:rPr>
        <w:t>, communicatie, ICT, facilitaire zaken, juridische zaken, HR, onderzoek en financiën zorgen ervoor dat de clusters zich volledig kunnen richten op hun eigen taken.</w:t>
      </w:r>
      <w:r w:rsidRPr="00C64913">
        <w:rPr>
          <w:rFonts w:eastAsia="Times New Roman"/>
          <w:szCs w:val="20"/>
          <w:lang w:eastAsia="nl-NL"/>
        </w:rPr>
        <w:br/>
        <w:t>Bij de gemeente Rotterdam staat centraal dat je je als medewerker kunt ontwikkelen. Dat stimuleren we ook. Want hoe beter jij je werk kunt doen, hoe beter het resultaat voor onze stad.</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45684"/>
    <w:multiLevelType w:val="hybridMultilevel"/>
    <w:tmpl w:val="76E80D0E"/>
    <w:lvl w:ilvl="0" w:tplc="3EF0CDD0">
      <w:numFmt w:val="bullet"/>
      <w:lvlText w:val=""/>
      <w:lvlJc w:val="left"/>
      <w:pPr>
        <w:ind w:left="1305" w:hanging="360"/>
      </w:pPr>
      <w:rPr>
        <w:rFonts w:ascii="Symbol" w:eastAsia="Symbol" w:hAnsi="Symbol" w:cs="Symbol" w:hint="default"/>
        <w:w w:val="100"/>
        <w:sz w:val="20"/>
        <w:szCs w:val="20"/>
      </w:rPr>
    </w:lvl>
    <w:lvl w:ilvl="1" w:tplc="26B08C34">
      <w:numFmt w:val="bullet"/>
      <w:lvlText w:val="•"/>
      <w:lvlJc w:val="left"/>
      <w:pPr>
        <w:ind w:left="2072" w:hanging="360"/>
      </w:pPr>
      <w:rPr>
        <w:rFonts w:hint="default"/>
      </w:rPr>
    </w:lvl>
    <w:lvl w:ilvl="2" w:tplc="071AC8F6">
      <w:numFmt w:val="bullet"/>
      <w:lvlText w:val="•"/>
      <w:lvlJc w:val="left"/>
      <w:pPr>
        <w:ind w:left="2844" w:hanging="360"/>
      </w:pPr>
      <w:rPr>
        <w:rFonts w:hint="default"/>
      </w:rPr>
    </w:lvl>
    <w:lvl w:ilvl="3" w:tplc="062E8604">
      <w:numFmt w:val="bullet"/>
      <w:lvlText w:val="•"/>
      <w:lvlJc w:val="left"/>
      <w:pPr>
        <w:ind w:left="3617" w:hanging="360"/>
      </w:pPr>
      <w:rPr>
        <w:rFonts w:hint="default"/>
      </w:rPr>
    </w:lvl>
    <w:lvl w:ilvl="4" w:tplc="A732A0C2">
      <w:numFmt w:val="bullet"/>
      <w:lvlText w:val="•"/>
      <w:lvlJc w:val="left"/>
      <w:pPr>
        <w:ind w:left="4389" w:hanging="360"/>
      </w:pPr>
      <w:rPr>
        <w:rFonts w:hint="default"/>
      </w:rPr>
    </w:lvl>
    <w:lvl w:ilvl="5" w:tplc="D5D84CBA">
      <w:numFmt w:val="bullet"/>
      <w:lvlText w:val="•"/>
      <w:lvlJc w:val="left"/>
      <w:pPr>
        <w:ind w:left="5162" w:hanging="360"/>
      </w:pPr>
      <w:rPr>
        <w:rFonts w:hint="default"/>
      </w:rPr>
    </w:lvl>
    <w:lvl w:ilvl="6" w:tplc="D88ABED0">
      <w:numFmt w:val="bullet"/>
      <w:lvlText w:val="•"/>
      <w:lvlJc w:val="left"/>
      <w:pPr>
        <w:ind w:left="5934" w:hanging="360"/>
      </w:pPr>
      <w:rPr>
        <w:rFonts w:hint="default"/>
      </w:rPr>
    </w:lvl>
    <w:lvl w:ilvl="7" w:tplc="A67456BC">
      <w:numFmt w:val="bullet"/>
      <w:lvlText w:val="•"/>
      <w:lvlJc w:val="left"/>
      <w:pPr>
        <w:ind w:left="6706" w:hanging="360"/>
      </w:pPr>
      <w:rPr>
        <w:rFonts w:hint="default"/>
      </w:rPr>
    </w:lvl>
    <w:lvl w:ilvl="8" w:tplc="00E6D0FA">
      <w:numFmt w:val="bullet"/>
      <w:lvlText w:val="•"/>
      <w:lvlJc w:val="left"/>
      <w:pPr>
        <w:ind w:left="7479" w:hanging="360"/>
      </w:pPr>
      <w:rPr>
        <w:rFonts w:hint="default"/>
      </w:rPr>
    </w:lvl>
  </w:abstractNum>
  <w:abstractNum w:abstractNumId="1" w15:restartNumberingAfterBreak="0">
    <w:nsid w:val="13A71326"/>
    <w:multiLevelType w:val="hybridMultilevel"/>
    <w:tmpl w:val="8D50B7A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B217CD3"/>
    <w:multiLevelType w:val="hybridMultilevel"/>
    <w:tmpl w:val="9A40F744"/>
    <w:lvl w:ilvl="0" w:tplc="F62EF084">
      <w:numFmt w:val="bullet"/>
      <w:lvlText w:val="-"/>
      <w:lvlJc w:val="left"/>
      <w:pPr>
        <w:ind w:left="720" w:hanging="360"/>
      </w:pPr>
      <w:rPr>
        <w:rFonts w:ascii="HelveticaNeue-Roman" w:eastAsiaTheme="minorHAnsi" w:hAnsi="HelveticaNeue-Roman" w:cs="HelveticaNeue-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0919AD"/>
    <w:multiLevelType w:val="hybridMultilevel"/>
    <w:tmpl w:val="DF7AD8C0"/>
    <w:lvl w:ilvl="0" w:tplc="63B20D5C">
      <w:start w:val="3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BF154E0"/>
    <w:multiLevelType w:val="hybridMultilevel"/>
    <w:tmpl w:val="C6205B8E"/>
    <w:lvl w:ilvl="0" w:tplc="6D9C97EC">
      <w:start w:val="3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A95C53"/>
    <w:multiLevelType w:val="hybridMultilevel"/>
    <w:tmpl w:val="62B05CE8"/>
    <w:lvl w:ilvl="0" w:tplc="8DD4874E">
      <w:numFmt w:val="bullet"/>
      <w:lvlText w:val="•"/>
      <w:lvlJc w:val="left"/>
      <w:pPr>
        <w:ind w:left="1305" w:hanging="360"/>
      </w:pPr>
      <w:rPr>
        <w:rFonts w:ascii="Arial" w:eastAsia="Arial" w:hAnsi="Arial" w:cs="Arial" w:hint="default"/>
        <w:w w:val="100"/>
        <w:sz w:val="20"/>
        <w:szCs w:val="20"/>
      </w:rPr>
    </w:lvl>
    <w:lvl w:ilvl="1" w:tplc="1CDEDF56">
      <w:numFmt w:val="bullet"/>
      <w:lvlText w:val="•"/>
      <w:lvlJc w:val="left"/>
      <w:pPr>
        <w:ind w:left="2072" w:hanging="360"/>
      </w:pPr>
      <w:rPr>
        <w:rFonts w:hint="default"/>
      </w:rPr>
    </w:lvl>
    <w:lvl w:ilvl="2" w:tplc="9B7416C2">
      <w:numFmt w:val="bullet"/>
      <w:lvlText w:val="•"/>
      <w:lvlJc w:val="left"/>
      <w:pPr>
        <w:ind w:left="2844" w:hanging="360"/>
      </w:pPr>
      <w:rPr>
        <w:rFonts w:hint="default"/>
      </w:rPr>
    </w:lvl>
    <w:lvl w:ilvl="3" w:tplc="6B065E32">
      <w:numFmt w:val="bullet"/>
      <w:lvlText w:val="•"/>
      <w:lvlJc w:val="left"/>
      <w:pPr>
        <w:ind w:left="3617" w:hanging="360"/>
      </w:pPr>
      <w:rPr>
        <w:rFonts w:hint="default"/>
      </w:rPr>
    </w:lvl>
    <w:lvl w:ilvl="4" w:tplc="39BE81EA">
      <w:numFmt w:val="bullet"/>
      <w:lvlText w:val="•"/>
      <w:lvlJc w:val="left"/>
      <w:pPr>
        <w:ind w:left="4389" w:hanging="360"/>
      </w:pPr>
      <w:rPr>
        <w:rFonts w:hint="default"/>
      </w:rPr>
    </w:lvl>
    <w:lvl w:ilvl="5" w:tplc="6B5E8E30">
      <w:numFmt w:val="bullet"/>
      <w:lvlText w:val="•"/>
      <w:lvlJc w:val="left"/>
      <w:pPr>
        <w:ind w:left="5162" w:hanging="360"/>
      </w:pPr>
      <w:rPr>
        <w:rFonts w:hint="default"/>
      </w:rPr>
    </w:lvl>
    <w:lvl w:ilvl="6" w:tplc="33EC4B88">
      <w:numFmt w:val="bullet"/>
      <w:lvlText w:val="•"/>
      <w:lvlJc w:val="left"/>
      <w:pPr>
        <w:ind w:left="5934" w:hanging="360"/>
      </w:pPr>
      <w:rPr>
        <w:rFonts w:hint="default"/>
      </w:rPr>
    </w:lvl>
    <w:lvl w:ilvl="7" w:tplc="0F3483FE">
      <w:numFmt w:val="bullet"/>
      <w:lvlText w:val="•"/>
      <w:lvlJc w:val="left"/>
      <w:pPr>
        <w:ind w:left="6706" w:hanging="360"/>
      </w:pPr>
      <w:rPr>
        <w:rFonts w:hint="default"/>
      </w:rPr>
    </w:lvl>
    <w:lvl w:ilvl="8" w:tplc="4364E7BE">
      <w:numFmt w:val="bullet"/>
      <w:lvlText w:val="•"/>
      <w:lvlJc w:val="left"/>
      <w:pPr>
        <w:ind w:left="7479" w:hanging="360"/>
      </w:pPr>
      <w:rPr>
        <w:rFonts w:hint="default"/>
      </w:rPr>
    </w:lvl>
  </w:abstractNum>
  <w:abstractNum w:abstractNumId="7"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0C33D64"/>
    <w:multiLevelType w:val="multilevel"/>
    <w:tmpl w:val="D782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
  </w:num>
  <w:num w:numId="4">
    <w:abstractNumId w:val="3"/>
  </w:num>
  <w:num w:numId="5">
    <w:abstractNumId w:val="5"/>
  </w:num>
  <w:num w:numId="6">
    <w:abstractNumId w:val="8"/>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76223"/>
    <w:rsid w:val="001C6FAE"/>
    <w:rsid w:val="001D6387"/>
    <w:rsid w:val="002C137E"/>
    <w:rsid w:val="0030721A"/>
    <w:rsid w:val="00397E10"/>
    <w:rsid w:val="0044045D"/>
    <w:rsid w:val="0056054F"/>
    <w:rsid w:val="005E2C40"/>
    <w:rsid w:val="006E0944"/>
    <w:rsid w:val="007303D5"/>
    <w:rsid w:val="00850EFB"/>
    <w:rsid w:val="0088610C"/>
    <w:rsid w:val="008F501F"/>
    <w:rsid w:val="00917570"/>
    <w:rsid w:val="00985BD0"/>
    <w:rsid w:val="00AD74CA"/>
    <w:rsid w:val="00B177C6"/>
    <w:rsid w:val="00B55D50"/>
    <w:rsid w:val="00BA42DB"/>
    <w:rsid w:val="00BB5ABD"/>
    <w:rsid w:val="00D75A02"/>
    <w:rsid w:val="00E26C9F"/>
    <w:rsid w:val="00EB6620"/>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FA322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paragraph" w:styleId="Plattetekst">
    <w:name w:val="Body Text"/>
    <w:basedOn w:val="Standaard"/>
    <w:link w:val="PlattetekstChar"/>
    <w:uiPriority w:val="1"/>
    <w:qFormat/>
    <w:rsid w:val="0030721A"/>
    <w:pPr>
      <w:widowControl w:val="0"/>
      <w:autoSpaceDE w:val="0"/>
      <w:autoSpaceDN w:val="0"/>
      <w:spacing w:line="240" w:lineRule="auto"/>
      <w:ind w:left="1305"/>
    </w:pPr>
    <w:rPr>
      <w:rFonts w:eastAsia="Arial"/>
      <w:szCs w:val="20"/>
      <w:lang w:val="en-US"/>
    </w:rPr>
  </w:style>
  <w:style w:type="character" w:customStyle="1" w:styleId="PlattetekstChar">
    <w:name w:val="Platte tekst Char"/>
    <w:basedOn w:val="Standaardalinea-lettertype"/>
    <w:link w:val="Plattetekst"/>
    <w:uiPriority w:val="1"/>
    <w:rsid w:val="0030721A"/>
    <w:rPr>
      <w:rFonts w:ascii="Arial" w:eastAsia="Arial" w:hAnsi="Arial" w:cs="Arial"/>
      <w:sz w:val="20"/>
      <w:szCs w:val="20"/>
      <w:lang w:val="en-US"/>
    </w:rPr>
  </w:style>
  <w:style w:type="paragraph" w:styleId="Geenafstand">
    <w:name w:val="No Spacing"/>
    <w:uiPriority w:val="1"/>
    <w:qFormat/>
    <w:rsid w:val="0030721A"/>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909B74D6</Template>
  <TotalTime>0</TotalTime>
  <Pages>3</Pages>
  <Words>914</Words>
  <Characters>5032</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Z.L. van (Zelda)</cp:lastModifiedBy>
  <cp:revision>2</cp:revision>
  <dcterms:created xsi:type="dcterms:W3CDTF">2019-12-13T08:25:00Z</dcterms:created>
  <dcterms:modified xsi:type="dcterms:W3CDTF">2019-12-13T08:25:00Z</dcterms:modified>
</cp:coreProperties>
</file>