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6F4CD" w14:textId="35349D85" w:rsidR="006C0056" w:rsidRPr="00354F94" w:rsidRDefault="00D33315" w:rsidP="005B4AE1">
      <w:pPr>
        <w:pStyle w:val="Kop1"/>
        <w:spacing w:line="276" w:lineRule="auto"/>
        <w:rPr>
          <w:color w:val="339933"/>
          <w:szCs w:val="36"/>
        </w:rPr>
      </w:pPr>
      <w:r w:rsidRPr="00354F94">
        <w:rPr>
          <w:color w:val="339933"/>
          <w:szCs w:val="36"/>
        </w:rPr>
        <w:t>Procesmanager</w:t>
      </w:r>
      <w:r w:rsidR="00354F94">
        <w:rPr>
          <w:color w:val="339933"/>
          <w:szCs w:val="36"/>
        </w:rPr>
        <w:t xml:space="preserve"> Circulair</w:t>
      </w:r>
    </w:p>
    <w:p w14:paraId="4BCA0CF3" w14:textId="77777777" w:rsidR="00D33315" w:rsidRPr="00354F94" w:rsidRDefault="00A468FD" w:rsidP="005B4AE1">
      <w:pPr>
        <w:spacing w:line="276" w:lineRule="auto"/>
      </w:pPr>
      <w:r w:rsidRPr="00354F94">
        <w:t xml:space="preserve">Cluster </w:t>
      </w:r>
      <w:r w:rsidR="00D33315" w:rsidRPr="00354F94">
        <w:t>Stadsontwikkeling</w:t>
      </w:r>
    </w:p>
    <w:p w14:paraId="215FB420" w14:textId="77777777" w:rsidR="00094A27" w:rsidRDefault="00094A27" w:rsidP="005B4AE1">
      <w:pPr>
        <w:pStyle w:val="Kop2"/>
        <w:spacing w:line="276" w:lineRule="auto"/>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18500CC" w14:textId="77777777" w:rsidTr="001C6FAE">
        <w:tc>
          <w:tcPr>
            <w:tcW w:w="3086" w:type="dxa"/>
          </w:tcPr>
          <w:p w14:paraId="6F8DEE0A" w14:textId="77777777" w:rsidR="00BB5ABD" w:rsidRDefault="00BB5ABD" w:rsidP="005B4AE1">
            <w:pPr>
              <w:spacing w:line="276" w:lineRule="auto"/>
              <w:rPr>
                <w:b/>
              </w:rPr>
            </w:pPr>
            <w:r>
              <w:rPr>
                <w:b/>
              </w:rPr>
              <w:t>Werklocatie:</w:t>
            </w:r>
          </w:p>
          <w:p w14:paraId="32F1DB3D" w14:textId="77777777" w:rsidR="001A2671" w:rsidRDefault="000B4331" w:rsidP="005B4AE1">
            <w:pPr>
              <w:spacing w:line="276" w:lineRule="auto"/>
              <w:rPr>
                <w:b/>
              </w:rPr>
            </w:pPr>
            <w:r>
              <w:rPr>
                <w:b/>
              </w:rPr>
              <w:t>Thuiswerkbeleid</w:t>
            </w:r>
            <w:r w:rsidR="001A2671">
              <w:rPr>
                <w:b/>
              </w:rPr>
              <w:t xml:space="preserve">: </w:t>
            </w:r>
          </w:p>
        </w:tc>
        <w:tc>
          <w:tcPr>
            <w:tcW w:w="5295" w:type="dxa"/>
          </w:tcPr>
          <w:p w14:paraId="03747254" w14:textId="5BDE8937" w:rsidR="00BB5ABD" w:rsidRDefault="00084AF1" w:rsidP="005B4AE1">
            <w:pPr>
              <w:spacing w:line="276" w:lineRule="auto"/>
            </w:pPr>
            <w:r>
              <w:t>Zelf te bepalen</w:t>
            </w:r>
          </w:p>
          <w:p w14:paraId="2552B8B7" w14:textId="0253B020" w:rsidR="001A2671" w:rsidRPr="00BB5ABD" w:rsidRDefault="002947AF" w:rsidP="005B4AE1">
            <w:pPr>
              <w:spacing w:line="276" w:lineRule="auto"/>
            </w:pPr>
            <w:r w:rsidRPr="00414ED4">
              <w:t>In het kader van Anders werken wordt er voornamelijk vanuit huis gewerkt. Voor het vergaderen en digitaal ontmoeten wordt er gebruik gemaakt van MS Teams. Wanneer fysieke aanwezigheid benodigd is vindt dit voornamelijk plaatst</w:t>
            </w:r>
            <w:r>
              <w:t xml:space="preserve"> op een gemeentelijke locatie.</w:t>
            </w:r>
          </w:p>
        </w:tc>
      </w:tr>
      <w:tr w:rsidR="006C0056" w:rsidRPr="00BB5ABD" w14:paraId="4F997350" w14:textId="77777777" w:rsidTr="001C6FAE">
        <w:tc>
          <w:tcPr>
            <w:tcW w:w="3086" w:type="dxa"/>
          </w:tcPr>
          <w:p w14:paraId="167C746B" w14:textId="77777777" w:rsidR="006C0056" w:rsidRDefault="006C0056" w:rsidP="005B4AE1">
            <w:pPr>
              <w:spacing w:line="276" w:lineRule="auto"/>
              <w:rPr>
                <w:b/>
              </w:rPr>
            </w:pPr>
            <w:r>
              <w:rPr>
                <w:b/>
              </w:rPr>
              <w:t>Startdatum:</w:t>
            </w:r>
          </w:p>
        </w:tc>
        <w:tc>
          <w:tcPr>
            <w:tcW w:w="5295" w:type="dxa"/>
          </w:tcPr>
          <w:p w14:paraId="3F8AEC56" w14:textId="35B7E31A" w:rsidR="006C0056" w:rsidRPr="00BB5ABD" w:rsidRDefault="00D33315" w:rsidP="005B4AE1">
            <w:pPr>
              <w:spacing w:line="276" w:lineRule="auto"/>
            </w:pPr>
            <w:proofErr w:type="spellStart"/>
            <w:r>
              <w:t>Z.s.m</w:t>
            </w:r>
            <w:proofErr w:type="spellEnd"/>
            <w:r>
              <w:t xml:space="preserve"> naar verwachting medio </w:t>
            </w:r>
            <w:r w:rsidR="00084AF1">
              <w:t>september</w:t>
            </w:r>
            <w:r>
              <w:t xml:space="preserve"> 202</w:t>
            </w:r>
            <w:r w:rsidR="00084AF1">
              <w:t>2</w:t>
            </w:r>
          </w:p>
        </w:tc>
      </w:tr>
      <w:tr w:rsidR="006C0056" w:rsidRPr="00BB5ABD" w14:paraId="151FE166" w14:textId="77777777" w:rsidTr="001C6FAE">
        <w:tc>
          <w:tcPr>
            <w:tcW w:w="3086" w:type="dxa"/>
          </w:tcPr>
          <w:p w14:paraId="4CE99642" w14:textId="77777777" w:rsidR="006C0056" w:rsidRDefault="006C0056" w:rsidP="005B4AE1">
            <w:pPr>
              <w:spacing w:line="276" w:lineRule="auto"/>
              <w:rPr>
                <w:b/>
              </w:rPr>
            </w:pPr>
            <w:r>
              <w:rPr>
                <w:b/>
              </w:rPr>
              <w:t>Aantal medewerkers:</w:t>
            </w:r>
          </w:p>
        </w:tc>
        <w:tc>
          <w:tcPr>
            <w:tcW w:w="5295" w:type="dxa"/>
          </w:tcPr>
          <w:p w14:paraId="383645C8" w14:textId="77777777" w:rsidR="006C0056" w:rsidRPr="00BB5ABD" w:rsidRDefault="00D33315" w:rsidP="005B4AE1">
            <w:pPr>
              <w:spacing w:line="276" w:lineRule="auto"/>
            </w:pPr>
            <w:r>
              <w:t>1</w:t>
            </w:r>
          </w:p>
        </w:tc>
      </w:tr>
      <w:tr w:rsidR="006C0056" w14:paraId="42DC1F68" w14:textId="77777777" w:rsidTr="001C6FAE">
        <w:tc>
          <w:tcPr>
            <w:tcW w:w="3086" w:type="dxa"/>
          </w:tcPr>
          <w:p w14:paraId="0316D46F" w14:textId="77777777" w:rsidR="006C0056" w:rsidRPr="00F50CE0" w:rsidRDefault="006C0056" w:rsidP="005B4AE1">
            <w:pPr>
              <w:spacing w:line="276" w:lineRule="auto"/>
              <w:rPr>
                <w:b/>
              </w:rPr>
            </w:pPr>
            <w:r w:rsidRPr="00F50CE0">
              <w:rPr>
                <w:b/>
              </w:rPr>
              <w:t>Uren per week:</w:t>
            </w:r>
          </w:p>
        </w:tc>
        <w:tc>
          <w:tcPr>
            <w:tcW w:w="5295" w:type="dxa"/>
          </w:tcPr>
          <w:p w14:paraId="1DE059A7" w14:textId="77777777" w:rsidR="006C0056" w:rsidRPr="00F50CE0" w:rsidRDefault="00D33315" w:rsidP="005B4AE1">
            <w:pPr>
              <w:spacing w:line="276" w:lineRule="auto"/>
            </w:pPr>
            <w:r>
              <w:t>16 - 24 uur</w:t>
            </w:r>
          </w:p>
        </w:tc>
      </w:tr>
      <w:tr w:rsidR="006C0056" w:rsidRPr="00BB5ABD" w14:paraId="51EE67C2" w14:textId="77777777" w:rsidTr="001C6FAE">
        <w:tc>
          <w:tcPr>
            <w:tcW w:w="3086" w:type="dxa"/>
          </w:tcPr>
          <w:p w14:paraId="11ADAB0E" w14:textId="77777777" w:rsidR="006C0056" w:rsidRDefault="006C0056" w:rsidP="005B4AE1">
            <w:pPr>
              <w:spacing w:line="276" w:lineRule="auto"/>
              <w:rPr>
                <w:b/>
              </w:rPr>
            </w:pPr>
            <w:r>
              <w:rPr>
                <w:b/>
              </w:rPr>
              <w:t>Duur opdracht:</w:t>
            </w:r>
          </w:p>
        </w:tc>
        <w:tc>
          <w:tcPr>
            <w:tcW w:w="5295" w:type="dxa"/>
          </w:tcPr>
          <w:p w14:paraId="4E87FC7F" w14:textId="0057720A" w:rsidR="006C0056" w:rsidRPr="00BB5ABD" w:rsidRDefault="004B381E" w:rsidP="005B4AE1">
            <w:pPr>
              <w:spacing w:line="276" w:lineRule="auto"/>
            </w:pPr>
            <w:r>
              <w:t>12</w:t>
            </w:r>
            <w:r w:rsidR="00D33315">
              <w:t xml:space="preserve"> maanden</w:t>
            </w:r>
          </w:p>
        </w:tc>
      </w:tr>
      <w:tr w:rsidR="006C0056" w:rsidRPr="00BB5ABD" w14:paraId="0110B0A8" w14:textId="77777777" w:rsidTr="001C6FAE">
        <w:tc>
          <w:tcPr>
            <w:tcW w:w="3086" w:type="dxa"/>
          </w:tcPr>
          <w:p w14:paraId="420F4C3A" w14:textId="77777777" w:rsidR="006C0056" w:rsidRDefault="006C0056" w:rsidP="005B4AE1">
            <w:pPr>
              <w:spacing w:line="276" w:lineRule="auto"/>
              <w:rPr>
                <w:b/>
              </w:rPr>
            </w:pPr>
            <w:r>
              <w:rPr>
                <w:b/>
              </w:rPr>
              <w:t>Verlengingsopties:</w:t>
            </w:r>
          </w:p>
        </w:tc>
        <w:tc>
          <w:tcPr>
            <w:tcW w:w="5295" w:type="dxa"/>
          </w:tcPr>
          <w:p w14:paraId="5FEC233C" w14:textId="3C9B296A" w:rsidR="006C0056" w:rsidRPr="00BB5ABD" w:rsidRDefault="004B381E" w:rsidP="005B4AE1">
            <w:pPr>
              <w:spacing w:line="276" w:lineRule="auto"/>
            </w:pPr>
            <w:r>
              <w:t>Geen</w:t>
            </w:r>
          </w:p>
        </w:tc>
      </w:tr>
      <w:tr w:rsidR="006C0056" w:rsidRPr="00BB5ABD" w14:paraId="19FF3F11" w14:textId="77777777" w:rsidTr="001C6FAE">
        <w:tc>
          <w:tcPr>
            <w:tcW w:w="3086" w:type="dxa"/>
          </w:tcPr>
          <w:p w14:paraId="7855DA2B" w14:textId="77777777" w:rsidR="006C0056" w:rsidRDefault="006C0056" w:rsidP="005B4AE1">
            <w:pPr>
              <w:spacing w:line="276" w:lineRule="auto"/>
              <w:rPr>
                <w:b/>
              </w:rPr>
            </w:pPr>
            <w:r>
              <w:rPr>
                <w:b/>
              </w:rPr>
              <w:t>FSK:</w:t>
            </w:r>
          </w:p>
          <w:p w14:paraId="589EA474" w14:textId="5D4E9D5A" w:rsidR="006C0056" w:rsidRDefault="006C0056" w:rsidP="005B4AE1">
            <w:pPr>
              <w:spacing w:line="276" w:lineRule="auto"/>
              <w:rPr>
                <w:b/>
              </w:rPr>
            </w:pPr>
            <w:r>
              <w:rPr>
                <w:b/>
              </w:rPr>
              <w:t>Afwijkende werktijden:</w:t>
            </w:r>
          </w:p>
        </w:tc>
        <w:tc>
          <w:tcPr>
            <w:tcW w:w="5295" w:type="dxa"/>
          </w:tcPr>
          <w:p w14:paraId="5917D440" w14:textId="77777777" w:rsidR="006C0056" w:rsidRDefault="00D33315" w:rsidP="005B4AE1">
            <w:pPr>
              <w:spacing w:line="276" w:lineRule="auto"/>
            </w:pPr>
            <w:r>
              <w:t xml:space="preserve">13 </w:t>
            </w:r>
          </w:p>
          <w:p w14:paraId="7F05BBB6" w14:textId="4C18DC71" w:rsidR="006C0056" w:rsidRPr="00BB5ABD" w:rsidRDefault="00D33315" w:rsidP="005B4AE1">
            <w:pPr>
              <w:spacing w:line="276" w:lineRule="auto"/>
            </w:pPr>
            <w:r>
              <w:t>N.v.t.</w:t>
            </w:r>
          </w:p>
        </w:tc>
      </w:tr>
      <w:tr w:rsidR="006C0056" w:rsidRPr="00BB5ABD" w14:paraId="6F990D24" w14:textId="77777777" w:rsidTr="001C6FAE">
        <w:tc>
          <w:tcPr>
            <w:tcW w:w="3086" w:type="dxa"/>
          </w:tcPr>
          <w:p w14:paraId="702322A6" w14:textId="77777777" w:rsidR="006C0056" w:rsidRPr="001C6FAE" w:rsidRDefault="006C0056" w:rsidP="005B4AE1">
            <w:pPr>
              <w:spacing w:line="276" w:lineRule="auto"/>
              <w:rPr>
                <w:b/>
              </w:rPr>
            </w:pPr>
            <w:r w:rsidRPr="001C6FAE">
              <w:rPr>
                <w:b/>
              </w:rPr>
              <w:t>Data voor verificatiegesprek:</w:t>
            </w:r>
          </w:p>
        </w:tc>
        <w:tc>
          <w:tcPr>
            <w:tcW w:w="5295" w:type="dxa"/>
          </w:tcPr>
          <w:p w14:paraId="0EF53258" w14:textId="09220A8E" w:rsidR="006C0056" w:rsidRPr="001C6FAE" w:rsidRDefault="00D33315" w:rsidP="005B4AE1">
            <w:pPr>
              <w:spacing w:line="276" w:lineRule="auto"/>
            </w:pPr>
            <w:r>
              <w:t xml:space="preserve">Week </w:t>
            </w:r>
            <w:r w:rsidR="00ED2DD1">
              <w:t>35 op locatie of via MS Teams</w:t>
            </w:r>
          </w:p>
        </w:tc>
      </w:tr>
      <w:tr w:rsidR="006C0056" w:rsidRPr="00BB5ABD" w14:paraId="76760DC1" w14:textId="77777777" w:rsidTr="001C6FAE">
        <w:tc>
          <w:tcPr>
            <w:tcW w:w="3086" w:type="dxa"/>
          </w:tcPr>
          <w:p w14:paraId="5D9A209A" w14:textId="77777777" w:rsidR="006C0056" w:rsidRPr="00AD74CA" w:rsidRDefault="006C0056" w:rsidP="005B4AE1">
            <w:pPr>
              <w:spacing w:line="276" w:lineRule="auto"/>
              <w:rPr>
                <w:b/>
              </w:rPr>
            </w:pPr>
            <w:r w:rsidRPr="00AD74CA">
              <w:rPr>
                <w:b/>
              </w:rPr>
              <w:t>Tariefrange:</w:t>
            </w:r>
          </w:p>
        </w:tc>
        <w:tc>
          <w:tcPr>
            <w:tcW w:w="5295" w:type="dxa"/>
          </w:tcPr>
          <w:p w14:paraId="7CE19DF7" w14:textId="1192D14C" w:rsidR="006C0056" w:rsidRPr="00AD74CA" w:rsidRDefault="00A468FD" w:rsidP="005B4AE1">
            <w:pPr>
              <w:spacing w:line="276" w:lineRule="auto"/>
            </w:pPr>
            <w:r>
              <w:t>€</w:t>
            </w:r>
            <w:r w:rsidR="00D33315">
              <w:t xml:space="preserve">110 – </w:t>
            </w:r>
            <w:r>
              <w:t>€</w:t>
            </w:r>
            <w:r w:rsidR="00D33315">
              <w:t>1</w:t>
            </w:r>
            <w:r w:rsidR="00AC71D2">
              <w:t>25</w:t>
            </w:r>
          </w:p>
        </w:tc>
      </w:tr>
      <w:tr w:rsidR="006C0056" w:rsidRPr="00BB5ABD" w14:paraId="608A512D" w14:textId="77777777" w:rsidTr="001C6FAE">
        <w:tc>
          <w:tcPr>
            <w:tcW w:w="3086" w:type="dxa"/>
          </w:tcPr>
          <w:p w14:paraId="29FA9D3A" w14:textId="77777777" w:rsidR="006C0056" w:rsidRDefault="006C0056" w:rsidP="005B4AE1">
            <w:pPr>
              <w:spacing w:line="276" w:lineRule="auto"/>
              <w:rPr>
                <w:b/>
              </w:rPr>
            </w:pPr>
            <w:r w:rsidRPr="00AD74CA">
              <w:rPr>
                <w:b/>
              </w:rPr>
              <w:t>Verhouding prijs/kwaliteit:</w:t>
            </w:r>
          </w:p>
          <w:p w14:paraId="0E6E7425" w14:textId="77777777" w:rsidR="00F507CD" w:rsidRPr="00AD74CA" w:rsidRDefault="00F507CD" w:rsidP="005B4AE1">
            <w:pPr>
              <w:spacing w:line="276" w:lineRule="auto"/>
              <w:rPr>
                <w:b/>
              </w:rPr>
            </w:pPr>
            <w:r>
              <w:rPr>
                <w:b/>
              </w:rPr>
              <w:t>ZZP:</w:t>
            </w:r>
          </w:p>
        </w:tc>
        <w:tc>
          <w:tcPr>
            <w:tcW w:w="5295" w:type="dxa"/>
          </w:tcPr>
          <w:p w14:paraId="3E6A5A27" w14:textId="29C1B1C6" w:rsidR="006C0056" w:rsidRDefault="003F1709" w:rsidP="005B4AE1">
            <w:pPr>
              <w:spacing w:line="276" w:lineRule="auto"/>
            </w:pPr>
            <w:r>
              <w:t>2</w:t>
            </w:r>
            <w:r w:rsidR="006C0056" w:rsidRPr="00AD74CA">
              <w:t xml:space="preserve">0% - </w:t>
            </w:r>
            <w:r>
              <w:t>8</w:t>
            </w:r>
            <w:r w:rsidR="006C0056" w:rsidRPr="00AD74CA">
              <w:t>0%</w:t>
            </w:r>
          </w:p>
          <w:p w14:paraId="1111522D" w14:textId="52B96FA6" w:rsidR="00F507CD" w:rsidRPr="00AD74CA" w:rsidRDefault="00925B2C" w:rsidP="005B4AE1">
            <w:pPr>
              <w:spacing w:line="276" w:lineRule="auto"/>
            </w:pPr>
            <w:r>
              <w:t>Ja</w:t>
            </w:r>
            <w:r w:rsidR="002B30AD">
              <w:t>, ook doorleenconstructies toegestaan</w:t>
            </w:r>
          </w:p>
        </w:tc>
      </w:tr>
    </w:tbl>
    <w:p w14:paraId="5BB9A730" w14:textId="32F9A0F8" w:rsidR="00354F94" w:rsidRPr="00D33315" w:rsidRDefault="00354F94" w:rsidP="005B4AE1">
      <w:pPr>
        <w:pStyle w:val="Kop2"/>
        <w:spacing w:line="276" w:lineRule="auto"/>
      </w:pPr>
      <w:r>
        <w:t>Waar ben jij van?</w:t>
      </w:r>
    </w:p>
    <w:p w14:paraId="545AD337" w14:textId="2DA11420" w:rsidR="007E1731" w:rsidRPr="00354F94" w:rsidRDefault="007E1731" w:rsidP="005B4AE1">
      <w:pPr>
        <w:spacing w:line="276" w:lineRule="auto"/>
        <w:rPr>
          <w:szCs w:val="20"/>
        </w:rPr>
      </w:pPr>
      <w:r w:rsidRPr="00354F94">
        <w:rPr>
          <w:szCs w:val="20"/>
        </w:rPr>
        <w:t>Als Ingenieursbureau (hierna: IBR) zijn we voortdurend in beweging. Maatschappelijke thema’s en veranderende werkwijzen in de bouwketen noodzaken ons hier toe.</w:t>
      </w:r>
      <w:r w:rsidR="000822B5" w:rsidRPr="00354F94">
        <w:rPr>
          <w:szCs w:val="20"/>
        </w:rPr>
        <w:t xml:space="preserve"> Hier ontstaat een mooie kans voor jou!</w:t>
      </w:r>
      <w:r w:rsidRPr="00354F94">
        <w:rPr>
          <w:szCs w:val="20"/>
        </w:rPr>
        <w:t xml:space="preserve"> Jij als procesmanager helpt ons komend jaar om het Uitvoeringsprogramma Circulair Bouwen IBR in te bedden in de werkwijze van het IBR.</w:t>
      </w:r>
    </w:p>
    <w:p w14:paraId="167B8883" w14:textId="30214C5D" w:rsidR="00D33315" w:rsidRPr="00D33315" w:rsidRDefault="00F55268" w:rsidP="005B4AE1">
      <w:pPr>
        <w:pStyle w:val="Kop2"/>
        <w:spacing w:line="276" w:lineRule="auto"/>
      </w:pPr>
      <w:r>
        <w:t xml:space="preserve">Jouw </w:t>
      </w:r>
      <w:r w:rsidR="002B30AD">
        <w:t>opdracht</w:t>
      </w:r>
    </w:p>
    <w:p w14:paraId="28A73BE0" w14:textId="77777777" w:rsidR="00D33315" w:rsidRPr="00864F52" w:rsidRDefault="00D33315" w:rsidP="005B4AE1">
      <w:pPr>
        <w:spacing w:line="276" w:lineRule="auto"/>
        <w:rPr>
          <w:szCs w:val="20"/>
        </w:rPr>
      </w:pPr>
      <w:r w:rsidRPr="00864F52">
        <w:rPr>
          <w:szCs w:val="20"/>
        </w:rPr>
        <w:t xml:space="preserve">De doelstelling van deze opdracht is het realiseren van een organisatie voor het uitvoeren van het Uitvoeringsprogramma Circulair Bouwen IBR en het bundelen van alle aanpalende deelprojecten binnen de scope, waarbij de planning, budgetten en capaciteit van de deelprojecten op elkaar zijn afgestemd. Daarnaast ben je onderdeel van de stuurgroep waarin verantwoording wordt afgelegd aan de opdrachtgever. </w:t>
      </w:r>
    </w:p>
    <w:p w14:paraId="32B0B5CD" w14:textId="77777777" w:rsidR="00D33315" w:rsidRPr="00864F52" w:rsidRDefault="00D33315" w:rsidP="005B4AE1">
      <w:pPr>
        <w:spacing w:line="276" w:lineRule="auto"/>
        <w:rPr>
          <w:szCs w:val="20"/>
        </w:rPr>
      </w:pPr>
    </w:p>
    <w:p w14:paraId="403B4081" w14:textId="7DB01EA7" w:rsidR="00D33315" w:rsidRPr="00864F52" w:rsidRDefault="00D33315" w:rsidP="005B4AE1">
      <w:pPr>
        <w:spacing w:line="276" w:lineRule="auto"/>
        <w:rPr>
          <w:szCs w:val="20"/>
        </w:rPr>
      </w:pPr>
      <w:r w:rsidRPr="00864F52">
        <w:rPr>
          <w:szCs w:val="20"/>
        </w:rPr>
        <w:t xml:space="preserve">Van </w:t>
      </w:r>
      <w:r w:rsidR="000822B5">
        <w:rPr>
          <w:szCs w:val="20"/>
        </w:rPr>
        <w:t xml:space="preserve">jou wordt verwacht dat je </w:t>
      </w:r>
      <w:r w:rsidRPr="00864F52">
        <w:rPr>
          <w:szCs w:val="20"/>
        </w:rPr>
        <w:t xml:space="preserve">zelfstandig in staat </w:t>
      </w:r>
      <w:r w:rsidR="000822B5">
        <w:rPr>
          <w:szCs w:val="20"/>
        </w:rPr>
        <w:t>bent</w:t>
      </w:r>
      <w:r w:rsidRPr="00864F52">
        <w:rPr>
          <w:szCs w:val="20"/>
        </w:rPr>
        <w:t xml:space="preserve"> om een concreet uitvoeringsprogramma op te zetten en te begeleiden met als resultaat dat binnen het I</w:t>
      </w:r>
      <w:r w:rsidR="000822B5">
        <w:rPr>
          <w:szCs w:val="20"/>
        </w:rPr>
        <w:t>BR</w:t>
      </w:r>
      <w:r w:rsidRPr="00864F52">
        <w:rPr>
          <w:szCs w:val="20"/>
        </w:rPr>
        <w:t xml:space="preserve"> medio 2021 een adequate organisatiestructuur draaiende is. Deze organisatiestructuur is adequaat als:</w:t>
      </w:r>
    </w:p>
    <w:p w14:paraId="3C267632" w14:textId="77777777" w:rsidR="00D33315" w:rsidRPr="00C26361" w:rsidRDefault="001261A7" w:rsidP="005B4AE1">
      <w:pPr>
        <w:pStyle w:val="Lijstalinea"/>
        <w:numPr>
          <w:ilvl w:val="0"/>
          <w:numId w:val="12"/>
        </w:numPr>
        <w:spacing w:line="276" w:lineRule="auto"/>
        <w:rPr>
          <w:rFonts w:eastAsia="Times New Roman"/>
          <w:szCs w:val="20"/>
        </w:rPr>
      </w:pPr>
      <w:r w:rsidRPr="00C26361">
        <w:rPr>
          <w:rFonts w:eastAsia="Times New Roman"/>
          <w:szCs w:val="20"/>
        </w:rPr>
        <w:t>D</w:t>
      </w:r>
      <w:r w:rsidR="00D33315" w:rsidRPr="00C26361">
        <w:rPr>
          <w:rFonts w:eastAsia="Times New Roman"/>
          <w:szCs w:val="20"/>
        </w:rPr>
        <w:t>e opdrachtgever op de hoogte is van de stand van zaken en zicht heeft op toekomstige ontwikkelingen</w:t>
      </w:r>
      <w:r w:rsidRPr="00C26361">
        <w:rPr>
          <w:rFonts w:eastAsia="Times New Roman"/>
          <w:szCs w:val="20"/>
        </w:rPr>
        <w:t>;</w:t>
      </w:r>
      <w:r w:rsidR="00D33315" w:rsidRPr="00C26361">
        <w:rPr>
          <w:rFonts w:eastAsia="Times New Roman"/>
          <w:szCs w:val="20"/>
        </w:rPr>
        <w:t xml:space="preserve"> </w:t>
      </w:r>
    </w:p>
    <w:p w14:paraId="2A913422" w14:textId="735BAD8A" w:rsidR="00D33315" w:rsidRPr="00C26361" w:rsidRDefault="00D33315" w:rsidP="005B4AE1">
      <w:pPr>
        <w:pStyle w:val="Lijstalinea"/>
        <w:numPr>
          <w:ilvl w:val="0"/>
          <w:numId w:val="12"/>
        </w:numPr>
        <w:spacing w:line="276" w:lineRule="auto"/>
        <w:rPr>
          <w:rFonts w:eastAsia="Times New Roman"/>
          <w:szCs w:val="20"/>
        </w:rPr>
      </w:pPr>
      <w:r w:rsidRPr="00C26361">
        <w:rPr>
          <w:rFonts w:eastAsia="Times New Roman"/>
          <w:szCs w:val="20"/>
        </w:rPr>
        <w:t>M</w:t>
      </w:r>
      <w:r w:rsidR="007643C4" w:rsidRPr="00C26361">
        <w:rPr>
          <w:rFonts w:eastAsia="Times New Roman"/>
          <w:szCs w:val="20"/>
        </w:rPr>
        <w:t>anagementteam</w:t>
      </w:r>
      <w:r w:rsidRPr="00C26361">
        <w:rPr>
          <w:rFonts w:eastAsia="Times New Roman"/>
          <w:szCs w:val="20"/>
        </w:rPr>
        <w:t xml:space="preserve"> IBR gerapporteerd wordt voor status stand van zaken en benodigde capaciteit voor FTE-inzet</w:t>
      </w:r>
      <w:r w:rsidR="001261A7" w:rsidRPr="00C26361">
        <w:rPr>
          <w:rFonts w:eastAsia="Times New Roman"/>
          <w:szCs w:val="20"/>
        </w:rPr>
        <w:t>;</w:t>
      </w:r>
      <w:r w:rsidRPr="00C26361">
        <w:rPr>
          <w:rFonts w:eastAsia="Times New Roman"/>
          <w:szCs w:val="20"/>
        </w:rPr>
        <w:t xml:space="preserve"> </w:t>
      </w:r>
    </w:p>
    <w:p w14:paraId="1F89B945" w14:textId="77777777" w:rsidR="00985BD0" w:rsidRPr="00C26361" w:rsidRDefault="001261A7" w:rsidP="005B4AE1">
      <w:pPr>
        <w:pStyle w:val="Lijstalinea"/>
        <w:numPr>
          <w:ilvl w:val="0"/>
          <w:numId w:val="12"/>
        </w:numPr>
        <w:spacing w:line="276" w:lineRule="auto"/>
        <w:rPr>
          <w:rFonts w:eastAsia="Times New Roman"/>
          <w:szCs w:val="20"/>
        </w:rPr>
      </w:pPr>
      <w:r w:rsidRPr="00C26361">
        <w:rPr>
          <w:rFonts w:eastAsia="Times New Roman"/>
          <w:szCs w:val="20"/>
        </w:rPr>
        <w:t>D</w:t>
      </w:r>
      <w:r w:rsidR="00D33315" w:rsidRPr="00C26361">
        <w:rPr>
          <w:rFonts w:eastAsia="Times New Roman"/>
          <w:szCs w:val="20"/>
        </w:rPr>
        <w:t xml:space="preserve">e inhoudelijke projecten aansluiten op het uitvoeringsprogramma en een </w:t>
      </w:r>
      <w:proofErr w:type="spellStart"/>
      <w:r w:rsidR="00D33315" w:rsidRPr="00C26361">
        <w:rPr>
          <w:rFonts w:eastAsia="Times New Roman"/>
          <w:szCs w:val="20"/>
        </w:rPr>
        <w:t>doorontwikkelings</w:t>
      </w:r>
      <w:proofErr w:type="spellEnd"/>
      <w:r w:rsidR="00D33315" w:rsidRPr="00C26361">
        <w:rPr>
          <w:rFonts w:eastAsia="Times New Roman"/>
          <w:szCs w:val="20"/>
        </w:rPr>
        <w:t xml:space="preserve">-component voor de IBR inzit, zoals kennisontwikkeling m.b.t. circulair bouwen of aangepaste werkwijze richting circulair bouwen. </w:t>
      </w:r>
    </w:p>
    <w:p w14:paraId="01955966" w14:textId="77777777" w:rsidR="001261A7" w:rsidRPr="001261A7" w:rsidRDefault="001261A7" w:rsidP="005B4AE1">
      <w:pPr>
        <w:spacing w:line="276" w:lineRule="auto"/>
        <w:rPr>
          <w:rFonts w:eastAsia="Times New Roman"/>
          <w:szCs w:val="20"/>
        </w:rPr>
      </w:pPr>
    </w:p>
    <w:p w14:paraId="59933C8D" w14:textId="77777777" w:rsidR="00D33315" w:rsidRPr="001261A7" w:rsidRDefault="001261A7" w:rsidP="005B4AE1">
      <w:pPr>
        <w:spacing w:line="276" w:lineRule="auto"/>
        <w:rPr>
          <w:rFonts w:eastAsia="Times New Roman"/>
          <w:b/>
          <w:bCs/>
          <w:szCs w:val="20"/>
        </w:rPr>
      </w:pPr>
      <w:r w:rsidRPr="001261A7">
        <w:rPr>
          <w:rFonts w:eastAsia="Times New Roman"/>
          <w:b/>
          <w:bCs/>
          <w:szCs w:val="20"/>
        </w:rPr>
        <w:lastRenderedPageBreak/>
        <w:t>Dit ga je doen:</w:t>
      </w:r>
    </w:p>
    <w:p w14:paraId="4D2532BC" w14:textId="25665DCB" w:rsidR="00D33315" w:rsidRPr="00C26361" w:rsidRDefault="00D33315" w:rsidP="005B4AE1">
      <w:pPr>
        <w:pStyle w:val="Lijstalinea"/>
        <w:numPr>
          <w:ilvl w:val="0"/>
          <w:numId w:val="13"/>
        </w:numPr>
        <w:spacing w:line="276" w:lineRule="auto"/>
        <w:rPr>
          <w:rFonts w:eastAsia="Times New Roman"/>
          <w:szCs w:val="20"/>
        </w:rPr>
      </w:pPr>
      <w:r w:rsidRPr="00C26361">
        <w:rPr>
          <w:rFonts w:eastAsia="Times New Roman"/>
          <w:szCs w:val="20"/>
        </w:rPr>
        <w:t xml:space="preserve">Zorgdragen voor een uitvoeringsprogramma op het gebied van circulair bouwen. </w:t>
      </w:r>
    </w:p>
    <w:p w14:paraId="0863CE80" w14:textId="63290C56" w:rsidR="00925B2C" w:rsidRPr="00C26361" w:rsidRDefault="00925B2C" w:rsidP="005B4AE1">
      <w:pPr>
        <w:pStyle w:val="Lijstalinea"/>
        <w:numPr>
          <w:ilvl w:val="0"/>
          <w:numId w:val="13"/>
        </w:numPr>
        <w:spacing w:line="276" w:lineRule="auto"/>
        <w:rPr>
          <w:rFonts w:eastAsia="Times New Roman"/>
          <w:szCs w:val="20"/>
        </w:rPr>
      </w:pPr>
      <w:r w:rsidRPr="00C26361">
        <w:rPr>
          <w:rFonts w:eastAsia="Times New Roman"/>
          <w:szCs w:val="20"/>
        </w:rPr>
        <w:t>Sturing op resource planning en correcte invulling voor het uitvoeringprogramma.</w:t>
      </w:r>
    </w:p>
    <w:p w14:paraId="271826B3" w14:textId="77777777" w:rsidR="00D33315" w:rsidRPr="00C26361" w:rsidRDefault="00D33315" w:rsidP="005B4AE1">
      <w:pPr>
        <w:pStyle w:val="Lijstalinea"/>
        <w:numPr>
          <w:ilvl w:val="0"/>
          <w:numId w:val="13"/>
        </w:numPr>
        <w:spacing w:line="276" w:lineRule="auto"/>
        <w:rPr>
          <w:rFonts w:eastAsia="Times New Roman"/>
          <w:szCs w:val="20"/>
        </w:rPr>
      </w:pPr>
      <w:r w:rsidRPr="00C26361">
        <w:rPr>
          <w:rFonts w:eastAsia="Times New Roman"/>
          <w:szCs w:val="20"/>
        </w:rPr>
        <w:t>Het uitvoeren en begeleiden van het vastgestelde uitvoeringsprogramma binnen het Ingenieursbureau</w:t>
      </w:r>
      <w:r w:rsidR="001261A7" w:rsidRPr="00C26361">
        <w:rPr>
          <w:rFonts w:eastAsia="Times New Roman"/>
          <w:szCs w:val="20"/>
        </w:rPr>
        <w:t>;</w:t>
      </w:r>
    </w:p>
    <w:p w14:paraId="64915C25" w14:textId="77777777" w:rsidR="00D33315" w:rsidRPr="00C26361" w:rsidRDefault="00D33315" w:rsidP="005B4AE1">
      <w:pPr>
        <w:pStyle w:val="Lijstalinea"/>
        <w:numPr>
          <w:ilvl w:val="0"/>
          <w:numId w:val="13"/>
        </w:numPr>
        <w:spacing w:line="276" w:lineRule="auto"/>
        <w:rPr>
          <w:rFonts w:eastAsia="Times New Roman"/>
          <w:szCs w:val="20"/>
        </w:rPr>
      </w:pPr>
      <w:r w:rsidRPr="00C26361">
        <w:rPr>
          <w:rFonts w:eastAsia="Times New Roman"/>
          <w:szCs w:val="20"/>
        </w:rPr>
        <w:t>Het aanscherpen c.q. nader invullen van het uitvoeringsprogramma</w:t>
      </w:r>
      <w:r w:rsidR="001261A7" w:rsidRPr="00C26361">
        <w:rPr>
          <w:rFonts w:eastAsia="Times New Roman"/>
          <w:szCs w:val="20"/>
        </w:rPr>
        <w:t>.</w:t>
      </w:r>
    </w:p>
    <w:p w14:paraId="3788DD58" w14:textId="77777777" w:rsidR="006C0056" w:rsidRPr="00E26C9F" w:rsidRDefault="006C0056" w:rsidP="005B4AE1">
      <w:pPr>
        <w:pStyle w:val="Kop2"/>
        <w:spacing w:line="276" w:lineRule="auto"/>
      </w:pPr>
      <w:r w:rsidRPr="00E26C9F">
        <w:t>Jouw profiel</w:t>
      </w:r>
    </w:p>
    <w:p w14:paraId="18A05402" w14:textId="087B60E8" w:rsidR="00D33315" w:rsidRPr="00864F52" w:rsidRDefault="00D33315" w:rsidP="005B4AE1">
      <w:pPr>
        <w:spacing w:line="276" w:lineRule="auto"/>
        <w:rPr>
          <w:rFonts w:eastAsia="Times New Roman"/>
          <w:szCs w:val="20"/>
        </w:rPr>
      </w:pPr>
      <w:r w:rsidRPr="00864F52">
        <w:rPr>
          <w:szCs w:val="20"/>
        </w:rPr>
        <w:t xml:space="preserve">Als Procesmanager heb je een breed takenpakket en bijbehorende verantwoordelijkheden. Je bent verantwoordelijk voor het borgen dat de projecten onder het Uitvoeringsprogramma en budgetten gedurende het project beheerst worden. Hierbij is afstemming binnen de stuurgroep met opdrachtgever en intern IBR overleg met </w:t>
      </w:r>
      <w:proofErr w:type="spellStart"/>
      <w:r w:rsidRPr="00864F52">
        <w:rPr>
          <w:szCs w:val="20"/>
        </w:rPr>
        <w:t>MT-lid</w:t>
      </w:r>
      <w:proofErr w:type="spellEnd"/>
      <w:r w:rsidRPr="00864F52">
        <w:rPr>
          <w:szCs w:val="20"/>
        </w:rPr>
        <w:t xml:space="preserve"> en opgave coördinator Circulair van groot belang. Je bent </w:t>
      </w:r>
      <w:r w:rsidR="001261A7" w:rsidRPr="00354F94">
        <w:rPr>
          <w:rFonts w:eastAsia="Times New Roman"/>
          <w:b/>
          <w:bCs/>
          <w:szCs w:val="20"/>
        </w:rPr>
        <w:t>c</w:t>
      </w:r>
      <w:r w:rsidRPr="00354F94">
        <w:rPr>
          <w:rFonts w:eastAsia="Times New Roman"/>
          <w:b/>
          <w:bCs/>
          <w:szCs w:val="20"/>
        </w:rPr>
        <w:t>ommunicatief vaardig</w:t>
      </w:r>
      <w:r w:rsidRPr="00864F52">
        <w:rPr>
          <w:rFonts w:eastAsia="Times New Roman"/>
          <w:szCs w:val="20"/>
        </w:rPr>
        <w:t xml:space="preserve"> en in staat om op meerdere niveaus en met verschillende mensen te communiceren.</w:t>
      </w:r>
      <w:r w:rsidR="001261A7">
        <w:rPr>
          <w:rFonts w:eastAsia="Times New Roman"/>
          <w:szCs w:val="20"/>
        </w:rPr>
        <w:t xml:space="preserve"> </w:t>
      </w:r>
      <w:r w:rsidRPr="00864F52">
        <w:rPr>
          <w:rFonts w:eastAsia="Times New Roman"/>
          <w:szCs w:val="20"/>
        </w:rPr>
        <w:t xml:space="preserve">Daarnaast kan je </w:t>
      </w:r>
      <w:r w:rsidRPr="002947AF">
        <w:rPr>
          <w:rFonts w:eastAsia="Times New Roman"/>
          <w:b/>
          <w:bCs/>
          <w:szCs w:val="20"/>
        </w:rPr>
        <w:t>zelfstandig werken</w:t>
      </w:r>
      <w:r w:rsidRPr="00864F52">
        <w:rPr>
          <w:rFonts w:eastAsia="Times New Roman"/>
          <w:szCs w:val="20"/>
        </w:rPr>
        <w:t xml:space="preserve"> en ben je een zelfstarter. Je bent </w:t>
      </w:r>
      <w:r w:rsidRPr="002947AF">
        <w:rPr>
          <w:rFonts w:eastAsia="Times New Roman"/>
          <w:b/>
          <w:bCs/>
          <w:szCs w:val="20"/>
        </w:rPr>
        <w:t xml:space="preserve">kritisch </w:t>
      </w:r>
      <w:r w:rsidRPr="00864F52">
        <w:rPr>
          <w:rFonts w:eastAsia="Times New Roman"/>
          <w:szCs w:val="20"/>
        </w:rPr>
        <w:t>op je eigen werk en dat van anderen</w:t>
      </w:r>
      <w:r w:rsidR="001261A7">
        <w:rPr>
          <w:rFonts w:eastAsia="Times New Roman"/>
          <w:szCs w:val="20"/>
        </w:rPr>
        <w:t>. Je bent</w:t>
      </w:r>
      <w:r w:rsidRPr="00864F52">
        <w:rPr>
          <w:rFonts w:eastAsia="Times New Roman"/>
          <w:szCs w:val="20"/>
        </w:rPr>
        <w:t xml:space="preserve"> ondernemend, je steekt graag je handen uit de mouwen. Je bent in staat om een abstract proces te implementeren en bruikbaar te maken voor de werkvloer en heb je ervaring met het leiden van een team.</w:t>
      </w:r>
    </w:p>
    <w:p w14:paraId="59C39ECD" w14:textId="77777777" w:rsidR="006C0056" w:rsidRDefault="006C0056" w:rsidP="005B4AE1">
      <w:pPr>
        <w:pStyle w:val="Kop2"/>
        <w:spacing w:line="276" w:lineRule="auto"/>
      </w:pPr>
      <w:r>
        <w:t>Eisen</w:t>
      </w:r>
    </w:p>
    <w:p w14:paraId="021A51A5" w14:textId="004164F3" w:rsidR="007E1731" w:rsidRDefault="007E1731" w:rsidP="005B4AE1">
      <w:pPr>
        <w:pStyle w:val="Lijstalinea"/>
        <w:numPr>
          <w:ilvl w:val="0"/>
          <w:numId w:val="9"/>
        </w:numPr>
        <w:spacing w:line="276" w:lineRule="auto"/>
        <w:rPr>
          <w:rFonts w:eastAsia="Times New Roman"/>
          <w:szCs w:val="20"/>
        </w:rPr>
      </w:pPr>
      <w:r>
        <w:rPr>
          <w:rFonts w:eastAsia="Times New Roman"/>
          <w:szCs w:val="20"/>
        </w:rPr>
        <w:t xml:space="preserve">Je hebt </w:t>
      </w:r>
      <w:r w:rsidR="002B30AD">
        <w:rPr>
          <w:rFonts w:eastAsia="Times New Roman"/>
          <w:szCs w:val="20"/>
        </w:rPr>
        <w:t>e</w:t>
      </w:r>
      <w:r w:rsidRPr="007E1731">
        <w:rPr>
          <w:rFonts w:eastAsia="Times New Roman"/>
          <w:szCs w:val="20"/>
        </w:rPr>
        <w:t xml:space="preserve">en afgeronde </w:t>
      </w:r>
      <w:r>
        <w:rPr>
          <w:rFonts w:eastAsia="Times New Roman"/>
          <w:szCs w:val="20"/>
        </w:rPr>
        <w:t>wo-</w:t>
      </w:r>
      <w:r w:rsidRPr="007E1731">
        <w:rPr>
          <w:rFonts w:eastAsia="Times New Roman"/>
          <w:szCs w:val="20"/>
        </w:rPr>
        <w:t>opleiding</w:t>
      </w:r>
      <w:r>
        <w:rPr>
          <w:rFonts w:eastAsia="Times New Roman"/>
          <w:szCs w:val="20"/>
        </w:rPr>
        <w:t>;</w:t>
      </w:r>
      <w:r w:rsidRPr="007E1731">
        <w:rPr>
          <w:rFonts w:eastAsia="Times New Roman"/>
          <w:szCs w:val="20"/>
        </w:rPr>
        <w:t xml:space="preserve"> </w:t>
      </w:r>
    </w:p>
    <w:p w14:paraId="3B6294E3" w14:textId="11FEACD4" w:rsidR="00D33315" w:rsidRPr="0039537C" w:rsidRDefault="007E1731" w:rsidP="005B4AE1">
      <w:pPr>
        <w:pStyle w:val="Lijstalinea"/>
        <w:numPr>
          <w:ilvl w:val="0"/>
          <w:numId w:val="9"/>
        </w:numPr>
        <w:spacing w:line="276" w:lineRule="auto"/>
        <w:contextualSpacing w:val="0"/>
        <w:rPr>
          <w:rFonts w:eastAsia="Times New Roman"/>
          <w:szCs w:val="20"/>
        </w:rPr>
      </w:pPr>
      <w:r>
        <w:t>Je hebt m</w:t>
      </w:r>
      <w:r w:rsidR="00D33315">
        <w:t xml:space="preserve">inimaal 10 jaar ervaring als </w:t>
      </w:r>
      <w:proofErr w:type="spellStart"/>
      <w:r w:rsidR="0039537C">
        <w:t>p</w:t>
      </w:r>
      <w:r w:rsidR="00D33315">
        <w:t>rocemanager</w:t>
      </w:r>
      <w:proofErr w:type="spellEnd"/>
      <w:r w:rsidR="0039537C">
        <w:t>/projectmanager</w:t>
      </w:r>
      <w:r>
        <w:t xml:space="preserve"> met</w:t>
      </w:r>
      <w:r w:rsidR="0039537C" w:rsidRPr="00FF55A3">
        <w:rPr>
          <w:rFonts w:eastAsia="Times New Roman"/>
          <w:szCs w:val="20"/>
        </w:rPr>
        <w:t xml:space="preserve"> bouwprojecten (GWW, vastgoed, utiliteit, </w:t>
      </w:r>
      <w:proofErr w:type="spellStart"/>
      <w:r w:rsidR="0039537C" w:rsidRPr="00FF55A3">
        <w:rPr>
          <w:rFonts w:eastAsia="Times New Roman"/>
          <w:szCs w:val="20"/>
        </w:rPr>
        <w:t>etc</w:t>
      </w:r>
      <w:proofErr w:type="spellEnd"/>
      <w:r w:rsidR="0039537C" w:rsidRPr="00FF55A3">
        <w:rPr>
          <w:rFonts w:eastAsia="Times New Roman"/>
          <w:szCs w:val="20"/>
        </w:rPr>
        <w:t>)</w:t>
      </w:r>
      <w:r w:rsidR="0039537C">
        <w:rPr>
          <w:rFonts w:eastAsia="Times New Roman"/>
          <w:szCs w:val="20"/>
        </w:rPr>
        <w:t>,</w:t>
      </w:r>
      <w:r w:rsidR="00D33315">
        <w:t xml:space="preserve"> opgedaan in de afgelopen 15 jaar</w:t>
      </w:r>
      <w:r w:rsidR="002B30AD">
        <w:t>;</w:t>
      </w:r>
    </w:p>
    <w:p w14:paraId="4D4C2A00" w14:textId="49EAAC0F" w:rsidR="0039537C" w:rsidRPr="0039537C" w:rsidRDefault="007E1731" w:rsidP="005B4AE1">
      <w:pPr>
        <w:pStyle w:val="Lijstalinea"/>
        <w:numPr>
          <w:ilvl w:val="0"/>
          <w:numId w:val="9"/>
        </w:numPr>
        <w:spacing w:line="276" w:lineRule="auto"/>
        <w:contextualSpacing w:val="0"/>
        <w:rPr>
          <w:rFonts w:eastAsia="Times New Roman"/>
          <w:szCs w:val="20"/>
        </w:rPr>
      </w:pPr>
      <w:r>
        <w:rPr>
          <w:rFonts w:eastAsia="Times New Roman"/>
          <w:szCs w:val="20"/>
        </w:rPr>
        <w:t xml:space="preserve">Je hebt </w:t>
      </w:r>
      <w:r w:rsidR="0039537C" w:rsidRPr="00FF55A3">
        <w:rPr>
          <w:rFonts w:eastAsia="Times New Roman"/>
          <w:szCs w:val="20"/>
        </w:rPr>
        <w:t>minimaal 3 jaar ervaring in project-/procesmanagement in duurzame energie en/of circulaire (bouw)projecten</w:t>
      </w:r>
      <w:r>
        <w:rPr>
          <w:rFonts w:eastAsia="Times New Roman"/>
          <w:szCs w:val="20"/>
        </w:rPr>
        <w:t>;</w:t>
      </w:r>
    </w:p>
    <w:p w14:paraId="44AED125" w14:textId="47675154" w:rsidR="00864F52" w:rsidRPr="00F50CE0" w:rsidRDefault="00864F52" w:rsidP="005B4AE1">
      <w:pPr>
        <w:pStyle w:val="Lijstalinea"/>
        <w:numPr>
          <w:ilvl w:val="0"/>
          <w:numId w:val="9"/>
        </w:numPr>
        <w:spacing w:line="276" w:lineRule="auto"/>
      </w:pPr>
      <w:r>
        <w:t>Je hebt</w:t>
      </w:r>
      <w:r w:rsidR="0039537C">
        <w:t xml:space="preserve"> minimaal 5</w:t>
      </w:r>
      <w:r>
        <w:t xml:space="preserve"> ervaring in projecten waarbij meerdere disciplines bij elkaar komen</w:t>
      </w:r>
      <w:r w:rsidR="0039537C">
        <w:t>, opgedaan in de afgelopen 10 jaar.</w:t>
      </w:r>
    </w:p>
    <w:p w14:paraId="019A50F0" w14:textId="77777777" w:rsidR="006C0056" w:rsidRDefault="006C0056" w:rsidP="005B4AE1">
      <w:pPr>
        <w:pStyle w:val="Kop2"/>
        <w:spacing w:line="276" w:lineRule="auto"/>
      </w:pPr>
      <w:r>
        <w:t>Wensen</w:t>
      </w:r>
    </w:p>
    <w:p w14:paraId="181FA829" w14:textId="2C71553F" w:rsidR="00D33315" w:rsidRDefault="00D33315" w:rsidP="005B4AE1">
      <w:pPr>
        <w:pStyle w:val="Lijstalinea"/>
        <w:numPr>
          <w:ilvl w:val="0"/>
          <w:numId w:val="11"/>
        </w:numPr>
        <w:spacing w:line="276" w:lineRule="auto"/>
      </w:pPr>
      <w:r>
        <w:t>Je beschikt over relevante werkervaring als procesmanager bij een gemeente met meer dan 175.000 inwoners</w:t>
      </w:r>
      <w:r w:rsidR="007E1731">
        <w:t>;</w:t>
      </w:r>
      <w:r w:rsidR="0039537C">
        <w:t xml:space="preserve"> </w:t>
      </w:r>
    </w:p>
    <w:p w14:paraId="25557773" w14:textId="6ED2EF9C" w:rsidR="0039537C" w:rsidRPr="0039537C" w:rsidRDefault="007E1731" w:rsidP="005B4AE1">
      <w:pPr>
        <w:pStyle w:val="Lijstalinea"/>
        <w:numPr>
          <w:ilvl w:val="0"/>
          <w:numId w:val="11"/>
        </w:numPr>
        <w:spacing w:line="276" w:lineRule="auto"/>
        <w:contextualSpacing w:val="0"/>
        <w:rPr>
          <w:rFonts w:eastAsia="Times New Roman"/>
          <w:szCs w:val="20"/>
        </w:rPr>
      </w:pPr>
      <w:r>
        <w:rPr>
          <w:rFonts w:eastAsia="Times New Roman"/>
          <w:szCs w:val="20"/>
        </w:rPr>
        <w:t>Je hebt k</w:t>
      </w:r>
      <w:r w:rsidR="0039537C" w:rsidRPr="00FF55A3">
        <w:rPr>
          <w:rFonts w:eastAsia="Times New Roman"/>
          <w:szCs w:val="20"/>
        </w:rPr>
        <w:t>ennis en ervaring in innovatie-management</w:t>
      </w:r>
      <w:r>
        <w:rPr>
          <w:rFonts w:eastAsia="Times New Roman"/>
          <w:szCs w:val="20"/>
        </w:rPr>
        <w:t>;</w:t>
      </w:r>
      <w:r w:rsidR="0039537C">
        <w:rPr>
          <w:rFonts w:eastAsia="Times New Roman"/>
          <w:szCs w:val="20"/>
        </w:rPr>
        <w:t xml:space="preserve"> </w:t>
      </w:r>
    </w:p>
    <w:p w14:paraId="64737EDB" w14:textId="6CF51A4B" w:rsidR="001261A7" w:rsidRPr="002B30AD" w:rsidRDefault="002B30AD" w:rsidP="005B4AE1">
      <w:pPr>
        <w:pStyle w:val="Lijstalinea"/>
        <w:numPr>
          <w:ilvl w:val="0"/>
          <w:numId w:val="11"/>
        </w:numPr>
        <w:spacing w:line="276" w:lineRule="auto"/>
        <w:contextualSpacing w:val="0"/>
        <w:rPr>
          <w:rFonts w:eastAsia="Times New Roman"/>
          <w:szCs w:val="20"/>
        </w:rPr>
      </w:pPr>
      <w:r>
        <w:rPr>
          <w:rFonts w:eastAsia="Times New Roman"/>
          <w:szCs w:val="20"/>
        </w:rPr>
        <w:t>Je hebt a</w:t>
      </w:r>
      <w:r w:rsidR="0039537C" w:rsidRPr="00FF55A3">
        <w:rPr>
          <w:rFonts w:eastAsia="Times New Roman"/>
          <w:szCs w:val="20"/>
        </w:rPr>
        <w:t>antoonbare technische kennis</w:t>
      </w:r>
      <w:r w:rsidR="005B4AE1">
        <w:rPr>
          <w:rFonts w:eastAsia="Times New Roman"/>
          <w:szCs w:val="20"/>
        </w:rPr>
        <w:t xml:space="preserve"> die</w:t>
      </w:r>
      <w:r w:rsidR="0039537C" w:rsidRPr="00FF55A3">
        <w:rPr>
          <w:rFonts w:eastAsia="Times New Roman"/>
          <w:szCs w:val="20"/>
        </w:rPr>
        <w:t xml:space="preserve"> relevant</w:t>
      </w:r>
      <w:r w:rsidR="005B4AE1">
        <w:rPr>
          <w:rFonts w:eastAsia="Times New Roman"/>
          <w:szCs w:val="20"/>
        </w:rPr>
        <w:t xml:space="preserve"> is</w:t>
      </w:r>
      <w:r w:rsidR="0039537C" w:rsidRPr="00FF55A3">
        <w:rPr>
          <w:rFonts w:eastAsia="Times New Roman"/>
          <w:szCs w:val="20"/>
        </w:rPr>
        <w:t xml:space="preserve"> voor circulair</w:t>
      </w:r>
      <w:r w:rsidR="005B4AE1">
        <w:rPr>
          <w:rFonts w:eastAsia="Times New Roman"/>
          <w:szCs w:val="20"/>
        </w:rPr>
        <w:t>e</w:t>
      </w:r>
      <w:r w:rsidR="0039537C" w:rsidRPr="00FF55A3">
        <w:rPr>
          <w:rFonts w:eastAsia="Times New Roman"/>
          <w:szCs w:val="20"/>
        </w:rPr>
        <w:t xml:space="preserve"> vraagstukken in de bouw, </w:t>
      </w:r>
      <w:r w:rsidR="005B4AE1">
        <w:rPr>
          <w:szCs w:val="20"/>
        </w:rPr>
        <w:t>zoals</w:t>
      </w:r>
      <w:r w:rsidR="0039537C" w:rsidRPr="002B30AD">
        <w:rPr>
          <w:szCs w:val="20"/>
        </w:rPr>
        <w:t xml:space="preserve"> technische opleiding/cursussen</w:t>
      </w:r>
      <w:r w:rsidR="005B4AE1">
        <w:rPr>
          <w:szCs w:val="20"/>
        </w:rPr>
        <w:t xml:space="preserve"> en/of kennis</w:t>
      </w:r>
      <w:r w:rsidR="0039537C" w:rsidRPr="002B30AD">
        <w:rPr>
          <w:szCs w:val="20"/>
        </w:rPr>
        <w:t xml:space="preserve"> zoals materiaalkunde, betonkennis</w:t>
      </w:r>
      <w:r w:rsidR="007E1731" w:rsidRPr="002B30AD">
        <w:rPr>
          <w:szCs w:val="20"/>
        </w:rPr>
        <w:t>.</w:t>
      </w:r>
      <w:r w:rsidR="00864F52">
        <w:t xml:space="preserve"> </w:t>
      </w:r>
    </w:p>
    <w:p w14:paraId="3DD68AFC" w14:textId="77777777" w:rsidR="00D33315" w:rsidRDefault="00D33315" w:rsidP="005B4AE1">
      <w:pPr>
        <w:pStyle w:val="Kop2"/>
        <w:spacing w:line="276" w:lineRule="auto"/>
      </w:pPr>
      <w:r>
        <w:t>De afdeling</w:t>
      </w:r>
    </w:p>
    <w:p w14:paraId="647F55ED" w14:textId="5EF063B1" w:rsidR="00925B2C" w:rsidRDefault="00D33315" w:rsidP="005B4AE1">
      <w:pPr>
        <w:spacing w:line="276" w:lineRule="auto"/>
      </w:pPr>
      <w:r w:rsidRPr="00652267">
        <w:t>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14:paraId="5FAFBF80" w14:textId="77777777" w:rsidR="00B9143C" w:rsidRPr="00834A08" w:rsidRDefault="00B9143C" w:rsidP="005B4AE1">
      <w:pPr>
        <w:spacing w:before="240" w:after="120" w:line="276" w:lineRule="auto"/>
        <w:outlineLvl w:val="1"/>
        <w:rPr>
          <w:rFonts w:eastAsia="Calibri"/>
          <w:b/>
          <w:color w:val="008000"/>
          <w:sz w:val="24"/>
        </w:rPr>
      </w:pPr>
      <w:r w:rsidRPr="00834A08">
        <w:rPr>
          <w:rFonts w:eastAsia="Calibri"/>
          <w:b/>
          <w:color w:val="008000"/>
          <w:sz w:val="24"/>
        </w:rPr>
        <w:t>Onze organisatie</w:t>
      </w:r>
    </w:p>
    <w:p w14:paraId="74528B55" w14:textId="77777777" w:rsidR="00B9143C" w:rsidRPr="007B1143" w:rsidRDefault="00B9143C" w:rsidP="005B4AE1">
      <w:pPr>
        <w:spacing w:line="276" w:lineRule="auto"/>
        <w:rPr>
          <w:szCs w:val="20"/>
        </w:rPr>
      </w:pPr>
      <w:r>
        <w:rPr>
          <w:szCs w:val="20"/>
        </w:rPr>
        <w:lastRenderedPageBreak/>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1482241A" w14:textId="77777777" w:rsidR="00B9143C" w:rsidRPr="00652267" w:rsidRDefault="00B9143C" w:rsidP="005B4AE1">
      <w:pPr>
        <w:spacing w:line="240" w:lineRule="auto"/>
      </w:pPr>
    </w:p>
    <w:p w14:paraId="68F5958E" w14:textId="77777777" w:rsidR="001A5497" w:rsidRDefault="001A5497" w:rsidP="005B4AE1">
      <w:pPr>
        <w:spacing w:line="240" w:lineRule="auto"/>
      </w:pP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48B14" w14:textId="77777777" w:rsidR="00196C89" w:rsidRDefault="00196C89" w:rsidP="00985BD0">
      <w:pPr>
        <w:spacing w:line="240" w:lineRule="auto"/>
      </w:pPr>
      <w:r>
        <w:separator/>
      </w:r>
    </w:p>
  </w:endnote>
  <w:endnote w:type="continuationSeparator" w:id="0">
    <w:p w14:paraId="4B039C85" w14:textId="77777777" w:rsidR="00196C89" w:rsidRDefault="00196C8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1AC8" w14:textId="77777777" w:rsidR="00985BD0" w:rsidRDefault="00985BD0" w:rsidP="00985BD0">
    <w:pPr>
      <w:pStyle w:val="Voettekst"/>
      <w:jc w:val="right"/>
    </w:pPr>
    <w:r w:rsidRPr="00985BD0">
      <w:rPr>
        <w:noProof/>
      </w:rPr>
      <w:drawing>
        <wp:inline distT="0" distB="0" distL="0" distR="0" wp14:anchorId="7473730B" wp14:editId="0C1171B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EC192" w14:textId="77777777" w:rsidR="00196C89" w:rsidRDefault="00196C89" w:rsidP="00985BD0">
      <w:pPr>
        <w:spacing w:line="240" w:lineRule="auto"/>
      </w:pPr>
      <w:r>
        <w:separator/>
      </w:r>
    </w:p>
  </w:footnote>
  <w:footnote w:type="continuationSeparator" w:id="0">
    <w:p w14:paraId="4D43634E" w14:textId="77777777" w:rsidR="00196C89" w:rsidRDefault="00196C8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8343" w14:textId="77777777" w:rsidR="00985BD0" w:rsidRDefault="00985BD0" w:rsidP="00985BD0">
    <w:pPr>
      <w:pStyle w:val="Koptekst"/>
      <w:jc w:val="right"/>
    </w:pPr>
    <w:r w:rsidRPr="00985BD0">
      <w:rPr>
        <w:noProof/>
      </w:rPr>
      <w:drawing>
        <wp:inline distT="0" distB="0" distL="0" distR="0" wp14:anchorId="055F291A" wp14:editId="2EB86E7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3F2977F5" w14:textId="77777777" w:rsidR="00682D25" w:rsidRDefault="00682D25" w:rsidP="00985BD0">
    <w:pPr>
      <w:pStyle w:val="Koptekst"/>
      <w:jc w:val="right"/>
    </w:pPr>
    <w:r>
      <w:t>Sjabloon</w:t>
    </w:r>
  </w:p>
  <w:p w14:paraId="34EBCAF2"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82C0B"/>
    <w:multiLevelType w:val="hybridMultilevel"/>
    <w:tmpl w:val="A96AB8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8CD1BC6"/>
    <w:multiLevelType w:val="hybridMultilevel"/>
    <w:tmpl w:val="5E4E6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7E1A6C"/>
    <w:multiLevelType w:val="hybridMultilevel"/>
    <w:tmpl w:val="C90C6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676D59"/>
    <w:multiLevelType w:val="hybridMultilevel"/>
    <w:tmpl w:val="7F7AFEC0"/>
    <w:lvl w:ilvl="0" w:tplc="8AB4A676">
      <w:start w:val="2"/>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51570E"/>
    <w:multiLevelType w:val="hybridMultilevel"/>
    <w:tmpl w:val="EAD8F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D26650"/>
    <w:multiLevelType w:val="hybridMultilevel"/>
    <w:tmpl w:val="D5ACD2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5"/>
  </w:num>
  <w:num w:numId="6">
    <w:abstractNumId w:val="11"/>
  </w:num>
  <w:num w:numId="7">
    <w:abstractNumId w:val="3"/>
  </w:num>
  <w:num w:numId="8">
    <w:abstractNumId w:val="6"/>
  </w:num>
  <w:num w:numId="9">
    <w:abstractNumId w:val="10"/>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89"/>
    <w:rsid w:val="00042D46"/>
    <w:rsid w:val="00066E74"/>
    <w:rsid w:val="000822B5"/>
    <w:rsid w:val="00084AF1"/>
    <w:rsid w:val="00094A27"/>
    <w:rsid w:val="000B4331"/>
    <w:rsid w:val="000D3670"/>
    <w:rsid w:val="001261A7"/>
    <w:rsid w:val="00155E53"/>
    <w:rsid w:val="00162182"/>
    <w:rsid w:val="001637DD"/>
    <w:rsid w:val="00173E43"/>
    <w:rsid w:val="00196C89"/>
    <w:rsid w:val="001A2671"/>
    <w:rsid w:val="001A5497"/>
    <w:rsid w:val="001C6FAE"/>
    <w:rsid w:val="00224F4E"/>
    <w:rsid w:val="00256BBB"/>
    <w:rsid w:val="002947AF"/>
    <w:rsid w:val="002B30AD"/>
    <w:rsid w:val="002C7B1A"/>
    <w:rsid w:val="002E0695"/>
    <w:rsid w:val="00352043"/>
    <w:rsid w:val="00354F94"/>
    <w:rsid w:val="003901F6"/>
    <w:rsid w:val="0039537C"/>
    <w:rsid w:val="00397E10"/>
    <w:rsid w:val="003F1709"/>
    <w:rsid w:val="003F372E"/>
    <w:rsid w:val="0044045D"/>
    <w:rsid w:val="0044762E"/>
    <w:rsid w:val="00454384"/>
    <w:rsid w:val="004B381E"/>
    <w:rsid w:val="004D22C9"/>
    <w:rsid w:val="004D48F9"/>
    <w:rsid w:val="004E08CF"/>
    <w:rsid w:val="00526EBB"/>
    <w:rsid w:val="0056054F"/>
    <w:rsid w:val="00564156"/>
    <w:rsid w:val="005B0EA9"/>
    <w:rsid w:val="005B4AE1"/>
    <w:rsid w:val="005E2C40"/>
    <w:rsid w:val="00615741"/>
    <w:rsid w:val="00625F40"/>
    <w:rsid w:val="00673439"/>
    <w:rsid w:val="00682D25"/>
    <w:rsid w:val="006A598D"/>
    <w:rsid w:val="006C0056"/>
    <w:rsid w:val="006C164D"/>
    <w:rsid w:val="006E38D5"/>
    <w:rsid w:val="007037AB"/>
    <w:rsid w:val="00731F34"/>
    <w:rsid w:val="007643C4"/>
    <w:rsid w:val="007E1731"/>
    <w:rsid w:val="00864F52"/>
    <w:rsid w:val="008778FB"/>
    <w:rsid w:val="0088610C"/>
    <w:rsid w:val="008C5571"/>
    <w:rsid w:val="008F501F"/>
    <w:rsid w:val="009213F4"/>
    <w:rsid w:val="00921CF1"/>
    <w:rsid w:val="00925B2C"/>
    <w:rsid w:val="00954872"/>
    <w:rsid w:val="00973FC1"/>
    <w:rsid w:val="00985BD0"/>
    <w:rsid w:val="009E152D"/>
    <w:rsid w:val="00A14C78"/>
    <w:rsid w:val="00A3520A"/>
    <w:rsid w:val="00A468FD"/>
    <w:rsid w:val="00AC71D2"/>
    <w:rsid w:val="00AD348D"/>
    <w:rsid w:val="00AD74CA"/>
    <w:rsid w:val="00B177C6"/>
    <w:rsid w:val="00B349FB"/>
    <w:rsid w:val="00B5208B"/>
    <w:rsid w:val="00B55D50"/>
    <w:rsid w:val="00B805D9"/>
    <w:rsid w:val="00B9143C"/>
    <w:rsid w:val="00BA42DB"/>
    <w:rsid w:val="00BA75DB"/>
    <w:rsid w:val="00BB5ABD"/>
    <w:rsid w:val="00BF54CB"/>
    <w:rsid w:val="00C26361"/>
    <w:rsid w:val="00C64D6F"/>
    <w:rsid w:val="00C83E2D"/>
    <w:rsid w:val="00C96BB8"/>
    <w:rsid w:val="00D32E9E"/>
    <w:rsid w:val="00D33315"/>
    <w:rsid w:val="00D75A02"/>
    <w:rsid w:val="00DD6D74"/>
    <w:rsid w:val="00E210ED"/>
    <w:rsid w:val="00E2480A"/>
    <w:rsid w:val="00E26C9F"/>
    <w:rsid w:val="00E85468"/>
    <w:rsid w:val="00EA1991"/>
    <w:rsid w:val="00EA3830"/>
    <w:rsid w:val="00EB6620"/>
    <w:rsid w:val="00ED2DD1"/>
    <w:rsid w:val="00ED2E53"/>
    <w:rsid w:val="00F42982"/>
    <w:rsid w:val="00F507CD"/>
    <w:rsid w:val="00F50CE0"/>
    <w:rsid w:val="00F52525"/>
    <w:rsid w:val="00F55268"/>
    <w:rsid w:val="00F70235"/>
    <w:rsid w:val="00FC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DB2A239"/>
  <w15:chartTrackingRefBased/>
  <w15:docId w15:val="{4BE66F23-9D7E-4E4B-AFBB-A9D83D31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201455">
      <w:bodyDiv w:val="1"/>
      <w:marLeft w:val="0"/>
      <w:marRight w:val="0"/>
      <w:marTop w:val="0"/>
      <w:marBottom w:val="0"/>
      <w:divBdr>
        <w:top w:val="none" w:sz="0" w:space="0" w:color="auto"/>
        <w:left w:val="none" w:sz="0" w:space="0" w:color="auto"/>
        <w:bottom w:val="none" w:sz="0" w:space="0" w:color="auto"/>
        <w:right w:val="none" w:sz="0" w:space="0" w:color="auto"/>
      </w:divBdr>
    </w:div>
    <w:div w:id="848174708">
      <w:bodyDiv w:val="1"/>
      <w:marLeft w:val="0"/>
      <w:marRight w:val="0"/>
      <w:marTop w:val="0"/>
      <w:marBottom w:val="0"/>
      <w:divBdr>
        <w:top w:val="none" w:sz="0" w:space="0" w:color="auto"/>
        <w:left w:val="none" w:sz="0" w:space="0" w:color="auto"/>
        <w:bottom w:val="none" w:sz="0" w:space="0" w:color="auto"/>
        <w:right w:val="none" w:sz="0" w:space="0" w:color="auto"/>
      </w:divBdr>
    </w:div>
    <w:div w:id="1312514239">
      <w:bodyDiv w:val="1"/>
      <w:marLeft w:val="0"/>
      <w:marRight w:val="0"/>
      <w:marTop w:val="0"/>
      <w:marBottom w:val="0"/>
      <w:divBdr>
        <w:top w:val="none" w:sz="0" w:space="0" w:color="auto"/>
        <w:left w:val="none" w:sz="0" w:space="0" w:color="auto"/>
        <w:bottom w:val="none" w:sz="0" w:space="0" w:color="auto"/>
        <w:right w:val="none" w:sz="0" w:space="0" w:color="auto"/>
      </w:divBdr>
    </w:div>
    <w:div w:id="1329599068">
      <w:bodyDiv w:val="1"/>
      <w:marLeft w:val="0"/>
      <w:marRight w:val="0"/>
      <w:marTop w:val="0"/>
      <w:marBottom w:val="0"/>
      <w:divBdr>
        <w:top w:val="none" w:sz="0" w:space="0" w:color="auto"/>
        <w:left w:val="none" w:sz="0" w:space="0" w:color="auto"/>
        <w:bottom w:val="none" w:sz="0" w:space="0" w:color="auto"/>
        <w:right w:val="none" w:sz="0" w:space="0" w:color="auto"/>
      </w:divBdr>
    </w:div>
    <w:div w:id="16823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32115\AppData\Local\Microsoft\Windows\INetCache\Content.Outlook\5YFB2TJS\2021_Functieprofiel%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2021_Functieprofiel sjabloon</Template>
  <TotalTime>5</TotalTime>
  <Pages>3</Pages>
  <Words>845</Words>
  <Characters>4648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Slikkens A. (Alexander)</dc:creator>
  <cp:keywords/>
  <dc:description/>
  <cp:lastModifiedBy>Hoorn C. van (Carmen)</cp:lastModifiedBy>
  <cp:revision>3</cp:revision>
  <dcterms:created xsi:type="dcterms:W3CDTF">2022-08-22T10:01:00Z</dcterms:created>
  <dcterms:modified xsi:type="dcterms:W3CDTF">2022-08-22T10:05:00Z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2022-08-09T14:15:44Z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4e8cab1f-1d01-4ada-8fce-dd2c0e9bb014</vt:lpwstr>
  </property>
  <property fmtid="{D5CDD505-2E9C-101B-9397-08002B2CF9AE}" pid="8" name="MSIP_Label_ea871968-df67-4817-ac85-f4a5f5ebb5dd_ContentBits">
    <vt:lpwstr>0</vt:lpwstr>
  </property>
</Properties>
</file>