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19EAE" w14:textId="79B8D110" w:rsidR="002079D7" w:rsidRPr="005F1657" w:rsidRDefault="002B4164" w:rsidP="00A123C5">
      <w:pPr>
        <w:pStyle w:val="Header"/>
        <w:pBdr>
          <w:top w:val="thickThinSmallGap" w:sz="24" w:space="1" w:color="622423"/>
          <w:bottom w:val="thickThinSmallGap" w:sz="24" w:space="2" w:color="622423"/>
        </w:pBdr>
        <w:spacing w:before="120" w:after="120"/>
        <w:jc w:val="center"/>
        <w:rPr>
          <w:rFonts w:ascii="Times New Roman" w:hAnsi="Times New Roman"/>
          <w:b/>
          <w:sz w:val="32"/>
          <w:szCs w:val="32"/>
        </w:rPr>
      </w:pPr>
      <w:r>
        <w:rPr>
          <w:rFonts w:ascii="Times New Roman" w:hAnsi="Times New Roman"/>
          <w:b/>
          <w:sz w:val="32"/>
          <w:szCs w:val="32"/>
          <w:lang w:val="en-US"/>
        </w:rPr>
        <w:t xml:space="preserve">  </w:t>
      </w:r>
      <w:r w:rsidR="00A123C5" w:rsidRPr="005F1657">
        <w:rPr>
          <w:rFonts w:ascii="Times New Roman" w:hAnsi="Times New Roman"/>
          <w:b/>
          <w:sz w:val="32"/>
          <w:szCs w:val="32"/>
        </w:rPr>
        <w:t>СТОЛИЧНА ОБЩИНА</w:t>
      </w:r>
    </w:p>
    <w:p w14:paraId="57D161F6" w14:textId="77777777" w:rsidR="002079D7" w:rsidRPr="00A123C5" w:rsidRDefault="00A123C5" w:rsidP="00A123C5">
      <w:pPr>
        <w:pStyle w:val="Header"/>
        <w:pBdr>
          <w:bottom w:val="thickThinSmallGap" w:sz="24" w:space="1" w:color="622423"/>
        </w:pBdr>
        <w:tabs>
          <w:tab w:val="left" w:pos="586"/>
        </w:tabs>
        <w:spacing w:before="120" w:after="120"/>
        <w:jc w:val="center"/>
        <w:rPr>
          <w:rFonts w:ascii="Times New Roman" w:hAnsi="Times New Roman"/>
          <w:b/>
          <w:sz w:val="24"/>
          <w:szCs w:val="24"/>
        </w:rPr>
      </w:pPr>
      <w:r>
        <w:rPr>
          <w:rFonts w:ascii="Times New Roman" w:hAnsi="Times New Roman"/>
          <w:b/>
          <w:sz w:val="24"/>
          <w:szCs w:val="24"/>
        </w:rPr>
        <w:t>Д О К У М Е Н Т А Ц И Я</w:t>
      </w:r>
    </w:p>
    <w:p w14:paraId="16A7F1A9" w14:textId="77777777" w:rsidR="002079D7" w:rsidRPr="00A123C5" w:rsidRDefault="002079D7" w:rsidP="00A123C5">
      <w:pPr>
        <w:spacing w:before="120" w:after="120"/>
        <w:jc w:val="center"/>
        <w:rPr>
          <w:rFonts w:ascii="Times New Roman" w:hAnsi="Times New Roman" w:cs="Times New Roman"/>
          <w:b/>
          <w:sz w:val="24"/>
          <w:szCs w:val="24"/>
        </w:rPr>
      </w:pPr>
      <w:r w:rsidRPr="00A123C5">
        <w:rPr>
          <w:rFonts w:ascii="Times New Roman" w:hAnsi="Times New Roman" w:cs="Times New Roman"/>
          <w:b/>
          <w:sz w:val="24"/>
          <w:szCs w:val="24"/>
        </w:rPr>
        <w:t>ЗА УЧАСТИЕ В ОТКРИТА ПРОЦЕДУРА ЗА ВЪЗЛАГАНЕ Н</w:t>
      </w:r>
      <w:r w:rsidR="00A123C5">
        <w:rPr>
          <w:rFonts w:ascii="Times New Roman" w:hAnsi="Times New Roman" w:cs="Times New Roman"/>
          <w:b/>
          <w:sz w:val="24"/>
          <w:szCs w:val="24"/>
        </w:rPr>
        <w:t>А ОБЩЕСТВЕНА ПОРЪЧКА С ПРЕДМЕТ:</w:t>
      </w:r>
    </w:p>
    <w:p w14:paraId="43EEAB53" w14:textId="77777777" w:rsidR="00A029AE" w:rsidRDefault="002D072B" w:rsidP="002079D7">
      <w:pPr>
        <w:jc w:val="center"/>
        <w:rPr>
          <w:rFonts w:ascii="Times New Roman" w:hAnsi="Times New Roman" w:cs="Times New Roman"/>
          <w:b/>
          <w:sz w:val="24"/>
          <w:szCs w:val="24"/>
        </w:rPr>
      </w:pPr>
      <w:r w:rsidRPr="00A123C5">
        <w:rPr>
          <w:rFonts w:ascii="Times New Roman" w:hAnsi="Times New Roman" w:cs="Times New Roman"/>
          <w:b/>
          <w:sz w:val="24"/>
          <w:szCs w:val="24"/>
        </w:rPr>
        <w:t>„</w:t>
      </w:r>
      <w:r w:rsidR="001F2B25"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2A6FD2" w:rsidRPr="00A123C5">
        <w:rPr>
          <w:rFonts w:ascii="Times New Roman" w:hAnsi="Times New Roman" w:cs="Times New Roman"/>
          <w:b/>
          <w:sz w:val="24"/>
          <w:szCs w:val="24"/>
        </w:rPr>
        <w:t>“</w:t>
      </w:r>
    </w:p>
    <w:p w14:paraId="362F5B35" w14:textId="77777777" w:rsidR="00A123C5" w:rsidRPr="009422D1" w:rsidRDefault="00A123C5" w:rsidP="00A123C5">
      <w:pPr>
        <w:spacing w:before="120" w:after="120"/>
        <w:rPr>
          <w:rFonts w:ascii="Times New Roman" w:hAnsi="Times New Roman" w:cs="Times New Roman"/>
          <w:sz w:val="24"/>
          <w:szCs w:val="24"/>
          <w:lang w:val="sr-Cyrl-CS" w:eastAsia="sr-Cyrl-CS"/>
        </w:rPr>
      </w:pPr>
      <w:r w:rsidRPr="00A123C5">
        <w:rPr>
          <w:rFonts w:ascii="Times New Roman" w:hAnsi="Times New Roman" w:cs="Times New Roman"/>
          <w:b/>
          <w:sz w:val="24"/>
          <w:szCs w:val="24"/>
          <w:u w:val="single"/>
          <w:lang w:eastAsia="sr-Cyrl-CS"/>
        </w:rPr>
        <w:t>Обособена позиция №1:</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училища на територията на район „Връбница“, Столична община” </w:t>
      </w:r>
    </w:p>
    <w:p w14:paraId="51CAC1BE" w14:textId="77777777" w:rsidR="00A123C5" w:rsidRPr="009422D1" w:rsidRDefault="00A123C5" w:rsidP="00A123C5">
      <w:pPr>
        <w:spacing w:before="120" w:after="120"/>
        <w:rPr>
          <w:rFonts w:ascii="Times New Roman" w:hAnsi="Times New Roman" w:cs="Times New Roman"/>
          <w:sz w:val="24"/>
          <w:szCs w:val="24"/>
          <w:lang w:val="sr-Cyrl-CS" w:eastAsia="sr-Cyrl-CS"/>
        </w:rPr>
      </w:pPr>
      <w:r w:rsidRPr="00A123C5">
        <w:rPr>
          <w:rFonts w:ascii="Times New Roman" w:hAnsi="Times New Roman" w:cs="Times New Roman"/>
          <w:b/>
          <w:sz w:val="24"/>
          <w:szCs w:val="24"/>
          <w:u w:val="single"/>
          <w:lang w:eastAsia="sr-Cyrl-CS"/>
        </w:rPr>
        <w:t>Обособена позиция №2:</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w:t>
      </w:r>
      <w:r w:rsidRPr="009422D1">
        <w:rPr>
          <w:rFonts w:ascii="Times New Roman" w:hAnsi="Times New Roman" w:cs="Times New Roman"/>
          <w:sz w:val="24"/>
          <w:szCs w:val="24"/>
          <w:lang w:val="sr-Cyrl-CS" w:eastAsia="sr-Cyrl-CS"/>
        </w:rPr>
        <w:t xml:space="preserve">ОДЗ № 42 (нова ДГ № 42) </w:t>
      </w:r>
      <w:r w:rsidRPr="009422D1">
        <w:rPr>
          <w:rFonts w:ascii="Times New Roman" w:hAnsi="Times New Roman" w:cs="Times New Roman"/>
          <w:sz w:val="24"/>
          <w:szCs w:val="24"/>
          <w:lang w:eastAsia="sr-Cyrl-CS"/>
        </w:rPr>
        <w:t>„</w:t>
      </w:r>
      <w:r w:rsidRPr="009422D1">
        <w:rPr>
          <w:rFonts w:ascii="Times New Roman" w:hAnsi="Times New Roman" w:cs="Times New Roman"/>
          <w:sz w:val="24"/>
          <w:szCs w:val="24"/>
          <w:lang w:val="sr-Cyrl-CS" w:eastAsia="sr-Cyrl-CS"/>
        </w:rPr>
        <w:t>Чайка</w:t>
      </w:r>
      <w:r w:rsidRPr="009422D1">
        <w:rPr>
          <w:rFonts w:ascii="Times New Roman" w:hAnsi="Times New Roman" w:cs="Times New Roman"/>
          <w:sz w:val="24"/>
          <w:szCs w:val="24"/>
          <w:lang w:eastAsia="sr-Cyrl-CS"/>
        </w:rPr>
        <w:t>“</w:t>
      </w:r>
      <w:r w:rsidRPr="009422D1">
        <w:rPr>
          <w:rFonts w:ascii="Times New Roman" w:hAnsi="Times New Roman" w:cs="Times New Roman"/>
          <w:sz w:val="24"/>
          <w:szCs w:val="24"/>
          <w:lang w:val="sr-Cyrl-CS" w:eastAsia="sr-Cyrl-CS"/>
        </w:rPr>
        <w:t>, Район "Връбница"</w:t>
      </w:r>
      <w:r w:rsidRPr="009422D1">
        <w:rPr>
          <w:rFonts w:ascii="Times New Roman" w:hAnsi="Times New Roman" w:cs="Times New Roman"/>
          <w:sz w:val="24"/>
          <w:szCs w:val="24"/>
          <w:lang w:eastAsia="sr-Cyrl-CS"/>
        </w:rPr>
        <w:t>, Столична община“;</w:t>
      </w:r>
    </w:p>
    <w:p w14:paraId="6A77666B" w14:textId="77777777" w:rsidR="00A123C5" w:rsidRPr="009422D1" w:rsidRDefault="00A123C5" w:rsidP="00A123C5">
      <w:pPr>
        <w:spacing w:before="120" w:after="120"/>
        <w:rPr>
          <w:rFonts w:ascii="Times New Roman" w:hAnsi="Times New Roman" w:cs="Times New Roman"/>
          <w:sz w:val="24"/>
          <w:szCs w:val="24"/>
          <w:lang w:val="sr-Cyrl-CS" w:eastAsia="sr-Cyrl-CS"/>
        </w:rPr>
      </w:pPr>
      <w:r w:rsidRPr="00A123C5">
        <w:rPr>
          <w:rFonts w:ascii="Times New Roman" w:hAnsi="Times New Roman" w:cs="Times New Roman"/>
          <w:b/>
          <w:sz w:val="24"/>
          <w:szCs w:val="24"/>
          <w:u w:val="single"/>
          <w:lang w:eastAsia="sr-Cyrl-CS"/>
        </w:rPr>
        <w:t>Обособена позиция №3:</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училища на територията на район „Красна поляна“, Столична община” </w:t>
      </w:r>
    </w:p>
    <w:p w14:paraId="01A11342" w14:textId="77777777" w:rsidR="00A123C5" w:rsidRPr="009422D1" w:rsidRDefault="00A123C5" w:rsidP="00A123C5">
      <w:pPr>
        <w:spacing w:before="120" w:after="120"/>
        <w:rPr>
          <w:rFonts w:ascii="Times New Roman" w:hAnsi="Times New Roman" w:cs="Times New Roman"/>
          <w:sz w:val="24"/>
          <w:szCs w:val="24"/>
          <w:lang w:eastAsia="sr-Cyrl-CS"/>
        </w:rPr>
      </w:pPr>
      <w:r w:rsidRPr="00A123C5">
        <w:rPr>
          <w:rFonts w:ascii="Times New Roman" w:hAnsi="Times New Roman" w:cs="Times New Roman"/>
          <w:b/>
          <w:sz w:val="24"/>
          <w:szCs w:val="24"/>
          <w:u w:val="single"/>
          <w:lang w:eastAsia="sr-Cyrl-CS"/>
        </w:rPr>
        <w:t>Обособена позиция №4:</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детски градини на територията на район „Надежда“, Столична община” </w:t>
      </w:r>
    </w:p>
    <w:p w14:paraId="1B6C6C2C" w14:textId="77777777" w:rsidR="00A123C5" w:rsidRPr="009422D1" w:rsidRDefault="00A123C5" w:rsidP="00A123C5">
      <w:pPr>
        <w:spacing w:before="120" w:after="120"/>
        <w:rPr>
          <w:rFonts w:ascii="Times New Roman" w:hAnsi="Times New Roman" w:cs="Times New Roman"/>
          <w:sz w:val="24"/>
          <w:szCs w:val="24"/>
          <w:lang w:val="sr-Cyrl-CS" w:eastAsia="sr-Cyrl-CS"/>
        </w:rPr>
      </w:pPr>
      <w:r w:rsidRPr="00A123C5">
        <w:rPr>
          <w:rFonts w:ascii="Times New Roman" w:hAnsi="Times New Roman" w:cs="Times New Roman"/>
          <w:b/>
          <w:sz w:val="24"/>
          <w:szCs w:val="24"/>
          <w:u w:val="single"/>
          <w:lang w:eastAsia="sr-Cyrl-CS"/>
        </w:rPr>
        <w:t>Обособена позиция №5:</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училища на територията на район „Надежда“, Столична община” </w:t>
      </w:r>
    </w:p>
    <w:p w14:paraId="297E995F" w14:textId="77777777" w:rsidR="00A123C5" w:rsidRPr="009422D1" w:rsidRDefault="00A123C5" w:rsidP="00A123C5">
      <w:pPr>
        <w:spacing w:before="120" w:after="120"/>
        <w:rPr>
          <w:rFonts w:ascii="Times New Roman" w:hAnsi="Times New Roman" w:cs="Times New Roman"/>
          <w:sz w:val="24"/>
          <w:szCs w:val="24"/>
          <w:lang w:val="sr-Cyrl-CS" w:eastAsia="sr-Cyrl-CS"/>
        </w:rPr>
      </w:pPr>
      <w:r w:rsidRPr="00A123C5">
        <w:rPr>
          <w:rFonts w:ascii="Times New Roman" w:hAnsi="Times New Roman" w:cs="Times New Roman"/>
          <w:b/>
          <w:sz w:val="24"/>
          <w:szCs w:val="24"/>
          <w:u w:val="single"/>
          <w:lang w:eastAsia="sr-Cyrl-CS"/>
        </w:rPr>
        <w:t>Обособена позиция №6:</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Доставка и монтаж на оборудване и обзавеждане на училища на територията на район „Илинден“, Столична община”</w:t>
      </w:r>
    </w:p>
    <w:p w14:paraId="78CE9821" w14:textId="77777777" w:rsidR="00A123C5" w:rsidRPr="009422D1" w:rsidRDefault="00A123C5" w:rsidP="00A123C5">
      <w:pPr>
        <w:spacing w:before="120" w:after="120"/>
        <w:rPr>
          <w:rFonts w:ascii="Times New Roman" w:hAnsi="Times New Roman" w:cs="Times New Roman"/>
          <w:b/>
          <w:sz w:val="24"/>
          <w:szCs w:val="24"/>
          <w:lang w:eastAsia="sr-Cyrl-CS"/>
        </w:rPr>
      </w:pPr>
      <w:r w:rsidRPr="00A123C5">
        <w:rPr>
          <w:rFonts w:ascii="Times New Roman" w:hAnsi="Times New Roman" w:cs="Times New Roman"/>
          <w:b/>
          <w:sz w:val="24"/>
          <w:szCs w:val="24"/>
          <w:u w:val="single"/>
          <w:lang w:eastAsia="sr-Cyrl-CS"/>
        </w:rPr>
        <w:t>Обособена позиция №7:</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детски градини на територията на район „Илинден“, Столична община” </w:t>
      </w:r>
    </w:p>
    <w:p w14:paraId="28AF1E8A" w14:textId="77777777" w:rsidR="00A123C5" w:rsidRPr="009422D1" w:rsidRDefault="00A123C5" w:rsidP="00A123C5">
      <w:pPr>
        <w:spacing w:before="120" w:after="120"/>
        <w:rPr>
          <w:rFonts w:ascii="Times New Roman" w:hAnsi="Times New Roman" w:cs="Times New Roman"/>
          <w:sz w:val="24"/>
          <w:szCs w:val="24"/>
        </w:rPr>
      </w:pPr>
      <w:r w:rsidRPr="00A123C5">
        <w:rPr>
          <w:rFonts w:ascii="Times New Roman" w:hAnsi="Times New Roman" w:cs="Times New Roman"/>
          <w:b/>
          <w:sz w:val="24"/>
          <w:szCs w:val="24"/>
          <w:u w:val="single"/>
          <w:lang w:eastAsia="sr-Cyrl-CS"/>
        </w:rPr>
        <w:t>Обособена позиция №8:</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w:t>
      </w:r>
      <w:r w:rsidRPr="009422D1">
        <w:rPr>
          <w:rFonts w:ascii="Times New Roman" w:hAnsi="Times New Roman" w:cs="Times New Roman"/>
          <w:sz w:val="24"/>
          <w:szCs w:val="24"/>
          <w:lang w:val="sr-Cyrl-CS" w:eastAsia="sr-Cyrl-CS"/>
        </w:rPr>
        <w:t>на 9 ФЕГ "Алфонс дьо Ламартин", район</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lang w:val="sr-Cyrl-CS" w:eastAsia="sr-Cyrl-CS"/>
        </w:rPr>
        <w:t>"Средец"</w:t>
      </w:r>
      <w:r w:rsidRPr="009422D1">
        <w:rPr>
          <w:rFonts w:ascii="Times New Roman" w:hAnsi="Times New Roman" w:cs="Times New Roman"/>
          <w:sz w:val="24"/>
          <w:szCs w:val="24"/>
        </w:rPr>
        <w:t>, Столична община”.</w:t>
      </w:r>
    </w:p>
    <w:p w14:paraId="61336F9E" w14:textId="77777777" w:rsidR="00A123C5" w:rsidRPr="009422D1" w:rsidRDefault="00A123C5" w:rsidP="00A123C5">
      <w:pPr>
        <w:spacing w:before="120" w:after="120"/>
        <w:rPr>
          <w:rFonts w:ascii="Times New Roman" w:hAnsi="Times New Roman" w:cs="Times New Roman"/>
          <w:sz w:val="24"/>
          <w:szCs w:val="24"/>
        </w:rPr>
      </w:pPr>
      <w:r w:rsidRPr="00A123C5">
        <w:rPr>
          <w:rFonts w:ascii="Times New Roman" w:hAnsi="Times New Roman" w:cs="Times New Roman"/>
          <w:b/>
          <w:sz w:val="24"/>
          <w:szCs w:val="24"/>
          <w:u w:val="single"/>
        </w:rPr>
        <w:t>Обособена позиция №9:</w:t>
      </w:r>
      <w:r w:rsidRPr="009422D1">
        <w:rPr>
          <w:rFonts w:ascii="Times New Roman" w:hAnsi="Times New Roman" w:cs="Times New Roman"/>
          <w:sz w:val="24"/>
          <w:szCs w:val="24"/>
        </w:rPr>
        <w:t xml:space="preserve"> „Доставка и монтаж на кухненско обзавеждане и оборудване за училища и детски градини на територията на Столична община“</w:t>
      </w:r>
    </w:p>
    <w:p w14:paraId="0D4DF84A" w14:textId="77777777" w:rsidR="00A123C5" w:rsidRPr="009422D1" w:rsidRDefault="00A123C5" w:rsidP="00A123C5">
      <w:pPr>
        <w:spacing w:before="120" w:after="120"/>
        <w:rPr>
          <w:rFonts w:ascii="Times New Roman" w:hAnsi="Times New Roman" w:cs="Times New Roman"/>
          <w:sz w:val="24"/>
          <w:szCs w:val="24"/>
        </w:rPr>
      </w:pPr>
      <w:r w:rsidRPr="00A123C5">
        <w:rPr>
          <w:rFonts w:ascii="Times New Roman" w:hAnsi="Times New Roman" w:cs="Times New Roman"/>
          <w:b/>
          <w:sz w:val="24"/>
          <w:szCs w:val="24"/>
          <w:u w:val="single"/>
        </w:rPr>
        <w:t>Обособена позиция №10:</w:t>
      </w:r>
      <w:r w:rsidRPr="009422D1">
        <w:rPr>
          <w:rFonts w:ascii="Times New Roman" w:hAnsi="Times New Roman" w:cs="Times New Roman"/>
          <w:sz w:val="24"/>
          <w:szCs w:val="24"/>
        </w:rPr>
        <w:t xml:space="preserve"> „Доставка и монтаж на компютри и техника за училища на територията на Столична община“:</w:t>
      </w:r>
    </w:p>
    <w:p w14:paraId="033AD3FA" w14:textId="77777777" w:rsidR="00A123C5" w:rsidRPr="009422D1" w:rsidRDefault="00A123C5" w:rsidP="00A123C5">
      <w:pPr>
        <w:spacing w:before="120" w:after="120"/>
        <w:rPr>
          <w:rFonts w:ascii="Times New Roman" w:hAnsi="Times New Roman" w:cs="Times New Roman"/>
          <w:sz w:val="24"/>
          <w:szCs w:val="24"/>
        </w:rPr>
      </w:pPr>
      <w:r w:rsidRPr="00A123C5">
        <w:rPr>
          <w:rFonts w:ascii="Times New Roman" w:hAnsi="Times New Roman" w:cs="Times New Roman"/>
          <w:b/>
          <w:sz w:val="24"/>
          <w:szCs w:val="24"/>
          <w:u w:val="single"/>
        </w:rPr>
        <w:t>Обособена позиция №11</w:t>
      </w:r>
      <w:r w:rsidRPr="00A123C5">
        <w:rPr>
          <w:rFonts w:ascii="Times New Roman" w:hAnsi="Times New Roman" w:cs="Times New Roman"/>
          <w:sz w:val="24"/>
          <w:szCs w:val="24"/>
          <w:u w:val="single"/>
        </w:rPr>
        <w:t>:</w:t>
      </w:r>
      <w:r w:rsidRPr="009422D1">
        <w:rPr>
          <w:rFonts w:ascii="Times New Roman" w:hAnsi="Times New Roman" w:cs="Times New Roman"/>
          <w:sz w:val="24"/>
          <w:szCs w:val="24"/>
        </w:rPr>
        <w:t xml:space="preserve"> „Доставка и монтаж на спортно обзавеждане и оборудване за училища на територията на Столична община“:</w:t>
      </w:r>
    </w:p>
    <w:p w14:paraId="02E2CDEE" w14:textId="77777777" w:rsidR="002079D7" w:rsidRPr="00A123C5" w:rsidRDefault="00A123C5" w:rsidP="00A123C5">
      <w:pPr>
        <w:rPr>
          <w:rFonts w:ascii="Times New Roman" w:hAnsi="Times New Roman" w:cs="Times New Roman"/>
          <w:b/>
          <w:sz w:val="24"/>
          <w:szCs w:val="24"/>
          <w:lang w:val="ru-RU"/>
        </w:rPr>
      </w:pPr>
      <w:r w:rsidRPr="00A123C5">
        <w:rPr>
          <w:rFonts w:ascii="Times New Roman" w:hAnsi="Times New Roman" w:cs="Times New Roman"/>
          <w:b/>
          <w:sz w:val="24"/>
          <w:szCs w:val="24"/>
          <w:u w:val="single"/>
        </w:rPr>
        <w:t>Обособена позиция №12:</w:t>
      </w:r>
      <w:r w:rsidRPr="009422D1">
        <w:rPr>
          <w:rFonts w:ascii="Times New Roman" w:hAnsi="Times New Roman" w:cs="Times New Roman"/>
          <w:sz w:val="24"/>
          <w:szCs w:val="24"/>
        </w:rPr>
        <w:t xml:space="preserve"> „Доставка и монтаж на спортно обзавеждане и оборудване за 9 ФЕГ „Алфонс дьо Ламартин“, </w:t>
      </w:r>
      <w:r>
        <w:rPr>
          <w:rFonts w:ascii="Times New Roman" w:hAnsi="Times New Roman" w:cs="Times New Roman"/>
          <w:sz w:val="24"/>
          <w:szCs w:val="24"/>
        </w:rPr>
        <w:t>район „Средец“, Столична община“</w:t>
      </w:r>
    </w:p>
    <w:p w14:paraId="5202C81A" w14:textId="77777777" w:rsidR="002079D7" w:rsidRDefault="002079D7" w:rsidP="00A123C5">
      <w:pPr>
        <w:tabs>
          <w:tab w:val="left" w:pos="0"/>
        </w:tabs>
        <w:spacing w:after="0"/>
        <w:jc w:val="center"/>
        <w:rPr>
          <w:rFonts w:ascii="Times New Roman" w:eastAsia="Calibri" w:hAnsi="Times New Roman" w:cs="Times New Roman"/>
          <w:b/>
          <w:sz w:val="24"/>
          <w:szCs w:val="24"/>
          <w:lang w:val="en-US" w:eastAsia="sr-Cyrl-CS"/>
        </w:rPr>
      </w:pPr>
      <w:r>
        <w:rPr>
          <w:rFonts w:ascii="Times New Roman" w:eastAsia="Calibri" w:hAnsi="Times New Roman" w:cs="Times New Roman"/>
          <w:b/>
          <w:sz w:val="24"/>
          <w:szCs w:val="24"/>
          <w:lang w:eastAsia="sr-Cyrl-CS"/>
        </w:rPr>
        <w:t>София 201</w:t>
      </w:r>
      <w:r>
        <w:rPr>
          <w:rFonts w:ascii="Times New Roman" w:eastAsia="Calibri" w:hAnsi="Times New Roman" w:cs="Times New Roman"/>
          <w:b/>
          <w:sz w:val="24"/>
          <w:szCs w:val="24"/>
          <w:lang w:val="en-US" w:eastAsia="sr-Cyrl-CS"/>
        </w:rPr>
        <w:t>8</w:t>
      </w:r>
    </w:p>
    <w:p w14:paraId="4FC37777" w14:textId="77777777" w:rsidR="002079D7" w:rsidRDefault="002079D7" w:rsidP="002079D7">
      <w:pPr>
        <w:tabs>
          <w:tab w:val="left" w:pos="0"/>
        </w:tabs>
        <w:spacing w:after="0"/>
        <w:jc w:val="center"/>
        <w:rPr>
          <w:rFonts w:ascii="Times New Roman" w:eastAsia="Calibri" w:hAnsi="Times New Roman" w:cs="Times New Roman"/>
          <w:b/>
          <w:sz w:val="24"/>
          <w:szCs w:val="24"/>
          <w:lang w:val="en-US" w:eastAsia="sr-Cyrl-CS"/>
        </w:rPr>
      </w:pPr>
    </w:p>
    <w:p w14:paraId="18CAE341" w14:textId="77777777" w:rsidR="00834BDF" w:rsidRDefault="00834BDF" w:rsidP="002079D7">
      <w:pPr>
        <w:tabs>
          <w:tab w:val="left" w:pos="0"/>
        </w:tabs>
        <w:spacing w:after="0"/>
        <w:jc w:val="center"/>
        <w:rPr>
          <w:rFonts w:ascii="Times New Roman" w:eastAsia="Calibri" w:hAnsi="Times New Roman" w:cs="Times New Roman"/>
          <w:b/>
          <w:sz w:val="24"/>
          <w:szCs w:val="24"/>
          <w:lang w:val="en-US" w:eastAsia="sr-Cyrl-CS"/>
        </w:rPr>
      </w:pPr>
    </w:p>
    <w:sdt>
      <w:sdtPr>
        <w:rPr>
          <w:rFonts w:ascii="Calibri" w:eastAsia="Times New Roman" w:hAnsi="Calibri" w:cs="Calibri"/>
          <w:color w:val="auto"/>
          <w:sz w:val="22"/>
          <w:szCs w:val="22"/>
          <w:lang w:val="bg-BG"/>
        </w:rPr>
        <w:id w:val="-440911096"/>
        <w:docPartObj>
          <w:docPartGallery w:val="Table of Contents"/>
          <w:docPartUnique/>
        </w:docPartObj>
      </w:sdtPr>
      <w:sdtEndPr>
        <w:rPr>
          <w:b/>
          <w:bCs/>
          <w:noProof/>
        </w:rPr>
      </w:sdtEndPr>
      <w:sdtContent>
        <w:p w14:paraId="3A7CF1FB" w14:textId="77777777" w:rsidR="00E80C94" w:rsidRDefault="00FB7473" w:rsidP="009F7821">
          <w:pPr>
            <w:pStyle w:val="TOCHeading"/>
            <w:pageBreakBefore/>
            <w:spacing w:before="60" w:after="60" w:line="240" w:lineRule="auto"/>
            <w:jc w:val="center"/>
            <w:rPr>
              <w:noProof/>
            </w:rPr>
          </w:pPr>
          <w:r w:rsidRPr="00FB7473">
            <w:rPr>
              <w:rFonts w:ascii="Times New Roman" w:hAnsi="Times New Roman" w:cs="Times New Roman"/>
              <w:b/>
              <w:color w:val="000000" w:themeColor="text1"/>
              <w:sz w:val="24"/>
              <w:szCs w:val="24"/>
            </w:rPr>
            <w:t>СЪДЪРЖАНИЕ</w:t>
          </w:r>
          <w:r w:rsidR="007A41B9">
            <w:rPr>
              <w:rFonts w:ascii="Times New Roman" w:hAnsi="Times New Roman" w:cs="Times New Roman"/>
              <w:b/>
              <w:color w:val="000000" w:themeColor="text1"/>
              <w:sz w:val="24"/>
              <w:szCs w:val="24"/>
            </w:rPr>
            <w:t>:</w:t>
          </w:r>
          <w:r w:rsidR="0077451D" w:rsidRPr="00FB7473">
            <w:rPr>
              <w:rFonts w:ascii="Times New Roman" w:hAnsi="Times New Roman" w:cs="Times New Roman"/>
              <w:b/>
              <w:color w:val="000000" w:themeColor="text1"/>
              <w:sz w:val="24"/>
              <w:szCs w:val="24"/>
            </w:rPr>
            <w:fldChar w:fldCharType="begin"/>
          </w:r>
          <w:r w:rsidRPr="00FB7473">
            <w:rPr>
              <w:rFonts w:ascii="Times New Roman" w:hAnsi="Times New Roman" w:cs="Times New Roman"/>
              <w:b/>
              <w:color w:val="000000" w:themeColor="text1"/>
              <w:sz w:val="24"/>
              <w:szCs w:val="24"/>
            </w:rPr>
            <w:instrText xml:space="preserve"> TOC \o "1-3" \h \z \u </w:instrText>
          </w:r>
          <w:r w:rsidR="0077451D" w:rsidRPr="00FB7473">
            <w:rPr>
              <w:rFonts w:ascii="Times New Roman" w:hAnsi="Times New Roman" w:cs="Times New Roman"/>
              <w:b/>
              <w:color w:val="000000" w:themeColor="text1"/>
              <w:sz w:val="24"/>
              <w:szCs w:val="24"/>
            </w:rPr>
            <w:fldChar w:fldCharType="separate"/>
          </w:r>
        </w:p>
        <w:p w14:paraId="665BFAF4" w14:textId="603DE929" w:rsidR="00E80C94" w:rsidRDefault="00F843D9" w:rsidP="009F7821">
          <w:pPr>
            <w:pStyle w:val="TOC1"/>
            <w:spacing w:before="60" w:after="60"/>
            <w:rPr>
              <w:rFonts w:asciiTheme="minorHAnsi" w:eastAsiaTheme="minorEastAsia" w:hAnsiTheme="minorHAnsi" w:cstheme="minorBidi"/>
              <w:b w:val="0"/>
              <w:caps w:val="0"/>
              <w:lang w:eastAsia="bg-BG"/>
            </w:rPr>
          </w:pPr>
          <w:hyperlink w:anchor="_Toc525130735" w:history="1">
            <w:r w:rsidR="00E80C94" w:rsidRPr="002F6F28">
              <w:rPr>
                <w:rStyle w:val="Hyperlink"/>
                <w:iCs/>
                <w:lang w:eastAsia="sr-Cyrl-CS"/>
              </w:rPr>
              <w:t>РАЗДЕЛ I: ПЪЛНО ОПИСАНИЕ НА ОБЕКТА НА ОБЩЕСТВЕНАТА ПОРЪЧКА</w:t>
            </w:r>
            <w:r w:rsidR="00E80C94">
              <w:rPr>
                <w:webHidden/>
              </w:rPr>
              <w:tab/>
            </w:r>
            <w:r w:rsidR="0077451D">
              <w:rPr>
                <w:webHidden/>
              </w:rPr>
              <w:fldChar w:fldCharType="begin"/>
            </w:r>
            <w:r w:rsidR="00E80C94">
              <w:rPr>
                <w:webHidden/>
              </w:rPr>
              <w:instrText xml:space="preserve"> PAGEREF _Toc525130735 \h </w:instrText>
            </w:r>
            <w:r w:rsidR="0077451D">
              <w:rPr>
                <w:webHidden/>
              </w:rPr>
            </w:r>
            <w:r w:rsidR="0077451D">
              <w:rPr>
                <w:webHidden/>
              </w:rPr>
              <w:fldChar w:fldCharType="separate"/>
            </w:r>
            <w:r w:rsidR="00A51644">
              <w:rPr>
                <w:webHidden/>
              </w:rPr>
              <w:t>3</w:t>
            </w:r>
            <w:r w:rsidR="0077451D">
              <w:rPr>
                <w:webHidden/>
              </w:rPr>
              <w:fldChar w:fldCharType="end"/>
            </w:r>
          </w:hyperlink>
        </w:p>
        <w:p w14:paraId="71B75B7F" w14:textId="3820D905" w:rsidR="00E80C94" w:rsidRDefault="00F843D9" w:rsidP="009F7821">
          <w:pPr>
            <w:pStyle w:val="TOC1"/>
            <w:spacing w:before="60" w:after="60"/>
            <w:rPr>
              <w:rFonts w:asciiTheme="minorHAnsi" w:eastAsiaTheme="minorEastAsia" w:hAnsiTheme="minorHAnsi" w:cstheme="minorBidi"/>
              <w:b w:val="0"/>
              <w:caps w:val="0"/>
              <w:lang w:eastAsia="bg-BG"/>
            </w:rPr>
          </w:pPr>
          <w:hyperlink w:anchor="_Toc525130736" w:history="1">
            <w:r w:rsidR="00E80C94" w:rsidRPr="002F6F28">
              <w:rPr>
                <w:rStyle w:val="Hyperlink"/>
                <w:lang w:val="en-US"/>
              </w:rPr>
              <w:t xml:space="preserve">РАЗДЕЛ II. </w:t>
            </w:r>
            <w:r w:rsidR="00E80C94" w:rsidRPr="002F6F28">
              <w:rPr>
                <w:rStyle w:val="Hyperlink"/>
              </w:rPr>
              <w:t>ТЕХНИЧЕСКА СПЕЦИФИКАЦИЯ и изисквания към изпълнението</w:t>
            </w:r>
            <w:r w:rsidR="00E80C94">
              <w:rPr>
                <w:webHidden/>
              </w:rPr>
              <w:tab/>
            </w:r>
            <w:r w:rsidR="0077451D">
              <w:rPr>
                <w:webHidden/>
              </w:rPr>
              <w:fldChar w:fldCharType="begin"/>
            </w:r>
            <w:r w:rsidR="00E80C94">
              <w:rPr>
                <w:webHidden/>
              </w:rPr>
              <w:instrText xml:space="preserve"> PAGEREF _Toc525130736 \h </w:instrText>
            </w:r>
            <w:r w:rsidR="0077451D">
              <w:rPr>
                <w:webHidden/>
              </w:rPr>
            </w:r>
            <w:r w:rsidR="0077451D">
              <w:rPr>
                <w:webHidden/>
              </w:rPr>
              <w:fldChar w:fldCharType="separate"/>
            </w:r>
            <w:r w:rsidR="00A51644">
              <w:rPr>
                <w:webHidden/>
              </w:rPr>
              <w:t>13</w:t>
            </w:r>
            <w:r w:rsidR="0077451D">
              <w:rPr>
                <w:webHidden/>
              </w:rPr>
              <w:fldChar w:fldCharType="end"/>
            </w:r>
          </w:hyperlink>
        </w:p>
        <w:p w14:paraId="223E16D1" w14:textId="2B844373" w:rsidR="00E80C94" w:rsidRDefault="00F843D9" w:rsidP="009F7821">
          <w:pPr>
            <w:pStyle w:val="TOC1"/>
            <w:spacing w:before="60" w:after="60"/>
            <w:rPr>
              <w:rFonts w:asciiTheme="minorHAnsi" w:eastAsiaTheme="minorEastAsia" w:hAnsiTheme="minorHAnsi" w:cstheme="minorBidi"/>
              <w:b w:val="0"/>
              <w:caps w:val="0"/>
              <w:lang w:eastAsia="bg-BG"/>
            </w:rPr>
          </w:pPr>
          <w:hyperlink w:anchor="_Toc525130737" w:history="1">
            <w:r w:rsidR="00E80C94" w:rsidRPr="002F6F28">
              <w:rPr>
                <w:rStyle w:val="Hyperlink"/>
                <w:bCs/>
                <w:iCs/>
                <w:lang w:val="en-US"/>
              </w:rPr>
              <w:t xml:space="preserve">РАЗДЕЛ III. </w:t>
            </w:r>
            <w:r w:rsidR="00E80C94" w:rsidRPr="002F6F28">
              <w:rPr>
                <w:rStyle w:val="Hyperlink"/>
                <w:iCs/>
              </w:rPr>
              <w:t>ИЗИСКВАНИЯ КЪм УЧАСТНИЦИТЕ</w:t>
            </w:r>
            <w:r w:rsidR="00E80C94">
              <w:rPr>
                <w:webHidden/>
              </w:rPr>
              <w:tab/>
            </w:r>
            <w:r w:rsidR="0077451D">
              <w:rPr>
                <w:webHidden/>
              </w:rPr>
              <w:fldChar w:fldCharType="begin"/>
            </w:r>
            <w:r w:rsidR="00E80C94">
              <w:rPr>
                <w:webHidden/>
              </w:rPr>
              <w:instrText xml:space="preserve"> PAGEREF _Toc525130737 \h </w:instrText>
            </w:r>
            <w:r w:rsidR="0077451D">
              <w:rPr>
                <w:webHidden/>
              </w:rPr>
            </w:r>
            <w:r w:rsidR="0077451D">
              <w:rPr>
                <w:webHidden/>
              </w:rPr>
              <w:fldChar w:fldCharType="separate"/>
            </w:r>
            <w:r w:rsidR="00A51644">
              <w:rPr>
                <w:webHidden/>
              </w:rPr>
              <w:t>14</w:t>
            </w:r>
            <w:r w:rsidR="0077451D">
              <w:rPr>
                <w:webHidden/>
              </w:rPr>
              <w:fldChar w:fldCharType="end"/>
            </w:r>
          </w:hyperlink>
        </w:p>
        <w:p w14:paraId="42FE172F" w14:textId="3518EDC4" w:rsidR="00E80C94" w:rsidRDefault="00F843D9" w:rsidP="009F7821">
          <w:pPr>
            <w:pStyle w:val="TOC2"/>
            <w:spacing w:before="60" w:after="60"/>
            <w:rPr>
              <w:rFonts w:asciiTheme="minorHAnsi" w:eastAsiaTheme="minorEastAsia" w:hAnsiTheme="minorHAnsi" w:cstheme="minorBidi"/>
              <w:noProof/>
              <w:lang w:eastAsia="bg-BG"/>
            </w:rPr>
          </w:pPr>
          <w:hyperlink w:anchor="_Toc525130738" w:history="1">
            <w:r w:rsidR="00E80C94" w:rsidRPr="002F6F28">
              <w:rPr>
                <w:rStyle w:val="Hyperlink"/>
                <w:rFonts w:ascii="Times New Roman" w:hAnsi="Times New Roman"/>
                <w:b/>
                <w:bCs/>
                <w:noProof/>
              </w:rPr>
              <w:t>3.1.</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caps/>
                <w:noProof/>
              </w:rPr>
              <w:t>Изисквания към личното състояние на участниците</w:t>
            </w:r>
            <w:r w:rsidR="00E80C94">
              <w:rPr>
                <w:noProof/>
                <w:webHidden/>
              </w:rPr>
              <w:tab/>
            </w:r>
            <w:r w:rsidR="0077451D">
              <w:rPr>
                <w:noProof/>
                <w:webHidden/>
              </w:rPr>
              <w:fldChar w:fldCharType="begin"/>
            </w:r>
            <w:r w:rsidR="00E80C94">
              <w:rPr>
                <w:noProof/>
                <w:webHidden/>
              </w:rPr>
              <w:instrText xml:space="preserve"> PAGEREF _Toc525130738 \h </w:instrText>
            </w:r>
            <w:r w:rsidR="0077451D">
              <w:rPr>
                <w:noProof/>
                <w:webHidden/>
              </w:rPr>
            </w:r>
            <w:r w:rsidR="0077451D">
              <w:rPr>
                <w:noProof/>
                <w:webHidden/>
              </w:rPr>
              <w:fldChar w:fldCharType="separate"/>
            </w:r>
            <w:r w:rsidR="00A51644">
              <w:rPr>
                <w:noProof/>
                <w:webHidden/>
              </w:rPr>
              <w:t>14</w:t>
            </w:r>
            <w:r w:rsidR="0077451D">
              <w:rPr>
                <w:noProof/>
                <w:webHidden/>
              </w:rPr>
              <w:fldChar w:fldCharType="end"/>
            </w:r>
          </w:hyperlink>
        </w:p>
        <w:p w14:paraId="28CC35F3" w14:textId="28F5FB34" w:rsidR="00E80C94" w:rsidRDefault="00F843D9" w:rsidP="009F7821">
          <w:pPr>
            <w:pStyle w:val="TOC2"/>
            <w:spacing w:before="60" w:after="60"/>
            <w:rPr>
              <w:rFonts w:asciiTheme="minorHAnsi" w:eastAsiaTheme="minorEastAsia" w:hAnsiTheme="minorHAnsi" w:cstheme="minorBidi"/>
              <w:noProof/>
              <w:lang w:eastAsia="bg-BG"/>
            </w:rPr>
          </w:pPr>
          <w:hyperlink w:anchor="_Toc525130739" w:history="1">
            <w:r w:rsidR="00E80C94" w:rsidRPr="002F6F28">
              <w:rPr>
                <w:rStyle w:val="Hyperlink"/>
                <w:rFonts w:ascii="Times New Roman" w:hAnsi="Times New Roman"/>
                <w:b/>
                <w:bCs/>
                <w:caps/>
                <w:noProof/>
              </w:rPr>
              <w:t>3.2.</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caps/>
                <w:noProof/>
              </w:rPr>
              <w:t>Други изисквания към участниците</w:t>
            </w:r>
            <w:r w:rsidR="00E80C94">
              <w:rPr>
                <w:noProof/>
                <w:webHidden/>
              </w:rPr>
              <w:tab/>
            </w:r>
            <w:r w:rsidR="0077451D">
              <w:rPr>
                <w:noProof/>
                <w:webHidden/>
              </w:rPr>
              <w:fldChar w:fldCharType="begin"/>
            </w:r>
            <w:r w:rsidR="00E80C94">
              <w:rPr>
                <w:noProof/>
                <w:webHidden/>
              </w:rPr>
              <w:instrText xml:space="preserve"> PAGEREF _Toc525130739 \h </w:instrText>
            </w:r>
            <w:r w:rsidR="0077451D">
              <w:rPr>
                <w:noProof/>
                <w:webHidden/>
              </w:rPr>
            </w:r>
            <w:r w:rsidR="0077451D">
              <w:rPr>
                <w:noProof/>
                <w:webHidden/>
              </w:rPr>
              <w:fldChar w:fldCharType="separate"/>
            </w:r>
            <w:r w:rsidR="00A51644">
              <w:rPr>
                <w:noProof/>
                <w:webHidden/>
              </w:rPr>
              <w:t>15</w:t>
            </w:r>
            <w:r w:rsidR="0077451D">
              <w:rPr>
                <w:noProof/>
                <w:webHidden/>
              </w:rPr>
              <w:fldChar w:fldCharType="end"/>
            </w:r>
          </w:hyperlink>
        </w:p>
        <w:p w14:paraId="3D3E76E1" w14:textId="083E17F5" w:rsidR="00E80C94" w:rsidRDefault="00F843D9" w:rsidP="009F7821">
          <w:pPr>
            <w:pStyle w:val="TOC2"/>
            <w:spacing w:before="60" w:after="60"/>
            <w:jc w:val="both"/>
            <w:rPr>
              <w:rFonts w:asciiTheme="minorHAnsi" w:eastAsiaTheme="minorEastAsia" w:hAnsiTheme="minorHAnsi" w:cstheme="minorBidi"/>
              <w:noProof/>
              <w:lang w:eastAsia="bg-BG"/>
            </w:rPr>
          </w:pPr>
          <w:hyperlink w:anchor="_Toc525130740" w:history="1">
            <w:r w:rsidR="00E80C94" w:rsidRPr="002F6F28">
              <w:rPr>
                <w:rStyle w:val="Hyperlink"/>
                <w:rFonts w:ascii="Times New Roman" w:hAnsi="Times New Roman"/>
                <w:b/>
                <w:caps/>
                <w:noProof/>
              </w:rPr>
              <w:t>3.3.</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caps/>
                <w:noProof/>
              </w:rPr>
              <w:t>Критерии за подбор към годността (правоспособността) за упражняване на професионална дейност</w:t>
            </w:r>
            <w:r w:rsidR="00E80C94">
              <w:rPr>
                <w:noProof/>
                <w:webHidden/>
              </w:rPr>
              <w:tab/>
            </w:r>
            <w:r w:rsidR="0077451D">
              <w:rPr>
                <w:noProof/>
                <w:webHidden/>
              </w:rPr>
              <w:fldChar w:fldCharType="begin"/>
            </w:r>
            <w:r w:rsidR="00E80C94">
              <w:rPr>
                <w:noProof/>
                <w:webHidden/>
              </w:rPr>
              <w:instrText xml:space="preserve"> PAGEREF _Toc525130740 \h </w:instrText>
            </w:r>
            <w:r w:rsidR="0077451D">
              <w:rPr>
                <w:noProof/>
                <w:webHidden/>
              </w:rPr>
            </w:r>
            <w:r w:rsidR="0077451D">
              <w:rPr>
                <w:noProof/>
                <w:webHidden/>
              </w:rPr>
              <w:fldChar w:fldCharType="separate"/>
            </w:r>
            <w:r w:rsidR="00A51644">
              <w:rPr>
                <w:noProof/>
                <w:webHidden/>
              </w:rPr>
              <w:t>16</w:t>
            </w:r>
            <w:r w:rsidR="0077451D">
              <w:rPr>
                <w:noProof/>
                <w:webHidden/>
              </w:rPr>
              <w:fldChar w:fldCharType="end"/>
            </w:r>
          </w:hyperlink>
        </w:p>
        <w:p w14:paraId="20637A25" w14:textId="4ACECE40" w:rsidR="00E80C94" w:rsidRDefault="00F843D9" w:rsidP="009F7821">
          <w:pPr>
            <w:pStyle w:val="TOC2"/>
            <w:tabs>
              <w:tab w:val="left" w:pos="1320"/>
            </w:tabs>
            <w:spacing w:before="60" w:after="60"/>
            <w:jc w:val="both"/>
            <w:rPr>
              <w:rFonts w:asciiTheme="minorHAnsi" w:eastAsiaTheme="minorEastAsia" w:hAnsiTheme="minorHAnsi" w:cstheme="minorBidi"/>
              <w:noProof/>
              <w:lang w:eastAsia="bg-BG"/>
            </w:rPr>
          </w:pPr>
          <w:hyperlink w:anchor="_Toc525130741" w:history="1">
            <w:r w:rsidR="00E80C94" w:rsidRPr="002F6F28">
              <w:rPr>
                <w:rStyle w:val="Hyperlink"/>
                <w:rFonts w:ascii="Times New Roman" w:eastAsia="Calibri" w:hAnsi="Times New Roman"/>
                <w:b/>
                <w:caps/>
                <w:noProof/>
              </w:rPr>
              <w:t>3.4.</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caps/>
                <w:noProof/>
              </w:rPr>
              <w:t>Критерии за подбор към финансовото и икономическото състояние на участниците</w:t>
            </w:r>
            <w:r w:rsidR="00E80C94">
              <w:rPr>
                <w:noProof/>
                <w:webHidden/>
              </w:rPr>
              <w:tab/>
            </w:r>
            <w:r w:rsidR="0077451D">
              <w:rPr>
                <w:noProof/>
                <w:webHidden/>
              </w:rPr>
              <w:fldChar w:fldCharType="begin"/>
            </w:r>
            <w:r w:rsidR="00E80C94">
              <w:rPr>
                <w:noProof/>
                <w:webHidden/>
              </w:rPr>
              <w:instrText xml:space="preserve"> PAGEREF _Toc525130741 \h </w:instrText>
            </w:r>
            <w:r w:rsidR="0077451D">
              <w:rPr>
                <w:noProof/>
                <w:webHidden/>
              </w:rPr>
            </w:r>
            <w:r w:rsidR="0077451D">
              <w:rPr>
                <w:noProof/>
                <w:webHidden/>
              </w:rPr>
              <w:fldChar w:fldCharType="separate"/>
            </w:r>
            <w:r w:rsidR="00A51644">
              <w:rPr>
                <w:noProof/>
                <w:webHidden/>
              </w:rPr>
              <w:t>16</w:t>
            </w:r>
            <w:r w:rsidR="0077451D">
              <w:rPr>
                <w:noProof/>
                <w:webHidden/>
              </w:rPr>
              <w:fldChar w:fldCharType="end"/>
            </w:r>
          </w:hyperlink>
        </w:p>
        <w:p w14:paraId="2351A034" w14:textId="65CEB3DE" w:rsidR="00E80C94" w:rsidRDefault="00F843D9" w:rsidP="009F7821">
          <w:pPr>
            <w:pStyle w:val="TOC2"/>
            <w:tabs>
              <w:tab w:val="left" w:pos="1320"/>
            </w:tabs>
            <w:spacing w:before="60" w:after="60"/>
            <w:jc w:val="both"/>
            <w:rPr>
              <w:rFonts w:asciiTheme="minorHAnsi" w:eastAsiaTheme="minorEastAsia" w:hAnsiTheme="minorHAnsi" w:cstheme="minorBidi"/>
              <w:noProof/>
              <w:lang w:eastAsia="bg-BG"/>
            </w:rPr>
          </w:pPr>
          <w:hyperlink w:anchor="_Toc525130742" w:history="1">
            <w:r w:rsidR="00E80C94" w:rsidRPr="002F6F28">
              <w:rPr>
                <w:rStyle w:val="Hyperlink"/>
                <w:rFonts w:ascii="Times New Roman" w:hAnsi="Times New Roman"/>
                <w:b/>
                <w:bCs/>
                <w:noProof/>
              </w:rPr>
              <w:t>3.5.</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caps/>
                <w:noProof/>
              </w:rPr>
              <w:t>Критерии за подбор към техническите и професионални способности на участниците</w:t>
            </w:r>
            <w:r w:rsidR="00E80C94">
              <w:rPr>
                <w:noProof/>
                <w:webHidden/>
              </w:rPr>
              <w:tab/>
            </w:r>
            <w:r w:rsidR="0077451D">
              <w:rPr>
                <w:noProof/>
                <w:webHidden/>
              </w:rPr>
              <w:fldChar w:fldCharType="begin"/>
            </w:r>
            <w:r w:rsidR="00E80C94">
              <w:rPr>
                <w:noProof/>
                <w:webHidden/>
              </w:rPr>
              <w:instrText xml:space="preserve"> PAGEREF _Toc525130742 \h </w:instrText>
            </w:r>
            <w:r w:rsidR="0077451D">
              <w:rPr>
                <w:noProof/>
                <w:webHidden/>
              </w:rPr>
            </w:r>
            <w:r w:rsidR="0077451D">
              <w:rPr>
                <w:noProof/>
                <w:webHidden/>
              </w:rPr>
              <w:fldChar w:fldCharType="separate"/>
            </w:r>
            <w:r w:rsidR="00A51644">
              <w:rPr>
                <w:noProof/>
                <w:webHidden/>
              </w:rPr>
              <w:t>16</w:t>
            </w:r>
            <w:r w:rsidR="0077451D">
              <w:rPr>
                <w:noProof/>
                <w:webHidden/>
              </w:rPr>
              <w:fldChar w:fldCharType="end"/>
            </w:r>
          </w:hyperlink>
        </w:p>
        <w:p w14:paraId="0D7BBEAA" w14:textId="6C3E61A1" w:rsidR="00E80C94" w:rsidRDefault="00F843D9" w:rsidP="009F7821">
          <w:pPr>
            <w:pStyle w:val="TOC1"/>
            <w:spacing w:before="60" w:after="60"/>
            <w:rPr>
              <w:rFonts w:asciiTheme="minorHAnsi" w:eastAsiaTheme="minorEastAsia" w:hAnsiTheme="minorHAnsi" w:cstheme="minorBidi"/>
              <w:b w:val="0"/>
              <w:caps w:val="0"/>
              <w:lang w:eastAsia="bg-BG"/>
            </w:rPr>
          </w:pPr>
          <w:hyperlink w:anchor="_Toc525130743" w:history="1">
            <w:r w:rsidR="00E80C94" w:rsidRPr="002F6F28">
              <w:rPr>
                <w:rStyle w:val="Hyperlink"/>
              </w:rPr>
              <w:t>Раздел IV. крИТЕРИИ ЗА възлагане на поръчкатА</w:t>
            </w:r>
            <w:r w:rsidR="00E80C94">
              <w:rPr>
                <w:webHidden/>
              </w:rPr>
              <w:tab/>
            </w:r>
            <w:r w:rsidR="0077451D">
              <w:rPr>
                <w:webHidden/>
              </w:rPr>
              <w:fldChar w:fldCharType="begin"/>
            </w:r>
            <w:r w:rsidR="00E80C94">
              <w:rPr>
                <w:webHidden/>
              </w:rPr>
              <w:instrText xml:space="preserve"> PAGEREF _Toc525130743 \h </w:instrText>
            </w:r>
            <w:r w:rsidR="0077451D">
              <w:rPr>
                <w:webHidden/>
              </w:rPr>
            </w:r>
            <w:r w:rsidR="0077451D">
              <w:rPr>
                <w:webHidden/>
              </w:rPr>
              <w:fldChar w:fldCharType="separate"/>
            </w:r>
            <w:r w:rsidR="00A51644">
              <w:rPr>
                <w:webHidden/>
              </w:rPr>
              <w:t>17</w:t>
            </w:r>
            <w:r w:rsidR="0077451D">
              <w:rPr>
                <w:webHidden/>
              </w:rPr>
              <w:fldChar w:fldCharType="end"/>
            </w:r>
          </w:hyperlink>
        </w:p>
        <w:p w14:paraId="5F4E3614" w14:textId="60468BB9" w:rsidR="00E80C94" w:rsidRDefault="00F843D9" w:rsidP="009F7821">
          <w:pPr>
            <w:pStyle w:val="TOC1"/>
            <w:spacing w:before="60" w:after="60"/>
            <w:rPr>
              <w:rFonts w:asciiTheme="minorHAnsi" w:eastAsiaTheme="minorEastAsia" w:hAnsiTheme="minorHAnsi" w:cstheme="minorBidi"/>
              <w:b w:val="0"/>
              <w:caps w:val="0"/>
              <w:lang w:eastAsia="bg-BG"/>
            </w:rPr>
          </w:pPr>
          <w:hyperlink w:anchor="_Toc525130744" w:history="1">
            <w:r w:rsidR="00E80C94" w:rsidRPr="002F6F28">
              <w:rPr>
                <w:rStyle w:val="Hyperlink"/>
                <w:rFonts w:ascii="Times New Roman Bold" w:hAnsi="Times New Roman Bold"/>
                <w:lang w:eastAsia="sr-Cyrl-CS"/>
              </w:rPr>
              <w:t>РАЗДЕЛ V. ОБЩИ ИЗИСКВАНИЯ КЪМ УЧАСТНИЦИТЕ</w:t>
            </w:r>
            <w:r w:rsidR="00E80C94">
              <w:rPr>
                <w:webHidden/>
              </w:rPr>
              <w:tab/>
            </w:r>
            <w:r w:rsidR="0077451D">
              <w:rPr>
                <w:webHidden/>
              </w:rPr>
              <w:fldChar w:fldCharType="begin"/>
            </w:r>
            <w:r w:rsidR="00E80C94">
              <w:rPr>
                <w:webHidden/>
              </w:rPr>
              <w:instrText xml:space="preserve"> PAGEREF _Toc525130744 \h </w:instrText>
            </w:r>
            <w:r w:rsidR="0077451D">
              <w:rPr>
                <w:webHidden/>
              </w:rPr>
            </w:r>
            <w:r w:rsidR="0077451D">
              <w:rPr>
                <w:webHidden/>
              </w:rPr>
              <w:fldChar w:fldCharType="separate"/>
            </w:r>
            <w:r w:rsidR="00A51644">
              <w:rPr>
                <w:webHidden/>
              </w:rPr>
              <w:t>17</w:t>
            </w:r>
            <w:r w:rsidR="0077451D">
              <w:rPr>
                <w:webHidden/>
              </w:rPr>
              <w:fldChar w:fldCharType="end"/>
            </w:r>
          </w:hyperlink>
        </w:p>
        <w:p w14:paraId="567D918E" w14:textId="632F5F08" w:rsidR="00E80C94" w:rsidRDefault="00F843D9" w:rsidP="009F7821">
          <w:pPr>
            <w:pStyle w:val="TOC2"/>
            <w:spacing w:before="60" w:after="60"/>
            <w:rPr>
              <w:rFonts w:asciiTheme="minorHAnsi" w:eastAsiaTheme="minorEastAsia" w:hAnsiTheme="minorHAnsi" w:cstheme="minorBidi"/>
              <w:noProof/>
              <w:lang w:eastAsia="bg-BG"/>
            </w:rPr>
          </w:pPr>
          <w:hyperlink w:anchor="_Toc525130745" w:history="1">
            <w:r w:rsidR="00E80C94" w:rsidRPr="002F6F28">
              <w:rPr>
                <w:rStyle w:val="Hyperlink"/>
                <w:rFonts w:ascii="Times New Roman" w:hAnsi="Times New Roman"/>
                <w:b/>
                <w:noProof/>
              </w:rPr>
              <w:t>5.1.</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noProof/>
              </w:rPr>
              <w:t>Общи условия</w:t>
            </w:r>
            <w:r w:rsidR="00E80C94">
              <w:rPr>
                <w:noProof/>
                <w:webHidden/>
              </w:rPr>
              <w:tab/>
            </w:r>
            <w:r w:rsidR="0077451D">
              <w:rPr>
                <w:noProof/>
                <w:webHidden/>
              </w:rPr>
              <w:fldChar w:fldCharType="begin"/>
            </w:r>
            <w:r w:rsidR="00E80C94">
              <w:rPr>
                <w:noProof/>
                <w:webHidden/>
              </w:rPr>
              <w:instrText xml:space="preserve"> PAGEREF _Toc525130745 \h </w:instrText>
            </w:r>
            <w:r w:rsidR="0077451D">
              <w:rPr>
                <w:noProof/>
                <w:webHidden/>
              </w:rPr>
            </w:r>
            <w:r w:rsidR="0077451D">
              <w:rPr>
                <w:noProof/>
                <w:webHidden/>
              </w:rPr>
              <w:fldChar w:fldCharType="separate"/>
            </w:r>
            <w:r w:rsidR="00A51644">
              <w:rPr>
                <w:noProof/>
                <w:webHidden/>
              </w:rPr>
              <w:t>17</w:t>
            </w:r>
            <w:r w:rsidR="0077451D">
              <w:rPr>
                <w:noProof/>
                <w:webHidden/>
              </w:rPr>
              <w:fldChar w:fldCharType="end"/>
            </w:r>
          </w:hyperlink>
        </w:p>
        <w:p w14:paraId="2A45CAD4" w14:textId="44C1461D" w:rsidR="00E80C94" w:rsidRDefault="00F843D9" w:rsidP="009F7821">
          <w:pPr>
            <w:pStyle w:val="TOC2"/>
            <w:spacing w:before="60" w:after="60"/>
            <w:rPr>
              <w:rFonts w:asciiTheme="minorHAnsi" w:eastAsiaTheme="minorEastAsia" w:hAnsiTheme="minorHAnsi" w:cstheme="minorBidi"/>
              <w:noProof/>
              <w:lang w:eastAsia="bg-BG"/>
            </w:rPr>
          </w:pPr>
          <w:hyperlink w:anchor="_Toc525130746" w:history="1">
            <w:r w:rsidR="00E80C94" w:rsidRPr="002F6F28">
              <w:rPr>
                <w:rStyle w:val="Hyperlink"/>
                <w:rFonts w:ascii="Times New Roman" w:hAnsi="Times New Roman"/>
                <w:b/>
                <w:noProof/>
              </w:rPr>
              <w:t>5.2.</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noProof/>
              </w:rPr>
              <w:t>Участници – Обединения</w:t>
            </w:r>
            <w:r w:rsidR="00E80C94">
              <w:rPr>
                <w:noProof/>
                <w:webHidden/>
              </w:rPr>
              <w:tab/>
            </w:r>
            <w:r w:rsidR="0077451D">
              <w:rPr>
                <w:noProof/>
                <w:webHidden/>
              </w:rPr>
              <w:fldChar w:fldCharType="begin"/>
            </w:r>
            <w:r w:rsidR="00E80C94">
              <w:rPr>
                <w:noProof/>
                <w:webHidden/>
              </w:rPr>
              <w:instrText xml:space="preserve"> PAGEREF _Toc525130746 \h </w:instrText>
            </w:r>
            <w:r w:rsidR="0077451D">
              <w:rPr>
                <w:noProof/>
                <w:webHidden/>
              </w:rPr>
            </w:r>
            <w:r w:rsidR="0077451D">
              <w:rPr>
                <w:noProof/>
                <w:webHidden/>
              </w:rPr>
              <w:fldChar w:fldCharType="separate"/>
            </w:r>
            <w:r w:rsidR="00A51644">
              <w:rPr>
                <w:noProof/>
                <w:webHidden/>
              </w:rPr>
              <w:t>18</w:t>
            </w:r>
            <w:r w:rsidR="0077451D">
              <w:rPr>
                <w:noProof/>
                <w:webHidden/>
              </w:rPr>
              <w:fldChar w:fldCharType="end"/>
            </w:r>
          </w:hyperlink>
        </w:p>
        <w:p w14:paraId="5283037A" w14:textId="61855374" w:rsidR="00E80C94" w:rsidRDefault="00F843D9" w:rsidP="009F7821">
          <w:pPr>
            <w:pStyle w:val="TOC2"/>
            <w:spacing w:before="60" w:after="60"/>
            <w:rPr>
              <w:rFonts w:asciiTheme="minorHAnsi" w:eastAsiaTheme="minorEastAsia" w:hAnsiTheme="minorHAnsi" w:cstheme="minorBidi"/>
              <w:noProof/>
              <w:lang w:eastAsia="bg-BG"/>
            </w:rPr>
          </w:pPr>
          <w:hyperlink w:anchor="_Toc525130747" w:history="1">
            <w:r w:rsidR="00E80C94" w:rsidRPr="002F6F28">
              <w:rPr>
                <w:rStyle w:val="Hyperlink"/>
                <w:rFonts w:ascii="Times New Roman" w:hAnsi="Times New Roman"/>
                <w:b/>
                <w:noProof/>
              </w:rPr>
              <w:t>5.3.</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noProof/>
              </w:rPr>
              <w:t>Използване на подизпълнители</w:t>
            </w:r>
            <w:r w:rsidR="00E80C94">
              <w:rPr>
                <w:noProof/>
                <w:webHidden/>
              </w:rPr>
              <w:tab/>
            </w:r>
            <w:r w:rsidR="0077451D">
              <w:rPr>
                <w:noProof/>
                <w:webHidden/>
              </w:rPr>
              <w:fldChar w:fldCharType="begin"/>
            </w:r>
            <w:r w:rsidR="00E80C94">
              <w:rPr>
                <w:noProof/>
                <w:webHidden/>
              </w:rPr>
              <w:instrText xml:space="preserve"> PAGEREF _Toc525130747 \h </w:instrText>
            </w:r>
            <w:r w:rsidR="0077451D">
              <w:rPr>
                <w:noProof/>
                <w:webHidden/>
              </w:rPr>
            </w:r>
            <w:r w:rsidR="0077451D">
              <w:rPr>
                <w:noProof/>
                <w:webHidden/>
              </w:rPr>
              <w:fldChar w:fldCharType="separate"/>
            </w:r>
            <w:r w:rsidR="00A51644">
              <w:rPr>
                <w:noProof/>
                <w:webHidden/>
              </w:rPr>
              <w:t>19</w:t>
            </w:r>
            <w:r w:rsidR="0077451D">
              <w:rPr>
                <w:noProof/>
                <w:webHidden/>
              </w:rPr>
              <w:fldChar w:fldCharType="end"/>
            </w:r>
          </w:hyperlink>
        </w:p>
        <w:p w14:paraId="07293EB5" w14:textId="62B37D03" w:rsidR="00E80C94" w:rsidRDefault="00F843D9" w:rsidP="009F7821">
          <w:pPr>
            <w:pStyle w:val="TOC2"/>
            <w:spacing w:before="60" w:after="60"/>
            <w:rPr>
              <w:rFonts w:asciiTheme="minorHAnsi" w:eastAsiaTheme="minorEastAsia" w:hAnsiTheme="minorHAnsi" w:cstheme="minorBidi"/>
              <w:noProof/>
              <w:lang w:eastAsia="bg-BG"/>
            </w:rPr>
          </w:pPr>
          <w:hyperlink w:anchor="_Toc525130748" w:history="1">
            <w:r w:rsidR="00E80C94" w:rsidRPr="002F6F28">
              <w:rPr>
                <w:rStyle w:val="Hyperlink"/>
                <w:rFonts w:ascii="Times New Roman" w:hAnsi="Times New Roman"/>
                <w:b/>
                <w:noProof/>
              </w:rPr>
              <w:t>5.4.</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noProof/>
              </w:rPr>
              <w:t>Използване капацитета на трети лица</w:t>
            </w:r>
            <w:r w:rsidR="00E80C94">
              <w:rPr>
                <w:noProof/>
                <w:webHidden/>
              </w:rPr>
              <w:tab/>
            </w:r>
            <w:r w:rsidR="0077451D">
              <w:rPr>
                <w:noProof/>
                <w:webHidden/>
              </w:rPr>
              <w:fldChar w:fldCharType="begin"/>
            </w:r>
            <w:r w:rsidR="00E80C94">
              <w:rPr>
                <w:noProof/>
                <w:webHidden/>
              </w:rPr>
              <w:instrText xml:space="preserve"> PAGEREF _Toc525130748 \h </w:instrText>
            </w:r>
            <w:r w:rsidR="0077451D">
              <w:rPr>
                <w:noProof/>
                <w:webHidden/>
              </w:rPr>
            </w:r>
            <w:r w:rsidR="0077451D">
              <w:rPr>
                <w:noProof/>
                <w:webHidden/>
              </w:rPr>
              <w:fldChar w:fldCharType="separate"/>
            </w:r>
            <w:r w:rsidR="00A51644">
              <w:rPr>
                <w:noProof/>
                <w:webHidden/>
              </w:rPr>
              <w:t>19</w:t>
            </w:r>
            <w:r w:rsidR="0077451D">
              <w:rPr>
                <w:noProof/>
                <w:webHidden/>
              </w:rPr>
              <w:fldChar w:fldCharType="end"/>
            </w:r>
          </w:hyperlink>
        </w:p>
        <w:p w14:paraId="545761FF" w14:textId="30CD773E" w:rsidR="00E80C94" w:rsidRDefault="00F843D9" w:rsidP="009F7821">
          <w:pPr>
            <w:pStyle w:val="TOC1"/>
            <w:spacing w:before="60" w:after="60"/>
            <w:rPr>
              <w:rFonts w:asciiTheme="minorHAnsi" w:eastAsiaTheme="minorEastAsia" w:hAnsiTheme="minorHAnsi" w:cstheme="minorBidi"/>
              <w:b w:val="0"/>
              <w:caps w:val="0"/>
              <w:lang w:eastAsia="bg-BG"/>
            </w:rPr>
          </w:pPr>
          <w:hyperlink w:anchor="_Toc525130749" w:history="1">
            <w:r w:rsidR="00E80C94" w:rsidRPr="002F6F28">
              <w:rPr>
                <w:rStyle w:val="Hyperlink"/>
                <w:rFonts w:ascii="Times New Roman Bold" w:hAnsi="Times New Roman Bold"/>
                <w:lang w:eastAsia="sr-Cyrl-CS"/>
              </w:rPr>
              <w:t>РАЗДЕЛ V</w:t>
            </w:r>
            <w:r w:rsidR="00E80C94" w:rsidRPr="002F6F28">
              <w:rPr>
                <w:rStyle w:val="Hyperlink"/>
                <w:rFonts w:ascii="Times New Roman Bold" w:hAnsi="Times New Roman Bold"/>
                <w:lang w:val="en-US" w:eastAsia="sr-Cyrl-CS"/>
              </w:rPr>
              <w:t>I.</w:t>
            </w:r>
            <w:r w:rsidR="00E80C94" w:rsidRPr="002F6F28">
              <w:rPr>
                <w:rStyle w:val="Hyperlink"/>
                <w:rFonts w:ascii="Times New Roman Bold" w:hAnsi="Times New Roman Bold"/>
                <w:lang w:eastAsia="sr-Cyrl-CS"/>
              </w:rPr>
              <w:t xml:space="preserve"> </w:t>
            </w:r>
            <w:r w:rsidR="00E80C94" w:rsidRPr="002F6F28">
              <w:rPr>
                <w:rStyle w:val="Hyperlink"/>
                <w:rFonts w:ascii="Times New Roman Bold" w:hAnsi="Times New Roman Bold"/>
                <w:bCs/>
                <w:lang w:eastAsia="sr-Cyrl-CS"/>
              </w:rPr>
              <w:t>Съдържание на офертите и изисквания</w:t>
            </w:r>
            <w:r w:rsidR="00E80C94">
              <w:rPr>
                <w:webHidden/>
              </w:rPr>
              <w:tab/>
            </w:r>
            <w:r w:rsidR="0077451D">
              <w:rPr>
                <w:webHidden/>
              </w:rPr>
              <w:fldChar w:fldCharType="begin"/>
            </w:r>
            <w:r w:rsidR="00E80C94">
              <w:rPr>
                <w:webHidden/>
              </w:rPr>
              <w:instrText xml:space="preserve"> PAGEREF _Toc525130749 \h </w:instrText>
            </w:r>
            <w:r w:rsidR="0077451D">
              <w:rPr>
                <w:webHidden/>
              </w:rPr>
            </w:r>
            <w:r w:rsidR="0077451D">
              <w:rPr>
                <w:webHidden/>
              </w:rPr>
              <w:fldChar w:fldCharType="separate"/>
            </w:r>
            <w:r w:rsidR="00A51644">
              <w:rPr>
                <w:webHidden/>
              </w:rPr>
              <w:t>20</w:t>
            </w:r>
            <w:r w:rsidR="0077451D">
              <w:rPr>
                <w:webHidden/>
              </w:rPr>
              <w:fldChar w:fldCharType="end"/>
            </w:r>
          </w:hyperlink>
        </w:p>
        <w:p w14:paraId="37574EFA" w14:textId="03DF84AA" w:rsidR="00E80C94" w:rsidRDefault="00F843D9" w:rsidP="009F7821">
          <w:pPr>
            <w:pStyle w:val="TOC2"/>
            <w:spacing w:before="60" w:after="60"/>
            <w:rPr>
              <w:rFonts w:asciiTheme="minorHAnsi" w:eastAsiaTheme="minorEastAsia" w:hAnsiTheme="minorHAnsi" w:cstheme="minorBidi"/>
              <w:noProof/>
              <w:lang w:eastAsia="bg-BG"/>
            </w:rPr>
          </w:pPr>
          <w:hyperlink w:anchor="_Toc525130750" w:history="1">
            <w:r w:rsidR="00E80C94" w:rsidRPr="002F6F28">
              <w:rPr>
                <w:rStyle w:val="Hyperlink"/>
                <w:rFonts w:ascii="Times New Roman" w:eastAsia="Calibri" w:hAnsi="Times New Roman"/>
                <w:b/>
                <w:noProof/>
              </w:rPr>
              <w:t>6.1.</w:t>
            </w:r>
            <w:r w:rsidR="00E80C94">
              <w:rPr>
                <w:rFonts w:asciiTheme="minorHAnsi" w:eastAsiaTheme="minorEastAsia" w:hAnsiTheme="minorHAnsi" w:cstheme="minorBidi"/>
                <w:noProof/>
                <w:lang w:eastAsia="bg-BG"/>
              </w:rPr>
              <w:tab/>
            </w:r>
            <w:r w:rsidR="00E80C94" w:rsidRPr="002F6F28">
              <w:rPr>
                <w:rStyle w:val="Hyperlink"/>
                <w:rFonts w:ascii="Times New Roman Bold" w:eastAsia="Calibri" w:hAnsi="Times New Roman Bold"/>
                <w:noProof/>
              </w:rPr>
              <w:t>Опис на представените документи</w:t>
            </w:r>
            <w:r w:rsidR="00E80C94">
              <w:rPr>
                <w:noProof/>
                <w:webHidden/>
              </w:rPr>
              <w:tab/>
            </w:r>
            <w:r w:rsidR="0077451D">
              <w:rPr>
                <w:noProof/>
                <w:webHidden/>
              </w:rPr>
              <w:fldChar w:fldCharType="begin"/>
            </w:r>
            <w:r w:rsidR="00E80C94">
              <w:rPr>
                <w:noProof/>
                <w:webHidden/>
              </w:rPr>
              <w:instrText xml:space="preserve"> PAGEREF _Toc525130750 \h </w:instrText>
            </w:r>
            <w:r w:rsidR="0077451D">
              <w:rPr>
                <w:noProof/>
                <w:webHidden/>
              </w:rPr>
            </w:r>
            <w:r w:rsidR="0077451D">
              <w:rPr>
                <w:noProof/>
                <w:webHidden/>
              </w:rPr>
              <w:fldChar w:fldCharType="separate"/>
            </w:r>
            <w:r w:rsidR="00A51644">
              <w:rPr>
                <w:noProof/>
                <w:webHidden/>
              </w:rPr>
              <w:t>20</w:t>
            </w:r>
            <w:r w:rsidR="0077451D">
              <w:rPr>
                <w:noProof/>
                <w:webHidden/>
              </w:rPr>
              <w:fldChar w:fldCharType="end"/>
            </w:r>
          </w:hyperlink>
        </w:p>
        <w:p w14:paraId="2B7D9068" w14:textId="2C10BDEE" w:rsidR="00E80C94" w:rsidRDefault="00F843D9" w:rsidP="009F7821">
          <w:pPr>
            <w:pStyle w:val="TOC2"/>
            <w:spacing w:before="60" w:after="60"/>
            <w:rPr>
              <w:rFonts w:asciiTheme="minorHAnsi" w:eastAsiaTheme="minorEastAsia" w:hAnsiTheme="minorHAnsi" w:cstheme="minorBidi"/>
              <w:noProof/>
              <w:lang w:eastAsia="bg-BG"/>
            </w:rPr>
          </w:pPr>
          <w:hyperlink w:anchor="_Toc525130751" w:history="1">
            <w:r w:rsidR="00E80C94" w:rsidRPr="002F6F28">
              <w:rPr>
                <w:rStyle w:val="Hyperlink"/>
                <w:rFonts w:ascii="Times New Roman" w:hAnsi="Times New Roman"/>
                <w:b/>
                <w:bCs/>
                <w:caps/>
                <w:noProof/>
              </w:rPr>
              <w:t>6.2.</w:t>
            </w:r>
            <w:r w:rsidR="00E80C94">
              <w:rPr>
                <w:rFonts w:asciiTheme="minorHAnsi" w:eastAsiaTheme="minorEastAsia" w:hAnsiTheme="minorHAnsi" w:cstheme="minorBidi"/>
                <w:noProof/>
                <w:lang w:eastAsia="bg-BG"/>
              </w:rPr>
              <w:tab/>
            </w:r>
            <w:r w:rsidR="00E80C94" w:rsidRPr="002F6F28">
              <w:rPr>
                <w:rStyle w:val="Hyperlink"/>
                <w:rFonts w:ascii="Times New Roman Bold" w:eastAsia="Calibri" w:hAnsi="Times New Roman Bold"/>
                <w:b/>
                <w:noProof/>
              </w:rPr>
              <w:t>Единен европейски документ за обществени поръчки</w:t>
            </w:r>
            <w:r w:rsidR="00E80C94" w:rsidRPr="002F6F28">
              <w:rPr>
                <w:rStyle w:val="Hyperlink"/>
                <w:rFonts w:ascii="Times New Roman Bold" w:eastAsia="Calibri" w:hAnsi="Times New Roman Bold"/>
                <w:b/>
                <w:caps/>
                <w:noProof/>
              </w:rPr>
              <w:t xml:space="preserve"> (ЕЕДОП)</w:t>
            </w:r>
            <w:r w:rsidR="00E80C94">
              <w:rPr>
                <w:noProof/>
                <w:webHidden/>
              </w:rPr>
              <w:tab/>
            </w:r>
            <w:r w:rsidR="0077451D">
              <w:rPr>
                <w:noProof/>
                <w:webHidden/>
              </w:rPr>
              <w:fldChar w:fldCharType="begin"/>
            </w:r>
            <w:r w:rsidR="00E80C94">
              <w:rPr>
                <w:noProof/>
                <w:webHidden/>
              </w:rPr>
              <w:instrText xml:space="preserve"> PAGEREF _Toc525130751 \h </w:instrText>
            </w:r>
            <w:r w:rsidR="0077451D">
              <w:rPr>
                <w:noProof/>
                <w:webHidden/>
              </w:rPr>
            </w:r>
            <w:r w:rsidR="0077451D">
              <w:rPr>
                <w:noProof/>
                <w:webHidden/>
              </w:rPr>
              <w:fldChar w:fldCharType="separate"/>
            </w:r>
            <w:r w:rsidR="00A51644">
              <w:rPr>
                <w:noProof/>
                <w:webHidden/>
              </w:rPr>
              <w:t>20</w:t>
            </w:r>
            <w:r w:rsidR="0077451D">
              <w:rPr>
                <w:noProof/>
                <w:webHidden/>
              </w:rPr>
              <w:fldChar w:fldCharType="end"/>
            </w:r>
          </w:hyperlink>
        </w:p>
        <w:p w14:paraId="0B19B97B" w14:textId="240F7667" w:rsidR="00E80C94" w:rsidRDefault="00F843D9" w:rsidP="009F7821">
          <w:pPr>
            <w:pStyle w:val="TOC2"/>
            <w:spacing w:before="60" w:after="60"/>
            <w:jc w:val="both"/>
            <w:rPr>
              <w:rFonts w:asciiTheme="minorHAnsi" w:eastAsiaTheme="minorEastAsia" w:hAnsiTheme="minorHAnsi" w:cstheme="minorBidi"/>
              <w:noProof/>
              <w:lang w:eastAsia="bg-BG"/>
            </w:rPr>
          </w:pPr>
          <w:hyperlink w:anchor="_Toc525130752" w:history="1">
            <w:r w:rsidR="00E80C94" w:rsidRPr="002F6F28">
              <w:rPr>
                <w:rStyle w:val="Hyperlink"/>
                <w:rFonts w:ascii="Times New Roman" w:hAnsi="Times New Roman"/>
                <w:b/>
                <w:bCs/>
                <w:caps/>
                <w:noProof/>
              </w:rPr>
              <w:t>6.3.</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noProof/>
              </w:rPr>
              <w:t>Документи за доказване на предприетите мерки за надеждност (когато е приложимо)</w:t>
            </w:r>
            <w:r w:rsidR="00E80C94">
              <w:rPr>
                <w:noProof/>
                <w:webHidden/>
              </w:rPr>
              <w:tab/>
            </w:r>
            <w:r w:rsidR="0077451D">
              <w:rPr>
                <w:noProof/>
                <w:webHidden/>
              </w:rPr>
              <w:fldChar w:fldCharType="begin"/>
            </w:r>
            <w:r w:rsidR="00E80C94">
              <w:rPr>
                <w:noProof/>
                <w:webHidden/>
              </w:rPr>
              <w:instrText xml:space="preserve"> PAGEREF _Toc525130752 \h </w:instrText>
            </w:r>
            <w:r w:rsidR="0077451D">
              <w:rPr>
                <w:noProof/>
                <w:webHidden/>
              </w:rPr>
            </w:r>
            <w:r w:rsidR="0077451D">
              <w:rPr>
                <w:noProof/>
                <w:webHidden/>
              </w:rPr>
              <w:fldChar w:fldCharType="separate"/>
            </w:r>
            <w:r w:rsidR="00A51644">
              <w:rPr>
                <w:noProof/>
                <w:webHidden/>
              </w:rPr>
              <w:t>21</w:t>
            </w:r>
            <w:r w:rsidR="0077451D">
              <w:rPr>
                <w:noProof/>
                <w:webHidden/>
              </w:rPr>
              <w:fldChar w:fldCharType="end"/>
            </w:r>
          </w:hyperlink>
        </w:p>
        <w:p w14:paraId="74ED5309" w14:textId="65DA812E" w:rsidR="00E80C94" w:rsidRDefault="00F843D9" w:rsidP="009F7821">
          <w:pPr>
            <w:pStyle w:val="TOC2"/>
            <w:spacing w:before="60" w:after="60"/>
            <w:jc w:val="both"/>
            <w:rPr>
              <w:rFonts w:asciiTheme="minorHAnsi" w:eastAsiaTheme="minorEastAsia" w:hAnsiTheme="minorHAnsi" w:cstheme="minorBidi"/>
              <w:noProof/>
              <w:lang w:eastAsia="bg-BG"/>
            </w:rPr>
          </w:pPr>
          <w:hyperlink w:anchor="_Toc525130753" w:history="1">
            <w:r w:rsidR="00E80C94" w:rsidRPr="002F6F28">
              <w:rPr>
                <w:rStyle w:val="Hyperlink"/>
                <w:rFonts w:ascii="Times New Roman" w:hAnsi="Times New Roman"/>
                <w:b/>
                <w:bCs/>
                <w:caps/>
                <w:noProof/>
              </w:rPr>
              <w:t>6.4.</w:t>
            </w:r>
            <w:r w:rsidR="00E80C94">
              <w:rPr>
                <w:rFonts w:asciiTheme="minorHAnsi" w:eastAsiaTheme="minorEastAsia" w:hAnsiTheme="minorHAnsi" w:cstheme="minorBidi"/>
                <w:noProof/>
                <w:lang w:eastAsia="bg-BG"/>
              </w:rPr>
              <w:tab/>
            </w:r>
            <w:r w:rsidR="00E80C94" w:rsidRPr="002F6F28">
              <w:rPr>
                <w:rStyle w:val="Hyperlink"/>
                <w:rFonts w:ascii="Times New Roman" w:eastAsia="Calibri" w:hAnsi="Times New Roman"/>
                <w:b/>
                <w:noProof/>
              </w:rPr>
              <w:t>Документ, от който да е видно правното основание за създаване на обединението (когато е приложимо)</w:t>
            </w:r>
            <w:r w:rsidR="00E80C94">
              <w:rPr>
                <w:noProof/>
                <w:webHidden/>
              </w:rPr>
              <w:tab/>
            </w:r>
            <w:r w:rsidR="0077451D">
              <w:rPr>
                <w:noProof/>
                <w:webHidden/>
              </w:rPr>
              <w:fldChar w:fldCharType="begin"/>
            </w:r>
            <w:r w:rsidR="00E80C94">
              <w:rPr>
                <w:noProof/>
                <w:webHidden/>
              </w:rPr>
              <w:instrText xml:space="preserve"> PAGEREF _Toc525130753 \h </w:instrText>
            </w:r>
            <w:r w:rsidR="0077451D">
              <w:rPr>
                <w:noProof/>
                <w:webHidden/>
              </w:rPr>
            </w:r>
            <w:r w:rsidR="0077451D">
              <w:rPr>
                <w:noProof/>
                <w:webHidden/>
              </w:rPr>
              <w:fldChar w:fldCharType="separate"/>
            </w:r>
            <w:r w:rsidR="00A51644">
              <w:rPr>
                <w:noProof/>
                <w:webHidden/>
              </w:rPr>
              <w:t>21</w:t>
            </w:r>
            <w:r w:rsidR="0077451D">
              <w:rPr>
                <w:noProof/>
                <w:webHidden/>
              </w:rPr>
              <w:fldChar w:fldCharType="end"/>
            </w:r>
          </w:hyperlink>
        </w:p>
        <w:p w14:paraId="4F9778AE" w14:textId="6BB54918" w:rsidR="00E80C94" w:rsidRDefault="00F843D9" w:rsidP="009F7821">
          <w:pPr>
            <w:pStyle w:val="TOC2"/>
            <w:spacing w:before="60" w:after="60"/>
            <w:rPr>
              <w:rFonts w:asciiTheme="minorHAnsi" w:eastAsiaTheme="minorEastAsia" w:hAnsiTheme="minorHAnsi" w:cstheme="minorBidi"/>
              <w:noProof/>
              <w:lang w:eastAsia="bg-BG"/>
            </w:rPr>
          </w:pPr>
          <w:hyperlink w:anchor="_Toc525130754" w:history="1">
            <w:r w:rsidR="00E80C94" w:rsidRPr="002F6F28">
              <w:rPr>
                <w:rStyle w:val="Hyperlink"/>
                <w:rFonts w:ascii="Times New Roman" w:hAnsi="Times New Roman"/>
                <w:b/>
                <w:bCs/>
                <w:caps/>
                <w:noProof/>
              </w:rPr>
              <w:t>6.5.</w:t>
            </w:r>
            <w:r w:rsidR="00E80C94">
              <w:rPr>
                <w:rFonts w:asciiTheme="minorHAnsi" w:eastAsiaTheme="minorEastAsia" w:hAnsiTheme="minorHAnsi" w:cstheme="minorBidi"/>
                <w:noProof/>
                <w:lang w:eastAsia="bg-BG"/>
              </w:rPr>
              <w:tab/>
            </w:r>
            <w:r w:rsidR="00E80C94" w:rsidRPr="002F6F28">
              <w:rPr>
                <w:rStyle w:val="Hyperlink"/>
                <w:rFonts w:ascii="Times New Roman Bold" w:eastAsia="Calibri" w:hAnsi="Times New Roman Bold"/>
                <w:caps/>
                <w:noProof/>
              </w:rPr>
              <w:t>Техническо предложение</w:t>
            </w:r>
            <w:r w:rsidR="00E80C94">
              <w:rPr>
                <w:noProof/>
                <w:webHidden/>
              </w:rPr>
              <w:tab/>
            </w:r>
            <w:r w:rsidR="0077451D">
              <w:rPr>
                <w:noProof/>
                <w:webHidden/>
              </w:rPr>
              <w:fldChar w:fldCharType="begin"/>
            </w:r>
            <w:r w:rsidR="00E80C94">
              <w:rPr>
                <w:noProof/>
                <w:webHidden/>
              </w:rPr>
              <w:instrText xml:space="preserve"> PAGEREF _Toc525130754 \h </w:instrText>
            </w:r>
            <w:r w:rsidR="0077451D">
              <w:rPr>
                <w:noProof/>
                <w:webHidden/>
              </w:rPr>
            </w:r>
            <w:r w:rsidR="0077451D">
              <w:rPr>
                <w:noProof/>
                <w:webHidden/>
              </w:rPr>
              <w:fldChar w:fldCharType="separate"/>
            </w:r>
            <w:r w:rsidR="00A51644">
              <w:rPr>
                <w:noProof/>
                <w:webHidden/>
              </w:rPr>
              <w:t>21</w:t>
            </w:r>
            <w:r w:rsidR="0077451D">
              <w:rPr>
                <w:noProof/>
                <w:webHidden/>
              </w:rPr>
              <w:fldChar w:fldCharType="end"/>
            </w:r>
          </w:hyperlink>
        </w:p>
        <w:p w14:paraId="00FD8128" w14:textId="4211C5CD" w:rsidR="00E80C94" w:rsidRDefault="00F843D9" w:rsidP="009F7821">
          <w:pPr>
            <w:pStyle w:val="TOC2"/>
            <w:spacing w:before="60" w:after="60"/>
            <w:rPr>
              <w:rFonts w:asciiTheme="minorHAnsi" w:eastAsiaTheme="minorEastAsia" w:hAnsiTheme="minorHAnsi" w:cstheme="minorBidi"/>
              <w:noProof/>
              <w:lang w:eastAsia="bg-BG"/>
            </w:rPr>
          </w:pPr>
          <w:hyperlink w:anchor="_Toc525130755" w:history="1">
            <w:r w:rsidR="00E80C94" w:rsidRPr="002F6F28">
              <w:rPr>
                <w:rStyle w:val="Hyperlink"/>
                <w:rFonts w:ascii="Times New Roman" w:hAnsi="Times New Roman"/>
                <w:b/>
                <w:bCs/>
                <w:caps/>
                <w:noProof/>
              </w:rPr>
              <w:t>6.6.</w:t>
            </w:r>
            <w:r w:rsidR="00E80C94">
              <w:rPr>
                <w:rFonts w:asciiTheme="minorHAnsi" w:eastAsiaTheme="minorEastAsia" w:hAnsiTheme="minorHAnsi" w:cstheme="minorBidi"/>
                <w:noProof/>
                <w:lang w:eastAsia="bg-BG"/>
              </w:rPr>
              <w:tab/>
            </w:r>
            <w:r w:rsidR="00E80C94" w:rsidRPr="002F6F28">
              <w:rPr>
                <w:rStyle w:val="Hyperlink"/>
                <w:rFonts w:ascii="Times New Roman Bold" w:eastAsia="Calibri" w:hAnsi="Times New Roman Bold"/>
                <w:b/>
                <w:caps/>
                <w:noProof/>
              </w:rPr>
              <w:t>ЦеноВо предложение</w:t>
            </w:r>
            <w:r w:rsidR="00E80C94">
              <w:rPr>
                <w:noProof/>
                <w:webHidden/>
              </w:rPr>
              <w:tab/>
            </w:r>
            <w:r w:rsidR="0077451D">
              <w:rPr>
                <w:noProof/>
                <w:webHidden/>
              </w:rPr>
              <w:fldChar w:fldCharType="begin"/>
            </w:r>
            <w:r w:rsidR="00E80C94">
              <w:rPr>
                <w:noProof/>
                <w:webHidden/>
              </w:rPr>
              <w:instrText xml:space="preserve"> PAGEREF _Toc525130755 \h </w:instrText>
            </w:r>
            <w:r w:rsidR="0077451D">
              <w:rPr>
                <w:noProof/>
                <w:webHidden/>
              </w:rPr>
            </w:r>
            <w:r w:rsidR="0077451D">
              <w:rPr>
                <w:noProof/>
                <w:webHidden/>
              </w:rPr>
              <w:fldChar w:fldCharType="separate"/>
            </w:r>
            <w:r w:rsidR="00A51644">
              <w:rPr>
                <w:noProof/>
                <w:webHidden/>
              </w:rPr>
              <w:t>22</w:t>
            </w:r>
            <w:r w:rsidR="0077451D">
              <w:rPr>
                <w:noProof/>
                <w:webHidden/>
              </w:rPr>
              <w:fldChar w:fldCharType="end"/>
            </w:r>
          </w:hyperlink>
        </w:p>
        <w:p w14:paraId="18509C1F" w14:textId="693A3A09" w:rsidR="00E80C94" w:rsidRDefault="00F843D9" w:rsidP="009F7821">
          <w:pPr>
            <w:pStyle w:val="TOC1"/>
            <w:spacing w:before="60" w:after="60"/>
            <w:rPr>
              <w:rFonts w:asciiTheme="minorHAnsi" w:eastAsiaTheme="minorEastAsia" w:hAnsiTheme="minorHAnsi" w:cstheme="minorBidi"/>
              <w:b w:val="0"/>
              <w:caps w:val="0"/>
              <w:lang w:eastAsia="bg-BG"/>
            </w:rPr>
          </w:pPr>
          <w:hyperlink w:anchor="_Toc525130756" w:history="1">
            <w:r w:rsidR="00E80C94" w:rsidRPr="002F6F28">
              <w:rPr>
                <w:rStyle w:val="Hyperlink"/>
                <w:rFonts w:ascii="Times New Roman Bold" w:hAnsi="Times New Roman Bold"/>
                <w:lang w:eastAsia="bg-BG"/>
              </w:rPr>
              <w:t>Раздел VI</w:t>
            </w:r>
            <w:r w:rsidR="00E80C94" w:rsidRPr="002F6F28">
              <w:rPr>
                <w:rStyle w:val="Hyperlink"/>
                <w:rFonts w:ascii="Times New Roman Bold" w:hAnsi="Times New Roman Bold"/>
                <w:lang w:val="en-US" w:eastAsia="bg-BG"/>
              </w:rPr>
              <w:t>I</w:t>
            </w:r>
            <w:r w:rsidR="00E80C94" w:rsidRPr="002F6F28">
              <w:rPr>
                <w:rStyle w:val="Hyperlink"/>
                <w:rFonts w:ascii="Times New Roman Bold" w:hAnsi="Times New Roman Bold"/>
                <w:lang w:eastAsia="bg-BG"/>
              </w:rPr>
              <w:t>. УКАЗАНИЯ КЪМ ЗАИНТЕРЕСОВАНИТЕ ЛИЦА И УЧАСТНИЦИТЕ В ПРОЦЕДУРАТА</w:t>
            </w:r>
            <w:r w:rsidR="00E80C94">
              <w:rPr>
                <w:webHidden/>
              </w:rPr>
              <w:tab/>
            </w:r>
            <w:r w:rsidR="0077451D">
              <w:rPr>
                <w:webHidden/>
              </w:rPr>
              <w:fldChar w:fldCharType="begin"/>
            </w:r>
            <w:r w:rsidR="00E80C94">
              <w:rPr>
                <w:webHidden/>
              </w:rPr>
              <w:instrText xml:space="preserve"> PAGEREF _Toc525130756 \h </w:instrText>
            </w:r>
            <w:r w:rsidR="0077451D">
              <w:rPr>
                <w:webHidden/>
              </w:rPr>
            </w:r>
            <w:r w:rsidR="0077451D">
              <w:rPr>
                <w:webHidden/>
              </w:rPr>
              <w:fldChar w:fldCharType="separate"/>
            </w:r>
            <w:r w:rsidR="00A51644">
              <w:rPr>
                <w:webHidden/>
              </w:rPr>
              <w:t>23</w:t>
            </w:r>
            <w:r w:rsidR="0077451D">
              <w:rPr>
                <w:webHidden/>
              </w:rPr>
              <w:fldChar w:fldCharType="end"/>
            </w:r>
          </w:hyperlink>
        </w:p>
        <w:p w14:paraId="67821AC4" w14:textId="713D3C53" w:rsidR="00E80C94" w:rsidRDefault="00F843D9" w:rsidP="009F7821">
          <w:pPr>
            <w:pStyle w:val="TOC1"/>
            <w:spacing w:before="60" w:after="60"/>
            <w:rPr>
              <w:rFonts w:asciiTheme="minorHAnsi" w:eastAsiaTheme="minorEastAsia" w:hAnsiTheme="minorHAnsi" w:cstheme="minorBidi"/>
              <w:b w:val="0"/>
              <w:caps w:val="0"/>
              <w:lang w:eastAsia="bg-BG"/>
            </w:rPr>
          </w:pPr>
          <w:hyperlink w:anchor="_Toc525130757" w:history="1">
            <w:r w:rsidR="00E80C94" w:rsidRPr="002F6F28">
              <w:rPr>
                <w:rStyle w:val="Hyperlink"/>
                <w:rFonts w:ascii="Times New Roman Bold" w:hAnsi="Times New Roman Bold"/>
                <w:bCs/>
              </w:rPr>
              <w:t>Раздел V</w:t>
            </w:r>
            <w:r w:rsidR="00E80C94" w:rsidRPr="002F6F28">
              <w:rPr>
                <w:rStyle w:val="Hyperlink"/>
                <w:rFonts w:ascii="Times New Roman Bold" w:hAnsi="Times New Roman Bold"/>
                <w:bCs/>
                <w:lang w:val="en-US"/>
              </w:rPr>
              <w:t>I</w:t>
            </w:r>
            <w:r w:rsidR="00E80C94" w:rsidRPr="002F6F28">
              <w:rPr>
                <w:rStyle w:val="Hyperlink"/>
                <w:rFonts w:ascii="Times New Roman Bold" w:hAnsi="Times New Roman Bold"/>
                <w:bCs/>
              </w:rPr>
              <w:t xml:space="preserve">II. </w:t>
            </w:r>
            <w:r w:rsidR="00E80C94" w:rsidRPr="002F6F28">
              <w:rPr>
                <w:rStyle w:val="Hyperlink"/>
                <w:rFonts w:ascii="Times New Roman Bold" w:hAnsi="Times New Roman Bold"/>
              </w:rPr>
              <w:t>гаранциИ ЗА ИЗПЪЛНЕНИЕ НА ДОГОВОРА и</w:t>
            </w:r>
            <w:r w:rsidR="00E80C94" w:rsidRPr="002F6F28">
              <w:rPr>
                <w:rStyle w:val="Hyperlink"/>
                <w:lang w:val="en-US"/>
              </w:rPr>
              <w:t xml:space="preserve"> </w:t>
            </w:r>
            <w:r w:rsidR="00E80C94" w:rsidRPr="002F6F28">
              <w:rPr>
                <w:rStyle w:val="Hyperlink"/>
                <w:rFonts w:ascii="Times New Roman Bold" w:hAnsi="Times New Roman Bold"/>
              </w:rPr>
              <w:t>обезпечения</w:t>
            </w:r>
            <w:r w:rsidR="00E80C94">
              <w:rPr>
                <w:webHidden/>
              </w:rPr>
              <w:tab/>
            </w:r>
            <w:r w:rsidR="0077451D">
              <w:rPr>
                <w:webHidden/>
              </w:rPr>
              <w:fldChar w:fldCharType="begin"/>
            </w:r>
            <w:r w:rsidR="00E80C94">
              <w:rPr>
                <w:webHidden/>
              </w:rPr>
              <w:instrText xml:space="preserve"> PAGEREF _Toc525130757 \h </w:instrText>
            </w:r>
            <w:r w:rsidR="0077451D">
              <w:rPr>
                <w:webHidden/>
              </w:rPr>
            </w:r>
            <w:r w:rsidR="0077451D">
              <w:rPr>
                <w:webHidden/>
              </w:rPr>
              <w:fldChar w:fldCharType="separate"/>
            </w:r>
            <w:r w:rsidR="00A51644">
              <w:rPr>
                <w:webHidden/>
              </w:rPr>
              <w:t>23</w:t>
            </w:r>
            <w:r w:rsidR="0077451D">
              <w:rPr>
                <w:webHidden/>
              </w:rPr>
              <w:fldChar w:fldCharType="end"/>
            </w:r>
          </w:hyperlink>
        </w:p>
        <w:p w14:paraId="0549BDD1" w14:textId="1C9D3DB4" w:rsidR="00E80C94" w:rsidRDefault="00F843D9" w:rsidP="009F7821">
          <w:pPr>
            <w:pStyle w:val="TOC1"/>
            <w:spacing w:before="60" w:after="60"/>
            <w:rPr>
              <w:rFonts w:asciiTheme="minorHAnsi" w:eastAsiaTheme="minorEastAsia" w:hAnsiTheme="minorHAnsi" w:cstheme="minorBidi"/>
              <w:b w:val="0"/>
              <w:caps w:val="0"/>
              <w:lang w:eastAsia="bg-BG"/>
            </w:rPr>
          </w:pPr>
          <w:hyperlink w:anchor="_Toc525130758" w:history="1">
            <w:r w:rsidR="00E80C94" w:rsidRPr="002F6F28">
              <w:rPr>
                <w:rStyle w:val="Hyperlink"/>
                <w:bCs/>
              </w:rPr>
              <w:t xml:space="preserve">РАЗДЕЛ </w:t>
            </w:r>
            <w:r w:rsidR="00E80C94" w:rsidRPr="002F6F28">
              <w:rPr>
                <w:rStyle w:val="Hyperlink"/>
                <w:bCs/>
                <w:lang w:val="en-US"/>
              </w:rPr>
              <w:t>IX</w:t>
            </w:r>
            <w:r w:rsidR="00E80C94" w:rsidRPr="002F6F28">
              <w:rPr>
                <w:rStyle w:val="Hyperlink"/>
                <w:bCs/>
              </w:rPr>
              <w:t>. ДРУГИ УКАЗАНИЯ</w:t>
            </w:r>
            <w:r w:rsidR="00E80C94">
              <w:rPr>
                <w:webHidden/>
              </w:rPr>
              <w:tab/>
            </w:r>
            <w:r w:rsidR="0077451D">
              <w:rPr>
                <w:webHidden/>
              </w:rPr>
              <w:fldChar w:fldCharType="begin"/>
            </w:r>
            <w:r w:rsidR="00E80C94">
              <w:rPr>
                <w:webHidden/>
              </w:rPr>
              <w:instrText xml:space="preserve"> PAGEREF _Toc525130758 \h </w:instrText>
            </w:r>
            <w:r w:rsidR="0077451D">
              <w:rPr>
                <w:webHidden/>
              </w:rPr>
            </w:r>
            <w:r w:rsidR="0077451D">
              <w:rPr>
                <w:webHidden/>
              </w:rPr>
              <w:fldChar w:fldCharType="separate"/>
            </w:r>
            <w:r w:rsidR="00A51644">
              <w:rPr>
                <w:webHidden/>
              </w:rPr>
              <w:t>25</w:t>
            </w:r>
            <w:r w:rsidR="0077451D">
              <w:rPr>
                <w:webHidden/>
              </w:rPr>
              <w:fldChar w:fldCharType="end"/>
            </w:r>
          </w:hyperlink>
        </w:p>
        <w:p w14:paraId="7903A63B" w14:textId="70047022" w:rsidR="00E80C94" w:rsidRDefault="00F843D9" w:rsidP="009F7821">
          <w:pPr>
            <w:pStyle w:val="TOC1"/>
            <w:spacing w:before="60" w:after="60"/>
            <w:rPr>
              <w:rFonts w:asciiTheme="minorHAnsi" w:eastAsiaTheme="minorEastAsia" w:hAnsiTheme="minorHAnsi" w:cstheme="minorBidi"/>
              <w:b w:val="0"/>
              <w:caps w:val="0"/>
              <w:lang w:eastAsia="bg-BG"/>
            </w:rPr>
          </w:pPr>
          <w:hyperlink w:anchor="_Toc525130759" w:history="1">
            <w:r w:rsidR="00E80C94" w:rsidRPr="002F6F28">
              <w:rPr>
                <w:rStyle w:val="Hyperlink"/>
                <w:rFonts w:ascii="Times New Roman Bold" w:hAnsi="Times New Roman Bold"/>
              </w:rPr>
              <w:t>РАЗДЕЛ x. образци на документи И ПРИЛОЖЕНИЯ</w:t>
            </w:r>
            <w:r w:rsidR="00E80C94">
              <w:rPr>
                <w:webHidden/>
              </w:rPr>
              <w:tab/>
            </w:r>
            <w:r w:rsidR="0077451D">
              <w:rPr>
                <w:webHidden/>
              </w:rPr>
              <w:fldChar w:fldCharType="begin"/>
            </w:r>
            <w:r w:rsidR="00E80C94">
              <w:rPr>
                <w:webHidden/>
              </w:rPr>
              <w:instrText xml:space="preserve"> PAGEREF _Toc525130759 \h </w:instrText>
            </w:r>
            <w:r w:rsidR="0077451D">
              <w:rPr>
                <w:webHidden/>
              </w:rPr>
            </w:r>
            <w:r w:rsidR="0077451D">
              <w:rPr>
                <w:webHidden/>
              </w:rPr>
              <w:fldChar w:fldCharType="separate"/>
            </w:r>
            <w:r w:rsidR="00A51644">
              <w:rPr>
                <w:webHidden/>
              </w:rPr>
              <w:t>25</w:t>
            </w:r>
            <w:r w:rsidR="0077451D">
              <w:rPr>
                <w:webHidden/>
              </w:rPr>
              <w:fldChar w:fldCharType="end"/>
            </w:r>
          </w:hyperlink>
        </w:p>
        <w:p w14:paraId="1C0D2530" w14:textId="77777777" w:rsidR="002079D7" w:rsidRPr="000811D2" w:rsidRDefault="0077451D" w:rsidP="009F7821">
          <w:pPr>
            <w:spacing w:before="60" w:after="60"/>
          </w:pPr>
          <w:r w:rsidRPr="00FB7473">
            <w:rPr>
              <w:rFonts w:ascii="Times New Roman" w:hAnsi="Times New Roman" w:cs="Times New Roman"/>
              <w:b/>
              <w:bCs/>
              <w:noProof/>
              <w:color w:val="000000" w:themeColor="text1"/>
              <w:sz w:val="24"/>
              <w:szCs w:val="24"/>
            </w:rPr>
            <w:fldChar w:fldCharType="end"/>
          </w:r>
        </w:p>
      </w:sdtContent>
    </w:sdt>
    <w:p w14:paraId="3F5870BD" w14:textId="77777777" w:rsidR="002079D7" w:rsidRPr="0008504F" w:rsidRDefault="002079D7" w:rsidP="000811D2">
      <w:pPr>
        <w:pStyle w:val="Heading1"/>
        <w:keepNext w:val="0"/>
        <w:keepLines w:val="0"/>
        <w:pageBreakBefore/>
        <w:spacing w:after="240" w:line="240" w:lineRule="auto"/>
        <w:rPr>
          <w:rFonts w:ascii="Times New Roman" w:eastAsia="Calibri" w:hAnsi="Times New Roman" w:cs="Times New Roman"/>
          <w:b/>
          <w:bCs/>
          <w:iCs/>
          <w:color w:val="auto"/>
          <w:sz w:val="24"/>
          <w:szCs w:val="24"/>
          <w:u w:val="single"/>
          <w:lang w:eastAsia="sr-Cyrl-CS"/>
        </w:rPr>
      </w:pPr>
      <w:bookmarkStart w:id="0" w:name="_Toc411430881"/>
      <w:bookmarkStart w:id="1" w:name="_Toc424819526"/>
      <w:bookmarkStart w:id="2" w:name="_Toc445987074"/>
      <w:bookmarkStart w:id="3" w:name="_Toc455401068"/>
      <w:bookmarkStart w:id="4" w:name="_Toc463877353"/>
      <w:bookmarkStart w:id="5" w:name="_Toc465700361"/>
      <w:bookmarkStart w:id="6" w:name="_Toc470107486"/>
      <w:bookmarkStart w:id="7" w:name="_Toc470683301"/>
      <w:bookmarkStart w:id="8" w:name="_Toc489886118"/>
      <w:bookmarkStart w:id="9" w:name="_Toc505171832"/>
      <w:bookmarkStart w:id="10" w:name="_Toc513102727"/>
      <w:bookmarkStart w:id="11" w:name="_Toc525130735"/>
      <w:r w:rsidRPr="0008504F">
        <w:rPr>
          <w:rFonts w:ascii="Times New Roman" w:eastAsia="Calibri" w:hAnsi="Times New Roman" w:cs="Times New Roman"/>
          <w:b/>
          <w:iCs/>
          <w:color w:val="auto"/>
          <w:sz w:val="24"/>
          <w:szCs w:val="24"/>
          <w:u w:val="single"/>
          <w:lang w:eastAsia="sr-Cyrl-CS"/>
        </w:rPr>
        <w:lastRenderedPageBreak/>
        <w:t>РАЗДЕЛ I: ПЪЛНО ОПИСАНИЕ НА ОБЕКТА НА ОБЩЕСТВЕНАТА ПОРЪЧКА</w:t>
      </w:r>
      <w:bookmarkEnd w:id="0"/>
      <w:bookmarkEnd w:id="1"/>
      <w:bookmarkEnd w:id="2"/>
      <w:bookmarkEnd w:id="3"/>
      <w:bookmarkEnd w:id="4"/>
      <w:bookmarkEnd w:id="5"/>
      <w:bookmarkEnd w:id="6"/>
      <w:bookmarkEnd w:id="7"/>
      <w:bookmarkEnd w:id="8"/>
      <w:bookmarkEnd w:id="9"/>
      <w:bookmarkEnd w:id="10"/>
      <w:bookmarkEnd w:id="11"/>
    </w:p>
    <w:p w14:paraId="3EE9D562" w14:textId="77777777" w:rsidR="002D072B" w:rsidRPr="002D072B" w:rsidRDefault="002D072B" w:rsidP="00057EC0">
      <w:pPr>
        <w:pStyle w:val="ListParagraph"/>
        <w:numPr>
          <w:ilvl w:val="0"/>
          <w:numId w:val="2"/>
        </w:numPr>
        <w:autoSpaceDE w:val="0"/>
        <w:autoSpaceDN w:val="0"/>
        <w:adjustRightInd w:val="0"/>
        <w:spacing w:before="240" w:after="120"/>
        <w:ind w:left="0" w:hanging="567"/>
        <w:contextualSpacing w:val="0"/>
        <w:rPr>
          <w:rFonts w:ascii="Times New Roman" w:hAnsi="Times New Roman" w:cs="Times New Roman"/>
          <w:b/>
          <w:sz w:val="24"/>
          <w:szCs w:val="24"/>
          <w:lang w:val="ru-RU"/>
        </w:rPr>
      </w:pPr>
      <w:r w:rsidRPr="002D072B">
        <w:rPr>
          <w:rFonts w:ascii="Times New Roman" w:hAnsi="Times New Roman" w:cs="Times New Roman"/>
          <w:b/>
          <w:sz w:val="24"/>
          <w:szCs w:val="24"/>
          <w:lang w:val="ru-RU"/>
        </w:rPr>
        <w:t>Възложител:</w:t>
      </w:r>
    </w:p>
    <w:p w14:paraId="2BABD876" w14:textId="53BBBC6A" w:rsidR="002D072B" w:rsidRPr="002D072B" w:rsidRDefault="002D072B" w:rsidP="002D072B">
      <w:pPr>
        <w:pStyle w:val="ListParagraph"/>
        <w:autoSpaceDE w:val="0"/>
        <w:autoSpaceDN w:val="0"/>
        <w:adjustRightInd w:val="0"/>
        <w:spacing w:after="120"/>
        <w:ind w:left="0"/>
        <w:contextualSpacing w:val="0"/>
        <w:rPr>
          <w:rFonts w:ascii="Times New Roman" w:hAnsi="Times New Roman" w:cs="Times New Roman"/>
          <w:b/>
          <w:sz w:val="24"/>
          <w:szCs w:val="24"/>
          <w:lang w:val="ru-RU"/>
        </w:rPr>
      </w:pPr>
      <w:r w:rsidRPr="002D072B">
        <w:rPr>
          <w:rFonts w:ascii="Times New Roman" w:hAnsi="Times New Roman" w:cs="Times New Roman"/>
          <w:sz w:val="24"/>
          <w:szCs w:val="24"/>
          <w:lang w:val="ru-RU"/>
        </w:rPr>
        <w:t xml:space="preserve">Възложител на настоящата поръчка е </w:t>
      </w:r>
      <w:r w:rsidRPr="002D072B">
        <w:rPr>
          <w:rFonts w:ascii="Times New Roman" w:hAnsi="Times New Roman" w:cs="Times New Roman"/>
          <w:sz w:val="24"/>
          <w:szCs w:val="24"/>
        </w:rPr>
        <w:t>Зам. кметът</w:t>
      </w:r>
      <w:r w:rsidRPr="002D072B">
        <w:rPr>
          <w:rFonts w:ascii="Times New Roman" w:hAnsi="Times New Roman" w:cs="Times New Roman"/>
          <w:sz w:val="24"/>
          <w:szCs w:val="24"/>
          <w:lang w:val="ru-RU"/>
        </w:rPr>
        <w:t xml:space="preserve"> на Столична община</w:t>
      </w:r>
      <w:r w:rsidR="001F2B25">
        <w:rPr>
          <w:rFonts w:ascii="Times New Roman" w:hAnsi="Times New Roman" w:cs="Times New Roman"/>
          <w:sz w:val="24"/>
          <w:szCs w:val="24"/>
          <w:lang w:val="en-US"/>
        </w:rPr>
        <w:t xml:space="preserve"> </w:t>
      </w:r>
      <w:r w:rsidR="001F2B25">
        <w:rPr>
          <w:rFonts w:ascii="Times New Roman" w:hAnsi="Times New Roman" w:cs="Times New Roman"/>
          <w:sz w:val="24"/>
          <w:szCs w:val="24"/>
        </w:rPr>
        <w:t>доц. Д-р Тодор Вълков Чобанов</w:t>
      </w:r>
      <w:r w:rsidRPr="002D072B">
        <w:rPr>
          <w:rFonts w:ascii="Times New Roman" w:hAnsi="Times New Roman" w:cs="Times New Roman"/>
          <w:sz w:val="24"/>
          <w:szCs w:val="24"/>
          <w:lang w:val="ru-RU"/>
        </w:rPr>
        <w:t xml:space="preserve"> на основание Заповед № СОА</w:t>
      </w:r>
      <w:r w:rsidR="00D047B2">
        <w:rPr>
          <w:rFonts w:ascii="Times New Roman" w:hAnsi="Times New Roman" w:cs="Times New Roman"/>
          <w:sz w:val="24"/>
          <w:szCs w:val="24"/>
          <w:lang w:val="ru-RU"/>
        </w:rPr>
        <w:t>18</w:t>
      </w:r>
      <w:r w:rsidRPr="002D072B">
        <w:rPr>
          <w:rFonts w:ascii="Times New Roman" w:hAnsi="Times New Roman" w:cs="Times New Roman"/>
          <w:sz w:val="24"/>
          <w:szCs w:val="24"/>
          <w:lang w:val="ru-RU"/>
        </w:rPr>
        <w:t>-РД09-</w:t>
      </w:r>
      <w:r w:rsidR="00D047B2">
        <w:rPr>
          <w:rFonts w:ascii="Times New Roman" w:hAnsi="Times New Roman" w:cs="Times New Roman"/>
          <w:sz w:val="24"/>
          <w:szCs w:val="24"/>
          <w:lang w:val="ru-RU"/>
        </w:rPr>
        <w:t>1409</w:t>
      </w:r>
      <w:r w:rsidRPr="002D072B">
        <w:rPr>
          <w:rFonts w:ascii="Times New Roman" w:hAnsi="Times New Roman" w:cs="Times New Roman"/>
          <w:sz w:val="24"/>
          <w:szCs w:val="24"/>
          <w:lang w:val="ru-RU"/>
        </w:rPr>
        <w:t>/</w:t>
      </w:r>
      <w:r w:rsidR="00D047B2">
        <w:rPr>
          <w:rFonts w:ascii="Times New Roman" w:hAnsi="Times New Roman" w:cs="Times New Roman"/>
          <w:sz w:val="24"/>
          <w:szCs w:val="24"/>
          <w:lang w:val="ru-RU"/>
        </w:rPr>
        <w:t>06.12.2018</w:t>
      </w:r>
      <w:r w:rsidRPr="002D072B">
        <w:rPr>
          <w:rFonts w:ascii="Times New Roman" w:hAnsi="Times New Roman" w:cs="Times New Roman"/>
          <w:sz w:val="24"/>
          <w:szCs w:val="24"/>
          <w:lang w:val="ru-RU"/>
        </w:rPr>
        <w:t>г.</w:t>
      </w:r>
      <w:r w:rsidRPr="002D072B">
        <w:rPr>
          <w:rFonts w:ascii="Times New Roman" w:hAnsi="Times New Roman" w:cs="Times New Roman"/>
          <w:sz w:val="24"/>
          <w:szCs w:val="24"/>
        </w:rPr>
        <w:t xml:space="preserve"> </w:t>
      </w:r>
      <w:r w:rsidRPr="002D072B">
        <w:rPr>
          <w:rFonts w:ascii="Times New Roman" w:hAnsi="Times New Roman" w:cs="Times New Roman"/>
          <w:sz w:val="24"/>
          <w:szCs w:val="24"/>
          <w:lang w:val="ru-RU"/>
        </w:rPr>
        <w:t>на кмета на С</w:t>
      </w:r>
      <w:r w:rsidRPr="002D072B">
        <w:rPr>
          <w:rFonts w:ascii="Times New Roman" w:hAnsi="Times New Roman" w:cs="Times New Roman"/>
          <w:sz w:val="24"/>
          <w:szCs w:val="24"/>
        </w:rPr>
        <w:t>толична община</w:t>
      </w:r>
      <w:r w:rsidRPr="002D072B">
        <w:rPr>
          <w:rFonts w:ascii="Times New Roman" w:hAnsi="Times New Roman" w:cs="Times New Roman"/>
          <w:sz w:val="24"/>
          <w:szCs w:val="24"/>
          <w:lang w:val="ru-RU"/>
        </w:rPr>
        <w:t xml:space="preserve">.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w:t>
      </w:r>
      <w:r w:rsidRPr="002D072B">
        <w:rPr>
          <w:rFonts w:ascii="Times New Roman" w:hAnsi="Times New Roman" w:cs="Times New Roman"/>
          <w:color w:val="000000"/>
          <w:sz w:val="24"/>
          <w:szCs w:val="24"/>
          <w:lang w:val="ru-RU"/>
        </w:rPr>
        <w:t>чл.18, ал.1, т.1 от ЗОП</w:t>
      </w:r>
    </w:p>
    <w:p w14:paraId="7A9BE1C2" w14:textId="77777777" w:rsidR="007234F3" w:rsidRPr="0008504F" w:rsidRDefault="00A97ED0" w:rsidP="00057EC0">
      <w:pPr>
        <w:pStyle w:val="ListParagraph"/>
        <w:numPr>
          <w:ilvl w:val="0"/>
          <w:numId w:val="2"/>
        </w:numPr>
        <w:autoSpaceDE w:val="0"/>
        <w:autoSpaceDN w:val="0"/>
        <w:adjustRightInd w:val="0"/>
        <w:spacing w:before="240" w:after="120"/>
        <w:ind w:left="0" w:hanging="567"/>
        <w:contextualSpacing w:val="0"/>
        <w:rPr>
          <w:rFonts w:ascii="Times New Roman" w:hAnsi="Times New Roman" w:cs="Times New Roman"/>
          <w:b/>
          <w:sz w:val="24"/>
          <w:szCs w:val="24"/>
          <w:lang w:val="ru-RU"/>
        </w:rPr>
      </w:pPr>
      <w:r>
        <w:rPr>
          <w:rFonts w:ascii="Times New Roman" w:eastAsia="Calibri" w:hAnsi="Times New Roman" w:cs="Times New Roman"/>
          <w:b/>
          <w:bCs/>
          <w:sz w:val="24"/>
          <w:szCs w:val="24"/>
          <w:lang w:eastAsia="sr-Cyrl-CS"/>
        </w:rPr>
        <w:t>Предмет</w:t>
      </w:r>
      <w:r w:rsidR="002079D7" w:rsidRPr="0008504F">
        <w:rPr>
          <w:rFonts w:ascii="Times New Roman" w:eastAsia="Calibri" w:hAnsi="Times New Roman" w:cs="Times New Roman"/>
          <w:b/>
          <w:bCs/>
          <w:sz w:val="24"/>
          <w:szCs w:val="24"/>
          <w:lang w:eastAsia="sr-Cyrl-CS"/>
        </w:rPr>
        <w:t xml:space="preserve"> на настоящата обществена поръчка e</w:t>
      </w:r>
      <w:r w:rsidR="007234F3" w:rsidRPr="0008504F">
        <w:rPr>
          <w:rFonts w:ascii="Times New Roman" w:eastAsia="Calibri" w:hAnsi="Times New Roman" w:cs="Times New Roman"/>
          <w:b/>
          <w:bCs/>
          <w:sz w:val="24"/>
          <w:szCs w:val="24"/>
          <w:lang w:val="en-US" w:eastAsia="sr-Cyrl-CS"/>
        </w:rPr>
        <w:t>:</w:t>
      </w:r>
    </w:p>
    <w:p w14:paraId="4930C6D6" w14:textId="77777777" w:rsidR="00834BDF" w:rsidRDefault="00B73FB5" w:rsidP="0008504F">
      <w:pPr>
        <w:pStyle w:val="ListParagraph"/>
        <w:autoSpaceDE w:val="0"/>
        <w:autoSpaceDN w:val="0"/>
        <w:adjustRightInd w:val="0"/>
        <w:spacing w:before="120" w:after="120"/>
        <w:ind w:left="0"/>
        <w:contextualSpacing w:val="0"/>
        <w:rPr>
          <w:rFonts w:ascii="Times New Roman" w:hAnsi="Times New Roman" w:cs="Times New Roman"/>
          <w:b/>
          <w:sz w:val="24"/>
          <w:szCs w:val="24"/>
        </w:rPr>
      </w:pPr>
      <w:r w:rsidRPr="009F7821">
        <w:rPr>
          <w:rFonts w:ascii="Times New Roman" w:hAnsi="Times New Roman" w:cs="Times New Roman"/>
          <w:b/>
          <w:sz w:val="24"/>
          <w:szCs w:val="24"/>
        </w:rPr>
        <w:t>„</w:t>
      </w:r>
      <w:r w:rsidR="009F7821" w:rsidRPr="009F7821">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2D072B" w:rsidRPr="009F7821">
        <w:rPr>
          <w:rFonts w:ascii="Times New Roman" w:hAnsi="Times New Roman" w:cs="Times New Roman"/>
          <w:b/>
          <w:sz w:val="24"/>
          <w:szCs w:val="24"/>
        </w:rPr>
        <w:t>“</w:t>
      </w:r>
    </w:p>
    <w:p w14:paraId="6F48E737" w14:textId="77777777" w:rsidR="009422D1" w:rsidRPr="009422D1" w:rsidRDefault="009422D1" w:rsidP="009422D1">
      <w:pPr>
        <w:spacing w:before="120" w:after="120"/>
        <w:rPr>
          <w:rFonts w:ascii="Times New Roman" w:hAnsi="Times New Roman" w:cs="Times New Roman"/>
          <w:sz w:val="24"/>
          <w:szCs w:val="24"/>
          <w:lang w:val="sr-Cyrl-CS" w:eastAsia="sr-Cyrl-CS"/>
        </w:rPr>
      </w:pPr>
      <w:r w:rsidRPr="00A123C5">
        <w:rPr>
          <w:rFonts w:ascii="Times New Roman" w:hAnsi="Times New Roman" w:cs="Times New Roman"/>
          <w:b/>
          <w:sz w:val="24"/>
          <w:szCs w:val="24"/>
          <w:u w:val="single"/>
          <w:lang w:eastAsia="sr-Cyrl-CS"/>
        </w:rPr>
        <w:t>Обособена позиция №1:</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училища на територията на район „Връбница“, Столична община” </w:t>
      </w:r>
    </w:p>
    <w:p w14:paraId="5ADB2343" w14:textId="77777777" w:rsidR="009422D1" w:rsidRPr="009422D1" w:rsidRDefault="009422D1" w:rsidP="009422D1">
      <w:pPr>
        <w:spacing w:before="120" w:after="120"/>
        <w:rPr>
          <w:rFonts w:ascii="Times New Roman" w:hAnsi="Times New Roman" w:cs="Times New Roman"/>
          <w:sz w:val="24"/>
          <w:szCs w:val="24"/>
          <w:lang w:val="sr-Cyrl-CS" w:eastAsia="sr-Cyrl-CS"/>
        </w:rPr>
      </w:pPr>
      <w:r w:rsidRPr="00A123C5">
        <w:rPr>
          <w:rFonts w:ascii="Times New Roman" w:hAnsi="Times New Roman" w:cs="Times New Roman"/>
          <w:b/>
          <w:sz w:val="24"/>
          <w:szCs w:val="24"/>
          <w:u w:val="single"/>
          <w:lang w:eastAsia="sr-Cyrl-CS"/>
        </w:rPr>
        <w:t>Обособена позиция №2:</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w:t>
      </w:r>
      <w:r w:rsidRPr="009422D1">
        <w:rPr>
          <w:rFonts w:ascii="Times New Roman" w:hAnsi="Times New Roman" w:cs="Times New Roman"/>
          <w:sz w:val="24"/>
          <w:szCs w:val="24"/>
          <w:lang w:val="sr-Cyrl-CS" w:eastAsia="sr-Cyrl-CS"/>
        </w:rPr>
        <w:t xml:space="preserve">ОДЗ № 42 (нова ДГ № 42) </w:t>
      </w:r>
      <w:r w:rsidRPr="009422D1">
        <w:rPr>
          <w:rFonts w:ascii="Times New Roman" w:hAnsi="Times New Roman" w:cs="Times New Roman"/>
          <w:sz w:val="24"/>
          <w:szCs w:val="24"/>
          <w:lang w:eastAsia="sr-Cyrl-CS"/>
        </w:rPr>
        <w:t>„</w:t>
      </w:r>
      <w:r w:rsidRPr="009422D1">
        <w:rPr>
          <w:rFonts w:ascii="Times New Roman" w:hAnsi="Times New Roman" w:cs="Times New Roman"/>
          <w:sz w:val="24"/>
          <w:szCs w:val="24"/>
          <w:lang w:val="sr-Cyrl-CS" w:eastAsia="sr-Cyrl-CS"/>
        </w:rPr>
        <w:t>Чайка</w:t>
      </w:r>
      <w:r w:rsidRPr="009422D1">
        <w:rPr>
          <w:rFonts w:ascii="Times New Roman" w:hAnsi="Times New Roman" w:cs="Times New Roman"/>
          <w:sz w:val="24"/>
          <w:szCs w:val="24"/>
          <w:lang w:eastAsia="sr-Cyrl-CS"/>
        </w:rPr>
        <w:t>“</w:t>
      </w:r>
      <w:r w:rsidRPr="009422D1">
        <w:rPr>
          <w:rFonts w:ascii="Times New Roman" w:hAnsi="Times New Roman" w:cs="Times New Roman"/>
          <w:sz w:val="24"/>
          <w:szCs w:val="24"/>
          <w:lang w:val="sr-Cyrl-CS" w:eastAsia="sr-Cyrl-CS"/>
        </w:rPr>
        <w:t>, Район "Връбница"</w:t>
      </w:r>
      <w:r w:rsidRPr="009422D1">
        <w:rPr>
          <w:rFonts w:ascii="Times New Roman" w:hAnsi="Times New Roman" w:cs="Times New Roman"/>
          <w:sz w:val="24"/>
          <w:szCs w:val="24"/>
          <w:lang w:eastAsia="sr-Cyrl-CS"/>
        </w:rPr>
        <w:t>, Столична община“;</w:t>
      </w:r>
    </w:p>
    <w:p w14:paraId="23E4ABF7" w14:textId="77777777" w:rsidR="009422D1" w:rsidRPr="009422D1" w:rsidRDefault="009422D1" w:rsidP="009422D1">
      <w:pPr>
        <w:spacing w:before="120" w:after="120"/>
        <w:rPr>
          <w:rFonts w:ascii="Times New Roman" w:hAnsi="Times New Roman" w:cs="Times New Roman"/>
          <w:sz w:val="24"/>
          <w:szCs w:val="24"/>
          <w:lang w:val="sr-Cyrl-CS" w:eastAsia="sr-Cyrl-CS"/>
        </w:rPr>
      </w:pPr>
      <w:r w:rsidRPr="00A123C5">
        <w:rPr>
          <w:rFonts w:ascii="Times New Roman" w:hAnsi="Times New Roman" w:cs="Times New Roman"/>
          <w:b/>
          <w:sz w:val="24"/>
          <w:szCs w:val="24"/>
          <w:u w:val="single"/>
          <w:lang w:eastAsia="sr-Cyrl-CS"/>
        </w:rPr>
        <w:t>Обособена позиция №3:</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училища на територията на район „Красна поляна“, Столична община” </w:t>
      </w:r>
    </w:p>
    <w:p w14:paraId="16A5E86B" w14:textId="77777777" w:rsidR="009422D1" w:rsidRPr="009422D1" w:rsidRDefault="009422D1" w:rsidP="009422D1">
      <w:pPr>
        <w:spacing w:before="120" w:after="120"/>
        <w:rPr>
          <w:rFonts w:ascii="Times New Roman" w:hAnsi="Times New Roman" w:cs="Times New Roman"/>
          <w:sz w:val="24"/>
          <w:szCs w:val="24"/>
          <w:lang w:eastAsia="sr-Cyrl-CS"/>
        </w:rPr>
      </w:pPr>
      <w:r w:rsidRPr="00A123C5">
        <w:rPr>
          <w:rFonts w:ascii="Times New Roman" w:hAnsi="Times New Roman" w:cs="Times New Roman"/>
          <w:b/>
          <w:sz w:val="24"/>
          <w:szCs w:val="24"/>
          <w:u w:val="single"/>
          <w:lang w:eastAsia="sr-Cyrl-CS"/>
        </w:rPr>
        <w:t>Обособена позиция №4:</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детски градини на територията на район „Надежда“, Столична община” </w:t>
      </w:r>
    </w:p>
    <w:p w14:paraId="75D2017F" w14:textId="77777777" w:rsidR="009422D1" w:rsidRPr="009422D1" w:rsidRDefault="009422D1" w:rsidP="009422D1">
      <w:pPr>
        <w:spacing w:before="120" w:after="120"/>
        <w:rPr>
          <w:rFonts w:ascii="Times New Roman" w:hAnsi="Times New Roman" w:cs="Times New Roman"/>
          <w:sz w:val="24"/>
          <w:szCs w:val="24"/>
          <w:lang w:val="sr-Cyrl-CS" w:eastAsia="sr-Cyrl-CS"/>
        </w:rPr>
      </w:pPr>
      <w:r w:rsidRPr="00A123C5">
        <w:rPr>
          <w:rFonts w:ascii="Times New Roman" w:hAnsi="Times New Roman" w:cs="Times New Roman"/>
          <w:b/>
          <w:sz w:val="24"/>
          <w:szCs w:val="24"/>
          <w:u w:val="single"/>
          <w:lang w:eastAsia="sr-Cyrl-CS"/>
        </w:rPr>
        <w:t>Обособена позиция №5:</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училища на територията на район „Надежда“, Столична община” </w:t>
      </w:r>
    </w:p>
    <w:p w14:paraId="149060EC" w14:textId="77777777" w:rsidR="009422D1" w:rsidRPr="009422D1" w:rsidRDefault="009422D1" w:rsidP="009422D1">
      <w:pPr>
        <w:spacing w:before="120" w:after="120"/>
        <w:rPr>
          <w:rFonts w:ascii="Times New Roman" w:hAnsi="Times New Roman" w:cs="Times New Roman"/>
          <w:sz w:val="24"/>
          <w:szCs w:val="24"/>
          <w:lang w:val="sr-Cyrl-CS" w:eastAsia="sr-Cyrl-CS"/>
        </w:rPr>
      </w:pPr>
      <w:r w:rsidRPr="00A123C5">
        <w:rPr>
          <w:rFonts w:ascii="Times New Roman" w:hAnsi="Times New Roman" w:cs="Times New Roman"/>
          <w:b/>
          <w:sz w:val="24"/>
          <w:szCs w:val="24"/>
          <w:u w:val="single"/>
          <w:lang w:eastAsia="sr-Cyrl-CS"/>
        </w:rPr>
        <w:t>Обособена позиция №6:</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Доставка и монтаж на оборудване и обзавеждане на училища на територията на район „Илинден“, Столична община”</w:t>
      </w:r>
    </w:p>
    <w:p w14:paraId="01E2F3E9" w14:textId="77777777" w:rsidR="009422D1" w:rsidRPr="009422D1" w:rsidRDefault="009422D1" w:rsidP="009422D1">
      <w:pPr>
        <w:spacing w:before="120" w:after="120"/>
        <w:rPr>
          <w:rFonts w:ascii="Times New Roman" w:hAnsi="Times New Roman" w:cs="Times New Roman"/>
          <w:b/>
          <w:sz w:val="24"/>
          <w:szCs w:val="24"/>
          <w:lang w:eastAsia="sr-Cyrl-CS"/>
        </w:rPr>
      </w:pPr>
      <w:r w:rsidRPr="00A123C5">
        <w:rPr>
          <w:rFonts w:ascii="Times New Roman" w:hAnsi="Times New Roman" w:cs="Times New Roman"/>
          <w:b/>
          <w:sz w:val="24"/>
          <w:szCs w:val="24"/>
          <w:u w:val="single"/>
          <w:lang w:eastAsia="sr-Cyrl-CS"/>
        </w:rPr>
        <w:t>Обособена позиция №7:</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детски градини на територията на район „Илинден“, Столична община” </w:t>
      </w:r>
    </w:p>
    <w:p w14:paraId="7AB3F1A1" w14:textId="77777777" w:rsidR="009422D1" w:rsidRPr="009422D1" w:rsidRDefault="009422D1" w:rsidP="009422D1">
      <w:pPr>
        <w:spacing w:before="120" w:after="120"/>
        <w:rPr>
          <w:rFonts w:ascii="Times New Roman" w:hAnsi="Times New Roman" w:cs="Times New Roman"/>
          <w:sz w:val="24"/>
          <w:szCs w:val="24"/>
        </w:rPr>
      </w:pPr>
      <w:r w:rsidRPr="00A123C5">
        <w:rPr>
          <w:rFonts w:ascii="Times New Roman" w:hAnsi="Times New Roman" w:cs="Times New Roman"/>
          <w:b/>
          <w:sz w:val="24"/>
          <w:szCs w:val="24"/>
          <w:u w:val="single"/>
          <w:lang w:eastAsia="sr-Cyrl-CS"/>
        </w:rPr>
        <w:t>Обособена позиция №8:</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w:t>
      </w:r>
      <w:r w:rsidRPr="009422D1">
        <w:rPr>
          <w:rFonts w:ascii="Times New Roman" w:hAnsi="Times New Roman" w:cs="Times New Roman"/>
          <w:sz w:val="24"/>
          <w:szCs w:val="24"/>
          <w:lang w:val="sr-Cyrl-CS" w:eastAsia="sr-Cyrl-CS"/>
        </w:rPr>
        <w:t>на 9 ФЕГ "Алфонс дьо Ламартин", район</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lang w:val="sr-Cyrl-CS" w:eastAsia="sr-Cyrl-CS"/>
        </w:rPr>
        <w:t>"Средец"</w:t>
      </w:r>
      <w:r w:rsidRPr="009422D1">
        <w:rPr>
          <w:rFonts w:ascii="Times New Roman" w:hAnsi="Times New Roman" w:cs="Times New Roman"/>
          <w:sz w:val="24"/>
          <w:szCs w:val="24"/>
        </w:rPr>
        <w:t>, Столична община”.</w:t>
      </w:r>
    </w:p>
    <w:p w14:paraId="6449B256" w14:textId="77777777" w:rsidR="009422D1" w:rsidRPr="009422D1" w:rsidRDefault="009422D1" w:rsidP="009422D1">
      <w:pPr>
        <w:spacing w:before="120" w:after="120"/>
        <w:rPr>
          <w:rFonts w:ascii="Times New Roman" w:hAnsi="Times New Roman" w:cs="Times New Roman"/>
          <w:sz w:val="24"/>
          <w:szCs w:val="24"/>
        </w:rPr>
      </w:pPr>
      <w:r w:rsidRPr="00A123C5">
        <w:rPr>
          <w:rFonts w:ascii="Times New Roman" w:hAnsi="Times New Roman" w:cs="Times New Roman"/>
          <w:b/>
          <w:sz w:val="24"/>
          <w:szCs w:val="24"/>
          <w:u w:val="single"/>
        </w:rPr>
        <w:t>Обособена позиция №9:</w:t>
      </w:r>
      <w:r w:rsidRPr="009422D1">
        <w:rPr>
          <w:rFonts w:ascii="Times New Roman" w:hAnsi="Times New Roman" w:cs="Times New Roman"/>
          <w:sz w:val="24"/>
          <w:szCs w:val="24"/>
        </w:rPr>
        <w:t xml:space="preserve"> „Доставка и монтаж на кухненско обзавеждане и оборудване за училища и детски градини на територията на Столична община“</w:t>
      </w:r>
    </w:p>
    <w:p w14:paraId="7A4B7FF4" w14:textId="77777777" w:rsidR="009422D1" w:rsidRPr="009422D1" w:rsidRDefault="009422D1" w:rsidP="009422D1">
      <w:pPr>
        <w:spacing w:before="120" w:after="120"/>
        <w:rPr>
          <w:rFonts w:ascii="Times New Roman" w:hAnsi="Times New Roman" w:cs="Times New Roman"/>
          <w:sz w:val="24"/>
          <w:szCs w:val="24"/>
        </w:rPr>
      </w:pPr>
      <w:r w:rsidRPr="00A123C5">
        <w:rPr>
          <w:rFonts w:ascii="Times New Roman" w:hAnsi="Times New Roman" w:cs="Times New Roman"/>
          <w:b/>
          <w:sz w:val="24"/>
          <w:szCs w:val="24"/>
          <w:u w:val="single"/>
        </w:rPr>
        <w:t>Обособена позиция №10:</w:t>
      </w:r>
      <w:r w:rsidRPr="009422D1">
        <w:rPr>
          <w:rFonts w:ascii="Times New Roman" w:hAnsi="Times New Roman" w:cs="Times New Roman"/>
          <w:sz w:val="24"/>
          <w:szCs w:val="24"/>
        </w:rPr>
        <w:t xml:space="preserve"> „Доставка и монтаж на компютри и техника за училища на територията на Столична община“:</w:t>
      </w:r>
    </w:p>
    <w:p w14:paraId="3D78B75D" w14:textId="77777777" w:rsidR="009422D1" w:rsidRPr="009422D1" w:rsidRDefault="009422D1" w:rsidP="009422D1">
      <w:pPr>
        <w:spacing w:before="120" w:after="120"/>
        <w:rPr>
          <w:rFonts w:ascii="Times New Roman" w:hAnsi="Times New Roman" w:cs="Times New Roman"/>
          <w:sz w:val="24"/>
          <w:szCs w:val="24"/>
        </w:rPr>
      </w:pPr>
      <w:r w:rsidRPr="00A123C5">
        <w:rPr>
          <w:rFonts w:ascii="Times New Roman" w:hAnsi="Times New Roman" w:cs="Times New Roman"/>
          <w:b/>
          <w:sz w:val="24"/>
          <w:szCs w:val="24"/>
          <w:u w:val="single"/>
        </w:rPr>
        <w:t>Обособена позиция №11</w:t>
      </w:r>
      <w:r w:rsidRPr="00A123C5">
        <w:rPr>
          <w:rFonts w:ascii="Times New Roman" w:hAnsi="Times New Roman" w:cs="Times New Roman"/>
          <w:sz w:val="24"/>
          <w:szCs w:val="24"/>
          <w:u w:val="single"/>
        </w:rPr>
        <w:t>:</w:t>
      </w:r>
      <w:r w:rsidRPr="009422D1">
        <w:rPr>
          <w:rFonts w:ascii="Times New Roman" w:hAnsi="Times New Roman" w:cs="Times New Roman"/>
          <w:sz w:val="24"/>
          <w:szCs w:val="24"/>
        </w:rPr>
        <w:t xml:space="preserve"> „Доставка и монтаж на спортно обзавеждане и оборудване за училища на територията на Столична община“:</w:t>
      </w:r>
    </w:p>
    <w:p w14:paraId="5B1F5136" w14:textId="7C79EFDA" w:rsidR="009F7821" w:rsidRDefault="009422D1" w:rsidP="00A123C5">
      <w:pPr>
        <w:spacing w:before="120" w:after="120"/>
        <w:rPr>
          <w:rFonts w:ascii="Times New Roman" w:hAnsi="Times New Roman" w:cs="Times New Roman"/>
          <w:sz w:val="24"/>
          <w:szCs w:val="24"/>
        </w:rPr>
      </w:pPr>
      <w:r w:rsidRPr="00A123C5">
        <w:rPr>
          <w:rFonts w:ascii="Times New Roman" w:hAnsi="Times New Roman" w:cs="Times New Roman"/>
          <w:b/>
          <w:sz w:val="24"/>
          <w:szCs w:val="24"/>
          <w:u w:val="single"/>
        </w:rPr>
        <w:lastRenderedPageBreak/>
        <w:t>Обособена позиция №12:</w:t>
      </w:r>
      <w:r w:rsidRPr="009422D1">
        <w:rPr>
          <w:rFonts w:ascii="Times New Roman" w:hAnsi="Times New Roman" w:cs="Times New Roman"/>
          <w:sz w:val="24"/>
          <w:szCs w:val="24"/>
        </w:rPr>
        <w:t xml:space="preserve"> „Доставка и монтаж на спортно обзавеждане и оборудване за 9 ФЕГ „Алфонс дьо Ламартин“, </w:t>
      </w:r>
      <w:r w:rsidR="00A123C5">
        <w:rPr>
          <w:rFonts w:ascii="Times New Roman" w:hAnsi="Times New Roman" w:cs="Times New Roman"/>
          <w:sz w:val="24"/>
          <w:szCs w:val="24"/>
        </w:rPr>
        <w:t>район „Средец“, Столична община“</w:t>
      </w:r>
    </w:p>
    <w:p w14:paraId="6CF3781A" w14:textId="6D554F33" w:rsidR="005748F4" w:rsidRPr="005748F4" w:rsidRDefault="005748F4" w:rsidP="005748F4">
      <w:pPr>
        <w:spacing w:before="120" w:after="120"/>
        <w:rPr>
          <w:rFonts w:ascii="Times New Roman" w:hAnsi="Times New Roman" w:cs="Times New Roman"/>
          <w:sz w:val="24"/>
          <w:szCs w:val="24"/>
        </w:rPr>
      </w:pPr>
      <w:r w:rsidRPr="005748F4">
        <w:rPr>
          <w:rFonts w:ascii="Times New Roman" w:hAnsi="Times New Roman" w:cs="Times New Roman"/>
          <w:bCs/>
          <w:i/>
          <w:sz w:val="24"/>
          <w:szCs w:val="24"/>
          <w:lang w:val="en-US"/>
        </w:rPr>
        <w:t xml:space="preserve">CPV </w:t>
      </w:r>
      <w:r w:rsidRPr="005748F4">
        <w:rPr>
          <w:rFonts w:ascii="Times New Roman" w:hAnsi="Times New Roman" w:cs="Times New Roman"/>
          <w:bCs/>
          <w:i/>
          <w:sz w:val="24"/>
          <w:szCs w:val="24"/>
        </w:rPr>
        <w:t>код:</w:t>
      </w:r>
      <w:r>
        <w:rPr>
          <w:rFonts w:ascii="Times New Roman" w:hAnsi="Times New Roman" w:cs="Times New Roman"/>
          <w:bCs/>
          <w:i/>
          <w:sz w:val="24"/>
          <w:szCs w:val="24"/>
        </w:rPr>
        <w:t xml:space="preserve"> 39100000</w:t>
      </w:r>
    </w:p>
    <w:p w14:paraId="5B7B6A12" w14:textId="77777777" w:rsidR="00A123C5" w:rsidRPr="0046600C" w:rsidRDefault="00A97ED0" w:rsidP="0046600C">
      <w:pPr>
        <w:pStyle w:val="ListParagraph"/>
        <w:numPr>
          <w:ilvl w:val="0"/>
          <w:numId w:val="2"/>
        </w:numPr>
        <w:spacing w:before="240" w:after="120"/>
        <w:ind w:left="0" w:hanging="567"/>
        <w:contextualSpacing w:val="0"/>
        <w:rPr>
          <w:rFonts w:ascii="Times New Roman" w:eastAsia="Calibri" w:hAnsi="Times New Roman" w:cs="Times New Roman"/>
          <w:b/>
          <w:color w:val="000000"/>
          <w:sz w:val="24"/>
          <w:szCs w:val="24"/>
          <w:lang w:eastAsia="bg-BG"/>
        </w:rPr>
      </w:pPr>
      <w:r w:rsidRPr="00A97ED0">
        <w:rPr>
          <w:rFonts w:ascii="Times New Roman" w:eastAsia="Calibri" w:hAnsi="Times New Roman" w:cs="Times New Roman"/>
          <w:b/>
          <w:caps/>
          <w:color w:val="000000"/>
          <w:sz w:val="24"/>
          <w:szCs w:val="24"/>
          <w:lang w:eastAsia="bg-BG"/>
        </w:rPr>
        <w:t>О</w:t>
      </w:r>
      <w:r w:rsidRPr="00A97ED0">
        <w:rPr>
          <w:rFonts w:ascii="Times New Roman" w:eastAsia="Calibri" w:hAnsi="Times New Roman" w:cs="Times New Roman"/>
          <w:b/>
          <w:color w:val="000000"/>
          <w:sz w:val="24"/>
          <w:szCs w:val="24"/>
          <w:lang w:eastAsia="bg-BG"/>
        </w:rPr>
        <w:t>писание</w:t>
      </w:r>
      <w:r w:rsidR="002079D7" w:rsidRPr="00A97ED0">
        <w:rPr>
          <w:rFonts w:ascii="Times New Roman" w:eastAsia="Calibri" w:hAnsi="Times New Roman" w:cs="Times New Roman"/>
          <w:caps/>
          <w:color w:val="000000"/>
          <w:sz w:val="24"/>
          <w:szCs w:val="24"/>
          <w:lang w:eastAsia="bg-BG"/>
        </w:rPr>
        <w:t xml:space="preserve"> </w:t>
      </w:r>
      <w:r w:rsidR="002079D7" w:rsidRPr="00A97ED0">
        <w:rPr>
          <w:rFonts w:ascii="Times New Roman" w:eastAsia="Calibri" w:hAnsi="Times New Roman" w:cs="Times New Roman"/>
          <w:b/>
          <w:color w:val="000000"/>
          <w:sz w:val="24"/>
          <w:szCs w:val="24"/>
          <w:lang w:eastAsia="bg-BG"/>
        </w:rPr>
        <w:t>на обществената поръчка</w:t>
      </w:r>
      <w:r w:rsidR="002079D7" w:rsidRPr="0008504F">
        <w:rPr>
          <w:rFonts w:ascii="Times New Roman" w:eastAsia="Calibri" w:hAnsi="Times New Roman" w:cs="Times New Roman"/>
          <w:b/>
          <w:color w:val="000000"/>
          <w:sz w:val="24"/>
          <w:szCs w:val="24"/>
          <w:lang w:eastAsia="bg-BG"/>
        </w:rPr>
        <w:t xml:space="preserve">. </w:t>
      </w:r>
    </w:p>
    <w:p w14:paraId="28A10C22" w14:textId="77777777" w:rsidR="00941307" w:rsidRDefault="00A123C5" w:rsidP="00E4432A">
      <w:pPr>
        <w:spacing w:after="0"/>
        <w:mirrorIndents/>
        <w:rPr>
          <w:rFonts w:ascii="Times New Roman" w:hAnsi="Times New Roman" w:cs="Times New Roman"/>
          <w:sz w:val="24"/>
          <w:szCs w:val="24"/>
        </w:rPr>
      </w:pPr>
      <w:r w:rsidRPr="0046600C">
        <w:rPr>
          <w:rFonts w:ascii="Times New Roman" w:hAnsi="Times New Roman" w:cs="Times New Roman"/>
          <w:sz w:val="24"/>
          <w:szCs w:val="24"/>
        </w:rPr>
        <w:t xml:space="preserve">Предмета на поръчката включва доставка и монтаж на оборудване и </w:t>
      </w:r>
      <w:r w:rsidR="00F30B03" w:rsidRPr="0046600C">
        <w:rPr>
          <w:rFonts w:ascii="Times New Roman" w:hAnsi="Times New Roman" w:cs="Times New Roman"/>
          <w:sz w:val="24"/>
          <w:szCs w:val="24"/>
        </w:rPr>
        <w:t>обзавеждане</w:t>
      </w:r>
      <w:r w:rsidR="0046600C" w:rsidRPr="0046600C">
        <w:rPr>
          <w:rFonts w:ascii="Times New Roman" w:hAnsi="Times New Roman" w:cs="Times New Roman"/>
          <w:sz w:val="24"/>
          <w:szCs w:val="24"/>
        </w:rPr>
        <w:t xml:space="preserve"> </w:t>
      </w:r>
      <w:r w:rsidRPr="0046600C">
        <w:rPr>
          <w:rFonts w:ascii="Times New Roman" w:hAnsi="Times New Roman" w:cs="Times New Roman"/>
          <w:sz w:val="24"/>
          <w:szCs w:val="24"/>
        </w:rPr>
        <w:t xml:space="preserve"> </w:t>
      </w:r>
      <w:r w:rsidR="0046600C" w:rsidRPr="0046600C">
        <w:rPr>
          <w:rFonts w:ascii="Times New Roman" w:hAnsi="Times New Roman" w:cs="Times New Roman"/>
          <w:sz w:val="24"/>
          <w:szCs w:val="24"/>
        </w:rPr>
        <w:t>на</w:t>
      </w:r>
      <w:r w:rsidRPr="0046600C">
        <w:rPr>
          <w:rFonts w:ascii="Times New Roman" w:hAnsi="Times New Roman" w:cs="Times New Roman"/>
          <w:sz w:val="24"/>
          <w:szCs w:val="24"/>
        </w:rPr>
        <w:t xml:space="preserve"> обекти от образователната инфраструктура (училища и детски градини), разположени на територията на 5 района на Столична община (район „Илинден“, район „Връбница“, район „Надежда“, район „К</w:t>
      </w:r>
      <w:r w:rsidR="0046600C" w:rsidRPr="0046600C">
        <w:rPr>
          <w:rFonts w:ascii="Times New Roman" w:hAnsi="Times New Roman" w:cs="Times New Roman"/>
          <w:sz w:val="24"/>
          <w:szCs w:val="24"/>
        </w:rPr>
        <w:t>расна поляна“ и район „Средец“)</w:t>
      </w:r>
      <w:r w:rsidR="00144E29">
        <w:rPr>
          <w:rFonts w:ascii="Times New Roman" w:hAnsi="Times New Roman" w:cs="Times New Roman"/>
          <w:sz w:val="24"/>
          <w:szCs w:val="24"/>
        </w:rPr>
        <w:t>.</w:t>
      </w:r>
    </w:p>
    <w:p w14:paraId="455B34CA" w14:textId="77777777" w:rsidR="004B6F3A" w:rsidRDefault="00144E29" w:rsidP="00E4432A">
      <w:pPr>
        <w:spacing w:before="120" w:after="0"/>
        <w:rPr>
          <w:rFonts w:ascii="Times New Roman" w:hAnsi="Times New Roman" w:cs="Times New Roman"/>
          <w:sz w:val="24"/>
          <w:szCs w:val="24"/>
        </w:rPr>
      </w:pPr>
      <w:r w:rsidRPr="00A123C5">
        <w:rPr>
          <w:rFonts w:ascii="Times New Roman" w:hAnsi="Times New Roman" w:cs="Times New Roman"/>
          <w:b/>
          <w:sz w:val="24"/>
          <w:szCs w:val="24"/>
          <w:u w:val="single"/>
          <w:lang w:eastAsia="sr-Cyrl-CS"/>
        </w:rPr>
        <w:t>Обособена позиция №1:</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Доставка и монтаж на оборудване и обзавеждане на училища на територията на район „Връбница“, Столична община”</w:t>
      </w:r>
    </w:p>
    <w:p w14:paraId="57050B50" w14:textId="77777777" w:rsidR="003A1B14" w:rsidRPr="005F1657" w:rsidRDefault="003A1B14" w:rsidP="003A1B14">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следните обекти:</w:t>
      </w:r>
    </w:p>
    <w:p w14:paraId="778FE569" w14:textId="77777777" w:rsidR="003A1B14" w:rsidRPr="00DC3185" w:rsidRDefault="003A1B14" w:rsidP="000F0972">
      <w:pPr>
        <w:pStyle w:val="ListParagraph"/>
        <w:numPr>
          <w:ilvl w:val="0"/>
          <w:numId w:val="30"/>
        </w:numPr>
        <w:spacing w:after="0"/>
        <w:ind w:left="284" w:hanging="284"/>
        <w:contextualSpacing w:val="0"/>
        <w:rPr>
          <w:rFonts w:ascii="Times New Roman" w:hAnsi="Times New Roman" w:cs="Times New Roman"/>
          <w:sz w:val="24"/>
          <w:szCs w:val="24"/>
          <w:lang w:val="sr-Cyrl-CS" w:eastAsia="sr-Cyrl-CS"/>
        </w:rPr>
      </w:pPr>
      <w:r w:rsidRPr="00DC3185">
        <w:rPr>
          <w:rFonts w:ascii="Times New Roman" w:hAnsi="Times New Roman" w:cs="Times New Roman"/>
          <w:sz w:val="24"/>
          <w:szCs w:val="24"/>
          <w:lang w:val="sr-Cyrl-CS" w:eastAsia="sr-Cyrl-CS"/>
        </w:rPr>
        <w:t xml:space="preserve">Оборудване и обзавеждане на 70 ОУ </w:t>
      </w:r>
      <w:r w:rsidRPr="00DC3185">
        <w:rPr>
          <w:rFonts w:ascii="Times New Roman" w:hAnsi="Times New Roman" w:cs="Times New Roman"/>
          <w:sz w:val="24"/>
          <w:szCs w:val="24"/>
          <w:lang w:eastAsia="sr-Cyrl-CS"/>
        </w:rPr>
        <w:t>„</w:t>
      </w:r>
      <w:r w:rsidRPr="00DC3185">
        <w:rPr>
          <w:rFonts w:ascii="Times New Roman" w:hAnsi="Times New Roman" w:cs="Times New Roman"/>
          <w:sz w:val="24"/>
          <w:szCs w:val="24"/>
          <w:lang w:val="sr-Cyrl-CS" w:eastAsia="sr-Cyrl-CS"/>
        </w:rPr>
        <w:t>Св. Климент Охридски</w:t>
      </w:r>
      <w:r w:rsidRPr="00DC3185">
        <w:rPr>
          <w:rFonts w:ascii="Times New Roman" w:hAnsi="Times New Roman" w:cs="Times New Roman"/>
          <w:sz w:val="24"/>
          <w:szCs w:val="24"/>
          <w:lang w:eastAsia="sr-Cyrl-CS"/>
        </w:rPr>
        <w:t>“</w:t>
      </w:r>
      <w:r w:rsidRPr="00DC3185">
        <w:rPr>
          <w:rFonts w:ascii="Times New Roman" w:hAnsi="Times New Roman" w:cs="Times New Roman"/>
          <w:sz w:val="24"/>
          <w:szCs w:val="24"/>
          <w:lang w:val="sr-Cyrl-CS" w:eastAsia="sr-Cyrl-CS"/>
        </w:rPr>
        <w:t>, Район</w:t>
      </w:r>
      <w:r w:rsidRPr="00DC3185">
        <w:rPr>
          <w:rFonts w:ascii="Times New Roman" w:hAnsi="Times New Roman" w:cs="Times New Roman"/>
          <w:sz w:val="24"/>
          <w:szCs w:val="24"/>
          <w:lang w:eastAsia="sr-Cyrl-CS"/>
        </w:rPr>
        <w:t xml:space="preserve"> </w:t>
      </w:r>
      <w:r w:rsidRPr="00DC3185">
        <w:rPr>
          <w:rFonts w:ascii="Times New Roman" w:hAnsi="Times New Roman" w:cs="Times New Roman"/>
          <w:sz w:val="24"/>
          <w:szCs w:val="24"/>
          <w:lang w:val="sr-Cyrl-CS" w:eastAsia="sr-Cyrl-CS"/>
        </w:rPr>
        <w:t>"Връбница";</w:t>
      </w:r>
    </w:p>
    <w:p w14:paraId="6660D5D1" w14:textId="77777777" w:rsidR="003A1B14" w:rsidRPr="00DC3185" w:rsidRDefault="003A1B14" w:rsidP="000F0972">
      <w:pPr>
        <w:pStyle w:val="ListParagraph"/>
        <w:numPr>
          <w:ilvl w:val="0"/>
          <w:numId w:val="30"/>
        </w:numPr>
        <w:spacing w:after="0"/>
        <w:ind w:left="284" w:hanging="284"/>
        <w:contextualSpacing w:val="0"/>
        <w:rPr>
          <w:rFonts w:ascii="Times New Roman" w:hAnsi="Times New Roman" w:cs="Times New Roman"/>
          <w:sz w:val="24"/>
          <w:szCs w:val="24"/>
        </w:rPr>
      </w:pPr>
      <w:r w:rsidRPr="00DC3185">
        <w:rPr>
          <w:rFonts w:ascii="Times New Roman" w:hAnsi="Times New Roman" w:cs="Times New Roman"/>
          <w:sz w:val="24"/>
          <w:szCs w:val="24"/>
          <w:lang w:val="sr-Cyrl-CS" w:eastAsia="sr-Cyrl-CS"/>
        </w:rPr>
        <w:t xml:space="preserve">Оборудване и обзавеждане на 62 ОУ </w:t>
      </w:r>
      <w:r w:rsidRPr="00DC3185">
        <w:rPr>
          <w:rFonts w:ascii="Times New Roman" w:hAnsi="Times New Roman" w:cs="Times New Roman"/>
          <w:sz w:val="24"/>
          <w:szCs w:val="24"/>
          <w:lang w:eastAsia="sr-Cyrl-CS"/>
        </w:rPr>
        <w:t>„</w:t>
      </w:r>
      <w:r w:rsidRPr="00DC3185">
        <w:rPr>
          <w:rFonts w:ascii="Times New Roman" w:hAnsi="Times New Roman" w:cs="Times New Roman"/>
          <w:sz w:val="24"/>
          <w:szCs w:val="24"/>
          <w:lang w:val="sr-Cyrl-CS" w:eastAsia="sr-Cyrl-CS"/>
        </w:rPr>
        <w:t>Хр</w:t>
      </w:r>
      <w:r w:rsidRPr="00DC3185">
        <w:rPr>
          <w:rFonts w:ascii="Times New Roman" w:hAnsi="Times New Roman" w:cs="Times New Roman"/>
          <w:sz w:val="24"/>
          <w:szCs w:val="24"/>
          <w:lang w:eastAsia="sr-Cyrl-CS"/>
        </w:rPr>
        <w:t xml:space="preserve">исто </w:t>
      </w:r>
      <w:r w:rsidRPr="00DC3185">
        <w:rPr>
          <w:rFonts w:ascii="Times New Roman" w:hAnsi="Times New Roman" w:cs="Times New Roman"/>
          <w:sz w:val="24"/>
          <w:szCs w:val="24"/>
          <w:lang w:val="sr-Cyrl-CS" w:eastAsia="sr-Cyrl-CS"/>
        </w:rPr>
        <w:t>Ботев</w:t>
      </w:r>
      <w:r w:rsidRPr="00DC3185">
        <w:rPr>
          <w:rFonts w:ascii="Times New Roman" w:hAnsi="Times New Roman" w:cs="Times New Roman"/>
          <w:sz w:val="24"/>
          <w:szCs w:val="24"/>
          <w:lang w:eastAsia="sr-Cyrl-CS"/>
        </w:rPr>
        <w:t>“</w:t>
      </w:r>
      <w:r w:rsidRPr="00DC3185">
        <w:rPr>
          <w:rFonts w:ascii="Times New Roman" w:hAnsi="Times New Roman" w:cs="Times New Roman"/>
          <w:sz w:val="24"/>
          <w:szCs w:val="24"/>
          <w:lang w:val="sr-Cyrl-CS" w:eastAsia="sr-Cyrl-CS"/>
        </w:rPr>
        <w:t>, Район "Връбница"</w:t>
      </w:r>
      <w:r w:rsidRPr="00DC3185">
        <w:rPr>
          <w:rFonts w:ascii="Times New Roman" w:hAnsi="Times New Roman" w:cs="Times New Roman"/>
          <w:sz w:val="24"/>
          <w:szCs w:val="24"/>
          <w:lang w:eastAsia="sr-Cyrl-CS"/>
        </w:rPr>
        <w:t>;</w:t>
      </w:r>
    </w:p>
    <w:p w14:paraId="2BF7A9B0" w14:textId="77777777" w:rsidR="003A1B14" w:rsidRPr="003A1B14" w:rsidRDefault="003A1B14" w:rsidP="000F0972">
      <w:pPr>
        <w:pStyle w:val="ListParagraph"/>
        <w:numPr>
          <w:ilvl w:val="0"/>
          <w:numId w:val="30"/>
        </w:numPr>
        <w:spacing w:after="0"/>
        <w:ind w:left="284" w:hanging="284"/>
        <w:contextualSpacing w:val="0"/>
        <w:rPr>
          <w:rFonts w:ascii="Times New Roman" w:hAnsi="Times New Roman" w:cs="Times New Roman"/>
          <w:sz w:val="24"/>
          <w:szCs w:val="24"/>
        </w:rPr>
      </w:pPr>
      <w:r w:rsidRPr="00DC3185">
        <w:rPr>
          <w:rFonts w:ascii="Times New Roman" w:hAnsi="Times New Roman" w:cs="Times New Roman"/>
          <w:sz w:val="24"/>
          <w:szCs w:val="24"/>
          <w:lang w:eastAsia="sr-Cyrl-CS"/>
        </w:rPr>
        <w:t>О</w:t>
      </w:r>
      <w:r w:rsidRPr="00DC3185">
        <w:rPr>
          <w:rFonts w:ascii="Times New Roman" w:hAnsi="Times New Roman" w:cs="Times New Roman"/>
          <w:sz w:val="24"/>
          <w:szCs w:val="24"/>
          <w:lang w:val="sr-Cyrl-CS" w:eastAsia="sr-Cyrl-CS"/>
        </w:rPr>
        <w:t xml:space="preserve">борудване и обзавеждане на </w:t>
      </w:r>
      <w:r w:rsidRPr="00DC3185">
        <w:rPr>
          <w:rFonts w:ascii="Times New Roman" w:hAnsi="Times New Roman" w:cs="Times New Roman"/>
          <w:sz w:val="24"/>
          <w:szCs w:val="24"/>
        </w:rPr>
        <w:t>140 СОУ (ново 140 СУ)</w:t>
      </w:r>
      <w:r w:rsidRPr="00DC3185">
        <w:rPr>
          <w:rFonts w:ascii="Times New Roman" w:hAnsi="Times New Roman" w:cs="Times New Roman"/>
          <w:sz w:val="24"/>
          <w:szCs w:val="24"/>
          <w:lang w:val="sr-Cyrl-CS" w:eastAsia="sr-Cyrl-CS"/>
        </w:rPr>
        <w:t xml:space="preserve"> </w:t>
      </w:r>
      <w:r w:rsidRPr="00DC3185">
        <w:rPr>
          <w:rFonts w:ascii="Times New Roman" w:hAnsi="Times New Roman" w:cs="Times New Roman"/>
          <w:sz w:val="24"/>
          <w:szCs w:val="24"/>
          <w:lang w:eastAsia="sr-Cyrl-CS"/>
        </w:rPr>
        <w:t>„</w:t>
      </w:r>
      <w:r w:rsidRPr="00DC3185">
        <w:rPr>
          <w:rFonts w:ascii="Times New Roman" w:hAnsi="Times New Roman" w:cs="Times New Roman"/>
          <w:sz w:val="24"/>
          <w:szCs w:val="24"/>
          <w:lang w:val="sr-Cyrl-CS" w:eastAsia="sr-Cyrl-CS"/>
        </w:rPr>
        <w:t>Иван Богоров</w:t>
      </w:r>
      <w:r w:rsidRPr="00DC3185">
        <w:rPr>
          <w:rFonts w:ascii="Times New Roman" w:hAnsi="Times New Roman" w:cs="Times New Roman"/>
          <w:sz w:val="24"/>
          <w:szCs w:val="24"/>
          <w:lang w:eastAsia="sr-Cyrl-CS"/>
        </w:rPr>
        <w:t>“</w:t>
      </w:r>
      <w:r w:rsidRPr="00DC3185">
        <w:rPr>
          <w:rFonts w:ascii="Times New Roman" w:hAnsi="Times New Roman" w:cs="Times New Roman"/>
          <w:sz w:val="24"/>
          <w:szCs w:val="24"/>
          <w:lang w:val="sr-Cyrl-CS" w:eastAsia="sr-Cyrl-CS"/>
        </w:rPr>
        <w:t>, Район</w:t>
      </w:r>
      <w:r w:rsidRPr="00DC3185">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„Връбница“</w:t>
      </w:r>
      <w:r w:rsidRPr="00DC3185">
        <w:rPr>
          <w:rFonts w:ascii="Times New Roman" w:hAnsi="Times New Roman" w:cs="Times New Roman"/>
          <w:sz w:val="24"/>
          <w:szCs w:val="24"/>
          <w:lang w:eastAsia="sr-Cyrl-CS"/>
        </w:rPr>
        <w:t>.</w:t>
      </w:r>
    </w:p>
    <w:p w14:paraId="57359AF4" w14:textId="77777777" w:rsidR="004B6F3A" w:rsidRDefault="00144E29" w:rsidP="005F1657">
      <w:pPr>
        <w:spacing w:after="0"/>
        <w:rPr>
          <w:rFonts w:ascii="Times New Roman" w:hAnsi="Times New Roman" w:cs="Times New Roman"/>
          <w:sz w:val="24"/>
          <w:szCs w:val="24"/>
          <w:lang w:val="en-US"/>
        </w:rPr>
      </w:pPr>
      <w:r w:rsidRPr="00DC3185">
        <w:rPr>
          <w:rFonts w:ascii="Times New Roman" w:hAnsi="Times New Roman" w:cs="Times New Roman"/>
          <w:sz w:val="24"/>
          <w:szCs w:val="24"/>
        </w:rPr>
        <w:t>Предмета на обособената позиц</w:t>
      </w:r>
      <w:r w:rsidR="005F1657">
        <w:rPr>
          <w:rFonts w:ascii="Times New Roman" w:hAnsi="Times New Roman" w:cs="Times New Roman"/>
          <w:sz w:val="24"/>
          <w:szCs w:val="24"/>
        </w:rPr>
        <w:t xml:space="preserve">ия включва доставка и монтаж на </w:t>
      </w:r>
      <w:r w:rsidR="005F1657" w:rsidRPr="00DC3185">
        <w:rPr>
          <w:rFonts w:ascii="Times New Roman" w:hAnsi="Times New Roman" w:cs="Times New Roman"/>
          <w:sz w:val="24"/>
          <w:szCs w:val="24"/>
        </w:rPr>
        <w:t>чинове, бюра, столове, бели дъски, шкафове за класна стая, шкафове секция, закачалки, гардеробчета за подготвителна група, щори, маси, диван, фотьойли, секция за подготвителна група, малки столчета за подготвителна група и библиотека</w:t>
      </w:r>
      <w:r w:rsidR="00BA23EF" w:rsidRPr="00DC3185">
        <w:rPr>
          <w:rFonts w:ascii="Times New Roman" w:hAnsi="Times New Roman" w:cs="Times New Roman"/>
          <w:sz w:val="24"/>
          <w:szCs w:val="24"/>
        </w:rPr>
        <w:t xml:space="preserve"> </w:t>
      </w:r>
      <w:r w:rsidR="005F1657" w:rsidRPr="00DC3185">
        <w:rPr>
          <w:rFonts w:ascii="Times New Roman" w:hAnsi="Times New Roman" w:cs="Times New Roman"/>
          <w:sz w:val="24"/>
          <w:szCs w:val="24"/>
        </w:rPr>
        <w:t>на</w:t>
      </w:r>
      <w:r w:rsidR="00941307">
        <w:rPr>
          <w:rFonts w:ascii="Times New Roman" w:hAnsi="Times New Roman" w:cs="Times New Roman"/>
          <w:sz w:val="24"/>
          <w:szCs w:val="24"/>
        </w:rPr>
        <w:t xml:space="preserve"> обща</w:t>
      </w:r>
      <w:r w:rsidR="005F1657" w:rsidRPr="00DC3185">
        <w:rPr>
          <w:rFonts w:ascii="Times New Roman" w:hAnsi="Times New Roman" w:cs="Times New Roman"/>
          <w:sz w:val="24"/>
          <w:szCs w:val="24"/>
        </w:rPr>
        <w:t xml:space="preserve"> стойност до 39 305,50 лева без ДДС</w:t>
      </w:r>
      <w:r w:rsidR="005F1657">
        <w:rPr>
          <w:rFonts w:ascii="Times New Roman" w:hAnsi="Times New Roman" w:cs="Times New Roman"/>
          <w:sz w:val="24"/>
          <w:szCs w:val="24"/>
          <w:lang w:val="en-US"/>
        </w:rPr>
        <w:t>.</w:t>
      </w:r>
    </w:p>
    <w:p w14:paraId="3E867090" w14:textId="763DD397" w:rsidR="00E224B3" w:rsidRDefault="00E224B3" w:rsidP="005F1657">
      <w:pPr>
        <w:spacing w:after="0"/>
        <w:rPr>
          <w:rFonts w:ascii="Times New Roman" w:hAnsi="Times New Roman" w:cs="Times New Roman"/>
          <w:sz w:val="24"/>
          <w:szCs w:val="24"/>
        </w:rPr>
      </w:pPr>
      <w:r>
        <w:rPr>
          <w:rFonts w:ascii="Times New Roman" w:hAnsi="Times New Roman" w:cs="Times New Roman"/>
          <w:sz w:val="24"/>
          <w:szCs w:val="24"/>
        </w:rPr>
        <w:t>Предвидените количества и технически характеристики на оборудването и обзавеждането попадащо в обхвата на обособената позиция са описани в приложената към документацията техническа спецификация.</w:t>
      </w:r>
    </w:p>
    <w:p w14:paraId="3CEB394C" w14:textId="6314DE39" w:rsidR="0089246B" w:rsidRDefault="0089246B" w:rsidP="005F1657">
      <w:pPr>
        <w:spacing w:after="0"/>
        <w:rPr>
          <w:rFonts w:ascii="Times New Roman" w:hAnsi="Times New Roman" w:cs="Times New Roman"/>
          <w:sz w:val="24"/>
          <w:szCs w:val="24"/>
          <w:lang w:val="en-US"/>
        </w:rPr>
      </w:pPr>
      <w:r w:rsidRPr="00DB2745">
        <w:rPr>
          <w:rFonts w:ascii="Times New Roman" w:hAnsi="Times New Roman" w:cs="Times New Roman"/>
          <w:bCs/>
          <w:i/>
          <w:sz w:val="24"/>
          <w:szCs w:val="24"/>
          <w:lang w:val="en-US"/>
        </w:rPr>
        <w:t xml:space="preserve">CPV </w:t>
      </w:r>
      <w:r w:rsidRPr="00DB2745">
        <w:rPr>
          <w:rFonts w:ascii="Times New Roman" w:hAnsi="Times New Roman" w:cs="Times New Roman"/>
          <w:bCs/>
          <w:i/>
          <w:sz w:val="24"/>
          <w:szCs w:val="24"/>
        </w:rPr>
        <w:t>код</w:t>
      </w:r>
      <w:r>
        <w:rPr>
          <w:rFonts w:ascii="Times New Roman" w:hAnsi="Times New Roman" w:cs="Times New Roman"/>
          <w:bCs/>
          <w:i/>
          <w:sz w:val="24"/>
          <w:szCs w:val="24"/>
        </w:rPr>
        <w:t>ове:</w:t>
      </w:r>
      <w:r w:rsidR="005748F4">
        <w:rPr>
          <w:rFonts w:ascii="Times New Roman" w:hAnsi="Times New Roman" w:cs="Times New Roman"/>
          <w:bCs/>
          <w:i/>
          <w:sz w:val="24"/>
          <w:szCs w:val="24"/>
        </w:rPr>
        <w:t xml:space="preserve"> 39160000,</w:t>
      </w:r>
      <w:r>
        <w:rPr>
          <w:rFonts w:ascii="Times New Roman" w:hAnsi="Times New Roman" w:cs="Times New Roman"/>
          <w:bCs/>
          <w:i/>
          <w:sz w:val="24"/>
          <w:szCs w:val="24"/>
        </w:rPr>
        <w:t xml:space="preserve"> 3912000</w:t>
      </w:r>
      <w:r w:rsidR="00545609">
        <w:rPr>
          <w:rFonts w:ascii="Times New Roman" w:hAnsi="Times New Roman" w:cs="Times New Roman"/>
          <w:bCs/>
          <w:i/>
          <w:sz w:val="24"/>
          <w:szCs w:val="24"/>
        </w:rPr>
        <w:t>0</w:t>
      </w:r>
      <w:r>
        <w:rPr>
          <w:rFonts w:ascii="Times New Roman" w:hAnsi="Times New Roman" w:cs="Times New Roman"/>
          <w:bCs/>
          <w:i/>
          <w:sz w:val="24"/>
          <w:szCs w:val="24"/>
        </w:rPr>
        <w:t>, 391</w:t>
      </w:r>
      <w:r w:rsidR="00986B48">
        <w:rPr>
          <w:rFonts w:ascii="Times New Roman" w:hAnsi="Times New Roman" w:cs="Times New Roman"/>
          <w:bCs/>
          <w:i/>
          <w:sz w:val="24"/>
          <w:szCs w:val="24"/>
        </w:rPr>
        <w:t>10000, 39136000, 30195910, 39515</w:t>
      </w:r>
      <w:r>
        <w:rPr>
          <w:rFonts w:ascii="Times New Roman" w:hAnsi="Times New Roman" w:cs="Times New Roman"/>
          <w:bCs/>
          <w:i/>
          <w:sz w:val="24"/>
          <w:szCs w:val="24"/>
        </w:rPr>
        <w:t>400</w:t>
      </w:r>
    </w:p>
    <w:p w14:paraId="469909B2" w14:textId="77777777" w:rsidR="00144E29" w:rsidRDefault="00144E29" w:rsidP="00DC3185">
      <w:pPr>
        <w:spacing w:before="120" w:after="0"/>
        <w:rPr>
          <w:rFonts w:ascii="Times New Roman" w:hAnsi="Times New Roman" w:cs="Times New Roman"/>
          <w:sz w:val="24"/>
          <w:szCs w:val="24"/>
          <w:lang w:eastAsia="sr-Cyrl-CS"/>
        </w:rPr>
      </w:pPr>
      <w:r w:rsidRPr="00A123C5">
        <w:rPr>
          <w:rFonts w:ascii="Times New Roman" w:hAnsi="Times New Roman" w:cs="Times New Roman"/>
          <w:b/>
          <w:sz w:val="24"/>
          <w:szCs w:val="24"/>
          <w:u w:val="single"/>
          <w:lang w:eastAsia="sr-Cyrl-CS"/>
        </w:rPr>
        <w:t>Обособена позиция №2:</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w:t>
      </w:r>
      <w:r w:rsidRPr="009422D1">
        <w:rPr>
          <w:rFonts w:ascii="Times New Roman" w:hAnsi="Times New Roman" w:cs="Times New Roman"/>
          <w:sz w:val="24"/>
          <w:szCs w:val="24"/>
          <w:lang w:val="sr-Cyrl-CS" w:eastAsia="sr-Cyrl-CS"/>
        </w:rPr>
        <w:t xml:space="preserve">ОДЗ № 42 (нова ДГ № 42) </w:t>
      </w:r>
      <w:r w:rsidRPr="009422D1">
        <w:rPr>
          <w:rFonts w:ascii="Times New Roman" w:hAnsi="Times New Roman" w:cs="Times New Roman"/>
          <w:sz w:val="24"/>
          <w:szCs w:val="24"/>
          <w:lang w:eastAsia="sr-Cyrl-CS"/>
        </w:rPr>
        <w:t>„</w:t>
      </w:r>
      <w:r w:rsidRPr="009422D1">
        <w:rPr>
          <w:rFonts w:ascii="Times New Roman" w:hAnsi="Times New Roman" w:cs="Times New Roman"/>
          <w:sz w:val="24"/>
          <w:szCs w:val="24"/>
          <w:lang w:val="sr-Cyrl-CS" w:eastAsia="sr-Cyrl-CS"/>
        </w:rPr>
        <w:t>Чайка</w:t>
      </w:r>
      <w:r w:rsidRPr="009422D1">
        <w:rPr>
          <w:rFonts w:ascii="Times New Roman" w:hAnsi="Times New Roman" w:cs="Times New Roman"/>
          <w:sz w:val="24"/>
          <w:szCs w:val="24"/>
          <w:lang w:eastAsia="sr-Cyrl-CS"/>
        </w:rPr>
        <w:t>“</w:t>
      </w:r>
      <w:r w:rsidRPr="009422D1">
        <w:rPr>
          <w:rFonts w:ascii="Times New Roman" w:hAnsi="Times New Roman" w:cs="Times New Roman"/>
          <w:sz w:val="24"/>
          <w:szCs w:val="24"/>
          <w:lang w:val="sr-Cyrl-CS" w:eastAsia="sr-Cyrl-CS"/>
        </w:rPr>
        <w:t>, Район "Връбница"</w:t>
      </w:r>
      <w:r w:rsidRPr="009422D1">
        <w:rPr>
          <w:rFonts w:ascii="Times New Roman" w:hAnsi="Times New Roman" w:cs="Times New Roman"/>
          <w:sz w:val="24"/>
          <w:szCs w:val="24"/>
          <w:lang w:eastAsia="sr-Cyrl-CS"/>
        </w:rPr>
        <w:t>, Столична община“;</w:t>
      </w:r>
    </w:p>
    <w:p w14:paraId="7815D325" w14:textId="77777777" w:rsidR="00941307" w:rsidRPr="005F1657" w:rsidRDefault="00941307" w:rsidP="00941307">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следния обект - О</w:t>
      </w:r>
      <w:r w:rsidRPr="009422D1">
        <w:rPr>
          <w:rFonts w:ascii="Times New Roman" w:hAnsi="Times New Roman" w:cs="Times New Roman"/>
          <w:sz w:val="24"/>
          <w:szCs w:val="24"/>
        </w:rPr>
        <w:t xml:space="preserve">борудване и обзавеждане на </w:t>
      </w:r>
      <w:r w:rsidRPr="009422D1">
        <w:rPr>
          <w:rFonts w:ascii="Times New Roman" w:hAnsi="Times New Roman" w:cs="Times New Roman"/>
          <w:sz w:val="24"/>
          <w:szCs w:val="24"/>
          <w:lang w:val="sr-Cyrl-CS" w:eastAsia="sr-Cyrl-CS"/>
        </w:rPr>
        <w:t xml:space="preserve">ОДЗ № 42 (нова ДГ № 42) </w:t>
      </w:r>
      <w:r w:rsidRPr="009422D1">
        <w:rPr>
          <w:rFonts w:ascii="Times New Roman" w:hAnsi="Times New Roman" w:cs="Times New Roman"/>
          <w:sz w:val="24"/>
          <w:szCs w:val="24"/>
          <w:lang w:eastAsia="sr-Cyrl-CS"/>
        </w:rPr>
        <w:t>„</w:t>
      </w:r>
      <w:r w:rsidRPr="009422D1">
        <w:rPr>
          <w:rFonts w:ascii="Times New Roman" w:hAnsi="Times New Roman" w:cs="Times New Roman"/>
          <w:sz w:val="24"/>
          <w:szCs w:val="24"/>
          <w:lang w:val="sr-Cyrl-CS" w:eastAsia="sr-Cyrl-CS"/>
        </w:rPr>
        <w:t>Чайка</w:t>
      </w:r>
      <w:r w:rsidRPr="009422D1">
        <w:rPr>
          <w:rFonts w:ascii="Times New Roman" w:hAnsi="Times New Roman" w:cs="Times New Roman"/>
          <w:sz w:val="24"/>
          <w:szCs w:val="24"/>
          <w:lang w:eastAsia="sr-Cyrl-CS"/>
        </w:rPr>
        <w:t>“</w:t>
      </w:r>
      <w:r>
        <w:rPr>
          <w:rFonts w:ascii="Times New Roman" w:hAnsi="Times New Roman" w:cs="Times New Roman"/>
          <w:sz w:val="24"/>
          <w:szCs w:val="24"/>
          <w:lang w:val="sr-Cyrl-CS" w:eastAsia="sr-Cyrl-CS"/>
        </w:rPr>
        <w:t>, Район „</w:t>
      </w:r>
      <w:r w:rsidRPr="009422D1">
        <w:rPr>
          <w:rFonts w:ascii="Times New Roman" w:hAnsi="Times New Roman" w:cs="Times New Roman"/>
          <w:sz w:val="24"/>
          <w:szCs w:val="24"/>
          <w:lang w:val="sr-Cyrl-CS" w:eastAsia="sr-Cyrl-CS"/>
        </w:rPr>
        <w:t>Връб</w:t>
      </w:r>
      <w:r>
        <w:rPr>
          <w:rFonts w:ascii="Times New Roman" w:hAnsi="Times New Roman" w:cs="Times New Roman"/>
          <w:sz w:val="24"/>
          <w:szCs w:val="24"/>
          <w:lang w:val="sr-Cyrl-CS" w:eastAsia="sr-Cyrl-CS"/>
        </w:rPr>
        <w:t>ница“</w:t>
      </w:r>
    </w:p>
    <w:p w14:paraId="78521857" w14:textId="77777777" w:rsidR="00941307" w:rsidRDefault="00941307" w:rsidP="00941307">
      <w:pPr>
        <w:spacing w:after="0"/>
        <w:rPr>
          <w:rFonts w:ascii="Times New Roman" w:hAnsi="Times New Roman" w:cs="Times New Roman"/>
          <w:sz w:val="24"/>
          <w:szCs w:val="24"/>
          <w:lang w:val="en-US"/>
        </w:rPr>
      </w:pPr>
      <w:r w:rsidRPr="00DC3185">
        <w:rPr>
          <w:rFonts w:ascii="Times New Roman" w:hAnsi="Times New Roman" w:cs="Times New Roman"/>
          <w:sz w:val="24"/>
          <w:szCs w:val="24"/>
        </w:rPr>
        <w:t>Предмета на обособената позиц</w:t>
      </w:r>
      <w:r>
        <w:rPr>
          <w:rFonts w:ascii="Times New Roman" w:hAnsi="Times New Roman" w:cs="Times New Roman"/>
          <w:sz w:val="24"/>
          <w:szCs w:val="24"/>
        </w:rPr>
        <w:t xml:space="preserve">ия включва доставка и монтаж на </w:t>
      </w:r>
      <w:r>
        <w:rPr>
          <w:rFonts w:ascii="Times New Roman" w:hAnsi="Times New Roman" w:cs="Times New Roman"/>
          <w:sz w:val="24"/>
          <w:szCs w:val="24"/>
          <w:lang w:eastAsia="sr-Cyrl-CS"/>
        </w:rPr>
        <w:t>маси, гардеробчета, пейки, столове, бюра, секции, гардероби за персонала, креватчета, дюшеци/ матраци, възглавници, шкафове за бельо, шкаф мивки, шкафове за хигиенни материали и кошарки</w:t>
      </w:r>
      <w:r w:rsidRPr="00DC3185">
        <w:rPr>
          <w:rFonts w:ascii="Times New Roman" w:hAnsi="Times New Roman" w:cs="Times New Roman"/>
          <w:sz w:val="24"/>
          <w:szCs w:val="24"/>
        </w:rPr>
        <w:t xml:space="preserve"> на</w:t>
      </w:r>
      <w:r>
        <w:rPr>
          <w:rFonts w:ascii="Times New Roman" w:hAnsi="Times New Roman" w:cs="Times New Roman"/>
          <w:sz w:val="24"/>
          <w:szCs w:val="24"/>
        </w:rPr>
        <w:t xml:space="preserve"> обща</w:t>
      </w:r>
      <w:r w:rsidRPr="00DC3185">
        <w:rPr>
          <w:rFonts w:ascii="Times New Roman" w:hAnsi="Times New Roman" w:cs="Times New Roman"/>
          <w:sz w:val="24"/>
          <w:szCs w:val="24"/>
        </w:rPr>
        <w:t xml:space="preserve"> стойност до </w:t>
      </w:r>
      <w:r>
        <w:rPr>
          <w:rFonts w:ascii="Times New Roman" w:hAnsi="Times New Roman" w:cs="Times New Roman"/>
          <w:sz w:val="24"/>
          <w:szCs w:val="24"/>
        </w:rPr>
        <w:t>92 163,00</w:t>
      </w:r>
      <w:r>
        <w:rPr>
          <w:rFonts w:ascii="Times New Roman" w:hAnsi="Times New Roman" w:cs="Times New Roman"/>
          <w:sz w:val="24"/>
          <w:szCs w:val="24"/>
          <w:lang w:val="en-US"/>
        </w:rPr>
        <w:t xml:space="preserve"> </w:t>
      </w:r>
      <w:r w:rsidRPr="00DC3185">
        <w:rPr>
          <w:rFonts w:ascii="Times New Roman" w:hAnsi="Times New Roman" w:cs="Times New Roman"/>
          <w:sz w:val="24"/>
          <w:szCs w:val="24"/>
        </w:rPr>
        <w:t>лева без ДДС</w:t>
      </w:r>
      <w:r>
        <w:rPr>
          <w:rFonts w:ascii="Times New Roman" w:hAnsi="Times New Roman" w:cs="Times New Roman"/>
          <w:sz w:val="24"/>
          <w:szCs w:val="24"/>
          <w:lang w:val="en-US"/>
        </w:rPr>
        <w:t>.</w:t>
      </w:r>
    </w:p>
    <w:p w14:paraId="007CC303" w14:textId="13E84D54" w:rsidR="00941307" w:rsidRDefault="00941307" w:rsidP="00941307">
      <w:pPr>
        <w:spacing w:after="0"/>
        <w:mirrorIndents/>
        <w:rPr>
          <w:rFonts w:ascii="Times New Roman" w:hAnsi="Times New Roman" w:cs="Times New Roman"/>
          <w:sz w:val="24"/>
          <w:szCs w:val="24"/>
        </w:rPr>
      </w:pPr>
      <w:r>
        <w:rPr>
          <w:rFonts w:ascii="Times New Roman" w:hAnsi="Times New Roman" w:cs="Times New Roman"/>
          <w:sz w:val="24"/>
          <w:szCs w:val="24"/>
        </w:rPr>
        <w:t>Предвидените количества и технически характеристики на оборудването и обзавеждането попадащо в обхвата на обособената позиция са описани в приложената към документацията техническа спецификация</w:t>
      </w:r>
      <w:r w:rsidR="0089246B">
        <w:rPr>
          <w:rFonts w:ascii="Times New Roman" w:hAnsi="Times New Roman" w:cs="Times New Roman"/>
          <w:sz w:val="24"/>
          <w:szCs w:val="24"/>
        </w:rPr>
        <w:t>.</w:t>
      </w:r>
    </w:p>
    <w:p w14:paraId="51EB5905" w14:textId="50D4BBB4" w:rsidR="0089246B" w:rsidRPr="00DC3185" w:rsidRDefault="0089246B" w:rsidP="0089246B">
      <w:pPr>
        <w:spacing w:after="0"/>
        <w:mirrorIndents/>
        <w:rPr>
          <w:rFonts w:ascii="Times New Roman" w:hAnsi="Times New Roman" w:cs="Times New Roman"/>
          <w:sz w:val="24"/>
          <w:szCs w:val="24"/>
        </w:rPr>
      </w:pPr>
      <w:r w:rsidRPr="00DB2745">
        <w:rPr>
          <w:rFonts w:ascii="Times New Roman" w:hAnsi="Times New Roman" w:cs="Times New Roman"/>
          <w:bCs/>
          <w:i/>
          <w:sz w:val="24"/>
          <w:szCs w:val="24"/>
          <w:lang w:val="en-US"/>
        </w:rPr>
        <w:t xml:space="preserve">CPV </w:t>
      </w:r>
      <w:r w:rsidRPr="00DB2745">
        <w:rPr>
          <w:rFonts w:ascii="Times New Roman" w:hAnsi="Times New Roman" w:cs="Times New Roman"/>
          <w:bCs/>
          <w:i/>
          <w:sz w:val="24"/>
          <w:szCs w:val="24"/>
        </w:rPr>
        <w:t>код</w:t>
      </w:r>
      <w:r>
        <w:rPr>
          <w:rFonts w:ascii="Times New Roman" w:hAnsi="Times New Roman" w:cs="Times New Roman"/>
          <w:bCs/>
          <w:i/>
          <w:sz w:val="24"/>
          <w:szCs w:val="24"/>
        </w:rPr>
        <w:t>ове:</w:t>
      </w:r>
      <w:r w:rsidR="005748F4">
        <w:rPr>
          <w:rFonts w:ascii="Times New Roman" w:hAnsi="Times New Roman" w:cs="Times New Roman"/>
          <w:bCs/>
          <w:i/>
          <w:sz w:val="24"/>
          <w:szCs w:val="24"/>
        </w:rPr>
        <w:t xml:space="preserve"> 39161000,</w:t>
      </w:r>
      <w:r w:rsidR="00545609">
        <w:rPr>
          <w:rFonts w:ascii="Times New Roman" w:hAnsi="Times New Roman" w:cs="Times New Roman"/>
          <w:bCs/>
          <w:i/>
          <w:sz w:val="24"/>
          <w:szCs w:val="24"/>
        </w:rPr>
        <w:t xml:space="preserve"> 39120000, 39143100, 39112000, 39143110</w:t>
      </w:r>
    </w:p>
    <w:p w14:paraId="4D51F1E0" w14:textId="77777777" w:rsidR="00144E29" w:rsidRDefault="00144E29" w:rsidP="007D5B8D">
      <w:pPr>
        <w:spacing w:before="120" w:after="0"/>
        <w:rPr>
          <w:rFonts w:ascii="Times New Roman" w:hAnsi="Times New Roman" w:cs="Times New Roman"/>
          <w:sz w:val="24"/>
          <w:szCs w:val="24"/>
        </w:rPr>
      </w:pPr>
      <w:r w:rsidRPr="00A123C5">
        <w:rPr>
          <w:rFonts w:ascii="Times New Roman" w:hAnsi="Times New Roman" w:cs="Times New Roman"/>
          <w:b/>
          <w:sz w:val="24"/>
          <w:szCs w:val="24"/>
          <w:u w:val="single"/>
          <w:lang w:eastAsia="sr-Cyrl-CS"/>
        </w:rPr>
        <w:t>Обособена позиция №3:</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училища на територията на район „Красна поляна“, Столична община” </w:t>
      </w:r>
    </w:p>
    <w:p w14:paraId="5BB90986" w14:textId="77777777" w:rsidR="00941307" w:rsidRPr="005F1657" w:rsidRDefault="00941307" w:rsidP="00941307">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следните обекти:</w:t>
      </w:r>
    </w:p>
    <w:p w14:paraId="64AF353D" w14:textId="77777777" w:rsidR="00941307" w:rsidRPr="007D5B8D" w:rsidRDefault="00941307" w:rsidP="000F0972">
      <w:pPr>
        <w:pStyle w:val="ListParagraph"/>
        <w:numPr>
          <w:ilvl w:val="0"/>
          <w:numId w:val="31"/>
        </w:numPr>
        <w:spacing w:after="0" w:line="276" w:lineRule="auto"/>
        <w:ind w:left="284" w:hanging="284"/>
        <w:contextualSpacing w:val="0"/>
        <w:rPr>
          <w:rFonts w:ascii="Times New Roman" w:hAnsi="Times New Roman" w:cs="Times New Roman"/>
          <w:sz w:val="24"/>
          <w:szCs w:val="24"/>
          <w:lang w:val="sr-Cyrl-CS" w:eastAsia="sr-Cyrl-CS"/>
        </w:rPr>
      </w:pPr>
      <w:r w:rsidRPr="007D5B8D">
        <w:rPr>
          <w:rFonts w:ascii="Times New Roman" w:hAnsi="Times New Roman" w:cs="Times New Roman"/>
          <w:sz w:val="24"/>
          <w:szCs w:val="24"/>
          <w:lang w:val="sr-Cyrl-CS" w:eastAsia="sr-Cyrl-CS"/>
        </w:rPr>
        <w:lastRenderedPageBreak/>
        <w:t xml:space="preserve">Оборудване и обзавеждане на </w:t>
      </w:r>
      <w:r w:rsidRPr="007D5B8D">
        <w:rPr>
          <w:rFonts w:ascii="Times New Roman" w:hAnsi="Times New Roman" w:cs="Times New Roman"/>
          <w:sz w:val="24"/>
          <w:szCs w:val="24"/>
        </w:rPr>
        <w:t xml:space="preserve">123 СОУ (ново 123 СУ) </w:t>
      </w:r>
      <w:r w:rsidRPr="007D5B8D">
        <w:rPr>
          <w:rFonts w:ascii="Times New Roman" w:hAnsi="Times New Roman" w:cs="Times New Roman"/>
          <w:sz w:val="24"/>
          <w:szCs w:val="24"/>
          <w:lang w:eastAsia="sr-Cyrl-CS"/>
        </w:rPr>
        <w:t>„</w:t>
      </w:r>
      <w:r w:rsidRPr="007D5B8D">
        <w:rPr>
          <w:rFonts w:ascii="Times New Roman" w:hAnsi="Times New Roman" w:cs="Times New Roman"/>
          <w:sz w:val="24"/>
          <w:szCs w:val="24"/>
          <w:lang w:val="sr-Cyrl-CS" w:eastAsia="sr-Cyrl-CS"/>
        </w:rPr>
        <w:t>Ст</w:t>
      </w:r>
      <w:r w:rsidRPr="007D5B8D">
        <w:rPr>
          <w:rFonts w:ascii="Times New Roman" w:hAnsi="Times New Roman" w:cs="Times New Roman"/>
          <w:sz w:val="24"/>
          <w:szCs w:val="24"/>
          <w:lang w:eastAsia="sr-Cyrl-CS"/>
        </w:rPr>
        <w:t xml:space="preserve">ефан </w:t>
      </w:r>
      <w:r w:rsidRPr="007D5B8D">
        <w:rPr>
          <w:rFonts w:ascii="Times New Roman" w:hAnsi="Times New Roman" w:cs="Times New Roman"/>
          <w:sz w:val="24"/>
          <w:szCs w:val="24"/>
          <w:lang w:val="sr-Cyrl-CS" w:eastAsia="sr-Cyrl-CS"/>
        </w:rPr>
        <w:t>Стамболов</w:t>
      </w:r>
      <w:r w:rsidRPr="007D5B8D">
        <w:rPr>
          <w:rFonts w:ascii="Times New Roman" w:hAnsi="Times New Roman" w:cs="Times New Roman"/>
          <w:sz w:val="24"/>
          <w:szCs w:val="24"/>
          <w:lang w:eastAsia="sr-Cyrl-CS"/>
        </w:rPr>
        <w:t>“</w:t>
      </w:r>
      <w:r>
        <w:rPr>
          <w:rFonts w:ascii="Times New Roman" w:hAnsi="Times New Roman" w:cs="Times New Roman"/>
          <w:sz w:val="24"/>
          <w:szCs w:val="24"/>
          <w:lang w:val="sr-Cyrl-CS" w:eastAsia="sr-Cyrl-CS"/>
        </w:rPr>
        <w:t>, Район „</w:t>
      </w:r>
      <w:r w:rsidRPr="007D5B8D">
        <w:rPr>
          <w:rFonts w:ascii="Times New Roman" w:hAnsi="Times New Roman" w:cs="Times New Roman"/>
          <w:sz w:val="24"/>
          <w:szCs w:val="24"/>
          <w:lang w:val="sr-Cyrl-CS" w:eastAsia="sr-Cyrl-CS"/>
        </w:rPr>
        <w:t>Красна</w:t>
      </w:r>
      <w:r w:rsidRPr="007D5B8D">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поляна“</w:t>
      </w:r>
      <w:r w:rsidRPr="007D5B8D">
        <w:rPr>
          <w:rFonts w:ascii="Times New Roman" w:hAnsi="Times New Roman" w:cs="Times New Roman"/>
          <w:sz w:val="24"/>
          <w:szCs w:val="24"/>
          <w:lang w:eastAsia="sr-Cyrl-CS"/>
        </w:rPr>
        <w:t>;</w:t>
      </w:r>
    </w:p>
    <w:p w14:paraId="309A6404" w14:textId="77777777" w:rsidR="00941307" w:rsidRPr="00941307" w:rsidRDefault="00941307" w:rsidP="000F0972">
      <w:pPr>
        <w:pStyle w:val="ListParagraph"/>
        <w:numPr>
          <w:ilvl w:val="0"/>
          <w:numId w:val="31"/>
        </w:numPr>
        <w:spacing w:after="0" w:line="276" w:lineRule="auto"/>
        <w:ind w:left="284" w:hanging="284"/>
        <w:contextualSpacing w:val="0"/>
        <w:rPr>
          <w:rFonts w:ascii="Times New Roman" w:hAnsi="Times New Roman" w:cs="Times New Roman"/>
          <w:sz w:val="24"/>
          <w:szCs w:val="24"/>
          <w:lang w:val="sr-Cyrl-CS" w:eastAsia="sr-Cyrl-CS"/>
        </w:rPr>
      </w:pPr>
      <w:r w:rsidRPr="007D5B8D">
        <w:rPr>
          <w:rFonts w:ascii="Times New Roman" w:hAnsi="Times New Roman" w:cs="Times New Roman"/>
          <w:sz w:val="24"/>
          <w:szCs w:val="24"/>
          <w:lang w:val="sr-Cyrl-CS" w:eastAsia="sr-Cyrl-CS"/>
        </w:rPr>
        <w:t xml:space="preserve">Оборудване и обзавеждане на 147 ОУ </w:t>
      </w:r>
      <w:r w:rsidRPr="007D5B8D">
        <w:rPr>
          <w:rFonts w:ascii="Times New Roman" w:hAnsi="Times New Roman" w:cs="Times New Roman"/>
          <w:sz w:val="24"/>
          <w:szCs w:val="24"/>
          <w:lang w:eastAsia="sr-Cyrl-CS"/>
        </w:rPr>
        <w:t>„</w:t>
      </w:r>
      <w:r w:rsidRPr="007D5B8D">
        <w:rPr>
          <w:rFonts w:ascii="Times New Roman" w:hAnsi="Times New Roman" w:cs="Times New Roman"/>
          <w:sz w:val="24"/>
          <w:szCs w:val="24"/>
          <w:lang w:val="sr-Cyrl-CS" w:eastAsia="sr-Cyrl-CS"/>
        </w:rPr>
        <w:t>Йордан Радичков</w:t>
      </w:r>
      <w:r w:rsidRPr="007D5B8D">
        <w:rPr>
          <w:rFonts w:ascii="Times New Roman" w:hAnsi="Times New Roman" w:cs="Times New Roman"/>
          <w:sz w:val="24"/>
          <w:szCs w:val="24"/>
          <w:lang w:eastAsia="sr-Cyrl-CS"/>
        </w:rPr>
        <w:t>“</w:t>
      </w:r>
      <w:r w:rsidRPr="007D5B8D">
        <w:rPr>
          <w:rFonts w:ascii="Times New Roman" w:hAnsi="Times New Roman" w:cs="Times New Roman"/>
          <w:sz w:val="24"/>
          <w:szCs w:val="24"/>
          <w:lang w:val="sr-Cyrl-CS" w:eastAsia="sr-Cyrl-CS"/>
        </w:rPr>
        <w:t>, Район</w:t>
      </w:r>
      <w:r w:rsidRPr="007D5B8D">
        <w:rPr>
          <w:rFonts w:ascii="Times New Roman" w:hAnsi="Times New Roman" w:cs="Times New Roman"/>
          <w:sz w:val="24"/>
          <w:szCs w:val="24"/>
          <w:lang w:eastAsia="sr-Cyrl-CS"/>
        </w:rPr>
        <w:t xml:space="preserve"> </w:t>
      </w:r>
      <w:r w:rsidRPr="007D5B8D">
        <w:rPr>
          <w:rFonts w:ascii="Times New Roman" w:hAnsi="Times New Roman" w:cs="Times New Roman"/>
          <w:sz w:val="24"/>
          <w:szCs w:val="24"/>
          <w:lang w:val="sr-Cyrl-CS" w:eastAsia="sr-Cyrl-CS"/>
        </w:rPr>
        <w:t>„Красна поляна“</w:t>
      </w:r>
      <w:r w:rsidRPr="007D5B8D">
        <w:rPr>
          <w:rFonts w:ascii="Times New Roman" w:hAnsi="Times New Roman" w:cs="Times New Roman"/>
          <w:sz w:val="24"/>
          <w:szCs w:val="24"/>
          <w:lang w:eastAsia="sr-Cyrl-CS"/>
        </w:rPr>
        <w:t>;</w:t>
      </w:r>
    </w:p>
    <w:p w14:paraId="2DFBB4C9" w14:textId="77777777" w:rsidR="00941307" w:rsidRPr="00941307" w:rsidRDefault="00941307" w:rsidP="000F0972">
      <w:pPr>
        <w:pStyle w:val="ListParagraph"/>
        <w:numPr>
          <w:ilvl w:val="0"/>
          <w:numId w:val="31"/>
        </w:numPr>
        <w:spacing w:after="0" w:line="276" w:lineRule="auto"/>
        <w:ind w:left="284" w:hanging="284"/>
        <w:contextualSpacing w:val="0"/>
        <w:rPr>
          <w:rFonts w:ascii="Times New Roman" w:hAnsi="Times New Roman" w:cs="Times New Roman"/>
          <w:sz w:val="24"/>
          <w:szCs w:val="24"/>
          <w:lang w:val="sr-Cyrl-CS" w:eastAsia="sr-Cyrl-CS"/>
        </w:rPr>
      </w:pPr>
      <w:r w:rsidRPr="00941307">
        <w:rPr>
          <w:rFonts w:ascii="Times New Roman" w:hAnsi="Times New Roman" w:cs="Times New Roman"/>
          <w:sz w:val="24"/>
          <w:szCs w:val="24"/>
          <w:lang w:val="sr-Cyrl-CS" w:eastAsia="sr-Cyrl-CS"/>
        </w:rPr>
        <w:t xml:space="preserve">Оборудване и обзавеждане на </w:t>
      </w:r>
      <w:r w:rsidRPr="00941307">
        <w:rPr>
          <w:rFonts w:ascii="Times New Roman" w:hAnsi="Times New Roman" w:cs="Times New Roman"/>
          <w:sz w:val="24"/>
          <w:szCs w:val="24"/>
        </w:rPr>
        <w:t>57-мо Спортно Училище „Св. Наум Охридски”</w:t>
      </w:r>
      <w:r w:rsidRPr="00941307">
        <w:rPr>
          <w:rFonts w:ascii="Times New Roman" w:hAnsi="Times New Roman" w:cs="Times New Roman"/>
          <w:sz w:val="24"/>
          <w:szCs w:val="24"/>
          <w:lang w:val="sr-Cyrl-CS" w:eastAsia="sr-Cyrl-CS"/>
        </w:rPr>
        <w:t>, Район</w:t>
      </w:r>
      <w:r w:rsidRPr="00941307">
        <w:rPr>
          <w:rFonts w:ascii="Times New Roman" w:hAnsi="Times New Roman" w:cs="Times New Roman"/>
          <w:sz w:val="24"/>
          <w:szCs w:val="24"/>
          <w:lang w:eastAsia="sr-Cyrl-CS"/>
        </w:rPr>
        <w:t xml:space="preserve"> </w:t>
      </w:r>
      <w:r w:rsidRPr="00941307">
        <w:rPr>
          <w:rFonts w:ascii="Times New Roman" w:hAnsi="Times New Roman" w:cs="Times New Roman"/>
          <w:sz w:val="24"/>
          <w:szCs w:val="24"/>
          <w:lang w:val="sr-Cyrl-CS" w:eastAsia="sr-Cyrl-CS"/>
        </w:rPr>
        <w:t>„Красна поляна“</w:t>
      </w:r>
    </w:p>
    <w:p w14:paraId="2C5359DD" w14:textId="77777777" w:rsidR="00941307" w:rsidRDefault="00941307" w:rsidP="00941307">
      <w:pPr>
        <w:spacing w:after="0"/>
        <w:rPr>
          <w:rFonts w:ascii="Times New Roman" w:hAnsi="Times New Roman" w:cs="Times New Roman"/>
          <w:sz w:val="24"/>
          <w:szCs w:val="24"/>
          <w:lang w:val="en-US"/>
        </w:rPr>
      </w:pPr>
      <w:r w:rsidRPr="00DC3185">
        <w:rPr>
          <w:rFonts w:ascii="Times New Roman" w:hAnsi="Times New Roman" w:cs="Times New Roman"/>
          <w:sz w:val="24"/>
          <w:szCs w:val="24"/>
        </w:rPr>
        <w:t>Предмета на обособената позиц</w:t>
      </w:r>
      <w:r>
        <w:rPr>
          <w:rFonts w:ascii="Times New Roman" w:hAnsi="Times New Roman" w:cs="Times New Roman"/>
          <w:sz w:val="24"/>
          <w:szCs w:val="24"/>
        </w:rPr>
        <w:t>ия включва доставка и монтаж на ученически чинове, столове и маси, учителски бюра и столове, бели класни дъски, маси и столове за столова</w:t>
      </w:r>
      <w:r w:rsidRPr="00DC3185">
        <w:rPr>
          <w:rFonts w:ascii="Times New Roman" w:hAnsi="Times New Roman" w:cs="Times New Roman"/>
          <w:sz w:val="24"/>
          <w:szCs w:val="24"/>
        </w:rPr>
        <w:t xml:space="preserve"> на </w:t>
      </w:r>
      <w:r>
        <w:rPr>
          <w:rFonts w:ascii="Times New Roman" w:hAnsi="Times New Roman" w:cs="Times New Roman"/>
          <w:sz w:val="24"/>
          <w:szCs w:val="24"/>
        </w:rPr>
        <w:t xml:space="preserve">обща </w:t>
      </w:r>
      <w:r w:rsidRPr="00DC3185">
        <w:rPr>
          <w:rFonts w:ascii="Times New Roman" w:hAnsi="Times New Roman" w:cs="Times New Roman"/>
          <w:sz w:val="24"/>
          <w:szCs w:val="24"/>
        </w:rPr>
        <w:t xml:space="preserve">стойност до </w:t>
      </w:r>
      <w:r w:rsidR="002B54CB">
        <w:rPr>
          <w:rFonts w:ascii="Times New Roman" w:hAnsi="Times New Roman" w:cs="Times New Roman"/>
          <w:sz w:val="24"/>
          <w:szCs w:val="24"/>
        </w:rPr>
        <w:t>67 075,00</w:t>
      </w:r>
      <w:r>
        <w:rPr>
          <w:rFonts w:ascii="Times New Roman" w:hAnsi="Times New Roman" w:cs="Times New Roman"/>
          <w:sz w:val="24"/>
          <w:szCs w:val="24"/>
          <w:lang w:val="en-US"/>
        </w:rPr>
        <w:t xml:space="preserve"> </w:t>
      </w:r>
      <w:r w:rsidRPr="00DC3185">
        <w:rPr>
          <w:rFonts w:ascii="Times New Roman" w:hAnsi="Times New Roman" w:cs="Times New Roman"/>
          <w:sz w:val="24"/>
          <w:szCs w:val="24"/>
        </w:rPr>
        <w:t>лева без ДДС</w:t>
      </w:r>
      <w:r>
        <w:rPr>
          <w:rFonts w:ascii="Times New Roman" w:hAnsi="Times New Roman" w:cs="Times New Roman"/>
          <w:sz w:val="24"/>
          <w:szCs w:val="24"/>
          <w:lang w:val="en-US"/>
        </w:rPr>
        <w:t>.</w:t>
      </w:r>
    </w:p>
    <w:p w14:paraId="14AB3AC5" w14:textId="648DAF55" w:rsidR="0058334E" w:rsidRDefault="00941307" w:rsidP="002B54CB">
      <w:pPr>
        <w:spacing w:after="0"/>
        <w:mirrorIndents/>
        <w:rPr>
          <w:rFonts w:ascii="Times New Roman" w:hAnsi="Times New Roman" w:cs="Times New Roman"/>
          <w:sz w:val="24"/>
          <w:szCs w:val="24"/>
        </w:rPr>
      </w:pPr>
      <w:r>
        <w:rPr>
          <w:rFonts w:ascii="Times New Roman" w:hAnsi="Times New Roman" w:cs="Times New Roman"/>
          <w:sz w:val="24"/>
          <w:szCs w:val="24"/>
        </w:rPr>
        <w:t>Предвидените количества и технически характеристики на оборудването и обзавеждането попадащо в обхвата на обособената позиция са описани в приложената към докумен</w:t>
      </w:r>
      <w:r w:rsidR="002B54CB">
        <w:rPr>
          <w:rFonts w:ascii="Times New Roman" w:hAnsi="Times New Roman" w:cs="Times New Roman"/>
          <w:sz w:val="24"/>
          <w:szCs w:val="24"/>
        </w:rPr>
        <w:t>тацията техническа спецификация.</w:t>
      </w:r>
    </w:p>
    <w:p w14:paraId="2A8C4DE9" w14:textId="129A2A4A" w:rsidR="00545609" w:rsidRPr="002B54CB" w:rsidRDefault="00545609" w:rsidP="002B54CB">
      <w:pPr>
        <w:spacing w:after="0"/>
        <w:mirrorIndents/>
        <w:rPr>
          <w:rFonts w:ascii="Times New Roman" w:hAnsi="Times New Roman" w:cs="Times New Roman"/>
          <w:sz w:val="24"/>
          <w:szCs w:val="24"/>
        </w:rPr>
      </w:pPr>
      <w:r w:rsidRPr="00DB2745">
        <w:rPr>
          <w:rFonts w:ascii="Times New Roman" w:hAnsi="Times New Roman" w:cs="Times New Roman"/>
          <w:bCs/>
          <w:i/>
          <w:sz w:val="24"/>
          <w:szCs w:val="24"/>
          <w:lang w:val="en-US"/>
        </w:rPr>
        <w:t xml:space="preserve">CPV </w:t>
      </w:r>
      <w:r w:rsidRPr="00DB2745">
        <w:rPr>
          <w:rFonts w:ascii="Times New Roman" w:hAnsi="Times New Roman" w:cs="Times New Roman"/>
          <w:bCs/>
          <w:i/>
          <w:sz w:val="24"/>
          <w:szCs w:val="24"/>
        </w:rPr>
        <w:t>код</w:t>
      </w:r>
      <w:r>
        <w:rPr>
          <w:rFonts w:ascii="Times New Roman" w:hAnsi="Times New Roman" w:cs="Times New Roman"/>
          <w:bCs/>
          <w:i/>
          <w:sz w:val="24"/>
          <w:szCs w:val="24"/>
        </w:rPr>
        <w:t>ове:</w:t>
      </w:r>
      <w:r w:rsidR="005748F4">
        <w:rPr>
          <w:rFonts w:ascii="Times New Roman" w:hAnsi="Times New Roman" w:cs="Times New Roman"/>
          <w:bCs/>
          <w:i/>
          <w:sz w:val="24"/>
          <w:szCs w:val="24"/>
        </w:rPr>
        <w:t xml:space="preserve"> 39160000,</w:t>
      </w:r>
      <w:r>
        <w:rPr>
          <w:rFonts w:ascii="Times New Roman" w:hAnsi="Times New Roman" w:cs="Times New Roman"/>
          <w:bCs/>
          <w:i/>
          <w:sz w:val="24"/>
          <w:szCs w:val="24"/>
        </w:rPr>
        <w:t xml:space="preserve"> 39121000, 39112000, 30195910</w:t>
      </w:r>
    </w:p>
    <w:p w14:paraId="07FA55FC" w14:textId="77777777" w:rsidR="00941307" w:rsidRDefault="00144E29" w:rsidP="002B54CB">
      <w:pPr>
        <w:spacing w:before="120" w:after="0"/>
        <w:rPr>
          <w:rFonts w:ascii="Times New Roman" w:hAnsi="Times New Roman" w:cs="Times New Roman"/>
          <w:sz w:val="24"/>
          <w:szCs w:val="24"/>
        </w:rPr>
      </w:pPr>
      <w:r w:rsidRPr="00A123C5">
        <w:rPr>
          <w:rFonts w:ascii="Times New Roman" w:hAnsi="Times New Roman" w:cs="Times New Roman"/>
          <w:b/>
          <w:sz w:val="24"/>
          <w:szCs w:val="24"/>
          <w:u w:val="single"/>
          <w:lang w:eastAsia="sr-Cyrl-CS"/>
        </w:rPr>
        <w:t>Обособена позиция №4:</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Доставка и монтаж на оборудване и обзавеждане на детски градини на територията на район „Надежда“, Столична община”</w:t>
      </w:r>
    </w:p>
    <w:p w14:paraId="29C163CA" w14:textId="77777777" w:rsidR="00941307" w:rsidRPr="005F1657" w:rsidRDefault="00941307" w:rsidP="00941307">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следните обекти:</w:t>
      </w:r>
    </w:p>
    <w:p w14:paraId="7B1DFB8B" w14:textId="77777777" w:rsidR="002B54CB" w:rsidRPr="007D5B8D" w:rsidRDefault="002B54CB" w:rsidP="000F0972">
      <w:pPr>
        <w:numPr>
          <w:ilvl w:val="0"/>
          <w:numId w:val="29"/>
        </w:numPr>
        <w:spacing w:after="0" w:line="276" w:lineRule="auto"/>
        <w:ind w:left="284" w:hanging="284"/>
        <w:rPr>
          <w:rFonts w:ascii="Times New Roman" w:hAnsi="Times New Roman" w:cs="Times New Roman"/>
          <w:sz w:val="24"/>
          <w:szCs w:val="24"/>
          <w:lang w:val="sr-Cyrl-CS" w:eastAsia="sr-Cyrl-CS"/>
        </w:rPr>
      </w:pPr>
      <w:r w:rsidRPr="007D5B8D">
        <w:rPr>
          <w:rFonts w:ascii="Times New Roman" w:hAnsi="Times New Roman" w:cs="Times New Roman"/>
          <w:sz w:val="24"/>
          <w:szCs w:val="24"/>
          <w:lang w:val="sr-Cyrl-CS" w:eastAsia="sr-Cyrl-CS"/>
        </w:rPr>
        <w:t xml:space="preserve">Оборудване и обзавеждане на </w:t>
      </w:r>
      <w:r w:rsidRPr="007D5B8D">
        <w:rPr>
          <w:rFonts w:ascii="Times New Roman" w:hAnsi="Times New Roman" w:cs="Times New Roman"/>
          <w:sz w:val="24"/>
          <w:szCs w:val="24"/>
        </w:rPr>
        <w:t>ОДЗ № 15 (нова ДГ № 15) „Чучулига”</w:t>
      </w:r>
      <w:r>
        <w:rPr>
          <w:rFonts w:ascii="Times New Roman" w:hAnsi="Times New Roman" w:cs="Times New Roman"/>
          <w:sz w:val="24"/>
          <w:szCs w:val="24"/>
          <w:lang w:val="sr-Cyrl-CS" w:eastAsia="sr-Cyrl-CS"/>
        </w:rPr>
        <w:t>, район „Надежда“</w:t>
      </w:r>
      <w:r w:rsidRPr="007D5B8D">
        <w:rPr>
          <w:rFonts w:ascii="Times New Roman" w:hAnsi="Times New Roman" w:cs="Times New Roman"/>
          <w:sz w:val="24"/>
          <w:szCs w:val="24"/>
          <w:lang w:val="sr-Cyrl-CS" w:eastAsia="sr-Cyrl-CS"/>
        </w:rPr>
        <w:t xml:space="preserve"> ;</w:t>
      </w:r>
    </w:p>
    <w:p w14:paraId="4848086B" w14:textId="77777777" w:rsidR="002B54CB" w:rsidRPr="007D5B8D" w:rsidRDefault="002B54CB" w:rsidP="000F0972">
      <w:pPr>
        <w:numPr>
          <w:ilvl w:val="0"/>
          <w:numId w:val="29"/>
        </w:numPr>
        <w:spacing w:after="0" w:line="276" w:lineRule="auto"/>
        <w:ind w:left="284" w:hanging="284"/>
        <w:rPr>
          <w:rFonts w:ascii="Times New Roman" w:hAnsi="Times New Roman" w:cs="Times New Roman"/>
          <w:sz w:val="24"/>
          <w:szCs w:val="24"/>
          <w:lang w:val="sr-Cyrl-CS" w:eastAsia="sr-Cyrl-CS"/>
        </w:rPr>
      </w:pPr>
      <w:r w:rsidRPr="007D5B8D">
        <w:rPr>
          <w:rFonts w:ascii="Times New Roman" w:hAnsi="Times New Roman" w:cs="Times New Roman"/>
          <w:sz w:val="24"/>
          <w:szCs w:val="24"/>
          <w:lang w:val="sr-Cyrl-CS" w:eastAsia="sr-Cyrl-CS"/>
        </w:rPr>
        <w:t xml:space="preserve">Оборудване и обзавеждане на </w:t>
      </w:r>
      <w:r w:rsidRPr="007D5B8D">
        <w:rPr>
          <w:rFonts w:ascii="Times New Roman" w:hAnsi="Times New Roman" w:cs="Times New Roman"/>
          <w:sz w:val="24"/>
          <w:szCs w:val="24"/>
        </w:rPr>
        <w:t>ОДЗ № 27 (нова ДГ № 27) „Детска китка”</w:t>
      </w:r>
      <w:r>
        <w:rPr>
          <w:rFonts w:ascii="Times New Roman" w:hAnsi="Times New Roman" w:cs="Times New Roman"/>
          <w:sz w:val="24"/>
          <w:szCs w:val="24"/>
          <w:lang w:val="sr-Cyrl-CS" w:eastAsia="sr-Cyrl-CS"/>
        </w:rPr>
        <w:t>, район „Надежда“</w:t>
      </w:r>
      <w:r w:rsidRPr="007D5B8D">
        <w:rPr>
          <w:rFonts w:ascii="Times New Roman" w:hAnsi="Times New Roman" w:cs="Times New Roman"/>
          <w:sz w:val="24"/>
          <w:szCs w:val="24"/>
          <w:lang w:val="sr-Cyrl-CS" w:eastAsia="sr-Cyrl-CS"/>
        </w:rPr>
        <w:t>;</w:t>
      </w:r>
    </w:p>
    <w:p w14:paraId="0E77D3B4" w14:textId="77777777" w:rsidR="002B54CB" w:rsidRPr="007D5B8D" w:rsidRDefault="002B54CB" w:rsidP="000F0972">
      <w:pPr>
        <w:numPr>
          <w:ilvl w:val="0"/>
          <w:numId w:val="29"/>
        </w:numPr>
        <w:spacing w:after="0" w:line="276" w:lineRule="auto"/>
        <w:ind w:left="284" w:hanging="284"/>
        <w:rPr>
          <w:rFonts w:ascii="Times New Roman" w:hAnsi="Times New Roman" w:cs="Times New Roman"/>
          <w:sz w:val="24"/>
          <w:szCs w:val="24"/>
          <w:lang w:val="sr-Cyrl-CS" w:eastAsia="sr-Cyrl-CS"/>
        </w:rPr>
      </w:pPr>
      <w:r w:rsidRPr="007D5B8D">
        <w:rPr>
          <w:rFonts w:ascii="Times New Roman" w:hAnsi="Times New Roman" w:cs="Times New Roman"/>
          <w:sz w:val="24"/>
          <w:szCs w:val="24"/>
          <w:lang w:val="sr-Cyrl-CS" w:eastAsia="sr-Cyrl-CS"/>
        </w:rPr>
        <w:t xml:space="preserve">Оборудване и обзавеждане на </w:t>
      </w:r>
      <w:r w:rsidRPr="007D5B8D">
        <w:rPr>
          <w:rFonts w:ascii="Times New Roman" w:hAnsi="Times New Roman" w:cs="Times New Roman"/>
          <w:sz w:val="24"/>
          <w:szCs w:val="24"/>
        </w:rPr>
        <w:t>ОДЗ № 90 „Веса Паспалеева”</w:t>
      </w:r>
      <w:r>
        <w:rPr>
          <w:rFonts w:ascii="Times New Roman" w:hAnsi="Times New Roman" w:cs="Times New Roman"/>
          <w:sz w:val="24"/>
          <w:szCs w:val="24"/>
          <w:lang w:val="sr-Cyrl-CS" w:eastAsia="sr-Cyrl-CS"/>
        </w:rPr>
        <w:t>, район „Надежда“</w:t>
      </w:r>
      <w:r w:rsidRPr="007D5B8D">
        <w:rPr>
          <w:rFonts w:ascii="Times New Roman" w:hAnsi="Times New Roman" w:cs="Times New Roman"/>
          <w:sz w:val="24"/>
          <w:szCs w:val="24"/>
          <w:lang w:eastAsia="sr-Cyrl-CS"/>
        </w:rPr>
        <w:t>;</w:t>
      </w:r>
    </w:p>
    <w:p w14:paraId="26016A46" w14:textId="77777777" w:rsidR="002B54CB" w:rsidRPr="007D5B8D" w:rsidRDefault="002B54CB" w:rsidP="000F0972">
      <w:pPr>
        <w:numPr>
          <w:ilvl w:val="0"/>
          <w:numId w:val="29"/>
        </w:numPr>
        <w:spacing w:after="0" w:line="276" w:lineRule="auto"/>
        <w:ind w:left="284" w:hanging="284"/>
        <w:rPr>
          <w:rFonts w:ascii="Times New Roman" w:hAnsi="Times New Roman" w:cs="Times New Roman"/>
          <w:sz w:val="24"/>
          <w:szCs w:val="24"/>
          <w:lang w:val="sr-Cyrl-CS" w:eastAsia="sr-Cyrl-CS"/>
        </w:rPr>
      </w:pPr>
      <w:r w:rsidRPr="007D5B8D">
        <w:rPr>
          <w:rFonts w:ascii="Times New Roman" w:hAnsi="Times New Roman" w:cs="Times New Roman"/>
          <w:sz w:val="24"/>
          <w:szCs w:val="24"/>
          <w:lang w:val="sr-Cyrl-CS" w:eastAsia="sr-Cyrl-CS"/>
        </w:rPr>
        <w:t xml:space="preserve">Оборудване и обзавеждане на </w:t>
      </w:r>
      <w:r w:rsidRPr="007D5B8D">
        <w:rPr>
          <w:rFonts w:ascii="Times New Roman" w:hAnsi="Times New Roman" w:cs="Times New Roman"/>
          <w:sz w:val="24"/>
          <w:szCs w:val="24"/>
        </w:rPr>
        <w:t>ОДЗ № 115 (нова ДГ № 115) „Осми март”</w:t>
      </w:r>
      <w:r>
        <w:rPr>
          <w:rFonts w:ascii="Times New Roman" w:hAnsi="Times New Roman" w:cs="Times New Roman"/>
          <w:sz w:val="24"/>
          <w:szCs w:val="24"/>
          <w:lang w:val="sr-Cyrl-CS" w:eastAsia="sr-Cyrl-CS"/>
        </w:rPr>
        <w:t>, район „Надежда“</w:t>
      </w:r>
      <w:r w:rsidRPr="007D5B8D">
        <w:rPr>
          <w:rFonts w:ascii="Times New Roman" w:hAnsi="Times New Roman" w:cs="Times New Roman"/>
          <w:sz w:val="24"/>
          <w:szCs w:val="24"/>
          <w:lang w:val="sr-Cyrl-CS" w:eastAsia="sr-Cyrl-CS"/>
        </w:rPr>
        <w:t xml:space="preserve"> - Централа и</w:t>
      </w:r>
      <w:r w:rsidRPr="007D5B8D">
        <w:rPr>
          <w:rFonts w:ascii="Times New Roman" w:hAnsi="Times New Roman" w:cs="Times New Roman"/>
          <w:sz w:val="24"/>
          <w:szCs w:val="24"/>
          <w:lang w:eastAsia="sr-Cyrl-CS"/>
        </w:rPr>
        <w:t xml:space="preserve"> </w:t>
      </w:r>
      <w:r w:rsidRPr="007D5B8D">
        <w:rPr>
          <w:rFonts w:ascii="Times New Roman" w:hAnsi="Times New Roman" w:cs="Times New Roman"/>
          <w:sz w:val="24"/>
          <w:szCs w:val="24"/>
          <w:lang w:val="sr-Cyrl-CS" w:eastAsia="sr-Cyrl-CS"/>
        </w:rPr>
        <w:t>филиал 152 ЦДГ</w:t>
      </w:r>
      <w:r w:rsidRPr="007D5B8D">
        <w:rPr>
          <w:rFonts w:ascii="Times New Roman" w:hAnsi="Times New Roman" w:cs="Times New Roman"/>
          <w:sz w:val="24"/>
          <w:szCs w:val="24"/>
          <w:lang w:eastAsia="sr-Cyrl-CS"/>
        </w:rPr>
        <w:t>;</w:t>
      </w:r>
    </w:p>
    <w:p w14:paraId="1F56B6A7" w14:textId="77777777" w:rsidR="002B54CB" w:rsidRPr="007D5B8D" w:rsidRDefault="002B54CB" w:rsidP="000F0972">
      <w:pPr>
        <w:numPr>
          <w:ilvl w:val="0"/>
          <w:numId w:val="29"/>
        </w:numPr>
        <w:spacing w:after="0" w:line="276" w:lineRule="auto"/>
        <w:ind w:left="284" w:hanging="284"/>
        <w:rPr>
          <w:rFonts w:ascii="Times New Roman" w:hAnsi="Times New Roman" w:cs="Times New Roman"/>
          <w:sz w:val="24"/>
          <w:szCs w:val="24"/>
          <w:lang w:val="sr-Cyrl-CS" w:eastAsia="sr-Cyrl-CS"/>
        </w:rPr>
      </w:pPr>
      <w:r w:rsidRPr="007D5B8D">
        <w:rPr>
          <w:rFonts w:ascii="Times New Roman" w:hAnsi="Times New Roman" w:cs="Times New Roman"/>
          <w:sz w:val="24"/>
          <w:szCs w:val="24"/>
          <w:lang w:val="sr-Cyrl-CS" w:eastAsia="sr-Cyrl-CS"/>
        </w:rPr>
        <w:t xml:space="preserve">Оборудване и обзавеждане на </w:t>
      </w:r>
      <w:r w:rsidRPr="007D5B8D">
        <w:rPr>
          <w:rFonts w:ascii="Times New Roman" w:hAnsi="Times New Roman" w:cs="Times New Roman"/>
          <w:sz w:val="24"/>
          <w:szCs w:val="24"/>
        </w:rPr>
        <w:t>ОДЗ № 170 (нова ДГ № 170) „Пчелица”</w:t>
      </w:r>
      <w:r>
        <w:rPr>
          <w:rFonts w:ascii="Times New Roman" w:hAnsi="Times New Roman" w:cs="Times New Roman"/>
          <w:sz w:val="24"/>
          <w:szCs w:val="24"/>
          <w:lang w:val="sr-Cyrl-CS" w:eastAsia="sr-Cyrl-CS"/>
        </w:rPr>
        <w:t>, район „Надежда“</w:t>
      </w:r>
    </w:p>
    <w:p w14:paraId="5CA9F97C" w14:textId="77777777" w:rsidR="00941307" w:rsidRDefault="00941307" w:rsidP="00941307">
      <w:pPr>
        <w:spacing w:after="0"/>
        <w:rPr>
          <w:rFonts w:ascii="Times New Roman" w:hAnsi="Times New Roman" w:cs="Times New Roman"/>
          <w:sz w:val="24"/>
          <w:szCs w:val="24"/>
          <w:lang w:val="en-US"/>
        </w:rPr>
      </w:pPr>
      <w:r w:rsidRPr="00DC3185">
        <w:rPr>
          <w:rFonts w:ascii="Times New Roman" w:hAnsi="Times New Roman" w:cs="Times New Roman"/>
          <w:sz w:val="24"/>
          <w:szCs w:val="24"/>
        </w:rPr>
        <w:t>Предмета на обособената позиц</w:t>
      </w:r>
      <w:r>
        <w:rPr>
          <w:rFonts w:ascii="Times New Roman" w:hAnsi="Times New Roman" w:cs="Times New Roman"/>
          <w:sz w:val="24"/>
          <w:szCs w:val="24"/>
        </w:rPr>
        <w:t xml:space="preserve">ия включва доставка и монтаж на </w:t>
      </w:r>
      <w:r w:rsidR="002B54CB">
        <w:rPr>
          <w:rFonts w:ascii="Times New Roman" w:hAnsi="Times New Roman" w:cs="Times New Roman"/>
          <w:sz w:val="24"/>
          <w:szCs w:val="24"/>
        </w:rPr>
        <w:t>детски легла столове, маси и двуетажни легла</w:t>
      </w:r>
      <w:r w:rsidRPr="00DC3185">
        <w:rPr>
          <w:rFonts w:ascii="Times New Roman" w:hAnsi="Times New Roman" w:cs="Times New Roman"/>
          <w:sz w:val="24"/>
          <w:szCs w:val="24"/>
        </w:rPr>
        <w:t xml:space="preserve"> на</w:t>
      </w:r>
      <w:r w:rsidR="002B54CB">
        <w:rPr>
          <w:rFonts w:ascii="Times New Roman" w:hAnsi="Times New Roman" w:cs="Times New Roman"/>
          <w:sz w:val="24"/>
          <w:szCs w:val="24"/>
        </w:rPr>
        <w:t xml:space="preserve"> обща</w:t>
      </w:r>
      <w:r w:rsidRPr="00DC3185">
        <w:rPr>
          <w:rFonts w:ascii="Times New Roman" w:hAnsi="Times New Roman" w:cs="Times New Roman"/>
          <w:sz w:val="24"/>
          <w:szCs w:val="24"/>
        </w:rPr>
        <w:t xml:space="preserve"> стойност до </w:t>
      </w:r>
      <w:r w:rsidR="002B54CB">
        <w:rPr>
          <w:rFonts w:ascii="Times New Roman" w:hAnsi="Times New Roman" w:cs="Times New Roman"/>
          <w:sz w:val="24"/>
          <w:szCs w:val="24"/>
        </w:rPr>
        <w:t>77 276,00</w:t>
      </w:r>
      <w:r>
        <w:rPr>
          <w:rFonts w:ascii="Times New Roman" w:hAnsi="Times New Roman" w:cs="Times New Roman"/>
          <w:sz w:val="24"/>
          <w:szCs w:val="24"/>
          <w:lang w:val="en-US"/>
        </w:rPr>
        <w:t xml:space="preserve"> </w:t>
      </w:r>
      <w:r w:rsidRPr="00DC3185">
        <w:rPr>
          <w:rFonts w:ascii="Times New Roman" w:hAnsi="Times New Roman" w:cs="Times New Roman"/>
          <w:sz w:val="24"/>
          <w:szCs w:val="24"/>
        </w:rPr>
        <w:t>лева без ДДС</w:t>
      </w:r>
      <w:r>
        <w:rPr>
          <w:rFonts w:ascii="Times New Roman" w:hAnsi="Times New Roman" w:cs="Times New Roman"/>
          <w:sz w:val="24"/>
          <w:szCs w:val="24"/>
          <w:lang w:val="en-US"/>
        </w:rPr>
        <w:t>.</w:t>
      </w:r>
    </w:p>
    <w:p w14:paraId="7FD4FB8F" w14:textId="0D8F1893" w:rsidR="0058334E" w:rsidRDefault="00941307" w:rsidP="002B54CB">
      <w:pPr>
        <w:spacing w:after="120"/>
        <w:mirrorIndents/>
        <w:rPr>
          <w:rFonts w:ascii="Times New Roman" w:hAnsi="Times New Roman" w:cs="Times New Roman"/>
          <w:sz w:val="24"/>
          <w:szCs w:val="24"/>
        </w:rPr>
      </w:pPr>
      <w:r>
        <w:rPr>
          <w:rFonts w:ascii="Times New Roman" w:hAnsi="Times New Roman" w:cs="Times New Roman"/>
          <w:sz w:val="24"/>
          <w:szCs w:val="24"/>
        </w:rPr>
        <w:t>Предвидените количества и технически характеристики на оборудването и обзавеждането попадащо в обхвата на обособената позиция са описани в приложената към докумен</w:t>
      </w:r>
      <w:r w:rsidR="002B54CB">
        <w:rPr>
          <w:rFonts w:ascii="Times New Roman" w:hAnsi="Times New Roman" w:cs="Times New Roman"/>
          <w:sz w:val="24"/>
          <w:szCs w:val="24"/>
        </w:rPr>
        <w:t>тацията техническа спецификация</w:t>
      </w:r>
      <w:r w:rsidR="00545609">
        <w:rPr>
          <w:rFonts w:ascii="Times New Roman" w:hAnsi="Times New Roman" w:cs="Times New Roman"/>
          <w:sz w:val="24"/>
          <w:szCs w:val="24"/>
        </w:rPr>
        <w:t>.</w:t>
      </w:r>
    </w:p>
    <w:p w14:paraId="45AE7919" w14:textId="6A3A2A5A" w:rsidR="00545609" w:rsidRPr="009422D1" w:rsidRDefault="00545609" w:rsidP="002B54CB">
      <w:pPr>
        <w:spacing w:after="120"/>
        <w:mirrorIndents/>
        <w:rPr>
          <w:rFonts w:ascii="Times New Roman" w:hAnsi="Times New Roman" w:cs="Times New Roman"/>
          <w:sz w:val="24"/>
          <w:szCs w:val="24"/>
        </w:rPr>
      </w:pPr>
      <w:r w:rsidRPr="00DB2745">
        <w:rPr>
          <w:rFonts w:ascii="Times New Roman" w:hAnsi="Times New Roman" w:cs="Times New Roman"/>
          <w:bCs/>
          <w:i/>
          <w:sz w:val="24"/>
          <w:szCs w:val="24"/>
          <w:lang w:val="en-US"/>
        </w:rPr>
        <w:t xml:space="preserve">CPV </w:t>
      </w:r>
      <w:r w:rsidRPr="00DB2745">
        <w:rPr>
          <w:rFonts w:ascii="Times New Roman" w:hAnsi="Times New Roman" w:cs="Times New Roman"/>
          <w:bCs/>
          <w:i/>
          <w:sz w:val="24"/>
          <w:szCs w:val="24"/>
        </w:rPr>
        <w:t>код</w:t>
      </w:r>
      <w:r>
        <w:rPr>
          <w:rFonts w:ascii="Times New Roman" w:hAnsi="Times New Roman" w:cs="Times New Roman"/>
          <w:bCs/>
          <w:i/>
          <w:sz w:val="24"/>
          <w:szCs w:val="24"/>
        </w:rPr>
        <w:t>ове:</w:t>
      </w:r>
      <w:r w:rsidR="005748F4" w:rsidRPr="005748F4">
        <w:rPr>
          <w:rFonts w:ascii="Times New Roman" w:hAnsi="Times New Roman" w:cs="Times New Roman"/>
          <w:bCs/>
          <w:i/>
          <w:sz w:val="24"/>
          <w:szCs w:val="24"/>
        </w:rPr>
        <w:t xml:space="preserve"> </w:t>
      </w:r>
      <w:r w:rsidR="005748F4">
        <w:rPr>
          <w:rFonts w:ascii="Times New Roman" w:hAnsi="Times New Roman" w:cs="Times New Roman"/>
          <w:bCs/>
          <w:i/>
          <w:sz w:val="24"/>
          <w:szCs w:val="24"/>
        </w:rPr>
        <w:t>39161000,</w:t>
      </w:r>
      <w:r>
        <w:rPr>
          <w:rFonts w:ascii="Times New Roman" w:hAnsi="Times New Roman" w:cs="Times New Roman"/>
          <w:bCs/>
          <w:i/>
          <w:sz w:val="24"/>
          <w:szCs w:val="24"/>
        </w:rPr>
        <w:t xml:space="preserve"> 39143116, 39112000, 3912200</w:t>
      </w:r>
    </w:p>
    <w:p w14:paraId="28C3A445" w14:textId="77777777" w:rsidR="00144E29" w:rsidRDefault="00144E29" w:rsidP="00D85907">
      <w:pPr>
        <w:spacing w:before="120" w:after="0"/>
        <w:rPr>
          <w:rFonts w:ascii="Times New Roman" w:hAnsi="Times New Roman" w:cs="Times New Roman"/>
          <w:sz w:val="24"/>
          <w:szCs w:val="24"/>
        </w:rPr>
      </w:pPr>
      <w:r w:rsidRPr="00A123C5">
        <w:rPr>
          <w:rFonts w:ascii="Times New Roman" w:hAnsi="Times New Roman" w:cs="Times New Roman"/>
          <w:b/>
          <w:sz w:val="24"/>
          <w:szCs w:val="24"/>
          <w:u w:val="single"/>
          <w:lang w:eastAsia="sr-Cyrl-CS"/>
        </w:rPr>
        <w:t>Обособена позиция №5:</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училища на територията на район „Надежда“, Столична община” </w:t>
      </w:r>
    </w:p>
    <w:p w14:paraId="7481C6B3" w14:textId="77777777" w:rsidR="00941307" w:rsidRPr="005F1657" w:rsidRDefault="00941307" w:rsidP="00941307">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следните обекти:</w:t>
      </w:r>
    </w:p>
    <w:p w14:paraId="31B0C6DA" w14:textId="77777777" w:rsidR="002B54CB" w:rsidRPr="002B54CB" w:rsidRDefault="002B54CB" w:rsidP="000F0972">
      <w:pPr>
        <w:numPr>
          <w:ilvl w:val="0"/>
          <w:numId w:val="32"/>
        </w:numPr>
        <w:spacing w:after="0" w:line="276" w:lineRule="auto"/>
        <w:ind w:left="284" w:hanging="284"/>
        <w:rPr>
          <w:rFonts w:ascii="Times New Roman" w:hAnsi="Times New Roman" w:cs="Times New Roman"/>
          <w:sz w:val="24"/>
          <w:szCs w:val="24"/>
          <w:lang w:val="sr-Cyrl-CS" w:eastAsia="sr-Cyrl-CS"/>
        </w:rPr>
      </w:pPr>
      <w:r w:rsidRPr="002B54CB">
        <w:rPr>
          <w:rFonts w:ascii="Times New Roman" w:hAnsi="Times New Roman" w:cs="Times New Roman"/>
          <w:sz w:val="24"/>
          <w:szCs w:val="24"/>
          <w:lang w:val="sr-Cyrl-CS" w:eastAsia="sr-Cyrl-CS"/>
        </w:rPr>
        <w:t xml:space="preserve">Оборудване и обзавеждане на </w:t>
      </w:r>
      <w:r w:rsidRPr="002B54CB">
        <w:rPr>
          <w:rFonts w:ascii="Times New Roman" w:hAnsi="Times New Roman" w:cs="Times New Roman"/>
          <w:sz w:val="24"/>
          <w:szCs w:val="24"/>
        </w:rPr>
        <w:t>16 ОУ „Райко Жинзифов”</w:t>
      </w:r>
      <w:r>
        <w:rPr>
          <w:rFonts w:ascii="Times New Roman" w:hAnsi="Times New Roman" w:cs="Times New Roman"/>
          <w:sz w:val="24"/>
          <w:szCs w:val="24"/>
          <w:lang w:val="sr-Cyrl-CS" w:eastAsia="sr-Cyrl-CS"/>
        </w:rPr>
        <w:t>, район „</w:t>
      </w:r>
      <w:r w:rsidRPr="002B54CB">
        <w:rPr>
          <w:rFonts w:ascii="Times New Roman" w:hAnsi="Times New Roman" w:cs="Times New Roman"/>
          <w:sz w:val="24"/>
          <w:szCs w:val="24"/>
          <w:lang w:val="sr-Cyrl-CS" w:eastAsia="sr-Cyrl-CS"/>
        </w:rPr>
        <w:t>Надежда"</w:t>
      </w:r>
      <w:r w:rsidRPr="002B54CB">
        <w:rPr>
          <w:rFonts w:ascii="Times New Roman" w:hAnsi="Times New Roman" w:cs="Times New Roman"/>
          <w:sz w:val="24"/>
          <w:szCs w:val="24"/>
          <w:lang w:eastAsia="sr-Cyrl-CS"/>
        </w:rPr>
        <w:t>;</w:t>
      </w:r>
    </w:p>
    <w:p w14:paraId="65C95C8E" w14:textId="77777777" w:rsidR="002B54CB" w:rsidRPr="002B54CB" w:rsidRDefault="002B54CB" w:rsidP="000F0972">
      <w:pPr>
        <w:numPr>
          <w:ilvl w:val="0"/>
          <w:numId w:val="32"/>
        </w:numPr>
        <w:spacing w:after="0" w:line="276" w:lineRule="auto"/>
        <w:ind w:left="284" w:hanging="284"/>
        <w:rPr>
          <w:rFonts w:ascii="Times New Roman" w:hAnsi="Times New Roman" w:cs="Times New Roman"/>
          <w:sz w:val="24"/>
          <w:szCs w:val="24"/>
          <w:lang w:val="sr-Cyrl-CS" w:eastAsia="sr-Cyrl-CS"/>
        </w:rPr>
      </w:pPr>
      <w:r w:rsidRPr="002B54CB">
        <w:rPr>
          <w:rFonts w:ascii="Times New Roman" w:hAnsi="Times New Roman" w:cs="Times New Roman"/>
          <w:sz w:val="24"/>
          <w:szCs w:val="24"/>
        </w:rPr>
        <w:t>Оборудване и обзавеждане на</w:t>
      </w:r>
      <w:r>
        <w:rPr>
          <w:rFonts w:ascii="Times New Roman" w:hAnsi="Times New Roman" w:cs="Times New Roman"/>
          <w:sz w:val="24"/>
          <w:szCs w:val="24"/>
        </w:rPr>
        <w:t xml:space="preserve"> 102 ОУ „Панайот Волов”, район „</w:t>
      </w:r>
      <w:r w:rsidRPr="002B54CB">
        <w:rPr>
          <w:rFonts w:ascii="Times New Roman" w:hAnsi="Times New Roman" w:cs="Times New Roman"/>
          <w:sz w:val="24"/>
          <w:szCs w:val="24"/>
        </w:rPr>
        <w:t>Надежда";</w:t>
      </w:r>
    </w:p>
    <w:p w14:paraId="78F098BC" w14:textId="77777777" w:rsidR="002B54CB" w:rsidRPr="002B54CB" w:rsidRDefault="002B54CB" w:rsidP="000F0972">
      <w:pPr>
        <w:numPr>
          <w:ilvl w:val="0"/>
          <w:numId w:val="32"/>
        </w:numPr>
        <w:spacing w:after="0" w:line="276" w:lineRule="auto"/>
        <w:ind w:left="284" w:hanging="284"/>
        <w:rPr>
          <w:rFonts w:ascii="Times New Roman" w:hAnsi="Times New Roman" w:cs="Times New Roman"/>
          <w:sz w:val="24"/>
          <w:szCs w:val="24"/>
          <w:lang w:val="sr-Cyrl-CS" w:eastAsia="sr-Cyrl-CS"/>
        </w:rPr>
      </w:pPr>
      <w:r w:rsidRPr="002B54CB">
        <w:rPr>
          <w:rFonts w:ascii="Times New Roman" w:hAnsi="Times New Roman" w:cs="Times New Roman"/>
          <w:sz w:val="24"/>
          <w:szCs w:val="24"/>
          <w:lang w:val="sr-Cyrl-CS" w:eastAsia="sr-Cyrl-CS"/>
        </w:rPr>
        <w:t xml:space="preserve">Оборудване и обзавеждане на </w:t>
      </w:r>
      <w:r w:rsidRPr="002B54CB">
        <w:rPr>
          <w:rFonts w:ascii="Times New Roman" w:hAnsi="Times New Roman" w:cs="Times New Roman"/>
          <w:sz w:val="24"/>
          <w:szCs w:val="24"/>
        </w:rPr>
        <w:t>15 СОУ (ново 15 СУ) „Адам Мицкевич”</w:t>
      </w:r>
      <w:r>
        <w:rPr>
          <w:rFonts w:ascii="Times New Roman" w:hAnsi="Times New Roman" w:cs="Times New Roman"/>
          <w:sz w:val="24"/>
          <w:szCs w:val="24"/>
          <w:lang w:val="sr-Cyrl-CS" w:eastAsia="sr-Cyrl-CS"/>
        </w:rPr>
        <w:t>, район „</w:t>
      </w:r>
      <w:r w:rsidRPr="002B54CB">
        <w:rPr>
          <w:rFonts w:ascii="Times New Roman" w:hAnsi="Times New Roman" w:cs="Times New Roman"/>
          <w:sz w:val="24"/>
          <w:szCs w:val="24"/>
          <w:lang w:val="sr-Cyrl-CS" w:eastAsia="sr-Cyrl-CS"/>
        </w:rPr>
        <w:t>Надежда</w:t>
      </w:r>
      <w:r>
        <w:rPr>
          <w:rFonts w:ascii="Times New Roman" w:hAnsi="Times New Roman" w:cs="Times New Roman"/>
          <w:sz w:val="24"/>
          <w:szCs w:val="24"/>
          <w:lang w:val="sr-Cyrl-CS" w:eastAsia="sr-Cyrl-CS"/>
        </w:rPr>
        <w:t>“</w:t>
      </w:r>
      <w:r w:rsidRPr="002B54CB">
        <w:rPr>
          <w:rFonts w:ascii="Times New Roman" w:hAnsi="Times New Roman" w:cs="Times New Roman"/>
          <w:sz w:val="24"/>
          <w:szCs w:val="24"/>
          <w:lang w:val="sr-Cyrl-CS" w:eastAsia="sr-Cyrl-CS"/>
        </w:rPr>
        <w:t>;</w:t>
      </w:r>
    </w:p>
    <w:p w14:paraId="41206CBE" w14:textId="77777777" w:rsidR="002B54CB" w:rsidRPr="002B54CB" w:rsidRDefault="002B54CB" w:rsidP="000F0972">
      <w:pPr>
        <w:numPr>
          <w:ilvl w:val="0"/>
          <w:numId w:val="32"/>
        </w:numPr>
        <w:spacing w:after="0" w:line="276" w:lineRule="auto"/>
        <w:ind w:left="284" w:hanging="284"/>
        <w:rPr>
          <w:rFonts w:ascii="Times New Roman" w:hAnsi="Times New Roman" w:cs="Times New Roman"/>
          <w:sz w:val="24"/>
          <w:szCs w:val="24"/>
          <w:lang w:val="sr-Cyrl-CS" w:eastAsia="sr-Cyrl-CS"/>
        </w:rPr>
      </w:pPr>
      <w:r w:rsidRPr="002B54CB">
        <w:rPr>
          <w:rFonts w:ascii="Times New Roman" w:hAnsi="Times New Roman" w:cs="Times New Roman"/>
          <w:sz w:val="24"/>
          <w:szCs w:val="24"/>
          <w:lang w:val="sr-Cyrl-CS" w:eastAsia="sr-Cyrl-CS"/>
        </w:rPr>
        <w:t xml:space="preserve">Оборудване и обзавеждане на </w:t>
      </w:r>
      <w:r w:rsidRPr="002B54CB">
        <w:rPr>
          <w:rFonts w:ascii="Times New Roman" w:hAnsi="Times New Roman" w:cs="Times New Roman"/>
          <w:sz w:val="24"/>
          <w:szCs w:val="24"/>
        </w:rPr>
        <w:t>54 СОУ (ново 54 СУ) „Св. Иван Рилски”</w:t>
      </w:r>
      <w:r>
        <w:rPr>
          <w:rFonts w:ascii="Times New Roman" w:hAnsi="Times New Roman" w:cs="Times New Roman"/>
          <w:sz w:val="24"/>
          <w:szCs w:val="24"/>
          <w:lang w:val="sr-Cyrl-CS" w:eastAsia="sr-Cyrl-CS"/>
        </w:rPr>
        <w:t>, район „Надежда“</w:t>
      </w:r>
      <w:r w:rsidRPr="002B54CB">
        <w:rPr>
          <w:rFonts w:ascii="Times New Roman" w:hAnsi="Times New Roman" w:cs="Times New Roman"/>
          <w:sz w:val="24"/>
          <w:szCs w:val="24"/>
          <w:lang w:eastAsia="sr-Cyrl-CS"/>
        </w:rPr>
        <w:t>;</w:t>
      </w:r>
    </w:p>
    <w:p w14:paraId="13F88606" w14:textId="77777777" w:rsidR="00941307" w:rsidRPr="002B54CB" w:rsidRDefault="002B54CB" w:rsidP="000F0972">
      <w:pPr>
        <w:pStyle w:val="ListParagraph"/>
        <w:numPr>
          <w:ilvl w:val="0"/>
          <w:numId w:val="32"/>
        </w:numPr>
        <w:spacing w:after="0"/>
        <w:ind w:left="284" w:hanging="284"/>
        <w:contextualSpacing w:val="0"/>
        <w:rPr>
          <w:rFonts w:ascii="Times New Roman" w:hAnsi="Times New Roman" w:cs="Times New Roman"/>
          <w:sz w:val="24"/>
          <w:szCs w:val="24"/>
          <w:lang w:val="sr-Cyrl-CS" w:eastAsia="sr-Cyrl-CS"/>
        </w:rPr>
      </w:pPr>
      <w:r w:rsidRPr="002B54CB">
        <w:rPr>
          <w:rFonts w:ascii="Times New Roman" w:hAnsi="Times New Roman" w:cs="Times New Roman"/>
          <w:sz w:val="24"/>
          <w:szCs w:val="24"/>
          <w:lang w:val="sr-Cyrl-CS" w:eastAsia="sr-Cyrl-CS"/>
        </w:rPr>
        <w:lastRenderedPageBreak/>
        <w:t xml:space="preserve">Оборудване и обзавеждане на </w:t>
      </w:r>
      <w:r w:rsidRPr="002B54CB">
        <w:rPr>
          <w:rFonts w:ascii="Times New Roman" w:hAnsi="Times New Roman" w:cs="Times New Roman"/>
          <w:sz w:val="24"/>
          <w:szCs w:val="24"/>
        </w:rPr>
        <w:t>101 СОУ (ново 101 СУ) „Бачо Киро”</w:t>
      </w:r>
      <w:r>
        <w:rPr>
          <w:rFonts w:ascii="Times New Roman" w:hAnsi="Times New Roman" w:cs="Times New Roman"/>
          <w:sz w:val="24"/>
          <w:szCs w:val="24"/>
          <w:lang w:val="sr-Cyrl-CS" w:eastAsia="sr-Cyrl-CS"/>
        </w:rPr>
        <w:t>, район „Надежда“.</w:t>
      </w:r>
    </w:p>
    <w:p w14:paraId="403A5538" w14:textId="77777777" w:rsidR="00941307" w:rsidRDefault="00941307" w:rsidP="00941307">
      <w:pPr>
        <w:spacing w:after="0"/>
        <w:rPr>
          <w:rFonts w:ascii="Times New Roman" w:hAnsi="Times New Roman" w:cs="Times New Roman"/>
          <w:sz w:val="24"/>
          <w:szCs w:val="24"/>
          <w:lang w:val="en-US"/>
        </w:rPr>
      </w:pPr>
      <w:r w:rsidRPr="00DC3185">
        <w:rPr>
          <w:rFonts w:ascii="Times New Roman" w:hAnsi="Times New Roman" w:cs="Times New Roman"/>
          <w:sz w:val="24"/>
          <w:szCs w:val="24"/>
        </w:rPr>
        <w:t>Предмета на обособената позиц</w:t>
      </w:r>
      <w:r>
        <w:rPr>
          <w:rFonts w:ascii="Times New Roman" w:hAnsi="Times New Roman" w:cs="Times New Roman"/>
          <w:sz w:val="24"/>
          <w:szCs w:val="24"/>
        </w:rPr>
        <w:t xml:space="preserve">ия включва доставка и монтаж на </w:t>
      </w:r>
      <w:r w:rsidR="002B54CB">
        <w:rPr>
          <w:rFonts w:ascii="Times New Roman" w:hAnsi="Times New Roman" w:cs="Times New Roman"/>
          <w:sz w:val="24"/>
          <w:szCs w:val="24"/>
        </w:rPr>
        <w:t>ученически маси, столове и чинове, учителски бюра и столове, шкафове и бели дъски</w:t>
      </w:r>
      <w:r w:rsidRPr="00DC3185">
        <w:rPr>
          <w:rFonts w:ascii="Times New Roman" w:hAnsi="Times New Roman" w:cs="Times New Roman"/>
          <w:sz w:val="24"/>
          <w:szCs w:val="24"/>
        </w:rPr>
        <w:t xml:space="preserve"> на</w:t>
      </w:r>
      <w:r w:rsidR="00D85907">
        <w:rPr>
          <w:rFonts w:ascii="Times New Roman" w:hAnsi="Times New Roman" w:cs="Times New Roman"/>
          <w:sz w:val="24"/>
          <w:szCs w:val="24"/>
        </w:rPr>
        <w:t xml:space="preserve"> обща</w:t>
      </w:r>
      <w:r w:rsidRPr="00DC3185">
        <w:rPr>
          <w:rFonts w:ascii="Times New Roman" w:hAnsi="Times New Roman" w:cs="Times New Roman"/>
          <w:sz w:val="24"/>
          <w:szCs w:val="24"/>
        </w:rPr>
        <w:t xml:space="preserve"> стойност до </w:t>
      </w:r>
      <w:r w:rsidR="00D85907">
        <w:rPr>
          <w:rFonts w:ascii="Times New Roman" w:hAnsi="Times New Roman" w:cs="Times New Roman"/>
          <w:sz w:val="24"/>
          <w:szCs w:val="24"/>
        </w:rPr>
        <w:t>141 375,18</w:t>
      </w:r>
      <w:r>
        <w:rPr>
          <w:rFonts w:ascii="Times New Roman" w:hAnsi="Times New Roman" w:cs="Times New Roman"/>
          <w:sz w:val="24"/>
          <w:szCs w:val="24"/>
          <w:lang w:val="en-US"/>
        </w:rPr>
        <w:t xml:space="preserve"> </w:t>
      </w:r>
      <w:r w:rsidRPr="00DC3185">
        <w:rPr>
          <w:rFonts w:ascii="Times New Roman" w:hAnsi="Times New Roman" w:cs="Times New Roman"/>
          <w:sz w:val="24"/>
          <w:szCs w:val="24"/>
        </w:rPr>
        <w:t>лева без ДДС</w:t>
      </w:r>
      <w:r>
        <w:rPr>
          <w:rFonts w:ascii="Times New Roman" w:hAnsi="Times New Roman" w:cs="Times New Roman"/>
          <w:sz w:val="24"/>
          <w:szCs w:val="24"/>
          <w:lang w:val="en-US"/>
        </w:rPr>
        <w:t>.</w:t>
      </w:r>
    </w:p>
    <w:p w14:paraId="18E4124C" w14:textId="2AD8E59A" w:rsidR="007845E6" w:rsidRDefault="00941307" w:rsidP="00263008">
      <w:pPr>
        <w:spacing w:after="0"/>
        <w:mirrorIndents/>
        <w:rPr>
          <w:rFonts w:ascii="Times New Roman" w:hAnsi="Times New Roman" w:cs="Times New Roman"/>
          <w:sz w:val="24"/>
          <w:szCs w:val="24"/>
        </w:rPr>
      </w:pPr>
      <w:r>
        <w:rPr>
          <w:rFonts w:ascii="Times New Roman" w:hAnsi="Times New Roman" w:cs="Times New Roman"/>
          <w:sz w:val="24"/>
          <w:szCs w:val="24"/>
        </w:rPr>
        <w:t>Предвидените количества и технически характеристики на оборудването и обзавеждането попадащо в обхвата на обособената позиция са описани в приложената към документ</w:t>
      </w:r>
      <w:r w:rsidR="00263008">
        <w:rPr>
          <w:rFonts w:ascii="Times New Roman" w:hAnsi="Times New Roman" w:cs="Times New Roman"/>
          <w:sz w:val="24"/>
          <w:szCs w:val="24"/>
        </w:rPr>
        <w:t>ацията техническа спецификация.</w:t>
      </w:r>
    </w:p>
    <w:p w14:paraId="5DED1FC2" w14:textId="0ABFB738" w:rsidR="00545609" w:rsidRPr="00263008" w:rsidRDefault="00545609" w:rsidP="00263008">
      <w:pPr>
        <w:spacing w:after="0"/>
        <w:mirrorIndents/>
        <w:rPr>
          <w:rFonts w:ascii="Times New Roman" w:hAnsi="Times New Roman" w:cs="Times New Roman"/>
          <w:sz w:val="24"/>
          <w:szCs w:val="24"/>
        </w:rPr>
      </w:pPr>
      <w:r w:rsidRPr="00DB2745">
        <w:rPr>
          <w:rFonts w:ascii="Times New Roman" w:hAnsi="Times New Roman" w:cs="Times New Roman"/>
          <w:bCs/>
          <w:i/>
          <w:sz w:val="24"/>
          <w:szCs w:val="24"/>
          <w:lang w:val="en-US"/>
        </w:rPr>
        <w:t xml:space="preserve">CPV </w:t>
      </w:r>
      <w:r w:rsidRPr="00DB2745">
        <w:rPr>
          <w:rFonts w:ascii="Times New Roman" w:hAnsi="Times New Roman" w:cs="Times New Roman"/>
          <w:bCs/>
          <w:i/>
          <w:sz w:val="24"/>
          <w:szCs w:val="24"/>
        </w:rPr>
        <w:t>код</w:t>
      </w:r>
      <w:r>
        <w:rPr>
          <w:rFonts w:ascii="Times New Roman" w:hAnsi="Times New Roman" w:cs="Times New Roman"/>
          <w:bCs/>
          <w:i/>
          <w:sz w:val="24"/>
          <w:szCs w:val="24"/>
        </w:rPr>
        <w:t>ове:</w:t>
      </w:r>
      <w:r w:rsidR="005748F4" w:rsidRPr="005748F4">
        <w:rPr>
          <w:rFonts w:ascii="Times New Roman" w:hAnsi="Times New Roman" w:cs="Times New Roman"/>
          <w:bCs/>
          <w:i/>
          <w:sz w:val="24"/>
          <w:szCs w:val="24"/>
        </w:rPr>
        <w:t xml:space="preserve"> </w:t>
      </w:r>
      <w:r w:rsidR="005748F4">
        <w:rPr>
          <w:rFonts w:ascii="Times New Roman" w:hAnsi="Times New Roman" w:cs="Times New Roman"/>
          <w:bCs/>
          <w:i/>
          <w:sz w:val="24"/>
          <w:szCs w:val="24"/>
        </w:rPr>
        <w:t>39160000,</w:t>
      </w:r>
      <w:r>
        <w:rPr>
          <w:rFonts w:ascii="Times New Roman" w:hAnsi="Times New Roman" w:cs="Times New Roman"/>
          <w:bCs/>
          <w:i/>
          <w:sz w:val="24"/>
          <w:szCs w:val="24"/>
        </w:rPr>
        <w:t xml:space="preserve"> 39120000, 39112000, 30195</w:t>
      </w:r>
      <w:r w:rsidR="002C354B">
        <w:rPr>
          <w:rFonts w:ascii="Times New Roman" w:hAnsi="Times New Roman" w:cs="Times New Roman"/>
          <w:bCs/>
          <w:i/>
          <w:sz w:val="24"/>
          <w:szCs w:val="24"/>
        </w:rPr>
        <w:t>9</w:t>
      </w:r>
      <w:r>
        <w:rPr>
          <w:rFonts w:ascii="Times New Roman" w:hAnsi="Times New Roman" w:cs="Times New Roman"/>
          <w:bCs/>
          <w:i/>
          <w:sz w:val="24"/>
          <w:szCs w:val="24"/>
        </w:rPr>
        <w:t>10</w:t>
      </w:r>
    </w:p>
    <w:p w14:paraId="009EB5FF" w14:textId="77777777" w:rsidR="00144E29" w:rsidRDefault="00144E29" w:rsidP="00263008">
      <w:pPr>
        <w:spacing w:before="120" w:after="120"/>
        <w:rPr>
          <w:rFonts w:ascii="Times New Roman" w:hAnsi="Times New Roman" w:cs="Times New Roman"/>
          <w:sz w:val="24"/>
          <w:szCs w:val="24"/>
        </w:rPr>
      </w:pPr>
      <w:r w:rsidRPr="00A123C5">
        <w:rPr>
          <w:rFonts w:ascii="Times New Roman" w:hAnsi="Times New Roman" w:cs="Times New Roman"/>
          <w:b/>
          <w:sz w:val="24"/>
          <w:szCs w:val="24"/>
          <w:u w:val="single"/>
          <w:lang w:eastAsia="sr-Cyrl-CS"/>
        </w:rPr>
        <w:t>Обособена позиция №6:</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Доставка и монтаж на оборудване и обзавеждане на училища на територията на район „Илинден“, Столична община”</w:t>
      </w:r>
    </w:p>
    <w:p w14:paraId="63B89695" w14:textId="77777777" w:rsidR="00941307" w:rsidRPr="005F1657" w:rsidRDefault="00941307" w:rsidP="00941307">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следните обекти:</w:t>
      </w:r>
    </w:p>
    <w:p w14:paraId="3B75ACA5" w14:textId="77777777" w:rsidR="00263008" w:rsidRPr="00263008" w:rsidRDefault="00263008" w:rsidP="000F0972">
      <w:pPr>
        <w:numPr>
          <w:ilvl w:val="0"/>
          <w:numId w:val="33"/>
        </w:numPr>
        <w:spacing w:after="0" w:line="276" w:lineRule="auto"/>
        <w:ind w:left="284" w:hanging="284"/>
        <w:rPr>
          <w:rFonts w:ascii="Times New Roman" w:hAnsi="Times New Roman" w:cs="Times New Roman"/>
          <w:sz w:val="24"/>
          <w:szCs w:val="24"/>
          <w:lang w:val="sr-Cyrl-CS" w:eastAsia="sr-Cyrl-CS"/>
        </w:rPr>
      </w:pPr>
      <w:r w:rsidRPr="00263008">
        <w:rPr>
          <w:rFonts w:ascii="Times New Roman" w:hAnsi="Times New Roman" w:cs="Times New Roman"/>
          <w:sz w:val="24"/>
          <w:szCs w:val="24"/>
          <w:lang w:val="sr-Cyrl-CS" w:eastAsia="sr-Cyrl-CS"/>
        </w:rPr>
        <w:t xml:space="preserve">Оборудване и обзавеждане на 43 ОУ </w:t>
      </w:r>
      <w:r w:rsidRPr="00263008">
        <w:rPr>
          <w:rFonts w:ascii="Times New Roman" w:hAnsi="Times New Roman" w:cs="Times New Roman"/>
          <w:sz w:val="24"/>
          <w:szCs w:val="24"/>
          <w:lang w:eastAsia="sr-Cyrl-CS"/>
        </w:rPr>
        <w:t>„</w:t>
      </w:r>
      <w:r w:rsidRPr="00263008">
        <w:rPr>
          <w:rFonts w:ascii="Times New Roman" w:hAnsi="Times New Roman" w:cs="Times New Roman"/>
          <w:sz w:val="24"/>
          <w:szCs w:val="24"/>
          <w:lang w:val="sr-Cyrl-CS" w:eastAsia="sr-Cyrl-CS"/>
        </w:rPr>
        <w:t>Христо</w:t>
      </w:r>
      <w:r w:rsidRPr="00263008">
        <w:rPr>
          <w:rFonts w:ascii="Times New Roman" w:hAnsi="Times New Roman" w:cs="Times New Roman"/>
          <w:sz w:val="24"/>
          <w:szCs w:val="24"/>
          <w:lang w:eastAsia="sr-Cyrl-CS"/>
        </w:rPr>
        <w:t xml:space="preserve"> </w:t>
      </w:r>
      <w:r w:rsidRPr="00263008">
        <w:rPr>
          <w:rFonts w:ascii="Times New Roman" w:hAnsi="Times New Roman" w:cs="Times New Roman"/>
          <w:sz w:val="24"/>
          <w:szCs w:val="24"/>
          <w:lang w:val="sr-Cyrl-CS" w:eastAsia="sr-Cyrl-CS"/>
        </w:rPr>
        <w:t>Смирненски</w:t>
      </w:r>
      <w:r w:rsidRPr="00263008">
        <w:rPr>
          <w:rFonts w:ascii="Times New Roman" w:hAnsi="Times New Roman" w:cs="Times New Roman"/>
          <w:sz w:val="24"/>
          <w:szCs w:val="24"/>
          <w:lang w:eastAsia="sr-Cyrl-CS"/>
        </w:rPr>
        <w:t>“</w:t>
      </w:r>
      <w:r w:rsidRPr="00263008">
        <w:rPr>
          <w:rFonts w:ascii="Times New Roman" w:hAnsi="Times New Roman" w:cs="Times New Roman"/>
          <w:sz w:val="24"/>
          <w:szCs w:val="24"/>
          <w:lang w:val="sr-Cyrl-CS" w:eastAsia="sr-Cyrl-CS"/>
        </w:rPr>
        <w:t>, район</w:t>
      </w:r>
      <w:r w:rsidRPr="00263008">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„Илинден“</w:t>
      </w:r>
      <w:r w:rsidRPr="00263008">
        <w:rPr>
          <w:rFonts w:ascii="Times New Roman" w:hAnsi="Times New Roman" w:cs="Times New Roman"/>
          <w:sz w:val="24"/>
          <w:szCs w:val="24"/>
          <w:lang w:val="sr-Cyrl-CS" w:eastAsia="sr-Cyrl-CS"/>
        </w:rPr>
        <w:t>;</w:t>
      </w:r>
    </w:p>
    <w:p w14:paraId="2C6D0511" w14:textId="77777777" w:rsidR="00263008" w:rsidRPr="00263008" w:rsidRDefault="00263008" w:rsidP="000F0972">
      <w:pPr>
        <w:numPr>
          <w:ilvl w:val="0"/>
          <w:numId w:val="33"/>
        </w:numPr>
        <w:spacing w:after="0" w:line="276" w:lineRule="auto"/>
        <w:ind w:left="284" w:hanging="284"/>
        <w:rPr>
          <w:rFonts w:ascii="Times New Roman" w:hAnsi="Times New Roman" w:cs="Times New Roman"/>
          <w:sz w:val="24"/>
          <w:szCs w:val="24"/>
          <w:lang w:val="sr-Cyrl-CS" w:eastAsia="sr-Cyrl-CS"/>
        </w:rPr>
      </w:pPr>
      <w:r w:rsidRPr="00263008">
        <w:rPr>
          <w:rFonts w:ascii="Times New Roman" w:hAnsi="Times New Roman" w:cs="Times New Roman"/>
          <w:sz w:val="24"/>
          <w:szCs w:val="24"/>
          <w:lang w:val="sr-Cyrl-CS" w:eastAsia="sr-Cyrl-CS"/>
        </w:rPr>
        <w:t xml:space="preserve">Оборудване и обзавеждане на </w:t>
      </w:r>
      <w:r w:rsidRPr="00263008">
        <w:rPr>
          <w:rFonts w:ascii="Times New Roman" w:hAnsi="Times New Roman" w:cs="Times New Roman"/>
          <w:sz w:val="24"/>
          <w:szCs w:val="24"/>
        </w:rPr>
        <w:t>3 СОУ (ново 3 СУ) „Марин Дринов”</w:t>
      </w:r>
      <w:r>
        <w:rPr>
          <w:rFonts w:ascii="Times New Roman" w:hAnsi="Times New Roman" w:cs="Times New Roman"/>
          <w:sz w:val="24"/>
          <w:szCs w:val="24"/>
          <w:lang w:val="sr-Cyrl-CS" w:eastAsia="sr-Cyrl-CS"/>
        </w:rPr>
        <w:t>, район „Илинден“</w:t>
      </w:r>
      <w:r w:rsidRPr="00263008">
        <w:rPr>
          <w:rFonts w:ascii="Times New Roman" w:hAnsi="Times New Roman" w:cs="Times New Roman"/>
          <w:sz w:val="24"/>
          <w:szCs w:val="24"/>
          <w:lang w:eastAsia="sr-Cyrl-CS"/>
        </w:rPr>
        <w:t>;</w:t>
      </w:r>
    </w:p>
    <w:p w14:paraId="6D682FD2" w14:textId="77777777" w:rsidR="00263008" w:rsidRPr="00263008" w:rsidRDefault="00263008" w:rsidP="000F0972">
      <w:pPr>
        <w:numPr>
          <w:ilvl w:val="0"/>
          <w:numId w:val="33"/>
        </w:numPr>
        <w:spacing w:after="0" w:line="276" w:lineRule="auto"/>
        <w:ind w:left="284" w:hanging="284"/>
        <w:rPr>
          <w:rFonts w:ascii="Times New Roman" w:hAnsi="Times New Roman" w:cs="Times New Roman"/>
          <w:sz w:val="24"/>
          <w:szCs w:val="24"/>
          <w:lang w:val="sr-Cyrl-CS" w:eastAsia="sr-Cyrl-CS"/>
        </w:rPr>
      </w:pPr>
      <w:r w:rsidRPr="00263008">
        <w:rPr>
          <w:rFonts w:ascii="Times New Roman" w:hAnsi="Times New Roman" w:cs="Times New Roman"/>
          <w:sz w:val="24"/>
          <w:szCs w:val="24"/>
          <w:lang w:val="sr-Cyrl-CS" w:eastAsia="sr-Cyrl-CS"/>
        </w:rPr>
        <w:t xml:space="preserve">Оборудване и обзавеждане на </w:t>
      </w:r>
      <w:r w:rsidRPr="00263008">
        <w:rPr>
          <w:rFonts w:ascii="Times New Roman" w:hAnsi="Times New Roman" w:cs="Times New Roman"/>
          <w:sz w:val="24"/>
          <w:szCs w:val="24"/>
        </w:rPr>
        <w:t>113 СОУ (ново 113 СУ) „Сава Филаретов”</w:t>
      </w:r>
      <w:r>
        <w:rPr>
          <w:rFonts w:ascii="Times New Roman" w:hAnsi="Times New Roman" w:cs="Times New Roman"/>
          <w:sz w:val="24"/>
          <w:szCs w:val="24"/>
          <w:lang w:val="sr-Cyrl-CS" w:eastAsia="sr-Cyrl-CS"/>
        </w:rPr>
        <w:t>, район „Илинден“</w:t>
      </w:r>
      <w:r w:rsidRPr="00263008">
        <w:rPr>
          <w:rFonts w:ascii="Times New Roman" w:hAnsi="Times New Roman" w:cs="Times New Roman"/>
          <w:sz w:val="24"/>
          <w:szCs w:val="24"/>
          <w:lang w:eastAsia="sr-Cyrl-CS"/>
        </w:rPr>
        <w:t>;</w:t>
      </w:r>
    </w:p>
    <w:p w14:paraId="50FF728A" w14:textId="77777777" w:rsidR="00941307" w:rsidRPr="00DC3185" w:rsidRDefault="00263008" w:rsidP="000F0972">
      <w:pPr>
        <w:pStyle w:val="ListParagraph"/>
        <w:numPr>
          <w:ilvl w:val="0"/>
          <w:numId w:val="33"/>
        </w:numPr>
        <w:spacing w:after="0"/>
        <w:ind w:left="284" w:hanging="284"/>
        <w:contextualSpacing w:val="0"/>
        <w:rPr>
          <w:rFonts w:ascii="Times New Roman" w:hAnsi="Times New Roman" w:cs="Times New Roman"/>
          <w:sz w:val="24"/>
          <w:szCs w:val="24"/>
          <w:lang w:val="sr-Cyrl-CS" w:eastAsia="sr-Cyrl-CS"/>
        </w:rPr>
      </w:pPr>
      <w:r w:rsidRPr="00263008">
        <w:rPr>
          <w:rFonts w:ascii="Times New Roman" w:hAnsi="Times New Roman" w:cs="Times New Roman"/>
          <w:sz w:val="24"/>
          <w:szCs w:val="24"/>
          <w:lang w:val="sr-Cyrl-CS" w:eastAsia="sr-Cyrl-CS"/>
        </w:rPr>
        <w:t xml:space="preserve">Оборудване и обзавеждане на </w:t>
      </w:r>
      <w:r w:rsidRPr="00263008">
        <w:rPr>
          <w:rFonts w:ascii="Times New Roman" w:hAnsi="Times New Roman" w:cs="Times New Roman"/>
          <w:sz w:val="24"/>
          <w:szCs w:val="24"/>
        </w:rPr>
        <w:t xml:space="preserve">Бивш филиал на Втора АЕГ </w:t>
      </w:r>
      <w:r>
        <w:rPr>
          <w:rFonts w:ascii="Times New Roman" w:hAnsi="Times New Roman" w:cs="Times New Roman"/>
          <w:sz w:val="24"/>
          <w:szCs w:val="24"/>
        </w:rPr>
        <w:t>„Томас Джеферсън“, (нова 33 ЕГ „Света София“</w:t>
      </w:r>
      <w:r w:rsidRPr="00263008">
        <w:rPr>
          <w:rFonts w:ascii="Times New Roman" w:hAnsi="Times New Roman" w:cs="Times New Roman"/>
          <w:sz w:val="24"/>
          <w:szCs w:val="24"/>
        </w:rPr>
        <w:t>)</w:t>
      </w:r>
      <w:r>
        <w:rPr>
          <w:rFonts w:ascii="Times New Roman" w:hAnsi="Times New Roman" w:cs="Times New Roman"/>
          <w:sz w:val="24"/>
          <w:szCs w:val="24"/>
          <w:lang w:val="sr-Cyrl-CS" w:eastAsia="sr-Cyrl-CS"/>
        </w:rPr>
        <w:t>, район „Илинден“.</w:t>
      </w:r>
    </w:p>
    <w:p w14:paraId="72D9FDA8" w14:textId="29C9ABD0" w:rsidR="00941307" w:rsidRDefault="00941307" w:rsidP="00941307">
      <w:pPr>
        <w:spacing w:after="0"/>
        <w:rPr>
          <w:rFonts w:ascii="Times New Roman" w:hAnsi="Times New Roman" w:cs="Times New Roman"/>
          <w:sz w:val="24"/>
          <w:szCs w:val="24"/>
          <w:lang w:val="en-US"/>
        </w:rPr>
      </w:pPr>
      <w:r w:rsidRPr="00DC3185">
        <w:rPr>
          <w:rFonts w:ascii="Times New Roman" w:hAnsi="Times New Roman" w:cs="Times New Roman"/>
          <w:sz w:val="24"/>
          <w:szCs w:val="24"/>
        </w:rPr>
        <w:t>Предмета на обособената позиц</w:t>
      </w:r>
      <w:r>
        <w:rPr>
          <w:rFonts w:ascii="Times New Roman" w:hAnsi="Times New Roman" w:cs="Times New Roman"/>
          <w:sz w:val="24"/>
          <w:szCs w:val="24"/>
        </w:rPr>
        <w:t xml:space="preserve">ия включва доставка и монтаж на </w:t>
      </w:r>
      <w:r w:rsidR="00263008">
        <w:rPr>
          <w:rFonts w:ascii="Times New Roman" w:hAnsi="Times New Roman" w:cs="Times New Roman"/>
          <w:sz w:val="24"/>
          <w:szCs w:val="24"/>
        </w:rPr>
        <w:t xml:space="preserve">ученически маси, столове и чинове, учителски бюра и столове, шкафове, гардероби, закачалки, контейнери за бюра, работни маси, заседателна маса, кръгла маса, маси за хранене, офисни бюра </w:t>
      </w:r>
      <w:r w:rsidR="00263008" w:rsidRPr="00976840">
        <w:rPr>
          <w:rFonts w:ascii="Times New Roman" w:hAnsi="Times New Roman" w:cs="Times New Roman"/>
          <w:color w:val="000000" w:themeColor="text1"/>
          <w:sz w:val="24"/>
          <w:szCs w:val="24"/>
        </w:rPr>
        <w:t>и помоще</w:t>
      </w:r>
      <w:r w:rsidR="00263008">
        <w:rPr>
          <w:rFonts w:ascii="Times New Roman" w:hAnsi="Times New Roman" w:cs="Times New Roman"/>
          <w:color w:val="000000" w:themeColor="text1"/>
          <w:sz w:val="24"/>
          <w:szCs w:val="24"/>
        </w:rPr>
        <w:t>н плот,</w:t>
      </w:r>
      <w:r w:rsidR="00263008" w:rsidRPr="00976840">
        <w:rPr>
          <w:rFonts w:ascii="Times New Roman" w:hAnsi="Times New Roman" w:cs="Times New Roman"/>
          <w:color w:val="000000" w:themeColor="text1"/>
          <w:sz w:val="24"/>
          <w:szCs w:val="24"/>
        </w:rPr>
        <w:t xml:space="preserve"> офисни</w:t>
      </w:r>
      <w:r w:rsidR="00263008">
        <w:rPr>
          <w:rFonts w:ascii="Times New Roman" w:hAnsi="Times New Roman" w:cs="Times New Roman"/>
          <w:sz w:val="24"/>
          <w:szCs w:val="24"/>
        </w:rPr>
        <w:t xml:space="preserve"> столове, фотьойли, магнитни бели дъски, свободно стоящи стелажи, метални гардероби, огледала, държачи за тоалетна хартия, диспансери за течен сапун и полипропиленови кошчета за боклук</w:t>
      </w:r>
      <w:r w:rsidRPr="00DC3185">
        <w:rPr>
          <w:rFonts w:ascii="Times New Roman" w:hAnsi="Times New Roman" w:cs="Times New Roman"/>
          <w:sz w:val="24"/>
          <w:szCs w:val="24"/>
        </w:rPr>
        <w:t xml:space="preserve"> на</w:t>
      </w:r>
      <w:r w:rsidR="00263008">
        <w:rPr>
          <w:rFonts w:ascii="Times New Roman" w:hAnsi="Times New Roman" w:cs="Times New Roman"/>
          <w:sz w:val="24"/>
          <w:szCs w:val="24"/>
        </w:rPr>
        <w:t xml:space="preserve"> обща</w:t>
      </w:r>
      <w:r w:rsidRPr="00DC3185">
        <w:rPr>
          <w:rFonts w:ascii="Times New Roman" w:hAnsi="Times New Roman" w:cs="Times New Roman"/>
          <w:sz w:val="24"/>
          <w:szCs w:val="24"/>
        </w:rPr>
        <w:t xml:space="preserve"> стойност до </w:t>
      </w:r>
      <w:r w:rsidR="00263008">
        <w:rPr>
          <w:rFonts w:ascii="Times New Roman" w:hAnsi="Times New Roman" w:cs="Times New Roman"/>
          <w:sz w:val="24"/>
          <w:szCs w:val="24"/>
        </w:rPr>
        <w:t>70 769,90</w:t>
      </w:r>
      <w:r>
        <w:rPr>
          <w:rFonts w:ascii="Times New Roman" w:hAnsi="Times New Roman" w:cs="Times New Roman"/>
          <w:sz w:val="24"/>
          <w:szCs w:val="24"/>
          <w:lang w:val="en-US"/>
        </w:rPr>
        <w:t xml:space="preserve"> </w:t>
      </w:r>
      <w:r w:rsidRPr="00DC3185">
        <w:rPr>
          <w:rFonts w:ascii="Times New Roman" w:hAnsi="Times New Roman" w:cs="Times New Roman"/>
          <w:sz w:val="24"/>
          <w:szCs w:val="24"/>
        </w:rPr>
        <w:t>лева без ДДС</w:t>
      </w:r>
      <w:r>
        <w:rPr>
          <w:rFonts w:ascii="Times New Roman" w:hAnsi="Times New Roman" w:cs="Times New Roman"/>
          <w:sz w:val="24"/>
          <w:szCs w:val="24"/>
          <w:lang w:val="en-US"/>
        </w:rPr>
        <w:t>.</w:t>
      </w:r>
    </w:p>
    <w:p w14:paraId="2FE51AF5" w14:textId="5FC3E421" w:rsidR="00941307" w:rsidRDefault="00941307" w:rsidP="00941307">
      <w:pPr>
        <w:spacing w:after="0"/>
        <w:mirrorIndents/>
        <w:rPr>
          <w:rFonts w:ascii="Times New Roman" w:hAnsi="Times New Roman" w:cs="Times New Roman"/>
          <w:sz w:val="24"/>
          <w:szCs w:val="24"/>
        </w:rPr>
      </w:pPr>
      <w:r>
        <w:rPr>
          <w:rFonts w:ascii="Times New Roman" w:hAnsi="Times New Roman" w:cs="Times New Roman"/>
          <w:sz w:val="24"/>
          <w:szCs w:val="24"/>
        </w:rPr>
        <w:t>Предвидените количества и технически характеристики на оборудването и обзавеждането попадащо в обхвата на обособената позиция са описани в приложената към документацията техническа спецификация</w:t>
      </w:r>
      <w:r w:rsidR="00545609">
        <w:rPr>
          <w:rFonts w:ascii="Times New Roman" w:hAnsi="Times New Roman" w:cs="Times New Roman"/>
          <w:sz w:val="24"/>
          <w:szCs w:val="24"/>
        </w:rPr>
        <w:t>.</w:t>
      </w:r>
    </w:p>
    <w:p w14:paraId="3FF56050" w14:textId="4A72ECD2" w:rsidR="00545609" w:rsidRDefault="00257E54" w:rsidP="00941307">
      <w:pPr>
        <w:spacing w:after="0"/>
        <w:mirrorIndents/>
        <w:rPr>
          <w:rFonts w:ascii="Times New Roman" w:hAnsi="Times New Roman" w:cs="Times New Roman"/>
          <w:sz w:val="24"/>
          <w:szCs w:val="24"/>
        </w:rPr>
      </w:pPr>
      <w:r w:rsidRPr="00DB2745">
        <w:rPr>
          <w:rFonts w:ascii="Times New Roman" w:hAnsi="Times New Roman" w:cs="Times New Roman"/>
          <w:bCs/>
          <w:i/>
          <w:sz w:val="24"/>
          <w:szCs w:val="24"/>
          <w:lang w:val="en-US"/>
        </w:rPr>
        <w:t xml:space="preserve">CPV </w:t>
      </w:r>
      <w:r w:rsidRPr="00DB2745">
        <w:rPr>
          <w:rFonts w:ascii="Times New Roman" w:hAnsi="Times New Roman" w:cs="Times New Roman"/>
          <w:bCs/>
          <w:i/>
          <w:sz w:val="24"/>
          <w:szCs w:val="24"/>
        </w:rPr>
        <w:t>код</w:t>
      </w:r>
      <w:r>
        <w:rPr>
          <w:rFonts w:ascii="Times New Roman" w:hAnsi="Times New Roman" w:cs="Times New Roman"/>
          <w:bCs/>
          <w:i/>
          <w:sz w:val="24"/>
          <w:szCs w:val="24"/>
        </w:rPr>
        <w:t>ове:</w:t>
      </w:r>
      <w:r w:rsidR="005748F4" w:rsidRPr="005748F4">
        <w:rPr>
          <w:rFonts w:ascii="Times New Roman" w:hAnsi="Times New Roman" w:cs="Times New Roman"/>
          <w:bCs/>
          <w:i/>
          <w:sz w:val="24"/>
          <w:szCs w:val="24"/>
        </w:rPr>
        <w:t xml:space="preserve"> </w:t>
      </w:r>
      <w:r w:rsidR="005748F4">
        <w:rPr>
          <w:rFonts w:ascii="Times New Roman" w:hAnsi="Times New Roman" w:cs="Times New Roman"/>
          <w:bCs/>
          <w:i/>
          <w:sz w:val="24"/>
          <w:szCs w:val="24"/>
        </w:rPr>
        <w:t>39160000,</w:t>
      </w:r>
      <w:r>
        <w:rPr>
          <w:rFonts w:ascii="Times New Roman" w:hAnsi="Times New Roman" w:cs="Times New Roman"/>
          <w:bCs/>
          <w:i/>
          <w:sz w:val="24"/>
          <w:szCs w:val="24"/>
        </w:rPr>
        <w:t xml:space="preserve"> 39120000, 39110000, 39136000, 39130000, 30195900, 38622000, 39224340</w:t>
      </w:r>
    </w:p>
    <w:p w14:paraId="0347E57A" w14:textId="77777777" w:rsidR="00144E29" w:rsidRDefault="00144E29" w:rsidP="00144E29">
      <w:pPr>
        <w:spacing w:before="120" w:after="120"/>
        <w:rPr>
          <w:rFonts w:ascii="Times New Roman" w:hAnsi="Times New Roman" w:cs="Times New Roman"/>
          <w:sz w:val="24"/>
          <w:szCs w:val="24"/>
        </w:rPr>
      </w:pPr>
      <w:r w:rsidRPr="00A123C5">
        <w:rPr>
          <w:rFonts w:ascii="Times New Roman" w:hAnsi="Times New Roman" w:cs="Times New Roman"/>
          <w:b/>
          <w:sz w:val="24"/>
          <w:szCs w:val="24"/>
          <w:u w:val="single"/>
          <w:lang w:eastAsia="sr-Cyrl-CS"/>
        </w:rPr>
        <w:t>Обособена позиция №7:</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детски градини на територията на район „Илинден“, Столична община” </w:t>
      </w:r>
    </w:p>
    <w:p w14:paraId="783B1CD5" w14:textId="77777777" w:rsidR="00941307" w:rsidRPr="005F1657" w:rsidRDefault="00941307" w:rsidP="00941307">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следните обекти:</w:t>
      </w:r>
    </w:p>
    <w:p w14:paraId="0ECE1B55" w14:textId="77777777" w:rsidR="00263008" w:rsidRPr="00263008" w:rsidRDefault="00263008" w:rsidP="000F0972">
      <w:pPr>
        <w:numPr>
          <w:ilvl w:val="0"/>
          <w:numId w:val="34"/>
        </w:numPr>
        <w:spacing w:after="0" w:line="276" w:lineRule="auto"/>
        <w:ind w:left="284" w:hanging="284"/>
        <w:rPr>
          <w:rFonts w:ascii="Times New Roman" w:hAnsi="Times New Roman" w:cs="Times New Roman"/>
          <w:sz w:val="24"/>
          <w:szCs w:val="24"/>
          <w:lang w:val="sr-Cyrl-CS" w:eastAsia="sr-Cyrl-CS"/>
        </w:rPr>
      </w:pPr>
      <w:r w:rsidRPr="00263008">
        <w:rPr>
          <w:rFonts w:ascii="Times New Roman" w:hAnsi="Times New Roman" w:cs="Times New Roman"/>
          <w:sz w:val="24"/>
          <w:szCs w:val="24"/>
          <w:lang w:val="sr-Cyrl-CS" w:eastAsia="sr-Cyrl-CS"/>
        </w:rPr>
        <w:t xml:space="preserve">Оборудване и обзавеждане на </w:t>
      </w:r>
      <w:r w:rsidRPr="00263008">
        <w:rPr>
          <w:rFonts w:ascii="Times New Roman" w:hAnsi="Times New Roman" w:cs="Times New Roman"/>
          <w:sz w:val="24"/>
          <w:szCs w:val="24"/>
        </w:rPr>
        <w:t>ОДЗ № 179 (нова ДГ № 179) „Синчец”</w:t>
      </w:r>
      <w:r>
        <w:rPr>
          <w:rFonts w:ascii="Times New Roman" w:hAnsi="Times New Roman" w:cs="Times New Roman"/>
          <w:sz w:val="24"/>
          <w:szCs w:val="24"/>
          <w:lang w:val="sr-Cyrl-CS" w:eastAsia="sr-Cyrl-CS"/>
        </w:rPr>
        <w:t>, район „Илинден“</w:t>
      </w:r>
      <w:r w:rsidRPr="00263008">
        <w:rPr>
          <w:rFonts w:ascii="Times New Roman" w:hAnsi="Times New Roman" w:cs="Times New Roman"/>
          <w:sz w:val="24"/>
          <w:szCs w:val="24"/>
          <w:lang w:val="sr-Cyrl-CS" w:eastAsia="sr-Cyrl-CS"/>
        </w:rPr>
        <w:t>;</w:t>
      </w:r>
    </w:p>
    <w:p w14:paraId="13FB5157" w14:textId="77777777" w:rsidR="00263008" w:rsidRPr="00263008" w:rsidRDefault="00263008" w:rsidP="000F0972">
      <w:pPr>
        <w:numPr>
          <w:ilvl w:val="0"/>
          <w:numId w:val="34"/>
        </w:numPr>
        <w:spacing w:after="0" w:line="276" w:lineRule="auto"/>
        <w:ind w:left="284" w:hanging="284"/>
        <w:rPr>
          <w:rFonts w:ascii="Times New Roman" w:hAnsi="Times New Roman" w:cs="Times New Roman"/>
          <w:sz w:val="24"/>
          <w:szCs w:val="24"/>
          <w:lang w:val="sr-Cyrl-CS" w:eastAsia="sr-Cyrl-CS"/>
        </w:rPr>
      </w:pPr>
      <w:r w:rsidRPr="00263008">
        <w:rPr>
          <w:rFonts w:ascii="Times New Roman" w:hAnsi="Times New Roman" w:cs="Times New Roman"/>
          <w:sz w:val="24"/>
          <w:szCs w:val="24"/>
          <w:lang w:val="sr-Cyrl-CS" w:eastAsia="sr-Cyrl-CS"/>
        </w:rPr>
        <w:t xml:space="preserve">Оборудване и обзавеждане на </w:t>
      </w:r>
      <w:r w:rsidRPr="00263008">
        <w:rPr>
          <w:rFonts w:ascii="Times New Roman" w:hAnsi="Times New Roman" w:cs="Times New Roman"/>
          <w:sz w:val="24"/>
          <w:szCs w:val="24"/>
        </w:rPr>
        <w:t>ОДЗ № 51 (нова ДГ № 51) „Щурче”</w:t>
      </w:r>
      <w:r>
        <w:rPr>
          <w:rFonts w:ascii="Times New Roman" w:hAnsi="Times New Roman" w:cs="Times New Roman"/>
          <w:sz w:val="24"/>
          <w:szCs w:val="24"/>
          <w:lang w:val="sr-Cyrl-CS" w:eastAsia="sr-Cyrl-CS"/>
        </w:rPr>
        <w:t>, район „Илинден“</w:t>
      </w:r>
      <w:r w:rsidRPr="00263008">
        <w:rPr>
          <w:rFonts w:ascii="Times New Roman" w:hAnsi="Times New Roman" w:cs="Times New Roman"/>
          <w:sz w:val="24"/>
          <w:szCs w:val="24"/>
          <w:lang w:val="sr-Cyrl-CS" w:eastAsia="sr-Cyrl-CS"/>
        </w:rPr>
        <w:t>;</w:t>
      </w:r>
    </w:p>
    <w:p w14:paraId="2B6C38B2" w14:textId="77777777" w:rsidR="00263008" w:rsidRPr="00263008" w:rsidRDefault="00263008" w:rsidP="000F0972">
      <w:pPr>
        <w:numPr>
          <w:ilvl w:val="0"/>
          <w:numId w:val="34"/>
        </w:numPr>
        <w:spacing w:after="0" w:line="276" w:lineRule="auto"/>
        <w:ind w:left="284" w:hanging="284"/>
        <w:rPr>
          <w:lang w:val="sr-Cyrl-CS" w:eastAsia="sr-Cyrl-CS"/>
        </w:rPr>
      </w:pPr>
      <w:r w:rsidRPr="00263008">
        <w:rPr>
          <w:rFonts w:ascii="Times New Roman" w:hAnsi="Times New Roman" w:cs="Times New Roman"/>
          <w:sz w:val="24"/>
          <w:szCs w:val="24"/>
          <w:lang w:val="sr-Cyrl-CS" w:eastAsia="sr-Cyrl-CS"/>
        </w:rPr>
        <w:t xml:space="preserve">Оборудване и обзавеждане на </w:t>
      </w:r>
      <w:r w:rsidRPr="00263008">
        <w:rPr>
          <w:rFonts w:ascii="Times New Roman" w:hAnsi="Times New Roman" w:cs="Times New Roman"/>
          <w:sz w:val="24"/>
          <w:szCs w:val="24"/>
        </w:rPr>
        <w:t>ЦДГ № 53 (нова ДГ № 153) „Света троица”</w:t>
      </w:r>
      <w:r>
        <w:rPr>
          <w:rFonts w:ascii="Times New Roman" w:hAnsi="Times New Roman" w:cs="Times New Roman"/>
          <w:sz w:val="24"/>
          <w:szCs w:val="24"/>
          <w:lang w:val="sr-Cyrl-CS" w:eastAsia="sr-Cyrl-CS"/>
        </w:rPr>
        <w:t>, район „Илинден“.</w:t>
      </w:r>
    </w:p>
    <w:p w14:paraId="71C7C014" w14:textId="77777777" w:rsidR="00941307" w:rsidRDefault="00941307" w:rsidP="00263008">
      <w:pPr>
        <w:spacing w:after="0"/>
        <w:rPr>
          <w:rFonts w:ascii="Times New Roman" w:hAnsi="Times New Roman" w:cs="Times New Roman"/>
          <w:sz w:val="24"/>
          <w:szCs w:val="24"/>
          <w:lang w:val="en-US"/>
        </w:rPr>
      </w:pPr>
      <w:r w:rsidRPr="00DC3185">
        <w:rPr>
          <w:rFonts w:ascii="Times New Roman" w:hAnsi="Times New Roman" w:cs="Times New Roman"/>
          <w:sz w:val="24"/>
          <w:szCs w:val="24"/>
        </w:rPr>
        <w:lastRenderedPageBreak/>
        <w:t>Предмета на обособената позиц</w:t>
      </w:r>
      <w:r>
        <w:rPr>
          <w:rFonts w:ascii="Times New Roman" w:hAnsi="Times New Roman" w:cs="Times New Roman"/>
          <w:sz w:val="24"/>
          <w:szCs w:val="24"/>
        </w:rPr>
        <w:t xml:space="preserve">ия включва доставка и монтаж на </w:t>
      </w:r>
      <w:r w:rsidR="00263008">
        <w:rPr>
          <w:rFonts w:ascii="Times New Roman" w:hAnsi="Times New Roman" w:cs="Times New Roman"/>
          <w:sz w:val="24"/>
          <w:szCs w:val="24"/>
        </w:rPr>
        <w:t>детски столчета, кошарки, гардеробчета, легла, бюра, шкафове, маси, помощна маса, пейки, спални комплекти, завивки възглавници и матраци, килими, лекарски кушетки, гардероби за персонала, гардероби за спално бельо и дъски</w:t>
      </w:r>
      <w:r w:rsidRPr="00DC3185">
        <w:rPr>
          <w:rFonts w:ascii="Times New Roman" w:hAnsi="Times New Roman" w:cs="Times New Roman"/>
          <w:sz w:val="24"/>
          <w:szCs w:val="24"/>
        </w:rPr>
        <w:t xml:space="preserve"> на </w:t>
      </w:r>
      <w:r w:rsidR="00263008">
        <w:rPr>
          <w:rFonts w:ascii="Times New Roman" w:hAnsi="Times New Roman" w:cs="Times New Roman"/>
          <w:sz w:val="24"/>
          <w:szCs w:val="24"/>
        </w:rPr>
        <w:t xml:space="preserve">обща </w:t>
      </w:r>
      <w:r w:rsidRPr="00DC3185">
        <w:rPr>
          <w:rFonts w:ascii="Times New Roman" w:hAnsi="Times New Roman" w:cs="Times New Roman"/>
          <w:sz w:val="24"/>
          <w:szCs w:val="24"/>
        </w:rPr>
        <w:t xml:space="preserve">стойност до </w:t>
      </w:r>
      <w:r w:rsidR="00263008">
        <w:rPr>
          <w:rFonts w:ascii="Times New Roman" w:hAnsi="Times New Roman" w:cs="Times New Roman"/>
          <w:sz w:val="24"/>
          <w:szCs w:val="24"/>
        </w:rPr>
        <w:t>88 545,00</w:t>
      </w:r>
      <w:r>
        <w:rPr>
          <w:rFonts w:ascii="Times New Roman" w:hAnsi="Times New Roman" w:cs="Times New Roman"/>
          <w:sz w:val="24"/>
          <w:szCs w:val="24"/>
          <w:lang w:val="en-US"/>
        </w:rPr>
        <w:t xml:space="preserve"> </w:t>
      </w:r>
      <w:r w:rsidRPr="00DC3185">
        <w:rPr>
          <w:rFonts w:ascii="Times New Roman" w:hAnsi="Times New Roman" w:cs="Times New Roman"/>
          <w:sz w:val="24"/>
          <w:szCs w:val="24"/>
        </w:rPr>
        <w:t>лева без ДДС</w:t>
      </w:r>
      <w:r>
        <w:rPr>
          <w:rFonts w:ascii="Times New Roman" w:hAnsi="Times New Roman" w:cs="Times New Roman"/>
          <w:sz w:val="24"/>
          <w:szCs w:val="24"/>
          <w:lang w:val="en-US"/>
        </w:rPr>
        <w:t>.</w:t>
      </w:r>
    </w:p>
    <w:p w14:paraId="1720C10B" w14:textId="60662EE6" w:rsidR="00941307" w:rsidRDefault="00941307" w:rsidP="00263008">
      <w:pPr>
        <w:spacing w:after="0"/>
        <w:mirrorIndents/>
        <w:rPr>
          <w:rFonts w:ascii="Times New Roman" w:hAnsi="Times New Roman" w:cs="Times New Roman"/>
          <w:sz w:val="24"/>
          <w:szCs w:val="24"/>
        </w:rPr>
      </w:pPr>
      <w:r>
        <w:rPr>
          <w:rFonts w:ascii="Times New Roman" w:hAnsi="Times New Roman" w:cs="Times New Roman"/>
          <w:sz w:val="24"/>
          <w:szCs w:val="24"/>
        </w:rPr>
        <w:t>Предвидените количества и технически характеристики на оборудването и обзавеждането попадащо в обхвата на обособената позиция са описани в приложената към документацията техническа спецификация</w:t>
      </w:r>
      <w:r w:rsidR="00263008">
        <w:rPr>
          <w:rFonts w:ascii="Times New Roman" w:hAnsi="Times New Roman" w:cs="Times New Roman"/>
          <w:sz w:val="24"/>
          <w:szCs w:val="24"/>
        </w:rPr>
        <w:t>.</w:t>
      </w:r>
    </w:p>
    <w:p w14:paraId="4B2224E1" w14:textId="0B7F9A67" w:rsidR="005E549B" w:rsidRDefault="005E549B" w:rsidP="00263008">
      <w:pPr>
        <w:spacing w:after="0"/>
        <w:mirrorIndents/>
        <w:rPr>
          <w:rFonts w:ascii="Times New Roman" w:hAnsi="Times New Roman" w:cs="Times New Roman"/>
          <w:sz w:val="24"/>
          <w:szCs w:val="24"/>
        </w:rPr>
      </w:pPr>
      <w:r w:rsidRPr="00DB2745">
        <w:rPr>
          <w:rFonts w:ascii="Times New Roman" w:hAnsi="Times New Roman" w:cs="Times New Roman"/>
          <w:bCs/>
          <w:i/>
          <w:sz w:val="24"/>
          <w:szCs w:val="24"/>
          <w:lang w:val="en-US"/>
        </w:rPr>
        <w:t xml:space="preserve">CPV </w:t>
      </w:r>
      <w:r w:rsidRPr="00DB2745">
        <w:rPr>
          <w:rFonts w:ascii="Times New Roman" w:hAnsi="Times New Roman" w:cs="Times New Roman"/>
          <w:bCs/>
          <w:i/>
          <w:sz w:val="24"/>
          <w:szCs w:val="24"/>
        </w:rPr>
        <w:t>код</w:t>
      </w:r>
      <w:r>
        <w:rPr>
          <w:rFonts w:ascii="Times New Roman" w:hAnsi="Times New Roman" w:cs="Times New Roman"/>
          <w:bCs/>
          <w:i/>
          <w:sz w:val="24"/>
          <w:szCs w:val="24"/>
        </w:rPr>
        <w:t>ове:</w:t>
      </w:r>
      <w:r w:rsidR="005748F4" w:rsidRPr="005748F4">
        <w:rPr>
          <w:rFonts w:ascii="Times New Roman" w:hAnsi="Times New Roman" w:cs="Times New Roman"/>
          <w:bCs/>
          <w:i/>
          <w:sz w:val="24"/>
          <w:szCs w:val="24"/>
        </w:rPr>
        <w:t xml:space="preserve"> </w:t>
      </w:r>
      <w:r w:rsidR="005748F4">
        <w:rPr>
          <w:rFonts w:ascii="Times New Roman" w:hAnsi="Times New Roman" w:cs="Times New Roman"/>
          <w:bCs/>
          <w:i/>
          <w:sz w:val="24"/>
          <w:szCs w:val="24"/>
        </w:rPr>
        <w:t>39161000,</w:t>
      </w:r>
      <w:r w:rsidR="00B96F13">
        <w:rPr>
          <w:rFonts w:ascii="Times New Roman" w:hAnsi="Times New Roman" w:cs="Times New Roman"/>
          <w:bCs/>
          <w:i/>
          <w:sz w:val="24"/>
          <w:szCs w:val="24"/>
        </w:rPr>
        <w:t xml:space="preserve"> 39143</w:t>
      </w:r>
      <w:r>
        <w:rPr>
          <w:rFonts w:ascii="Times New Roman" w:hAnsi="Times New Roman" w:cs="Times New Roman"/>
          <w:bCs/>
          <w:i/>
          <w:sz w:val="24"/>
          <w:szCs w:val="24"/>
        </w:rPr>
        <w:t>1000, 39143110, 39120000, 39110000</w:t>
      </w:r>
    </w:p>
    <w:p w14:paraId="5E9A8D8C" w14:textId="77777777" w:rsidR="00144E29" w:rsidRDefault="00144E29" w:rsidP="00A3720A">
      <w:pPr>
        <w:spacing w:before="120" w:after="0"/>
        <w:rPr>
          <w:rFonts w:ascii="Times New Roman" w:hAnsi="Times New Roman" w:cs="Times New Roman"/>
          <w:sz w:val="24"/>
          <w:szCs w:val="24"/>
        </w:rPr>
      </w:pPr>
      <w:r w:rsidRPr="00A123C5">
        <w:rPr>
          <w:rFonts w:ascii="Times New Roman" w:hAnsi="Times New Roman" w:cs="Times New Roman"/>
          <w:b/>
          <w:sz w:val="24"/>
          <w:szCs w:val="24"/>
          <w:u w:val="single"/>
          <w:lang w:eastAsia="sr-Cyrl-CS"/>
        </w:rPr>
        <w:t>Обособена позиция №8:</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w:t>
      </w:r>
      <w:r w:rsidR="00263008">
        <w:rPr>
          <w:rFonts w:ascii="Times New Roman" w:hAnsi="Times New Roman" w:cs="Times New Roman"/>
          <w:sz w:val="24"/>
          <w:szCs w:val="24"/>
          <w:lang w:val="sr-Cyrl-CS" w:eastAsia="sr-Cyrl-CS"/>
        </w:rPr>
        <w:t>на 9 ФЕГ „Алфонс дьо Ламартин“</w:t>
      </w:r>
      <w:r w:rsidRPr="009422D1">
        <w:rPr>
          <w:rFonts w:ascii="Times New Roman" w:hAnsi="Times New Roman" w:cs="Times New Roman"/>
          <w:sz w:val="24"/>
          <w:szCs w:val="24"/>
          <w:lang w:val="sr-Cyrl-CS" w:eastAsia="sr-Cyrl-CS"/>
        </w:rPr>
        <w:t>, район</w:t>
      </w:r>
      <w:r w:rsidRPr="009422D1">
        <w:rPr>
          <w:rFonts w:ascii="Times New Roman" w:hAnsi="Times New Roman" w:cs="Times New Roman"/>
          <w:sz w:val="24"/>
          <w:szCs w:val="24"/>
          <w:lang w:eastAsia="sr-Cyrl-CS"/>
        </w:rPr>
        <w:t xml:space="preserve"> </w:t>
      </w:r>
      <w:r w:rsidR="00263008">
        <w:rPr>
          <w:rFonts w:ascii="Times New Roman" w:hAnsi="Times New Roman" w:cs="Times New Roman"/>
          <w:sz w:val="24"/>
          <w:szCs w:val="24"/>
          <w:lang w:val="sr-Cyrl-CS" w:eastAsia="sr-Cyrl-CS"/>
        </w:rPr>
        <w:t>„Средец“</w:t>
      </w:r>
      <w:r w:rsidRPr="009422D1">
        <w:rPr>
          <w:rFonts w:ascii="Times New Roman" w:hAnsi="Times New Roman" w:cs="Times New Roman"/>
          <w:sz w:val="24"/>
          <w:szCs w:val="24"/>
        </w:rPr>
        <w:t>, Столична община”.</w:t>
      </w:r>
    </w:p>
    <w:p w14:paraId="6A3529CB" w14:textId="77777777" w:rsidR="00263008" w:rsidRPr="00263008" w:rsidRDefault="00941307" w:rsidP="00A3720A">
      <w:pPr>
        <w:spacing w:after="0"/>
        <w:rPr>
          <w:rFonts w:ascii="Times New Roman" w:hAnsi="Times New Roman" w:cs="Times New Roman"/>
          <w:sz w:val="24"/>
          <w:szCs w:val="24"/>
          <w:lang w:val="sr-Cyrl-CS" w:eastAsia="sr-Cyrl-CS"/>
        </w:rPr>
      </w:pPr>
      <w:r w:rsidRPr="00263008">
        <w:rPr>
          <w:rFonts w:ascii="Times New Roman" w:hAnsi="Times New Roman" w:cs="Times New Roman"/>
          <w:sz w:val="24"/>
          <w:szCs w:val="24"/>
        </w:rPr>
        <w:t>Обос</w:t>
      </w:r>
      <w:r w:rsidR="00263008" w:rsidRPr="00263008">
        <w:rPr>
          <w:rFonts w:ascii="Times New Roman" w:hAnsi="Times New Roman" w:cs="Times New Roman"/>
          <w:sz w:val="24"/>
          <w:szCs w:val="24"/>
        </w:rPr>
        <w:t xml:space="preserve">обената позиция обхваща следния обект - </w:t>
      </w:r>
      <w:r w:rsidR="00263008" w:rsidRPr="00263008">
        <w:rPr>
          <w:rFonts w:ascii="Times New Roman" w:hAnsi="Times New Roman" w:cs="Times New Roman"/>
          <w:sz w:val="24"/>
          <w:szCs w:val="24"/>
          <w:lang w:val="sr-Cyrl-CS" w:eastAsia="sr-Cyrl-CS"/>
        </w:rPr>
        <w:t>Оборудване и обзавеждане на 9 ФЕ</w:t>
      </w:r>
      <w:r w:rsidR="00A3720A">
        <w:rPr>
          <w:rFonts w:ascii="Times New Roman" w:hAnsi="Times New Roman" w:cs="Times New Roman"/>
          <w:sz w:val="24"/>
          <w:szCs w:val="24"/>
          <w:lang w:val="sr-Cyrl-CS" w:eastAsia="sr-Cyrl-CS"/>
        </w:rPr>
        <w:t>Г „Алфонс дьо Ламартин“, район „Средец“</w:t>
      </w:r>
    </w:p>
    <w:p w14:paraId="14914D34" w14:textId="77777777" w:rsidR="00941307" w:rsidRDefault="00941307" w:rsidP="00941307">
      <w:pPr>
        <w:spacing w:after="0"/>
        <w:rPr>
          <w:rFonts w:ascii="Times New Roman" w:hAnsi="Times New Roman" w:cs="Times New Roman"/>
          <w:sz w:val="24"/>
          <w:szCs w:val="24"/>
          <w:lang w:val="en-US"/>
        </w:rPr>
      </w:pPr>
      <w:r w:rsidRPr="00DC3185">
        <w:rPr>
          <w:rFonts w:ascii="Times New Roman" w:hAnsi="Times New Roman" w:cs="Times New Roman"/>
          <w:sz w:val="24"/>
          <w:szCs w:val="24"/>
        </w:rPr>
        <w:t>Предмета на обособената позиц</w:t>
      </w:r>
      <w:r>
        <w:rPr>
          <w:rFonts w:ascii="Times New Roman" w:hAnsi="Times New Roman" w:cs="Times New Roman"/>
          <w:sz w:val="24"/>
          <w:szCs w:val="24"/>
        </w:rPr>
        <w:t xml:space="preserve">ия включва доставка и монтаж на </w:t>
      </w:r>
      <w:r w:rsidR="00A3720A">
        <w:rPr>
          <w:rFonts w:ascii="Times New Roman" w:hAnsi="Times New Roman" w:cs="Times New Roman"/>
          <w:sz w:val="24"/>
          <w:szCs w:val="24"/>
        </w:rPr>
        <w:t>гардероби, модулни стелажи за библиотека и модулни лабораторни маси</w:t>
      </w:r>
      <w:r w:rsidRPr="00DC3185">
        <w:rPr>
          <w:rFonts w:ascii="Times New Roman" w:hAnsi="Times New Roman" w:cs="Times New Roman"/>
          <w:sz w:val="24"/>
          <w:szCs w:val="24"/>
        </w:rPr>
        <w:t xml:space="preserve"> на </w:t>
      </w:r>
      <w:r w:rsidR="00A3720A">
        <w:rPr>
          <w:rFonts w:ascii="Times New Roman" w:hAnsi="Times New Roman" w:cs="Times New Roman"/>
          <w:sz w:val="24"/>
          <w:szCs w:val="24"/>
        </w:rPr>
        <w:t xml:space="preserve">обща </w:t>
      </w:r>
      <w:r w:rsidRPr="00DC3185">
        <w:rPr>
          <w:rFonts w:ascii="Times New Roman" w:hAnsi="Times New Roman" w:cs="Times New Roman"/>
          <w:sz w:val="24"/>
          <w:szCs w:val="24"/>
        </w:rPr>
        <w:t xml:space="preserve">стойност до </w:t>
      </w:r>
      <w:r w:rsidR="00A3720A">
        <w:rPr>
          <w:rFonts w:ascii="Times New Roman" w:hAnsi="Times New Roman" w:cs="Times New Roman"/>
          <w:sz w:val="24"/>
          <w:szCs w:val="24"/>
        </w:rPr>
        <w:t xml:space="preserve">57 846,00 </w:t>
      </w:r>
      <w:r>
        <w:rPr>
          <w:rFonts w:ascii="Times New Roman" w:hAnsi="Times New Roman" w:cs="Times New Roman"/>
          <w:sz w:val="24"/>
          <w:szCs w:val="24"/>
          <w:lang w:val="en-US"/>
        </w:rPr>
        <w:t xml:space="preserve"> </w:t>
      </w:r>
      <w:r w:rsidRPr="00DC3185">
        <w:rPr>
          <w:rFonts w:ascii="Times New Roman" w:hAnsi="Times New Roman" w:cs="Times New Roman"/>
          <w:sz w:val="24"/>
          <w:szCs w:val="24"/>
        </w:rPr>
        <w:t>лева без ДДС</w:t>
      </w:r>
      <w:r>
        <w:rPr>
          <w:rFonts w:ascii="Times New Roman" w:hAnsi="Times New Roman" w:cs="Times New Roman"/>
          <w:sz w:val="24"/>
          <w:szCs w:val="24"/>
          <w:lang w:val="en-US"/>
        </w:rPr>
        <w:t>.</w:t>
      </w:r>
    </w:p>
    <w:p w14:paraId="254B926B" w14:textId="043866F7" w:rsidR="008D73CB" w:rsidRDefault="00941307" w:rsidP="00A3720A">
      <w:pPr>
        <w:spacing w:after="0"/>
        <w:mirrorIndents/>
        <w:rPr>
          <w:rFonts w:ascii="Times New Roman" w:hAnsi="Times New Roman" w:cs="Times New Roman"/>
          <w:sz w:val="24"/>
          <w:szCs w:val="24"/>
        </w:rPr>
      </w:pPr>
      <w:r>
        <w:rPr>
          <w:rFonts w:ascii="Times New Roman" w:hAnsi="Times New Roman" w:cs="Times New Roman"/>
          <w:sz w:val="24"/>
          <w:szCs w:val="24"/>
        </w:rPr>
        <w:t>Предвидените количества и технически характеристики на оборудването и обзавеждането попадащо в обхвата на обособената позиция са описани в приложената към докумен</w:t>
      </w:r>
      <w:r w:rsidR="00A3720A">
        <w:rPr>
          <w:rFonts w:ascii="Times New Roman" w:hAnsi="Times New Roman" w:cs="Times New Roman"/>
          <w:sz w:val="24"/>
          <w:szCs w:val="24"/>
        </w:rPr>
        <w:t>тацията техническа спецификация.</w:t>
      </w:r>
      <w:r w:rsidR="008D73CB">
        <w:rPr>
          <w:rFonts w:ascii="Times New Roman" w:hAnsi="Times New Roman" w:cs="Times New Roman"/>
          <w:sz w:val="24"/>
          <w:szCs w:val="24"/>
        </w:rPr>
        <w:t xml:space="preserve"> </w:t>
      </w:r>
    </w:p>
    <w:p w14:paraId="02D2D4CC" w14:textId="1BE7AAE1" w:rsidR="005E549B" w:rsidRPr="009422D1" w:rsidRDefault="005E549B" w:rsidP="00A3720A">
      <w:pPr>
        <w:spacing w:after="0"/>
        <w:mirrorIndents/>
        <w:rPr>
          <w:rFonts w:ascii="Times New Roman" w:hAnsi="Times New Roman" w:cs="Times New Roman"/>
          <w:sz w:val="24"/>
          <w:szCs w:val="24"/>
        </w:rPr>
      </w:pPr>
      <w:r w:rsidRPr="00DB2745">
        <w:rPr>
          <w:rFonts w:ascii="Times New Roman" w:hAnsi="Times New Roman" w:cs="Times New Roman"/>
          <w:bCs/>
          <w:i/>
          <w:sz w:val="24"/>
          <w:szCs w:val="24"/>
          <w:lang w:val="en-US"/>
        </w:rPr>
        <w:t xml:space="preserve">CPV </w:t>
      </w:r>
      <w:r w:rsidRPr="00DB2745">
        <w:rPr>
          <w:rFonts w:ascii="Times New Roman" w:hAnsi="Times New Roman" w:cs="Times New Roman"/>
          <w:bCs/>
          <w:i/>
          <w:sz w:val="24"/>
          <w:szCs w:val="24"/>
        </w:rPr>
        <w:t>код</w:t>
      </w:r>
      <w:r>
        <w:rPr>
          <w:rFonts w:ascii="Times New Roman" w:hAnsi="Times New Roman" w:cs="Times New Roman"/>
          <w:bCs/>
          <w:i/>
          <w:sz w:val="24"/>
          <w:szCs w:val="24"/>
        </w:rPr>
        <w:t xml:space="preserve">: </w:t>
      </w:r>
      <w:r w:rsidR="005748F4">
        <w:rPr>
          <w:rFonts w:ascii="Times New Roman" w:hAnsi="Times New Roman" w:cs="Times New Roman"/>
          <w:bCs/>
          <w:i/>
          <w:sz w:val="24"/>
          <w:szCs w:val="24"/>
        </w:rPr>
        <w:t xml:space="preserve">39160000, </w:t>
      </w:r>
      <w:r>
        <w:rPr>
          <w:rFonts w:ascii="Times New Roman" w:hAnsi="Times New Roman" w:cs="Times New Roman"/>
          <w:bCs/>
          <w:i/>
          <w:sz w:val="24"/>
          <w:szCs w:val="24"/>
        </w:rPr>
        <w:t>39120000</w:t>
      </w:r>
    </w:p>
    <w:p w14:paraId="5F3CD422" w14:textId="77777777" w:rsidR="00144E29" w:rsidRDefault="00144E29" w:rsidP="00A3720A">
      <w:pPr>
        <w:spacing w:before="120" w:after="0"/>
        <w:rPr>
          <w:rFonts w:ascii="Times New Roman" w:hAnsi="Times New Roman" w:cs="Times New Roman"/>
          <w:sz w:val="24"/>
          <w:szCs w:val="24"/>
        </w:rPr>
      </w:pPr>
      <w:r w:rsidRPr="00A123C5">
        <w:rPr>
          <w:rFonts w:ascii="Times New Roman" w:hAnsi="Times New Roman" w:cs="Times New Roman"/>
          <w:b/>
          <w:sz w:val="24"/>
          <w:szCs w:val="24"/>
          <w:u w:val="single"/>
        </w:rPr>
        <w:t>Обособена позиция №9:</w:t>
      </w:r>
      <w:r w:rsidRPr="009422D1">
        <w:rPr>
          <w:rFonts w:ascii="Times New Roman" w:hAnsi="Times New Roman" w:cs="Times New Roman"/>
          <w:sz w:val="24"/>
          <w:szCs w:val="24"/>
        </w:rPr>
        <w:t xml:space="preserve"> „Доставка и монтаж на кухненско обзавеждане и оборудване за училища и детски градини на територията на Столична община“</w:t>
      </w:r>
    </w:p>
    <w:p w14:paraId="3BA2FE35" w14:textId="77777777" w:rsidR="00941307" w:rsidRPr="005F1657" w:rsidRDefault="00941307" w:rsidP="00941307">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следните обекти:</w:t>
      </w:r>
    </w:p>
    <w:p w14:paraId="76FF19A2" w14:textId="77777777" w:rsidR="00A3720A" w:rsidRPr="00A3720A" w:rsidRDefault="00A3720A" w:rsidP="000F0972">
      <w:pPr>
        <w:numPr>
          <w:ilvl w:val="0"/>
          <w:numId w:val="35"/>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lang w:val="sr-Cyrl-CS" w:eastAsia="sr-Cyrl-CS"/>
        </w:rPr>
        <w:t xml:space="preserve">Оборудване и обзавеждане на </w:t>
      </w:r>
      <w:r w:rsidRPr="00A3720A">
        <w:rPr>
          <w:rFonts w:ascii="Times New Roman" w:hAnsi="Times New Roman" w:cs="Times New Roman"/>
          <w:sz w:val="24"/>
          <w:szCs w:val="24"/>
        </w:rPr>
        <w:t>57-мо Спортно Училище „Св. Наум Охридски”</w:t>
      </w:r>
      <w:r w:rsidRPr="00A3720A">
        <w:rPr>
          <w:rFonts w:ascii="Times New Roman" w:hAnsi="Times New Roman" w:cs="Times New Roman"/>
          <w:sz w:val="24"/>
          <w:szCs w:val="24"/>
          <w:lang w:val="sr-Cyrl-CS" w:eastAsia="sr-Cyrl-CS"/>
        </w:rPr>
        <w:t>, Район</w:t>
      </w:r>
      <w:r w:rsidRPr="00A3720A">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„Красна поляна“</w:t>
      </w:r>
      <w:r w:rsidRPr="00A3720A">
        <w:rPr>
          <w:rFonts w:ascii="Times New Roman" w:hAnsi="Times New Roman" w:cs="Times New Roman"/>
          <w:sz w:val="24"/>
          <w:szCs w:val="24"/>
          <w:lang w:eastAsia="sr-Cyrl-CS"/>
        </w:rPr>
        <w:t>;</w:t>
      </w:r>
    </w:p>
    <w:p w14:paraId="338748A6" w14:textId="77777777" w:rsidR="00A3720A" w:rsidRPr="00A3720A" w:rsidRDefault="00A3720A" w:rsidP="000F0972">
      <w:pPr>
        <w:numPr>
          <w:ilvl w:val="0"/>
          <w:numId w:val="35"/>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lang w:val="sr-Cyrl-CS" w:eastAsia="sr-Cyrl-CS"/>
        </w:rPr>
        <w:t xml:space="preserve">Оборудване и обзавеждане на 43 ОУ </w:t>
      </w:r>
      <w:r w:rsidRPr="00A3720A">
        <w:rPr>
          <w:rFonts w:ascii="Times New Roman" w:hAnsi="Times New Roman" w:cs="Times New Roman"/>
          <w:sz w:val="24"/>
          <w:szCs w:val="24"/>
          <w:lang w:eastAsia="sr-Cyrl-CS"/>
        </w:rPr>
        <w:t>„</w:t>
      </w:r>
      <w:r w:rsidRPr="00A3720A">
        <w:rPr>
          <w:rFonts w:ascii="Times New Roman" w:hAnsi="Times New Roman" w:cs="Times New Roman"/>
          <w:sz w:val="24"/>
          <w:szCs w:val="24"/>
          <w:lang w:val="sr-Cyrl-CS" w:eastAsia="sr-Cyrl-CS"/>
        </w:rPr>
        <w:t>Хр.</w:t>
      </w:r>
      <w:r w:rsidRPr="00A3720A">
        <w:rPr>
          <w:rFonts w:ascii="Times New Roman" w:hAnsi="Times New Roman" w:cs="Times New Roman"/>
          <w:sz w:val="24"/>
          <w:szCs w:val="24"/>
          <w:lang w:eastAsia="sr-Cyrl-CS"/>
        </w:rPr>
        <w:t xml:space="preserve"> </w:t>
      </w:r>
      <w:r w:rsidRPr="00A3720A">
        <w:rPr>
          <w:rFonts w:ascii="Times New Roman" w:hAnsi="Times New Roman" w:cs="Times New Roman"/>
          <w:sz w:val="24"/>
          <w:szCs w:val="24"/>
          <w:lang w:val="sr-Cyrl-CS" w:eastAsia="sr-Cyrl-CS"/>
        </w:rPr>
        <w:t>Смирненски</w:t>
      </w:r>
      <w:r w:rsidRPr="00A3720A">
        <w:rPr>
          <w:rFonts w:ascii="Times New Roman" w:hAnsi="Times New Roman" w:cs="Times New Roman"/>
          <w:sz w:val="24"/>
          <w:szCs w:val="24"/>
          <w:lang w:eastAsia="sr-Cyrl-CS"/>
        </w:rPr>
        <w:t>“</w:t>
      </w:r>
      <w:r w:rsidRPr="00A3720A">
        <w:rPr>
          <w:rFonts w:ascii="Times New Roman" w:hAnsi="Times New Roman" w:cs="Times New Roman"/>
          <w:sz w:val="24"/>
          <w:szCs w:val="24"/>
          <w:lang w:val="sr-Cyrl-CS" w:eastAsia="sr-Cyrl-CS"/>
        </w:rPr>
        <w:t>, район</w:t>
      </w:r>
      <w:r w:rsidRPr="00A3720A">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„Илинден“</w:t>
      </w:r>
      <w:r w:rsidRPr="00A3720A">
        <w:rPr>
          <w:rFonts w:ascii="Times New Roman" w:hAnsi="Times New Roman" w:cs="Times New Roman"/>
          <w:sz w:val="24"/>
          <w:szCs w:val="24"/>
          <w:lang w:val="sr-Cyrl-CS" w:eastAsia="sr-Cyrl-CS"/>
        </w:rPr>
        <w:t>;</w:t>
      </w:r>
    </w:p>
    <w:p w14:paraId="67FAD840" w14:textId="77777777" w:rsidR="00A3720A" w:rsidRPr="00A3720A" w:rsidRDefault="00A3720A" w:rsidP="000F0972">
      <w:pPr>
        <w:numPr>
          <w:ilvl w:val="0"/>
          <w:numId w:val="35"/>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lang w:val="sr-Cyrl-CS" w:eastAsia="sr-Cyrl-CS"/>
        </w:rPr>
        <w:t xml:space="preserve">Оборудване и обзавеждане на </w:t>
      </w:r>
      <w:r w:rsidRPr="00A3720A">
        <w:rPr>
          <w:rFonts w:ascii="Times New Roman" w:hAnsi="Times New Roman" w:cs="Times New Roman"/>
          <w:sz w:val="24"/>
          <w:szCs w:val="24"/>
        </w:rPr>
        <w:t>ОДЗ № 15 (нова ДГ № 15) „Чучулига”</w:t>
      </w:r>
      <w:r>
        <w:rPr>
          <w:rFonts w:ascii="Times New Roman" w:hAnsi="Times New Roman" w:cs="Times New Roman"/>
          <w:sz w:val="24"/>
          <w:szCs w:val="24"/>
          <w:lang w:val="sr-Cyrl-CS" w:eastAsia="sr-Cyrl-CS"/>
        </w:rPr>
        <w:t>, район „Надежда“</w:t>
      </w:r>
      <w:r w:rsidRPr="00A3720A">
        <w:rPr>
          <w:rFonts w:ascii="Times New Roman" w:hAnsi="Times New Roman" w:cs="Times New Roman"/>
          <w:sz w:val="24"/>
          <w:szCs w:val="24"/>
          <w:lang w:val="sr-Cyrl-CS" w:eastAsia="sr-Cyrl-CS"/>
        </w:rPr>
        <w:t>;</w:t>
      </w:r>
    </w:p>
    <w:p w14:paraId="1D470830" w14:textId="77777777" w:rsidR="00A3720A" w:rsidRPr="00A3720A" w:rsidRDefault="00A3720A" w:rsidP="000F0972">
      <w:pPr>
        <w:numPr>
          <w:ilvl w:val="0"/>
          <w:numId w:val="35"/>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lang w:val="sr-Cyrl-CS" w:eastAsia="sr-Cyrl-CS"/>
        </w:rPr>
        <w:t xml:space="preserve">Оборудване и обзавеждане на </w:t>
      </w:r>
      <w:r w:rsidRPr="00A3720A">
        <w:rPr>
          <w:rFonts w:ascii="Times New Roman" w:hAnsi="Times New Roman" w:cs="Times New Roman"/>
          <w:sz w:val="24"/>
          <w:szCs w:val="24"/>
        </w:rPr>
        <w:t>ОДЗ № 27 (нова ДГ № 27) „Детска китка”</w:t>
      </w:r>
      <w:r>
        <w:rPr>
          <w:rFonts w:ascii="Times New Roman" w:hAnsi="Times New Roman" w:cs="Times New Roman"/>
          <w:sz w:val="24"/>
          <w:szCs w:val="24"/>
          <w:lang w:val="sr-Cyrl-CS" w:eastAsia="sr-Cyrl-CS"/>
        </w:rPr>
        <w:t>, район „Надежда“</w:t>
      </w:r>
      <w:r w:rsidRPr="00A3720A">
        <w:rPr>
          <w:rFonts w:ascii="Times New Roman" w:hAnsi="Times New Roman" w:cs="Times New Roman"/>
          <w:sz w:val="24"/>
          <w:szCs w:val="24"/>
          <w:lang w:val="sr-Cyrl-CS" w:eastAsia="sr-Cyrl-CS"/>
        </w:rPr>
        <w:t>;</w:t>
      </w:r>
    </w:p>
    <w:p w14:paraId="4911D35B" w14:textId="77777777" w:rsidR="00A3720A" w:rsidRPr="00A3720A" w:rsidRDefault="00A3720A" w:rsidP="000F0972">
      <w:pPr>
        <w:numPr>
          <w:ilvl w:val="0"/>
          <w:numId w:val="35"/>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lang w:val="sr-Cyrl-CS" w:eastAsia="sr-Cyrl-CS"/>
        </w:rPr>
        <w:t xml:space="preserve">Оборудване и обзавеждане на </w:t>
      </w:r>
      <w:r w:rsidRPr="00A3720A">
        <w:rPr>
          <w:rFonts w:ascii="Times New Roman" w:hAnsi="Times New Roman" w:cs="Times New Roman"/>
          <w:sz w:val="24"/>
          <w:szCs w:val="24"/>
        </w:rPr>
        <w:t>ОДЗ № 90 „Веса Паспалеева”</w:t>
      </w:r>
      <w:r>
        <w:rPr>
          <w:rFonts w:ascii="Times New Roman" w:hAnsi="Times New Roman" w:cs="Times New Roman"/>
          <w:sz w:val="24"/>
          <w:szCs w:val="24"/>
          <w:lang w:val="sr-Cyrl-CS" w:eastAsia="sr-Cyrl-CS"/>
        </w:rPr>
        <w:t>, район „Надежда“</w:t>
      </w:r>
      <w:r w:rsidRPr="00A3720A">
        <w:rPr>
          <w:rFonts w:ascii="Times New Roman" w:hAnsi="Times New Roman" w:cs="Times New Roman"/>
          <w:sz w:val="24"/>
          <w:szCs w:val="24"/>
          <w:lang w:eastAsia="sr-Cyrl-CS"/>
        </w:rPr>
        <w:t>;</w:t>
      </w:r>
    </w:p>
    <w:p w14:paraId="4BE6338F" w14:textId="77777777" w:rsidR="00A3720A" w:rsidRPr="00A3720A" w:rsidRDefault="00A3720A" w:rsidP="000F0972">
      <w:pPr>
        <w:numPr>
          <w:ilvl w:val="0"/>
          <w:numId w:val="35"/>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lang w:val="sr-Cyrl-CS" w:eastAsia="sr-Cyrl-CS"/>
        </w:rPr>
        <w:t xml:space="preserve">Оборудване и обзавеждане на </w:t>
      </w:r>
      <w:r w:rsidRPr="00A3720A">
        <w:rPr>
          <w:rFonts w:ascii="Times New Roman" w:hAnsi="Times New Roman" w:cs="Times New Roman"/>
          <w:sz w:val="24"/>
          <w:szCs w:val="24"/>
        </w:rPr>
        <w:t>ОДЗ № 115 (нова ДГ № 115) „Осми март”</w:t>
      </w:r>
      <w:r>
        <w:rPr>
          <w:rFonts w:ascii="Times New Roman" w:hAnsi="Times New Roman" w:cs="Times New Roman"/>
          <w:sz w:val="24"/>
          <w:szCs w:val="24"/>
          <w:lang w:val="sr-Cyrl-CS" w:eastAsia="sr-Cyrl-CS"/>
        </w:rPr>
        <w:t>, район „Надежда“</w:t>
      </w:r>
      <w:r w:rsidRPr="00A3720A">
        <w:rPr>
          <w:rFonts w:ascii="Times New Roman" w:hAnsi="Times New Roman" w:cs="Times New Roman"/>
          <w:sz w:val="24"/>
          <w:szCs w:val="24"/>
          <w:lang w:val="sr-Cyrl-CS" w:eastAsia="sr-Cyrl-CS"/>
        </w:rPr>
        <w:t xml:space="preserve"> - </w:t>
      </w:r>
      <w:r w:rsidRPr="00A3720A">
        <w:rPr>
          <w:rFonts w:ascii="Times New Roman" w:hAnsi="Times New Roman" w:cs="Times New Roman"/>
          <w:sz w:val="24"/>
          <w:szCs w:val="24"/>
        </w:rPr>
        <w:t xml:space="preserve">Централа и филиал </w:t>
      </w:r>
      <w:r>
        <w:rPr>
          <w:rFonts w:ascii="Times New Roman" w:hAnsi="Times New Roman" w:cs="Times New Roman"/>
          <w:sz w:val="24"/>
          <w:szCs w:val="24"/>
        </w:rPr>
        <w:t>на ЦДГ № 152 „Връбница”, район „</w:t>
      </w:r>
      <w:r w:rsidRPr="00A3720A">
        <w:rPr>
          <w:rFonts w:ascii="Times New Roman" w:hAnsi="Times New Roman" w:cs="Times New Roman"/>
          <w:sz w:val="24"/>
          <w:szCs w:val="24"/>
        </w:rPr>
        <w:t>На</w:t>
      </w:r>
      <w:r>
        <w:rPr>
          <w:rFonts w:ascii="Times New Roman" w:hAnsi="Times New Roman" w:cs="Times New Roman"/>
          <w:sz w:val="24"/>
          <w:szCs w:val="24"/>
        </w:rPr>
        <w:t>дежда“</w:t>
      </w:r>
      <w:r w:rsidRPr="00A3720A">
        <w:rPr>
          <w:rFonts w:ascii="Times New Roman" w:hAnsi="Times New Roman" w:cs="Times New Roman"/>
          <w:sz w:val="24"/>
          <w:szCs w:val="24"/>
        </w:rPr>
        <w:t>;</w:t>
      </w:r>
    </w:p>
    <w:p w14:paraId="5954C532" w14:textId="77777777" w:rsidR="00A3720A" w:rsidRPr="00A3720A" w:rsidRDefault="00A3720A" w:rsidP="000F0972">
      <w:pPr>
        <w:numPr>
          <w:ilvl w:val="0"/>
          <w:numId w:val="35"/>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lang w:val="sr-Cyrl-CS" w:eastAsia="sr-Cyrl-CS"/>
        </w:rPr>
        <w:t xml:space="preserve">Оборудване и обзавеждане на </w:t>
      </w:r>
      <w:r w:rsidRPr="00A3720A">
        <w:rPr>
          <w:rFonts w:ascii="Times New Roman" w:hAnsi="Times New Roman" w:cs="Times New Roman"/>
          <w:sz w:val="24"/>
          <w:szCs w:val="24"/>
        </w:rPr>
        <w:t>ОДЗ № 179 (нова ДГ № 179) „Синчец”</w:t>
      </w:r>
      <w:r>
        <w:rPr>
          <w:rFonts w:ascii="Times New Roman" w:hAnsi="Times New Roman" w:cs="Times New Roman"/>
          <w:sz w:val="24"/>
          <w:szCs w:val="24"/>
          <w:lang w:val="sr-Cyrl-CS" w:eastAsia="sr-Cyrl-CS"/>
        </w:rPr>
        <w:t>, район „Илинден“</w:t>
      </w:r>
      <w:r w:rsidRPr="00A3720A">
        <w:rPr>
          <w:rFonts w:ascii="Times New Roman" w:hAnsi="Times New Roman" w:cs="Times New Roman"/>
          <w:sz w:val="24"/>
          <w:szCs w:val="24"/>
          <w:lang w:val="sr-Cyrl-CS" w:eastAsia="sr-Cyrl-CS"/>
        </w:rPr>
        <w:t>;</w:t>
      </w:r>
    </w:p>
    <w:p w14:paraId="241DFD9C" w14:textId="77777777" w:rsidR="00A3720A" w:rsidRDefault="00A3720A" w:rsidP="000F0972">
      <w:pPr>
        <w:numPr>
          <w:ilvl w:val="0"/>
          <w:numId w:val="35"/>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lang w:val="sr-Cyrl-CS" w:eastAsia="sr-Cyrl-CS"/>
        </w:rPr>
        <w:t xml:space="preserve">Оборудване и обзавеждане на </w:t>
      </w:r>
      <w:r w:rsidRPr="00A3720A">
        <w:rPr>
          <w:rFonts w:ascii="Times New Roman" w:hAnsi="Times New Roman" w:cs="Times New Roman"/>
          <w:sz w:val="24"/>
          <w:szCs w:val="24"/>
        </w:rPr>
        <w:t>ОДЗ № 51 (нова ДГ № 51) „Щурче”</w:t>
      </w:r>
      <w:r>
        <w:rPr>
          <w:rFonts w:ascii="Times New Roman" w:hAnsi="Times New Roman" w:cs="Times New Roman"/>
          <w:sz w:val="24"/>
          <w:szCs w:val="24"/>
          <w:lang w:val="sr-Cyrl-CS" w:eastAsia="sr-Cyrl-CS"/>
        </w:rPr>
        <w:t>, район „Илинден“</w:t>
      </w:r>
      <w:r w:rsidRPr="00A3720A">
        <w:rPr>
          <w:rFonts w:ascii="Times New Roman" w:hAnsi="Times New Roman" w:cs="Times New Roman"/>
          <w:sz w:val="24"/>
          <w:szCs w:val="24"/>
          <w:lang w:val="sr-Cyrl-CS" w:eastAsia="sr-Cyrl-CS"/>
        </w:rPr>
        <w:t>;</w:t>
      </w:r>
    </w:p>
    <w:p w14:paraId="2D971979" w14:textId="77777777" w:rsidR="00941307" w:rsidRPr="00A3720A" w:rsidRDefault="00A3720A" w:rsidP="000F0972">
      <w:pPr>
        <w:numPr>
          <w:ilvl w:val="0"/>
          <w:numId w:val="35"/>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lang w:val="sr-Cyrl-CS" w:eastAsia="sr-Cyrl-CS"/>
        </w:rPr>
        <w:t xml:space="preserve">Оборудване и обзавеждане на </w:t>
      </w:r>
      <w:r w:rsidRPr="00A3720A">
        <w:rPr>
          <w:rFonts w:ascii="Times New Roman" w:hAnsi="Times New Roman" w:cs="Times New Roman"/>
          <w:sz w:val="24"/>
          <w:szCs w:val="24"/>
        </w:rPr>
        <w:t>ЦДГ № 53 (нова ДГ № 153) „Света троица”</w:t>
      </w:r>
      <w:r>
        <w:rPr>
          <w:rFonts w:ascii="Times New Roman" w:hAnsi="Times New Roman" w:cs="Times New Roman"/>
          <w:sz w:val="24"/>
          <w:szCs w:val="24"/>
          <w:lang w:val="sr-Cyrl-CS" w:eastAsia="sr-Cyrl-CS"/>
        </w:rPr>
        <w:t>, район „Илинден“</w:t>
      </w:r>
    </w:p>
    <w:p w14:paraId="18B8FB98" w14:textId="77777777" w:rsidR="00941307" w:rsidRDefault="00941307" w:rsidP="00941307">
      <w:pPr>
        <w:spacing w:after="0"/>
        <w:rPr>
          <w:rFonts w:ascii="Times New Roman" w:hAnsi="Times New Roman" w:cs="Times New Roman"/>
          <w:sz w:val="24"/>
          <w:szCs w:val="24"/>
          <w:lang w:val="en-US"/>
        </w:rPr>
      </w:pPr>
      <w:r w:rsidRPr="00DC3185">
        <w:rPr>
          <w:rFonts w:ascii="Times New Roman" w:hAnsi="Times New Roman" w:cs="Times New Roman"/>
          <w:sz w:val="24"/>
          <w:szCs w:val="24"/>
        </w:rPr>
        <w:t>Предмета на обособената позиц</w:t>
      </w:r>
      <w:r>
        <w:rPr>
          <w:rFonts w:ascii="Times New Roman" w:hAnsi="Times New Roman" w:cs="Times New Roman"/>
          <w:sz w:val="24"/>
          <w:szCs w:val="24"/>
        </w:rPr>
        <w:t xml:space="preserve">ия включва доставка и монтаж на </w:t>
      </w:r>
      <w:r w:rsidR="00A3720A">
        <w:rPr>
          <w:rFonts w:ascii="Times New Roman" w:hAnsi="Times New Roman" w:cs="Times New Roman"/>
          <w:sz w:val="24"/>
          <w:szCs w:val="24"/>
        </w:rPr>
        <w:t xml:space="preserve">хладилни шкафове, пекарни, фризери, съдомиялни, готварски печки, хладилници, свободно стоящи </w:t>
      </w:r>
      <w:r w:rsidR="00A3720A">
        <w:rPr>
          <w:rFonts w:ascii="Times New Roman" w:hAnsi="Times New Roman" w:cs="Times New Roman"/>
          <w:sz w:val="24"/>
          <w:szCs w:val="24"/>
        </w:rPr>
        <w:lastRenderedPageBreak/>
        <w:t>котлони, миксер, пасатор, складов стелаж, машини за рязане на зеленчуци, машини за белене на картофи, машина за смилане на месо, машина за смилане на зеленчуци, казан за варене, конвектомат, транспортни колички, перални със сушилня, преса за гладене, стерилизатори, крайстенни работни маси, секции, таблен път, работни маси с борд, професионални котлони, конвекторна фурна, шубер, стелажи, заключваем шкаф и контейнери за смет</w:t>
      </w:r>
      <w:r w:rsidRPr="00DC3185">
        <w:rPr>
          <w:rFonts w:ascii="Times New Roman" w:hAnsi="Times New Roman" w:cs="Times New Roman"/>
          <w:sz w:val="24"/>
          <w:szCs w:val="24"/>
        </w:rPr>
        <w:t xml:space="preserve"> на </w:t>
      </w:r>
      <w:r w:rsidR="00A3720A">
        <w:rPr>
          <w:rFonts w:ascii="Times New Roman" w:hAnsi="Times New Roman" w:cs="Times New Roman"/>
          <w:sz w:val="24"/>
          <w:szCs w:val="24"/>
        </w:rPr>
        <w:t xml:space="preserve">обща </w:t>
      </w:r>
      <w:r w:rsidRPr="00DC3185">
        <w:rPr>
          <w:rFonts w:ascii="Times New Roman" w:hAnsi="Times New Roman" w:cs="Times New Roman"/>
          <w:sz w:val="24"/>
          <w:szCs w:val="24"/>
        </w:rPr>
        <w:t xml:space="preserve">стойност до </w:t>
      </w:r>
      <w:r w:rsidR="00A3720A">
        <w:rPr>
          <w:rFonts w:ascii="Times New Roman" w:hAnsi="Times New Roman" w:cs="Times New Roman"/>
          <w:sz w:val="24"/>
          <w:szCs w:val="24"/>
        </w:rPr>
        <w:t>217 850,00</w:t>
      </w:r>
      <w:r>
        <w:rPr>
          <w:rFonts w:ascii="Times New Roman" w:hAnsi="Times New Roman" w:cs="Times New Roman"/>
          <w:sz w:val="24"/>
          <w:szCs w:val="24"/>
          <w:lang w:val="en-US"/>
        </w:rPr>
        <w:t xml:space="preserve"> </w:t>
      </w:r>
      <w:r w:rsidRPr="00DC3185">
        <w:rPr>
          <w:rFonts w:ascii="Times New Roman" w:hAnsi="Times New Roman" w:cs="Times New Roman"/>
          <w:sz w:val="24"/>
          <w:szCs w:val="24"/>
        </w:rPr>
        <w:t>лева без ДДС</w:t>
      </w:r>
      <w:r>
        <w:rPr>
          <w:rFonts w:ascii="Times New Roman" w:hAnsi="Times New Roman" w:cs="Times New Roman"/>
          <w:sz w:val="24"/>
          <w:szCs w:val="24"/>
          <w:lang w:val="en-US"/>
        </w:rPr>
        <w:t>.</w:t>
      </w:r>
    </w:p>
    <w:p w14:paraId="0B98B862" w14:textId="77777777" w:rsidR="00941307" w:rsidRDefault="00941307" w:rsidP="00941307">
      <w:pPr>
        <w:spacing w:after="0"/>
        <w:mirrorIndents/>
        <w:rPr>
          <w:rFonts w:ascii="Times New Roman" w:hAnsi="Times New Roman" w:cs="Times New Roman"/>
          <w:sz w:val="24"/>
          <w:szCs w:val="24"/>
        </w:rPr>
      </w:pPr>
      <w:r>
        <w:rPr>
          <w:rFonts w:ascii="Times New Roman" w:hAnsi="Times New Roman" w:cs="Times New Roman"/>
          <w:sz w:val="24"/>
          <w:szCs w:val="24"/>
        </w:rPr>
        <w:t>Предвидените количества и технически характеристики на оборудването и обзавеждането попадащо в обхвата на обособената позиция са описани в приложената към документацията техническа спецификация</w:t>
      </w:r>
    </w:p>
    <w:p w14:paraId="7CE649FC" w14:textId="0DD10AF6" w:rsidR="00941307" w:rsidRDefault="00CF43BD" w:rsidP="00CF43BD">
      <w:pPr>
        <w:spacing w:before="120" w:after="120"/>
        <w:rPr>
          <w:rFonts w:ascii="Times New Roman" w:hAnsi="Times New Roman" w:cs="Times New Roman"/>
          <w:sz w:val="24"/>
          <w:szCs w:val="24"/>
        </w:rPr>
      </w:pPr>
      <w:r w:rsidRPr="00DB2745">
        <w:rPr>
          <w:rFonts w:ascii="Times New Roman" w:hAnsi="Times New Roman" w:cs="Times New Roman"/>
          <w:bCs/>
          <w:i/>
          <w:sz w:val="24"/>
          <w:szCs w:val="24"/>
          <w:lang w:val="en-US"/>
        </w:rPr>
        <w:t xml:space="preserve">CPV </w:t>
      </w:r>
      <w:r w:rsidRPr="00DB2745">
        <w:rPr>
          <w:rFonts w:ascii="Times New Roman" w:hAnsi="Times New Roman" w:cs="Times New Roman"/>
          <w:bCs/>
          <w:i/>
          <w:sz w:val="24"/>
          <w:szCs w:val="24"/>
        </w:rPr>
        <w:t>код</w:t>
      </w:r>
      <w:r w:rsidR="00CB0ACF">
        <w:rPr>
          <w:rFonts w:ascii="Times New Roman" w:hAnsi="Times New Roman" w:cs="Times New Roman"/>
          <w:bCs/>
          <w:i/>
          <w:sz w:val="24"/>
          <w:szCs w:val="24"/>
        </w:rPr>
        <w:t>ове: 397110</w:t>
      </w:r>
      <w:r>
        <w:rPr>
          <w:rFonts w:ascii="Times New Roman" w:hAnsi="Times New Roman" w:cs="Times New Roman"/>
          <w:bCs/>
          <w:i/>
          <w:sz w:val="24"/>
          <w:szCs w:val="24"/>
        </w:rPr>
        <w:t>00, 39312000, 39</w:t>
      </w:r>
      <w:r w:rsidR="000A19CC">
        <w:rPr>
          <w:rFonts w:ascii="Times New Roman" w:hAnsi="Times New Roman" w:cs="Times New Roman"/>
          <w:bCs/>
          <w:i/>
          <w:sz w:val="24"/>
          <w:szCs w:val="24"/>
        </w:rPr>
        <w:t>1351</w:t>
      </w:r>
      <w:r>
        <w:rPr>
          <w:rFonts w:ascii="Times New Roman" w:hAnsi="Times New Roman" w:cs="Times New Roman"/>
          <w:bCs/>
          <w:i/>
          <w:sz w:val="24"/>
          <w:szCs w:val="24"/>
        </w:rPr>
        <w:t>00, 33191000, 39151200, 34928480</w:t>
      </w:r>
    </w:p>
    <w:p w14:paraId="29B14634" w14:textId="77777777" w:rsidR="00144E29" w:rsidRDefault="00144E29" w:rsidP="00A3720A">
      <w:pPr>
        <w:spacing w:before="120" w:after="0"/>
        <w:rPr>
          <w:rFonts w:ascii="Times New Roman" w:hAnsi="Times New Roman" w:cs="Times New Roman"/>
          <w:sz w:val="24"/>
          <w:szCs w:val="24"/>
        </w:rPr>
      </w:pPr>
      <w:r w:rsidRPr="00A123C5">
        <w:rPr>
          <w:rFonts w:ascii="Times New Roman" w:hAnsi="Times New Roman" w:cs="Times New Roman"/>
          <w:b/>
          <w:sz w:val="24"/>
          <w:szCs w:val="24"/>
          <w:u w:val="single"/>
        </w:rPr>
        <w:t>Обособена позиция №10:</w:t>
      </w:r>
      <w:r w:rsidRPr="009422D1">
        <w:rPr>
          <w:rFonts w:ascii="Times New Roman" w:hAnsi="Times New Roman" w:cs="Times New Roman"/>
          <w:sz w:val="24"/>
          <w:szCs w:val="24"/>
        </w:rPr>
        <w:t xml:space="preserve"> „Доставка и монтаж на компютри и техника за училища на територията на Столична община“:</w:t>
      </w:r>
    </w:p>
    <w:p w14:paraId="10DF03E6" w14:textId="77777777" w:rsidR="00941307" w:rsidRPr="005F1657" w:rsidRDefault="00941307" w:rsidP="00941307">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следните обекти:</w:t>
      </w:r>
    </w:p>
    <w:p w14:paraId="56A53B36" w14:textId="77777777" w:rsidR="00A3720A" w:rsidRPr="00A3720A" w:rsidRDefault="00A3720A" w:rsidP="000F0972">
      <w:pPr>
        <w:numPr>
          <w:ilvl w:val="0"/>
          <w:numId w:val="36"/>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lang w:val="sr-Cyrl-CS" w:eastAsia="sr-Cyrl-CS"/>
        </w:rPr>
        <w:t xml:space="preserve">Оборудване на 62 ОУ </w:t>
      </w:r>
      <w:r w:rsidRPr="00A3720A">
        <w:rPr>
          <w:rFonts w:ascii="Times New Roman" w:hAnsi="Times New Roman" w:cs="Times New Roman"/>
          <w:sz w:val="24"/>
          <w:szCs w:val="24"/>
          <w:lang w:eastAsia="sr-Cyrl-CS"/>
        </w:rPr>
        <w:t>„</w:t>
      </w:r>
      <w:r w:rsidRPr="00A3720A">
        <w:rPr>
          <w:rFonts w:ascii="Times New Roman" w:hAnsi="Times New Roman" w:cs="Times New Roman"/>
          <w:sz w:val="24"/>
          <w:szCs w:val="24"/>
          <w:lang w:val="sr-Cyrl-CS" w:eastAsia="sr-Cyrl-CS"/>
        </w:rPr>
        <w:t>Хр</w:t>
      </w:r>
      <w:r w:rsidRPr="00A3720A">
        <w:rPr>
          <w:rFonts w:ascii="Times New Roman" w:hAnsi="Times New Roman" w:cs="Times New Roman"/>
          <w:sz w:val="24"/>
          <w:szCs w:val="24"/>
          <w:lang w:eastAsia="sr-Cyrl-CS"/>
        </w:rPr>
        <w:t xml:space="preserve">исто </w:t>
      </w:r>
      <w:r w:rsidRPr="00A3720A">
        <w:rPr>
          <w:rFonts w:ascii="Times New Roman" w:hAnsi="Times New Roman" w:cs="Times New Roman"/>
          <w:sz w:val="24"/>
          <w:szCs w:val="24"/>
          <w:lang w:val="sr-Cyrl-CS" w:eastAsia="sr-Cyrl-CS"/>
        </w:rPr>
        <w:t>Ботев</w:t>
      </w:r>
      <w:r w:rsidRPr="00A3720A">
        <w:rPr>
          <w:rFonts w:ascii="Times New Roman" w:hAnsi="Times New Roman" w:cs="Times New Roman"/>
          <w:sz w:val="24"/>
          <w:szCs w:val="24"/>
          <w:lang w:eastAsia="sr-Cyrl-CS"/>
        </w:rPr>
        <w:t>“</w:t>
      </w:r>
      <w:r>
        <w:rPr>
          <w:rFonts w:ascii="Times New Roman" w:hAnsi="Times New Roman" w:cs="Times New Roman"/>
          <w:sz w:val="24"/>
          <w:szCs w:val="24"/>
          <w:lang w:val="sr-Cyrl-CS" w:eastAsia="sr-Cyrl-CS"/>
        </w:rPr>
        <w:t>, Район „Връбница“</w:t>
      </w:r>
      <w:r w:rsidRPr="00A3720A">
        <w:rPr>
          <w:rFonts w:ascii="Times New Roman" w:hAnsi="Times New Roman" w:cs="Times New Roman"/>
          <w:sz w:val="24"/>
          <w:szCs w:val="24"/>
          <w:lang w:val="sr-Cyrl-CS" w:eastAsia="sr-Cyrl-CS"/>
        </w:rPr>
        <w:t>;</w:t>
      </w:r>
    </w:p>
    <w:p w14:paraId="1BDD6A59" w14:textId="77777777" w:rsidR="00A3720A" w:rsidRPr="00A3720A" w:rsidRDefault="00A3720A" w:rsidP="000F0972">
      <w:pPr>
        <w:numPr>
          <w:ilvl w:val="0"/>
          <w:numId w:val="36"/>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lang w:val="sr-Cyrl-CS" w:eastAsia="sr-Cyrl-CS"/>
        </w:rPr>
        <w:t xml:space="preserve">Оборудване на </w:t>
      </w:r>
      <w:r w:rsidRPr="00A3720A">
        <w:rPr>
          <w:rFonts w:ascii="Times New Roman" w:hAnsi="Times New Roman" w:cs="Times New Roman"/>
          <w:sz w:val="24"/>
          <w:szCs w:val="24"/>
        </w:rPr>
        <w:t>ЦДГ № 53 (нова ДГ № 153) „Света троица”</w:t>
      </w:r>
      <w:r>
        <w:rPr>
          <w:rFonts w:ascii="Times New Roman" w:hAnsi="Times New Roman" w:cs="Times New Roman"/>
          <w:sz w:val="24"/>
          <w:szCs w:val="24"/>
          <w:lang w:val="sr-Cyrl-CS" w:eastAsia="sr-Cyrl-CS"/>
        </w:rPr>
        <w:t>, район „Илинден“</w:t>
      </w:r>
      <w:r w:rsidRPr="00A3720A">
        <w:rPr>
          <w:rFonts w:ascii="Times New Roman" w:hAnsi="Times New Roman" w:cs="Times New Roman"/>
          <w:sz w:val="24"/>
          <w:szCs w:val="24"/>
          <w:lang w:val="sr-Cyrl-CS" w:eastAsia="sr-Cyrl-CS"/>
        </w:rPr>
        <w:t>;</w:t>
      </w:r>
    </w:p>
    <w:p w14:paraId="1845A91C" w14:textId="77777777" w:rsidR="00A3720A" w:rsidRPr="00A3720A" w:rsidRDefault="00A3720A" w:rsidP="000F0972">
      <w:pPr>
        <w:numPr>
          <w:ilvl w:val="0"/>
          <w:numId w:val="36"/>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rPr>
        <w:t xml:space="preserve">Оборудване </w:t>
      </w:r>
      <w:r>
        <w:rPr>
          <w:rFonts w:ascii="Times New Roman" w:hAnsi="Times New Roman" w:cs="Times New Roman"/>
          <w:sz w:val="24"/>
          <w:szCs w:val="24"/>
          <w:lang w:val="sr-Cyrl-CS" w:eastAsia="sr-Cyrl-CS"/>
        </w:rPr>
        <w:t>на 9 ФЕГ „Алфонс дьо Ламартин“</w:t>
      </w:r>
      <w:r w:rsidRPr="00A3720A">
        <w:rPr>
          <w:rFonts w:ascii="Times New Roman" w:hAnsi="Times New Roman" w:cs="Times New Roman"/>
          <w:sz w:val="24"/>
          <w:szCs w:val="24"/>
          <w:lang w:val="sr-Cyrl-CS" w:eastAsia="sr-Cyrl-CS"/>
        </w:rPr>
        <w:t>, район</w:t>
      </w:r>
      <w:r w:rsidRPr="00A3720A">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„Средец“</w:t>
      </w:r>
      <w:r w:rsidRPr="00A3720A">
        <w:rPr>
          <w:rFonts w:ascii="Times New Roman" w:hAnsi="Times New Roman" w:cs="Times New Roman"/>
          <w:sz w:val="24"/>
          <w:szCs w:val="24"/>
          <w:lang w:val="en-US"/>
        </w:rPr>
        <w:t>.</w:t>
      </w:r>
    </w:p>
    <w:p w14:paraId="4375434E" w14:textId="77777777" w:rsidR="00941307" w:rsidRPr="00A3720A" w:rsidRDefault="00941307" w:rsidP="00A3720A">
      <w:pPr>
        <w:spacing w:after="0" w:line="276" w:lineRule="auto"/>
        <w:rPr>
          <w:lang w:val="sr-Cyrl-CS" w:eastAsia="sr-Cyrl-CS"/>
        </w:rPr>
      </w:pPr>
      <w:r w:rsidRPr="00A3720A">
        <w:rPr>
          <w:rFonts w:ascii="Times New Roman" w:hAnsi="Times New Roman" w:cs="Times New Roman"/>
          <w:sz w:val="24"/>
          <w:szCs w:val="24"/>
        </w:rPr>
        <w:t xml:space="preserve">Предмета на обособената позиция включва доставка и монтаж на </w:t>
      </w:r>
      <w:r w:rsidR="00A3720A">
        <w:rPr>
          <w:rFonts w:ascii="Times New Roman" w:hAnsi="Times New Roman" w:cs="Times New Roman"/>
          <w:sz w:val="24"/>
          <w:szCs w:val="24"/>
        </w:rPr>
        <w:t>компютри, монитори, екрани, лаптопи, проектори и интерактивни дъски</w:t>
      </w:r>
      <w:r w:rsidR="00A3720A" w:rsidRPr="00A3720A">
        <w:rPr>
          <w:rFonts w:ascii="Times New Roman" w:hAnsi="Times New Roman" w:cs="Times New Roman"/>
          <w:sz w:val="24"/>
          <w:szCs w:val="24"/>
        </w:rPr>
        <w:t xml:space="preserve"> </w:t>
      </w:r>
      <w:r w:rsidRPr="00A3720A">
        <w:rPr>
          <w:rFonts w:ascii="Times New Roman" w:hAnsi="Times New Roman" w:cs="Times New Roman"/>
          <w:sz w:val="24"/>
          <w:szCs w:val="24"/>
        </w:rPr>
        <w:t>на</w:t>
      </w:r>
      <w:r w:rsidR="00A3720A">
        <w:rPr>
          <w:rFonts w:ascii="Times New Roman" w:hAnsi="Times New Roman" w:cs="Times New Roman"/>
          <w:sz w:val="24"/>
          <w:szCs w:val="24"/>
        </w:rPr>
        <w:t xml:space="preserve"> обща</w:t>
      </w:r>
      <w:r w:rsidRPr="00A3720A">
        <w:rPr>
          <w:rFonts w:ascii="Times New Roman" w:hAnsi="Times New Roman" w:cs="Times New Roman"/>
          <w:sz w:val="24"/>
          <w:szCs w:val="24"/>
        </w:rPr>
        <w:t xml:space="preserve"> стойност до </w:t>
      </w:r>
      <w:r w:rsidR="00A3720A">
        <w:rPr>
          <w:rFonts w:ascii="Times New Roman" w:hAnsi="Times New Roman" w:cs="Times New Roman"/>
          <w:sz w:val="24"/>
          <w:szCs w:val="24"/>
        </w:rPr>
        <w:t>38 185,71</w:t>
      </w:r>
      <w:r w:rsidRPr="00A3720A">
        <w:rPr>
          <w:rFonts w:ascii="Times New Roman" w:hAnsi="Times New Roman" w:cs="Times New Roman"/>
          <w:sz w:val="24"/>
          <w:szCs w:val="24"/>
          <w:lang w:val="en-US"/>
        </w:rPr>
        <w:t xml:space="preserve"> </w:t>
      </w:r>
      <w:r w:rsidRPr="00A3720A">
        <w:rPr>
          <w:rFonts w:ascii="Times New Roman" w:hAnsi="Times New Roman" w:cs="Times New Roman"/>
          <w:sz w:val="24"/>
          <w:szCs w:val="24"/>
        </w:rPr>
        <w:t>лева без ДДС</w:t>
      </w:r>
      <w:r w:rsidRPr="00A3720A">
        <w:rPr>
          <w:rFonts w:ascii="Times New Roman" w:hAnsi="Times New Roman" w:cs="Times New Roman"/>
          <w:sz w:val="24"/>
          <w:szCs w:val="24"/>
          <w:lang w:val="en-US"/>
        </w:rPr>
        <w:t>.</w:t>
      </w:r>
    </w:p>
    <w:p w14:paraId="04A3E0A8" w14:textId="478284E9" w:rsidR="007E6D2C" w:rsidRDefault="00941307" w:rsidP="00A3720A">
      <w:pPr>
        <w:spacing w:after="0"/>
        <w:mirrorIndents/>
        <w:rPr>
          <w:rFonts w:ascii="Times New Roman" w:hAnsi="Times New Roman" w:cs="Times New Roman"/>
          <w:sz w:val="24"/>
          <w:szCs w:val="24"/>
        </w:rPr>
      </w:pPr>
      <w:r>
        <w:rPr>
          <w:rFonts w:ascii="Times New Roman" w:hAnsi="Times New Roman" w:cs="Times New Roman"/>
          <w:sz w:val="24"/>
          <w:szCs w:val="24"/>
        </w:rPr>
        <w:t>Предвидените количества и технически характеристики на оборудването и обзавеждането попадащо в обхвата на обособената позиция са описани в приложената към докумен</w:t>
      </w:r>
      <w:r w:rsidR="00A3720A">
        <w:rPr>
          <w:rFonts w:ascii="Times New Roman" w:hAnsi="Times New Roman" w:cs="Times New Roman"/>
          <w:sz w:val="24"/>
          <w:szCs w:val="24"/>
        </w:rPr>
        <w:t>тацията техническа спецификация.</w:t>
      </w:r>
    </w:p>
    <w:p w14:paraId="7531B81B" w14:textId="30D737E4" w:rsidR="00211B26" w:rsidRPr="009422D1" w:rsidRDefault="00211B26" w:rsidP="00211B26">
      <w:pPr>
        <w:spacing w:after="0"/>
        <w:mirrorIndents/>
        <w:rPr>
          <w:rFonts w:ascii="Times New Roman" w:hAnsi="Times New Roman" w:cs="Times New Roman"/>
          <w:sz w:val="24"/>
          <w:szCs w:val="24"/>
        </w:rPr>
      </w:pPr>
      <w:r w:rsidRPr="00DB2745">
        <w:rPr>
          <w:rFonts w:ascii="Times New Roman" w:hAnsi="Times New Roman" w:cs="Times New Roman"/>
          <w:bCs/>
          <w:i/>
          <w:sz w:val="24"/>
          <w:szCs w:val="24"/>
          <w:lang w:val="en-US"/>
        </w:rPr>
        <w:t xml:space="preserve">CPV </w:t>
      </w:r>
      <w:r w:rsidRPr="00DB2745">
        <w:rPr>
          <w:rFonts w:ascii="Times New Roman" w:hAnsi="Times New Roman" w:cs="Times New Roman"/>
          <w:bCs/>
          <w:i/>
          <w:sz w:val="24"/>
          <w:szCs w:val="24"/>
        </w:rPr>
        <w:t>код</w:t>
      </w:r>
      <w:r w:rsidR="000A19CC">
        <w:rPr>
          <w:rFonts w:ascii="Times New Roman" w:hAnsi="Times New Roman" w:cs="Times New Roman"/>
          <w:bCs/>
          <w:i/>
          <w:sz w:val="24"/>
          <w:szCs w:val="24"/>
        </w:rPr>
        <w:t>ове: 3021300</w:t>
      </w:r>
      <w:r>
        <w:rPr>
          <w:rFonts w:ascii="Times New Roman" w:hAnsi="Times New Roman" w:cs="Times New Roman"/>
          <w:bCs/>
          <w:i/>
          <w:sz w:val="24"/>
          <w:szCs w:val="24"/>
        </w:rPr>
        <w:t>0, 32323000, 32351200, 38652120</w:t>
      </w:r>
    </w:p>
    <w:p w14:paraId="1DEE2DED" w14:textId="77777777" w:rsidR="00144E29" w:rsidRDefault="00144E29" w:rsidP="005125D5">
      <w:pPr>
        <w:spacing w:before="120" w:after="0"/>
        <w:rPr>
          <w:rFonts w:ascii="Times New Roman" w:hAnsi="Times New Roman" w:cs="Times New Roman"/>
          <w:sz w:val="24"/>
          <w:szCs w:val="24"/>
        </w:rPr>
      </w:pPr>
      <w:r w:rsidRPr="00A123C5">
        <w:rPr>
          <w:rFonts w:ascii="Times New Roman" w:hAnsi="Times New Roman" w:cs="Times New Roman"/>
          <w:b/>
          <w:sz w:val="24"/>
          <w:szCs w:val="24"/>
          <w:u w:val="single"/>
        </w:rPr>
        <w:t>Обособена позиция №11</w:t>
      </w:r>
      <w:r w:rsidRPr="00A123C5">
        <w:rPr>
          <w:rFonts w:ascii="Times New Roman" w:hAnsi="Times New Roman" w:cs="Times New Roman"/>
          <w:sz w:val="24"/>
          <w:szCs w:val="24"/>
          <w:u w:val="single"/>
        </w:rPr>
        <w:t>:</w:t>
      </w:r>
      <w:r w:rsidRPr="009422D1">
        <w:rPr>
          <w:rFonts w:ascii="Times New Roman" w:hAnsi="Times New Roman" w:cs="Times New Roman"/>
          <w:sz w:val="24"/>
          <w:szCs w:val="24"/>
        </w:rPr>
        <w:t xml:space="preserve"> „Доставка и монтаж на спортно обзавеждане и оборудване за училища на територията на Столична община“:</w:t>
      </w:r>
    </w:p>
    <w:p w14:paraId="5564ACF8" w14:textId="77777777" w:rsidR="00941307" w:rsidRPr="005F1657" w:rsidRDefault="00941307" w:rsidP="00941307">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следните обекти:</w:t>
      </w:r>
    </w:p>
    <w:p w14:paraId="124C9810" w14:textId="77777777" w:rsidR="005125D5" w:rsidRPr="005125D5" w:rsidRDefault="005125D5" w:rsidP="000F0972">
      <w:pPr>
        <w:numPr>
          <w:ilvl w:val="0"/>
          <w:numId w:val="37"/>
        </w:numPr>
        <w:spacing w:after="0" w:line="276" w:lineRule="auto"/>
        <w:ind w:left="284" w:hanging="284"/>
        <w:rPr>
          <w:rFonts w:ascii="Times New Roman" w:hAnsi="Times New Roman" w:cs="Times New Roman"/>
          <w:sz w:val="24"/>
          <w:szCs w:val="24"/>
          <w:lang w:val="sr-Cyrl-CS" w:eastAsia="sr-Cyrl-CS"/>
        </w:rPr>
      </w:pPr>
      <w:r w:rsidRPr="005125D5">
        <w:rPr>
          <w:rFonts w:ascii="Times New Roman" w:hAnsi="Times New Roman" w:cs="Times New Roman"/>
          <w:sz w:val="24"/>
          <w:szCs w:val="24"/>
          <w:lang w:val="sr-Cyrl-CS" w:eastAsia="sr-Cyrl-CS"/>
        </w:rPr>
        <w:t xml:space="preserve">Оборудване и обзавеждане на </w:t>
      </w:r>
      <w:r w:rsidRPr="005125D5">
        <w:rPr>
          <w:rFonts w:ascii="Times New Roman" w:hAnsi="Times New Roman" w:cs="Times New Roman"/>
          <w:sz w:val="24"/>
          <w:szCs w:val="24"/>
        </w:rPr>
        <w:t>123 СОУ (ново 123 СУ) „Стефан Стамболов”</w:t>
      </w:r>
      <w:r w:rsidRPr="005125D5">
        <w:rPr>
          <w:rFonts w:ascii="Times New Roman" w:hAnsi="Times New Roman" w:cs="Times New Roman"/>
          <w:sz w:val="24"/>
          <w:szCs w:val="24"/>
          <w:lang w:val="sr-Cyrl-CS" w:eastAsia="sr-Cyrl-CS"/>
        </w:rPr>
        <w:t xml:space="preserve">, </w:t>
      </w:r>
      <w:r>
        <w:rPr>
          <w:rFonts w:ascii="Times New Roman" w:hAnsi="Times New Roman" w:cs="Times New Roman"/>
          <w:sz w:val="24"/>
          <w:szCs w:val="24"/>
          <w:lang w:val="sr-Cyrl-CS" w:eastAsia="sr-Cyrl-CS"/>
        </w:rPr>
        <w:t>Район „</w:t>
      </w:r>
      <w:r w:rsidRPr="005125D5">
        <w:rPr>
          <w:rFonts w:ascii="Times New Roman" w:hAnsi="Times New Roman" w:cs="Times New Roman"/>
          <w:sz w:val="24"/>
          <w:szCs w:val="24"/>
          <w:lang w:val="sr-Cyrl-CS" w:eastAsia="sr-Cyrl-CS"/>
        </w:rPr>
        <w:t>Красна</w:t>
      </w:r>
      <w:r w:rsidRPr="005125D5">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поляна“</w:t>
      </w:r>
      <w:r w:rsidRPr="005125D5">
        <w:rPr>
          <w:rFonts w:ascii="Times New Roman" w:hAnsi="Times New Roman" w:cs="Times New Roman"/>
          <w:sz w:val="24"/>
          <w:szCs w:val="24"/>
          <w:lang w:eastAsia="sr-Cyrl-CS"/>
        </w:rPr>
        <w:t xml:space="preserve">; </w:t>
      </w:r>
    </w:p>
    <w:p w14:paraId="1F725BDB" w14:textId="77777777" w:rsidR="005125D5" w:rsidRPr="005125D5" w:rsidRDefault="005125D5" w:rsidP="000F0972">
      <w:pPr>
        <w:numPr>
          <w:ilvl w:val="0"/>
          <w:numId w:val="37"/>
        </w:numPr>
        <w:spacing w:after="0" w:line="276" w:lineRule="auto"/>
        <w:ind w:left="284" w:hanging="284"/>
        <w:rPr>
          <w:rFonts w:ascii="Times New Roman" w:hAnsi="Times New Roman" w:cs="Times New Roman"/>
          <w:sz w:val="24"/>
          <w:szCs w:val="24"/>
          <w:lang w:val="sr-Cyrl-CS" w:eastAsia="sr-Cyrl-CS"/>
        </w:rPr>
      </w:pPr>
      <w:r w:rsidRPr="005125D5">
        <w:rPr>
          <w:rFonts w:ascii="Times New Roman" w:hAnsi="Times New Roman" w:cs="Times New Roman"/>
          <w:sz w:val="24"/>
          <w:szCs w:val="24"/>
          <w:lang w:val="sr-Cyrl-CS" w:eastAsia="sr-Cyrl-CS"/>
        </w:rPr>
        <w:t xml:space="preserve">Оборудване и обзавеждане на 43 ОУ </w:t>
      </w:r>
      <w:r w:rsidRPr="005125D5">
        <w:rPr>
          <w:rFonts w:ascii="Times New Roman" w:hAnsi="Times New Roman" w:cs="Times New Roman"/>
          <w:sz w:val="24"/>
          <w:szCs w:val="24"/>
          <w:lang w:eastAsia="sr-Cyrl-CS"/>
        </w:rPr>
        <w:t>„</w:t>
      </w:r>
      <w:r w:rsidRPr="005125D5">
        <w:rPr>
          <w:rFonts w:ascii="Times New Roman" w:hAnsi="Times New Roman" w:cs="Times New Roman"/>
          <w:sz w:val="24"/>
          <w:szCs w:val="24"/>
          <w:lang w:val="sr-Cyrl-CS" w:eastAsia="sr-Cyrl-CS"/>
        </w:rPr>
        <w:t>Хр.</w:t>
      </w:r>
      <w:r w:rsidRPr="005125D5">
        <w:rPr>
          <w:rFonts w:ascii="Times New Roman" w:hAnsi="Times New Roman" w:cs="Times New Roman"/>
          <w:sz w:val="24"/>
          <w:szCs w:val="24"/>
          <w:lang w:eastAsia="sr-Cyrl-CS"/>
        </w:rPr>
        <w:t xml:space="preserve"> </w:t>
      </w:r>
      <w:r w:rsidRPr="005125D5">
        <w:rPr>
          <w:rFonts w:ascii="Times New Roman" w:hAnsi="Times New Roman" w:cs="Times New Roman"/>
          <w:sz w:val="24"/>
          <w:szCs w:val="24"/>
          <w:lang w:val="sr-Cyrl-CS" w:eastAsia="sr-Cyrl-CS"/>
        </w:rPr>
        <w:t>Смирненски</w:t>
      </w:r>
      <w:r w:rsidRPr="005125D5">
        <w:rPr>
          <w:rFonts w:ascii="Times New Roman" w:hAnsi="Times New Roman" w:cs="Times New Roman"/>
          <w:sz w:val="24"/>
          <w:szCs w:val="24"/>
          <w:lang w:eastAsia="sr-Cyrl-CS"/>
        </w:rPr>
        <w:t>“</w:t>
      </w:r>
      <w:r w:rsidRPr="005125D5">
        <w:rPr>
          <w:rFonts w:ascii="Times New Roman" w:hAnsi="Times New Roman" w:cs="Times New Roman"/>
          <w:sz w:val="24"/>
          <w:szCs w:val="24"/>
          <w:lang w:val="sr-Cyrl-CS" w:eastAsia="sr-Cyrl-CS"/>
        </w:rPr>
        <w:t>, район</w:t>
      </w:r>
      <w:r w:rsidRPr="005125D5">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„Илинден“.</w:t>
      </w:r>
    </w:p>
    <w:p w14:paraId="013AA353" w14:textId="77777777" w:rsidR="00941307" w:rsidRDefault="00941307" w:rsidP="005125D5">
      <w:pPr>
        <w:spacing w:after="0"/>
        <w:rPr>
          <w:rFonts w:ascii="Times New Roman" w:hAnsi="Times New Roman" w:cs="Times New Roman"/>
          <w:sz w:val="24"/>
          <w:szCs w:val="24"/>
          <w:lang w:val="en-US"/>
        </w:rPr>
      </w:pPr>
      <w:r w:rsidRPr="00DC3185">
        <w:rPr>
          <w:rFonts w:ascii="Times New Roman" w:hAnsi="Times New Roman" w:cs="Times New Roman"/>
          <w:sz w:val="24"/>
          <w:szCs w:val="24"/>
        </w:rPr>
        <w:t>Предмета на обособената позиц</w:t>
      </w:r>
      <w:r>
        <w:rPr>
          <w:rFonts w:ascii="Times New Roman" w:hAnsi="Times New Roman" w:cs="Times New Roman"/>
          <w:sz w:val="24"/>
          <w:szCs w:val="24"/>
        </w:rPr>
        <w:t xml:space="preserve">ия включва доставка и монтаж на </w:t>
      </w:r>
      <w:r w:rsidR="005125D5">
        <w:rPr>
          <w:rFonts w:ascii="Times New Roman" w:hAnsi="Times New Roman" w:cs="Times New Roman"/>
          <w:sz w:val="24"/>
          <w:szCs w:val="24"/>
        </w:rPr>
        <w:t>баскетболни кошове, врати за ханбал, метални гардероби с пейки, гимнастически пейки, комплект за монтаж на волейболна мрежа, свободно стоящ баскетболен кош и шведска стена</w:t>
      </w:r>
      <w:r w:rsidRPr="00DC3185">
        <w:rPr>
          <w:rFonts w:ascii="Times New Roman" w:hAnsi="Times New Roman" w:cs="Times New Roman"/>
          <w:sz w:val="24"/>
          <w:szCs w:val="24"/>
        </w:rPr>
        <w:t xml:space="preserve"> на</w:t>
      </w:r>
      <w:r w:rsidR="005125D5">
        <w:rPr>
          <w:rFonts w:ascii="Times New Roman" w:hAnsi="Times New Roman" w:cs="Times New Roman"/>
          <w:sz w:val="24"/>
          <w:szCs w:val="24"/>
        </w:rPr>
        <w:t xml:space="preserve"> обща</w:t>
      </w:r>
      <w:r w:rsidRPr="00DC3185">
        <w:rPr>
          <w:rFonts w:ascii="Times New Roman" w:hAnsi="Times New Roman" w:cs="Times New Roman"/>
          <w:sz w:val="24"/>
          <w:szCs w:val="24"/>
        </w:rPr>
        <w:t xml:space="preserve"> стойност до </w:t>
      </w:r>
      <w:r w:rsidR="005125D5">
        <w:rPr>
          <w:rFonts w:ascii="Times New Roman" w:hAnsi="Times New Roman" w:cs="Times New Roman"/>
          <w:sz w:val="24"/>
          <w:szCs w:val="24"/>
        </w:rPr>
        <w:t>8 480,00</w:t>
      </w:r>
      <w:r>
        <w:rPr>
          <w:rFonts w:ascii="Times New Roman" w:hAnsi="Times New Roman" w:cs="Times New Roman"/>
          <w:sz w:val="24"/>
          <w:szCs w:val="24"/>
          <w:lang w:val="en-US"/>
        </w:rPr>
        <w:t xml:space="preserve"> </w:t>
      </w:r>
      <w:r w:rsidRPr="00DC3185">
        <w:rPr>
          <w:rFonts w:ascii="Times New Roman" w:hAnsi="Times New Roman" w:cs="Times New Roman"/>
          <w:sz w:val="24"/>
          <w:szCs w:val="24"/>
        </w:rPr>
        <w:t>лева без ДДС</w:t>
      </w:r>
      <w:r>
        <w:rPr>
          <w:rFonts w:ascii="Times New Roman" w:hAnsi="Times New Roman" w:cs="Times New Roman"/>
          <w:sz w:val="24"/>
          <w:szCs w:val="24"/>
          <w:lang w:val="en-US"/>
        </w:rPr>
        <w:t>.</w:t>
      </w:r>
    </w:p>
    <w:p w14:paraId="4198548F" w14:textId="4F156096" w:rsidR="00962723" w:rsidRDefault="00941307" w:rsidP="005125D5">
      <w:pPr>
        <w:spacing w:after="0"/>
        <w:mirrorIndents/>
        <w:rPr>
          <w:rFonts w:ascii="Times New Roman" w:hAnsi="Times New Roman" w:cs="Times New Roman"/>
          <w:sz w:val="24"/>
          <w:szCs w:val="24"/>
        </w:rPr>
      </w:pPr>
      <w:r>
        <w:rPr>
          <w:rFonts w:ascii="Times New Roman" w:hAnsi="Times New Roman" w:cs="Times New Roman"/>
          <w:sz w:val="24"/>
          <w:szCs w:val="24"/>
        </w:rPr>
        <w:t>Предвидените количества и технически характеристики на оборудването и обзавеждането попадащо в обхвата на обособената позиция са описани в приложената към докумен</w:t>
      </w:r>
      <w:r w:rsidR="005125D5">
        <w:rPr>
          <w:rFonts w:ascii="Times New Roman" w:hAnsi="Times New Roman" w:cs="Times New Roman"/>
          <w:sz w:val="24"/>
          <w:szCs w:val="24"/>
        </w:rPr>
        <w:t>тацията техническа спецификация.</w:t>
      </w:r>
    </w:p>
    <w:p w14:paraId="27406CF7" w14:textId="5905AF03" w:rsidR="005C1064" w:rsidRPr="005C1064" w:rsidRDefault="005748F4" w:rsidP="005748F4">
      <w:pPr>
        <w:spacing w:after="0"/>
        <w:mirrorIndents/>
        <w:rPr>
          <w:rFonts w:ascii="Times New Roman" w:hAnsi="Times New Roman" w:cs="Times New Roman"/>
          <w:bCs/>
          <w:i/>
          <w:sz w:val="24"/>
          <w:szCs w:val="24"/>
        </w:rPr>
      </w:pPr>
      <w:r w:rsidRPr="00DB2745">
        <w:rPr>
          <w:rFonts w:ascii="Times New Roman" w:hAnsi="Times New Roman" w:cs="Times New Roman"/>
          <w:bCs/>
          <w:i/>
          <w:sz w:val="24"/>
          <w:szCs w:val="24"/>
          <w:lang w:val="en-US"/>
        </w:rPr>
        <w:t xml:space="preserve">CPV </w:t>
      </w:r>
      <w:r w:rsidRPr="00DB2745">
        <w:rPr>
          <w:rFonts w:ascii="Times New Roman" w:hAnsi="Times New Roman" w:cs="Times New Roman"/>
          <w:bCs/>
          <w:i/>
          <w:sz w:val="24"/>
          <w:szCs w:val="24"/>
        </w:rPr>
        <w:t>код</w:t>
      </w:r>
      <w:r>
        <w:rPr>
          <w:rFonts w:ascii="Times New Roman" w:hAnsi="Times New Roman" w:cs="Times New Roman"/>
          <w:bCs/>
          <w:i/>
          <w:sz w:val="24"/>
          <w:szCs w:val="24"/>
        </w:rPr>
        <w:t>ове: 37400000, 39113600</w:t>
      </w:r>
    </w:p>
    <w:p w14:paraId="0BF0CEA4" w14:textId="3D3A5E9A" w:rsidR="00144E29" w:rsidRDefault="00144E29" w:rsidP="005125D5">
      <w:pPr>
        <w:spacing w:before="120" w:after="0"/>
        <w:mirrorIndents/>
        <w:rPr>
          <w:rFonts w:ascii="Times New Roman" w:hAnsi="Times New Roman" w:cs="Times New Roman"/>
          <w:sz w:val="24"/>
          <w:szCs w:val="24"/>
        </w:rPr>
      </w:pPr>
      <w:r w:rsidRPr="00A123C5">
        <w:rPr>
          <w:rFonts w:ascii="Times New Roman" w:hAnsi="Times New Roman" w:cs="Times New Roman"/>
          <w:b/>
          <w:sz w:val="24"/>
          <w:szCs w:val="24"/>
          <w:u w:val="single"/>
        </w:rPr>
        <w:t>Обособена позиция №12:</w:t>
      </w:r>
      <w:r w:rsidRPr="009422D1">
        <w:rPr>
          <w:rFonts w:ascii="Times New Roman" w:hAnsi="Times New Roman" w:cs="Times New Roman"/>
          <w:sz w:val="24"/>
          <w:szCs w:val="24"/>
        </w:rPr>
        <w:t xml:space="preserve"> „Доставка и монтаж на спортно обзавеждане и оборудване за 9 ФЕГ „Алфонс дьо Ламартин“, </w:t>
      </w:r>
      <w:r>
        <w:rPr>
          <w:rFonts w:ascii="Times New Roman" w:hAnsi="Times New Roman" w:cs="Times New Roman"/>
          <w:sz w:val="24"/>
          <w:szCs w:val="24"/>
        </w:rPr>
        <w:t>район „Средец“, Столична община“</w:t>
      </w:r>
    </w:p>
    <w:p w14:paraId="30341C9B" w14:textId="77777777" w:rsidR="00941307" w:rsidRPr="005F1657" w:rsidRDefault="00941307" w:rsidP="00941307">
      <w:pPr>
        <w:spacing w:after="0"/>
        <w:rPr>
          <w:rFonts w:ascii="Times New Roman" w:hAnsi="Times New Roman" w:cs="Times New Roman"/>
          <w:sz w:val="24"/>
          <w:szCs w:val="24"/>
        </w:rPr>
      </w:pPr>
      <w:r>
        <w:rPr>
          <w:rFonts w:ascii="Times New Roman" w:hAnsi="Times New Roman" w:cs="Times New Roman"/>
          <w:sz w:val="24"/>
          <w:szCs w:val="24"/>
        </w:rPr>
        <w:lastRenderedPageBreak/>
        <w:t>Обособената позиция обхваща следни</w:t>
      </w:r>
      <w:r w:rsidR="005125D5">
        <w:rPr>
          <w:rFonts w:ascii="Times New Roman" w:hAnsi="Times New Roman" w:cs="Times New Roman"/>
          <w:sz w:val="24"/>
          <w:szCs w:val="24"/>
        </w:rPr>
        <w:t xml:space="preserve">я </w:t>
      </w:r>
      <w:r>
        <w:rPr>
          <w:rFonts w:ascii="Times New Roman" w:hAnsi="Times New Roman" w:cs="Times New Roman"/>
          <w:sz w:val="24"/>
          <w:szCs w:val="24"/>
        </w:rPr>
        <w:t>обект</w:t>
      </w:r>
      <w:r w:rsidR="005125D5">
        <w:rPr>
          <w:rFonts w:ascii="Times New Roman" w:hAnsi="Times New Roman" w:cs="Times New Roman"/>
          <w:sz w:val="24"/>
          <w:szCs w:val="24"/>
        </w:rPr>
        <w:t xml:space="preserve"> </w:t>
      </w:r>
      <w:r w:rsidR="005125D5" w:rsidRPr="005125D5">
        <w:rPr>
          <w:rFonts w:ascii="Times New Roman" w:hAnsi="Times New Roman" w:cs="Times New Roman"/>
          <w:sz w:val="24"/>
          <w:szCs w:val="24"/>
        </w:rPr>
        <w:t xml:space="preserve">- Оборудване и обзавеждане на </w:t>
      </w:r>
      <w:r w:rsidR="005125D5">
        <w:rPr>
          <w:rFonts w:ascii="Times New Roman" w:hAnsi="Times New Roman" w:cs="Times New Roman"/>
          <w:sz w:val="24"/>
          <w:szCs w:val="24"/>
          <w:lang w:val="sr-Cyrl-CS" w:eastAsia="sr-Cyrl-CS"/>
        </w:rPr>
        <w:t>на 9 ФЕГ „Алфонс дьо Ламартин“</w:t>
      </w:r>
      <w:r w:rsidR="005125D5" w:rsidRPr="005125D5">
        <w:rPr>
          <w:rFonts w:ascii="Times New Roman" w:hAnsi="Times New Roman" w:cs="Times New Roman"/>
          <w:sz w:val="24"/>
          <w:szCs w:val="24"/>
          <w:lang w:val="sr-Cyrl-CS" w:eastAsia="sr-Cyrl-CS"/>
        </w:rPr>
        <w:t>, район</w:t>
      </w:r>
      <w:r w:rsidR="005125D5" w:rsidRPr="005125D5">
        <w:rPr>
          <w:rFonts w:ascii="Times New Roman" w:hAnsi="Times New Roman" w:cs="Times New Roman"/>
          <w:sz w:val="24"/>
          <w:szCs w:val="24"/>
          <w:lang w:eastAsia="sr-Cyrl-CS"/>
        </w:rPr>
        <w:t xml:space="preserve"> </w:t>
      </w:r>
      <w:r w:rsidR="005125D5">
        <w:rPr>
          <w:rFonts w:ascii="Times New Roman" w:hAnsi="Times New Roman" w:cs="Times New Roman"/>
          <w:sz w:val="24"/>
          <w:szCs w:val="24"/>
          <w:lang w:val="sr-Cyrl-CS" w:eastAsia="sr-Cyrl-CS"/>
        </w:rPr>
        <w:t>„Средец“</w:t>
      </w:r>
      <w:r w:rsidR="005125D5" w:rsidRPr="005125D5">
        <w:rPr>
          <w:rFonts w:ascii="Times New Roman" w:hAnsi="Times New Roman" w:cs="Times New Roman"/>
          <w:sz w:val="24"/>
          <w:szCs w:val="24"/>
        </w:rPr>
        <w:t>, Столична община”</w:t>
      </w:r>
      <w:r w:rsidRPr="005125D5">
        <w:rPr>
          <w:rFonts w:ascii="Times New Roman" w:hAnsi="Times New Roman" w:cs="Times New Roman"/>
          <w:sz w:val="24"/>
          <w:szCs w:val="24"/>
        </w:rPr>
        <w:t>:</w:t>
      </w:r>
    </w:p>
    <w:p w14:paraId="5A3A3488" w14:textId="77777777" w:rsidR="00941307" w:rsidRDefault="00941307" w:rsidP="00941307">
      <w:pPr>
        <w:spacing w:after="0"/>
        <w:rPr>
          <w:rFonts w:ascii="Times New Roman" w:hAnsi="Times New Roman" w:cs="Times New Roman"/>
          <w:sz w:val="24"/>
          <w:szCs w:val="24"/>
          <w:lang w:val="en-US"/>
        </w:rPr>
      </w:pPr>
      <w:r w:rsidRPr="00DC3185">
        <w:rPr>
          <w:rFonts w:ascii="Times New Roman" w:hAnsi="Times New Roman" w:cs="Times New Roman"/>
          <w:sz w:val="24"/>
          <w:szCs w:val="24"/>
        </w:rPr>
        <w:t>Предмета на обособената позиц</w:t>
      </w:r>
      <w:r>
        <w:rPr>
          <w:rFonts w:ascii="Times New Roman" w:hAnsi="Times New Roman" w:cs="Times New Roman"/>
          <w:sz w:val="24"/>
          <w:szCs w:val="24"/>
        </w:rPr>
        <w:t xml:space="preserve">ия включва доставка и монтаж на </w:t>
      </w:r>
      <w:r w:rsidR="005125D5">
        <w:rPr>
          <w:rFonts w:ascii="Times New Roman" w:hAnsi="Times New Roman" w:cs="Times New Roman"/>
          <w:color w:val="000000" w:themeColor="text1"/>
          <w:sz w:val="24"/>
          <w:szCs w:val="24"/>
          <w:lang w:val="ru-RU"/>
        </w:rPr>
        <w:t>седалки за зрители в комплект с подвижни трибуни, мобилни стойки за баскетбол, волейболни мрежи, мобилни стойки за волейболна мрежа, преградна завеса и шведска стена</w:t>
      </w:r>
      <w:r w:rsidRPr="00DC3185">
        <w:rPr>
          <w:rFonts w:ascii="Times New Roman" w:hAnsi="Times New Roman" w:cs="Times New Roman"/>
          <w:sz w:val="24"/>
          <w:szCs w:val="24"/>
        </w:rPr>
        <w:t xml:space="preserve"> на </w:t>
      </w:r>
      <w:r w:rsidR="005125D5">
        <w:rPr>
          <w:rFonts w:ascii="Times New Roman" w:hAnsi="Times New Roman" w:cs="Times New Roman"/>
          <w:sz w:val="24"/>
          <w:szCs w:val="24"/>
        </w:rPr>
        <w:t xml:space="preserve">обща </w:t>
      </w:r>
      <w:r w:rsidRPr="00DC3185">
        <w:rPr>
          <w:rFonts w:ascii="Times New Roman" w:hAnsi="Times New Roman" w:cs="Times New Roman"/>
          <w:sz w:val="24"/>
          <w:szCs w:val="24"/>
        </w:rPr>
        <w:t xml:space="preserve">стойност до </w:t>
      </w:r>
      <w:r w:rsidR="005125D5">
        <w:rPr>
          <w:rFonts w:ascii="Times New Roman" w:hAnsi="Times New Roman" w:cs="Times New Roman"/>
          <w:sz w:val="24"/>
          <w:szCs w:val="24"/>
        </w:rPr>
        <w:t>118 634,00</w:t>
      </w:r>
      <w:r>
        <w:rPr>
          <w:rFonts w:ascii="Times New Roman" w:hAnsi="Times New Roman" w:cs="Times New Roman"/>
          <w:sz w:val="24"/>
          <w:szCs w:val="24"/>
          <w:lang w:val="en-US"/>
        </w:rPr>
        <w:t xml:space="preserve"> </w:t>
      </w:r>
      <w:r w:rsidRPr="00DC3185">
        <w:rPr>
          <w:rFonts w:ascii="Times New Roman" w:hAnsi="Times New Roman" w:cs="Times New Roman"/>
          <w:sz w:val="24"/>
          <w:szCs w:val="24"/>
        </w:rPr>
        <w:t>лева без ДДС</w:t>
      </w:r>
      <w:r>
        <w:rPr>
          <w:rFonts w:ascii="Times New Roman" w:hAnsi="Times New Roman" w:cs="Times New Roman"/>
          <w:sz w:val="24"/>
          <w:szCs w:val="24"/>
          <w:lang w:val="en-US"/>
        </w:rPr>
        <w:t>.</w:t>
      </w:r>
    </w:p>
    <w:p w14:paraId="05FE3787" w14:textId="6C90957F" w:rsidR="00941307" w:rsidRDefault="00941307" w:rsidP="0055558B">
      <w:pPr>
        <w:spacing w:after="0"/>
        <w:mirrorIndents/>
        <w:rPr>
          <w:rFonts w:ascii="Times New Roman" w:hAnsi="Times New Roman" w:cs="Times New Roman"/>
          <w:sz w:val="24"/>
          <w:szCs w:val="24"/>
        </w:rPr>
      </w:pPr>
      <w:r>
        <w:rPr>
          <w:rFonts w:ascii="Times New Roman" w:hAnsi="Times New Roman" w:cs="Times New Roman"/>
          <w:sz w:val="24"/>
          <w:szCs w:val="24"/>
        </w:rPr>
        <w:t>Предвидените количества и технически характеристики на оборудването и обзавеждането попадащо в обхвата на обособената позиция са описани в приложената към докумен</w:t>
      </w:r>
      <w:r w:rsidR="0055558B">
        <w:rPr>
          <w:rFonts w:ascii="Times New Roman" w:hAnsi="Times New Roman" w:cs="Times New Roman"/>
          <w:sz w:val="24"/>
          <w:szCs w:val="24"/>
        </w:rPr>
        <w:t>тацията техническа спецификация</w:t>
      </w:r>
      <w:r w:rsidR="005748F4">
        <w:rPr>
          <w:rFonts w:ascii="Times New Roman" w:hAnsi="Times New Roman" w:cs="Times New Roman"/>
          <w:sz w:val="24"/>
          <w:szCs w:val="24"/>
        </w:rPr>
        <w:t>.</w:t>
      </w:r>
    </w:p>
    <w:p w14:paraId="01C4193C" w14:textId="2AB796B9" w:rsidR="005748F4" w:rsidRPr="0055558B" w:rsidRDefault="005748F4" w:rsidP="005748F4">
      <w:pPr>
        <w:spacing w:after="0"/>
        <w:mirrorIndents/>
        <w:rPr>
          <w:rFonts w:ascii="Times New Roman" w:hAnsi="Times New Roman" w:cs="Times New Roman"/>
          <w:sz w:val="24"/>
          <w:szCs w:val="24"/>
        </w:rPr>
      </w:pPr>
      <w:r w:rsidRPr="00DB2745">
        <w:rPr>
          <w:rFonts w:ascii="Times New Roman" w:hAnsi="Times New Roman" w:cs="Times New Roman"/>
          <w:bCs/>
          <w:i/>
          <w:sz w:val="24"/>
          <w:szCs w:val="24"/>
          <w:lang w:val="en-US"/>
        </w:rPr>
        <w:t xml:space="preserve">CPV </w:t>
      </w:r>
      <w:r w:rsidRPr="00DB2745">
        <w:rPr>
          <w:rFonts w:ascii="Times New Roman" w:hAnsi="Times New Roman" w:cs="Times New Roman"/>
          <w:bCs/>
          <w:i/>
          <w:sz w:val="24"/>
          <w:szCs w:val="24"/>
        </w:rPr>
        <w:t>код</w:t>
      </w:r>
      <w:r>
        <w:rPr>
          <w:rFonts w:ascii="Times New Roman" w:hAnsi="Times New Roman" w:cs="Times New Roman"/>
          <w:bCs/>
          <w:i/>
          <w:sz w:val="24"/>
          <w:szCs w:val="24"/>
        </w:rPr>
        <w:t>ове: 37400000, 39111000</w:t>
      </w:r>
    </w:p>
    <w:p w14:paraId="5E0F9187" w14:textId="77777777" w:rsidR="002079D7" w:rsidRPr="0008504F" w:rsidRDefault="001149DE" w:rsidP="00057EC0">
      <w:pPr>
        <w:pStyle w:val="ListParagraph"/>
        <w:numPr>
          <w:ilvl w:val="0"/>
          <w:numId w:val="2"/>
        </w:numPr>
        <w:spacing w:before="240" w:after="120"/>
        <w:ind w:left="0" w:hanging="567"/>
        <w:contextualSpacing w:val="0"/>
        <w:rPr>
          <w:rFonts w:ascii="Times New Roman" w:eastAsia="Calibri" w:hAnsi="Times New Roman" w:cs="Times New Roman"/>
          <w:color w:val="000000"/>
          <w:sz w:val="24"/>
          <w:szCs w:val="24"/>
        </w:rPr>
      </w:pPr>
      <w:r w:rsidRPr="001149DE">
        <w:rPr>
          <w:rFonts w:ascii="Times New Roman Bold" w:eastAsia="Calibri" w:hAnsi="Times New Roman Bold" w:cs="Times New Roman"/>
          <w:b/>
          <w:color w:val="000000"/>
          <w:sz w:val="24"/>
          <w:szCs w:val="24"/>
        </w:rPr>
        <w:t>Прогнозна стойност на</w:t>
      </w:r>
      <w:r w:rsidR="002079D7" w:rsidRPr="0008504F">
        <w:rPr>
          <w:rFonts w:ascii="Times New Roman" w:eastAsia="Calibri" w:hAnsi="Times New Roman" w:cs="Times New Roman"/>
          <w:color w:val="000000"/>
          <w:sz w:val="24"/>
          <w:szCs w:val="24"/>
        </w:rPr>
        <w:t xml:space="preserve"> </w:t>
      </w:r>
      <w:r w:rsidR="002079D7" w:rsidRPr="004E522E">
        <w:rPr>
          <w:rFonts w:ascii="Times New Roman" w:eastAsia="Calibri" w:hAnsi="Times New Roman" w:cs="Times New Roman"/>
          <w:b/>
          <w:color w:val="000000"/>
          <w:sz w:val="24"/>
          <w:szCs w:val="24"/>
        </w:rPr>
        <w:t>обществената поръчка</w:t>
      </w:r>
      <w:r w:rsidR="002079D7" w:rsidRPr="0008504F">
        <w:rPr>
          <w:rFonts w:ascii="Times New Roman" w:eastAsia="Calibri" w:hAnsi="Times New Roman" w:cs="Times New Roman"/>
          <w:color w:val="000000"/>
          <w:sz w:val="24"/>
          <w:szCs w:val="24"/>
        </w:rPr>
        <w:t xml:space="preserve">: </w:t>
      </w:r>
    </w:p>
    <w:p w14:paraId="164EBDB0" w14:textId="77777777" w:rsidR="002079D7" w:rsidRPr="007746EB" w:rsidRDefault="00C12159" w:rsidP="004E522E">
      <w:pPr>
        <w:spacing w:before="120" w:after="0"/>
        <w:rPr>
          <w:rFonts w:ascii="Times New Roman" w:hAnsi="Times New Roman" w:cs="Times New Roman"/>
          <w:b/>
          <w:bCs/>
          <w:sz w:val="24"/>
          <w:szCs w:val="24"/>
        </w:rPr>
      </w:pPr>
      <w:r w:rsidRPr="007746EB">
        <w:rPr>
          <w:rFonts w:ascii="Times New Roman" w:hAnsi="Times New Roman" w:cs="Times New Roman"/>
          <w:sz w:val="24"/>
          <w:szCs w:val="24"/>
        </w:rPr>
        <w:t>П</w:t>
      </w:r>
      <w:r w:rsidR="002079D7" w:rsidRPr="007746EB">
        <w:rPr>
          <w:rFonts w:ascii="Times New Roman" w:hAnsi="Times New Roman" w:cs="Times New Roman"/>
          <w:sz w:val="24"/>
          <w:szCs w:val="24"/>
        </w:rPr>
        <w:t xml:space="preserve">рогноза стойност на обществената поръчка е </w:t>
      </w:r>
      <w:r w:rsidR="0055558B" w:rsidRPr="007746EB">
        <w:rPr>
          <w:rFonts w:ascii="Times New Roman" w:eastAsia="Calibri" w:hAnsi="Times New Roman" w:cs="Times New Roman"/>
          <w:sz w:val="24"/>
          <w:szCs w:val="24"/>
          <w:lang w:val="ru-RU"/>
        </w:rPr>
        <w:t>1 017 505,29 (един милион седемнадесет хиляди петстотин и пет лева и двадесет и девет стотинки)</w:t>
      </w:r>
      <w:r w:rsidR="0055558B" w:rsidRPr="007746EB">
        <w:rPr>
          <w:rFonts w:ascii="Times New Roman" w:hAnsi="Times New Roman" w:cs="Times New Roman"/>
          <w:bCs/>
          <w:sz w:val="24"/>
          <w:szCs w:val="24"/>
        </w:rPr>
        <w:t xml:space="preserve"> лева без ДДС</w:t>
      </w:r>
      <w:r w:rsidR="002079D7" w:rsidRPr="007746EB">
        <w:rPr>
          <w:rFonts w:ascii="Times New Roman" w:hAnsi="Times New Roman" w:cs="Times New Roman"/>
          <w:bCs/>
          <w:sz w:val="24"/>
          <w:szCs w:val="24"/>
        </w:rPr>
        <w:t xml:space="preserve"> </w:t>
      </w:r>
      <w:r w:rsidR="0055558B" w:rsidRPr="007746EB">
        <w:rPr>
          <w:rFonts w:ascii="Times New Roman" w:hAnsi="Times New Roman" w:cs="Times New Roman"/>
          <w:bCs/>
          <w:sz w:val="24"/>
          <w:szCs w:val="24"/>
        </w:rPr>
        <w:t>в това число:</w:t>
      </w:r>
      <w:r w:rsidR="004E522E" w:rsidRPr="007746EB">
        <w:rPr>
          <w:rFonts w:ascii="Times New Roman" w:hAnsi="Times New Roman" w:cs="Times New Roman"/>
          <w:b/>
          <w:bCs/>
          <w:sz w:val="24"/>
          <w:szCs w:val="24"/>
        </w:rPr>
        <w:t xml:space="preserve"> </w:t>
      </w:r>
    </w:p>
    <w:p w14:paraId="65CFD403" w14:textId="77777777" w:rsidR="0055558B" w:rsidRPr="007746EB" w:rsidRDefault="0055558B" w:rsidP="0055558B">
      <w:pPr>
        <w:spacing w:before="120" w:after="120"/>
        <w:rPr>
          <w:rFonts w:ascii="Times New Roman" w:hAnsi="Times New Roman" w:cs="Times New Roman"/>
          <w:sz w:val="24"/>
          <w:szCs w:val="24"/>
          <w:lang w:val="sr-Cyrl-CS" w:eastAsia="sr-Cyrl-CS"/>
        </w:rPr>
      </w:pPr>
      <w:r w:rsidRPr="007746EB">
        <w:rPr>
          <w:rFonts w:ascii="Times New Roman" w:hAnsi="Times New Roman" w:cs="Times New Roman"/>
          <w:b/>
          <w:sz w:val="24"/>
          <w:szCs w:val="24"/>
          <w:u w:val="single"/>
          <w:lang w:eastAsia="sr-Cyrl-CS"/>
        </w:rPr>
        <w:t>За обособена позиция №1:</w:t>
      </w:r>
      <w:r w:rsidRPr="007746EB">
        <w:rPr>
          <w:rFonts w:ascii="Times New Roman" w:hAnsi="Times New Roman" w:cs="Times New Roman"/>
          <w:sz w:val="24"/>
          <w:szCs w:val="24"/>
          <w:lang w:eastAsia="sr-Cyrl-CS"/>
        </w:rPr>
        <w:t xml:space="preserve"> „</w:t>
      </w:r>
      <w:r w:rsidRPr="007746EB">
        <w:rPr>
          <w:rFonts w:ascii="Times New Roman" w:hAnsi="Times New Roman" w:cs="Times New Roman"/>
          <w:sz w:val="24"/>
          <w:szCs w:val="24"/>
        </w:rPr>
        <w:t xml:space="preserve">Доставка и монтаж на оборудване и обзавеждане на училища на територията на район „Връбница“, Столична община” </w:t>
      </w:r>
      <w:r w:rsidR="007746EB" w:rsidRPr="007746EB">
        <w:rPr>
          <w:rFonts w:ascii="Times New Roman" w:hAnsi="Times New Roman" w:cs="Times New Roman"/>
          <w:sz w:val="24"/>
          <w:szCs w:val="24"/>
        </w:rPr>
        <w:t xml:space="preserve">- </w:t>
      </w:r>
      <w:r w:rsidR="007746EB" w:rsidRPr="007746EB">
        <w:rPr>
          <w:rFonts w:ascii="Times New Roman" w:eastAsia="Calibri" w:hAnsi="Times New Roman" w:cs="Times New Roman"/>
          <w:b/>
          <w:sz w:val="24"/>
          <w:szCs w:val="24"/>
        </w:rPr>
        <w:t>39 305,50 лева без ДДС;</w:t>
      </w:r>
    </w:p>
    <w:p w14:paraId="71057770" w14:textId="77777777" w:rsidR="0055558B" w:rsidRPr="007746EB" w:rsidRDefault="0055558B" w:rsidP="007746EB">
      <w:pPr>
        <w:spacing w:before="120" w:after="120"/>
        <w:rPr>
          <w:rFonts w:ascii="Times New Roman" w:hAnsi="Times New Roman" w:cs="Times New Roman"/>
          <w:sz w:val="24"/>
          <w:szCs w:val="24"/>
          <w:lang w:val="sr-Cyrl-CS" w:eastAsia="sr-Cyrl-CS"/>
        </w:rPr>
      </w:pPr>
      <w:r w:rsidRPr="007746EB">
        <w:rPr>
          <w:rFonts w:ascii="Times New Roman" w:hAnsi="Times New Roman" w:cs="Times New Roman"/>
          <w:b/>
          <w:sz w:val="24"/>
          <w:szCs w:val="24"/>
          <w:u w:val="single"/>
          <w:lang w:eastAsia="sr-Cyrl-CS"/>
        </w:rPr>
        <w:t>За обособена позиция №2:</w:t>
      </w:r>
      <w:r w:rsidRPr="007746EB">
        <w:rPr>
          <w:rFonts w:ascii="Times New Roman" w:hAnsi="Times New Roman" w:cs="Times New Roman"/>
          <w:sz w:val="24"/>
          <w:szCs w:val="24"/>
          <w:lang w:eastAsia="sr-Cyrl-CS"/>
        </w:rPr>
        <w:t xml:space="preserve"> „</w:t>
      </w:r>
      <w:r w:rsidRPr="007746EB">
        <w:rPr>
          <w:rFonts w:ascii="Times New Roman" w:hAnsi="Times New Roman" w:cs="Times New Roman"/>
          <w:sz w:val="24"/>
          <w:szCs w:val="24"/>
        </w:rPr>
        <w:t xml:space="preserve">Доставка и монтаж на оборудване и обзавеждане на </w:t>
      </w:r>
      <w:r w:rsidRPr="007746EB">
        <w:rPr>
          <w:rFonts w:ascii="Times New Roman" w:hAnsi="Times New Roman" w:cs="Times New Roman"/>
          <w:sz w:val="24"/>
          <w:szCs w:val="24"/>
          <w:lang w:val="sr-Cyrl-CS" w:eastAsia="sr-Cyrl-CS"/>
        </w:rPr>
        <w:t xml:space="preserve">ОДЗ № 42 (нова ДГ № 42) </w:t>
      </w:r>
      <w:r w:rsidRPr="007746EB">
        <w:rPr>
          <w:rFonts w:ascii="Times New Roman" w:hAnsi="Times New Roman" w:cs="Times New Roman"/>
          <w:sz w:val="24"/>
          <w:szCs w:val="24"/>
          <w:lang w:eastAsia="sr-Cyrl-CS"/>
        </w:rPr>
        <w:t>„</w:t>
      </w:r>
      <w:r w:rsidRPr="007746EB">
        <w:rPr>
          <w:rFonts w:ascii="Times New Roman" w:hAnsi="Times New Roman" w:cs="Times New Roman"/>
          <w:sz w:val="24"/>
          <w:szCs w:val="24"/>
          <w:lang w:val="sr-Cyrl-CS" w:eastAsia="sr-Cyrl-CS"/>
        </w:rPr>
        <w:t>Чайка</w:t>
      </w:r>
      <w:r w:rsidRPr="007746EB">
        <w:rPr>
          <w:rFonts w:ascii="Times New Roman" w:hAnsi="Times New Roman" w:cs="Times New Roman"/>
          <w:sz w:val="24"/>
          <w:szCs w:val="24"/>
          <w:lang w:eastAsia="sr-Cyrl-CS"/>
        </w:rPr>
        <w:t>“</w:t>
      </w:r>
      <w:r w:rsidRPr="007746EB">
        <w:rPr>
          <w:rFonts w:ascii="Times New Roman" w:hAnsi="Times New Roman" w:cs="Times New Roman"/>
          <w:sz w:val="24"/>
          <w:szCs w:val="24"/>
          <w:lang w:val="sr-Cyrl-CS" w:eastAsia="sr-Cyrl-CS"/>
        </w:rPr>
        <w:t>, Район "Връбница"</w:t>
      </w:r>
      <w:r w:rsidR="007746EB" w:rsidRPr="007746EB">
        <w:rPr>
          <w:rFonts w:ascii="Times New Roman" w:hAnsi="Times New Roman" w:cs="Times New Roman"/>
          <w:sz w:val="24"/>
          <w:szCs w:val="24"/>
          <w:lang w:eastAsia="sr-Cyrl-CS"/>
        </w:rPr>
        <w:t xml:space="preserve">, Столична община“ - </w:t>
      </w:r>
      <w:r w:rsidR="007746EB" w:rsidRPr="007746EB">
        <w:rPr>
          <w:rFonts w:ascii="Times New Roman" w:eastAsia="Calibri" w:hAnsi="Times New Roman" w:cs="Times New Roman"/>
          <w:b/>
          <w:sz w:val="24"/>
          <w:szCs w:val="24"/>
        </w:rPr>
        <w:t>92 163,00 лева без ДДС;</w:t>
      </w:r>
    </w:p>
    <w:p w14:paraId="79C409A8" w14:textId="77777777" w:rsidR="0055558B" w:rsidRPr="007746EB" w:rsidRDefault="0055558B" w:rsidP="0055558B">
      <w:pPr>
        <w:spacing w:before="120" w:after="120"/>
        <w:rPr>
          <w:rFonts w:ascii="Times New Roman" w:hAnsi="Times New Roman" w:cs="Times New Roman"/>
          <w:sz w:val="24"/>
          <w:szCs w:val="24"/>
          <w:lang w:val="sr-Cyrl-CS" w:eastAsia="sr-Cyrl-CS"/>
        </w:rPr>
      </w:pPr>
      <w:r w:rsidRPr="007746EB">
        <w:rPr>
          <w:rFonts w:ascii="Times New Roman" w:hAnsi="Times New Roman" w:cs="Times New Roman"/>
          <w:b/>
          <w:sz w:val="24"/>
          <w:szCs w:val="24"/>
          <w:u w:val="single"/>
          <w:lang w:eastAsia="sr-Cyrl-CS"/>
        </w:rPr>
        <w:t>За обособена позиция №3:</w:t>
      </w:r>
      <w:r w:rsidRPr="007746EB">
        <w:rPr>
          <w:rFonts w:ascii="Times New Roman" w:hAnsi="Times New Roman" w:cs="Times New Roman"/>
          <w:sz w:val="24"/>
          <w:szCs w:val="24"/>
          <w:lang w:eastAsia="sr-Cyrl-CS"/>
        </w:rPr>
        <w:t xml:space="preserve"> „</w:t>
      </w:r>
      <w:r w:rsidRPr="007746EB">
        <w:rPr>
          <w:rFonts w:ascii="Times New Roman" w:hAnsi="Times New Roman" w:cs="Times New Roman"/>
          <w:sz w:val="24"/>
          <w:szCs w:val="24"/>
        </w:rPr>
        <w:t>Доставка и монтаж на оборудване и обзавеждане на училища на територията на район „Красна поляна“, Столична община”</w:t>
      </w:r>
      <w:r w:rsidR="007746EB" w:rsidRPr="007746EB">
        <w:rPr>
          <w:rFonts w:ascii="Times New Roman" w:hAnsi="Times New Roman" w:cs="Times New Roman"/>
          <w:sz w:val="24"/>
          <w:szCs w:val="24"/>
        </w:rPr>
        <w:t xml:space="preserve"> - </w:t>
      </w:r>
      <w:r w:rsidR="007746EB" w:rsidRPr="007746EB">
        <w:rPr>
          <w:rFonts w:ascii="Times New Roman" w:eastAsia="Calibri" w:hAnsi="Times New Roman" w:cs="Times New Roman"/>
          <w:b/>
          <w:sz w:val="24"/>
          <w:szCs w:val="24"/>
        </w:rPr>
        <w:t>67 075,00 лева без ДДС;</w:t>
      </w:r>
      <w:r w:rsidRPr="007746EB">
        <w:rPr>
          <w:rFonts w:ascii="Times New Roman" w:hAnsi="Times New Roman" w:cs="Times New Roman"/>
          <w:sz w:val="24"/>
          <w:szCs w:val="24"/>
        </w:rPr>
        <w:t xml:space="preserve"> </w:t>
      </w:r>
    </w:p>
    <w:p w14:paraId="70B3698A" w14:textId="77777777" w:rsidR="0055558B" w:rsidRPr="007746EB" w:rsidRDefault="0055558B" w:rsidP="0055558B">
      <w:pPr>
        <w:spacing w:before="120" w:after="120"/>
        <w:rPr>
          <w:rFonts w:ascii="Times New Roman" w:hAnsi="Times New Roman" w:cs="Times New Roman"/>
          <w:sz w:val="24"/>
          <w:szCs w:val="24"/>
          <w:lang w:eastAsia="sr-Cyrl-CS"/>
        </w:rPr>
      </w:pPr>
      <w:r w:rsidRPr="007746EB">
        <w:rPr>
          <w:rFonts w:ascii="Times New Roman" w:hAnsi="Times New Roman" w:cs="Times New Roman"/>
          <w:b/>
          <w:sz w:val="24"/>
          <w:szCs w:val="24"/>
          <w:u w:val="single"/>
          <w:lang w:eastAsia="sr-Cyrl-CS"/>
        </w:rPr>
        <w:t>За обособена позиция №4:</w:t>
      </w:r>
      <w:r w:rsidRPr="007746EB">
        <w:rPr>
          <w:rFonts w:ascii="Times New Roman" w:hAnsi="Times New Roman" w:cs="Times New Roman"/>
          <w:sz w:val="24"/>
          <w:szCs w:val="24"/>
          <w:lang w:eastAsia="sr-Cyrl-CS"/>
        </w:rPr>
        <w:t xml:space="preserve"> „</w:t>
      </w:r>
      <w:r w:rsidRPr="007746EB">
        <w:rPr>
          <w:rFonts w:ascii="Times New Roman" w:hAnsi="Times New Roman" w:cs="Times New Roman"/>
          <w:sz w:val="24"/>
          <w:szCs w:val="24"/>
        </w:rPr>
        <w:t xml:space="preserve">Доставка и монтаж на оборудване и обзавеждане на детски градини на територията на район „Надежда“, Столична община” </w:t>
      </w:r>
      <w:r w:rsidR="007746EB" w:rsidRPr="007746EB">
        <w:rPr>
          <w:rFonts w:ascii="Times New Roman" w:hAnsi="Times New Roman" w:cs="Times New Roman"/>
          <w:sz w:val="24"/>
          <w:szCs w:val="24"/>
        </w:rPr>
        <w:t xml:space="preserve">- </w:t>
      </w:r>
      <w:r w:rsidR="007746EB" w:rsidRPr="007746EB">
        <w:rPr>
          <w:rFonts w:ascii="Times New Roman" w:eastAsia="Calibri" w:hAnsi="Times New Roman" w:cs="Times New Roman"/>
          <w:b/>
          <w:sz w:val="24"/>
          <w:szCs w:val="24"/>
        </w:rPr>
        <w:t>77 276,00 лева без ДДС;</w:t>
      </w:r>
    </w:p>
    <w:p w14:paraId="2DE4C88C" w14:textId="77777777" w:rsidR="0055558B" w:rsidRPr="007746EB" w:rsidRDefault="0055558B" w:rsidP="0055558B">
      <w:pPr>
        <w:spacing w:before="120" w:after="120"/>
        <w:rPr>
          <w:rFonts w:ascii="Times New Roman" w:hAnsi="Times New Roman" w:cs="Times New Roman"/>
          <w:sz w:val="24"/>
          <w:szCs w:val="24"/>
          <w:lang w:val="sr-Cyrl-CS" w:eastAsia="sr-Cyrl-CS"/>
        </w:rPr>
      </w:pPr>
      <w:r w:rsidRPr="007746EB">
        <w:rPr>
          <w:rFonts w:ascii="Times New Roman" w:hAnsi="Times New Roman" w:cs="Times New Roman"/>
          <w:b/>
          <w:sz w:val="24"/>
          <w:szCs w:val="24"/>
          <w:u w:val="single"/>
          <w:lang w:eastAsia="sr-Cyrl-CS"/>
        </w:rPr>
        <w:t>За обособена позиция №5:</w:t>
      </w:r>
      <w:r w:rsidRPr="007746EB">
        <w:rPr>
          <w:rFonts w:ascii="Times New Roman" w:hAnsi="Times New Roman" w:cs="Times New Roman"/>
          <w:sz w:val="24"/>
          <w:szCs w:val="24"/>
          <w:lang w:eastAsia="sr-Cyrl-CS"/>
        </w:rPr>
        <w:t xml:space="preserve"> „</w:t>
      </w:r>
      <w:r w:rsidRPr="007746EB">
        <w:rPr>
          <w:rFonts w:ascii="Times New Roman" w:hAnsi="Times New Roman" w:cs="Times New Roman"/>
          <w:sz w:val="24"/>
          <w:szCs w:val="24"/>
        </w:rPr>
        <w:t xml:space="preserve">Доставка и монтаж на оборудване и обзавеждане на училища на територията на район „Надежда“, Столична община” </w:t>
      </w:r>
      <w:r w:rsidR="007746EB" w:rsidRPr="007746EB">
        <w:rPr>
          <w:rFonts w:ascii="Times New Roman" w:hAnsi="Times New Roman" w:cs="Times New Roman"/>
          <w:sz w:val="24"/>
          <w:szCs w:val="24"/>
        </w:rPr>
        <w:t xml:space="preserve">- </w:t>
      </w:r>
      <w:r w:rsidR="007746EB" w:rsidRPr="007746EB">
        <w:rPr>
          <w:rFonts w:ascii="Times New Roman" w:eastAsia="Calibri" w:hAnsi="Times New Roman" w:cs="Times New Roman"/>
          <w:b/>
          <w:sz w:val="24"/>
          <w:szCs w:val="24"/>
        </w:rPr>
        <w:t>141 375,18 лева без ДДС;</w:t>
      </w:r>
    </w:p>
    <w:p w14:paraId="3CEE6E9D" w14:textId="77777777" w:rsidR="0055558B" w:rsidRPr="007746EB" w:rsidRDefault="0055558B" w:rsidP="0055558B">
      <w:pPr>
        <w:spacing w:before="120" w:after="120"/>
        <w:rPr>
          <w:rFonts w:ascii="Times New Roman" w:hAnsi="Times New Roman" w:cs="Times New Roman"/>
          <w:sz w:val="24"/>
          <w:szCs w:val="24"/>
          <w:lang w:val="sr-Cyrl-CS" w:eastAsia="sr-Cyrl-CS"/>
        </w:rPr>
      </w:pPr>
      <w:r w:rsidRPr="007746EB">
        <w:rPr>
          <w:rFonts w:ascii="Times New Roman" w:hAnsi="Times New Roman" w:cs="Times New Roman"/>
          <w:b/>
          <w:sz w:val="24"/>
          <w:szCs w:val="24"/>
          <w:u w:val="single"/>
          <w:lang w:eastAsia="sr-Cyrl-CS"/>
        </w:rPr>
        <w:t>За обособена позиция №6:</w:t>
      </w:r>
      <w:r w:rsidRPr="007746EB">
        <w:rPr>
          <w:rFonts w:ascii="Times New Roman" w:hAnsi="Times New Roman" w:cs="Times New Roman"/>
          <w:sz w:val="24"/>
          <w:szCs w:val="24"/>
          <w:lang w:eastAsia="sr-Cyrl-CS"/>
        </w:rPr>
        <w:t xml:space="preserve"> „</w:t>
      </w:r>
      <w:r w:rsidRPr="007746EB">
        <w:rPr>
          <w:rFonts w:ascii="Times New Roman" w:hAnsi="Times New Roman" w:cs="Times New Roman"/>
          <w:sz w:val="24"/>
          <w:szCs w:val="24"/>
        </w:rPr>
        <w:t>Доставка и монтаж на оборудване и обзавеждане на училища на територията на район „Илинден“, Столична община”</w:t>
      </w:r>
      <w:r w:rsidR="007746EB" w:rsidRPr="007746EB">
        <w:rPr>
          <w:rFonts w:ascii="Times New Roman" w:hAnsi="Times New Roman" w:cs="Times New Roman"/>
          <w:sz w:val="24"/>
          <w:szCs w:val="24"/>
        </w:rPr>
        <w:t xml:space="preserve"> - </w:t>
      </w:r>
      <w:r w:rsidR="007746EB" w:rsidRPr="007746EB">
        <w:rPr>
          <w:rFonts w:ascii="Times New Roman" w:eastAsia="Calibri" w:hAnsi="Times New Roman" w:cs="Times New Roman"/>
          <w:b/>
          <w:sz w:val="24"/>
          <w:szCs w:val="24"/>
        </w:rPr>
        <w:t>70 769,90 лева без ДДС;</w:t>
      </w:r>
    </w:p>
    <w:p w14:paraId="22164904" w14:textId="77777777" w:rsidR="0055558B" w:rsidRPr="005C1064" w:rsidRDefault="0055558B" w:rsidP="0055558B">
      <w:pPr>
        <w:spacing w:before="120" w:after="120"/>
        <w:rPr>
          <w:rFonts w:ascii="Times New Roman" w:hAnsi="Times New Roman" w:cs="Times New Roman"/>
          <w:b/>
          <w:color w:val="000000" w:themeColor="text1"/>
          <w:sz w:val="24"/>
          <w:szCs w:val="24"/>
          <w:lang w:eastAsia="sr-Cyrl-CS"/>
        </w:rPr>
      </w:pPr>
      <w:r w:rsidRPr="007746EB">
        <w:rPr>
          <w:rFonts w:ascii="Times New Roman" w:hAnsi="Times New Roman" w:cs="Times New Roman"/>
          <w:b/>
          <w:sz w:val="24"/>
          <w:szCs w:val="24"/>
          <w:u w:val="single"/>
          <w:lang w:eastAsia="sr-Cyrl-CS"/>
        </w:rPr>
        <w:t>За обособена позиция №7:</w:t>
      </w:r>
      <w:r w:rsidRPr="007746EB">
        <w:rPr>
          <w:rFonts w:ascii="Times New Roman" w:hAnsi="Times New Roman" w:cs="Times New Roman"/>
          <w:sz w:val="24"/>
          <w:szCs w:val="24"/>
          <w:lang w:eastAsia="sr-Cyrl-CS"/>
        </w:rPr>
        <w:t xml:space="preserve"> „</w:t>
      </w:r>
      <w:r w:rsidRPr="007746EB">
        <w:rPr>
          <w:rFonts w:ascii="Times New Roman" w:hAnsi="Times New Roman" w:cs="Times New Roman"/>
          <w:sz w:val="24"/>
          <w:szCs w:val="24"/>
        </w:rPr>
        <w:t>Доставка и монтаж на оборудване и обзавеждане на детски градини на територията на район „Илинден“, Столична община</w:t>
      </w:r>
      <w:r w:rsidRPr="005C1064">
        <w:rPr>
          <w:rFonts w:ascii="Times New Roman" w:hAnsi="Times New Roman" w:cs="Times New Roman"/>
          <w:color w:val="000000" w:themeColor="text1"/>
          <w:sz w:val="24"/>
          <w:szCs w:val="24"/>
        </w:rPr>
        <w:t xml:space="preserve">” </w:t>
      </w:r>
      <w:r w:rsidR="007746EB" w:rsidRPr="005C1064">
        <w:rPr>
          <w:rFonts w:ascii="Times New Roman" w:hAnsi="Times New Roman" w:cs="Times New Roman"/>
          <w:color w:val="000000" w:themeColor="text1"/>
          <w:sz w:val="24"/>
          <w:szCs w:val="24"/>
        </w:rPr>
        <w:t xml:space="preserve">- </w:t>
      </w:r>
      <w:r w:rsidR="007746EB" w:rsidRPr="005C1064">
        <w:rPr>
          <w:rFonts w:ascii="Times New Roman" w:eastAsia="Calibri" w:hAnsi="Times New Roman" w:cs="Times New Roman"/>
          <w:b/>
          <w:color w:val="000000" w:themeColor="text1"/>
          <w:sz w:val="24"/>
          <w:szCs w:val="24"/>
        </w:rPr>
        <w:t>88 545,00 лева без ДДС;</w:t>
      </w:r>
    </w:p>
    <w:p w14:paraId="4BFBD8F9" w14:textId="77777777" w:rsidR="0055558B" w:rsidRPr="007746EB" w:rsidRDefault="0055558B" w:rsidP="0055558B">
      <w:pPr>
        <w:spacing w:before="120" w:after="120"/>
        <w:rPr>
          <w:rFonts w:ascii="Times New Roman" w:hAnsi="Times New Roman" w:cs="Times New Roman"/>
          <w:sz w:val="24"/>
          <w:szCs w:val="24"/>
        </w:rPr>
      </w:pPr>
      <w:r w:rsidRPr="005C1064">
        <w:rPr>
          <w:rFonts w:ascii="Times New Roman" w:hAnsi="Times New Roman" w:cs="Times New Roman"/>
          <w:b/>
          <w:color w:val="000000" w:themeColor="text1"/>
          <w:sz w:val="24"/>
          <w:szCs w:val="24"/>
          <w:u w:val="single"/>
          <w:lang w:eastAsia="sr-Cyrl-CS"/>
        </w:rPr>
        <w:t>За обособена позиция №8:</w:t>
      </w:r>
      <w:r w:rsidRPr="005C1064">
        <w:rPr>
          <w:rFonts w:ascii="Times New Roman" w:hAnsi="Times New Roman" w:cs="Times New Roman"/>
          <w:color w:val="000000" w:themeColor="text1"/>
          <w:sz w:val="24"/>
          <w:szCs w:val="24"/>
          <w:lang w:eastAsia="sr-Cyrl-CS"/>
        </w:rPr>
        <w:t xml:space="preserve"> „</w:t>
      </w:r>
      <w:r w:rsidRPr="005C1064">
        <w:rPr>
          <w:rFonts w:ascii="Times New Roman" w:hAnsi="Times New Roman" w:cs="Times New Roman"/>
          <w:color w:val="000000" w:themeColor="text1"/>
          <w:sz w:val="24"/>
          <w:szCs w:val="24"/>
        </w:rPr>
        <w:t>Доставка и монтаж на оборудване и обзавеждане</w:t>
      </w:r>
      <w:r w:rsidRPr="007746EB">
        <w:rPr>
          <w:rFonts w:ascii="Times New Roman" w:hAnsi="Times New Roman" w:cs="Times New Roman"/>
          <w:sz w:val="24"/>
          <w:szCs w:val="24"/>
        </w:rPr>
        <w:t xml:space="preserve"> на </w:t>
      </w:r>
      <w:r w:rsidRPr="007746EB">
        <w:rPr>
          <w:rFonts w:ascii="Times New Roman" w:hAnsi="Times New Roman" w:cs="Times New Roman"/>
          <w:sz w:val="24"/>
          <w:szCs w:val="24"/>
          <w:lang w:val="sr-Cyrl-CS" w:eastAsia="sr-Cyrl-CS"/>
        </w:rPr>
        <w:t>на 9 ФЕГ "Алфонс дьо Ламартин", район</w:t>
      </w:r>
      <w:r w:rsidRPr="007746EB">
        <w:rPr>
          <w:rFonts w:ascii="Times New Roman" w:hAnsi="Times New Roman" w:cs="Times New Roman"/>
          <w:sz w:val="24"/>
          <w:szCs w:val="24"/>
          <w:lang w:eastAsia="sr-Cyrl-CS"/>
        </w:rPr>
        <w:t xml:space="preserve"> </w:t>
      </w:r>
      <w:r w:rsidRPr="007746EB">
        <w:rPr>
          <w:rFonts w:ascii="Times New Roman" w:hAnsi="Times New Roman" w:cs="Times New Roman"/>
          <w:sz w:val="24"/>
          <w:szCs w:val="24"/>
          <w:lang w:val="sr-Cyrl-CS" w:eastAsia="sr-Cyrl-CS"/>
        </w:rPr>
        <w:t>"Средец"</w:t>
      </w:r>
      <w:r w:rsidR="007746EB" w:rsidRPr="007746EB">
        <w:rPr>
          <w:rFonts w:ascii="Times New Roman" w:hAnsi="Times New Roman" w:cs="Times New Roman"/>
          <w:sz w:val="24"/>
          <w:szCs w:val="24"/>
        </w:rPr>
        <w:t xml:space="preserve">, Столична община” - </w:t>
      </w:r>
      <w:r w:rsidR="007746EB" w:rsidRPr="007746EB">
        <w:rPr>
          <w:rFonts w:ascii="Times New Roman" w:eastAsia="Calibri" w:hAnsi="Times New Roman" w:cs="Times New Roman"/>
          <w:b/>
          <w:sz w:val="24"/>
          <w:szCs w:val="24"/>
        </w:rPr>
        <w:t>57 846,00 лева без ДДС;</w:t>
      </w:r>
    </w:p>
    <w:p w14:paraId="17BF9CFB" w14:textId="77777777" w:rsidR="0055558B" w:rsidRPr="005C1064" w:rsidRDefault="0055558B" w:rsidP="007746EB">
      <w:pPr>
        <w:spacing w:before="120" w:after="120"/>
        <w:rPr>
          <w:rFonts w:ascii="Times New Roman" w:hAnsi="Times New Roman" w:cs="Times New Roman"/>
          <w:color w:val="000000" w:themeColor="text1"/>
          <w:sz w:val="24"/>
          <w:szCs w:val="24"/>
        </w:rPr>
      </w:pPr>
      <w:r w:rsidRPr="007746EB">
        <w:rPr>
          <w:rFonts w:ascii="Times New Roman" w:hAnsi="Times New Roman" w:cs="Times New Roman"/>
          <w:b/>
          <w:sz w:val="24"/>
          <w:szCs w:val="24"/>
          <w:u w:val="single"/>
        </w:rPr>
        <w:lastRenderedPageBreak/>
        <w:t>За обособена позиция №9:</w:t>
      </w:r>
      <w:r w:rsidRPr="007746EB">
        <w:rPr>
          <w:rFonts w:ascii="Times New Roman" w:hAnsi="Times New Roman" w:cs="Times New Roman"/>
          <w:sz w:val="24"/>
          <w:szCs w:val="24"/>
        </w:rPr>
        <w:t xml:space="preserve"> „Доставка и монтаж на кухненско обзавеждане и оборудване за училища и детски градини на територията на Столична община“</w:t>
      </w:r>
      <w:r w:rsidR="007746EB" w:rsidRPr="007746EB">
        <w:rPr>
          <w:rFonts w:ascii="Times New Roman" w:hAnsi="Times New Roman" w:cs="Times New Roman"/>
          <w:sz w:val="24"/>
          <w:szCs w:val="24"/>
        </w:rPr>
        <w:t xml:space="preserve"> - </w:t>
      </w:r>
      <w:r w:rsidR="007746EB" w:rsidRPr="005C1064">
        <w:rPr>
          <w:rFonts w:ascii="Times New Roman" w:eastAsia="Calibri" w:hAnsi="Times New Roman" w:cs="Times New Roman"/>
          <w:b/>
          <w:color w:val="000000" w:themeColor="text1"/>
          <w:sz w:val="24"/>
          <w:szCs w:val="24"/>
        </w:rPr>
        <w:t>217 850,00 лева без ДДС;</w:t>
      </w:r>
    </w:p>
    <w:p w14:paraId="2CF5F877" w14:textId="77777777" w:rsidR="0055558B" w:rsidRPr="007746EB" w:rsidRDefault="0055558B" w:rsidP="0055558B">
      <w:pPr>
        <w:spacing w:before="120" w:after="120"/>
        <w:rPr>
          <w:rFonts w:ascii="Times New Roman" w:hAnsi="Times New Roman" w:cs="Times New Roman"/>
          <w:sz w:val="24"/>
          <w:szCs w:val="24"/>
        </w:rPr>
      </w:pPr>
      <w:r w:rsidRPr="007746EB">
        <w:rPr>
          <w:rFonts w:ascii="Times New Roman" w:hAnsi="Times New Roman" w:cs="Times New Roman"/>
          <w:b/>
          <w:sz w:val="24"/>
          <w:szCs w:val="24"/>
          <w:u w:val="single"/>
        </w:rPr>
        <w:t>За обособена позиция №10:</w:t>
      </w:r>
      <w:r w:rsidRPr="007746EB">
        <w:rPr>
          <w:rFonts w:ascii="Times New Roman" w:hAnsi="Times New Roman" w:cs="Times New Roman"/>
          <w:sz w:val="24"/>
          <w:szCs w:val="24"/>
        </w:rPr>
        <w:t xml:space="preserve"> „Доставка и монтаж на компютри и техника за училища на територията н</w:t>
      </w:r>
      <w:r w:rsidR="007746EB" w:rsidRPr="007746EB">
        <w:rPr>
          <w:rFonts w:ascii="Times New Roman" w:hAnsi="Times New Roman" w:cs="Times New Roman"/>
          <w:sz w:val="24"/>
          <w:szCs w:val="24"/>
        </w:rPr>
        <w:t xml:space="preserve">а Столична община“ - </w:t>
      </w:r>
      <w:r w:rsidR="007746EB" w:rsidRPr="007746EB">
        <w:rPr>
          <w:rFonts w:ascii="Times New Roman" w:eastAsia="Calibri" w:hAnsi="Times New Roman" w:cs="Times New Roman"/>
          <w:b/>
          <w:sz w:val="24"/>
          <w:szCs w:val="24"/>
        </w:rPr>
        <w:t>38 185,71 лева без ДДС;</w:t>
      </w:r>
    </w:p>
    <w:p w14:paraId="7349B84E" w14:textId="77777777" w:rsidR="0055558B" w:rsidRPr="007746EB" w:rsidRDefault="007746EB" w:rsidP="007746EB">
      <w:pPr>
        <w:spacing w:before="120" w:after="120"/>
        <w:rPr>
          <w:rFonts w:ascii="Times New Roman" w:hAnsi="Times New Roman" w:cs="Times New Roman"/>
          <w:b/>
          <w:sz w:val="24"/>
          <w:szCs w:val="24"/>
        </w:rPr>
      </w:pPr>
      <w:r w:rsidRPr="007746EB">
        <w:rPr>
          <w:rFonts w:ascii="Times New Roman" w:hAnsi="Times New Roman" w:cs="Times New Roman"/>
          <w:b/>
          <w:sz w:val="24"/>
          <w:szCs w:val="24"/>
          <w:u w:val="single"/>
        </w:rPr>
        <w:t>За о</w:t>
      </w:r>
      <w:r w:rsidR="0055558B" w:rsidRPr="007746EB">
        <w:rPr>
          <w:rFonts w:ascii="Times New Roman" w:hAnsi="Times New Roman" w:cs="Times New Roman"/>
          <w:b/>
          <w:sz w:val="24"/>
          <w:szCs w:val="24"/>
          <w:u w:val="single"/>
        </w:rPr>
        <w:t>бособена позиция №11</w:t>
      </w:r>
      <w:r w:rsidR="0055558B" w:rsidRPr="007746EB">
        <w:rPr>
          <w:rFonts w:ascii="Times New Roman" w:hAnsi="Times New Roman" w:cs="Times New Roman"/>
          <w:sz w:val="24"/>
          <w:szCs w:val="24"/>
          <w:u w:val="single"/>
        </w:rPr>
        <w:t>:</w:t>
      </w:r>
      <w:r w:rsidR="0055558B" w:rsidRPr="007746EB">
        <w:rPr>
          <w:rFonts w:ascii="Times New Roman" w:hAnsi="Times New Roman" w:cs="Times New Roman"/>
          <w:sz w:val="24"/>
          <w:szCs w:val="24"/>
        </w:rPr>
        <w:t xml:space="preserve"> „Доставка и монтаж на спортно обзавеждане и оборудване за училища на </w:t>
      </w:r>
      <w:r w:rsidRPr="007746EB">
        <w:rPr>
          <w:rFonts w:ascii="Times New Roman" w:hAnsi="Times New Roman" w:cs="Times New Roman"/>
          <w:sz w:val="24"/>
          <w:szCs w:val="24"/>
        </w:rPr>
        <w:t xml:space="preserve">територията на Столична община“ - </w:t>
      </w:r>
      <w:r w:rsidRPr="007746EB">
        <w:rPr>
          <w:rFonts w:ascii="Times New Roman" w:eastAsia="Calibri" w:hAnsi="Times New Roman" w:cs="Times New Roman"/>
          <w:b/>
          <w:sz w:val="24"/>
          <w:szCs w:val="24"/>
        </w:rPr>
        <w:t>8 480,00 лева без ДДС;</w:t>
      </w:r>
    </w:p>
    <w:p w14:paraId="6E3088B0" w14:textId="77777777" w:rsidR="0055558B" w:rsidRPr="007746EB" w:rsidRDefault="007746EB" w:rsidP="007746EB">
      <w:pPr>
        <w:spacing w:before="120" w:after="0"/>
        <w:rPr>
          <w:rFonts w:ascii="Times New Roman" w:hAnsi="Times New Roman" w:cs="Times New Roman"/>
          <w:sz w:val="24"/>
          <w:szCs w:val="24"/>
        </w:rPr>
      </w:pPr>
      <w:r w:rsidRPr="007746EB">
        <w:rPr>
          <w:rFonts w:ascii="Times New Roman" w:hAnsi="Times New Roman" w:cs="Times New Roman"/>
          <w:b/>
          <w:sz w:val="24"/>
          <w:szCs w:val="24"/>
          <w:u w:val="single"/>
        </w:rPr>
        <w:t>За о</w:t>
      </w:r>
      <w:r w:rsidR="0055558B" w:rsidRPr="007746EB">
        <w:rPr>
          <w:rFonts w:ascii="Times New Roman" w:hAnsi="Times New Roman" w:cs="Times New Roman"/>
          <w:b/>
          <w:sz w:val="24"/>
          <w:szCs w:val="24"/>
          <w:u w:val="single"/>
        </w:rPr>
        <w:t>бособена позиция №12:</w:t>
      </w:r>
      <w:r w:rsidR="0055558B" w:rsidRPr="007746EB">
        <w:rPr>
          <w:rFonts w:ascii="Times New Roman" w:hAnsi="Times New Roman" w:cs="Times New Roman"/>
          <w:sz w:val="24"/>
          <w:szCs w:val="24"/>
        </w:rPr>
        <w:t xml:space="preserve"> „Доставка и монтаж на спортно обзавеждане и оборудване за 9 ФЕГ „Алфонс дьо Ламартин“, район „Средец“, Столична община“</w:t>
      </w:r>
      <w:r w:rsidRPr="007746EB">
        <w:rPr>
          <w:rFonts w:ascii="Times New Roman" w:hAnsi="Times New Roman" w:cs="Times New Roman"/>
          <w:sz w:val="24"/>
          <w:szCs w:val="24"/>
        </w:rPr>
        <w:t xml:space="preserve"> – </w:t>
      </w:r>
      <w:r w:rsidRPr="007746EB">
        <w:rPr>
          <w:rFonts w:ascii="Times New Roman" w:eastAsia="Calibri" w:hAnsi="Times New Roman" w:cs="Times New Roman"/>
          <w:b/>
          <w:sz w:val="24"/>
          <w:szCs w:val="24"/>
        </w:rPr>
        <w:t>118 634,00 лева без ДДС.</w:t>
      </w:r>
    </w:p>
    <w:p w14:paraId="56F8A79F" w14:textId="77777777" w:rsidR="000811D2" w:rsidRDefault="00F04C79" w:rsidP="00386EF7">
      <w:pPr>
        <w:spacing w:before="120" w:after="0"/>
        <w:rPr>
          <w:rFonts w:ascii="Times New Roman" w:hAnsi="Times New Roman" w:cs="Times New Roman"/>
          <w:bCs/>
          <w:i/>
          <w:sz w:val="24"/>
          <w:szCs w:val="24"/>
        </w:rPr>
      </w:pPr>
      <w:r w:rsidRPr="007746EB">
        <w:rPr>
          <w:rFonts w:ascii="Times New Roman" w:hAnsi="Times New Roman" w:cs="Times New Roman"/>
          <w:b/>
          <w:i/>
          <w:sz w:val="24"/>
          <w:szCs w:val="24"/>
          <w:u w:val="single"/>
          <w:lang w:eastAsia="bg-BG"/>
        </w:rPr>
        <w:t>Забележка:</w:t>
      </w:r>
      <w:r w:rsidRPr="007746EB">
        <w:rPr>
          <w:rFonts w:ascii="Times New Roman" w:hAnsi="Times New Roman" w:cs="Times New Roman"/>
          <w:b/>
          <w:i/>
          <w:sz w:val="24"/>
          <w:szCs w:val="24"/>
          <w:lang w:eastAsia="bg-BG"/>
        </w:rPr>
        <w:t xml:space="preserve"> </w:t>
      </w:r>
      <w:r w:rsidR="001F1BCC" w:rsidRPr="007746EB">
        <w:rPr>
          <w:rFonts w:ascii="Times New Roman" w:hAnsi="Times New Roman" w:cs="Times New Roman"/>
          <w:bCs/>
          <w:i/>
          <w:sz w:val="24"/>
          <w:szCs w:val="24"/>
        </w:rPr>
        <w:t xml:space="preserve">Прогнозната стойност на </w:t>
      </w:r>
      <w:r w:rsidR="007746EB" w:rsidRPr="007746EB">
        <w:rPr>
          <w:rFonts w:ascii="Times New Roman" w:hAnsi="Times New Roman" w:cs="Times New Roman"/>
          <w:bCs/>
          <w:i/>
          <w:sz w:val="24"/>
          <w:szCs w:val="24"/>
        </w:rPr>
        <w:t>всяка обособена позиция</w:t>
      </w:r>
      <w:r w:rsidR="001F1BCC" w:rsidRPr="007746EB">
        <w:rPr>
          <w:rFonts w:ascii="Times New Roman" w:hAnsi="Times New Roman" w:cs="Times New Roman"/>
          <w:bCs/>
          <w:i/>
          <w:sz w:val="24"/>
          <w:szCs w:val="24"/>
        </w:rPr>
        <w:t xml:space="preserve"> е максималният финансов ресурс, с който възложителят разполага. В случай, че участник предложи </w:t>
      </w:r>
      <w:r w:rsidR="00123F7E">
        <w:rPr>
          <w:rFonts w:ascii="Times New Roman" w:hAnsi="Times New Roman" w:cs="Times New Roman"/>
          <w:bCs/>
          <w:i/>
          <w:sz w:val="24"/>
          <w:szCs w:val="24"/>
        </w:rPr>
        <w:t xml:space="preserve">обща </w:t>
      </w:r>
      <w:r w:rsidR="00C12159" w:rsidRPr="007746EB">
        <w:rPr>
          <w:rFonts w:ascii="Times New Roman" w:hAnsi="Times New Roman" w:cs="Times New Roman"/>
          <w:bCs/>
          <w:i/>
          <w:sz w:val="24"/>
          <w:szCs w:val="24"/>
        </w:rPr>
        <w:t>цена за изпълнение</w:t>
      </w:r>
      <w:r w:rsidR="00123F7E">
        <w:rPr>
          <w:rFonts w:ascii="Times New Roman" w:hAnsi="Times New Roman" w:cs="Times New Roman"/>
          <w:bCs/>
          <w:i/>
          <w:sz w:val="24"/>
          <w:szCs w:val="24"/>
        </w:rPr>
        <w:t xml:space="preserve"> на съответна обособена позиция</w:t>
      </w:r>
      <w:r w:rsidR="00C12159" w:rsidRPr="007746EB">
        <w:rPr>
          <w:rFonts w:ascii="Times New Roman" w:hAnsi="Times New Roman" w:cs="Times New Roman"/>
          <w:bCs/>
          <w:i/>
          <w:sz w:val="24"/>
          <w:szCs w:val="24"/>
        </w:rPr>
        <w:t>, която е по-</w:t>
      </w:r>
      <w:r w:rsidR="001F1BCC" w:rsidRPr="007746EB">
        <w:rPr>
          <w:rFonts w:ascii="Times New Roman" w:hAnsi="Times New Roman" w:cs="Times New Roman"/>
          <w:bCs/>
          <w:i/>
          <w:sz w:val="24"/>
          <w:szCs w:val="24"/>
        </w:rPr>
        <w:t>висока от посочената</w:t>
      </w:r>
      <w:r w:rsidR="00123F7E">
        <w:rPr>
          <w:rFonts w:ascii="Times New Roman" w:hAnsi="Times New Roman" w:cs="Times New Roman"/>
          <w:bCs/>
          <w:i/>
          <w:sz w:val="24"/>
          <w:szCs w:val="24"/>
        </w:rPr>
        <w:t xml:space="preserve"> за нея прогнозна стойност</w:t>
      </w:r>
      <w:r w:rsidR="001F1BCC" w:rsidRPr="007746EB">
        <w:rPr>
          <w:rFonts w:ascii="Times New Roman" w:hAnsi="Times New Roman" w:cs="Times New Roman"/>
          <w:bCs/>
          <w:i/>
          <w:sz w:val="24"/>
          <w:szCs w:val="24"/>
        </w:rPr>
        <w:t>, ще бъде отстр</w:t>
      </w:r>
      <w:r w:rsidR="00C12159" w:rsidRPr="007746EB">
        <w:rPr>
          <w:rFonts w:ascii="Times New Roman" w:hAnsi="Times New Roman" w:cs="Times New Roman"/>
          <w:bCs/>
          <w:i/>
          <w:sz w:val="24"/>
          <w:szCs w:val="24"/>
        </w:rPr>
        <w:t>анен от участие в процедурата</w:t>
      </w:r>
      <w:r w:rsidR="00123F7E">
        <w:rPr>
          <w:rFonts w:ascii="Times New Roman" w:hAnsi="Times New Roman" w:cs="Times New Roman"/>
          <w:bCs/>
          <w:i/>
          <w:sz w:val="24"/>
          <w:szCs w:val="24"/>
        </w:rPr>
        <w:t xml:space="preserve"> за тази обособена позиция</w:t>
      </w:r>
      <w:r w:rsidR="00C12159" w:rsidRPr="007746EB">
        <w:rPr>
          <w:rFonts w:ascii="Times New Roman" w:hAnsi="Times New Roman" w:cs="Times New Roman"/>
          <w:bCs/>
          <w:i/>
          <w:sz w:val="24"/>
          <w:szCs w:val="24"/>
        </w:rPr>
        <w:t xml:space="preserve">. </w:t>
      </w:r>
    </w:p>
    <w:p w14:paraId="1C4356F4" w14:textId="77777777" w:rsidR="00123F7E" w:rsidRPr="002A765C" w:rsidRDefault="002A765C" w:rsidP="00123F7E">
      <w:pPr>
        <w:spacing w:before="120" w:after="0"/>
        <w:rPr>
          <w:rFonts w:ascii="Times New Roman" w:hAnsi="Times New Roman" w:cs="Times New Roman"/>
          <w:bCs/>
          <w:i/>
          <w:sz w:val="24"/>
          <w:szCs w:val="24"/>
        </w:rPr>
      </w:pPr>
      <w:r>
        <w:rPr>
          <w:rFonts w:ascii="Times New Roman" w:hAnsi="Times New Roman" w:cs="Times New Roman"/>
          <w:sz w:val="24"/>
          <w:szCs w:val="24"/>
          <w:lang w:val="ru-RU"/>
        </w:rPr>
        <w:t>Ф</w:t>
      </w:r>
      <w:r w:rsidR="00123F7E" w:rsidRPr="002A765C">
        <w:rPr>
          <w:rFonts w:ascii="Times New Roman" w:hAnsi="Times New Roman" w:cs="Times New Roman"/>
          <w:sz w:val="24"/>
          <w:szCs w:val="24"/>
          <w:lang w:val="ru-RU"/>
        </w:rPr>
        <w:t xml:space="preserve">инансирането на обществената поръчка </w:t>
      </w:r>
      <w:r w:rsidRPr="002A765C">
        <w:rPr>
          <w:rFonts w:ascii="Times New Roman" w:hAnsi="Times New Roman" w:cs="Times New Roman"/>
          <w:sz w:val="24"/>
          <w:szCs w:val="24"/>
          <w:lang w:val="ru-RU"/>
        </w:rPr>
        <w:t>се осигурява</w:t>
      </w:r>
      <w:r w:rsidR="00123F7E" w:rsidRPr="002A765C">
        <w:rPr>
          <w:rFonts w:ascii="Times New Roman" w:hAnsi="Times New Roman" w:cs="Times New Roman"/>
          <w:sz w:val="24"/>
          <w:szCs w:val="24"/>
          <w:lang w:val="ru-RU"/>
        </w:rPr>
        <w:t xml:space="preserve"> въз основа на договор за безвъзмездна финансова помощ по</w:t>
      </w:r>
      <w:r w:rsidRPr="002A765C">
        <w:rPr>
          <w:rFonts w:ascii="Times New Roman" w:hAnsi="Times New Roman" w:cs="Times New Roman"/>
          <w:bCs/>
          <w:sz w:val="24"/>
          <w:szCs w:val="24"/>
        </w:rPr>
        <w:t xml:space="preserve"> Оперативна програма ”Региони в растеж” 2014-2020 г., Проект: „Изграждане, основен ремонт/реконструкция на 26 училища и детски градини на територията на Столична община”, финансиран по, процедура за предоставяне на безвъзмездна финансова помощ BG16RFOP001-1.001 „Изпълнение на Интегрирани планове за градско възстановяване и развитие 2014-2020 - София”, част от процедура BG16RFOP001-1.001-039 „Изпълнение на Интегрирани планове за градско възстановяване и развитие 2014-2020”, съгласно Административен договор за предоставяне на безвъзмездна финансова помощ №BG16RFOP001-1.001-0001-C01, с Бенефициент: Столична община.</w:t>
      </w:r>
    </w:p>
    <w:p w14:paraId="5E6BA076" w14:textId="77777777" w:rsidR="00F04C79" w:rsidRPr="0008504F" w:rsidRDefault="00F04C79" w:rsidP="00057EC0">
      <w:pPr>
        <w:pStyle w:val="ListParagraph"/>
        <w:numPr>
          <w:ilvl w:val="0"/>
          <w:numId w:val="2"/>
        </w:numPr>
        <w:spacing w:before="240" w:after="120"/>
        <w:ind w:left="0" w:hanging="567"/>
        <w:contextualSpacing w:val="0"/>
        <w:rPr>
          <w:rFonts w:ascii="Times New Roman" w:eastAsia="Calibri" w:hAnsi="Times New Roman" w:cs="Times New Roman"/>
          <w:b/>
          <w:caps/>
          <w:color w:val="000000"/>
          <w:sz w:val="24"/>
          <w:szCs w:val="24"/>
        </w:rPr>
      </w:pPr>
      <w:r w:rsidRPr="00473425">
        <w:rPr>
          <w:rFonts w:ascii="Times New Roman" w:eastAsia="Calibri" w:hAnsi="Times New Roman" w:cs="Times New Roman"/>
          <w:b/>
          <w:color w:val="000000"/>
          <w:sz w:val="24"/>
          <w:szCs w:val="24"/>
        </w:rPr>
        <w:t>Срок</w:t>
      </w:r>
      <w:r w:rsidR="00473425" w:rsidRPr="00473425">
        <w:rPr>
          <w:rFonts w:ascii="Times New Roman" w:eastAsia="Calibri" w:hAnsi="Times New Roman" w:cs="Times New Roman"/>
          <w:b/>
          <w:color w:val="000000"/>
          <w:sz w:val="24"/>
          <w:szCs w:val="24"/>
        </w:rPr>
        <w:t xml:space="preserve"> за изпълнение</w:t>
      </w:r>
      <w:r w:rsidRPr="0008504F">
        <w:rPr>
          <w:rFonts w:ascii="Times New Roman" w:eastAsia="Calibri" w:hAnsi="Times New Roman" w:cs="Times New Roman"/>
          <w:b/>
          <w:caps/>
          <w:color w:val="000000"/>
          <w:sz w:val="24"/>
          <w:szCs w:val="24"/>
        </w:rPr>
        <w:t xml:space="preserve">: </w:t>
      </w:r>
    </w:p>
    <w:p w14:paraId="61F7B631" w14:textId="77777777" w:rsidR="00186C42" w:rsidRDefault="00186C42" w:rsidP="008F5968">
      <w:pPr>
        <w:spacing w:before="120" w:after="0"/>
        <w:rPr>
          <w:rFonts w:ascii="Times New Roman" w:hAnsi="Times New Roman" w:cs="Times New Roman"/>
          <w:color w:val="000000" w:themeColor="text1"/>
          <w:sz w:val="24"/>
          <w:szCs w:val="24"/>
        </w:rPr>
      </w:pPr>
      <w:r w:rsidRPr="00186C42">
        <w:rPr>
          <w:rFonts w:ascii="Times New Roman" w:hAnsi="Times New Roman" w:cs="Times New Roman"/>
          <w:sz w:val="24"/>
          <w:szCs w:val="24"/>
        </w:rPr>
        <w:t>Договорът влиза в сила от датата на регистрационния му индекс в деловодната система на Възложителя</w:t>
      </w:r>
      <w:r w:rsidRPr="00186C42">
        <w:rPr>
          <w:rFonts w:ascii="Times New Roman" w:hAnsi="Times New Roman" w:cs="Times New Roman"/>
          <w:color w:val="000000" w:themeColor="text1"/>
          <w:sz w:val="24"/>
          <w:szCs w:val="24"/>
        </w:rPr>
        <w:t>.</w:t>
      </w:r>
    </w:p>
    <w:p w14:paraId="77156225" w14:textId="77777777" w:rsidR="002A765C" w:rsidRPr="002A765C" w:rsidRDefault="00186C42" w:rsidP="008F5968">
      <w:pPr>
        <w:spacing w:before="120" w:after="0"/>
        <w:rPr>
          <w:rFonts w:ascii="Times New Roman" w:hAnsi="Times New Roman" w:cs="Times New Roman"/>
          <w:color w:val="000000" w:themeColor="text1"/>
          <w:sz w:val="24"/>
          <w:szCs w:val="24"/>
        </w:rPr>
      </w:pPr>
      <w:r w:rsidRPr="002A765C">
        <w:rPr>
          <w:rFonts w:ascii="Times New Roman" w:hAnsi="Times New Roman" w:cs="Times New Roman"/>
          <w:sz w:val="24"/>
          <w:szCs w:val="24"/>
          <w:lang w:val="ru-RU"/>
        </w:rPr>
        <w:t xml:space="preserve">Срокът за изпълнение на доставката </w:t>
      </w:r>
      <w:r w:rsidR="002A765C" w:rsidRPr="002A765C">
        <w:rPr>
          <w:rFonts w:ascii="Times New Roman" w:hAnsi="Times New Roman" w:cs="Times New Roman"/>
          <w:sz w:val="24"/>
          <w:szCs w:val="24"/>
          <w:lang w:val="ru-RU"/>
        </w:rPr>
        <w:t xml:space="preserve">за всяка от обособените позиции </w:t>
      </w:r>
      <w:r w:rsidR="00C12159" w:rsidRPr="002A765C">
        <w:rPr>
          <w:rFonts w:ascii="Times New Roman" w:hAnsi="Times New Roman" w:cs="Times New Roman"/>
          <w:color w:val="000000" w:themeColor="text1"/>
          <w:sz w:val="24"/>
          <w:szCs w:val="24"/>
        </w:rPr>
        <w:t>е</w:t>
      </w:r>
      <w:r w:rsidR="00D44A47" w:rsidRPr="002A765C">
        <w:rPr>
          <w:rFonts w:ascii="Times New Roman" w:hAnsi="Times New Roman" w:cs="Times New Roman"/>
          <w:color w:val="000000" w:themeColor="text1"/>
          <w:sz w:val="24"/>
          <w:szCs w:val="24"/>
        </w:rPr>
        <w:t xml:space="preserve"> </w:t>
      </w:r>
      <w:r w:rsidR="008F5968" w:rsidRPr="002A765C">
        <w:rPr>
          <w:rFonts w:ascii="Times New Roman" w:hAnsi="Times New Roman" w:cs="Times New Roman"/>
          <w:color w:val="000000" w:themeColor="text1"/>
          <w:sz w:val="24"/>
          <w:szCs w:val="24"/>
        </w:rPr>
        <w:t>по предложение на участника, но не повече от 30 (тридесет) календарни дни, считано от датата</w:t>
      </w:r>
      <w:r w:rsidR="002A765C" w:rsidRPr="002A765C">
        <w:rPr>
          <w:rFonts w:ascii="Times New Roman" w:hAnsi="Times New Roman" w:cs="Times New Roman"/>
          <w:color w:val="000000" w:themeColor="text1"/>
          <w:sz w:val="24"/>
          <w:szCs w:val="24"/>
        </w:rPr>
        <w:t xml:space="preserve"> </w:t>
      </w:r>
      <w:r w:rsidR="002A765C" w:rsidRPr="002A765C">
        <w:rPr>
          <w:rFonts w:ascii="Times New Roman" w:eastAsia="Calibri" w:hAnsi="Times New Roman" w:cs="Times New Roman"/>
          <w:sz w:val="24"/>
          <w:szCs w:val="24"/>
        </w:rPr>
        <w:t xml:space="preserve">на получаване на писмено уведомление от Възложителя и/или от Ръководителя на проекта за стартиране на дейностите по изпълнение на обществената поръчка, но не по-късно от </w:t>
      </w:r>
      <w:r w:rsidR="002A765C" w:rsidRPr="002A765C">
        <w:rPr>
          <w:rFonts w:ascii="Times New Roman" w:hAnsi="Times New Roman" w:cs="Times New Roman"/>
          <w:sz w:val="24"/>
          <w:szCs w:val="24"/>
        </w:rPr>
        <w:t>60 дни преди крайния срок за изпълнение на Проекта (28.12.2020 г.) и всички последващи го анекси.</w:t>
      </w:r>
    </w:p>
    <w:p w14:paraId="0A63184F" w14:textId="77777777" w:rsidR="008C4D9A" w:rsidRDefault="008C4D9A" w:rsidP="00057EC0">
      <w:pPr>
        <w:pStyle w:val="ListParagraph"/>
        <w:numPr>
          <w:ilvl w:val="0"/>
          <w:numId w:val="2"/>
        </w:numPr>
        <w:spacing w:before="240" w:after="120"/>
        <w:ind w:left="0" w:hanging="567"/>
        <w:contextualSpacing w:val="0"/>
        <w:rPr>
          <w:rFonts w:ascii="Times New Roman" w:hAnsi="Times New Roman" w:cs="Times New Roman"/>
          <w:b/>
          <w:sz w:val="24"/>
          <w:szCs w:val="24"/>
        </w:rPr>
      </w:pPr>
      <w:r>
        <w:rPr>
          <w:rFonts w:ascii="Times New Roman" w:hAnsi="Times New Roman" w:cs="Times New Roman"/>
          <w:b/>
          <w:sz w:val="24"/>
          <w:szCs w:val="24"/>
        </w:rPr>
        <w:t>Място на изпълнение:</w:t>
      </w:r>
    </w:p>
    <w:p w14:paraId="16A853B6" w14:textId="77777777" w:rsidR="008C4D9A" w:rsidRDefault="00186C42" w:rsidP="008C4D9A">
      <w:pPr>
        <w:pStyle w:val="ListParagraph"/>
        <w:spacing w:before="240" w:after="120"/>
        <w:ind w:left="0"/>
        <w:contextualSpacing w:val="0"/>
        <w:rPr>
          <w:rFonts w:ascii="Times New Roman" w:hAnsi="Times New Roman" w:cs="Times New Roman"/>
          <w:sz w:val="24"/>
          <w:szCs w:val="24"/>
        </w:rPr>
      </w:pPr>
      <w:r w:rsidRPr="00186C42">
        <w:rPr>
          <w:rFonts w:ascii="Times New Roman" w:hAnsi="Times New Roman" w:cs="Times New Roman"/>
          <w:sz w:val="24"/>
          <w:szCs w:val="24"/>
        </w:rPr>
        <w:t xml:space="preserve">На територията на град София до </w:t>
      </w:r>
      <w:r w:rsidR="002A765C">
        <w:rPr>
          <w:rFonts w:ascii="Times New Roman" w:hAnsi="Times New Roman" w:cs="Times New Roman"/>
          <w:sz w:val="24"/>
          <w:szCs w:val="24"/>
        </w:rPr>
        <w:t>следните обекти в зависимост от обособената позиция:</w:t>
      </w:r>
      <w:r w:rsidRPr="00186C42">
        <w:rPr>
          <w:rFonts w:ascii="Times New Roman" w:hAnsi="Times New Roman" w:cs="Times New Roman"/>
          <w:sz w:val="24"/>
          <w:szCs w:val="24"/>
        </w:rPr>
        <w:t xml:space="preserve"> </w:t>
      </w:r>
    </w:p>
    <w:p w14:paraId="52A02BC2" w14:textId="77777777" w:rsidR="002A765C" w:rsidRDefault="002A765C" w:rsidP="002A765C">
      <w:pPr>
        <w:spacing w:before="120" w:after="0"/>
        <w:rPr>
          <w:rFonts w:ascii="Times New Roman" w:hAnsi="Times New Roman" w:cs="Times New Roman"/>
          <w:sz w:val="24"/>
          <w:szCs w:val="24"/>
        </w:rPr>
      </w:pPr>
      <w:r w:rsidRPr="00A123C5">
        <w:rPr>
          <w:rFonts w:ascii="Times New Roman" w:hAnsi="Times New Roman" w:cs="Times New Roman"/>
          <w:b/>
          <w:sz w:val="24"/>
          <w:szCs w:val="24"/>
          <w:u w:val="single"/>
          <w:lang w:eastAsia="sr-Cyrl-CS"/>
        </w:rPr>
        <w:lastRenderedPageBreak/>
        <w:t>Обособена позиция №1:</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Доставка и монтаж на оборудване и обзавеждане на училища на територията на район „Връбница“, Столична община”</w:t>
      </w:r>
    </w:p>
    <w:p w14:paraId="65BB859E" w14:textId="77777777" w:rsidR="002A765C" w:rsidRPr="005F1657" w:rsidRDefault="002A765C" w:rsidP="002A765C">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следните обекти:</w:t>
      </w:r>
    </w:p>
    <w:p w14:paraId="6601FDED" w14:textId="77777777" w:rsidR="002A765C" w:rsidRPr="00DC3185" w:rsidRDefault="002A765C" w:rsidP="000F0972">
      <w:pPr>
        <w:pStyle w:val="ListParagraph"/>
        <w:numPr>
          <w:ilvl w:val="0"/>
          <w:numId w:val="38"/>
        </w:numPr>
        <w:spacing w:after="0"/>
        <w:ind w:left="284" w:hanging="284"/>
        <w:contextualSpacing w:val="0"/>
        <w:rPr>
          <w:rFonts w:ascii="Times New Roman" w:hAnsi="Times New Roman" w:cs="Times New Roman"/>
          <w:sz w:val="24"/>
          <w:szCs w:val="24"/>
          <w:lang w:val="sr-Cyrl-CS" w:eastAsia="sr-Cyrl-CS"/>
        </w:rPr>
      </w:pPr>
      <w:r w:rsidRPr="00DC3185">
        <w:rPr>
          <w:rFonts w:ascii="Times New Roman" w:hAnsi="Times New Roman" w:cs="Times New Roman"/>
          <w:sz w:val="24"/>
          <w:szCs w:val="24"/>
          <w:lang w:val="sr-Cyrl-CS" w:eastAsia="sr-Cyrl-CS"/>
        </w:rPr>
        <w:t xml:space="preserve">70 ОУ </w:t>
      </w:r>
      <w:r w:rsidRPr="00DC3185">
        <w:rPr>
          <w:rFonts w:ascii="Times New Roman" w:hAnsi="Times New Roman" w:cs="Times New Roman"/>
          <w:sz w:val="24"/>
          <w:szCs w:val="24"/>
          <w:lang w:eastAsia="sr-Cyrl-CS"/>
        </w:rPr>
        <w:t>„</w:t>
      </w:r>
      <w:r w:rsidRPr="00DC3185">
        <w:rPr>
          <w:rFonts w:ascii="Times New Roman" w:hAnsi="Times New Roman" w:cs="Times New Roman"/>
          <w:sz w:val="24"/>
          <w:szCs w:val="24"/>
          <w:lang w:val="sr-Cyrl-CS" w:eastAsia="sr-Cyrl-CS"/>
        </w:rPr>
        <w:t>Св. Климент Охридски</w:t>
      </w:r>
      <w:r w:rsidRPr="00DC3185">
        <w:rPr>
          <w:rFonts w:ascii="Times New Roman" w:hAnsi="Times New Roman" w:cs="Times New Roman"/>
          <w:sz w:val="24"/>
          <w:szCs w:val="24"/>
          <w:lang w:eastAsia="sr-Cyrl-CS"/>
        </w:rPr>
        <w:t>“</w:t>
      </w:r>
      <w:r w:rsidRPr="00DC3185">
        <w:rPr>
          <w:rFonts w:ascii="Times New Roman" w:hAnsi="Times New Roman" w:cs="Times New Roman"/>
          <w:sz w:val="24"/>
          <w:szCs w:val="24"/>
          <w:lang w:val="sr-Cyrl-CS" w:eastAsia="sr-Cyrl-CS"/>
        </w:rPr>
        <w:t>, Район</w:t>
      </w:r>
      <w:r w:rsidRPr="00DC3185">
        <w:rPr>
          <w:rFonts w:ascii="Times New Roman" w:hAnsi="Times New Roman" w:cs="Times New Roman"/>
          <w:sz w:val="24"/>
          <w:szCs w:val="24"/>
          <w:lang w:eastAsia="sr-Cyrl-CS"/>
        </w:rPr>
        <w:t xml:space="preserve"> </w:t>
      </w:r>
      <w:r w:rsidRPr="00DC3185">
        <w:rPr>
          <w:rFonts w:ascii="Times New Roman" w:hAnsi="Times New Roman" w:cs="Times New Roman"/>
          <w:sz w:val="24"/>
          <w:szCs w:val="24"/>
          <w:lang w:val="sr-Cyrl-CS" w:eastAsia="sr-Cyrl-CS"/>
        </w:rPr>
        <w:t>"Връбница";</w:t>
      </w:r>
    </w:p>
    <w:p w14:paraId="75774CC7" w14:textId="77777777" w:rsidR="002A765C" w:rsidRPr="00DC3185" w:rsidRDefault="002A765C" w:rsidP="000F0972">
      <w:pPr>
        <w:pStyle w:val="ListParagraph"/>
        <w:numPr>
          <w:ilvl w:val="0"/>
          <w:numId w:val="38"/>
        </w:numPr>
        <w:spacing w:after="0"/>
        <w:ind w:left="284" w:hanging="284"/>
        <w:contextualSpacing w:val="0"/>
        <w:rPr>
          <w:rFonts w:ascii="Times New Roman" w:hAnsi="Times New Roman" w:cs="Times New Roman"/>
          <w:sz w:val="24"/>
          <w:szCs w:val="24"/>
        </w:rPr>
      </w:pPr>
      <w:r w:rsidRPr="00DC3185">
        <w:rPr>
          <w:rFonts w:ascii="Times New Roman" w:hAnsi="Times New Roman" w:cs="Times New Roman"/>
          <w:sz w:val="24"/>
          <w:szCs w:val="24"/>
          <w:lang w:val="sr-Cyrl-CS" w:eastAsia="sr-Cyrl-CS"/>
        </w:rPr>
        <w:t xml:space="preserve">62 ОУ </w:t>
      </w:r>
      <w:r w:rsidRPr="00DC3185">
        <w:rPr>
          <w:rFonts w:ascii="Times New Roman" w:hAnsi="Times New Roman" w:cs="Times New Roman"/>
          <w:sz w:val="24"/>
          <w:szCs w:val="24"/>
          <w:lang w:eastAsia="sr-Cyrl-CS"/>
        </w:rPr>
        <w:t>„</w:t>
      </w:r>
      <w:r w:rsidRPr="00DC3185">
        <w:rPr>
          <w:rFonts w:ascii="Times New Roman" w:hAnsi="Times New Roman" w:cs="Times New Roman"/>
          <w:sz w:val="24"/>
          <w:szCs w:val="24"/>
          <w:lang w:val="sr-Cyrl-CS" w:eastAsia="sr-Cyrl-CS"/>
        </w:rPr>
        <w:t>Хр</w:t>
      </w:r>
      <w:r w:rsidRPr="00DC3185">
        <w:rPr>
          <w:rFonts w:ascii="Times New Roman" w:hAnsi="Times New Roman" w:cs="Times New Roman"/>
          <w:sz w:val="24"/>
          <w:szCs w:val="24"/>
          <w:lang w:eastAsia="sr-Cyrl-CS"/>
        </w:rPr>
        <w:t xml:space="preserve">исто </w:t>
      </w:r>
      <w:r w:rsidRPr="00DC3185">
        <w:rPr>
          <w:rFonts w:ascii="Times New Roman" w:hAnsi="Times New Roman" w:cs="Times New Roman"/>
          <w:sz w:val="24"/>
          <w:szCs w:val="24"/>
          <w:lang w:val="sr-Cyrl-CS" w:eastAsia="sr-Cyrl-CS"/>
        </w:rPr>
        <w:t>Ботев</w:t>
      </w:r>
      <w:r w:rsidRPr="00DC3185">
        <w:rPr>
          <w:rFonts w:ascii="Times New Roman" w:hAnsi="Times New Roman" w:cs="Times New Roman"/>
          <w:sz w:val="24"/>
          <w:szCs w:val="24"/>
          <w:lang w:eastAsia="sr-Cyrl-CS"/>
        </w:rPr>
        <w:t>“</w:t>
      </w:r>
      <w:r w:rsidRPr="00DC3185">
        <w:rPr>
          <w:rFonts w:ascii="Times New Roman" w:hAnsi="Times New Roman" w:cs="Times New Roman"/>
          <w:sz w:val="24"/>
          <w:szCs w:val="24"/>
          <w:lang w:val="sr-Cyrl-CS" w:eastAsia="sr-Cyrl-CS"/>
        </w:rPr>
        <w:t>, Район "Връбница"</w:t>
      </w:r>
      <w:r w:rsidRPr="00DC3185">
        <w:rPr>
          <w:rFonts w:ascii="Times New Roman" w:hAnsi="Times New Roman" w:cs="Times New Roman"/>
          <w:sz w:val="24"/>
          <w:szCs w:val="24"/>
          <w:lang w:eastAsia="sr-Cyrl-CS"/>
        </w:rPr>
        <w:t>;</w:t>
      </w:r>
    </w:p>
    <w:p w14:paraId="7CC96CC5" w14:textId="77777777" w:rsidR="002A765C" w:rsidRPr="003A1B14" w:rsidRDefault="002A765C" w:rsidP="000F0972">
      <w:pPr>
        <w:pStyle w:val="ListParagraph"/>
        <w:numPr>
          <w:ilvl w:val="0"/>
          <w:numId w:val="38"/>
        </w:numPr>
        <w:spacing w:after="0"/>
        <w:ind w:left="284" w:hanging="284"/>
        <w:contextualSpacing w:val="0"/>
        <w:rPr>
          <w:rFonts w:ascii="Times New Roman" w:hAnsi="Times New Roman" w:cs="Times New Roman"/>
          <w:sz w:val="24"/>
          <w:szCs w:val="24"/>
        </w:rPr>
      </w:pPr>
      <w:r w:rsidRPr="00DC3185">
        <w:rPr>
          <w:rFonts w:ascii="Times New Roman" w:hAnsi="Times New Roman" w:cs="Times New Roman"/>
          <w:sz w:val="24"/>
          <w:szCs w:val="24"/>
        </w:rPr>
        <w:t>140 СОУ (ново 140 СУ)</w:t>
      </w:r>
      <w:r w:rsidRPr="00DC3185">
        <w:rPr>
          <w:rFonts w:ascii="Times New Roman" w:hAnsi="Times New Roman" w:cs="Times New Roman"/>
          <w:sz w:val="24"/>
          <w:szCs w:val="24"/>
          <w:lang w:val="sr-Cyrl-CS" w:eastAsia="sr-Cyrl-CS"/>
        </w:rPr>
        <w:t xml:space="preserve"> </w:t>
      </w:r>
      <w:r w:rsidRPr="00DC3185">
        <w:rPr>
          <w:rFonts w:ascii="Times New Roman" w:hAnsi="Times New Roman" w:cs="Times New Roman"/>
          <w:sz w:val="24"/>
          <w:szCs w:val="24"/>
          <w:lang w:eastAsia="sr-Cyrl-CS"/>
        </w:rPr>
        <w:t>„</w:t>
      </w:r>
      <w:r w:rsidRPr="00DC3185">
        <w:rPr>
          <w:rFonts w:ascii="Times New Roman" w:hAnsi="Times New Roman" w:cs="Times New Roman"/>
          <w:sz w:val="24"/>
          <w:szCs w:val="24"/>
          <w:lang w:val="sr-Cyrl-CS" w:eastAsia="sr-Cyrl-CS"/>
        </w:rPr>
        <w:t>Иван Богоров</w:t>
      </w:r>
      <w:r w:rsidRPr="00DC3185">
        <w:rPr>
          <w:rFonts w:ascii="Times New Roman" w:hAnsi="Times New Roman" w:cs="Times New Roman"/>
          <w:sz w:val="24"/>
          <w:szCs w:val="24"/>
          <w:lang w:eastAsia="sr-Cyrl-CS"/>
        </w:rPr>
        <w:t>“</w:t>
      </w:r>
      <w:r w:rsidRPr="00DC3185">
        <w:rPr>
          <w:rFonts w:ascii="Times New Roman" w:hAnsi="Times New Roman" w:cs="Times New Roman"/>
          <w:sz w:val="24"/>
          <w:szCs w:val="24"/>
          <w:lang w:val="sr-Cyrl-CS" w:eastAsia="sr-Cyrl-CS"/>
        </w:rPr>
        <w:t>, Район</w:t>
      </w:r>
      <w:r w:rsidRPr="00DC3185">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„Връбница“</w:t>
      </w:r>
      <w:r w:rsidRPr="00DC3185">
        <w:rPr>
          <w:rFonts w:ascii="Times New Roman" w:hAnsi="Times New Roman" w:cs="Times New Roman"/>
          <w:sz w:val="24"/>
          <w:szCs w:val="24"/>
          <w:lang w:eastAsia="sr-Cyrl-CS"/>
        </w:rPr>
        <w:t>.</w:t>
      </w:r>
    </w:p>
    <w:p w14:paraId="565EB2C8" w14:textId="77777777" w:rsidR="002A765C" w:rsidRDefault="002A765C" w:rsidP="002A765C">
      <w:pPr>
        <w:spacing w:before="120" w:after="0"/>
        <w:rPr>
          <w:rFonts w:ascii="Times New Roman" w:hAnsi="Times New Roman" w:cs="Times New Roman"/>
          <w:sz w:val="24"/>
          <w:szCs w:val="24"/>
          <w:lang w:eastAsia="sr-Cyrl-CS"/>
        </w:rPr>
      </w:pPr>
      <w:r w:rsidRPr="00A123C5">
        <w:rPr>
          <w:rFonts w:ascii="Times New Roman" w:hAnsi="Times New Roman" w:cs="Times New Roman"/>
          <w:b/>
          <w:sz w:val="24"/>
          <w:szCs w:val="24"/>
          <w:u w:val="single"/>
          <w:lang w:eastAsia="sr-Cyrl-CS"/>
        </w:rPr>
        <w:t>Обособена позиция №2:</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w:t>
      </w:r>
      <w:r w:rsidRPr="009422D1">
        <w:rPr>
          <w:rFonts w:ascii="Times New Roman" w:hAnsi="Times New Roman" w:cs="Times New Roman"/>
          <w:sz w:val="24"/>
          <w:szCs w:val="24"/>
          <w:lang w:val="sr-Cyrl-CS" w:eastAsia="sr-Cyrl-CS"/>
        </w:rPr>
        <w:t xml:space="preserve">ОДЗ № 42 (нова ДГ № 42) </w:t>
      </w:r>
      <w:r w:rsidRPr="009422D1">
        <w:rPr>
          <w:rFonts w:ascii="Times New Roman" w:hAnsi="Times New Roman" w:cs="Times New Roman"/>
          <w:sz w:val="24"/>
          <w:szCs w:val="24"/>
          <w:lang w:eastAsia="sr-Cyrl-CS"/>
        </w:rPr>
        <w:t>„</w:t>
      </w:r>
      <w:r w:rsidRPr="009422D1">
        <w:rPr>
          <w:rFonts w:ascii="Times New Roman" w:hAnsi="Times New Roman" w:cs="Times New Roman"/>
          <w:sz w:val="24"/>
          <w:szCs w:val="24"/>
          <w:lang w:val="sr-Cyrl-CS" w:eastAsia="sr-Cyrl-CS"/>
        </w:rPr>
        <w:t>Чайка</w:t>
      </w:r>
      <w:r w:rsidRPr="009422D1">
        <w:rPr>
          <w:rFonts w:ascii="Times New Roman" w:hAnsi="Times New Roman" w:cs="Times New Roman"/>
          <w:sz w:val="24"/>
          <w:szCs w:val="24"/>
          <w:lang w:eastAsia="sr-Cyrl-CS"/>
        </w:rPr>
        <w:t>“</w:t>
      </w:r>
      <w:r w:rsidRPr="009422D1">
        <w:rPr>
          <w:rFonts w:ascii="Times New Roman" w:hAnsi="Times New Roman" w:cs="Times New Roman"/>
          <w:sz w:val="24"/>
          <w:szCs w:val="24"/>
          <w:lang w:val="sr-Cyrl-CS" w:eastAsia="sr-Cyrl-CS"/>
        </w:rPr>
        <w:t>, Район "Връбница"</w:t>
      </w:r>
      <w:r w:rsidRPr="009422D1">
        <w:rPr>
          <w:rFonts w:ascii="Times New Roman" w:hAnsi="Times New Roman" w:cs="Times New Roman"/>
          <w:sz w:val="24"/>
          <w:szCs w:val="24"/>
          <w:lang w:eastAsia="sr-Cyrl-CS"/>
        </w:rPr>
        <w:t>, Столична община“;</w:t>
      </w:r>
    </w:p>
    <w:p w14:paraId="09FD8E2F" w14:textId="77777777" w:rsidR="002A765C" w:rsidRPr="005F1657" w:rsidRDefault="002A765C" w:rsidP="002A765C">
      <w:pPr>
        <w:spacing w:after="0"/>
        <w:rPr>
          <w:rFonts w:ascii="Times New Roman" w:hAnsi="Times New Roman" w:cs="Times New Roman"/>
          <w:sz w:val="24"/>
          <w:szCs w:val="24"/>
        </w:rPr>
      </w:pPr>
      <w:r>
        <w:rPr>
          <w:rFonts w:ascii="Times New Roman" w:hAnsi="Times New Roman" w:cs="Times New Roman"/>
          <w:sz w:val="24"/>
          <w:szCs w:val="24"/>
        </w:rPr>
        <w:t xml:space="preserve">Обособената позиция обхваща следния обект - </w:t>
      </w:r>
      <w:r w:rsidRPr="009422D1">
        <w:rPr>
          <w:rFonts w:ascii="Times New Roman" w:hAnsi="Times New Roman" w:cs="Times New Roman"/>
          <w:sz w:val="24"/>
          <w:szCs w:val="24"/>
          <w:lang w:val="sr-Cyrl-CS" w:eastAsia="sr-Cyrl-CS"/>
        </w:rPr>
        <w:t xml:space="preserve">ОДЗ № 42 (нова ДГ № 42) </w:t>
      </w:r>
      <w:r w:rsidRPr="009422D1">
        <w:rPr>
          <w:rFonts w:ascii="Times New Roman" w:hAnsi="Times New Roman" w:cs="Times New Roman"/>
          <w:sz w:val="24"/>
          <w:szCs w:val="24"/>
          <w:lang w:eastAsia="sr-Cyrl-CS"/>
        </w:rPr>
        <w:t>„</w:t>
      </w:r>
      <w:r w:rsidRPr="009422D1">
        <w:rPr>
          <w:rFonts w:ascii="Times New Roman" w:hAnsi="Times New Roman" w:cs="Times New Roman"/>
          <w:sz w:val="24"/>
          <w:szCs w:val="24"/>
          <w:lang w:val="sr-Cyrl-CS" w:eastAsia="sr-Cyrl-CS"/>
        </w:rPr>
        <w:t>Чайка</w:t>
      </w:r>
      <w:r w:rsidRPr="009422D1">
        <w:rPr>
          <w:rFonts w:ascii="Times New Roman" w:hAnsi="Times New Roman" w:cs="Times New Roman"/>
          <w:sz w:val="24"/>
          <w:szCs w:val="24"/>
          <w:lang w:eastAsia="sr-Cyrl-CS"/>
        </w:rPr>
        <w:t>“</w:t>
      </w:r>
      <w:r>
        <w:rPr>
          <w:rFonts w:ascii="Times New Roman" w:hAnsi="Times New Roman" w:cs="Times New Roman"/>
          <w:sz w:val="24"/>
          <w:szCs w:val="24"/>
          <w:lang w:val="sr-Cyrl-CS" w:eastAsia="sr-Cyrl-CS"/>
        </w:rPr>
        <w:t>, Район „</w:t>
      </w:r>
      <w:r w:rsidRPr="009422D1">
        <w:rPr>
          <w:rFonts w:ascii="Times New Roman" w:hAnsi="Times New Roman" w:cs="Times New Roman"/>
          <w:sz w:val="24"/>
          <w:szCs w:val="24"/>
          <w:lang w:val="sr-Cyrl-CS" w:eastAsia="sr-Cyrl-CS"/>
        </w:rPr>
        <w:t>Връб</w:t>
      </w:r>
      <w:r>
        <w:rPr>
          <w:rFonts w:ascii="Times New Roman" w:hAnsi="Times New Roman" w:cs="Times New Roman"/>
          <w:sz w:val="24"/>
          <w:szCs w:val="24"/>
          <w:lang w:val="sr-Cyrl-CS" w:eastAsia="sr-Cyrl-CS"/>
        </w:rPr>
        <w:t>ница“</w:t>
      </w:r>
    </w:p>
    <w:p w14:paraId="5F444749" w14:textId="77777777" w:rsidR="002A765C" w:rsidRDefault="002A765C" w:rsidP="002A765C">
      <w:pPr>
        <w:spacing w:before="120" w:after="0"/>
        <w:rPr>
          <w:rFonts w:ascii="Times New Roman" w:hAnsi="Times New Roman" w:cs="Times New Roman"/>
          <w:sz w:val="24"/>
          <w:szCs w:val="24"/>
        </w:rPr>
      </w:pPr>
      <w:r w:rsidRPr="00A123C5">
        <w:rPr>
          <w:rFonts w:ascii="Times New Roman" w:hAnsi="Times New Roman" w:cs="Times New Roman"/>
          <w:b/>
          <w:sz w:val="24"/>
          <w:szCs w:val="24"/>
          <w:u w:val="single"/>
          <w:lang w:eastAsia="sr-Cyrl-CS"/>
        </w:rPr>
        <w:t>Обособена позиция №3:</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училища на територията на район „Красна поляна“, Столична община” </w:t>
      </w:r>
    </w:p>
    <w:p w14:paraId="596FADC9" w14:textId="77777777" w:rsidR="002A765C" w:rsidRPr="005F1657" w:rsidRDefault="002A765C" w:rsidP="002A765C">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следните обекти:</w:t>
      </w:r>
    </w:p>
    <w:p w14:paraId="2C6AD1EF" w14:textId="77777777" w:rsidR="002A765C" w:rsidRPr="007D5B8D" w:rsidRDefault="002A765C" w:rsidP="000F0972">
      <w:pPr>
        <w:pStyle w:val="ListParagraph"/>
        <w:numPr>
          <w:ilvl w:val="0"/>
          <w:numId w:val="39"/>
        </w:numPr>
        <w:spacing w:after="0" w:line="276" w:lineRule="auto"/>
        <w:ind w:left="284" w:hanging="284"/>
        <w:contextualSpacing w:val="0"/>
        <w:rPr>
          <w:rFonts w:ascii="Times New Roman" w:hAnsi="Times New Roman" w:cs="Times New Roman"/>
          <w:sz w:val="24"/>
          <w:szCs w:val="24"/>
          <w:lang w:val="sr-Cyrl-CS" w:eastAsia="sr-Cyrl-CS"/>
        </w:rPr>
      </w:pPr>
      <w:r w:rsidRPr="007D5B8D">
        <w:rPr>
          <w:rFonts w:ascii="Times New Roman" w:hAnsi="Times New Roman" w:cs="Times New Roman"/>
          <w:sz w:val="24"/>
          <w:szCs w:val="24"/>
        </w:rPr>
        <w:t xml:space="preserve">123 СОУ (ново 123 СУ) </w:t>
      </w:r>
      <w:r w:rsidRPr="007D5B8D">
        <w:rPr>
          <w:rFonts w:ascii="Times New Roman" w:hAnsi="Times New Roman" w:cs="Times New Roman"/>
          <w:sz w:val="24"/>
          <w:szCs w:val="24"/>
          <w:lang w:eastAsia="sr-Cyrl-CS"/>
        </w:rPr>
        <w:t>„</w:t>
      </w:r>
      <w:r w:rsidRPr="007D5B8D">
        <w:rPr>
          <w:rFonts w:ascii="Times New Roman" w:hAnsi="Times New Roman" w:cs="Times New Roman"/>
          <w:sz w:val="24"/>
          <w:szCs w:val="24"/>
          <w:lang w:val="sr-Cyrl-CS" w:eastAsia="sr-Cyrl-CS"/>
        </w:rPr>
        <w:t>Ст</w:t>
      </w:r>
      <w:r w:rsidRPr="007D5B8D">
        <w:rPr>
          <w:rFonts w:ascii="Times New Roman" w:hAnsi="Times New Roman" w:cs="Times New Roman"/>
          <w:sz w:val="24"/>
          <w:szCs w:val="24"/>
          <w:lang w:eastAsia="sr-Cyrl-CS"/>
        </w:rPr>
        <w:t xml:space="preserve">ефан </w:t>
      </w:r>
      <w:r w:rsidRPr="007D5B8D">
        <w:rPr>
          <w:rFonts w:ascii="Times New Roman" w:hAnsi="Times New Roman" w:cs="Times New Roman"/>
          <w:sz w:val="24"/>
          <w:szCs w:val="24"/>
          <w:lang w:val="sr-Cyrl-CS" w:eastAsia="sr-Cyrl-CS"/>
        </w:rPr>
        <w:t>Стамболов</w:t>
      </w:r>
      <w:r w:rsidRPr="007D5B8D">
        <w:rPr>
          <w:rFonts w:ascii="Times New Roman" w:hAnsi="Times New Roman" w:cs="Times New Roman"/>
          <w:sz w:val="24"/>
          <w:szCs w:val="24"/>
          <w:lang w:eastAsia="sr-Cyrl-CS"/>
        </w:rPr>
        <w:t>“</w:t>
      </w:r>
      <w:r>
        <w:rPr>
          <w:rFonts w:ascii="Times New Roman" w:hAnsi="Times New Roman" w:cs="Times New Roman"/>
          <w:sz w:val="24"/>
          <w:szCs w:val="24"/>
          <w:lang w:val="sr-Cyrl-CS" w:eastAsia="sr-Cyrl-CS"/>
        </w:rPr>
        <w:t>, Район „</w:t>
      </w:r>
      <w:r w:rsidRPr="007D5B8D">
        <w:rPr>
          <w:rFonts w:ascii="Times New Roman" w:hAnsi="Times New Roman" w:cs="Times New Roman"/>
          <w:sz w:val="24"/>
          <w:szCs w:val="24"/>
          <w:lang w:val="sr-Cyrl-CS" w:eastAsia="sr-Cyrl-CS"/>
        </w:rPr>
        <w:t>Красна</w:t>
      </w:r>
      <w:r w:rsidRPr="007D5B8D">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поляна“</w:t>
      </w:r>
      <w:r w:rsidRPr="007D5B8D">
        <w:rPr>
          <w:rFonts w:ascii="Times New Roman" w:hAnsi="Times New Roman" w:cs="Times New Roman"/>
          <w:sz w:val="24"/>
          <w:szCs w:val="24"/>
          <w:lang w:eastAsia="sr-Cyrl-CS"/>
        </w:rPr>
        <w:t>;</w:t>
      </w:r>
    </w:p>
    <w:p w14:paraId="19049678" w14:textId="77777777" w:rsidR="002A765C" w:rsidRPr="00941307" w:rsidRDefault="002A765C" w:rsidP="000F0972">
      <w:pPr>
        <w:pStyle w:val="ListParagraph"/>
        <w:numPr>
          <w:ilvl w:val="0"/>
          <w:numId w:val="39"/>
        </w:numPr>
        <w:spacing w:after="0" w:line="276" w:lineRule="auto"/>
        <w:ind w:left="284" w:hanging="284"/>
        <w:contextualSpacing w:val="0"/>
        <w:rPr>
          <w:rFonts w:ascii="Times New Roman" w:hAnsi="Times New Roman" w:cs="Times New Roman"/>
          <w:sz w:val="24"/>
          <w:szCs w:val="24"/>
          <w:lang w:val="sr-Cyrl-CS" w:eastAsia="sr-Cyrl-CS"/>
        </w:rPr>
      </w:pPr>
      <w:r w:rsidRPr="007D5B8D">
        <w:rPr>
          <w:rFonts w:ascii="Times New Roman" w:hAnsi="Times New Roman" w:cs="Times New Roman"/>
          <w:sz w:val="24"/>
          <w:szCs w:val="24"/>
          <w:lang w:val="sr-Cyrl-CS" w:eastAsia="sr-Cyrl-CS"/>
        </w:rPr>
        <w:t xml:space="preserve">147 ОУ </w:t>
      </w:r>
      <w:r w:rsidRPr="007D5B8D">
        <w:rPr>
          <w:rFonts w:ascii="Times New Roman" w:hAnsi="Times New Roman" w:cs="Times New Roman"/>
          <w:sz w:val="24"/>
          <w:szCs w:val="24"/>
          <w:lang w:eastAsia="sr-Cyrl-CS"/>
        </w:rPr>
        <w:t>„</w:t>
      </w:r>
      <w:r w:rsidRPr="007D5B8D">
        <w:rPr>
          <w:rFonts w:ascii="Times New Roman" w:hAnsi="Times New Roman" w:cs="Times New Roman"/>
          <w:sz w:val="24"/>
          <w:szCs w:val="24"/>
          <w:lang w:val="sr-Cyrl-CS" w:eastAsia="sr-Cyrl-CS"/>
        </w:rPr>
        <w:t>Йордан Радичков</w:t>
      </w:r>
      <w:r w:rsidRPr="007D5B8D">
        <w:rPr>
          <w:rFonts w:ascii="Times New Roman" w:hAnsi="Times New Roman" w:cs="Times New Roman"/>
          <w:sz w:val="24"/>
          <w:szCs w:val="24"/>
          <w:lang w:eastAsia="sr-Cyrl-CS"/>
        </w:rPr>
        <w:t>“</w:t>
      </w:r>
      <w:r w:rsidRPr="007D5B8D">
        <w:rPr>
          <w:rFonts w:ascii="Times New Roman" w:hAnsi="Times New Roman" w:cs="Times New Roman"/>
          <w:sz w:val="24"/>
          <w:szCs w:val="24"/>
          <w:lang w:val="sr-Cyrl-CS" w:eastAsia="sr-Cyrl-CS"/>
        </w:rPr>
        <w:t>, Район</w:t>
      </w:r>
      <w:r w:rsidRPr="007D5B8D">
        <w:rPr>
          <w:rFonts w:ascii="Times New Roman" w:hAnsi="Times New Roman" w:cs="Times New Roman"/>
          <w:sz w:val="24"/>
          <w:szCs w:val="24"/>
          <w:lang w:eastAsia="sr-Cyrl-CS"/>
        </w:rPr>
        <w:t xml:space="preserve"> </w:t>
      </w:r>
      <w:r w:rsidRPr="007D5B8D">
        <w:rPr>
          <w:rFonts w:ascii="Times New Roman" w:hAnsi="Times New Roman" w:cs="Times New Roman"/>
          <w:sz w:val="24"/>
          <w:szCs w:val="24"/>
          <w:lang w:val="sr-Cyrl-CS" w:eastAsia="sr-Cyrl-CS"/>
        </w:rPr>
        <w:t>„Красна поляна“</w:t>
      </w:r>
      <w:r w:rsidRPr="007D5B8D">
        <w:rPr>
          <w:rFonts w:ascii="Times New Roman" w:hAnsi="Times New Roman" w:cs="Times New Roman"/>
          <w:sz w:val="24"/>
          <w:szCs w:val="24"/>
          <w:lang w:eastAsia="sr-Cyrl-CS"/>
        </w:rPr>
        <w:t>;</w:t>
      </w:r>
    </w:p>
    <w:p w14:paraId="600D287F" w14:textId="77777777" w:rsidR="002A765C" w:rsidRPr="00AA50E6" w:rsidRDefault="002A765C" w:rsidP="000F0972">
      <w:pPr>
        <w:pStyle w:val="ListParagraph"/>
        <w:numPr>
          <w:ilvl w:val="0"/>
          <w:numId w:val="39"/>
        </w:numPr>
        <w:spacing w:after="0" w:line="276" w:lineRule="auto"/>
        <w:ind w:left="284" w:hanging="284"/>
        <w:contextualSpacing w:val="0"/>
        <w:rPr>
          <w:rFonts w:ascii="Times New Roman" w:hAnsi="Times New Roman" w:cs="Times New Roman"/>
          <w:sz w:val="24"/>
          <w:szCs w:val="24"/>
          <w:lang w:val="sr-Cyrl-CS" w:eastAsia="sr-Cyrl-CS"/>
        </w:rPr>
      </w:pPr>
      <w:r w:rsidRPr="00941307">
        <w:rPr>
          <w:rFonts w:ascii="Times New Roman" w:hAnsi="Times New Roman" w:cs="Times New Roman"/>
          <w:sz w:val="24"/>
          <w:szCs w:val="24"/>
        </w:rPr>
        <w:t>57-мо Спортно Училище „Св. Наум Охридски”</w:t>
      </w:r>
      <w:r w:rsidRPr="00941307">
        <w:rPr>
          <w:rFonts w:ascii="Times New Roman" w:hAnsi="Times New Roman" w:cs="Times New Roman"/>
          <w:sz w:val="24"/>
          <w:szCs w:val="24"/>
          <w:lang w:val="sr-Cyrl-CS" w:eastAsia="sr-Cyrl-CS"/>
        </w:rPr>
        <w:t>, Район</w:t>
      </w:r>
      <w:r w:rsidRPr="00941307">
        <w:rPr>
          <w:rFonts w:ascii="Times New Roman" w:hAnsi="Times New Roman" w:cs="Times New Roman"/>
          <w:sz w:val="24"/>
          <w:szCs w:val="24"/>
          <w:lang w:eastAsia="sr-Cyrl-CS"/>
        </w:rPr>
        <w:t xml:space="preserve"> </w:t>
      </w:r>
      <w:r w:rsidRPr="00941307">
        <w:rPr>
          <w:rFonts w:ascii="Times New Roman" w:hAnsi="Times New Roman" w:cs="Times New Roman"/>
          <w:sz w:val="24"/>
          <w:szCs w:val="24"/>
          <w:lang w:val="sr-Cyrl-CS" w:eastAsia="sr-Cyrl-CS"/>
        </w:rPr>
        <w:t>„Красна поляна“</w:t>
      </w:r>
    </w:p>
    <w:p w14:paraId="73D78519" w14:textId="77777777" w:rsidR="002A765C" w:rsidRDefault="002A765C" w:rsidP="002A765C">
      <w:pPr>
        <w:spacing w:before="120" w:after="0"/>
        <w:rPr>
          <w:rFonts w:ascii="Times New Roman" w:hAnsi="Times New Roman" w:cs="Times New Roman"/>
          <w:sz w:val="24"/>
          <w:szCs w:val="24"/>
        </w:rPr>
      </w:pPr>
      <w:r w:rsidRPr="00A123C5">
        <w:rPr>
          <w:rFonts w:ascii="Times New Roman" w:hAnsi="Times New Roman" w:cs="Times New Roman"/>
          <w:b/>
          <w:sz w:val="24"/>
          <w:szCs w:val="24"/>
          <w:u w:val="single"/>
          <w:lang w:eastAsia="sr-Cyrl-CS"/>
        </w:rPr>
        <w:t>Обособена позиция №4:</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Доставка и монтаж на оборудване и обзавеждане на детски градини на територията на район „Надежда“, Столична община”</w:t>
      </w:r>
    </w:p>
    <w:p w14:paraId="2E19FEAD" w14:textId="77777777" w:rsidR="002A765C" w:rsidRPr="005F1657" w:rsidRDefault="002A765C" w:rsidP="002A765C">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следните обекти:</w:t>
      </w:r>
    </w:p>
    <w:p w14:paraId="364C1095" w14:textId="77777777" w:rsidR="002A765C" w:rsidRPr="007D5B8D" w:rsidRDefault="002A765C" w:rsidP="000F0972">
      <w:pPr>
        <w:numPr>
          <w:ilvl w:val="0"/>
          <w:numId w:val="40"/>
        </w:numPr>
        <w:spacing w:after="0" w:line="276" w:lineRule="auto"/>
        <w:ind w:left="284" w:hanging="284"/>
        <w:rPr>
          <w:rFonts w:ascii="Times New Roman" w:hAnsi="Times New Roman" w:cs="Times New Roman"/>
          <w:sz w:val="24"/>
          <w:szCs w:val="24"/>
          <w:lang w:val="sr-Cyrl-CS" w:eastAsia="sr-Cyrl-CS"/>
        </w:rPr>
      </w:pPr>
      <w:r w:rsidRPr="007D5B8D">
        <w:rPr>
          <w:rFonts w:ascii="Times New Roman" w:hAnsi="Times New Roman" w:cs="Times New Roman"/>
          <w:sz w:val="24"/>
          <w:szCs w:val="24"/>
        </w:rPr>
        <w:t>ОДЗ № 15 (нова ДГ № 15) „Чучулига”</w:t>
      </w:r>
      <w:r>
        <w:rPr>
          <w:rFonts w:ascii="Times New Roman" w:hAnsi="Times New Roman" w:cs="Times New Roman"/>
          <w:sz w:val="24"/>
          <w:szCs w:val="24"/>
          <w:lang w:val="sr-Cyrl-CS" w:eastAsia="sr-Cyrl-CS"/>
        </w:rPr>
        <w:t>, район „Надежда“</w:t>
      </w:r>
      <w:r w:rsidRPr="007D5B8D">
        <w:rPr>
          <w:rFonts w:ascii="Times New Roman" w:hAnsi="Times New Roman" w:cs="Times New Roman"/>
          <w:sz w:val="24"/>
          <w:szCs w:val="24"/>
          <w:lang w:val="sr-Cyrl-CS" w:eastAsia="sr-Cyrl-CS"/>
        </w:rPr>
        <w:t xml:space="preserve"> ;</w:t>
      </w:r>
    </w:p>
    <w:p w14:paraId="1F2506E3" w14:textId="77777777" w:rsidR="002A765C" w:rsidRPr="007D5B8D" w:rsidRDefault="002A765C" w:rsidP="000F0972">
      <w:pPr>
        <w:numPr>
          <w:ilvl w:val="0"/>
          <w:numId w:val="40"/>
        </w:numPr>
        <w:spacing w:after="0" w:line="276" w:lineRule="auto"/>
        <w:ind w:left="284" w:hanging="284"/>
        <w:rPr>
          <w:rFonts w:ascii="Times New Roman" w:hAnsi="Times New Roman" w:cs="Times New Roman"/>
          <w:sz w:val="24"/>
          <w:szCs w:val="24"/>
          <w:lang w:val="sr-Cyrl-CS" w:eastAsia="sr-Cyrl-CS"/>
        </w:rPr>
      </w:pPr>
      <w:r w:rsidRPr="007D5B8D">
        <w:rPr>
          <w:rFonts w:ascii="Times New Roman" w:hAnsi="Times New Roman" w:cs="Times New Roman"/>
          <w:sz w:val="24"/>
          <w:szCs w:val="24"/>
        </w:rPr>
        <w:t>ОДЗ № 27 (нова ДГ № 27) „Детска китка”</w:t>
      </w:r>
      <w:r>
        <w:rPr>
          <w:rFonts w:ascii="Times New Roman" w:hAnsi="Times New Roman" w:cs="Times New Roman"/>
          <w:sz w:val="24"/>
          <w:szCs w:val="24"/>
          <w:lang w:val="sr-Cyrl-CS" w:eastAsia="sr-Cyrl-CS"/>
        </w:rPr>
        <w:t>, район „Надежда“</w:t>
      </w:r>
      <w:r w:rsidRPr="007D5B8D">
        <w:rPr>
          <w:rFonts w:ascii="Times New Roman" w:hAnsi="Times New Roman" w:cs="Times New Roman"/>
          <w:sz w:val="24"/>
          <w:szCs w:val="24"/>
          <w:lang w:val="sr-Cyrl-CS" w:eastAsia="sr-Cyrl-CS"/>
        </w:rPr>
        <w:t>;</w:t>
      </w:r>
    </w:p>
    <w:p w14:paraId="6A85F560" w14:textId="77777777" w:rsidR="002A765C" w:rsidRPr="007D5B8D" w:rsidRDefault="002A765C" w:rsidP="000F0972">
      <w:pPr>
        <w:numPr>
          <w:ilvl w:val="0"/>
          <w:numId w:val="40"/>
        </w:numPr>
        <w:spacing w:after="0" w:line="276" w:lineRule="auto"/>
        <w:ind w:left="284" w:hanging="284"/>
        <w:rPr>
          <w:rFonts w:ascii="Times New Roman" w:hAnsi="Times New Roman" w:cs="Times New Roman"/>
          <w:sz w:val="24"/>
          <w:szCs w:val="24"/>
          <w:lang w:val="sr-Cyrl-CS" w:eastAsia="sr-Cyrl-CS"/>
        </w:rPr>
      </w:pPr>
      <w:r w:rsidRPr="007D5B8D">
        <w:rPr>
          <w:rFonts w:ascii="Times New Roman" w:hAnsi="Times New Roman" w:cs="Times New Roman"/>
          <w:sz w:val="24"/>
          <w:szCs w:val="24"/>
        </w:rPr>
        <w:t>ОДЗ № 90 „Веса Паспалеева”</w:t>
      </w:r>
      <w:r>
        <w:rPr>
          <w:rFonts w:ascii="Times New Roman" w:hAnsi="Times New Roman" w:cs="Times New Roman"/>
          <w:sz w:val="24"/>
          <w:szCs w:val="24"/>
          <w:lang w:val="sr-Cyrl-CS" w:eastAsia="sr-Cyrl-CS"/>
        </w:rPr>
        <w:t>, район „Надежда“</w:t>
      </w:r>
      <w:r w:rsidRPr="007D5B8D">
        <w:rPr>
          <w:rFonts w:ascii="Times New Roman" w:hAnsi="Times New Roman" w:cs="Times New Roman"/>
          <w:sz w:val="24"/>
          <w:szCs w:val="24"/>
          <w:lang w:eastAsia="sr-Cyrl-CS"/>
        </w:rPr>
        <w:t>;</w:t>
      </w:r>
    </w:p>
    <w:p w14:paraId="30234595" w14:textId="77777777" w:rsidR="002A765C" w:rsidRPr="007D5B8D" w:rsidRDefault="002A765C" w:rsidP="000F0972">
      <w:pPr>
        <w:numPr>
          <w:ilvl w:val="0"/>
          <w:numId w:val="40"/>
        </w:numPr>
        <w:spacing w:after="0" w:line="276" w:lineRule="auto"/>
        <w:ind w:left="284" w:hanging="284"/>
        <w:rPr>
          <w:rFonts w:ascii="Times New Roman" w:hAnsi="Times New Roman" w:cs="Times New Roman"/>
          <w:sz w:val="24"/>
          <w:szCs w:val="24"/>
          <w:lang w:val="sr-Cyrl-CS" w:eastAsia="sr-Cyrl-CS"/>
        </w:rPr>
      </w:pPr>
      <w:r w:rsidRPr="007D5B8D">
        <w:rPr>
          <w:rFonts w:ascii="Times New Roman" w:hAnsi="Times New Roman" w:cs="Times New Roman"/>
          <w:sz w:val="24"/>
          <w:szCs w:val="24"/>
        </w:rPr>
        <w:t>ОДЗ № 115 (нова ДГ № 115) „Осми март”</w:t>
      </w:r>
      <w:r>
        <w:rPr>
          <w:rFonts w:ascii="Times New Roman" w:hAnsi="Times New Roman" w:cs="Times New Roman"/>
          <w:sz w:val="24"/>
          <w:szCs w:val="24"/>
          <w:lang w:val="sr-Cyrl-CS" w:eastAsia="sr-Cyrl-CS"/>
        </w:rPr>
        <w:t>, район „Надежда“</w:t>
      </w:r>
      <w:r w:rsidRPr="007D5B8D">
        <w:rPr>
          <w:rFonts w:ascii="Times New Roman" w:hAnsi="Times New Roman" w:cs="Times New Roman"/>
          <w:sz w:val="24"/>
          <w:szCs w:val="24"/>
          <w:lang w:val="sr-Cyrl-CS" w:eastAsia="sr-Cyrl-CS"/>
        </w:rPr>
        <w:t xml:space="preserve"> - Централа и</w:t>
      </w:r>
      <w:r w:rsidRPr="007D5B8D">
        <w:rPr>
          <w:rFonts w:ascii="Times New Roman" w:hAnsi="Times New Roman" w:cs="Times New Roman"/>
          <w:sz w:val="24"/>
          <w:szCs w:val="24"/>
          <w:lang w:eastAsia="sr-Cyrl-CS"/>
        </w:rPr>
        <w:t xml:space="preserve"> </w:t>
      </w:r>
      <w:r w:rsidRPr="007D5B8D">
        <w:rPr>
          <w:rFonts w:ascii="Times New Roman" w:hAnsi="Times New Roman" w:cs="Times New Roman"/>
          <w:sz w:val="24"/>
          <w:szCs w:val="24"/>
          <w:lang w:val="sr-Cyrl-CS" w:eastAsia="sr-Cyrl-CS"/>
        </w:rPr>
        <w:t>филиал 152 ЦДГ</w:t>
      </w:r>
      <w:r w:rsidRPr="007D5B8D">
        <w:rPr>
          <w:rFonts w:ascii="Times New Roman" w:hAnsi="Times New Roman" w:cs="Times New Roman"/>
          <w:sz w:val="24"/>
          <w:szCs w:val="24"/>
          <w:lang w:eastAsia="sr-Cyrl-CS"/>
        </w:rPr>
        <w:t>;</w:t>
      </w:r>
    </w:p>
    <w:p w14:paraId="54313992" w14:textId="77777777" w:rsidR="002A765C" w:rsidRPr="007D5B8D" w:rsidRDefault="002A765C" w:rsidP="000F0972">
      <w:pPr>
        <w:numPr>
          <w:ilvl w:val="0"/>
          <w:numId w:val="40"/>
        </w:numPr>
        <w:spacing w:after="0" w:line="276" w:lineRule="auto"/>
        <w:ind w:left="284" w:hanging="284"/>
        <w:rPr>
          <w:rFonts w:ascii="Times New Roman" w:hAnsi="Times New Roman" w:cs="Times New Roman"/>
          <w:sz w:val="24"/>
          <w:szCs w:val="24"/>
          <w:lang w:val="sr-Cyrl-CS" w:eastAsia="sr-Cyrl-CS"/>
        </w:rPr>
      </w:pPr>
      <w:r w:rsidRPr="007D5B8D">
        <w:rPr>
          <w:rFonts w:ascii="Times New Roman" w:hAnsi="Times New Roman" w:cs="Times New Roman"/>
          <w:sz w:val="24"/>
          <w:szCs w:val="24"/>
        </w:rPr>
        <w:t>ОДЗ № 170 (нова ДГ № 170) „Пчелица”</w:t>
      </w:r>
      <w:r>
        <w:rPr>
          <w:rFonts w:ascii="Times New Roman" w:hAnsi="Times New Roman" w:cs="Times New Roman"/>
          <w:sz w:val="24"/>
          <w:szCs w:val="24"/>
          <w:lang w:val="sr-Cyrl-CS" w:eastAsia="sr-Cyrl-CS"/>
        </w:rPr>
        <w:t>, район „Надежда“</w:t>
      </w:r>
    </w:p>
    <w:p w14:paraId="7F7A8B13" w14:textId="77777777" w:rsidR="002A765C" w:rsidRDefault="002A765C" w:rsidP="002A765C">
      <w:pPr>
        <w:spacing w:before="120" w:after="0"/>
        <w:rPr>
          <w:rFonts w:ascii="Times New Roman" w:hAnsi="Times New Roman" w:cs="Times New Roman"/>
          <w:sz w:val="24"/>
          <w:szCs w:val="24"/>
        </w:rPr>
      </w:pPr>
      <w:r w:rsidRPr="00A123C5">
        <w:rPr>
          <w:rFonts w:ascii="Times New Roman" w:hAnsi="Times New Roman" w:cs="Times New Roman"/>
          <w:b/>
          <w:sz w:val="24"/>
          <w:szCs w:val="24"/>
          <w:u w:val="single"/>
          <w:lang w:eastAsia="sr-Cyrl-CS"/>
        </w:rPr>
        <w:t>Обособена позиция №5:</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училища на територията на район „Надежда“, Столична община” </w:t>
      </w:r>
    </w:p>
    <w:p w14:paraId="1B364D78" w14:textId="77777777" w:rsidR="002A765C" w:rsidRPr="005F1657" w:rsidRDefault="002A765C" w:rsidP="002A765C">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следните обекти:</w:t>
      </w:r>
    </w:p>
    <w:p w14:paraId="0D46A7EC" w14:textId="77777777" w:rsidR="002A765C" w:rsidRPr="002B54CB" w:rsidRDefault="002A765C" w:rsidP="000F0972">
      <w:pPr>
        <w:numPr>
          <w:ilvl w:val="0"/>
          <w:numId w:val="41"/>
        </w:numPr>
        <w:spacing w:after="0" w:line="276" w:lineRule="auto"/>
        <w:ind w:left="284" w:hanging="284"/>
        <w:rPr>
          <w:rFonts w:ascii="Times New Roman" w:hAnsi="Times New Roman" w:cs="Times New Roman"/>
          <w:sz w:val="24"/>
          <w:szCs w:val="24"/>
          <w:lang w:val="sr-Cyrl-CS" w:eastAsia="sr-Cyrl-CS"/>
        </w:rPr>
      </w:pPr>
      <w:r w:rsidRPr="002B54CB">
        <w:rPr>
          <w:rFonts w:ascii="Times New Roman" w:hAnsi="Times New Roman" w:cs="Times New Roman"/>
          <w:sz w:val="24"/>
          <w:szCs w:val="24"/>
        </w:rPr>
        <w:t>16 ОУ „Райко Жинзифов”</w:t>
      </w:r>
      <w:r>
        <w:rPr>
          <w:rFonts w:ascii="Times New Roman" w:hAnsi="Times New Roman" w:cs="Times New Roman"/>
          <w:sz w:val="24"/>
          <w:szCs w:val="24"/>
          <w:lang w:val="sr-Cyrl-CS" w:eastAsia="sr-Cyrl-CS"/>
        </w:rPr>
        <w:t>, район „</w:t>
      </w:r>
      <w:r w:rsidRPr="002B54CB">
        <w:rPr>
          <w:rFonts w:ascii="Times New Roman" w:hAnsi="Times New Roman" w:cs="Times New Roman"/>
          <w:sz w:val="24"/>
          <w:szCs w:val="24"/>
          <w:lang w:val="sr-Cyrl-CS" w:eastAsia="sr-Cyrl-CS"/>
        </w:rPr>
        <w:t>Надежда"</w:t>
      </w:r>
      <w:r w:rsidRPr="002B54CB">
        <w:rPr>
          <w:rFonts w:ascii="Times New Roman" w:hAnsi="Times New Roman" w:cs="Times New Roman"/>
          <w:sz w:val="24"/>
          <w:szCs w:val="24"/>
          <w:lang w:eastAsia="sr-Cyrl-CS"/>
        </w:rPr>
        <w:t>;</w:t>
      </w:r>
    </w:p>
    <w:p w14:paraId="6AA4CC78" w14:textId="77777777" w:rsidR="002A765C" w:rsidRPr="002B54CB" w:rsidRDefault="002A765C" w:rsidP="000F0972">
      <w:pPr>
        <w:numPr>
          <w:ilvl w:val="0"/>
          <w:numId w:val="41"/>
        </w:numPr>
        <w:spacing w:after="0" w:line="276" w:lineRule="auto"/>
        <w:ind w:left="284" w:hanging="284"/>
        <w:rPr>
          <w:rFonts w:ascii="Times New Roman" w:hAnsi="Times New Roman" w:cs="Times New Roman"/>
          <w:sz w:val="24"/>
          <w:szCs w:val="24"/>
          <w:lang w:val="sr-Cyrl-CS" w:eastAsia="sr-Cyrl-CS"/>
        </w:rPr>
      </w:pPr>
      <w:r>
        <w:rPr>
          <w:rFonts w:ascii="Times New Roman" w:hAnsi="Times New Roman" w:cs="Times New Roman"/>
          <w:sz w:val="24"/>
          <w:szCs w:val="24"/>
        </w:rPr>
        <w:t>102 ОУ „Панайот Волов”, район „</w:t>
      </w:r>
      <w:r w:rsidRPr="002B54CB">
        <w:rPr>
          <w:rFonts w:ascii="Times New Roman" w:hAnsi="Times New Roman" w:cs="Times New Roman"/>
          <w:sz w:val="24"/>
          <w:szCs w:val="24"/>
        </w:rPr>
        <w:t>Надежда";</w:t>
      </w:r>
    </w:p>
    <w:p w14:paraId="4F44F93A" w14:textId="77777777" w:rsidR="002A765C" w:rsidRPr="002B54CB" w:rsidRDefault="002A765C" w:rsidP="000F0972">
      <w:pPr>
        <w:numPr>
          <w:ilvl w:val="0"/>
          <w:numId w:val="41"/>
        </w:numPr>
        <w:spacing w:after="0" w:line="276" w:lineRule="auto"/>
        <w:ind w:left="284" w:hanging="284"/>
        <w:rPr>
          <w:rFonts w:ascii="Times New Roman" w:hAnsi="Times New Roman" w:cs="Times New Roman"/>
          <w:sz w:val="24"/>
          <w:szCs w:val="24"/>
          <w:lang w:val="sr-Cyrl-CS" w:eastAsia="sr-Cyrl-CS"/>
        </w:rPr>
      </w:pPr>
      <w:r w:rsidRPr="002B54CB">
        <w:rPr>
          <w:rFonts w:ascii="Times New Roman" w:hAnsi="Times New Roman" w:cs="Times New Roman"/>
          <w:sz w:val="24"/>
          <w:szCs w:val="24"/>
        </w:rPr>
        <w:t>15 СОУ (ново 15 СУ) „Адам Мицкевич”</w:t>
      </w:r>
      <w:r>
        <w:rPr>
          <w:rFonts w:ascii="Times New Roman" w:hAnsi="Times New Roman" w:cs="Times New Roman"/>
          <w:sz w:val="24"/>
          <w:szCs w:val="24"/>
          <w:lang w:val="sr-Cyrl-CS" w:eastAsia="sr-Cyrl-CS"/>
        </w:rPr>
        <w:t>, район „</w:t>
      </w:r>
      <w:r w:rsidRPr="002B54CB">
        <w:rPr>
          <w:rFonts w:ascii="Times New Roman" w:hAnsi="Times New Roman" w:cs="Times New Roman"/>
          <w:sz w:val="24"/>
          <w:szCs w:val="24"/>
          <w:lang w:val="sr-Cyrl-CS" w:eastAsia="sr-Cyrl-CS"/>
        </w:rPr>
        <w:t>Надежда</w:t>
      </w:r>
      <w:r>
        <w:rPr>
          <w:rFonts w:ascii="Times New Roman" w:hAnsi="Times New Roman" w:cs="Times New Roman"/>
          <w:sz w:val="24"/>
          <w:szCs w:val="24"/>
          <w:lang w:val="sr-Cyrl-CS" w:eastAsia="sr-Cyrl-CS"/>
        </w:rPr>
        <w:t>“</w:t>
      </w:r>
      <w:r w:rsidRPr="002B54CB">
        <w:rPr>
          <w:rFonts w:ascii="Times New Roman" w:hAnsi="Times New Roman" w:cs="Times New Roman"/>
          <w:sz w:val="24"/>
          <w:szCs w:val="24"/>
          <w:lang w:val="sr-Cyrl-CS" w:eastAsia="sr-Cyrl-CS"/>
        </w:rPr>
        <w:t>;</w:t>
      </w:r>
    </w:p>
    <w:p w14:paraId="2419F38C" w14:textId="77777777" w:rsidR="002A765C" w:rsidRPr="002B54CB" w:rsidRDefault="002A765C" w:rsidP="000F0972">
      <w:pPr>
        <w:numPr>
          <w:ilvl w:val="0"/>
          <w:numId w:val="41"/>
        </w:numPr>
        <w:spacing w:after="0" w:line="276" w:lineRule="auto"/>
        <w:ind w:left="284" w:hanging="284"/>
        <w:rPr>
          <w:rFonts w:ascii="Times New Roman" w:hAnsi="Times New Roman" w:cs="Times New Roman"/>
          <w:sz w:val="24"/>
          <w:szCs w:val="24"/>
          <w:lang w:val="sr-Cyrl-CS" w:eastAsia="sr-Cyrl-CS"/>
        </w:rPr>
      </w:pPr>
      <w:r w:rsidRPr="002B54CB">
        <w:rPr>
          <w:rFonts w:ascii="Times New Roman" w:hAnsi="Times New Roman" w:cs="Times New Roman"/>
          <w:sz w:val="24"/>
          <w:szCs w:val="24"/>
        </w:rPr>
        <w:t>54 СОУ (ново 54 СУ) „Св. Иван Рилски”</w:t>
      </w:r>
      <w:r>
        <w:rPr>
          <w:rFonts w:ascii="Times New Roman" w:hAnsi="Times New Roman" w:cs="Times New Roman"/>
          <w:sz w:val="24"/>
          <w:szCs w:val="24"/>
          <w:lang w:val="sr-Cyrl-CS" w:eastAsia="sr-Cyrl-CS"/>
        </w:rPr>
        <w:t>, район „Надежда“</w:t>
      </w:r>
      <w:r w:rsidRPr="002B54CB">
        <w:rPr>
          <w:rFonts w:ascii="Times New Roman" w:hAnsi="Times New Roman" w:cs="Times New Roman"/>
          <w:sz w:val="24"/>
          <w:szCs w:val="24"/>
          <w:lang w:eastAsia="sr-Cyrl-CS"/>
        </w:rPr>
        <w:t>;</w:t>
      </w:r>
    </w:p>
    <w:p w14:paraId="12A114A9" w14:textId="77777777" w:rsidR="002A765C" w:rsidRPr="00616371" w:rsidRDefault="002A765C" w:rsidP="000F0972">
      <w:pPr>
        <w:pStyle w:val="ListParagraph"/>
        <w:numPr>
          <w:ilvl w:val="0"/>
          <w:numId w:val="41"/>
        </w:numPr>
        <w:spacing w:after="0"/>
        <w:ind w:left="284" w:hanging="284"/>
        <w:contextualSpacing w:val="0"/>
        <w:rPr>
          <w:rFonts w:ascii="Times New Roman" w:hAnsi="Times New Roman" w:cs="Times New Roman"/>
          <w:sz w:val="24"/>
          <w:szCs w:val="24"/>
          <w:lang w:val="sr-Cyrl-CS" w:eastAsia="sr-Cyrl-CS"/>
        </w:rPr>
      </w:pPr>
      <w:r w:rsidRPr="002B54CB">
        <w:rPr>
          <w:rFonts w:ascii="Times New Roman" w:hAnsi="Times New Roman" w:cs="Times New Roman"/>
          <w:sz w:val="24"/>
          <w:szCs w:val="24"/>
        </w:rPr>
        <w:t>101 СОУ (ново 101 СУ) „Бачо Киро”</w:t>
      </w:r>
      <w:r>
        <w:rPr>
          <w:rFonts w:ascii="Times New Roman" w:hAnsi="Times New Roman" w:cs="Times New Roman"/>
          <w:sz w:val="24"/>
          <w:szCs w:val="24"/>
          <w:lang w:val="sr-Cyrl-CS" w:eastAsia="sr-Cyrl-CS"/>
        </w:rPr>
        <w:t>, район „Надежда“.</w:t>
      </w:r>
    </w:p>
    <w:p w14:paraId="48A23FDB" w14:textId="77777777" w:rsidR="002A765C" w:rsidRDefault="002A765C" w:rsidP="00616371">
      <w:pPr>
        <w:spacing w:before="120" w:after="0"/>
        <w:rPr>
          <w:rFonts w:ascii="Times New Roman" w:hAnsi="Times New Roman" w:cs="Times New Roman"/>
          <w:sz w:val="24"/>
          <w:szCs w:val="24"/>
        </w:rPr>
      </w:pPr>
      <w:r w:rsidRPr="00A123C5">
        <w:rPr>
          <w:rFonts w:ascii="Times New Roman" w:hAnsi="Times New Roman" w:cs="Times New Roman"/>
          <w:b/>
          <w:sz w:val="24"/>
          <w:szCs w:val="24"/>
          <w:u w:val="single"/>
          <w:lang w:eastAsia="sr-Cyrl-CS"/>
        </w:rPr>
        <w:t>Обособена позиция №6:</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Доставка и монтаж на оборудване и обзавеждане на училища на територията на район „Илинден“, Столична община”</w:t>
      </w:r>
    </w:p>
    <w:p w14:paraId="137891B3" w14:textId="77777777" w:rsidR="002A765C" w:rsidRPr="005F1657" w:rsidRDefault="002A765C" w:rsidP="002A765C">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следните обекти:</w:t>
      </w:r>
    </w:p>
    <w:p w14:paraId="137A2B0A" w14:textId="77777777" w:rsidR="002A765C" w:rsidRPr="00263008" w:rsidRDefault="002A765C" w:rsidP="000F0972">
      <w:pPr>
        <w:numPr>
          <w:ilvl w:val="0"/>
          <w:numId w:val="42"/>
        </w:numPr>
        <w:spacing w:after="0" w:line="276" w:lineRule="auto"/>
        <w:ind w:left="284" w:hanging="284"/>
        <w:rPr>
          <w:rFonts w:ascii="Times New Roman" w:hAnsi="Times New Roman" w:cs="Times New Roman"/>
          <w:sz w:val="24"/>
          <w:szCs w:val="24"/>
          <w:lang w:val="sr-Cyrl-CS" w:eastAsia="sr-Cyrl-CS"/>
        </w:rPr>
      </w:pPr>
      <w:r w:rsidRPr="00263008">
        <w:rPr>
          <w:rFonts w:ascii="Times New Roman" w:hAnsi="Times New Roman" w:cs="Times New Roman"/>
          <w:sz w:val="24"/>
          <w:szCs w:val="24"/>
          <w:lang w:val="sr-Cyrl-CS" w:eastAsia="sr-Cyrl-CS"/>
        </w:rPr>
        <w:t xml:space="preserve">43 ОУ </w:t>
      </w:r>
      <w:r w:rsidRPr="00263008">
        <w:rPr>
          <w:rFonts w:ascii="Times New Roman" w:hAnsi="Times New Roman" w:cs="Times New Roman"/>
          <w:sz w:val="24"/>
          <w:szCs w:val="24"/>
          <w:lang w:eastAsia="sr-Cyrl-CS"/>
        </w:rPr>
        <w:t>„</w:t>
      </w:r>
      <w:r w:rsidRPr="00263008">
        <w:rPr>
          <w:rFonts w:ascii="Times New Roman" w:hAnsi="Times New Roman" w:cs="Times New Roman"/>
          <w:sz w:val="24"/>
          <w:szCs w:val="24"/>
          <w:lang w:val="sr-Cyrl-CS" w:eastAsia="sr-Cyrl-CS"/>
        </w:rPr>
        <w:t>Христо</w:t>
      </w:r>
      <w:r w:rsidRPr="00263008">
        <w:rPr>
          <w:rFonts w:ascii="Times New Roman" w:hAnsi="Times New Roman" w:cs="Times New Roman"/>
          <w:sz w:val="24"/>
          <w:szCs w:val="24"/>
          <w:lang w:eastAsia="sr-Cyrl-CS"/>
        </w:rPr>
        <w:t xml:space="preserve"> </w:t>
      </w:r>
      <w:r w:rsidRPr="00263008">
        <w:rPr>
          <w:rFonts w:ascii="Times New Roman" w:hAnsi="Times New Roman" w:cs="Times New Roman"/>
          <w:sz w:val="24"/>
          <w:szCs w:val="24"/>
          <w:lang w:val="sr-Cyrl-CS" w:eastAsia="sr-Cyrl-CS"/>
        </w:rPr>
        <w:t>Смирненски</w:t>
      </w:r>
      <w:r w:rsidRPr="00263008">
        <w:rPr>
          <w:rFonts w:ascii="Times New Roman" w:hAnsi="Times New Roman" w:cs="Times New Roman"/>
          <w:sz w:val="24"/>
          <w:szCs w:val="24"/>
          <w:lang w:eastAsia="sr-Cyrl-CS"/>
        </w:rPr>
        <w:t>“</w:t>
      </w:r>
      <w:r w:rsidRPr="00263008">
        <w:rPr>
          <w:rFonts w:ascii="Times New Roman" w:hAnsi="Times New Roman" w:cs="Times New Roman"/>
          <w:sz w:val="24"/>
          <w:szCs w:val="24"/>
          <w:lang w:val="sr-Cyrl-CS" w:eastAsia="sr-Cyrl-CS"/>
        </w:rPr>
        <w:t>, район</w:t>
      </w:r>
      <w:r w:rsidRPr="00263008">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„Илинден“</w:t>
      </w:r>
      <w:r w:rsidRPr="00263008">
        <w:rPr>
          <w:rFonts w:ascii="Times New Roman" w:hAnsi="Times New Roman" w:cs="Times New Roman"/>
          <w:sz w:val="24"/>
          <w:szCs w:val="24"/>
          <w:lang w:val="sr-Cyrl-CS" w:eastAsia="sr-Cyrl-CS"/>
        </w:rPr>
        <w:t>;</w:t>
      </w:r>
    </w:p>
    <w:p w14:paraId="50D1DC26" w14:textId="77777777" w:rsidR="002A765C" w:rsidRPr="00263008" w:rsidRDefault="002A765C" w:rsidP="000F0972">
      <w:pPr>
        <w:numPr>
          <w:ilvl w:val="0"/>
          <w:numId w:val="42"/>
        </w:numPr>
        <w:spacing w:after="0" w:line="276" w:lineRule="auto"/>
        <w:ind w:left="284" w:hanging="284"/>
        <w:rPr>
          <w:rFonts w:ascii="Times New Roman" w:hAnsi="Times New Roman" w:cs="Times New Roman"/>
          <w:sz w:val="24"/>
          <w:szCs w:val="24"/>
          <w:lang w:val="sr-Cyrl-CS" w:eastAsia="sr-Cyrl-CS"/>
        </w:rPr>
      </w:pPr>
      <w:r w:rsidRPr="00263008">
        <w:rPr>
          <w:rFonts w:ascii="Times New Roman" w:hAnsi="Times New Roman" w:cs="Times New Roman"/>
          <w:sz w:val="24"/>
          <w:szCs w:val="24"/>
        </w:rPr>
        <w:t>3 СОУ (ново 3 СУ) „Марин Дринов”</w:t>
      </w:r>
      <w:r>
        <w:rPr>
          <w:rFonts w:ascii="Times New Roman" w:hAnsi="Times New Roman" w:cs="Times New Roman"/>
          <w:sz w:val="24"/>
          <w:szCs w:val="24"/>
          <w:lang w:val="sr-Cyrl-CS" w:eastAsia="sr-Cyrl-CS"/>
        </w:rPr>
        <w:t>, район „Илинден“</w:t>
      </w:r>
      <w:r w:rsidRPr="00263008">
        <w:rPr>
          <w:rFonts w:ascii="Times New Roman" w:hAnsi="Times New Roman" w:cs="Times New Roman"/>
          <w:sz w:val="24"/>
          <w:szCs w:val="24"/>
          <w:lang w:eastAsia="sr-Cyrl-CS"/>
        </w:rPr>
        <w:t>;</w:t>
      </w:r>
    </w:p>
    <w:p w14:paraId="1DF77C84" w14:textId="77777777" w:rsidR="002A765C" w:rsidRPr="00263008" w:rsidRDefault="002A765C" w:rsidP="000F0972">
      <w:pPr>
        <w:numPr>
          <w:ilvl w:val="0"/>
          <w:numId w:val="42"/>
        </w:numPr>
        <w:spacing w:after="0" w:line="276" w:lineRule="auto"/>
        <w:ind w:left="284" w:hanging="284"/>
        <w:rPr>
          <w:rFonts w:ascii="Times New Roman" w:hAnsi="Times New Roman" w:cs="Times New Roman"/>
          <w:sz w:val="24"/>
          <w:szCs w:val="24"/>
          <w:lang w:val="sr-Cyrl-CS" w:eastAsia="sr-Cyrl-CS"/>
        </w:rPr>
      </w:pPr>
      <w:r w:rsidRPr="00263008">
        <w:rPr>
          <w:rFonts w:ascii="Times New Roman" w:hAnsi="Times New Roman" w:cs="Times New Roman"/>
          <w:sz w:val="24"/>
          <w:szCs w:val="24"/>
        </w:rPr>
        <w:lastRenderedPageBreak/>
        <w:t>113 СОУ (ново 113 СУ) „Сава Филаретов”</w:t>
      </w:r>
      <w:r>
        <w:rPr>
          <w:rFonts w:ascii="Times New Roman" w:hAnsi="Times New Roman" w:cs="Times New Roman"/>
          <w:sz w:val="24"/>
          <w:szCs w:val="24"/>
          <w:lang w:val="sr-Cyrl-CS" w:eastAsia="sr-Cyrl-CS"/>
        </w:rPr>
        <w:t>, район „Илинден“</w:t>
      </w:r>
      <w:r w:rsidRPr="00263008">
        <w:rPr>
          <w:rFonts w:ascii="Times New Roman" w:hAnsi="Times New Roman" w:cs="Times New Roman"/>
          <w:sz w:val="24"/>
          <w:szCs w:val="24"/>
          <w:lang w:eastAsia="sr-Cyrl-CS"/>
        </w:rPr>
        <w:t>;</w:t>
      </w:r>
    </w:p>
    <w:p w14:paraId="3A709E35" w14:textId="77777777" w:rsidR="002A765C" w:rsidRPr="00DC3185" w:rsidRDefault="002A765C" w:rsidP="000F0972">
      <w:pPr>
        <w:pStyle w:val="ListParagraph"/>
        <w:numPr>
          <w:ilvl w:val="0"/>
          <w:numId w:val="42"/>
        </w:numPr>
        <w:spacing w:after="0"/>
        <w:ind w:left="284" w:hanging="284"/>
        <w:contextualSpacing w:val="0"/>
        <w:rPr>
          <w:rFonts w:ascii="Times New Roman" w:hAnsi="Times New Roman" w:cs="Times New Roman"/>
          <w:sz w:val="24"/>
          <w:szCs w:val="24"/>
          <w:lang w:val="sr-Cyrl-CS" w:eastAsia="sr-Cyrl-CS"/>
        </w:rPr>
      </w:pPr>
      <w:r w:rsidRPr="00263008">
        <w:rPr>
          <w:rFonts w:ascii="Times New Roman" w:hAnsi="Times New Roman" w:cs="Times New Roman"/>
          <w:sz w:val="24"/>
          <w:szCs w:val="24"/>
        </w:rPr>
        <w:t xml:space="preserve">Бивш филиал на Втора АЕГ </w:t>
      </w:r>
      <w:r>
        <w:rPr>
          <w:rFonts w:ascii="Times New Roman" w:hAnsi="Times New Roman" w:cs="Times New Roman"/>
          <w:sz w:val="24"/>
          <w:szCs w:val="24"/>
        </w:rPr>
        <w:t>„Томас Джеферсън“, (нова 33 ЕГ „Света София“</w:t>
      </w:r>
      <w:r w:rsidRPr="00263008">
        <w:rPr>
          <w:rFonts w:ascii="Times New Roman" w:hAnsi="Times New Roman" w:cs="Times New Roman"/>
          <w:sz w:val="24"/>
          <w:szCs w:val="24"/>
        </w:rPr>
        <w:t>)</w:t>
      </w:r>
      <w:r>
        <w:rPr>
          <w:rFonts w:ascii="Times New Roman" w:hAnsi="Times New Roman" w:cs="Times New Roman"/>
          <w:sz w:val="24"/>
          <w:szCs w:val="24"/>
          <w:lang w:val="sr-Cyrl-CS" w:eastAsia="sr-Cyrl-CS"/>
        </w:rPr>
        <w:t>, район „Илинден“.</w:t>
      </w:r>
    </w:p>
    <w:p w14:paraId="0D723152" w14:textId="77777777" w:rsidR="002A765C" w:rsidRDefault="002A765C" w:rsidP="00616371">
      <w:pPr>
        <w:spacing w:before="120" w:after="0"/>
        <w:rPr>
          <w:rFonts w:ascii="Times New Roman" w:hAnsi="Times New Roman" w:cs="Times New Roman"/>
          <w:sz w:val="24"/>
          <w:szCs w:val="24"/>
        </w:rPr>
      </w:pPr>
      <w:r w:rsidRPr="00A123C5">
        <w:rPr>
          <w:rFonts w:ascii="Times New Roman" w:hAnsi="Times New Roman" w:cs="Times New Roman"/>
          <w:b/>
          <w:sz w:val="24"/>
          <w:szCs w:val="24"/>
          <w:u w:val="single"/>
          <w:lang w:eastAsia="sr-Cyrl-CS"/>
        </w:rPr>
        <w:t>Обособена позиция №7:</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детски градини на територията на район „Илинден“, Столична община” </w:t>
      </w:r>
    </w:p>
    <w:p w14:paraId="70DAD700" w14:textId="77777777" w:rsidR="002A765C" w:rsidRPr="005F1657" w:rsidRDefault="002A765C" w:rsidP="002A765C">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следните обекти:</w:t>
      </w:r>
    </w:p>
    <w:p w14:paraId="16770E64" w14:textId="77777777" w:rsidR="002A765C" w:rsidRPr="00263008" w:rsidRDefault="002A765C" w:rsidP="000F0972">
      <w:pPr>
        <w:numPr>
          <w:ilvl w:val="0"/>
          <w:numId w:val="43"/>
        </w:numPr>
        <w:spacing w:after="0" w:line="276" w:lineRule="auto"/>
        <w:ind w:left="284" w:hanging="284"/>
        <w:rPr>
          <w:rFonts w:ascii="Times New Roman" w:hAnsi="Times New Roman" w:cs="Times New Roman"/>
          <w:sz w:val="24"/>
          <w:szCs w:val="24"/>
          <w:lang w:val="sr-Cyrl-CS" w:eastAsia="sr-Cyrl-CS"/>
        </w:rPr>
      </w:pPr>
      <w:r w:rsidRPr="00263008">
        <w:rPr>
          <w:rFonts w:ascii="Times New Roman" w:hAnsi="Times New Roman" w:cs="Times New Roman"/>
          <w:sz w:val="24"/>
          <w:szCs w:val="24"/>
        </w:rPr>
        <w:t>ОДЗ № 179 (нова ДГ № 179) „Синчец”</w:t>
      </w:r>
      <w:r>
        <w:rPr>
          <w:rFonts w:ascii="Times New Roman" w:hAnsi="Times New Roman" w:cs="Times New Roman"/>
          <w:sz w:val="24"/>
          <w:szCs w:val="24"/>
          <w:lang w:val="sr-Cyrl-CS" w:eastAsia="sr-Cyrl-CS"/>
        </w:rPr>
        <w:t>, район „Илинден“</w:t>
      </w:r>
      <w:r w:rsidRPr="00263008">
        <w:rPr>
          <w:rFonts w:ascii="Times New Roman" w:hAnsi="Times New Roman" w:cs="Times New Roman"/>
          <w:sz w:val="24"/>
          <w:szCs w:val="24"/>
          <w:lang w:val="sr-Cyrl-CS" w:eastAsia="sr-Cyrl-CS"/>
        </w:rPr>
        <w:t>;</w:t>
      </w:r>
    </w:p>
    <w:p w14:paraId="706FE1AD" w14:textId="77777777" w:rsidR="002A765C" w:rsidRPr="00263008" w:rsidRDefault="002A765C" w:rsidP="000F0972">
      <w:pPr>
        <w:numPr>
          <w:ilvl w:val="0"/>
          <w:numId w:val="43"/>
        </w:numPr>
        <w:spacing w:after="0" w:line="276" w:lineRule="auto"/>
        <w:ind w:left="284" w:hanging="284"/>
        <w:rPr>
          <w:rFonts w:ascii="Times New Roman" w:hAnsi="Times New Roman" w:cs="Times New Roman"/>
          <w:sz w:val="24"/>
          <w:szCs w:val="24"/>
          <w:lang w:val="sr-Cyrl-CS" w:eastAsia="sr-Cyrl-CS"/>
        </w:rPr>
      </w:pPr>
      <w:r w:rsidRPr="00263008">
        <w:rPr>
          <w:rFonts w:ascii="Times New Roman" w:hAnsi="Times New Roman" w:cs="Times New Roman"/>
          <w:sz w:val="24"/>
          <w:szCs w:val="24"/>
        </w:rPr>
        <w:t>ОДЗ № 51 (нова ДГ № 51) „Щурче”</w:t>
      </w:r>
      <w:r>
        <w:rPr>
          <w:rFonts w:ascii="Times New Roman" w:hAnsi="Times New Roman" w:cs="Times New Roman"/>
          <w:sz w:val="24"/>
          <w:szCs w:val="24"/>
          <w:lang w:val="sr-Cyrl-CS" w:eastAsia="sr-Cyrl-CS"/>
        </w:rPr>
        <w:t>, район „Илинден“</w:t>
      </w:r>
      <w:r w:rsidRPr="00263008">
        <w:rPr>
          <w:rFonts w:ascii="Times New Roman" w:hAnsi="Times New Roman" w:cs="Times New Roman"/>
          <w:sz w:val="24"/>
          <w:szCs w:val="24"/>
          <w:lang w:val="sr-Cyrl-CS" w:eastAsia="sr-Cyrl-CS"/>
        </w:rPr>
        <w:t>;</w:t>
      </w:r>
    </w:p>
    <w:p w14:paraId="0F319167" w14:textId="77777777" w:rsidR="002A765C" w:rsidRPr="00616371" w:rsidRDefault="002A765C" w:rsidP="000F0972">
      <w:pPr>
        <w:numPr>
          <w:ilvl w:val="0"/>
          <w:numId w:val="43"/>
        </w:numPr>
        <w:spacing w:after="0" w:line="276" w:lineRule="auto"/>
        <w:ind w:left="284" w:hanging="284"/>
        <w:rPr>
          <w:lang w:val="sr-Cyrl-CS" w:eastAsia="sr-Cyrl-CS"/>
        </w:rPr>
      </w:pPr>
      <w:r w:rsidRPr="00263008">
        <w:rPr>
          <w:rFonts w:ascii="Times New Roman" w:hAnsi="Times New Roman" w:cs="Times New Roman"/>
          <w:sz w:val="24"/>
          <w:szCs w:val="24"/>
        </w:rPr>
        <w:t>ЦДГ № 53 (нова ДГ № 153) „Света троица”</w:t>
      </w:r>
      <w:r>
        <w:rPr>
          <w:rFonts w:ascii="Times New Roman" w:hAnsi="Times New Roman" w:cs="Times New Roman"/>
          <w:sz w:val="24"/>
          <w:szCs w:val="24"/>
          <w:lang w:val="sr-Cyrl-CS" w:eastAsia="sr-Cyrl-CS"/>
        </w:rPr>
        <w:t>, район „Илинден“.</w:t>
      </w:r>
    </w:p>
    <w:p w14:paraId="7BA3D117" w14:textId="77777777" w:rsidR="002A765C" w:rsidRDefault="002A765C" w:rsidP="002A765C">
      <w:pPr>
        <w:spacing w:before="120" w:after="0"/>
        <w:rPr>
          <w:rFonts w:ascii="Times New Roman" w:hAnsi="Times New Roman" w:cs="Times New Roman"/>
          <w:sz w:val="24"/>
          <w:szCs w:val="24"/>
        </w:rPr>
      </w:pPr>
      <w:r w:rsidRPr="00A123C5">
        <w:rPr>
          <w:rFonts w:ascii="Times New Roman" w:hAnsi="Times New Roman" w:cs="Times New Roman"/>
          <w:b/>
          <w:sz w:val="24"/>
          <w:szCs w:val="24"/>
          <w:u w:val="single"/>
          <w:lang w:eastAsia="sr-Cyrl-CS"/>
        </w:rPr>
        <w:t>Обособена позиция №8:</w:t>
      </w:r>
      <w:r w:rsidRPr="009422D1">
        <w:rPr>
          <w:rFonts w:ascii="Times New Roman" w:hAnsi="Times New Roman" w:cs="Times New Roman"/>
          <w:sz w:val="24"/>
          <w:szCs w:val="24"/>
          <w:lang w:eastAsia="sr-Cyrl-CS"/>
        </w:rPr>
        <w:t xml:space="preserve"> „</w:t>
      </w:r>
      <w:r w:rsidRPr="009422D1">
        <w:rPr>
          <w:rFonts w:ascii="Times New Roman" w:hAnsi="Times New Roman" w:cs="Times New Roman"/>
          <w:sz w:val="24"/>
          <w:szCs w:val="24"/>
        </w:rPr>
        <w:t xml:space="preserve">Доставка и монтаж на оборудване и обзавеждане на </w:t>
      </w:r>
      <w:r>
        <w:rPr>
          <w:rFonts w:ascii="Times New Roman" w:hAnsi="Times New Roman" w:cs="Times New Roman"/>
          <w:sz w:val="24"/>
          <w:szCs w:val="24"/>
          <w:lang w:val="sr-Cyrl-CS" w:eastAsia="sr-Cyrl-CS"/>
        </w:rPr>
        <w:t>на 9 ФЕГ „Алфонс дьо Ламартин“</w:t>
      </w:r>
      <w:r w:rsidRPr="009422D1">
        <w:rPr>
          <w:rFonts w:ascii="Times New Roman" w:hAnsi="Times New Roman" w:cs="Times New Roman"/>
          <w:sz w:val="24"/>
          <w:szCs w:val="24"/>
          <w:lang w:val="sr-Cyrl-CS" w:eastAsia="sr-Cyrl-CS"/>
        </w:rPr>
        <w:t>, район</w:t>
      </w:r>
      <w:r w:rsidRPr="009422D1">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„Средец“</w:t>
      </w:r>
      <w:r w:rsidRPr="009422D1">
        <w:rPr>
          <w:rFonts w:ascii="Times New Roman" w:hAnsi="Times New Roman" w:cs="Times New Roman"/>
          <w:sz w:val="24"/>
          <w:szCs w:val="24"/>
        </w:rPr>
        <w:t>, Столична община”.</w:t>
      </w:r>
    </w:p>
    <w:p w14:paraId="569953CB" w14:textId="77777777" w:rsidR="002A765C" w:rsidRPr="00616371" w:rsidRDefault="002A765C" w:rsidP="00616371">
      <w:pPr>
        <w:spacing w:after="0"/>
        <w:rPr>
          <w:rFonts w:ascii="Times New Roman" w:hAnsi="Times New Roman" w:cs="Times New Roman"/>
          <w:sz w:val="24"/>
          <w:szCs w:val="24"/>
          <w:lang w:val="sr-Cyrl-CS" w:eastAsia="sr-Cyrl-CS"/>
        </w:rPr>
      </w:pPr>
      <w:r w:rsidRPr="00263008">
        <w:rPr>
          <w:rFonts w:ascii="Times New Roman" w:hAnsi="Times New Roman" w:cs="Times New Roman"/>
          <w:sz w:val="24"/>
          <w:szCs w:val="24"/>
        </w:rPr>
        <w:t xml:space="preserve">Обособената позиция обхваща следния обект - </w:t>
      </w:r>
      <w:r w:rsidRPr="00263008">
        <w:rPr>
          <w:rFonts w:ascii="Times New Roman" w:hAnsi="Times New Roman" w:cs="Times New Roman"/>
          <w:sz w:val="24"/>
          <w:szCs w:val="24"/>
          <w:lang w:val="sr-Cyrl-CS" w:eastAsia="sr-Cyrl-CS"/>
        </w:rPr>
        <w:t>9 ФЕ</w:t>
      </w:r>
      <w:r>
        <w:rPr>
          <w:rFonts w:ascii="Times New Roman" w:hAnsi="Times New Roman" w:cs="Times New Roman"/>
          <w:sz w:val="24"/>
          <w:szCs w:val="24"/>
          <w:lang w:val="sr-Cyrl-CS" w:eastAsia="sr-Cyrl-CS"/>
        </w:rPr>
        <w:t>Г „Алфонс дьо Ламартин“, район „Средец“</w:t>
      </w:r>
      <w:r>
        <w:rPr>
          <w:rFonts w:ascii="Times New Roman" w:hAnsi="Times New Roman" w:cs="Times New Roman"/>
          <w:sz w:val="24"/>
          <w:szCs w:val="24"/>
        </w:rPr>
        <w:t xml:space="preserve"> </w:t>
      </w:r>
    </w:p>
    <w:p w14:paraId="53307713" w14:textId="77777777" w:rsidR="002A765C" w:rsidRDefault="002A765C" w:rsidP="002A765C">
      <w:pPr>
        <w:spacing w:before="120" w:after="0"/>
        <w:rPr>
          <w:rFonts w:ascii="Times New Roman" w:hAnsi="Times New Roman" w:cs="Times New Roman"/>
          <w:sz w:val="24"/>
          <w:szCs w:val="24"/>
        </w:rPr>
      </w:pPr>
      <w:r w:rsidRPr="00A123C5">
        <w:rPr>
          <w:rFonts w:ascii="Times New Roman" w:hAnsi="Times New Roman" w:cs="Times New Roman"/>
          <w:b/>
          <w:sz w:val="24"/>
          <w:szCs w:val="24"/>
          <w:u w:val="single"/>
        </w:rPr>
        <w:t>Обособена позиция №9:</w:t>
      </w:r>
      <w:r w:rsidRPr="009422D1">
        <w:rPr>
          <w:rFonts w:ascii="Times New Roman" w:hAnsi="Times New Roman" w:cs="Times New Roman"/>
          <w:sz w:val="24"/>
          <w:szCs w:val="24"/>
        </w:rPr>
        <w:t xml:space="preserve"> „Доставка и монтаж на кухненско обзавеждане и оборудване за училища и детски градини на територията на Столична община“</w:t>
      </w:r>
    </w:p>
    <w:p w14:paraId="0554F610" w14:textId="77777777" w:rsidR="002A765C" w:rsidRPr="005F1657" w:rsidRDefault="002A765C" w:rsidP="002A765C">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следните обекти:</w:t>
      </w:r>
    </w:p>
    <w:p w14:paraId="27707558" w14:textId="77777777" w:rsidR="002A765C" w:rsidRPr="00A3720A" w:rsidRDefault="002A765C" w:rsidP="000F0972">
      <w:pPr>
        <w:numPr>
          <w:ilvl w:val="0"/>
          <w:numId w:val="44"/>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rPr>
        <w:t>57-мо Спортно Училище „Св. Наум Охридски”</w:t>
      </w:r>
      <w:r w:rsidRPr="00A3720A">
        <w:rPr>
          <w:rFonts w:ascii="Times New Roman" w:hAnsi="Times New Roman" w:cs="Times New Roman"/>
          <w:sz w:val="24"/>
          <w:szCs w:val="24"/>
          <w:lang w:val="sr-Cyrl-CS" w:eastAsia="sr-Cyrl-CS"/>
        </w:rPr>
        <w:t>, Район</w:t>
      </w:r>
      <w:r w:rsidRPr="00A3720A">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„Красна поляна“</w:t>
      </w:r>
      <w:r w:rsidRPr="00A3720A">
        <w:rPr>
          <w:rFonts w:ascii="Times New Roman" w:hAnsi="Times New Roman" w:cs="Times New Roman"/>
          <w:sz w:val="24"/>
          <w:szCs w:val="24"/>
          <w:lang w:eastAsia="sr-Cyrl-CS"/>
        </w:rPr>
        <w:t>;</w:t>
      </w:r>
    </w:p>
    <w:p w14:paraId="205266EB" w14:textId="77777777" w:rsidR="002A765C" w:rsidRPr="00A3720A" w:rsidRDefault="002A765C" w:rsidP="000F0972">
      <w:pPr>
        <w:numPr>
          <w:ilvl w:val="0"/>
          <w:numId w:val="44"/>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lang w:val="sr-Cyrl-CS" w:eastAsia="sr-Cyrl-CS"/>
        </w:rPr>
        <w:t xml:space="preserve">43 ОУ </w:t>
      </w:r>
      <w:r w:rsidRPr="00A3720A">
        <w:rPr>
          <w:rFonts w:ascii="Times New Roman" w:hAnsi="Times New Roman" w:cs="Times New Roman"/>
          <w:sz w:val="24"/>
          <w:szCs w:val="24"/>
          <w:lang w:eastAsia="sr-Cyrl-CS"/>
        </w:rPr>
        <w:t>„</w:t>
      </w:r>
      <w:r w:rsidRPr="00A3720A">
        <w:rPr>
          <w:rFonts w:ascii="Times New Roman" w:hAnsi="Times New Roman" w:cs="Times New Roman"/>
          <w:sz w:val="24"/>
          <w:szCs w:val="24"/>
          <w:lang w:val="sr-Cyrl-CS" w:eastAsia="sr-Cyrl-CS"/>
        </w:rPr>
        <w:t>Хр.</w:t>
      </w:r>
      <w:r w:rsidRPr="00A3720A">
        <w:rPr>
          <w:rFonts w:ascii="Times New Roman" w:hAnsi="Times New Roman" w:cs="Times New Roman"/>
          <w:sz w:val="24"/>
          <w:szCs w:val="24"/>
          <w:lang w:eastAsia="sr-Cyrl-CS"/>
        </w:rPr>
        <w:t xml:space="preserve"> </w:t>
      </w:r>
      <w:r w:rsidRPr="00A3720A">
        <w:rPr>
          <w:rFonts w:ascii="Times New Roman" w:hAnsi="Times New Roman" w:cs="Times New Roman"/>
          <w:sz w:val="24"/>
          <w:szCs w:val="24"/>
          <w:lang w:val="sr-Cyrl-CS" w:eastAsia="sr-Cyrl-CS"/>
        </w:rPr>
        <w:t>Смирненски</w:t>
      </w:r>
      <w:r w:rsidRPr="00A3720A">
        <w:rPr>
          <w:rFonts w:ascii="Times New Roman" w:hAnsi="Times New Roman" w:cs="Times New Roman"/>
          <w:sz w:val="24"/>
          <w:szCs w:val="24"/>
          <w:lang w:eastAsia="sr-Cyrl-CS"/>
        </w:rPr>
        <w:t>“</w:t>
      </w:r>
      <w:r w:rsidRPr="00A3720A">
        <w:rPr>
          <w:rFonts w:ascii="Times New Roman" w:hAnsi="Times New Roman" w:cs="Times New Roman"/>
          <w:sz w:val="24"/>
          <w:szCs w:val="24"/>
          <w:lang w:val="sr-Cyrl-CS" w:eastAsia="sr-Cyrl-CS"/>
        </w:rPr>
        <w:t>, район</w:t>
      </w:r>
      <w:r w:rsidRPr="00A3720A">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„Илинден“</w:t>
      </w:r>
      <w:r w:rsidRPr="00A3720A">
        <w:rPr>
          <w:rFonts w:ascii="Times New Roman" w:hAnsi="Times New Roman" w:cs="Times New Roman"/>
          <w:sz w:val="24"/>
          <w:szCs w:val="24"/>
          <w:lang w:val="sr-Cyrl-CS" w:eastAsia="sr-Cyrl-CS"/>
        </w:rPr>
        <w:t>;</w:t>
      </w:r>
    </w:p>
    <w:p w14:paraId="144316D2" w14:textId="77777777" w:rsidR="002A765C" w:rsidRPr="00A3720A" w:rsidRDefault="002A765C" w:rsidP="000F0972">
      <w:pPr>
        <w:numPr>
          <w:ilvl w:val="0"/>
          <w:numId w:val="44"/>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rPr>
        <w:t>ОДЗ № 15 (нова ДГ № 15) „Чучулига”</w:t>
      </w:r>
      <w:r>
        <w:rPr>
          <w:rFonts w:ascii="Times New Roman" w:hAnsi="Times New Roman" w:cs="Times New Roman"/>
          <w:sz w:val="24"/>
          <w:szCs w:val="24"/>
          <w:lang w:val="sr-Cyrl-CS" w:eastAsia="sr-Cyrl-CS"/>
        </w:rPr>
        <w:t>, район „Надежда“</w:t>
      </w:r>
      <w:r w:rsidRPr="00A3720A">
        <w:rPr>
          <w:rFonts w:ascii="Times New Roman" w:hAnsi="Times New Roman" w:cs="Times New Roman"/>
          <w:sz w:val="24"/>
          <w:szCs w:val="24"/>
          <w:lang w:val="sr-Cyrl-CS" w:eastAsia="sr-Cyrl-CS"/>
        </w:rPr>
        <w:t>;</w:t>
      </w:r>
    </w:p>
    <w:p w14:paraId="6CCF3AC5" w14:textId="77777777" w:rsidR="002A765C" w:rsidRPr="00A3720A" w:rsidRDefault="002A765C" w:rsidP="000F0972">
      <w:pPr>
        <w:numPr>
          <w:ilvl w:val="0"/>
          <w:numId w:val="44"/>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rPr>
        <w:t>ОДЗ № 27 (нова ДГ № 27) „Детска китка”</w:t>
      </w:r>
      <w:r>
        <w:rPr>
          <w:rFonts w:ascii="Times New Roman" w:hAnsi="Times New Roman" w:cs="Times New Roman"/>
          <w:sz w:val="24"/>
          <w:szCs w:val="24"/>
          <w:lang w:val="sr-Cyrl-CS" w:eastAsia="sr-Cyrl-CS"/>
        </w:rPr>
        <w:t>, район „Надежда“</w:t>
      </w:r>
      <w:r w:rsidRPr="00A3720A">
        <w:rPr>
          <w:rFonts w:ascii="Times New Roman" w:hAnsi="Times New Roman" w:cs="Times New Roman"/>
          <w:sz w:val="24"/>
          <w:szCs w:val="24"/>
          <w:lang w:val="sr-Cyrl-CS" w:eastAsia="sr-Cyrl-CS"/>
        </w:rPr>
        <w:t>;</w:t>
      </w:r>
    </w:p>
    <w:p w14:paraId="650E9884" w14:textId="77777777" w:rsidR="002A765C" w:rsidRPr="00A3720A" w:rsidRDefault="002A765C" w:rsidP="000F0972">
      <w:pPr>
        <w:numPr>
          <w:ilvl w:val="0"/>
          <w:numId w:val="44"/>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rPr>
        <w:t>ОДЗ № 90 „Веса Паспалеева”</w:t>
      </w:r>
      <w:r>
        <w:rPr>
          <w:rFonts w:ascii="Times New Roman" w:hAnsi="Times New Roman" w:cs="Times New Roman"/>
          <w:sz w:val="24"/>
          <w:szCs w:val="24"/>
          <w:lang w:val="sr-Cyrl-CS" w:eastAsia="sr-Cyrl-CS"/>
        </w:rPr>
        <w:t>, район „Надежда“</w:t>
      </w:r>
      <w:r w:rsidRPr="00A3720A">
        <w:rPr>
          <w:rFonts w:ascii="Times New Roman" w:hAnsi="Times New Roman" w:cs="Times New Roman"/>
          <w:sz w:val="24"/>
          <w:szCs w:val="24"/>
          <w:lang w:eastAsia="sr-Cyrl-CS"/>
        </w:rPr>
        <w:t>;</w:t>
      </w:r>
    </w:p>
    <w:p w14:paraId="7BFDF104" w14:textId="77777777" w:rsidR="002A765C" w:rsidRPr="00A3720A" w:rsidRDefault="002A765C" w:rsidP="000F0972">
      <w:pPr>
        <w:numPr>
          <w:ilvl w:val="0"/>
          <w:numId w:val="44"/>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rPr>
        <w:t>ОДЗ № 115 (нова ДГ № 115) „Осми март”</w:t>
      </w:r>
      <w:r>
        <w:rPr>
          <w:rFonts w:ascii="Times New Roman" w:hAnsi="Times New Roman" w:cs="Times New Roman"/>
          <w:sz w:val="24"/>
          <w:szCs w:val="24"/>
          <w:lang w:val="sr-Cyrl-CS" w:eastAsia="sr-Cyrl-CS"/>
        </w:rPr>
        <w:t>, район „Надежда“</w:t>
      </w:r>
      <w:r w:rsidRPr="00A3720A">
        <w:rPr>
          <w:rFonts w:ascii="Times New Roman" w:hAnsi="Times New Roman" w:cs="Times New Roman"/>
          <w:sz w:val="24"/>
          <w:szCs w:val="24"/>
          <w:lang w:val="sr-Cyrl-CS" w:eastAsia="sr-Cyrl-CS"/>
        </w:rPr>
        <w:t xml:space="preserve"> - </w:t>
      </w:r>
      <w:r w:rsidRPr="00A3720A">
        <w:rPr>
          <w:rFonts w:ascii="Times New Roman" w:hAnsi="Times New Roman" w:cs="Times New Roman"/>
          <w:sz w:val="24"/>
          <w:szCs w:val="24"/>
        </w:rPr>
        <w:t xml:space="preserve">Централа и филиал </w:t>
      </w:r>
      <w:r>
        <w:rPr>
          <w:rFonts w:ascii="Times New Roman" w:hAnsi="Times New Roman" w:cs="Times New Roman"/>
          <w:sz w:val="24"/>
          <w:szCs w:val="24"/>
        </w:rPr>
        <w:t>на ЦДГ № 152 „Връбница”, район „</w:t>
      </w:r>
      <w:r w:rsidRPr="00A3720A">
        <w:rPr>
          <w:rFonts w:ascii="Times New Roman" w:hAnsi="Times New Roman" w:cs="Times New Roman"/>
          <w:sz w:val="24"/>
          <w:szCs w:val="24"/>
        </w:rPr>
        <w:t>На</w:t>
      </w:r>
      <w:r>
        <w:rPr>
          <w:rFonts w:ascii="Times New Roman" w:hAnsi="Times New Roman" w:cs="Times New Roman"/>
          <w:sz w:val="24"/>
          <w:szCs w:val="24"/>
        </w:rPr>
        <w:t>дежда“</w:t>
      </w:r>
      <w:r w:rsidRPr="00A3720A">
        <w:rPr>
          <w:rFonts w:ascii="Times New Roman" w:hAnsi="Times New Roman" w:cs="Times New Roman"/>
          <w:sz w:val="24"/>
          <w:szCs w:val="24"/>
        </w:rPr>
        <w:t>;</w:t>
      </w:r>
    </w:p>
    <w:p w14:paraId="58142A53" w14:textId="77777777" w:rsidR="002A765C" w:rsidRPr="00A3720A" w:rsidRDefault="002A765C" w:rsidP="000F0972">
      <w:pPr>
        <w:numPr>
          <w:ilvl w:val="0"/>
          <w:numId w:val="44"/>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rPr>
        <w:t>ОДЗ № 179 (нова ДГ № 179) „Синчец”</w:t>
      </w:r>
      <w:r>
        <w:rPr>
          <w:rFonts w:ascii="Times New Roman" w:hAnsi="Times New Roman" w:cs="Times New Roman"/>
          <w:sz w:val="24"/>
          <w:szCs w:val="24"/>
          <w:lang w:val="sr-Cyrl-CS" w:eastAsia="sr-Cyrl-CS"/>
        </w:rPr>
        <w:t>, район „Илинден“</w:t>
      </w:r>
      <w:r w:rsidRPr="00A3720A">
        <w:rPr>
          <w:rFonts w:ascii="Times New Roman" w:hAnsi="Times New Roman" w:cs="Times New Roman"/>
          <w:sz w:val="24"/>
          <w:szCs w:val="24"/>
          <w:lang w:val="sr-Cyrl-CS" w:eastAsia="sr-Cyrl-CS"/>
        </w:rPr>
        <w:t>;</w:t>
      </w:r>
    </w:p>
    <w:p w14:paraId="18A8A65E" w14:textId="77777777" w:rsidR="002A765C" w:rsidRDefault="002A765C" w:rsidP="000F0972">
      <w:pPr>
        <w:numPr>
          <w:ilvl w:val="0"/>
          <w:numId w:val="44"/>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rPr>
        <w:t>ОДЗ № 51 (нова ДГ № 51) „Щурче”</w:t>
      </w:r>
      <w:r>
        <w:rPr>
          <w:rFonts w:ascii="Times New Roman" w:hAnsi="Times New Roman" w:cs="Times New Roman"/>
          <w:sz w:val="24"/>
          <w:szCs w:val="24"/>
          <w:lang w:val="sr-Cyrl-CS" w:eastAsia="sr-Cyrl-CS"/>
        </w:rPr>
        <w:t>, район „Илинден“</w:t>
      </w:r>
      <w:r w:rsidRPr="00A3720A">
        <w:rPr>
          <w:rFonts w:ascii="Times New Roman" w:hAnsi="Times New Roman" w:cs="Times New Roman"/>
          <w:sz w:val="24"/>
          <w:szCs w:val="24"/>
          <w:lang w:val="sr-Cyrl-CS" w:eastAsia="sr-Cyrl-CS"/>
        </w:rPr>
        <w:t>;</w:t>
      </w:r>
    </w:p>
    <w:p w14:paraId="1903336D" w14:textId="77777777" w:rsidR="002A765C" w:rsidRPr="00616371" w:rsidRDefault="002A765C" w:rsidP="000F0972">
      <w:pPr>
        <w:numPr>
          <w:ilvl w:val="0"/>
          <w:numId w:val="44"/>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rPr>
        <w:t>ЦДГ № 53 (нова ДГ № 153) „Света троица”</w:t>
      </w:r>
      <w:r>
        <w:rPr>
          <w:rFonts w:ascii="Times New Roman" w:hAnsi="Times New Roman" w:cs="Times New Roman"/>
          <w:sz w:val="24"/>
          <w:szCs w:val="24"/>
          <w:lang w:val="sr-Cyrl-CS" w:eastAsia="sr-Cyrl-CS"/>
        </w:rPr>
        <w:t>, район „Илинден“</w:t>
      </w:r>
    </w:p>
    <w:p w14:paraId="2AD896D2" w14:textId="77777777" w:rsidR="002A765C" w:rsidRDefault="002A765C" w:rsidP="002A765C">
      <w:pPr>
        <w:spacing w:before="120" w:after="0"/>
        <w:rPr>
          <w:rFonts w:ascii="Times New Roman" w:hAnsi="Times New Roman" w:cs="Times New Roman"/>
          <w:sz w:val="24"/>
          <w:szCs w:val="24"/>
        </w:rPr>
      </w:pPr>
      <w:r w:rsidRPr="00A123C5">
        <w:rPr>
          <w:rFonts w:ascii="Times New Roman" w:hAnsi="Times New Roman" w:cs="Times New Roman"/>
          <w:b/>
          <w:sz w:val="24"/>
          <w:szCs w:val="24"/>
          <w:u w:val="single"/>
        </w:rPr>
        <w:t>Обособена позиция №10:</w:t>
      </w:r>
      <w:r w:rsidRPr="009422D1">
        <w:rPr>
          <w:rFonts w:ascii="Times New Roman" w:hAnsi="Times New Roman" w:cs="Times New Roman"/>
          <w:sz w:val="24"/>
          <w:szCs w:val="24"/>
        </w:rPr>
        <w:t xml:space="preserve"> „Доставка и монтаж на компютри и техника за училища на територията на Столична община“:</w:t>
      </w:r>
    </w:p>
    <w:p w14:paraId="521EAEEF" w14:textId="77777777" w:rsidR="002A765C" w:rsidRPr="005F1657" w:rsidRDefault="002A765C" w:rsidP="002A765C">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следните обекти:</w:t>
      </w:r>
    </w:p>
    <w:p w14:paraId="7E29ECF3" w14:textId="77777777" w:rsidR="002A765C" w:rsidRPr="00A3720A" w:rsidRDefault="002A765C" w:rsidP="000F0972">
      <w:pPr>
        <w:numPr>
          <w:ilvl w:val="0"/>
          <w:numId w:val="45"/>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lang w:val="sr-Cyrl-CS" w:eastAsia="sr-Cyrl-CS"/>
        </w:rPr>
        <w:t xml:space="preserve">62 ОУ </w:t>
      </w:r>
      <w:r w:rsidRPr="00A3720A">
        <w:rPr>
          <w:rFonts w:ascii="Times New Roman" w:hAnsi="Times New Roman" w:cs="Times New Roman"/>
          <w:sz w:val="24"/>
          <w:szCs w:val="24"/>
          <w:lang w:eastAsia="sr-Cyrl-CS"/>
        </w:rPr>
        <w:t>„</w:t>
      </w:r>
      <w:r w:rsidRPr="00A3720A">
        <w:rPr>
          <w:rFonts w:ascii="Times New Roman" w:hAnsi="Times New Roman" w:cs="Times New Roman"/>
          <w:sz w:val="24"/>
          <w:szCs w:val="24"/>
          <w:lang w:val="sr-Cyrl-CS" w:eastAsia="sr-Cyrl-CS"/>
        </w:rPr>
        <w:t>Хр</w:t>
      </w:r>
      <w:r w:rsidRPr="00A3720A">
        <w:rPr>
          <w:rFonts w:ascii="Times New Roman" w:hAnsi="Times New Roman" w:cs="Times New Roman"/>
          <w:sz w:val="24"/>
          <w:szCs w:val="24"/>
          <w:lang w:eastAsia="sr-Cyrl-CS"/>
        </w:rPr>
        <w:t xml:space="preserve">исто </w:t>
      </w:r>
      <w:r w:rsidRPr="00A3720A">
        <w:rPr>
          <w:rFonts w:ascii="Times New Roman" w:hAnsi="Times New Roman" w:cs="Times New Roman"/>
          <w:sz w:val="24"/>
          <w:szCs w:val="24"/>
          <w:lang w:val="sr-Cyrl-CS" w:eastAsia="sr-Cyrl-CS"/>
        </w:rPr>
        <w:t>Ботев</w:t>
      </w:r>
      <w:r w:rsidRPr="00A3720A">
        <w:rPr>
          <w:rFonts w:ascii="Times New Roman" w:hAnsi="Times New Roman" w:cs="Times New Roman"/>
          <w:sz w:val="24"/>
          <w:szCs w:val="24"/>
          <w:lang w:eastAsia="sr-Cyrl-CS"/>
        </w:rPr>
        <w:t>“</w:t>
      </w:r>
      <w:r>
        <w:rPr>
          <w:rFonts w:ascii="Times New Roman" w:hAnsi="Times New Roman" w:cs="Times New Roman"/>
          <w:sz w:val="24"/>
          <w:szCs w:val="24"/>
          <w:lang w:val="sr-Cyrl-CS" w:eastAsia="sr-Cyrl-CS"/>
        </w:rPr>
        <w:t>, Район „Връбница“</w:t>
      </w:r>
      <w:r w:rsidRPr="00A3720A">
        <w:rPr>
          <w:rFonts w:ascii="Times New Roman" w:hAnsi="Times New Roman" w:cs="Times New Roman"/>
          <w:sz w:val="24"/>
          <w:szCs w:val="24"/>
          <w:lang w:val="sr-Cyrl-CS" w:eastAsia="sr-Cyrl-CS"/>
        </w:rPr>
        <w:t>;</w:t>
      </w:r>
    </w:p>
    <w:p w14:paraId="29741639" w14:textId="77777777" w:rsidR="002A765C" w:rsidRPr="00A3720A" w:rsidRDefault="002A765C" w:rsidP="000F0972">
      <w:pPr>
        <w:numPr>
          <w:ilvl w:val="0"/>
          <w:numId w:val="45"/>
        </w:numPr>
        <w:spacing w:after="0" w:line="276" w:lineRule="auto"/>
        <w:ind w:left="284" w:hanging="284"/>
        <w:rPr>
          <w:rFonts w:ascii="Times New Roman" w:hAnsi="Times New Roman" w:cs="Times New Roman"/>
          <w:sz w:val="24"/>
          <w:szCs w:val="24"/>
          <w:lang w:val="sr-Cyrl-CS" w:eastAsia="sr-Cyrl-CS"/>
        </w:rPr>
      </w:pPr>
      <w:r w:rsidRPr="00A3720A">
        <w:rPr>
          <w:rFonts w:ascii="Times New Roman" w:hAnsi="Times New Roman" w:cs="Times New Roman"/>
          <w:sz w:val="24"/>
          <w:szCs w:val="24"/>
        </w:rPr>
        <w:t>ЦДГ № 53 (нова ДГ № 153) „Света троица”</w:t>
      </w:r>
      <w:r>
        <w:rPr>
          <w:rFonts w:ascii="Times New Roman" w:hAnsi="Times New Roman" w:cs="Times New Roman"/>
          <w:sz w:val="24"/>
          <w:szCs w:val="24"/>
          <w:lang w:val="sr-Cyrl-CS" w:eastAsia="sr-Cyrl-CS"/>
        </w:rPr>
        <w:t>, район „Илинден“</w:t>
      </w:r>
      <w:r w:rsidRPr="00A3720A">
        <w:rPr>
          <w:rFonts w:ascii="Times New Roman" w:hAnsi="Times New Roman" w:cs="Times New Roman"/>
          <w:sz w:val="24"/>
          <w:szCs w:val="24"/>
          <w:lang w:val="sr-Cyrl-CS" w:eastAsia="sr-Cyrl-CS"/>
        </w:rPr>
        <w:t>;</w:t>
      </w:r>
    </w:p>
    <w:p w14:paraId="65854A91" w14:textId="77777777" w:rsidR="002A765C" w:rsidRPr="00616371" w:rsidRDefault="002A765C" w:rsidP="000F0972">
      <w:pPr>
        <w:numPr>
          <w:ilvl w:val="0"/>
          <w:numId w:val="45"/>
        </w:numPr>
        <w:spacing w:after="0" w:line="276" w:lineRule="auto"/>
        <w:ind w:left="284" w:hanging="284"/>
        <w:rPr>
          <w:rFonts w:ascii="Times New Roman" w:hAnsi="Times New Roman" w:cs="Times New Roman"/>
          <w:sz w:val="24"/>
          <w:szCs w:val="24"/>
          <w:lang w:val="sr-Cyrl-CS" w:eastAsia="sr-Cyrl-CS"/>
        </w:rPr>
      </w:pPr>
      <w:r>
        <w:rPr>
          <w:rFonts w:ascii="Times New Roman" w:hAnsi="Times New Roman" w:cs="Times New Roman"/>
          <w:sz w:val="24"/>
          <w:szCs w:val="24"/>
          <w:lang w:val="sr-Cyrl-CS" w:eastAsia="sr-Cyrl-CS"/>
        </w:rPr>
        <w:t>9 ФЕГ „Алфонс дьо Ламартин“</w:t>
      </w:r>
      <w:r w:rsidRPr="00A3720A">
        <w:rPr>
          <w:rFonts w:ascii="Times New Roman" w:hAnsi="Times New Roman" w:cs="Times New Roman"/>
          <w:sz w:val="24"/>
          <w:szCs w:val="24"/>
          <w:lang w:val="sr-Cyrl-CS" w:eastAsia="sr-Cyrl-CS"/>
        </w:rPr>
        <w:t>, район</w:t>
      </w:r>
      <w:r w:rsidRPr="00A3720A">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„Средец“</w:t>
      </w:r>
      <w:r w:rsidRPr="00A3720A">
        <w:rPr>
          <w:rFonts w:ascii="Times New Roman" w:hAnsi="Times New Roman" w:cs="Times New Roman"/>
          <w:sz w:val="24"/>
          <w:szCs w:val="24"/>
          <w:lang w:val="en-US"/>
        </w:rPr>
        <w:t>.</w:t>
      </w:r>
    </w:p>
    <w:p w14:paraId="458A8FEA" w14:textId="77777777" w:rsidR="002A765C" w:rsidRDefault="002A765C" w:rsidP="002A765C">
      <w:pPr>
        <w:spacing w:before="120" w:after="0"/>
        <w:rPr>
          <w:rFonts w:ascii="Times New Roman" w:hAnsi="Times New Roman" w:cs="Times New Roman"/>
          <w:sz w:val="24"/>
          <w:szCs w:val="24"/>
        </w:rPr>
      </w:pPr>
      <w:r w:rsidRPr="00A123C5">
        <w:rPr>
          <w:rFonts w:ascii="Times New Roman" w:hAnsi="Times New Roman" w:cs="Times New Roman"/>
          <w:b/>
          <w:sz w:val="24"/>
          <w:szCs w:val="24"/>
          <w:u w:val="single"/>
        </w:rPr>
        <w:t>Обособена позиция №11</w:t>
      </w:r>
      <w:r w:rsidRPr="00A123C5">
        <w:rPr>
          <w:rFonts w:ascii="Times New Roman" w:hAnsi="Times New Roman" w:cs="Times New Roman"/>
          <w:sz w:val="24"/>
          <w:szCs w:val="24"/>
          <w:u w:val="single"/>
        </w:rPr>
        <w:t>:</w:t>
      </w:r>
      <w:r w:rsidRPr="009422D1">
        <w:rPr>
          <w:rFonts w:ascii="Times New Roman" w:hAnsi="Times New Roman" w:cs="Times New Roman"/>
          <w:sz w:val="24"/>
          <w:szCs w:val="24"/>
        </w:rPr>
        <w:t xml:space="preserve"> „Доставка и монтаж на спортно обзавеждане и оборудване за училища на територията на Столична община“:</w:t>
      </w:r>
    </w:p>
    <w:p w14:paraId="6FBFEBC8" w14:textId="77777777" w:rsidR="002A765C" w:rsidRPr="005F1657" w:rsidRDefault="002A765C" w:rsidP="002A765C">
      <w:pPr>
        <w:spacing w:after="0"/>
        <w:rPr>
          <w:rFonts w:ascii="Times New Roman" w:hAnsi="Times New Roman" w:cs="Times New Roman"/>
          <w:sz w:val="24"/>
          <w:szCs w:val="24"/>
        </w:rPr>
      </w:pPr>
      <w:r>
        <w:rPr>
          <w:rFonts w:ascii="Times New Roman" w:hAnsi="Times New Roman" w:cs="Times New Roman"/>
          <w:sz w:val="24"/>
          <w:szCs w:val="24"/>
        </w:rPr>
        <w:t>Обособената позиция обхваща следните обекти:</w:t>
      </w:r>
    </w:p>
    <w:p w14:paraId="30C54773" w14:textId="77777777" w:rsidR="002A765C" w:rsidRPr="005125D5" w:rsidRDefault="002A765C" w:rsidP="000F0972">
      <w:pPr>
        <w:numPr>
          <w:ilvl w:val="0"/>
          <w:numId w:val="46"/>
        </w:numPr>
        <w:spacing w:after="0" w:line="276" w:lineRule="auto"/>
        <w:ind w:left="284" w:hanging="284"/>
        <w:rPr>
          <w:rFonts w:ascii="Times New Roman" w:hAnsi="Times New Roman" w:cs="Times New Roman"/>
          <w:sz w:val="24"/>
          <w:szCs w:val="24"/>
          <w:lang w:val="sr-Cyrl-CS" w:eastAsia="sr-Cyrl-CS"/>
        </w:rPr>
      </w:pPr>
      <w:r w:rsidRPr="005125D5">
        <w:rPr>
          <w:rFonts w:ascii="Times New Roman" w:hAnsi="Times New Roman" w:cs="Times New Roman"/>
          <w:sz w:val="24"/>
          <w:szCs w:val="24"/>
        </w:rPr>
        <w:t>123 СОУ (ново 123 СУ) „Стефан Стамболов”</w:t>
      </w:r>
      <w:r w:rsidRPr="005125D5">
        <w:rPr>
          <w:rFonts w:ascii="Times New Roman" w:hAnsi="Times New Roman" w:cs="Times New Roman"/>
          <w:sz w:val="24"/>
          <w:szCs w:val="24"/>
          <w:lang w:val="sr-Cyrl-CS" w:eastAsia="sr-Cyrl-CS"/>
        </w:rPr>
        <w:t xml:space="preserve">, </w:t>
      </w:r>
      <w:r>
        <w:rPr>
          <w:rFonts w:ascii="Times New Roman" w:hAnsi="Times New Roman" w:cs="Times New Roman"/>
          <w:sz w:val="24"/>
          <w:szCs w:val="24"/>
          <w:lang w:val="sr-Cyrl-CS" w:eastAsia="sr-Cyrl-CS"/>
        </w:rPr>
        <w:t>Район „</w:t>
      </w:r>
      <w:r w:rsidRPr="005125D5">
        <w:rPr>
          <w:rFonts w:ascii="Times New Roman" w:hAnsi="Times New Roman" w:cs="Times New Roman"/>
          <w:sz w:val="24"/>
          <w:szCs w:val="24"/>
          <w:lang w:val="sr-Cyrl-CS" w:eastAsia="sr-Cyrl-CS"/>
        </w:rPr>
        <w:t>Красна</w:t>
      </w:r>
      <w:r w:rsidRPr="005125D5">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поляна“</w:t>
      </w:r>
      <w:r w:rsidRPr="005125D5">
        <w:rPr>
          <w:rFonts w:ascii="Times New Roman" w:hAnsi="Times New Roman" w:cs="Times New Roman"/>
          <w:sz w:val="24"/>
          <w:szCs w:val="24"/>
          <w:lang w:eastAsia="sr-Cyrl-CS"/>
        </w:rPr>
        <w:t xml:space="preserve">; </w:t>
      </w:r>
    </w:p>
    <w:p w14:paraId="1B52E0EB" w14:textId="77777777" w:rsidR="002A765C" w:rsidRPr="00616371" w:rsidRDefault="002A765C" w:rsidP="000F0972">
      <w:pPr>
        <w:numPr>
          <w:ilvl w:val="0"/>
          <w:numId w:val="46"/>
        </w:numPr>
        <w:spacing w:after="0" w:line="276" w:lineRule="auto"/>
        <w:ind w:left="284" w:hanging="284"/>
        <w:rPr>
          <w:rFonts w:ascii="Times New Roman" w:hAnsi="Times New Roman" w:cs="Times New Roman"/>
          <w:sz w:val="24"/>
          <w:szCs w:val="24"/>
          <w:lang w:val="sr-Cyrl-CS" w:eastAsia="sr-Cyrl-CS"/>
        </w:rPr>
      </w:pPr>
      <w:r w:rsidRPr="005125D5">
        <w:rPr>
          <w:rFonts w:ascii="Times New Roman" w:hAnsi="Times New Roman" w:cs="Times New Roman"/>
          <w:sz w:val="24"/>
          <w:szCs w:val="24"/>
          <w:lang w:val="sr-Cyrl-CS" w:eastAsia="sr-Cyrl-CS"/>
        </w:rPr>
        <w:t xml:space="preserve">43 ОУ </w:t>
      </w:r>
      <w:r w:rsidRPr="005125D5">
        <w:rPr>
          <w:rFonts w:ascii="Times New Roman" w:hAnsi="Times New Roman" w:cs="Times New Roman"/>
          <w:sz w:val="24"/>
          <w:szCs w:val="24"/>
          <w:lang w:eastAsia="sr-Cyrl-CS"/>
        </w:rPr>
        <w:t>„</w:t>
      </w:r>
      <w:r w:rsidRPr="005125D5">
        <w:rPr>
          <w:rFonts w:ascii="Times New Roman" w:hAnsi="Times New Roman" w:cs="Times New Roman"/>
          <w:sz w:val="24"/>
          <w:szCs w:val="24"/>
          <w:lang w:val="sr-Cyrl-CS" w:eastAsia="sr-Cyrl-CS"/>
        </w:rPr>
        <w:t>Хр.</w:t>
      </w:r>
      <w:r w:rsidRPr="005125D5">
        <w:rPr>
          <w:rFonts w:ascii="Times New Roman" w:hAnsi="Times New Roman" w:cs="Times New Roman"/>
          <w:sz w:val="24"/>
          <w:szCs w:val="24"/>
          <w:lang w:eastAsia="sr-Cyrl-CS"/>
        </w:rPr>
        <w:t xml:space="preserve"> </w:t>
      </w:r>
      <w:r w:rsidRPr="005125D5">
        <w:rPr>
          <w:rFonts w:ascii="Times New Roman" w:hAnsi="Times New Roman" w:cs="Times New Roman"/>
          <w:sz w:val="24"/>
          <w:szCs w:val="24"/>
          <w:lang w:val="sr-Cyrl-CS" w:eastAsia="sr-Cyrl-CS"/>
        </w:rPr>
        <w:t>Смирненски</w:t>
      </w:r>
      <w:r w:rsidRPr="005125D5">
        <w:rPr>
          <w:rFonts w:ascii="Times New Roman" w:hAnsi="Times New Roman" w:cs="Times New Roman"/>
          <w:sz w:val="24"/>
          <w:szCs w:val="24"/>
          <w:lang w:eastAsia="sr-Cyrl-CS"/>
        </w:rPr>
        <w:t>“</w:t>
      </w:r>
      <w:r w:rsidRPr="005125D5">
        <w:rPr>
          <w:rFonts w:ascii="Times New Roman" w:hAnsi="Times New Roman" w:cs="Times New Roman"/>
          <w:sz w:val="24"/>
          <w:szCs w:val="24"/>
          <w:lang w:val="sr-Cyrl-CS" w:eastAsia="sr-Cyrl-CS"/>
        </w:rPr>
        <w:t>, район</w:t>
      </w:r>
      <w:r w:rsidRPr="005125D5">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„Илинден“.</w:t>
      </w:r>
    </w:p>
    <w:p w14:paraId="558B5E8D" w14:textId="77777777" w:rsidR="002A765C" w:rsidRDefault="002A765C" w:rsidP="002A765C">
      <w:pPr>
        <w:spacing w:before="120" w:after="0"/>
        <w:mirrorIndents/>
        <w:rPr>
          <w:rFonts w:ascii="Times New Roman" w:hAnsi="Times New Roman" w:cs="Times New Roman"/>
          <w:sz w:val="24"/>
          <w:szCs w:val="24"/>
        </w:rPr>
      </w:pPr>
      <w:r w:rsidRPr="00A123C5">
        <w:rPr>
          <w:rFonts w:ascii="Times New Roman" w:hAnsi="Times New Roman" w:cs="Times New Roman"/>
          <w:b/>
          <w:sz w:val="24"/>
          <w:szCs w:val="24"/>
          <w:u w:val="single"/>
        </w:rPr>
        <w:lastRenderedPageBreak/>
        <w:t>Обособена позиция №12:</w:t>
      </w:r>
      <w:r w:rsidRPr="009422D1">
        <w:rPr>
          <w:rFonts w:ascii="Times New Roman" w:hAnsi="Times New Roman" w:cs="Times New Roman"/>
          <w:sz w:val="24"/>
          <w:szCs w:val="24"/>
        </w:rPr>
        <w:t xml:space="preserve"> „Доставка и монтаж на спортно обзавеждане и оборудване за 9 ФЕГ „Алфонс дьо Ламартин“, </w:t>
      </w:r>
      <w:r>
        <w:rPr>
          <w:rFonts w:ascii="Times New Roman" w:hAnsi="Times New Roman" w:cs="Times New Roman"/>
          <w:sz w:val="24"/>
          <w:szCs w:val="24"/>
        </w:rPr>
        <w:t>район „Средец“, Столична община“</w:t>
      </w:r>
    </w:p>
    <w:p w14:paraId="5EB7367D" w14:textId="77777777" w:rsidR="002A765C" w:rsidRPr="005F1657" w:rsidRDefault="002A765C" w:rsidP="002A765C">
      <w:pPr>
        <w:spacing w:after="0"/>
        <w:rPr>
          <w:rFonts w:ascii="Times New Roman" w:hAnsi="Times New Roman" w:cs="Times New Roman"/>
          <w:sz w:val="24"/>
          <w:szCs w:val="24"/>
        </w:rPr>
      </w:pPr>
      <w:r>
        <w:rPr>
          <w:rFonts w:ascii="Times New Roman" w:hAnsi="Times New Roman" w:cs="Times New Roman"/>
          <w:sz w:val="24"/>
          <w:szCs w:val="24"/>
        </w:rPr>
        <w:t xml:space="preserve">Обособената позиция обхваща следния обект </w:t>
      </w:r>
      <w:r w:rsidR="00616371">
        <w:rPr>
          <w:rFonts w:ascii="Times New Roman" w:hAnsi="Times New Roman" w:cs="Times New Roman"/>
          <w:sz w:val="24"/>
          <w:szCs w:val="24"/>
        </w:rPr>
        <w:t xml:space="preserve">- </w:t>
      </w:r>
      <w:r>
        <w:rPr>
          <w:rFonts w:ascii="Times New Roman" w:hAnsi="Times New Roman" w:cs="Times New Roman"/>
          <w:sz w:val="24"/>
          <w:szCs w:val="24"/>
          <w:lang w:val="sr-Cyrl-CS" w:eastAsia="sr-Cyrl-CS"/>
        </w:rPr>
        <w:t>9 ФЕГ „Алфонс дьо Ламартин“</w:t>
      </w:r>
      <w:r w:rsidRPr="005125D5">
        <w:rPr>
          <w:rFonts w:ascii="Times New Roman" w:hAnsi="Times New Roman" w:cs="Times New Roman"/>
          <w:sz w:val="24"/>
          <w:szCs w:val="24"/>
          <w:lang w:val="sr-Cyrl-CS" w:eastAsia="sr-Cyrl-CS"/>
        </w:rPr>
        <w:t>, район</w:t>
      </w:r>
      <w:r w:rsidRPr="005125D5">
        <w:rPr>
          <w:rFonts w:ascii="Times New Roman" w:hAnsi="Times New Roman" w:cs="Times New Roman"/>
          <w:sz w:val="24"/>
          <w:szCs w:val="24"/>
          <w:lang w:eastAsia="sr-Cyrl-CS"/>
        </w:rPr>
        <w:t xml:space="preserve"> </w:t>
      </w:r>
      <w:r>
        <w:rPr>
          <w:rFonts w:ascii="Times New Roman" w:hAnsi="Times New Roman" w:cs="Times New Roman"/>
          <w:sz w:val="24"/>
          <w:szCs w:val="24"/>
          <w:lang w:val="sr-Cyrl-CS" w:eastAsia="sr-Cyrl-CS"/>
        </w:rPr>
        <w:t>„Средец“</w:t>
      </w:r>
      <w:r w:rsidRPr="005125D5">
        <w:rPr>
          <w:rFonts w:ascii="Times New Roman" w:hAnsi="Times New Roman" w:cs="Times New Roman"/>
          <w:sz w:val="24"/>
          <w:szCs w:val="24"/>
        </w:rPr>
        <w:t>, Столична община”:</w:t>
      </w:r>
    </w:p>
    <w:p w14:paraId="35B24F80" w14:textId="77777777" w:rsidR="00F04C79" w:rsidRPr="0008504F" w:rsidRDefault="00473425" w:rsidP="00057EC0">
      <w:pPr>
        <w:pStyle w:val="ListParagraph"/>
        <w:numPr>
          <w:ilvl w:val="0"/>
          <w:numId w:val="2"/>
        </w:numPr>
        <w:spacing w:before="240" w:after="120"/>
        <w:ind w:left="0" w:hanging="567"/>
        <w:contextualSpacing w:val="0"/>
        <w:rPr>
          <w:rFonts w:ascii="Times New Roman" w:hAnsi="Times New Roman" w:cs="Times New Roman"/>
          <w:b/>
          <w:sz w:val="24"/>
          <w:szCs w:val="24"/>
        </w:rPr>
      </w:pPr>
      <w:r>
        <w:rPr>
          <w:rFonts w:ascii="Times New Roman Bold" w:hAnsi="Times New Roman Bold" w:cs="Times New Roman"/>
          <w:b/>
          <w:sz w:val="24"/>
          <w:szCs w:val="24"/>
        </w:rPr>
        <w:t>Обособени позиции</w:t>
      </w:r>
      <w:r w:rsidR="00F04C79" w:rsidRPr="0008504F">
        <w:rPr>
          <w:rFonts w:ascii="Times New Roman" w:hAnsi="Times New Roman" w:cs="Times New Roman"/>
          <w:b/>
          <w:sz w:val="24"/>
          <w:szCs w:val="24"/>
        </w:rPr>
        <w:t>:</w:t>
      </w:r>
    </w:p>
    <w:p w14:paraId="14A09F2B" w14:textId="77777777" w:rsidR="007D5010" w:rsidRDefault="007D5010" w:rsidP="00473425">
      <w:pPr>
        <w:spacing w:before="120" w:after="0"/>
        <w:rPr>
          <w:rFonts w:ascii="Times New Roman" w:hAnsi="Times New Roman" w:cs="Times New Roman"/>
          <w:color w:val="000000" w:themeColor="text1"/>
          <w:sz w:val="24"/>
          <w:szCs w:val="24"/>
          <w:shd w:val="clear" w:color="auto" w:fill="FEFEFE"/>
        </w:rPr>
      </w:pPr>
      <w:r w:rsidRPr="007D5010">
        <w:rPr>
          <w:rFonts w:ascii="Times New Roman" w:hAnsi="Times New Roman" w:cs="Times New Roman"/>
          <w:color w:val="000000" w:themeColor="text1"/>
          <w:sz w:val="24"/>
          <w:szCs w:val="24"/>
          <w:shd w:val="clear" w:color="auto" w:fill="FEFEFE"/>
        </w:rPr>
        <w:t xml:space="preserve">Настоящата обществена поръчка се разделя в на </w:t>
      </w:r>
      <w:r>
        <w:rPr>
          <w:rFonts w:ascii="Times New Roman" w:hAnsi="Times New Roman" w:cs="Times New Roman"/>
          <w:color w:val="000000" w:themeColor="text1"/>
          <w:sz w:val="24"/>
          <w:szCs w:val="24"/>
          <w:shd w:val="clear" w:color="auto" w:fill="FEFEFE"/>
        </w:rPr>
        <w:t xml:space="preserve">12 </w:t>
      </w:r>
      <w:r w:rsidRPr="007D5010">
        <w:rPr>
          <w:rFonts w:ascii="Times New Roman" w:hAnsi="Times New Roman" w:cs="Times New Roman"/>
          <w:color w:val="000000" w:themeColor="text1"/>
          <w:sz w:val="24"/>
          <w:szCs w:val="24"/>
          <w:shd w:val="clear" w:color="auto" w:fill="FEFEFE"/>
        </w:rPr>
        <w:t>(</w:t>
      </w:r>
      <w:r>
        <w:rPr>
          <w:rFonts w:ascii="Times New Roman" w:hAnsi="Times New Roman" w:cs="Times New Roman"/>
          <w:color w:val="000000" w:themeColor="text1"/>
          <w:sz w:val="24"/>
          <w:szCs w:val="24"/>
          <w:shd w:val="clear" w:color="auto" w:fill="FEFEFE"/>
        </w:rPr>
        <w:t>дванадесет</w:t>
      </w:r>
      <w:r w:rsidR="00616371">
        <w:rPr>
          <w:rFonts w:ascii="Times New Roman" w:hAnsi="Times New Roman" w:cs="Times New Roman"/>
          <w:color w:val="000000" w:themeColor="text1"/>
          <w:sz w:val="24"/>
          <w:szCs w:val="24"/>
          <w:shd w:val="clear" w:color="auto" w:fill="FEFEFE"/>
        </w:rPr>
        <w:t>) обособени позиции.</w:t>
      </w:r>
    </w:p>
    <w:p w14:paraId="7106FAE7" w14:textId="28396D89" w:rsidR="00616371" w:rsidRDefault="00616371" w:rsidP="00473425">
      <w:pPr>
        <w:spacing w:before="120" w:after="0"/>
        <w:rPr>
          <w:rFonts w:ascii="Times New Roman" w:hAnsi="Times New Roman" w:cs="Times New Roman"/>
          <w:color w:val="000000" w:themeColor="text1"/>
          <w:sz w:val="24"/>
          <w:szCs w:val="24"/>
        </w:rPr>
      </w:pPr>
      <w:r w:rsidRPr="007D5010">
        <w:rPr>
          <w:rFonts w:ascii="Times New Roman" w:hAnsi="Times New Roman" w:cs="Times New Roman"/>
          <w:b/>
          <w:color w:val="000000" w:themeColor="text1"/>
          <w:sz w:val="24"/>
          <w:szCs w:val="24"/>
          <w:u w:val="single"/>
        </w:rPr>
        <w:t>Всеки участни</w:t>
      </w:r>
      <w:r w:rsidR="00B44845">
        <w:rPr>
          <w:rFonts w:ascii="Times New Roman" w:hAnsi="Times New Roman" w:cs="Times New Roman"/>
          <w:b/>
          <w:color w:val="000000" w:themeColor="text1"/>
          <w:sz w:val="24"/>
          <w:szCs w:val="24"/>
          <w:u w:val="single"/>
        </w:rPr>
        <w:t xml:space="preserve">к може да подава оферта за една, няколко </w:t>
      </w:r>
      <w:r w:rsidRPr="007D5010">
        <w:rPr>
          <w:rFonts w:ascii="Times New Roman" w:hAnsi="Times New Roman" w:cs="Times New Roman"/>
          <w:b/>
          <w:color w:val="000000" w:themeColor="text1"/>
          <w:sz w:val="24"/>
          <w:szCs w:val="24"/>
          <w:u w:val="single"/>
        </w:rPr>
        <w:t>или за всички обособени позиции</w:t>
      </w:r>
    </w:p>
    <w:p w14:paraId="33D4584B" w14:textId="77777777" w:rsidR="00227760" w:rsidRPr="00227760" w:rsidRDefault="00227760" w:rsidP="00227760">
      <w:pPr>
        <w:rPr>
          <w:rFonts w:ascii="Times New Roman" w:hAnsi="Times New Roman" w:cs="Times New Roman"/>
          <w:color w:val="FF0000"/>
          <w:sz w:val="24"/>
          <w:szCs w:val="24"/>
        </w:rPr>
      </w:pPr>
    </w:p>
    <w:p w14:paraId="744C1022" w14:textId="77777777" w:rsidR="00C144C5" w:rsidRPr="00F36DA3" w:rsidRDefault="00C144C5" w:rsidP="00F36DA3">
      <w:pPr>
        <w:pStyle w:val="Heading1"/>
        <w:jc w:val="both"/>
        <w:rPr>
          <w:rFonts w:ascii="Times New Roman" w:hAnsi="Times New Roman" w:cs="Times New Roman"/>
          <w:b/>
          <w:sz w:val="24"/>
          <w:szCs w:val="24"/>
          <w:u w:val="single"/>
        </w:rPr>
      </w:pPr>
      <w:bookmarkStart w:id="12" w:name="_Toc525130736"/>
      <w:r w:rsidRPr="00F36DA3">
        <w:rPr>
          <w:rFonts w:ascii="Times New Roman" w:hAnsi="Times New Roman" w:cs="Times New Roman"/>
          <w:b/>
          <w:color w:val="000000" w:themeColor="text1"/>
          <w:sz w:val="24"/>
          <w:szCs w:val="24"/>
          <w:u w:val="single"/>
          <w:lang w:val="en-US"/>
        </w:rPr>
        <w:t xml:space="preserve">РАЗДЕЛ II. </w:t>
      </w:r>
      <w:r w:rsidRPr="00F36DA3">
        <w:rPr>
          <w:rFonts w:ascii="Times New Roman" w:hAnsi="Times New Roman" w:cs="Times New Roman"/>
          <w:b/>
          <w:color w:val="000000" w:themeColor="text1"/>
          <w:sz w:val="24"/>
          <w:szCs w:val="24"/>
          <w:u w:val="single"/>
        </w:rPr>
        <w:t>ТЕХНИЧЕСК</w:t>
      </w:r>
      <w:r w:rsidR="00B92422" w:rsidRPr="00F36DA3">
        <w:rPr>
          <w:rFonts w:ascii="Times New Roman" w:hAnsi="Times New Roman" w:cs="Times New Roman"/>
          <w:b/>
          <w:color w:val="000000" w:themeColor="text1"/>
          <w:sz w:val="24"/>
          <w:szCs w:val="24"/>
          <w:u w:val="single"/>
        </w:rPr>
        <w:t xml:space="preserve">А СПЕЦИФИКАЦИЯ </w:t>
      </w:r>
      <w:r w:rsidR="00B92422" w:rsidRPr="00F36DA3">
        <w:rPr>
          <w:rFonts w:ascii="Times New Roman" w:hAnsi="Times New Roman" w:cs="Times New Roman"/>
          <w:b/>
          <w:caps/>
          <w:color w:val="000000" w:themeColor="text1"/>
          <w:sz w:val="24"/>
          <w:szCs w:val="24"/>
          <w:u w:val="single"/>
        </w:rPr>
        <w:t>и изисквания към изпълнението</w:t>
      </w:r>
      <w:bookmarkEnd w:id="12"/>
    </w:p>
    <w:p w14:paraId="2513CEDB" w14:textId="77777777" w:rsidR="00616371" w:rsidRDefault="0033687C" w:rsidP="00616371">
      <w:pPr>
        <w:pStyle w:val="ListParagraph"/>
        <w:numPr>
          <w:ilvl w:val="0"/>
          <w:numId w:val="3"/>
        </w:numPr>
        <w:spacing w:before="120" w:after="0"/>
        <w:ind w:left="0" w:hanging="567"/>
        <w:contextualSpacing w:val="0"/>
        <w:rPr>
          <w:rFonts w:ascii="Times New Roman" w:hAnsi="Times New Roman"/>
          <w:color w:val="000000" w:themeColor="text1"/>
          <w:sz w:val="24"/>
          <w:szCs w:val="24"/>
        </w:rPr>
      </w:pPr>
      <w:r w:rsidRPr="00D168A8">
        <w:rPr>
          <w:rFonts w:ascii="Times New Roman" w:hAnsi="Times New Roman"/>
          <w:color w:val="000000" w:themeColor="text1"/>
          <w:sz w:val="24"/>
          <w:szCs w:val="24"/>
        </w:rPr>
        <w:t>П</w:t>
      </w:r>
      <w:r w:rsidR="00D44A47" w:rsidRPr="00D168A8">
        <w:rPr>
          <w:rFonts w:ascii="Times New Roman" w:hAnsi="Times New Roman"/>
          <w:color w:val="000000" w:themeColor="text1"/>
          <w:sz w:val="24"/>
          <w:szCs w:val="24"/>
        </w:rPr>
        <w:t>редмет на настоящата обществена поръчка</w:t>
      </w:r>
      <w:r w:rsidR="00C144C5" w:rsidRPr="00D168A8">
        <w:rPr>
          <w:rFonts w:ascii="Times New Roman" w:hAnsi="Times New Roman"/>
          <w:color w:val="000000" w:themeColor="text1"/>
          <w:sz w:val="24"/>
          <w:szCs w:val="24"/>
        </w:rPr>
        <w:t xml:space="preserve"> трябва д</w:t>
      </w:r>
      <w:r w:rsidR="00473425" w:rsidRPr="00D168A8">
        <w:rPr>
          <w:rFonts w:ascii="Times New Roman" w:hAnsi="Times New Roman"/>
          <w:color w:val="000000" w:themeColor="text1"/>
          <w:sz w:val="24"/>
          <w:szCs w:val="24"/>
        </w:rPr>
        <w:t xml:space="preserve">а се </w:t>
      </w:r>
      <w:r w:rsidR="00D44A47" w:rsidRPr="00D168A8">
        <w:rPr>
          <w:rFonts w:ascii="Times New Roman" w:hAnsi="Times New Roman"/>
          <w:color w:val="000000" w:themeColor="text1"/>
          <w:sz w:val="24"/>
          <w:szCs w:val="24"/>
        </w:rPr>
        <w:t>изпълни</w:t>
      </w:r>
      <w:r w:rsidR="00473425" w:rsidRPr="00D168A8">
        <w:rPr>
          <w:rFonts w:ascii="Times New Roman" w:hAnsi="Times New Roman"/>
          <w:color w:val="000000" w:themeColor="text1"/>
          <w:sz w:val="24"/>
          <w:szCs w:val="24"/>
        </w:rPr>
        <w:t xml:space="preserve"> </w:t>
      </w:r>
      <w:r w:rsidR="00D44A47" w:rsidRPr="00D168A8">
        <w:rPr>
          <w:rFonts w:ascii="Times New Roman" w:hAnsi="Times New Roman"/>
          <w:color w:val="000000" w:themeColor="text1"/>
          <w:sz w:val="24"/>
          <w:szCs w:val="24"/>
        </w:rPr>
        <w:t>при спазване на условията и изискванията посочени в приложената към настоящата документация техническа спецификация</w:t>
      </w:r>
      <w:r w:rsidR="00C144C5" w:rsidRPr="00D168A8">
        <w:rPr>
          <w:rFonts w:ascii="Times New Roman" w:hAnsi="Times New Roman"/>
          <w:color w:val="000000" w:themeColor="text1"/>
          <w:sz w:val="24"/>
          <w:szCs w:val="24"/>
        </w:rPr>
        <w:t>.</w:t>
      </w:r>
    </w:p>
    <w:p w14:paraId="03562BFD" w14:textId="77777777" w:rsidR="00BC46BF" w:rsidRPr="00F83FE8" w:rsidRDefault="00BC46BF" w:rsidP="00616371">
      <w:pPr>
        <w:pStyle w:val="ListParagraph"/>
        <w:numPr>
          <w:ilvl w:val="0"/>
          <w:numId w:val="3"/>
        </w:numPr>
        <w:spacing w:before="120" w:after="0"/>
        <w:ind w:left="0" w:hanging="567"/>
        <w:contextualSpacing w:val="0"/>
        <w:rPr>
          <w:rFonts w:ascii="Times New Roman" w:hAnsi="Times New Roman" w:cs="Times New Roman"/>
          <w:color w:val="000000" w:themeColor="text1"/>
          <w:sz w:val="24"/>
          <w:szCs w:val="24"/>
        </w:rPr>
      </w:pPr>
      <w:r w:rsidRPr="00F83FE8">
        <w:rPr>
          <w:rFonts w:ascii="Times New Roman" w:hAnsi="Times New Roman" w:cs="Times New Roman"/>
          <w:color w:val="000000" w:themeColor="text1"/>
          <w:sz w:val="24"/>
          <w:szCs w:val="24"/>
        </w:rPr>
        <w:t xml:space="preserve">Обхватът на дейностите, които изпълнителят е длъжен да изпълни се състои в доставка, съхранение, монтаж, инсталиране, тестване, пускане в експлоатация </w:t>
      </w:r>
      <w:r w:rsidRPr="00F83FE8">
        <w:rPr>
          <w:rFonts w:ascii="Times New Roman" w:hAnsi="Times New Roman" w:cs="Times New Roman"/>
          <w:color w:val="000000" w:themeColor="text1"/>
          <w:sz w:val="24"/>
          <w:szCs w:val="24"/>
          <w:lang w:val="ru-RU"/>
        </w:rPr>
        <w:t>(</w:t>
      </w:r>
      <w:r w:rsidRPr="00F83FE8">
        <w:rPr>
          <w:rFonts w:ascii="Times New Roman" w:hAnsi="Times New Roman" w:cs="Times New Roman"/>
          <w:color w:val="000000" w:themeColor="text1"/>
          <w:sz w:val="24"/>
          <w:szCs w:val="24"/>
          <w:lang w:val="en-US"/>
        </w:rPr>
        <w:t xml:space="preserve">ако </w:t>
      </w:r>
      <w:r w:rsidRPr="00F83FE8">
        <w:rPr>
          <w:rFonts w:ascii="Times New Roman" w:hAnsi="Times New Roman" w:cs="Times New Roman"/>
          <w:color w:val="000000" w:themeColor="text1"/>
          <w:sz w:val="24"/>
          <w:szCs w:val="24"/>
          <w:lang w:val="ru-RU"/>
        </w:rPr>
        <w:t xml:space="preserve">е приложимо) на обзавеждането и оборудването, посочени в Техническата спецификация. </w:t>
      </w:r>
    </w:p>
    <w:p w14:paraId="2D23BF58" w14:textId="0F20D8C0" w:rsidR="00F83FE8" w:rsidRPr="00F83FE8" w:rsidRDefault="00BC46BF" w:rsidP="00F83FE8">
      <w:pPr>
        <w:pStyle w:val="ListParagraph"/>
        <w:numPr>
          <w:ilvl w:val="0"/>
          <w:numId w:val="3"/>
        </w:numPr>
        <w:spacing w:before="120" w:after="0"/>
        <w:ind w:left="0" w:hanging="567"/>
        <w:contextualSpacing w:val="0"/>
        <w:rPr>
          <w:rFonts w:ascii="Times New Roman" w:hAnsi="Times New Roman" w:cs="Times New Roman"/>
          <w:color w:val="000000" w:themeColor="text1"/>
          <w:sz w:val="24"/>
          <w:szCs w:val="24"/>
        </w:rPr>
      </w:pPr>
      <w:r w:rsidRPr="00F83FE8">
        <w:rPr>
          <w:rFonts w:ascii="Times New Roman" w:hAnsi="Times New Roman" w:cs="Times New Roman"/>
          <w:color w:val="000000" w:themeColor="text1"/>
          <w:sz w:val="24"/>
          <w:szCs w:val="24"/>
        </w:rPr>
        <w:t xml:space="preserve">Оборудването и обзавеждането трябва да бъде доставено с транспорт </w:t>
      </w:r>
      <w:r w:rsidR="00B44845">
        <w:rPr>
          <w:rFonts w:ascii="Times New Roman" w:hAnsi="Times New Roman" w:cs="Times New Roman"/>
          <w:color w:val="000000" w:themeColor="text1"/>
          <w:sz w:val="24"/>
          <w:szCs w:val="24"/>
        </w:rPr>
        <w:t xml:space="preserve">за сметка на Изпълнителя, </w:t>
      </w:r>
      <w:r w:rsidRPr="00F83FE8">
        <w:rPr>
          <w:rFonts w:ascii="Times New Roman" w:hAnsi="Times New Roman" w:cs="Times New Roman"/>
          <w:color w:val="000000" w:themeColor="text1"/>
          <w:sz w:val="24"/>
          <w:szCs w:val="24"/>
        </w:rPr>
        <w:t>включително товаро - разтоварните работи, монтирани, въведени в експлоатация и в пълна функционална годност.</w:t>
      </w:r>
    </w:p>
    <w:p w14:paraId="4D8B24DB" w14:textId="4A040517" w:rsidR="00F83FE8" w:rsidRPr="00F83FE8" w:rsidRDefault="00F83FE8" w:rsidP="00F83FE8">
      <w:pPr>
        <w:pStyle w:val="ListParagraph"/>
        <w:numPr>
          <w:ilvl w:val="0"/>
          <w:numId w:val="3"/>
        </w:numPr>
        <w:spacing w:before="120" w:after="0"/>
        <w:ind w:left="0" w:hanging="567"/>
        <w:contextualSpacing w:val="0"/>
        <w:rPr>
          <w:rFonts w:ascii="Times New Roman" w:hAnsi="Times New Roman" w:cs="Times New Roman"/>
          <w:color w:val="000000" w:themeColor="text1"/>
          <w:sz w:val="24"/>
          <w:szCs w:val="24"/>
        </w:rPr>
      </w:pPr>
      <w:r w:rsidRPr="00F83FE8">
        <w:rPr>
          <w:rFonts w:ascii="Times New Roman" w:hAnsi="Times New Roman" w:cs="Times New Roman"/>
          <w:color w:val="000000" w:themeColor="text1"/>
          <w:sz w:val="24"/>
          <w:szCs w:val="24"/>
        </w:rPr>
        <w:t>Оборудването и обзавеждането се доставя в оригинална опаковка с ненарушена цялост, придружено от документация към съответния артикул на доставката - ръководство за употреба/експлоатация/паспорт/лиценз/техническа спецификация/ и сервизна документация, издадена от производителя – на български език; протоколи за въвеждане в експлоатация (ако е приложимо); документация от производителя, съпътстваща продуктите; гаранционни карти.</w:t>
      </w:r>
    </w:p>
    <w:p w14:paraId="28245B0F" w14:textId="10A06B5C" w:rsidR="00F83FE8" w:rsidRPr="00F83FE8" w:rsidRDefault="000C6B45" w:rsidP="00F83FE8">
      <w:pPr>
        <w:pStyle w:val="ListParagraph"/>
        <w:numPr>
          <w:ilvl w:val="0"/>
          <w:numId w:val="3"/>
        </w:numPr>
        <w:spacing w:before="120" w:after="0"/>
        <w:ind w:left="0" w:hanging="567"/>
        <w:contextualSpacing w:val="0"/>
        <w:rPr>
          <w:rFonts w:ascii="Times New Roman" w:hAnsi="Times New Roman" w:cs="Times New Roman"/>
          <w:color w:val="000000" w:themeColor="text1"/>
          <w:sz w:val="24"/>
          <w:szCs w:val="24"/>
        </w:rPr>
      </w:pPr>
      <w:r w:rsidRPr="00F83FE8">
        <w:rPr>
          <w:rFonts w:ascii="Times New Roman" w:hAnsi="Times New Roman" w:cs="Times New Roman"/>
          <w:color w:val="000000" w:themeColor="text1"/>
          <w:sz w:val="24"/>
          <w:szCs w:val="24"/>
        </w:rPr>
        <w:t xml:space="preserve">Оборудването и обзавеждането </w:t>
      </w:r>
      <w:r w:rsidR="00F83FE8" w:rsidRPr="00F83FE8">
        <w:rPr>
          <w:rFonts w:ascii="Times New Roman" w:hAnsi="Times New Roman" w:cs="Times New Roman"/>
          <w:bCs/>
          <w:color w:val="000000" w:themeColor="text1"/>
          <w:sz w:val="24"/>
          <w:szCs w:val="24"/>
        </w:rPr>
        <w:t>за Обособени позиции №№1, 3, 5, 6 и 8 трябва да отговаря на приложимите стандарти за обзавеждане на училища, сред които: БДС 818:1988, БДС 16733:1987, БДС 12795:1987, БДС 13252:198</w:t>
      </w:r>
      <w:r w:rsidR="00EF4C75">
        <w:rPr>
          <w:rFonts w:ascii="Times New Roman" w:hAnsi="Times New Roman" w:cs="Times New Roman"/>
          <w:bCs/>
          <w:color w:val="000000" w:themeColor="text1"/>
          <w:sz w:val="24"/>
          <w:szCs w:val="24"/>
          <w:lang w:val="en-US"/>
        </w:rPr>
        <w:t>7</w:t>
      </w:r>
      <w:r w:rsidR="00F83FE8" w:rsidRPr="00F83FE8">
        <w:rPr>
          <w:rFonts w:ascii="Times New Roman" w:hAnsi="Times New Roman" w:cs="Times New Roman"/>
          <w:bCs/>
          <w:color w:val="000000" w:themeColor="text1"/>
          <w:sz w:val="24"/>
          <w:szCs w:val="24"/>
        </w:rPr>
        <w:t xml:space="preserve">, БДС 16672:1987, БДС 16732:1987, БДС 16738:1987, БДС EN 1729-1:2015, БДС EN 1729-2:2012+A1:2016, БДС EN 14434:2010 </w:t>
      </w:r>
      <w:r w:rsidR="00F83FE8">
        <w:rPr>
          <w:rFonts w:ascii="Times New Roman" w:hAnsi="Times New Roman" w:cs="Times New Roman"/>
          <w:bCs/>
          <w:color w:val="000000" w:themeColor="text1"/>
          <w:sz w:val="24"/>
          <w:szCs w:val="24"/>
        </w:rPr>
        <w:t>или еквивалентни</w:t>
      </w:r>
      <w:r w:rsidR="00F83FE8" w:rsidRPr="00F83FE8">
        <w:rPr>
          <w:rFonts w:ascii="Times New Roman" w:hAnsi="Times New Roman" w:cs="Times New Roman"/>
          <w:bCs/>
          <w:color w:val="000000" w:themeColor="text1"/>
          <w:sz w:val="24"/>
          <w:szCs w:val="24"/>
        </w:rPr>
        <w:t>, в зависимост от конкретните артикул</w:t>
      </w:r>
      <w:r w:rsidR="00AD369A">
        <w:rPr>
          <w:rFonts w:ascii="Times New Roman" w:hAnsi="Times New Roman" w:cs="Times New Roman"/>
          <w:bCs/>
          <w:color w:val="000000" w:themeColor="text1"/>
          <w:sz w:val="24"/>
          <w:szCs w:val="24"/>
        </w:rPr>
        <w:t>и.</w:t>
      </w:r>
    </w:p>
    <w:p w14:paraId="240A91CD" w14:textId="77777777" w:rsidR="005C1064" w:rsidRPr="005C1064" w:rsidRDefault="00F83FE8" w:rsidP="005C1064">
      <w:pPr>
        <w:pStyle w:val="ListParagraph"/>
        <w:numPr>
          <w:ilvl w:val="0"/>
          <w:numId w:val="3"/>
        </w:numPr>
        <w:spacing w:before="120" w:after="0"/>
        <w:ind w:left="0" w:hanging="567"/>
        <w:contextualSpacing w:val="0"/>
        <w:rPr>
          <w:rFonts w:ascii="Times New Roman" w:hAnsi="Times New Roman" w:cs="Times New Roman"/>
          <w:color w:val="000000" w:themeColor="text1"/>
          <w:sz w:val="24"/>
          <w:szCs w:val="24"/>
        </w:rPr>
      </w:pPr>
      <w:r w:rsidRPr="00F83FE8">
        <w:rPr>
          <w:rFonts w:ascii="Times New Roman" w:hAnsi="Times New Roman" w:cs="Times New Roman"/>
          <w:color w:val="000000" w:themeColor="text1"/>
          <w:sz w:val="24"/>
          <w:szCs w:val="24"/>
        </w:rPr>
        <w:t xml:space="preserve">Оборудването и обзавеждането </w:t>
      </w:r>
      <w:r w:rsidRPr="00F83FE8">
        <w:rPr>
          <w:rFonts w:ascii="Times New Roman" w:hAnsi="Times New Roman" w:cs="Times New Roman"/>
          <w:bCs/>
          <w:color w:val="000000" w:themeColor="text1"/>
          <w:sz w:val="24"/>
          <w:szCs w:val="24"/>
        </w:rPr>
        <w:t xml:space="preserve">за Обособени позиции №№2, 4 и 7 трябва да отговаря на приложимите стандарти за обзавеждане на детски градини, сред които: БДС 8478:1988, БДС 8478:1988/Изменение 2:1989 </w:t>
      </w:r>
      <w:r>
        <w:rPr>
          <w:rFonts w:ascii="Times New Roman" w:hAnsi="Times New Roman" w:cs="Times New Roman"/>
          <w:bCs/>
          <w:color w:val="000000" w:themeColor="text1"/>
          <w:sz w:val="24"/>
          <w:szCs w:val="24"/>
        </w:rPr>
        <w:t>или еквивалент</w:t>
      </w:r>
      <w:r w:rsidRPr="00F83FE8">
        <w:rPr>
          <w:rFonts w:ascii="Times New Roman" w:hAnsi="Times New Roman" w:cs="Times New Roman"/>
          <w:bCs/>
          <w:color w:val="000000" w:themeColor="text1"/>
          <w:sz w:val="24"/>
          <w:szCs w:val="24"/>
        </w:rPr>
        <w:t>, в зав</w:t>
      </w:r>
      <w:r w:rsidR="005C1064">
        <w:rPr>
          <w:rFonts w:ascii="Times New Roman" w:hAnsi="Times New Roman" w:cs="Times New Roman"/>
          <w:bCs/>
          <w:color w:val="000000" w:themeColor="text1"/>
          <w:sz w:val="24"/>
          <w:szCs w:val="24"/>
        </w:rPr>
        <w:t>исимост от конкретните артикули.</w:t>
      </w:r>
    </w:p>
    <w:p w14:paraId="49849996" w14:textId="77FF9BD7" w:rsidR="00F83FE8" w:rsidRPr="005C1064" w:rsidRDefault="00F83FE8" w:rsidP="005C1064">
      <w:pPr>
        <w:pStyle w:val="ListParagraph"/>
        <w:numPr>
          <w:ilvl w:val="0"/>
          <w:numId w:val="3"/>
        </w:numPr>
        <w:spacing w:before="120" w:after="0"/>
        <w:ind w:left="0" w:hanging="567"/>
        <w:contextualSpacing w:val="0"/>
        <w:rPr>
          <w:rFonts w:ascii="Times New Roman" w:hAnsi="Times New Roman" w:cs="Times New Roman"/>
          <w:color w:val="000000" w:themeColor="text1"/>
          <w:sz w:val="24"/>
          <w:szCs w:val="24"/>
        </w:rPr>
      </w:pPr>
      <w:r w:rsidRPr="005C1064">
        <w:rPr>
          <w:rFonts w:ascii="Times New Roman" w:hAnsi="Times New Roman" w:cs="Times New Roman"/>
          <w:color w:val="000000" w:themeColor="text1"/>
          <w:sz w:val="24"/>
          <w:szCs w:val="24"/>
        </w:rPr>
        <w:t xml:space="preserve">Оборудването за </w:t>
      </w:r>
      <w:r w:rsidRPr="005C1064">
        <w:rPr>
          <w:rFonts w:ascii="Times New Roman" w:hAnsi="Times New Roman" w:cs="Times New Roman"/>
          <w:bCs/>
          <w:color w:val="000000" w:themeColor="text1"/>
          <w:sz w:val="24"/>
          <w:szCs w:val="24"/>
        </w:rPr>
        <w:t>Обособена позиция №10 следва да бъде с инсталирана операционна система и да се свърже в обща мрежа към съответното учебно заведение.</w:t>
      </w:r>
    </w:p>
    <w:p w14:paraId="4085C4C6" w14:textId="77777777" w:rsidR="00C144C5" w:rsidRPr="000F66F9" w:rsidRDefault="00C144C5" w:rsidP="000F66F9">
      <w:pPr>
        <w:pStyle w:val="NoSpacing"/>
        <w:spacing w:before="120"/>
        <w:jc w:val="both"/>
        <w:rPr>
          <w:rFonts w:ascii="Times New Roman" w:hAnsi="Times New Roman"/>
          <w:b/>
          <w:sz w:val="24"/>
          <w:szCs w:val="24"/>
        </w:rPr>
      </w:pPr>
      <w:r w:rsidRPr="006172EB">
        <w:rPr>
          <w:rFonts w:ascii="Times New Roman" w:hAnsi="Times New Roman"/>
          <w:b/>
          <w:sz w:val="24"/>
          <w:szCs w:val="24"/>
        </w:rPr>
        <w:lastRenderedPageBreak/>
        <w:t xml:space="preserve">Забележка: Навсякъде в техническата спецификация или в други части на документацията за участие, където се съдържа посочване на конкретен модел, източник, процес, търговска марка, патент, тип, произход или производство да се чете и разбира „или еквивалент“. </w:t>
      </w:r>
    </w:p>
    <w:p w14:paraId="66DAB0ED" w14:textId="77777777" w:rsidR="00C144C5" w:rsidRPr="006172EB" w:rsidRDefault="00C144C5" w:rsidP="00497159">
      <w:pPr>
        <w:keepNext/>
        <w:keepLines/>
        <w:spacing w:before="480" w:after="0"/>
        <w:jc w:val="left"/>
        <w:outlineLvl w:val="0"/>
        <w:rPr>
          <w:rFonts w:ascii="Times New Roman" w:hAnsi="Times New Roman" w:cs="Times New Roman"/>
          <w:b/>
          <w:bCs/>
          <w:iCs/>
          <w:caps/>
          <w:color w:val="000000"/>
          <w:sz w:val="26"/>
          <w:szCs w:val="26"/>
          <w:u w:val="single"/>
        </w:rPr>
      </w:pPr>
      <w:bookmarkStart w:id="13" w:name="_Toc489886119"/>
      <w:bookmarkStart w:id="14" w:name="_Toc505171833"/>
      <w:bookmarkStart w:id="15" w:name="_Toc513102728"/>
      <w:bookmarkStart w:id="16" w:name="_Toc525130737"/>
      <w:r w:rsidRPr="006172EB">
        <w:rPr>
          <w:rFonts w:ascii="Times New Roman" w:eastAsia="Calibri" w:hAnsi="Times New Roman" w:cs="Times New Roman"/>
          <w:b/>
          <w:bCs/>
          <w:iCs/>
          <w:sz w:val="26"/>
          <w:szCs w:val="26"/>
          <w:u w:val="single"/>
          <w:lang w:val="en-US"/>
        </w:rPr>
        <w:t xml:space="preserve">РАЗДЕЛ III. </w:t>
      </w:r>
      <w:r w:rsidRPr="006172EB">
        <w:rPr>
          <w:rFonts w:ascii="Times New Roman" w:hAnsi="Times New Roman" w:cs="Times New Roman"/>
          <w:b/>
          <w:iCs/>
          <w:caps/>
          <w:color w:val="000000"/>
          <w:sz w:val="26"/>
          <w:szCs w:val="26"/>
          <w:u w:val="single"/>
        </w:rPr>
        <w:t xml:space="preserve">ИЗИСКВАНИЯ </w:t>
      </w:r>
      <w:bookmarkEnd w:id="13"/>
      <w:bookmarkEnd w:id="14"/>
      <w:r w:rsidR="006172EB" w:rsidRPr="006172EB">
        <w:rPr>
          <w:rFonts w:ascii="Times New Roman" w:hAnsi="Times New Roman" w:cs="Times New Roman"/>
          <w:b/>
          <w:iCs/>
          <w:caps/>
          <w:color w:val="000000"/>
          <w:sz w:val="26"/>
          <w:szCs w:val="26"/>
          <w:u w:val="single"/>
        </w:rPr>
        <w:t>КЪм УЧАСТНИЦИТЕ</w:t>
      </w:r>
      <w:bookmarkEnd w:id="15"/>
      <w:bookmarkEnd w:id="16"/>
    </w:p>
    <w:p w14:paraId="6EC25B7F" w14:textId="77777777" w:rsidR="006172EB" w:rsidRPr="006172EB" w:rsidRDefault="006172EB" w:rsidP="00057EC0">
      <w:pPr>
        <w:pStyle w:val="ListParagraph"/>
        <w:numPr>
          <w:ilvl w:val="0"/>
          <w:numId w:val="5"/>
        </w:numPr>
        <w:spacing w:before="240" w:after="120"/>
        <w:ind w:left="0" w:hanging="567"/>
        <w:rPr>
          <w:rFonts w:ascii="Times New Roman" w:hAnsi="Times New Roman" w:cs="Times New Roman"/>
          <w:b/>
          <w:bCs/>
          <w:sz w:val="24"/>
          <w:szCs w:val="24"/>
        </w:rPr>
      </w:pPr>
      <w:bookmarkStart w:id="17" w:name="_Toc511399955"/>
      <w:bookmarkStart w:id="18" w:name="_Toc513102729"/>
      <w:bookmarkStart w:id="19" w:name="_Toc525130738"/>
      <w:r w:rsidRPr="006172EB">
        <w:rPr>
          <w:rStyle w:val="Heading2Char"/>
          <w:rFonts w:ascii="Times New Roman" w:hAnsi="Times New Roman" w:cs="Times New Roman"/>
          <w:b/>
          <w:caps/>
          <w:color w:val="000000" w:themeColor="text1"/>
          <w:sz w:val="24"/>
          <w:szCs w:val="24"/>
        </w:rPr>
        <w:t>Изисквания към личното състояние на участниците</w:t>
      </w:r>
      <w:bookmarkEnd w:id="17"/>
      <w:bookmarkEnd w:id="18"/>
      <w:bookmarkEnd w:id="19"/>
      <w:r w:rsidRPr="006172EB">
        <w:rPr>
          <w:rFonts w:ascii="Times New Roman" w:hAnsi="Times New Roman" w:cs="Times New Roman"/>
          <w:b/>
          <w:bCs/>
          <w:sz w:val="24"/>
          <w:szCs w:val="24"/>
        </w:rPr>
        <w:t>:</w:t>
      </w:r>
    </w:p>
    <w:p w14:paraId="313D0A74" w14:textId="77777777" w:rsidR="006172EB" w:rsidRPr="006172EB" w:rsidRDefault="006172EB" w:rsidP="00057EC0">
      <w:pPr>
        <w:pStyle w:val="ListParagraph"/>
        <w:numPr>
          <w:ilvl w:val="0"/>
          <w:numId w:val="8"/>
        </w:numPr>
        <w:spacing w:after="0"/>
        <w:ind w:left="567" w:hanging="567"/>
        <w:rPr>
          <w:rFonts w:ascii="Times New Roman" w:hAnsi="Times New Roman" w:cs="Times New Roman"/>
          <w:b/>
          <w:sz w:val="24"/>
          <w:szCs w:val="24"/>
        </w:rPr>
      </w:pPr>
      <w:bookmarkStart w:id="20" w:name="_Toc511395146"/>
      <w:bookmarkStart w:id="21" w:name="_Toc511396182"/>
      <w:bookmarkStart w:id="22" w:name="_Toc511397478"/>
      <w:bookmarkStart w:id="23" w:name="_Toc511397749"/>
      <w:r w:rsidRPr="006172EB">
        <w:rPr>
          <w:rFonts w:ascii="Times New Roman" w:hAnsi="Times New Roman" w:cs="Times New Roman"/>
          <w:sz w:val="24"/>
          <w:szCs w:val="24"/>
        </w:rPr>
        <w:t>За участниците в процедурата не трябва да са на лице основанията за отстраняване, посочени в чл.54, ал.1, т.1,т. 2, т.3, т. 4, т.5, т.6 и т.7 и чл.55, ал.1, т.1 и т.4 от ЗОП</w:t>
      </w:r>
      <w:r w:rsidRPr="006172EB">
        <w:rPr>
          <w:rFonts w:ascii="Times New Roman" w:hAnsi="Times New Roman" w:cs="Times New Roman"/>
          <w:b/>
          <w:sz w:val="24"/>
          <w:szCs w:val="24"/>
        </w:rPr>
        <w:t>.</w:t>
      </w:r>
      <w:bookmarkEnd w:id="20"/>
      <w:bookmarkEnd w:id="21"/>
      <w:bookmarkEnd w:id="22"/>
      <w:bookmarkEnd w:id="23"/>
      <w:r w:rsidRPr="006172EB">
        <w:rPr>
          <w:rFonts w:ascii="Times New Roman" w:hAnsi="Times New Roman" w:cs="Times New Roman"/>
          <w:b/>
          <w:sz w:val="24"/>
          <w:szCs w:val="24"/>
        </w:rPr>
        <w:t xml:space="preserve"> </w:t>
      </w:r>
    </w:p>
    <w:p w14:paraId="0DC6CC9A" w14:textId="77777777" w:rsidR="006172EB" w:rsidRPr="006172EB" w:rsidRDefault="006172EB" w:rsidP="000F66F9">
      <w:pPr>
        <w:spacing w:after="0"/>
        <w:ind w:left="567"/>
        <w:rPr>
          <w:rFonts w:ascii="Times New Roman" w:hAnsi="Times New Roman" w:cs="Times New Roman"/>
          <w:b/>
          <w:i/>
          <w:color w:val="000000"/>
          <w:sz w:val="24"/>
          <w:szCs w:val="24"/>
        </w:rPr>
      </w:pPr>
      <w:r w:rsidRPr="006172EB">
        <w:rPr>
          <w:rFonts w:ascii="Times New Roman" w:hAnsi="Times New Roman" w:cs="Times New Roman"/>
          <w:b/>
          <w:i/>
          <w:sz w:val="24"/>
          <w:szCs w:val="24"/>
          <w:u w:val="single"/>
        </w:rPr>
        <w:t>ДОКАЗВАНЕ</w:t>
      </w:r>
      <w:r w:rsidRPr="006172EB">
        <w:rPr>
          <w:rFonts w:ascii="Times New Roman" w:hAnsi="Times New Roman" w:cs="Times New Roman"/>
          <w:b/>
          <w:i/>
          <w:sz w:val="24"/>
          <w:szCs w:val="24"/>
        </w:rPr>
        <w:t xml:space="preserve">: </w:t>
      </w:r>
      <w:r w:rsidRPr="006172EB">
        <w:rPr>
          <w:rFonts w:ascii="Times New Roman" w:hAnsi="Times New Roman" w:cs="Times New Roman"/>
          <w:sz w:val="24"/>
          <w:szCs w:val="24"/>
        </w:rPr>
        <w:t>При подаване на офертата участникът декларира липсата на основанията за отстраняване чрез представяне на Единен европейски документ за обществени поръчки (ЕЕДОП)</w:t>
      </w:r>
      <w:r w:rsidRPr="006172EB">
        <w:rPr>
          <w:rFonts w:ascii="Times New Roman" w:hAnsi="Times New Roman" w:cs="Times New Roman"/>
          <w:color w:val="000000"/>
          <w:sz w:val="24"/>
          <w:szCs w:val="24"/>
          <w:lang w:val="ru-RU"/>
        </w:rPr>
        <w:t xml:space="preserve">. </w:t>
      </w:r>
      <w:r w:rsidRPr="006172EB">
        <w:rPr>
          <w:rFonts w:ascii="Times New Roman" w:hAnsi="Times New Roman" w:cs="Times New Roman"/>
          <w:bCs/>
          <w:color w:val="000000"/>
          <w:sz w:val="24"/>
          <w:szCs w:val="24"/>
        </w:rPr>
        <w:t xml:space="preserve">Информацията се посочва в приложните полета на </w:t>
      </w:r>
      <w:r w:rsidRPr="006172EB">
        <w:rPr>
          <w:rFonts w:ascii="Times New Roman" w:hAnsi="Times New Roman" w:cs="Times New Roman"/>
          <w:color w:val="000000"/>
          <w:sz w:val="24"/>
          <w:szCs w:val="24"/>
        </w:rPr>
        <w:t>Част III: „Основания за изключване” от ЕЕДОП.</w:t>
      </w:r>
    </w:p>
    <w:p w14:paraId="1EA3D5DD" w14:textId="77777777" w:rsidR="006172EB" w:rsidRDefault="006172EB" w:rsidP="000F66F9">
      <w:pPr>
        <w:spacing w:after="0"/>
        <w:ind w:left="567"/>
        <w:rPr>
          <w:rFonts w:ascii="Times New Roman" w:hAnsi="Times New Roman" w:cs="Times New Roman"/>
          <w:i/>
          <w:color w:val="000000" w:themeColor="text1"/>
          <w:sz w:val="24"/>
          <w:szCs w:val="24"/>
        </w:rPr>
      </w:pPr>
      <w:r w:rsidRPr="006172EB">
        <w:rPr>
          <w:rFonts w:ascii="Times New Roman" w:hAnsi="Times New Roman" w:cs="Times New Roman"/>
          <w:i/>
          <w:color w:val="000000" w:themeColor="text1"/>
          <w:sz w:val="24"/>
          <w:szCs w:val="24"/>
        </w:rPr>
        <w:t>Забележка: Когато преди подаване на офертата участник е предприел мерки за доказване на надеждност по чл. 56 от ЗОП, тези мерки се описват в ЕЕДОП в полето, свързано със съответното обстоятелство.</w:t>
      </w:r>
    </w:p>
    <w:p w14:paraId="0E502F51" w14:textId="77777777" w:rsidR="006172EB" w:rsidRPr="006172EB" w:rsidRDefault="006172EB" w:rsidP="00057EC0">
      <w:pPr>
        <w:pStyle w:val="ListParagraph"/>
        <w:numPr>
          <w:ilvl w:val="0"/>
          <w:numId w:val="8"/>
        </w:numPr>
        <w:spacing w:after="0"/>
        <w:ind w:left="567" w:hanging="567"/>
        <w:rPr>
          <w:rFonts w:ascii="Times New Roman" w:hAnsi="Times New Roman" w:cs="Times New Roman"/>
          <w:sz w:val="24"/>
          <w:szCs w:val="24"/>
        </w:rPr>
      </w:pPr>
      <w:bookmarkStart w:id="24" w:name="_Toc511395147"/>
      <w:bookmarkStart w:id="25" w:name="_Toc511396183"/>
      <w:bookmarkStart w:id="26" w:name="_Toc511397479"/>
      <w:bookmarkStart w:id="27" w:name="_Toc511397750"/>
      <w:r w:rsidRPr="006172EB">
        <w:rPr>
          <w:rFonts w:ascii="Times New Roman" w:hAnsi="Times New Roman" w:cs="Times New Roman"/>
          <w:sz w:val="24"/>
          <w:szCs w:val="24"/>
        </w:rPr>
        <w:t>Основанията по чл.54, ал.1, т.1, т.2 и т. 7 от ЗОП се отнасят за:</w:t>
      </w:r>
      <w:bookmarkEnd w:id="24"/>
      <w:bookmarkEnd w:id="25"/>
      <w:bookmarkEnd w:id="26"/>
      <w:bookmarkEnd w:id="27"/>
      <w:r w:rsidRPr="006172EB">
        <w:rPr>
          <w:rFonts w:ascii="Times New Roman" w:hAnsi="Times New Roman" w:cs="Times New Roman"/>
          <w:sz w:val="24"/>
          <w:szCs w:val="24"/>
        </w:rPr>
        <w:t xml:space="preserve"> </w:t>
      </w:r>
    </w:p>
    <w:p w14:paraId="3533FA76" w14:textId="77777777" w:rsidR="006172EB" w:rsidRPr="006172EB" w:rsidRDefault="006172EB" w:rsidP="000F66F9">
      <w:pPr>
        <w:spacing w:after="0"/>
        <w:ind w:left="567"/>
        <w:rPr>
          <w:rFonts w:ascii="Times New Roman" w:hAnsi="Times New Roman" w:cs="Times New Roman"/>
          <w:sz w:val="24"/>
          <w:szCs w:val="24"/>
        </w:rPr>
      </w:pPr>
      <w:r w:rsidRPr="006172EB">
        <w:rPr>
          <w:rFonts w:ascii="Times New Roman" w:hAnsi="Times New Roman" w:cs="Times New Roman"/>
          <w:sz w:val="24"/>
          <w:szCs w:val="24"/>
        </w:rPr>
        <w:t>а/. лицата, които представляват участника;</w:t>
      </w:r>
    </w:p>
    <w:p w14:paraId="261C5803" w14:textId="77777777" w:rsidR="006172EB" w:rsidRPr="006172EB" w:rsidRDefault="006172EB" w:rsidP="000F66F9">
      <w:pPr>
        <w:spacing w:after="0"/>
        <w:ind w:left="567"/>
        <w:rPr>
          <w:rFonts w:ascii="Times New Roman" w:hAnsi="Times New Roman" w:cs="Times New Roman"/>
          <w:sz w:val="24"/>
          <w:szCs w:val="24"/>
        </w:rPr>
      </w:pPr>
      <w:r w:rsidRPr="006172EB">
        <w:rPr>
          <w:rFonts w:ascii="Times New Roman" w:hAnsi="Times New Roman" w:cs="Times New Roman"/>
          <w:sz w:val="24"/>
          <w:szCs w:val="24"/>
        </w:rPr>
        <w:t xml:space="preserve">б/. лицата, които са членове на управителни и надзорни органи на участника; </w:t>
      </w:r>
    </w:p>
    <w:p w14:paraId="28692815" w14:textId="77777777" w:rsidR="006172EB" w:rsidRPr="006172EB" w:rsidRDefault="006172EB" w:rsidP="000F66F9">
      <w:pPr>
        <w:spacing w:after="0"/>
        <w:ind w:left="567"/>
        <w:rPr>
          <w:rFonts w:ascii="Times New Roman" w:hAnsi="Times New Roman" w:cs="Times New Roman"/>
          <w:sz w:val="24"/>
          <w:szCs w:val="24"/>
        </w:rPr>
      </w:pPr>
      <w:r w:rsidRPr="006172EB">
        <w:rPr>
          <w:rFonts w:ascii="Times New Roman" w:hAnsi="Times New Roman" w:cs="Times New Roman"/>
          <w:sz w:val="24"/>
          <w:szCs w:val="24"/>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653381EC" w14:textId="77777777" w:rsidR="006172EB" w:rsidRPr="006172EB" w:rsidRDefault="006172EB" w:rsidP="00057EC0">
      <w:pPr>
        <w:pStyle w:val="ListParagraph"/>
        <w:numPr>
          <w:ilvl w:val="0"/>
          <w:numId w:val="8"/>
        </w:numPr>
        <w:spacing w:after="0"/>
        <w:ind w:left="567" w:hanging="567"/>
        <w:rPr>
          <w:rFonts w:ascii="Times New Roman" w:hAnsi="Times New Roman" w:cs="Times New Roman"/>
          <w:sz w:val="24"/>
          <w:szCs w:val="24"/>
        </w:rPr>
      </w:pPr>
      <w:r w:rsidRPr="006172EB">
        <w:rPr>
          <w:rFonts w:ascii="Times New Roman" w:hAnsi="Times New Roman" w:cs="Times New Roman"/>
          <w:sz w:val="24"/>
          <w:szCs w:val="24"/>
        </w:rPr>
        <w:t>Когато основанията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40C21D7" w14:textId="77777777" w:rsidR="006172EB" w:rsidRPr="006172EB" w:rsidRDefault="006172EB" w:rsidP="00057EC0">
      <w:pPr>
        <w:pStyle w:val="ListParagraph"/>
        <w:numPr>
          <w:ilvl w:val="0"/>
          <w:numId w:val="8"/>
        </w:numPr>
        <w:spacing w:after="0"/>
        <w:ind w:left="567" w:hanging="567"/>
        <w:rPr>
          <w:rFonts w:ascii="Times New Roman" w:hAnsi="Times New Roman" w:cs="Times New Roman"/>
          <w:sz w:val="24"/>
          <w:szCs w:val="24"/>
        </w:rPr>
      </w:pPr>
      <w:r w:rsidRPr="006172EB">
        <w:rPr>
          <w:rFonts w:ascii="Times New Roman" w:hAnsi="Times New Roman" w:cs="Times New Roman"/>
          <w:color w:val="000000"/>
          <w:sz w:val="24"/>
          <w:szCs w:val="24"/>
        </w:rPr>
        <w:t>В случай че по време на провеждане на процедурата настъпи</w:t>
      </w:r>
      <w:r w:rsidRPr="006172EB">
        <w:rPr>
          <w:rFonts w:ascii="Times New Roman" w:hAnsi="Times New Roman" w:cs="Times New Roman"/>
          <w:sz w:val="24"/>
          <w:szCs w:val="24"/>
        </w:rPr>
        <w:t xml:space="preserve"> някое обстоятелство от </w:t>
      </w:r>
      <w:r w:rsidRPr="006172EB">
        <w:rPr>
          <w:rFonts w:ascii="Times New Roman" w:hAnsi="Times New Roman" w:cs="Times New Roman"/>
          <w:color w:val="000000"/>
          <w:sz w:val="24"/>
          <w:szCs w:val="24"/>
        </w:rPr>
        <w:t xml:space="preserve">основанията за отстраняване </w:t>
      </w:r>
      <w:r w:rsidRPr="006172EB">
        <w:rPr>
          <w:rFonts w:ascii="Times New Roman" w:hAnsi="Times New Roman" w:cs="Times New Roman"/>
          <w:sz w:val="24"/>
          <w:szCs w:val="24"/>
        </w:rPr>
        <w:t>по чл.54, ал.1, т.1,т. 2, т.3, т. 4, т.5, т.6 и т.7 и чл.55, ал.1, т.1 и т.4 от ЗОП</w:t>
      </w:r>
      <w:r w:rsidRPr="006172EB">
        <w:rPr>
          <w:rFonts w:ascii="Times New Roman" w:hAnsi="Times New Roman" w:cs="Times New Roman"/>
          <w:color w:val="000000"/>
          <w:sz w:val="24"/>
          <w:szCs w:val="24"/>
        </w:rPr>
        <w:t xml:space="preserve"> участникът е длъжен да уведоми писмено възложителя в 3-дневен срок от настъпването му.</w:t>
      </w:r>
    </w:p>
    <w:p w14:paraId="607AE62F" w14:textId="77777777" w:rsidR="006172EB" w:rsidRPr="006172EB" w:rsidRDefault="006172EB" w:rsidP="00057EC0">
      <w:pPr>
        <w:pStyle w:val="ListParagraph"/>
        <w:numPr>
          <w:ilvl w:val="0"/>
          <w:numId w:val="8"/>
        </w:numPr>
        <w:spacing w:after="0"/>
        <w:ind w:left="567" w:hanging="567"/>
        <w:rPr>
          <w:rFonts w:ascii="Times New Roman" w:hAnsi="Times New Roman" w:cs="Times New Roman"/>
          <w:color w:val="000000"/>
          <w:sz w:val="24"/>
          <w:szCs w:val="24"/>
        </w:rPr>
      </w:pPr>
      <w:r w:rsidRPr="006172EB">
        <w:rPr>
          <w:rFonts w:ascii="Times New Roman" w:hAnsi="Times New Roman" w:cs="Times New Roman"/>
          <w:sz w:val="24"/>
          <w:szCs w:val="24"/>
        </w:rPr>
        <w:t xml:space="preserve">При поискване от страна на възложителя, участниците са длъжни да представят необходимата </w:t>
      </w:r>
      <w:r w:rsidRPr="006172EB">
        <w:rPr>
          <w:rFonts w:ascii="Times New Roman" w:hAnsi="Times New Roman" w:cs="Times New Roman"/>
          <w:color w:val="000000"/>
          <w:sz w:val="24"/>
          <w:szCs w:val="24"/>
        </w:rPr>
        <w:t>информация относно правно-организационната форма, под която осъществява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w:t>
      </w:r>
    </w:p>
    <w:p w14:paraId="65DD71F0" w14:textId="77777777" w:rsidR="006172EB" w:rsidRPr="006172EB" w:rsidRDefault="006172EB" w:rsidP="00057EC0">
      <w:pPr>
        <w:widowControl w:val="0"/>
        <w:numPr>
          <w:ilvl w:val="0"/>
          <w:numId w:val="8"/>
        </w:numPr>
        <w:autoSpaceDE w:val="0"/>
        <w:autoSpaceDN w:val="0"/>
        <w:adjustRightInd w:val="0"/>
        <w:spacing w:after="0"/>
        <w:ind w:left="567" w:hanging="567"/>
        <w:rPr>
          <w:rFonts w:ascii="Times New Roman" w:hAnsi="Times New Roman" w:cs="Times New Roman"/>
          <w:color w:val="000000"/>
          <w:sz w:val="24"/>
          <w:szCs w:val="24"/>
        </w:rPr>
      </w:pPr>
      <w:r w:rsidRPr="006172EB">
        <w:rPr>
          <w:rFonts w:ascii="Times New Roman" w:hAnsi="Times New Roman" w:cs="Times New Roman"/>
          <w:color w:val="000000"/>
          <w:sz w:val="24"/>
          <w:szCs w:val="24"/>
        </w:rPr>
        <w:lastRenderedPageBreak/>
        <w:t xml:space="preserve">Участник за когато са налице основания за отстраняване по </w:t>
      </w:r>
      <w:r w:rsidRPr="006172EB">
        <w:rPr>
          <w:rFonts w:ascii="Times New Roman" w:hAnsi="Times New Roman" w:cs="Times New Roman"/>
          <w:sz w:val="24"/>
          <w:szCs w:val="24"/>
        </w:rPr>
        <w:t>чл.54, ал.1, т.1,т. 2, т.3, т. 4, т.5, т.6 и т.7 и чл.55, ал.1, т.1 и т.4 от ЗОП</w:t>
      </w:r>
      <w:r w:rsidRPr="006172EB">
        <w:rPr>
          <w:rFonts w:ascii="Times New Roman" w:hAnsi="Times New Roman" w:cs="Times New Roman"/>
          <w:color w:val="000000"/>
          <w:sz w:val="24"/>
          <w:szCs w:val="24"/>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ал. 1 от ЗОП.</w:t>
      </w:r>
    </w:p>
    <w:p w14:paraId="775FC092" w14:textId="79EE080E" w:rsidR="00EC58EC" w:rsidRPr="006172EB" w:rsidRDefault="006172EB" w:rsidP="005C1064">
      <w:pPr>
        <w:autoSpaceDE w:val="0"/>
        <w:autoSpaceDN w:val="0"/>
        <w:adjustRightInd w:val="0"/>
        <w:spacing w:after="0"/>
        <w:ind w:left="567"/>
        <w:rPr>
          <w:rFonts w:ascii="Times New Roman" w:hAnsi="Times New Roman" w:cs="Times New Roman"/>
          <w:sz w:val="24"/>
          <w:szCs w:val="24"/>
        </w:rPr>
      </w:pPr>
      <w:r w:rsidRPr="006172EB">
        <w:rPr>
          <w:rFonts w:ascii="Times New Roman" w:hAnsi="Times New Roman" w:cs="Times New Roman"/>
          <w:i/>
          <w:sz w:val="24"/>
          <w:szCs w:val="24"/>
          <w:u w:val="single"/>
        </w:rPr>
        <w:t>Забележка:</w:t>
      </w:r>
      <w:r w:rsidRPr="006172EB">
        <w:rPr>
          <w:rFonts w:ascii="Times New Roman" w:hAnsi="Times New Roman" w:cs="Times New Roman"/>
          <w:i/>
          <w:sz w:val="24"/>
          <w:szCs w:val="24"/>
        </w:rPr>
        <w:t xml:space="preserve"> Когато преди подаване на офертата участник е предприел мерки за доказване на надеждност, тези мерки се описват в ЕЕДОП в полето свързано със съответното обстоятелство</w:t>
      </w:r>
      <w:r w:rsidRPr="006172EB">
        <w:rPr>
          <w:rFonts w:ascii="Times New Roman" w:hAnsi="Times New Roman" w:cs="Times New Roman"/>
          <w:sz w:val="24"/>
          <w:szCs w:val="24"/>
        </w:rPr>
        <w:t>.</w:t>
      </w:r>
    </w:p>
    <w:p w14:paraId="59453789" w14:textId="77777777" w:rsidR="006172EB" w:rsidRPr="006172EB" w:rsidRDefault="006172EB" w:rsidP="00B66086">
      <w:pPr>
        <w:pStyle w:val="ListParagraph"/>
        <w:numPr>
          <w:ilvl w:val="0"/>
          <w:numId w:val="5"/>
        </w:numPr>
        <w:spacing w:after="0"/>
        <w:ind w:left="0" w:hanging="567"/>
        <w:contextualSpacing w:val="0"/>
        <w:rPr>
          <w:rFonts w:ascii="Times New Roman" w:hAnsi="Times New Roman" w:cs="Times New Roman"/>
          <w:b/>
          <w:bCs/>
          <w:caps/>
          <w:sz w:val="24"/>
          <w:szCs w:val="24"/>
        </w:rPr>
      </w:pPr>
      <w:bookmarkStart w:id="28" w:name="_Toc511399956"/>
      <w:bookmarkStart w:id="29" w:name="_Toc513102730"/>
      <w:bookmarkStart w:id="30" w:name="_Toc525130739"/>
      <w:r w:rsidRPr="004124F9">
        <w:rPr>
          <w:rStyle w:val="Heading2Char"/>
          <w:rFonts w:ascii="Times New Roman" w:hAnsi="Times New Roman" w:cs="Times New Roman"/>
          <w:b/>
          <w:caps/>
          <w:color w:val="000000" w:themeColor="text1"/>
          <w:sz w:val="24"/>
          <w:szCs w:val="24"/>
        </w:rPr>
        <w:t>Други изисквания към участниците</w:t>
      </w:r>
      <w:bookmarkEnd w:id="28"/>
      <w:bookmarkEnd w:id="29"/>
      <w:bookmarkEnd w:id="30"/>
      <w:r w:rsidRPr="006172EB">
        <w:rPr>
          <w:rFonts w:ascii="Times New Roman" w:hAnsi="Times New Roman" w:cs="Times New Roman"/>
          <w:b/>
          <w:bCs/>
          <w:caps/>
          <w:sz w:val="24"/>
          <w:szCs w:val="24"/>
        </w:rPr>
        <w:t>:</w:t>
      </w:r>
    </w:p>
    <w:p w14:paraId="4F7055F0" w14:textId="6DD4DD30" w:rsidR="006172EB" w:rsidRPr="007B4ED7" w:rsidRDefault="006172EB" w:rsidP="00057EC0">
      <w:pPr>
        <w:numPr>
          <w:ilvl w:val="0"/>
          <w:numId w:val="4"/>
        </w:numPr>
        <w:tabs>
          <w:tab w:val="clear" w:pos="2581"/>
          <w:tab w:val="num" w:pos="709"/>
        </w:tabs>
        <w:autoSpaceDE w:val="0"/>
        <w:autoSpaceDN w:val="0"/>
        <w:adjustRightInd w:val="0"/>
        <w:spacing w:after="0"/>
        <w:ind w:left="567" w:hanging="567"/>
        <w:rPr>
          <w:rFonts w:ascii="Times New Roman" w:hAnsi="Times New Roman" w:cs="Times New Roman"/>
          <w:color w:val="000000" w:themeColor="text1"/>
          <w:sz w:val="24"/>
          <w:szCs w:val="24"/>
        </w:rPr>
      </w:pPr>
      <w:r w:rsidRPr="006172EB">
        <w:rPr>
          <w:rFonts w:ascii="Times New Roman" w:hAnsi="Times New Roman" w:cs="Times New Roman"/>
          <w:color w:val="000000" w:themeColor="text1"/>
          <w:sz w:val="24"/>
          <w:szCs w:val="24"/>
        </w:rPr>
        <w:t>Уч</w:t>
      </w:r>
      <w:r w:rsidRPr="006172EB">
        <w:rPr>
          <w:rFonts w:ascii="Times New Roman" w:hAnsi="Times New Roman" w:cs="Times New Roman"/>
          <w:bCs/>
          <w:color w:val="000000" w:themeColor="text1"/>
          <w:kern w:val="32"/>
          <w:sz w:val="24"/>
          <w:szCs w:val="24"/>
        </w:rPr>
        <w:t>астници, които са свързани лица по смисъла на</w:t>
      </w:r>
      <w:r w:rsidR="008811A3">
        <w:rPr>
          <w:rFonts w:ascii="Times New Roman" w:hAnsi="Times New Roman" w:cs="Times New Roman"/>
          <w:bCs/>
          <w:color w:val="000000" w:themeColor="text1"/>
          <w:kern w:val="32"/>
          <w:sz w:val="24"/>
          <w:szCs w:val="24"/>
        </w:rPr>
        <w:t xml:space="preserve"> </w:t>
      </w:r>
      <w:r w:rsidR="008811A3" w:rsidRPr="006172EB">
        <w:rPr>
          <w:rFonts w:ascii="Times New Roman" w:hAnsi="Times New Roman" w:cs="Times New Roman"/>
          <w:color w:val="000000" w:themeColor="text1"/>
          <w:sz w:val="24"/>
          <w:szCs w:val="24"/>
        </w:rPr>
        <w:t>§ 2, т. 45 от допълнителните разпоредби на ЗОП</w:t>
      </w:r>
      <w:r w:rsidRPr="006172EB">
        <w:rPr>
          <w:rFonts w:ascii="Times New Roman" w:hAnsi="Times New Roman" w:cs="Times New Roman"/>
          <w:bCs/>
          <w:color w:val="000000" w:themeColor="text1"/>
          <w:kern w:val="32"/>
          <w:sz w:val="24"/>
          <w:szCs w:val="24"/>
        </w:rPr>
        <w:t xml:space="preserve"> </w:t>
      </w:r>
      <w:r w:rsidR="008811A3">
        <w:rPr>
          <w:rFonts w:ascii="Times New Roman" w:hAnsi="Times New Roman" w:cs="Times New Roman"/>
          <w:bCs/>
          <w:color w:val="000000" w:themeColor="text1"/>
          <w:kern w:val="32"/>
          <w:sz w:val="24"/>
          <w:szCs w:val="24"/>
        </w:rPr>
        <w:t>(</w:t>
      </w:r>
      <w:r w:rsidRPr="006172EB">
        <w:rPr>
          <w:rFonts w:ascii="Times New Roman" w:hAnsi="Times New Roman" w:cs="Times New Roman"/>
          <w:bCs/>
          <w:color w:val="000000" w:themeColor="text1"/>
          <w:kern w:val="32"/>
          <w:sz w:val="24"/>
          <w:szCs w:val="24"/>
        </w:rPr>
        <w:t>§ 1, т. 13 и 14 от допълнителните разпоредби на Закона за публичното предлагане на ценни книжа</w:t>
      </w:r>
      <w:r w:rsidR="008811A3">
        <w:rPr>
          <w:rFonts w:ascii="Times New Roman" w:hAnsi="Times New Roman" w:cs="Times New Roman"/>
          <w:bCs/>
          <w:color w:val="000000" w:themeColor="text1"/>
          <w:kern w:val="32"/>
          <w:sz w:val="24"/>
          <w:szCs w:val="24"/>
        </w:rPr>
        <w:t>)</w:t>
      </w:r>
      <w:r w:rsidRPr="006172EB">
        <w:rPr>
          <w:rFonts w:ascii="Times New Roman" w:hAnsi="Times New Roman" w:cs="Times New Roman"/>
          <w:b/>
          <w:color w:val="000000" w:themeColor="text1"/>
          <w:sz w:val="24"/>
          <w:szCs w:val="24"/>
        </w:rPr>
        <w:t xml:space="preserve"> </w:t>
      </w:r>
      <w:r w:rsidRPr="006172EB">
        <w:rPr>
          <w:rFonts w:ascii="Times New Roman" w:hAnsi="Times New Roman" w:cs="Times New Roman"/>
          <w:color w:val="000000" w:themeColor="text1"/>
          <w:sz w:val="24"/>
          <w:szCs w:val="24"/>
        </w:rPr>
        <w:t>не могат да бъдат самостоятелни участници в една и съща процедура.</w:t>
      </w:r>
      <w:r w:rsidRPr="006172EB">
        <w:rPr>
          <w:rFonts w:ascii="Times New Roman" w:hAnsi="Times New Roman" w:cs="Times New Roman"/>
          <w:b/>
          <w:color w:val="000000" w:themeColor="text1"/>
          <w:sz w:val="24"/>
          <w:szCs w:val="24"/>
        </w:rPr>
        <w:t xml:space="preserve"> </w:t>
      </w:r>
      <w:r w:rsidR="00B44845">
        <w:rPr>
          <w:rFonts w:ascii="Times New Roman" w:hAnsi="Times New Roman" w:cs="Times New Roman"/>
          <w:color w:val="000000" w:themeColor="text1"/>
          <w:sz w:val="24"/>
          <w:szCs w:val="24"/>
        </w:rPr>
        <w:t>Условието се прилага за отделно за всяка от обособените позиции.</w:t>
      </w:r>
    </w:p>
    <w:p w14:paraId="239DC9DB" w14:textId="77777777" w:rsidR="006172EB" w:rsidRPr="006172EB" w:rsidRDefault="006172EB" w:rsidP="000F66F9">
      <w:pPr>
        <w:autoSpaceDE w:val="0"/>
        <w:autoSpaceDN w:val="0"/>
        <w:adjustRightInd w:val="0"/>
        <w:spacing w:after="0"/>
        <w:ind w:left="567"/>
        <w:rPr>
          <w:rFonts w:ascii="Times New Roman" w:hAnsi="Times New Roman" w:cs="Times New Roman"/>
          <w:b/>
          <w:i/>
          <w:color w:val="000000" w:themeColor="text1"/>
          <w:sz w:val="24"/>
          <w:szCs w:val="24"/>
        </w:rPr>
      </w:pPr>
      <w:r w:rsidRPr="006172EB">
        <w:rPr>
          <w:rFonts w:ascii="Times New Roman" w:hAnsi="Times New Roman" w:cs="Times New Roman"/>
          <w:b/>
          <w:i/>
          <w:color w:val="000000" w:themeColor="text1"/>
          <w:sz w:val="24"/>
          <w:szCs w:val="24"/>
          <w:u w:val="single"/>
        </w:rPr>
        <w:t>ДОКАЗВАНЕ</w:t>
      </w:r>
      <w:r w:rsidRPr="006172EB">
        <w:rPr>
          <w:rFonts w:ascii="Times New Roman" w:hAnsi="Times New Roman" w:cs="Times New Roman"/>
          <w:b/>
          <w:i/>
          <w:color w:val="000000" w:themeColor="text1"/>
          <w:sz w:val="24"/>
          <w:szCs w:val="24"/>
        </w:rPr>
        <w:t xml:space="preserve">: </w:t>
      </w:r>
      <w:r w:rsidR="007B4ED7" w:rsidRPr="006172EB">
        <w:rPr>
          <w:rFonts w:ascii="Times New Roman" w:hAnsi="Times New Roman" w:cs="Times New Roman"/>
          <w:color w:val="000000" w:themeColor="text1"/>
          <w:sz w:val="24"/>
          <w:szCs w:val="24"/>
        </w:rPr>
        <w:t xml:space="preserve">При подаване на офертата участникът декларира </w:t>
      </w:r>
      <w:r w:rsidR="007B4ED7">
        <w:rPr>
          <w:rFonts w:ascii="Times New Roman" w:hAnsi="Times New Roman" w:cs="Times New Roman"/>
          <w:color w:val="000000" w:themeColor="text1"/>
          <w:sz w:val="24"/>
          <w:szCs w:val="24"/>
        </w:rPr>
        <w:t xml:space="preserve">съответствие с поставеното изискване </w:t>
      </w:r>
      <w:r w:rsidR="007B4ED7" w:rsidRPr="006172EB">
        <w:rPr>
          <w:rFonts w:ascii="Times New Roman" w:hAnsi="Times New Roman" w:cs="Times New Roman"/>
          <w:color w:val="000000" w:themeColor="text1"/>
          <w:sz w:val="24"/>
          <w:szCs w:val="24"/>
        </w:rPr>
        <w:t xml:space="preserve">чрез представяне на </w:t>
      </w:r>
      <w:r w:rsidR="007B4ED7">
        <w:rPr>
          <w:rFonts w:ascii="Times New Roman" w:hAnsi="Times New Roman" w:cs="Times New Roman"/>
          <w:color w:val="000000" w:themeColor="text1"/>
          <w:sz w:val="24"/>
          <w:szCs w:val="24"/>
        </w:rPr>
        <w:t>ЕЕДОП</w:t>
      </w:r>
      <w:r w:rsidR="007B4ED7" w:rsidRPr="006172EB">
        <w:rPr>
          <w:rFonts w:ascii="Times New Roman" w:hAnsi="Times New Roman" w:cs="Times New Roman"/>
          <w:color w:val="000000" w:themeColor="text1"/>
          <w:sz w:val="24"/>
          <w:szCs w:val="24"/>
          <w:lang w:val="ru-RU"/>
        </w:rPr>
        <w:t xml:space="preserve">. </w:t>
      </w:r>
      <w:r w:rsidR="007B4ED7" w:rsidRPr="006172EB">
        <w:rPr>
          <w:rFonts w:ascii="Times New Roman" w:hAnsi="Times New Roman" w:cs="Times New Roman"/>
          <w:bCs/>
          <w:color w:val="000000" w:themeColor="text1"/>
          <w:sz w:val="24"/>
          <w:szCs w:val="24"/>
        </w:rPr>
        <w:t xml:space="preserve">Информацията се посочва в приложните полета на </w:t>
      </w:r>
      <w:r w:rsidR="007B4ED7" w:rsidRPr="006172EB">
        <w:rPr>
          <w:rFonts w:ascii="Times New Roman" w:hAnsi="Times New Roman" w:cs="Times New Roman"/>
          <w:color w:val="000000" w:themeColor="text1"/>
          <w:sz w:val="24"/>
          <w:szCs w:val="24"/>
        </w:rPr>
        <w:t>Част ІІІ, раздел Г от ЕЕДОП</w:t>
      </w:r>
      <w:r w:rsidRPr="006172EB">
        <w:rPr>
          <w:rFonts w:ascii="Times New Roman" w:hAnsi="Times New Roman" w:cs="Times New Roman"/>
          <w:b/>
          <w:i/>
          <w:color w:val="000000" w:themeColor="text1"/>
          <w:sz w:val="24"/>
          <w:szCs w:val="24"/>
        </w:rPr>
        <w:t>.</w:t>
      </w:r>
    </w:p>
    <w:p w14:paraId="77559F16" w14:textId="77777777" w:rsidR="006172EB" w:rsidRPr="006172EB" w:rsidRDefault="006172EB" w:rsidP="000F66F9">
      <w:pPr>
        <w:autoSpaceDE w:val="0"/>
        <w:autoSpaceDN w:val="0"/>
        <w:adjustRightInd w:val="0"/>
        <w:spacing w:after="0"/>
        <w:ind w:left="567"/>
        <w:rPr>
          <w:rFonts w:ascii="Times New Roman" w:hAnsi="Times New Roman" w:cs="Times New Roman"/>
          <w:color w:val="000000" w:themeColor="text1"/>
          <w:sz w:val="24"/>
          <w:szCs w:val="24"/>
        </w:rPr>
      </w:pPr>
      <w:r w:rsidRPr="006172EB">
        <w:rPr>
          <w:rFonts w:ascii="Times New Roman" w:hAnsi="Times New Roman" w:cs="Times New Roman"/>
          <w:i/>
          <w:color w:val="000000" w:themeColor="text1"/>
          <w:sz w:val="24"/>
          <w:szCs w:val="24"/>
        </w:rPr>
        <w:t>Забележка: В случай че по време на провеждане на процедурата настъпи подобно обстоятелство участникът е длъжен да уведоми писмено възложителя в 3-дневен срок от настъпването му</w:t>
      </w:r>
    </w:p>
    <w:p w14:paraId="2AC5089A" w14:textId="77777777" w:rsidR="004124F9" w:rsidRPr="006172EB" w:rsidRDefault="004124F9" w:rsidP="00057EC0">
      <w:pPr>
        <w:numPr>
          <w:ilvl w:val="0"/>
          <w:numId w:val="4"/>
        </w:numPr>
        <w:tabs>
          <w:tab w:val="clear" w:pos="2581"/>
          <w:tab w:val="num" w:pos="709"/>
        </w:tabs>
        <w:autoSpaceDE w:val="0"/>
        <w:autoSpaceDN w:val="0"/>
        <w:adjustRightInd w:val="0"/>
        <w:spacing w:after="0"/>
        <w:ind w:left="567" w:hanging="567"/>
        <w:rPr>
          <w:rFonts w:ascii="Times New Roman" w:hAnsi="Times New Roman" w:cs="Times New Roman"/>
          <w:sz w:val="24"/>
          <w:szCs w:val="24"/>
        </w:rPr>
      </w:pPr>
      <w:r w:rsidRPr="004124F9">
        <w:rPr>
          <w:rFonts w:ascii="Times New Roman" w:hAnsi="Times New Roman" w:cs="Times New Roman"/>
          <w:sz w:val="24"/>
          <w:szCs w:val="24"/>
          <w:lang w:eastAsia="bg-BG"/>
        </w:rPr>
        <w:t>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rFonts w:ascii="Times New Roman" w:hAnsi="Times New Roman" w:cs="Times New Roman"/>
          <w:sz w:val="24"/>
          <w:szCs w:val="24"/>
          <w:lang w:eastAsia="bg-BG"/>
        </w:rPr>
        <w:t xml:space="preserve"> </w:t>
      </w:r>
      <w:r w:rsidRPr="006172EB">
        <w:rPr>
          <w:rFonts w:ascii="Times New Roman" w:hAnsi="Times New Roman" w:cs="Times New Roman"/>
          <w:sz w:val="24"/>
          <w:szCs w:val="24"/>
        </w:rPr>
        <w:t>(ЗИФОДРЮПДРКЛТДС)</w:t>
      </w:r>
      <w:r>
        <w:rPr>
          <w:rFonts w:ascii="Times New Roman" w:hAnsi="Times New Roman" w:cs="Times New Roman"/>
          <w:sz w:val="24"/>
          <w:szCs w:val="24"/>
        </w:rPr>
        <w:t>.</w:t>
      </w:r>
    </w:p>
    <w:p w14:paraId="63E7CE4A" w14:textId="77777777" w:rsidR="006172EB" w:rsidRPr="006172EB" w:rsidRDefault="006172EB" w:rsidP="000F66F9">
      <w:pPr>
        <w:autoSpaceDE w:val="0"/>
        <w:autoSpaceDN w:val="0"/>
        <w:adjustRightInd w:val="0"/>
        <w:spacing w:after="0"/>
        <w:ind w:left="567"/>
        <w:rPr>
          <w:rFonts w:ascii="Times New Roman" w:hAnsi="Times New Roman" w:cs="Times New Roman"/>
          <w:sz w:val="24"/>
          <w:szCs w:val="24"/>
        </w:rPr>
      </w:pPr>
      <w:r w:rsidRPr="006172EB">
        <w:rPr>
          <w:rFonts w:ascii="Times New Roman" w:hAnsi="Times New Roman" w:cs="Times New Roman"/>
          <w:b/>
          <w:i/>
          <w:sz w:val="24"/>
          <w:szCs w:val="24"/>
          <w:u w:val="single"/>
        </w:rPr>
        <w:t>ДОКАЗВАНЕ</w:t>
      </w:r>
      <w:r w:rsidRPr="006172EB">
        <w:rPr>
          <w:rFonts w:ascii="Times New Roman" w:hAnsi="Times New Roman" w:cs="Times New Roman"/>
          <w:b/>
          <w:i/>
          <w:sz w:val="24"/>
          <w:szCs w:val="24"/>
        </w:rPr>
        <w:t xml:space="preserve">: </w:t>
      </w:r>
      <w:r w:rsidR="007B4ED7" w:rsidRPr="006172EB">
        <w:rPr>
          <w:rFonts w:ascii="Times New Roman" w:hAnsi="Times New Roman" w:cs="Times New Roman"/>
          <w:color w:val="000000" w:themeColor="text1"/>
          <w:sz w:val="24"/>
          <w:szCs w:val="24"/>
        </w:rPr>
        <w:t xml:space="preserve">При подаване на офертата участникът декларира </w:t>
      </w:r>
      <w:r w:rsidR="007B4ED7">
        <w:rPr>
          <w:rFonts w:ascii="Times New Roman" w:hAnsi="Times New Roman" w:cs="Times New Roman"/>
          <w:color w:val="000000" w:themeColor="text1"/>
          <w:sz w:val="24"/>
          <w:szCs w:val="24"/>
        </w:rPr>
        <w:t xml:space="preserve">съответствие с поставеното изискване </w:t>
      </w:r>
      <w:r w:rsidR="007B4ED7" w:rsidRPr="006172EB">
        <w:rPr>
          <w:rFonts w:ascii="Times New Roman" w:hAnsi="Times New Roman" w:cs="Times New Roman"/>
          <w:color w:val="000000" w:themeColor="text1"/>
          <w:sz w:val="24"/>
          <w:szCs w:val="24"/>
        </w:rPr>
        <w:t xml:space="preserve">чрез представяне на </w:t>
      </w:r>
      <w:r w:rsidR="007B4ED7">
        <w:rPr>
          <w:rFonts w:ascii="Times New Roman" w:hAnsi="Times New Roman" w:cs="Times New Roman"/>
          <w:color w:val="000000" w:themeColor="text1"/>
          <w:sz w:val="24"/>
          <w:szCs w:val="24"/>
        </w:rPr>
        <w:t>ЕЕДОП</w:t>
      </w:r>
      <w:r w:rsidR="007B4ED7" w:rsidRPr="006172EB">
        <w:rPr>
          <w:rFonts w:ascii="Times New Roman" w:hAnsi="Times New Roman" w:cs="Times New Roman"/>
          <w:color w:val="000000"/>
          <w:sz w:val="24"/>
          <w:szCs w:val="24"/>
          <w:lang w:val="ru-RU"/>
        </w:rPr>
        <w:t xml:space="preserve">. </w:t>
      </w:r>
      <w:r w:rsidR="007B4ED7" w:rsidRPr="006172EB">
        <w:rPr>
          <w:rFonts w:ascii="Times New Roman" w:hAnsi="Times New Roman" w:cs="Times New Roman"/>
          <w:bCs/>
          <w:color w:val="000000"/>
          <w:sz w:val="24"/>
          <w:szCs w:val="24"/>
        </w:rPr>
        <w:t xml:space="preserve">Информацията се посочва в приложните полета на </w:t>
      </w:r>
      <w:r w:rsidR="007B4ED7" w:rsidRPr="006172EB">
        <w:rPr>
          <w:rFonts w:ascii="Times New Roman" w:hAnsi="Times New Roman" w:cs="Times New Roman"/>
          <w:sz w:val="24"/>
          <w:szCs w:val="24"/>
        </w:rPr>
        <w:t xml:space="preserve">Част ІІІ, раздел Г </w:t>
      </w:r>
      <w:r w:rsidR="007B4ED7" w:rsidRPr="006172EB">
        <w:rPr>
          <w:rFonts w:ascii="Times New Roman" w:hAnsi="Times New Roman" w:cs="Times New Roman"/>
          <w:color w:val="000000"/>
          <w:sz w:val="24"/>
          <w:szCs w:val="24"/>
        </w:rPr>
        <w:t>от ЕЕДОП</w:t>
      </w:r>
      <w:r w:rsidRPr="006172EB">
        <w:rPr>
          <w:rFonts w:ascii="Times New Roman" w:hAnsi="Times New Roman" w:cs="Times New Roman"/>
          <w:color w:val="000000"/>
          <w:sz w:val="24"/>
          <w:szCs w:val="24"/>
        </w:rPr>
        <w:t>.</w:t>
      </w:r>
    </w:p>
    <w:p w14:paraId="4EE1DEA0" w14:textId="77777777" w:rsidR="006172EB" w:rsidRDefault="006172EB" w:rsidP="00057EC0">
      <w:pPr>
        <w:numPr>
          <w:ilvl w:val="0"/>
          <w:numId w:val="4"/>
        </w:numPr>
        <w:tabs>
          <w:tab w:val="clear" w:pos="2581"/>
          <w:tab w:val="num" w:pos="709"/>
        </w:tabs>
        <w:autoSpaceDE w:val="0"/>
        <w:autoSpaceDN w:val="0"/>
        <w:adjustRightInd w:val="0"/>
        <w:spacing w:after="0"/>
        <w:ind w:left="567" w:hanging="567"/>
        <w:rPr>
          <w:rFonts w:ascii="Times New Roman" w:hAnsi="Times New Roman" w:cs="Times New Roman"/>
          <w:sz w:val="24"/>
          <w:szCs w:val="24"/>
        </w:rPr>
      </w:pPr>
      <w:r w:rsidRPr="006172EB">
        <w:rPr>
          <w:rFonts w:ascii="Times New Roman" w:hAnsi="Times New Roman" w:cs="Times New Roman"/>
          <w:sz w:val="24"/>
          <w:szCs w:val="24"/>
        </w:rPr>
        <w:t xml:space="preserve">За участниците не трябва да важат забраните, посочени в чл.69 от </w:t>
      </w:r>
      <w:r w:rsidRPr="006172EB">
        <w:rPr>
          <w:rFonts w:ascii="Times New Roman" w:hAnsi="Times New Roman" w:cs="Times New Roman"/>
          <w:iCs/>
          <w:sz w:val="24"/>
          <w:szCs w:val="24"/>
        </w:rPr>
        <w:t>Закона за противодействие на корупцията и за отнемане на незаконно придобитото имущество</w:t>
      </w:r>
      <w:r w:rsidRPr="006172EB">
        <w:rPr>
          <w:rFonts w:ascii="Times New Roman" w:hAnsi="Times New Roman" w:cs="Times New Roman"/>
          <w:sz w:val="24"/>
          <w:szCs w:val="24"/>
        </w:rPr>
        <w:t xml:space="preserve"> (ЗПКОНПИ).</w:t>
      </w:r>
    </w:p>
    <w:p w14:paraId="4A266FA0" w14:textId="77777777" w:rsidR="006172EB" w:rsidRPr="006172EB" w:rsidRDefault="006172EB" w:rsidP="000F66F9">
      <w:pPr>
        <w:pStyle w:val="Char"/>
        <w:ind w:left="567"/>
        <w:jc w:val="both"/>
        <w:rPr>
          <w:rFonts w:ascii="Times New Roman" w:hAnsi="Times New Roman"/>
          <w:b/>
          <w:i/>
        </w:rPr>
      </w:pPr>
      <w:r w:rsidRPr="006172EB">
        <w:rPr>
          <w:rFonts w:ascii="Times New Roman" w:hAnsi="Times New Roman"/>
          <w:b/>
          <w:i/>
          <w:u w:val="single"/>
          <w:lang w:eastAsia="en-US"/>
        </w:rPr>
        <w:t>ДОКАЗВАНЕ</w:t>
      </w:r>
      <w:r w:rsidRPr="006172EB">
        <w:rPr>
          <w:rFonts w:ascii="Times New Roman" w:hAnsi="Times New Roman"/>
          <w:b/>
          <w:i/>
          <w:lang w:eastAsia="en-US"/>
        </w:rPr>
        <w:t xml:space="preserve">: </w:t>
      </w:r>
      <w:r w:rsidR="007B4ED7" w:rsidRPr="006172EB">
        <w:rPr>
          <w:rFonts w:ascii="Times New Roman" w:hAnsi="Times New Roman"/>
          <w:color w:val="000000" w:themeColor="text1"/>
        </w:rPr>
        <w:t xml:space="preserve">При подаване на офертата участникът декларира </w:t>
      </w:r>
      <w:r w:rsidR="007B4ED7">
        <w:rPr>
          <w:rFonts w:ascii="Times New Roman" w:hAnsi="Times New Roman"/>
          <w:color w:val="000000" w:themeColor="text1"/>
        </w:rPr>
        <w:t xml:space="preserve">съответствие с поставеното изискване </w:t>
      </w:r>
      <w:r w:rsidR="007B4ED7" w:rsidRPr="006172EB">
        <w:rPr>
          <w:rFonts w:ascii="Times New Roman" w:hAnsi="Times New Roman"/>
          <w:color w:val="000000" w:themeColor="text1"/>
        </w:rPr>
        <w:t xml:space="preserve">чрез представяне на </w:t>
      </w:r>
      <w:r w:rsidR="007B4ED7">
        <w:rPr>
          <w:rFonts w:ascii="Times New Roman" w:hAnsi="Times New Roman"/>
          <w:color w:val="000000" w:themeColor="text1"/>
        </w:rPr>
        <w:t>ЕЕДОП</w:t>
      </w:r>
      <w:r w:rsidR="007B4ED7" w:rsidRPr="006172EB">
        <w:rPr>
          <w:rFonts w:ascii="Times New Roman" w:hAnsi="Times New Roman"/>
          <w:color w:val="000000"/>
          <w:lang w:val="ru-RU"/>
        </w:rPr>
        <w:t xml:space="preserve">. </w:t>
      </w:r>
      <w:r w:rsidR="007B4ED7" w:rsidRPr="006172EB">
        <w:rPr>
          <w:rFonts w:ascii="Times New Roman" w:hAnsi="Times New Roman"/>
          <w:bCs/>
          <w:color w:val="000000"/>
        </w:rPr>
        <w:t xml:space="preserve">Информацията се посочва в приложните полета на </w:t>
      </w:r>
      <w:r w:rsidR="007B4ED7" w:rsidRPr="006172EB">
        <w:rPr>
          <w:rFonts w:ascii="Times New Roman" w:hAnsi="Times New Roman"/>
        </w:rPr>
        <w:t>Част ІІІ, раздел Г</w:t>
      </w:r>
      <w:r w:rsidR="007B4ED7" w:rsidRPr="006172EB">
        <w:rPr>
          <w:rFonts w:ascii="Times New Roman" w:hAnsi="Times New Roman"/>
          <w:lang w:val="bg-BG"/>
        </w:rPr>
        <w:t xml:space="preserve"> </w:t>
      </w:r>
      <w:r w:rsidR="007B4ED7" w:rsidRPr="006172EB">
        <w:rPr>
          <w:rFonts w:ascii="Times New Roman" w:hAnsi="Times New Roman"/>
          <w:color w:val="000000"/>
        </w:rPr>
        <w:t>от ЕЕДОП</w:t>
      </w:r>
      <w:r w:rsidRPr="006172EB">
        <w:rPr>
          <w:rFonts w:ascii="Times New Roman" w:hAnsi="Times New Roman"/>
          <w:i/>
        </w:rPr>
        <w:t>.</w:t>
      </w:r>
      <w:r w:rsidRPr="006172EB">
        <w:rPr>
          <w:rFonts w:ascii="Times New Roman" w:hAnsi="Times New Roman"/>
          <w:b/>
          <w:i/>
        </w:rPr>
        <w:t xml:space="preserve"> </w:t>
      </w:r>
    </w:p>
    <w:p w14:paraId="3F951C40" w14:textId="77777777" w:rsidR="006172EB" w:rsidRPr="006172EB" w:rsidRDefault="006172EB" w:rsidP="00B66086">
      <w:pPr>
        <w:spacing w:after="0"/>
        <w:rPr>
          <w:rFonts w:ascii="Times New Roman" w:hAnsi="Times New Roman" w:cs="Times New Roman"/>
          <w:i/>
          <w:color w:val="000000" w:themeColor="text1"/>
          <w:sz w:val="24"/>
          <w:szCs w:val="24"/>
        </w:rPr>
      </w:pPr>
      <w:r w:rsidRPr="006172EB">
        <w:rPr>
          <w:rFonts w:ascii="Times New Roman" w:hAnsi="Times New Roman" w:cs="Times New Roman"/>
          <w:b/>
          <w:i/>
          <w:color w:val="000000" w:themeColor="text1"/>
          <w:sz w:val="24"/>
          <w:szCs w:val="24"/>
          <w:u w:val="single"/>
        </w:rPr>
        <w:t>Пояснение:</w:t>
      </w:r>
      <w:r w:rsidRPr="006172EB">
        <w:rPr>
          <w:rFonts w:ascii="Times New Roman" w:hAnsi="Times New Roman" w:cs="Times New Roman"/>
          <w:i/>
          <w:color w:val="000000" w:themeColor="text1"/>
          <w:sz w:val="24"/>
          <w:szCs w:val="24"/>
        </w:rPr>
        <w:t xml:space="preserve"> „Липсата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w:t>
      </w:r>
      <w:r w:rsidRPr="002F6B89">
        <w:rPr>
          <w:rFonts w:ascii="Times New Roman" w:hAnsi="Times New Roman" w:cs="Times New Roman"/>
          <w:b/>
          <w:i/>
          <w:color w:val="000000" w:themeColor="text1"/>
          <w:sz w:val="24"/>
          <w:szCs w:val="24"/>
        </w:rPr>
        <w:t>Отговор „не“ се отнася за всички обстоятелства</w:t>
      </w:r>
      <w:r w:rsidRPr="006172EB">
        <w:rPr>
          <w:rFonts w:ascii="Times New Roman" w:hAnsi="Times New Roman" w:cs="Times New Roman"/>
          <w:i/>
          <w:color w:val="000000" w:themeColor="text1"/>
          <w:sz w:val="24"/>
          <w:szCs w:val="24"/>
        </w:rPr>
        <w:t>. При отговор „да“ лицето трябва да посочи конкретното обстоятелство, както и евентуално предприетите мерки за надеждност.</w:t>
      </w:r>
    </w:p>
    <w:p w14:paraId="566995E5" w14:textId="77777777" w:rsidR="006172EB" w:rsidRPr="006172EB" w:rsidRDefault="006172EB" w:rsidP="004124F9">
      <w:pPr>
        <w:spacing w:after="0"/>
        <w:rPr>
          <w:rFonts w:ascii="Times New Roman" w:hAnsi="Times New Roman" w:cs="Times New Roman"/>
          <w:i/>
          <w:color w:val="000000" w:themeColor="text1"/>
          <w:sz w:val="24"/>
          <w:szCs w:val="24"/>
        </w:rPr>
      </w:pPr>
      <w:r w:rsidRPr="006172EB">
        <w:rPr>
          <w:rFonts w:ascii="Times New Roman" w:hAnsi="Times New Roman" w:cs="Times New Roman"/>
          <w:i/>
          <w:color w:val="000000" w:themeColor="text1"/>
          <w:sz w:val="24"/>
          <w:szCs w:val="24"/>
        </w:rPr>
        <w:t>Национални основания за отстраняване са:</w:t>
      </w:r>
    </w:p>
    <w:p w14:paraId="2BA85972" w14:textId="77777777" w:rsidR="006172EB" w:rsidRPr="006172EB" w:rsidRDefault="006172EB" w:rsidP="00057EC0">
      <w:pPr>
        <w:pStyle w:val="ListParagraph"/>
        <w:numPr>
          <w:ilvl w:val="0"/>
          <w:numId w:val="6"/>
        </w:numPr>
        <w:tabs>
          <w:tab w:val="left" w:pos="426"/>
          <w:tab w:val="left" w:pos="1134"/>
        </w:tabs>
        <w:spacing w:after="0"/>
        <w:ind w:left="0" w:firstLine="0"/>
        <w:rPr>
          <w:rFonts w:ascii="Times New Roman" w:hAnsi="Times New Roman" w:cs="Times New Roman"/>
          <w:i/>
          <w:color w:val="000000" w:themeColor="text1"/>
          <w:sz w:val="24"/>
          <w:szCs w:val="24"/>
        </w:rPr>
      </w:pPr>
      <w:r w:rsidRPr="006172EB">
        <w:rPr>
          <w:rFonts w:ascii="Times New Roman" w:hAnsi="Times New Roman" w:cs="Times New Roman"/>
          <w:i/>
          <w:color w:val="000000" w:themeColor="text1"/>
          <w:sz w:val="24"/>
          <w:szCs w:val="24"/>
        </w:rPr>
        <w:t>осъждания за престъпления по чл. 194 – 208, чл. 213а – 217, чл. 219 – 252 и чл. 254а – 255а и чл. 256 - 260 НК (чл. 54, ал. 1, т. 1 от ЗОП);</w:t>
      </w:r>
    </w:p>
    <w:p w14:paraId="747C296D" w14:textId="77777777" w:rsidR="006172EB" w:rsidRPr="006172EB" w:rsidRDefault="006172EB" w:rsidP="00057EC0">
      <w:pPr>
        <w:pStyle w:val="ListParagraph"/>
        <w:numPr>
          <w:ilvl w:val="0"/>
          <w:numId w:val="6"/>
        </w:numPr>
        <w:tabs>
          <w:tab w:val="left" w:pos="426"/>
          <w:tab w:val="left" w:pos="1134"/>
        </w:tabs>
        <w:spacing w:after="0"/>
        <w:ind w:left="0" w:firstLine="0"/>
        <w:rPr>
          <w:rFonts w:ascii="Times New Roman" w:hAnsi="Times New Roman" w:cs="Times New Roman"/>
          <w:i/>
          <w:color w:val="000000" w:themeColor="text1"/>
          <w:sz w:val="24"/>
          <w:szCs w:val="24"/>
        </w:rPr>
      </w:pPr>
      <w:r w:rsidRPr="006172EB">
        <w:rPr>
          <w:rFonts w:ascii="Times New Roman" w:hAnsi="Times New Roman" w:cs="Times New Roman"/>
          <w:i/>
          <w:color w:val="000000" w:themeColor="text1"/>
          <w:sz w:val="24"/>
          <w:szCs w:val="24"/>
        </w:rPr>
        <w:t>нарушения по чл. 61, ал. 1, чл. 62, ал. 1 или 3, чл. 63, ал. 1 или 2, чл. 228, ал. 3 от Кодекса на труда (чл. 54, ал. 1, т. 6 от ЗОП);</w:t>
      </w:r>
    </w:p>
    <w:p w14:paraId="5A4E3195" w14:textId="77777777" w:rsidR="006172EB" w:rsidRPr="006172EB" w:rsidRDefault="006172EB" w:rsidP="00057EC0">
      <w:pPr>
        <w:pStyle w:val="ListParagraph"/>
        <w:numPr>
          <w:ilvl w:val="0"/>
          <w:numId w:val="6"/>
        </w:numPr>
        <w:tabs>
          <w:tab w:val="left" w:pos="426"/>
          <w:tab w:val="left" w:pos="1134"/>
        </w:tabs>
        <w:spacing w:after="0"/>
        <w:ind w:left="0" w:firstLine="0"/>
        <w:rPr>
          <w:rFonts w:ascii="Times New Roman" w:hAnsi="Times New Roman" w:cs="Times New Roman"/>
          <w:i/>
          <w:color w:val="000000" w:themeColor="text1"/>
          <w:sz w:val="24"/>
          <w:szCs w:val="24"/>
        </w:rPr>
      </w:pPr>
      <w:r w:rsidRPr="006172EB">
        <w:rPr>
          <w:rFonts w:ascii="Times New Roman" w:hAnsi="Times New Roman" w:cs="Times New Roman"/>
          <w:i/>
          <w:color w:val="000000" w:themeColor="text1"/>
          <w:sz w:val="24"/>
          <w:szCs w:val="24"/>
        </w:rPr>
        <w:lastRenderedPageBreak/>
        <w:t>нарушения по чл. 13, ал. 1 от Закона за трудовата миграция и трудовата мобилност в сила от 23.05.2018 г. (чл. 54, ал. 1, т. 6 от ЗОП);</w:t>
      </w:r>
    </w:p>
    <w:p w14:paraId="04D10C0E" w14:textId="77777777" w:rsidR="006172EB" w:rsidRPr="006172EB" w:rsidRDefault="006172EB" w:rsidP="00057EC0">
      <w:pPr>
        <w:pStyle w:val="ListParagraph"/>
        <w:numPr>
          <w:ilvl w:val="0"/>
          <w:numId w:val="6"/>
        </w:numPr>
        <w:tabs>
          <w:tab w:val="left" w:pos="426"/>
          <w:tab w:val="left" w:pos="1134"/>
        </w:tabs>
        <w:spacing w:after="0"/>
        <w:ind w:left="0" w:firstLine="0"/>
        <w:rPr>
          <w:rFonts w:ascii="Times New Roman" w:hAnsi="Times New Roman" w:cs="Times New Roman"/>
          <w:i/>
          <w:color w:val="000000" w:themeColor="text1"/>
          <w:sz w:val="24"/>
          <w:szCs w:val="24"/>
        </w:rPr>
      </w:pPr>
      <w:r w:rsidRPr="006172EB">
        <w:rPr>
          <w:rFonts w:ascii="Times New Roman" w:hAnsi="Times New Roman" w:cs="Times New Roman"/>
          <w:i/>
          <w:color w:val="000000" w:themeColor="text1"/>
          <w:sz w:val="24"/>
          <w:szCs w:val="24"/>
        </w:rPr>
        <w:t>наличие на свърза</w:t>
      </w:r>
      <w:r w:rsidR="00A47320">
        <w:rPr>
          <w:rFonts w:ascii="Times New Roman" w:hAnsi="Times New Roman" w:cs="Times New Roman"/>
          <w:i/>
          <w:color w:val="000000" w:themeColor="text1"/>
          <w:sz w:val="24"/>
          <w:szCs w:val="24"/>
        </w:rPr>
        <w:t>ност по смисъла на пар. 2, т. 45</w:t>
      </w:r>
      <w:r w:rsidRPr="006172EB">
        <w:rPr>
          <w:rFonts w:ascii="Times New Roman" w:hAnsi="Times New Roman" w:cs="Times New Roman"/>
          <w:i/>
          <w:color w:val="000000" w:themeColor="text1"/>
          <w:sz w:val="24"/>
          <w:szCs w:val="24"/>
        </w:rPr>
        <w:t xml:space="preserve"> от ДР на ЗОП между кандидати/ участници в конкретна процедура (чл. 107, т. 4 от ЗОП);</w:t>
      </w:r>
    </w:p>
    <w:p w14:paraId="62C83047" w14:textId="77777777" w:rsidR="006172EB" w:rsidRPr="006172EB" w:rsidRDefault="006172EB" w:rsidP="00057EC0">
      <w:pPr>
        <w:pStyle w:val="ListParagraph"/>
        <w:numPr>
          <w:ilvl w:val="0"/>
          <w:numId w:val="6"/>
        </w:numPr>
        <w:tabs>
          <w:tab w:val="left" w:pos="426"/>
          <w:tab w:val="left" w:pos="1134"/>
        </w:tabs>
        <w:spacing w:after="0"/>
        <w:ind w:left="0" w:firstLine="0"/>
        <w:rPr>
          <w:rFonts w:ascii="Times New Roman" w:hAnsi="Times New Roman" w:cs="Times New Roman"/>
          <w:i/>
          <w:color w:val="000000" w:themeColor="text1"/>
          <w:sz w:val="24"/>
          <w:szCs w:val="24"/>
        </w:rPr>
      </w:pPr>
      <w:r w:rsidRPr="006172EB">
        <w:rPr>
          <w:rFonts w:ascii="Times New Roman" w:hAnsi="Times New Roman" w:cs="Times New Roman"/>
          <w:i/>
          <w:color w:val="000000" w:themeColor="text1"/>
          <w:sz w:val="24"/>
          <w:szCs w:val="24"/>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34F100AA" w14:textId="77777777" w:rsidR="006172EB" w:rsidRPr="004124F9" w:rsidRDefault="006172EB" w:rsidP="00057EC0">
      <w:pPr>
        <w:pStyle w:val="Char"/>
        <w:numPr>
          <w:ilvl w:val="0"/>
          <w:numId w:val="6"/>
        </w:numPr>
        <w:tabs>
          <w:tab w:val="left" w:pos="426"/>
          <w:tab w:val="left" w:pos="1134"/>
        </w:tabs>
        <w:ind w:left="0" w:firstLine="0"/>
        <w:jc w:val="both"/>
        <w:rPr>
          <w:rFonts w:ascii="Times New Roman" w:hAnsi="Times New Roman"/>
          <w:b/>
          <w:i/>
          <w:color w:val="000000" w:themeColor="text1"/>
          <w:lang w:val="bg-BG"/>
        </w:rPr>
      </w:pPr>
      <w:r w:rsidRPr="006172EB">
        <w:rPr>
          <w:rFonts w:ascii="Times New Roman" w:hAnsi="Times New Roman"/>
          <w:i/>
          <w:color w:val="000000" w:themeColor="text1"/>
        </w:rPr>
        <w:t>обстоятелства по чл. 69 от Закона за противодействие на корупцията и за отнемане на незаконно придобитото имущество.“</w:t>
      </w:r>
    </w:p>
    <w:p w14:paraId="1CB350AD" w14:textId="77777777" w:rsidR="006172EB" w:rsidRPr="006172EB" w:rsidRDefault="006172EB" w:rsidP="00057EC0">
      <w:pPr>
        <w:pStyle w:val="ListParagraph"/>
        <w:numPr>
          <w:ilvl w:val="0"/>
          <w:numId w:val="5"/>
        </w:numPr>
        <w:spacing w:before="240" w:after="120"/>
        <w:ind w:left="0" w:hanging="567"/>
        <w:contextualSpacing w:val="0"/>
        <w:rPr>
          <w:rFonts w:ascii="Times New Roman" w:hAnsi="Times New Roman" w:cs="Times New Roman"/>
          <w:b/>
          <w:caps/>
          <w:sz w:val="24"/>
          <w:szCs w:val="24"/>
        </w:rPr>
      </w:pPr>
      <w:bookmarkStart w:id="31" w:name="_Toc511399957"/>
      <w:bookmarkStart w:id="32" w:name="_Toc513102731"/>
      <w:bookmarkStart w:id="33" w:name="_Toc525130740"/>
      <w:r w:rsidRPr="004124F9">
        <w:rPr>
          <w:rStyle w:val="Heading2Char"/>
          <w:rFonts w:ascii="Times New Roman" w:hAnsi="Times New Roman" w:cs="Times New Roman"/>
          <w:b/>
          <w:caps/>
          <w:color w:val="000000" w:themeColor="text1"/>
          <w:sz w:val="24"/>
          <w:szCs w:val="24"/>
        </w:rPr>
        <w:t>Критерии за подбор към годността (правоспособността) за упражняване на професионална дейност</w:t>
      </w:r>
      <w:bookmarkEnd w:id="31"/>
      <w:bookmarkEnd w:id="32"/>
      <w:bookmarkEnd w:id="33"/>
      <w:r w:rsidRPr="006172EB">
        <w:rPr>
          <w:rFonts w:ascii="Times New Roman" w:eastAsia="Calibri" w:hAnsi="Times New Roman" w:cs="Times New Roman"/>
          <w:bCs/>
          <w:caps/>
          <w:sz w:val="24"/>
          <w:szCs w:val="24"/>
        </w:rPr>
        <w:t xml:space="preserve">. </w:t>
      </w:r>
    </w:p>
    <w:p w14:paraId="262ACB4D" w14:textId="77777777" w:rsidR="006172EB" w:rsidRPr="004E3B30" w:rsidRDefault="004E3B30" w:rsidP="004E3B30">
      <w:pPr>
        <w:spacing w:after="0"/>
        <w:rPr>
          <w:rFonts w:ascii="Times New Roman" w:hAnsi="Times New Roman" w:cs="Times New Roman"/>
          <w:i/>
          <w:color w:val="000000" w:themeColor="text1"/>
          <w:sz w:val="24"/>
          <w:szCs w:val="24"/>
        </w:rPr>
      </w:pPr>
      <w:r w:rsidRPr="004E3B30">
        <w:rPr>
          <w:rFonts w:ascii="Times New Roman" w:hAnsi="Times New Roman" w:cs="Times New Roman"/>
          <w:color w:val="000000" w:themeColor="text1"/>
          <w:sz w:val="24"/>
          <w:szCs w:val="24"/>
        </w:rPr>
        <w:t>В настоящата обществена поръчка не са предвидени изисквания към годността (правоспособността) за упражняване на професионална дейност на участниците</w:t>
      </w:r>
    </w:p>
    <w:p w14:paraId="52C60344" w14:textId="77777777" w:rsidR="006172EB" w:rsidRPr="009F09A6" w:rsidRDefault="006172EB" w:rsidP="00057EC0">
      <w:pPr>
        <w:pStyle w:val="Heading2"/>
        <w:keepLines w:val="0"/>
        <w:numPr>
          <w:ilvl w:val="0"/>
          <w:numId w:val="5"/>
        </w:numPr>
        <w:spacing w:before="240" w:after="120"/>
        <w:ind w:left="0" w:hanging="567"/>
        <w:rPr>
          <w:rFonts w:ascii="Times New Roman" w:hAnsi="Times New Roman" w:cs="Times New Roman"/>
          <w:b/>
          <w:caps/>
          <w:color w:val="000000" w:themeColor="text1"/>
          <w:sz w:val="24"/>
          <w:szCs w:val="24"/>
        </w:rPr>
      </w:pPr>
      <w:bookmarkStart w:id="34" w:name="_Toc511399958"/>
      <w:bookmarkStart w:id="35" w:name="_Toc513102732"/>
      <w:bookmarkStart w:id="36" w:name="_Toc525130741"/>
      <w:r w:rsidRPr="009F09A6">
        <w:rPr>
          <w:rFonts w:ascii="Times New Roman" w:hAnsi="Times New Roman" w:cs="Times New Roman"/>
          <w:b/>
          <w:caps/>
          <w:color w:val="000000" w:themeColor="text1"/>
          <w:sz w:val="24"/>
          <w:szCs w:val="24"/>
        </w:rPr>
        <w:t>Критерии за подбор към финансовото и икономическото състояние на участниците</w:t>
      </w:r>
      <w:bookmarkEnd w:id="34"/>
      <w:bookmarkEnd w:id="35"/>
      <w:bookmarkEnd w:id="36"/>
    </w:p>
    <w:p w14:paraId="11782DAF" w14:textId="77777777" w:rsidR="00D46AAC" w:rsidRPr="004E3B30" w:rsidRDefault="004E3B30" w:rsidP="004E3B30">
      <w:pPr>
        <w:spacing w:after="0"/>
        <w:rPr>
          <w:rFonts w:ascii="Times New Roman" w:hAnsi="Times New Roman" w:cs="Times New Roman"/>
          <w:color w:val="000000" w:themeColor="text1"/>
          <w:sz w:val="24"/>
          <w:szCs w:val="24"/>
        </w:rPr>
      </w:pPr>
      <w:r w:rsidRPr="004E3B30">
        <w:rPr>
          <w:rFonts w:ascii="Times New Roman" w:hAnsi="Times New Roman" w:cs="Times New Roman"/>
          <w:color w:val="000000" w:themeColor="text1"/>
          <w:sz w:val="24"/>
          <w:szCs w:val="24"/>
        </w:rPr>
        <w:t>В настоящата обществена поръчка не са предвидени изисквания към финансовото и икономическото състояние на участниците.</w:t>
      </w:r>
      <w:r w:rsidR="005C08CA" w:rsidRPr="004E3B30">
        <w:rPr>
          <w:rFonts w:ascii="Times New Roman" w:hAnsi="Times New Roman" w:cs="Times New Roman"/>
          <w:color w:val="000000" w:themeColor="text1"/>
          <w:sz w:val="24"/>
          <w:szCs w:val="24"/>
        </w:rPr>
        <w:t xml:space="preserve"> </w:t>
      </w:r>
    </w:p>
    <w:p w14:paraId="4A7D4E38" w14:textId="77777777" w:rsidR="006172EB" w:rsidRPr="004E3B30" w:rsidRDefault="006172EB" w:rsidP="00057EC0">
      <w:pPr>
        <w:pStyle w:val="ListParagraph"/>
        <w:numPr>
          <w:ilvl w:val="0"/>
          <w:numId w:val="5"/>
        </w:numPr>
        <w:spacing w:before="240" w:after="120"/>
        <w:ind w:left="0" w:hanging="567"/>
        <w:rPr>
          <w:rFonts w:ascii="Times New Roman" w:hAnsi="Times New Roman" w:cs="Times New Roman"/>
          <w:bCs/>
          <w:sz w:val="24"/>
          <w:szCs w:val="24"/>
        </w:rPr>
      </w:pPr>
      <w:bookmarkStart w:id="37" w:name="_Toc511399959"/>
      <w:bookmarkStart w:id="38" w:name="_Toc513102733"/>
      <w:bookmarkStart w:id="39" w:name="_Toc525130742"/>
      <w:bookmarkStart w:id="40" w:name="_Toc397186231"/>
      <w:bookmarkStart w:id="41" w:name="_Toc397214610"/>
      <w:bookmarkStart w:id="42" w:name="_Toc397797980"/>
      <w:r w:rsidRPr="005C08CA">
        <w:rPr>
          <w:rStyle w:val="Heading2Char"/>
          <w:rFonts w:ascii="Times New Roman" w:hAnsi="Times New Roman" w:cs="Times New Roman"/>
          <w:b/>
          <w:caps/>
          <w:color w:val="000000" w:themeColor="text1"/>
          <w:sz w:val="24"/>
          <w:szCs w:val="24"/>
        </w:rPr>
        <w:t>Критерии за подбор към техническите и професионални способности на участниците</w:t>
      </w:r>
      <w:bookmarkEnd w:id="37"/>
      <w:bookmarkEnd w:id="38"/>
      <w:bookmarkEnd w:id="39"/>
      <w:r w:rsidRPr="006172EB">
        <w:rPr>
          <w:rFonts w:ascii="Times New Roman" w:hAnsi="Times New Roman" w:cs="Times New Roman"/>
          <w:bCs/>
          <w:sz w:val="24"/>
          <w:szCs w:val="24"/>
        </w:rPr>
        <w:t>:</w:t>
      </w:r>
      <w:bookmarkEnd w:id="40"/>
      <w:bookmarkEnd w:id="41"/>
      <w:bookmarkEnd w:id="42"/>
    </w:p>
    <w:p w14:paraId="6934D70D" w14:textId="389A99EB" w:rsidR="00C12288" w:rsidRPr="00C12288" w:rsidRDefault="004E3B30" w:rsidP="00057EC0">
      <w:pPr>
        <w:pStyle w:val="ListParagraph"/>
        <w:numPr>
          <w:ilvl w:val="0"/>
          <w:numId w:val="7"/>
        </w:numPr>
        <w:spacing w:before="120" w:after="0"/>
        <w:ind w:left="567" w:hanging="567"/>
        <w:contextualSpacing w:val="0"/>
        <w:rPr>
          <w:rFonts w:ascii="Times New Roman" w:eastAsia="Calibri" w:hAnsi="Times New Roman" w:cs="Times New Roman"/>
          <w:b/>
          <w:bCs/>
          <w:caps/>
          <w:color w:val="FF0000"/>
          <w:sz w:val="24"/>
          <w:szCs w:val="24"/>
        </w:rPr>
      </w:pPr>
      <w:r w:rsidRPr="00EC7909">
        <w:rPr>
          <w:rFonts w:ascii="Times New Roman" w:hAnsi="Times New Roman" w:cs="Times New Roman"/>
          <w:color w:val="000000" w:themeColor="text1"/>
          <w:sz w:val="24"/>
          <w:szCs w:val="24"/>
        </w:rPr>
        <w:t>Уч</w:t>
      </w:r>
      <w:r w:rsidR="00356BAA" w:rsidRPr="00EC7909">
        <w:rPr>
          <w:rFonts w:ascii="Times New Roman" w:hAnsi="Times New Roman" w:cs="Times New Roman"/>
          <w:color w:val="000000" w:themeColor="text1"/>
          <w:sz w:val="24"/>
          <w:szCs w:val="24"/>
        </w:rPr>
        <w:t xml:space="preserve">астникът трябва да има </w:t>
      </w:r>
      <w:r w:rsidR="008C4D9A" w:rsidRPr="00EC7909">
        <w:rPr>
          <w:rFonts w:ascii="Times New Roman" w:hAnsi="Times New Roman" w:cs="Times New Roman"/>
          <w:color w:val="000000" w:themeColor="text1"/>
          <w:sz w:val="24"/>
          <w:szCs w:val="24"/>
        </w:rPr>
        <w:t>опит в</w:t>
      </w:r>
      <w:r w:rsidR="007B4ED7" w:rsidRPr="00EC7909">
        <w:rPr>
          <w:rFonts w:ascii="Times New Roman" w:hAnsi="Times New Roman" w:cs="Times New Roman"/>
          <w:color w:val="000000" w:themeColor="text1"/>
          <w:sz w:val="24"/>
          <w:szCs w:val="24"/>
        </w:rPr>
        <w:t xml:space="preserve"> </w:t>
      </w:r>
      <w:r w:rsidR="007B4ED7" w:rsidRPr="00EC7909">
        <w:rPr>
          <w:rFonts w:ascii="Times New Roman" w:hAnsi="Times New Roman" w:cs="Times New Roman"/>
          <w:color w:val="000000"/>
          <w:sz w:val="24"/>
          <w:szCs w:val="24"/>
          <w:shd w:val="clear" w:color="auto" w:fill="FEFEFE"/>
        </w:rPr>
        <w:t xml:space="preserve">изпълнението дейности с предмет идентични или сходни с тези на поръчката, </w:t>
      </w:r>
      <w:r w:rsidR="007B4ED7" w:rsidRPr="00EC7909">
        <w:rPr>
          <w:rFonts w:ascii="Times New Roman" w:hAnsi="Times New Roman" w:cs="Times New Roman"/>
          <w:color w:val="000000" w:themeColor="text1"/>
          <w:sz w:val="24"/>
          <w:szCs w:val="24"/>
        </w:rPr>
        <w:t>за последните 3 години считано от датата на подаване на офертата. Под дейности идентични или сходни с</w:t>
      </w:r>
      <w:r w:rsidR="00C12288">
        <w:rPr>
          <w:rFonts w:ascii="Times New Roman" w:hAnsi="Times New Roman" w:cs="Times New Roman"/>
          <w:color w:val="000000" w:themeColor="text1"/>
          <w:sz w:val="24"/>
          <w:szCs w:val="24"/>
        </w:rPr>
        <w:t xml:space="preserve"> предмета на поръчката се счита:</w:t>
      </w:r>
    </w:p>
    <w:p w14:paraId="78DF47B1" w14:textId="6009E9DA" w:rsidR="00C12288" w:rsidRPr="00EC58EC" w:rsidRDefault="00C12288" w:rsidP="000F0972">
      <w:pPr>
        <w:pStyle w:val="ListParagraph"/>
        <w:numPr>
          <w:ilvl w:val="0"/>
          <w:numId w:val="49"/>
        </w:numPr>
        <w:ind w:left="851" w:hanging="284"/>
        <w:rPr>
          <w:rFonts w:ascii="Times New Roman" w:hAnsi="Times New Roman" w:cs="Times New Roman"/>
          <w:i/>
          <w:color w:val="000000" w:themeColor="text1"/>
          <w:sz w:val="24"/>
          <w:szCs w:val="24"/>
        </w:rPr>
      </w:pPr>
      <w:r w:rsidRPr="00EC58EC">
        <w:rPr>
          <w:rFonts w:ascii="Times New Roman" w:hAnsi="Times New Roman" w:cs="Times New Roman"/>
          <w:i/>
          <w:color w:val="000000" w:themeColor="text1"/>
          <w:sz w:val="24"/>
          <w:szCs w:val="24"/>
        </w:rPr>
        <w:t>за обособени позиции №1, 2, 3, 4, 5, 6, 7 и 8 следва да се разбира: производство и/или доставка и/или монтаж на обзавеждане и/или оборудване за училища и/или детски градини, и/или жилищни и/или административни сгради и/или офиси и др.</w:t>
      </w:r>
    </w:p>
    <w:p w14:paraId="28CE5148" w14:textId="0B923FD0" w:rsidR="00C12288" w:rsidRPr="00EC58EC" w:rsidRDefault="00C12288" w:rsidP="000F0972">
      <w:pPr>
        <w:pStyle w:val="ListParagraph"/>
        <w:numPr>
          <w:ilvl w:val="0"/>
          <w:numId w:val="49"/>
        </w:numPr>
        <w:ind w:left="851" w:hanging="284"/>
        <w:rPr>
          <w:rFonts w:ascii="Times New Roman" w:hAnsi="Times New Roman" w:cs="Times New Roman"/>
          <w:i/>
          <w:color w:val="000000" w:themeColor="text1"/>
          <w:sz w:val="24"/>
          <w:szCs w:val="24"/>
        </w:rPr>
      </w:pPr>
      <w:r w:rsidRPr="00EC58EC">
        <w:rPr>
          <w:rFonts w:ascii="Times New Roman" w:hAnsi="Times New Roman" w:cs="Times New Roman"/>
          <w:i/>
          <w:color w:val="000000" w:themeColor="text1"/>
          <w:sz w:val="24"/>
          <w:szCs w:val="24"/>
        </w:rPr>
        <w:t>за обособена позиция №9 следва да се разбира: производство и/или доставка и/или монтаж на кухненско обзавеждане и/или оборудване и/или електродомакински уреди и др.</w:t>
      </w:r>
    </w:p>
    <w:p w14:paraId="6F72DDF1" w14:textId="53A46791" w:rsidR="00EC58EC" w:rsidRPr="00EC58EC" w:rsidRDefault="00C12288" w:rsidP="00EC58EC">
      <w:pPr>
        <w:pStyle w:val="ListParagraph"/>
        <w:numPr>
          <w:ilvl w:val="0"/>
          <w:numId w:val="49"/>
        </w:numPr>
        <w:ind w:left="851" w:hanging="284"/>
        <w:rPr>
          <w:rFonts w:ascii="Times New Roman" w:hAnsi="Times New Roman" w:cs="Times New Roman"/>
          <w:i/>
          <w:color w:val="000000" w:themeColor="text1"/>
          <w:sz w:val="24"/>
          <w:szCs w:val="24"/>
          <w:lang w:val="en-US"/>
        </w:rPr>
      </w:pPr>
      <w:r w:rsidRPr="00EC58EC">
        <w:rPr>
          <w:rFonts w:ascii="Times New Roman" w:hAnsi="Times New Roman" w:cs="Times New Roman"/>
          <w:i/>
          <w:color w:val="000000" w:themeColor="text1"/>
          <w:sz w:val="24"/>
          <w:szCs w:val="24"/>
        </w:rPr>
        <w:t xml:space="preserve">за обособена позиция №10 следва да се разбира: </w:t>
      </w:r>
      <w:r w:rsidR="00EC58EC" w:rsidRPr="00EC58EC">
        <w:rPr>
          <w:rFonts w:ascii="Times New Roman" w:hAnsi="Times New Roman" w:cs="Times New Roman"/>
          <w:i/>
          <w:color w:val="000000" w:themeColor="text1"/>
          <w:sz w:val="24"/>
          <w:szCs w:val="24"/>
        </w:rPr>
        <w:t xml:space="preserve">производство и/или доставка и/или инсталиране на компютърни конфигурации и/или преносими компютри и/или компютърна техника и/или мрежово оборудване и/или софтуер и др: </w:t>
      </w:r>
    </w:p>
    <w:p w14:paraId="3324DAFB" w14:textId="02592B3E" w:rsidR="00C12288" w:rsidRPr="00B66086" w:rsidRDefault="00C12288" w:rsidP="000F0972">
      <w:pPr>
        <w:pStyle w:val="ListParagraph"/>
        <w:numPr>
          <w:ilvl w:val="0"/>
          <w:numId w:val="49"/>
        </w:numPr>
        <w:spacing w:before="120" w:after="0"/>
        <w:ind w:left="851" w:hanging="284"/>
        <w:rPr>
          <w:rFonts w:ascii="Times New Roman" w:eastAsia="Calibri" w:hAnsi="Times New Roman" w:cs="Times New Roman"/>
          <w:b/>
          <w:bCs/>
          <w:caps/>
          <w:color w:val="000000" w:themeColor="text1"/>
          <w:sz w:val="24"/>
          <w:szCs w:val="24"/>
        </w:rPr>
      </w:pPr>
      <w:r w:rsidRPr="00EC58EC">
        <w:rPr>
          <w:rFonts w:ascii="Times New Roman" w:hAnsi="Times New Roman" w:cs="Times New Roman"/>
          <w:i/>
          <w:color w:val="000000" w:themeColor="text1"/>
          <w:sz w:val="24"/>
          <w:szCs w:val="24"/>
        </w:rPr>
        <w:t>за обособена позиция №11 и 12 следва да се разбира: производство и/или доставка и/или монтаж на обзавеждане и/или оборудване за спортни зали и/или спортни съоръжения и др.</w:t>
      </w:r>
    </w:p>
    <w:p w14:paraId="31DC8EC4" w14:textId="77777777" w:rsidR="00B66086" w:rsidRPr="00EC58EC" w:rsidRDefault="00B66086" w:rsidP="00B66086">
      <w:pPr>
        <w:pStyle w:val="ListParagraph"/>
        <w:spacing w:before="120" w:after="0"/>
        <w:ind w:left="851"/>
        <w:rPr>
          <w:rFonts w:ascii="Times New Roman" w:eastAsia="Calibri" w:hAnsi="Times New Roman" w:cs="Times New Roman"/>
          <w:b/>
          <w:bCs/>
          <w:caps/>
          <w:color w:val="000000" w:themeColor="text1"/>
          <w:sz w:val="24"/>
          <w:szCs w:val="24"/>
        </w:rPr>
      </w:pPr>
    </w:p>
    <w:p w14:paraId="47963C2A" w14:textId="77777777" w:rsidR="007B4ED7" w:rsidRPr="00F862F6" w:rsidRDefault="007B4ED7" w:rsidP="00DA0211">
      <w:pPr>
        <w:spacing w:after="0"/>
        <w:ind w:left="567"/>
        <w:rPr>
          <w:rFonts w:ascii="Times New Roman" w:hAnsi="Times New Roman" w:cs="Times New Roman"/>
          <w:color w:val="000000" w:themeColor="text1"/>
          <w:sz w:val="24"/>
          <w:szCs w:val="24"/>
        </w:rPr>
      </w:pPr>
      <w:r w:rsidRPr="00F862F6">
        <w:rPr>
          <w:rFonts w:ascii="Times New Roman" w:hAnsi="Times New Roman" w:cs="Times New Roman"/>
          <w:b/>
          <w:i/>
          <w:color w:val="000000" w:themeColor="text1"/>
          <w:sz w:val="24"/>
          <w:szCs w:val="24"/>
          <w:u w:val="single"/>
        </w:rPr>
        <w:lastRenderedPageBreak/>
        <w:t>ДОКАЗВАНЕ:</w:t>
      </w:r>
      <w:r w:rsidRPr="00F862F6">
        <w:rPr>
          <w:rFonts w:ascii="Times New Roman" w:hAnsi="Times New Roman" w:cs="Times New Roman"/>
          <w:b/>
          <w:color w:val="000000" w:themeColor="text1"/>
          <w:sz w:val="24"/>
          <w:szCs w:val="24"/>
        </w:rPr>
        <w:t xml:space="preserve"> </w:t>
      </w:r>
      <w:r w:rsidRPr="00F862F6">
        <w:rPr>
          <w:rFonts w:ascii="Times New Roman" w:hAnsi="Times New Roman" w:cs="Times New Roman"/>
          <w:color w:val="000000" w:themeColor="text1"/>
          <w:sz w:val="24"/>
          <w:szCs w:val="24"/>
        </w:rPr>
        <w:t xml:space="preserve">При подаване на офертата участникът декларира съответствие с поставеното изискване чрез представяне на ЕЕДОП. Необходимата </w:t>
      </w:r>
      <w:r w:rsidRPr="00F862F6">
        <w:rPr>
          <w:rFonts w:ascii="Times New Roman" w:hAnsi="Times New Roman" w:cs="Times New Roman"/>
          <w:bCs/>
          <w:color w:val="000000"/>
          <w:sz w:val="24"/>
          <w:szCs w:val="24"/>
        </w:rPr>
        <w:t xml:space="preserve">информацията за доказване на изискването се посочва в приложните полета </w:t>
      </w:r>
      <w:r w:rsidRPr="00F862F6">
        <w:rPr>
          <w:rFonts w:ascii="Times New Roman" w:hAnsi="Times New Roman" w:cs="Times New Roman"/>
          <w:color w:val="000000" w:themeColor="text1"/>
          <w:sz w:val="24"/>
          <w:szCs w:val="24"/>
          <w:lang w:val="ru-RU"/>
        </w:rPr>
        <w:t xml:space="preserve">на </w:t>
      </w:r>
      <w:r w:rsidRPr="00F862F6">
        <w:rPr>
          <w:rFonts w:ascii="Times New Roman" w:hAnsi="Times New Roman" w:cs="Times New Roman"/>
          <w:bCs/>
          <w:color w:val="000000" w:themeColor="text1"/>
          <w:sz w:val="24"/>
          <w:szCs w:val="24"/>
        </w:rPr>
        <w:t>част IV, раздел В от ЕЕДОП</w:t>
      </w:r>
      <w:r w:rsidRPr="00F862F6">
        <w:rPr>
          <w:rFonts w:ascii="Times New Roman" w:hAnsi="Times New Roman" w:cs="Times New Roman"/>
          <w:color w:val="000000" w:themeColor="text1"/>
          <w:sz w:val="24"/>
          <w:szCs w:val="24"/>
        </w:rPr>
        <w:t>.</w:t>
      </w:r>
    </w:p>
    <w:p w14:paraId="2A656D89" w14:textId="7A5E9713" w:rsidR="006172EB" w:rsidRPr="00EC58EC" w:rsidRDefault="007B4ED7" w:rsidP="00DA0211">
      <w:pPr>
        <w:spacing w:after="0"/>
        <w:ind w:left="567"/>
        <w:rPr>
          <w:rFonts w:ascii="Times New Roman" w:hAnsi="Times New Roman" w:cs="Times New Roman"/>
          <w:sz w:val="24"/>
          <w:szCs w:val="24"/>
          <w:lang w:eastAsia="bg-BG"/>
        </w:rPr>
      </w:pPr>
      <w:r w:rsidRPr="005E67F2">
        <w:rPr>
          <w:rFonts w:ascii="Times New Roman" w:hAnsi="Times New Roman" w:cs="Times New Roman"/>
          <w:i/>
          <w:color w:val="000000" w:themeColor="text1"/>
          <w:sz w:val="24"/>
          <w:szCs w:val="24"/>
          <w:u w:val="single"/>
        </w:rPr>
        <w:t>При условията на чл. 67, ал. 5 и 6 от ЗОП следва да бъдат представени актуални документи, чрез които се доказва декларираната в ЕЕДОП информация</w:t>
      </w:r>
      <w:r w:rsidRPr="005E67F2">
        <w:rPr>
          <w:rFonts w:ascii="Times New Roman" w:hAnsi="Times New Roman" w:cs="Times New Roman"/>
          <w:i/>
          <w:color w:val="000000" w:themeColor="text1"/>
          <w:sz w:val="24"/>
          <w:szCs w:val="24"/>
        </w:rPr>
        <w:t xml:space="preserve"> – </w:t>
      </w:r>
      <w:r w:rsidR="00EC7909" w:rsidRPr="005E67F2">
        <w:rPr>
          <w:rFonts w:ascii="Times New Roman" w:hAnsi="Times New Roman" w:cs="Times New Roman"/>
          <w:i/>
          <w:color w:val="000000" w:themeColor="text1"/>
          <w:sz w:val="24"/>
          <w:szCs w:val="24"/>
        </w:rPr>
        <w:t>С</w:t>
      </w:r>
      <w:r w:rsidR="00EC7909" w:rsidRPr="005E67F2">
        <w:rPr>
          <w:rFonts w:ascii="Times New Roman" w:hAnsi="Times New Roman" w:cs="Times New Roman"/>
          <w:color w:val="000000"/>
          <w:sz w:val="24"/>
          <w:szCs w:val="24"/>
          <w:shd w:val="clear" w:color="auto" w:fill="FEFEFE"/>
        </w:rPr>
        <w:t>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w:t>
      </w:r>
      <w:r w:rsidR="00EC7909" w:rsidRPr="005E67F2">
        <w:rPr>
          <w:rFonts w:ascii="Times New Roman" w:hAnsi="Times New Roman" w:cs="Times New Roman"/>
          <w:i/>
          <w:color w:val="000000" w:themeColor="text1"/>
          <w:sz w:val="24"/>
          <w:szCs w:val="24"/>
        </w:rPr>
        <w:t>.</w:t>
      </w:r>
    </w:p>
    <w:p w14:paraId="541E3B20" w14:textId="77777777" w:rsidR="00DA6150" w:rsidRDefault="00DA6150" w:rsidP="00497159">
      <w:pPr>
        <w:spacing w:after="0"/>
        <w:rPr>
          <w:rFonts w:ascii="Times New Roman" w:hAnsi="Times New Roman" w:cs="Times New Roman"/>
          <w:b/>
          <w:i/>
          <w:sz w:val="24"/>
          <w:szCs w:val="24"/>
        </w:rPr>
      </w:pPr>
    </w:p>
    <w:p w14:paraId="1027D7D8" w14:textId="6ADDA560" w:rsidR="00881FAC" w:rsidRDefault="006172EB" w:rsidP="00497159">
      <w:pPr>
        <w:spacing w:after="0"/>
        <w:rPr>
          <w:rFonts w:ascii="Times New Roman" w:eastAsia="SimSun" w:hAnsi="Times New Roman" w:cs="Times New Roman"/>
          <w:b/>
          <w:i/>
          <w:sz w:val="24"/>
          <w:szCs w:val="24"/>
        </w:rPr>
      </w:pPr>
      <w:r w:rsidRPr="00C652D4">
        <w:rPr>
          <w:rFonts w:ascii="Times New Roman" w:hAnsi="Times New Roman" w:cs="Times New Roman"/>
          <w:b/>
          <w:i/>
          <w:sz w:val="24"/>
          <w:szCs w:val="24"/>
        </w:rPr>
        <w:t xml:space="preserve">ЗАБЕЛЕЖКА: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В случай, че във връзка с </w:t>
      </w:r>
      <w:r w:rsidRPr="00C652D4">
        <w:rPr>
          <w:rFonts w:ascii="Times New Roman" w:hAnsi="Times New Roman" w:cs="Times New Roman"/>
          <w:b/>
          <w:i/>
          <w:sz w:val="24"/>
          <w:szCs w:val="24"/>
          <w:lang w:val="en-US"/>
        </w:rPr>
        <w:t>чл. 67, ал. 5 от ЗОП</w:t>
      </w:r>
      <w:r w:rsidRPr="00C652D4">
        <w:rPr>
          <w:rFonts w:ascii="Times New Roman" w:hAnsi="Times New Roman" w:cs="Times New Roman"/>
          <w:b/>
          <w:i/>
          <w:sz w:val="24"/>
          <w:szCs w:val="24"/>
        </w:rPr>
        <w:t>, при провеждане на процедурата избрания изпълнител е представил някои от изброените документи удостоверяващи съответствието с поставените критерии за подбор не е необходимо да ги представя повторно.</w:t>
      </w:r>
    </w:p>
    <w:p w14:paraId="63904059" w14:textId="77777777" w:rsidR="00497159" w:rsidRPr="00497159" w:rsidRDefault="00497159" w:rsidP="00497159">
      <w:pPr>
        <w:spacing w:after="0"/>
        <w:rPr>
          <w:rFonts w:ascii="Times New Roman" w:hAnsi="Times New Roman" w:cs="Times New Roman"/>
          <w:b/>
          <w:color w:val="000000"/>
          <w:sz w:val="24"/>
          <w:szCs w:val="24"/>
          <w:lang w:eastAsia="bg-BG"/>
        </w:rPr>
      </w:pPr>
    </w:p>
    <w:p w14:paraId="30019018" w14:textId="77777777" w:rsidR="00D55EA4" w:rsidRPr="00497159" w:rsidRDefault="00881FAC" w:rsidP="00497159">
      <w:pPr>
        <w:pStyle w:val="0000"/>
        <w:spacing w:before="360" w:after="120"/>
        <w:outlineLvl w:val="0"/>
        <w:rPr>
          <w:rFonts w:ascii="Times New Roman" w:hAnsi="Times New Roman" w:cs="Times New Roman"/>
          <w:sz w:val="24"/>
          <w:szCs w:val="24"/>
          <w:u w:val="single"/>
          <w:lang w:val="bg-BG"/>
        </w:rPr>
      </w:pPr>
      <w:bookmarkStart w:id="43" w:name="_Toc424819529"/>
      <w:bookmarkStart w:id="44" w:name="_Toc474510149"/>
      <w:bookmarkStart w:id="45" w:name="_Toc496542674"/>
      <w:bookmarkStart w:id="46" w:name="_Toc513102734"/>
      <w:bookmarkStart w:id="47" w:name="_Toc525130743"/>
      <w:r w:rsidRPr="0048624D">
        <w:rPr>
          <w:rFonts w:ascii="Times New Roman" w:hAnsi="Times New Roman" w:cs="Times New Roman"/>
          <w:sz w:val="24"/>
          <w:szCs w:val="24"/>
          <w:u w:val="single"/>
          <w:lang w:val="bg-BG"/>
        </w:rPr>
        <w:t xml:space="preserve">Раздел IV. крИТЕРИИ ЗА </w:t>
      </w:r>
      <w:bookmarkEnd w:id="43"/>
      <w:r w:rsidRPr="0048624D">
        <w:rPr>
          <w:rFonts w:ascii="Times New Roman" w:hAnsi="Times New Roman" w:cs="Times New Roman"/>
          <w:sz w:val="24"/>
          <w:szCs w:val="24"/>
          <w:u w:val="single"/>
          <w:lang w:val="bg-BG"/>
        </w:rPr>
        <w:t>възлагане на поръчкат</w:t>
      </w:r>
      <w:bookmarkEnd w:id="44"/>
      <w:bookmarkEnd w:id="45"/>
      <w:r w:rsidR="00497159">
        <w:rPr>
          <w:rFonts w:ascii="Times New Roman" w:hAnsi="Times New Roman" w:cs="Times New Roman"/>
          <w:sz w:val="24"/>
          <w:szCs w:val="24"/>
          <w:u w:val="single"/>
          <w:lang w:val="bg-BG"/>
        </w:rPr>
        <w:t>А</w:t>
      </w:r>
      <w:bookmarkEnd w:id="46"/>
      <w:bookmarkEnd w:id="47"/>
    </w:p>
    <w:p w14:paraId="4701A290" w14:textId="77777777" w:rsidR="00881FAC" w:rsidRPr="007615DD" w:rsidRDefault="00881FAC" w:rsidP="00057EC0">
      <w:pPr>
        <w:pStyle w:val="ListParagraph"/>
        <w:numPr>
          <w:ilvl w:val="0"/>
          <w:numId w:val="22"/>
        </w:numPr>
        <w:tabs>
          <w:tab w:val="left" w:pos="0"/>
          <w:tab w:val="num" w:pos="1440"/>
        </w:tabs>
        <w:adjustRightInd w:val="0"/>
        <w:spacing w:before="120" w:after="0"/>
        <w:ind w:left="0" w:hanging="567"/>
        <w:rPr>
          <w:rFonts w:ascii="Times New Roman" w:hAnsi="Times New Roman"/>
          <w:color w:val="000000" w:themeColor="text1"/>
          <w:sz w:val="24"/>
          <w:szCs w:val="24"/>
        </w:rPr>
      </w:pPr>
      <w:r w:rsidRPr="007615DD">
        <w:rPr>
          <w:rFonts w:ascii="Times New Roman" w:hAnsi="Times New Roman"/>
          <w:color w:val="000000" w:themeColor="text1"/>
          <w:sz w:val="24"/>
          <w:szCs w:val="24"/>
        </w:rPr>
        <w:t xml:space="preserve">Обществената поръчка се възлага въз основа на „икономически най-изгодната оферта”.  </w:t>
      </w:r>
    </w:p>
    <w:p w14:paraId="24C650D8" w14:textId="77777777" w:rsidR="00881FAC" w:rsidRPr="007615DD" w:rsidRDefault="00881FAC" w:rsidP="00057EC0">
      <w:pPr>
        <w:pStyle w:val="ListParagraph"/>
        <w:numPr>
          <w:ilvl w:val="0"/>
          <w:numId w:val="22"/>
        </w:numPr>
        <w:tabs>
          <w:tab w:val="left" w:pos="0"/>
          <w:tab w:val="num" w:pos="1440"/>
        </w:tabs>
        <w:adjustRightInd w:val="0"/>
        <w:spacing w:before="120" w:after="0"/>
        <w:ind w:left="0" w:hanging="567"/>
        <w:rPr>
          <w:rFonts w:ascii="Times New Roman" w:hAnsi="Times New Roman"/>
          <w:color w:val="000000" w:themeColor="text1"/>
          <w:sz w:val="24"/>
          <w:szCs w:val="24"/>
        </w:rPr>
      </w:pPr>
      <w:r w:rsidRPr="007615DD">
        <w:rPr>
          <w:rFonts w:ascii="Times New Roman" w:hAnsi="Times New Roman"/>
          <w:color w:val="000000" w:themeColor="text1"/>
          <w:sz w:val="24"/>
          <w:szCs w:val="24"/>
        </w:rPr>
        <w:t>Икономически най-изгодната оферта се определя въз основа на критерий за възлагане „</w:t>
      </w:r>
      <w:r w:rsidR="00EC7909">
        <w:rPr>
          <w:rFonts w:ascii="Times New Roman" w:hAnsi="Times New Roman"/>
          <w:color w:val="000000" w:themeColor="text1"/>
          <w:sz w:val="24"/>
          <w:szCs w:val="24"/>
        </w:rPr>
        <w:t>най-ниска цена“ по чл. 70, ал. 2, т. 1</w:t>
      </w:r>
      <w:r w:rsidRPr="007615DD">
        <w:rPr>
          <w:rFonts w:ascii="Times New Roman" w:hAnsi="Times New Roman"/>
          <w:color w:val="000000" w:themeColor="text1"/>
          <w:sz w:val="24"/>
          <w:szCs w:val="24"/>
        </w:rPr>
        <w:t xml:space="preserve"> от ЗОП.</w:t>
      </w:r>
    </w:p>
    <w:p w14:paraId="671842D6" w14:textId="748E053A" w:rsidR="00881FAC" w:rsidRPr="007615DD" w:rsidRDefault="00EC7909" w:rsidP="00057EC0">
      <w:pPr>
        <w:pStyle w:val="ListParagraph"/>
        <w:numPr>
          <w:ilvl w:val="0"/>
          <w:numId w:val="22"/>
        </w:numPr>
        <w:tabs>
          <w:tab w:val="left" w:pos="0"/>
          <w:tab w:val="num" w:pos="1440"/>
        </w:tabs>
        <w:adjustRightInd w:val="0"/>
        <w:spacing w:before="120" w:after="0"/>
        <w:ind w:left="0" w:hanging="567"/>
        <w:rPr>
          <w:rFonts w:ascii="Times New Roman" w:hAnsi="Times New Roman" w:cs="Times New Roman"/>
          <w:color w:val="000000" w:themeColor="text1"/>
          <w:sz w:val="24"/>
          <w:szCs w:val="24"/>
        </w:rPr>
      </w:pPr>
      <w:r w:rsidRPr="00060DB5">
        <w:rPr>
          <w:rFonts w:ascii="Times New Roman" w:hAnsi="Times New Roman" w:cs="Times New Roman"/>
          <w:noProof/>
          <w:sz w:val="24"/>
          <w:szCs w:val="24"/>
          <w:lang w:val="ru-RU"/>
        </w:rPr>
        <w:t xml:space="preserve">Участникът, предложил най-ниска обща </w:t>
      </w:r>
      <w:r w:rsidR="005E67F2">
        <w:rPr>
          <w:rFonts w:ascii="Times New Roman" w:hAnsi="Times New Roman" w:cs="Times New Roman"/>
          <w:noProof/>
          <w:sz w:val="24"/>
          <w:szCs w:val="24"/>
        </w:rPr>
        <w:t>цена</w:t>
      </w:r>
      <w:r w:rsidRPr="00060DB5">
        <w:rPr>
          <w:rFonts w:ascii="Times New Roman" w:hAnsi="Times New Roman" w:cs="Times New Roman"/>
          <w:noProof/>
          <w:sz w:val="24"/>
          <w:szCs w:val="24"/>
          <w:lang w:val="ru-RU"/>
        </w:rPr>
        <w:t xml:space="preserve"> </w:t>
      </w:r>
      <w:r w:rsidR="00E15BBD">
        <w:rPr>
          <w:rFonts w:ascii="Times New Roman" w:hAnsi="Times New Roman" w:cs="Times New Roman"/>
          <w:noProof/>
          <w:sz w:val="24"/>
          <w:szCs w:val="24"/>
          <w:lang w:val="ru-RU"/>
        </w:rPr>
        <w:t xml:space="preserve">за изпълнение </w:t>
      </w:r>
      <w:r w:rsidRPr="00060DB5">
        <w:rPr>
          <w:rFonts w:ascii="Times New Roman" w:hAnsi="Times New Roman" w:cs="Times New Roman"/>
          <w:noProof/>
          <w:sz w:val="24"/>
          <w:szCs w:val="24"/>
          <w:lang w:val="ru-RU"/>
        </w:rPr>
        <w:t>без ДДС (получена като сбор от цени</w:t>
      </w:r>
      <w:r w:rsidRPr="00311510">
        <w:rPr>
          <w:rFonts w:ascii="Times New Roman" w:hAnsi="Times New Roman" w:cs="Times New Roman"/>
          <w:noProof/>
          <w:sz w:val="24"/>
          <w:szCs w:val="24"/>
        </w:rPr>
        <w:t>те</w:t>
      </w:r>
      <w:r w:rsidRPr="00060DB5">
        <w:rPr>
          <w:rFonts w:ascii="Times New Roman" w:hAnsi="Times New Roman" w:cs="Times New Roman"/>
          <w:noProof/>
          <w:sz w:val="24"/>
          <w:szCs w:val="24"/>
          <w:lang w:val="ru-RU"/>
        </w:rPr>
        <w:t xml:space="preserve"> без ДДС на </w:t>
      </w:r>
      <w:r w:rsidRPr="00C65F52">
        <w:rPr>
          <w:rFonts w:ascii="Times New Roman" w:hAnsi="Times New Roman" w:cs="Times New Roman"/>
          <w:noProof/>
          <w:sz w:val="24"/>
          <w:szCs w:val="24"/>
          <w:lang w:val="ru-RU"/>
        </w:rPr>
        <w:t>оборудване</w:t>
      </w:r>
      <w:r>
        <w:rPr>
          <w:rFonts w:ascii="Times New Roman" w:hAnsi="Times New Roman" w:cs="Times New Roman"/>
          <w:noProof/>
          <w:sz w:val="24"/>
          <w:szCs w:val="24"/>
          <w:lang w:val="ru-RU"/>
        </w:rPr>
        <w:t>то</w:t>
      </w:r>
      <w:r w:rsidRPr="00C65F52">
        <w:rPr>
          <w:rFonts w:ascii="Times New Roman" w:hAnsi="Times New Roman" w:cs="Times New Roman"/>
          <w:noProof/>
          <w:sz w:val="24"/>
          <w:szCs w:val="24"/>
          <w:lang w:val="ru-RU"/>
        </w:rPr>
        <w:t>/обзавеждане</w:t>
      </w:r>
      <w:r>
        <w:rPr>
          <w:rFonts w:ascii="Times New Roman" w:hAnsi="Times New Roman" w:cs="Times New Roman"/>
          <w:noProof/>
          <w:sz w:val="24"/>
          <w:szCs w:val="24"/>
          <w:lang w:val="ru-RU"/>
        </w:rPr>
        <w:t>то</w:t>
      </w:r>
      <w:r w:rsidR="005E67F2">
        <w:rPr>
          <w:rFonts w:ascii="Times New Roman" w:hAnsi="Times New Roman" w:cs="Times New Roman"/>
          <w:noProof/>
          <w:sz w:val="24"/>
          <w:szCs w:val="24"/>
          <w:lang w:val="ru-RU"/>
        </w:rPr>
        <w:t xml:space="preserve"> по съответната обособена позция</w:t>
      </w:r>
      <w:r w:rsidRPr="00060DB5">
        <w:rPr>
          <w:rFonts w:ascii="Times New Roman" w:hAnsi="Times New Roman" w:cs="Times New Roman"/>
          <w:noProof/>
          <w:sz w:val="24"/>
          <w:szCs w:val="24"/>
          <w:lang w:val="ru-RU"/>
        </w:rPr>
        <w:t>), се класира на първо място, а останалите участници се класират в низходящ ред</w:t>
      </w:r>
      <w:r w:rsidR="00775035" w:rsidRPr="007615DD">
        <w:rPr>
          <w:rFonts w:ascii="Times New Roman" w:hAnsi="Times New Roman" w:cs="Times New Roman"/>
          <w:color w:val="000000" w:themeColor="text1"/>
          <w:sz w:val="24"/>
          <w:szCs w:val="24"/>
        </w:rPr>
        <w:t>.</w:t>
      </w:r>
    </w:p>
    <w:p w14:paraId="28C8F9D0" w14:textId="77777777" w:rsidR="007615DD" w:rsidRDefault="007615DD" w:rsidP="007615DD">
      <w:pPr>
        <w:pStyle w:val="ListParagraph"/>
        <w:tabs>
          <w:tab w:val="left" w:pos="0"/>
          <w:tab w:val="num" w:pos="1440"/>
        </w:tabs>
        <w:adjustRightInd w:val="0"/>
        <w:spacing w:before="120" w:after="0"/>
        <w:ind w:left="0"/>
        <w:rPr>
          <w:rFonts w:ascii="Times New Roman" w:hAnsi="Times New Roman"/>
          <w:color w:val="000000" w:themeColor="text1"/>
          <w:sz w:val="24"/>
          <w:szCs w:val="24"/>
        </w:rPr>
      </w:pPr>
      <w:bookmarkStart w:id="48" w:name="_Toc381279485"/>
      <w:bookmarkStart w:id="49" w:name="_Toc383163963"/>
      <w:bookmarkStart w:id="50" w:name="_Toc393704529"/>
      <w:bookmarkStart w:id="51" w:name="_Toc393750634"/>
      <w:bookmarkStart w:id="52" w:name="_Toc403115098"/>
      <w:bookmarkStart w:id="53" w:name="_Toc403115292"/>
      <w:bookmarkStart w:id="54" w:name="_Toc403115356"/>
      <w:bookmarkStart w:id="55" w:name="_Toc407024471"/>
      <w:bookmarkStart w:id="56" w:name="_Toc408487476"/>
      <w:bookmarkStart w:id="57" w:name="_Toc409607403"/>
      <w:bookmarkStart w:id="58" w:name="_Toc410737597"/>
      <w:bookmarkStart w:id="59" w:name="_Toc411430886"/>
      <w:bookmarkStart w:id="60" w:name="_Toc424819531"/>
      <w:bookmarkStart w:id="61" w:name="_Toc445987089"/>
      <w:bookmarkStart w:id="62" w:name="_Toc450982666"/>
      <w:bookmarkStart w:id="63" w:name="_Toc462658444"/>
      <w:bookmarkStart w:id="64" w:name="_Toc465700371"/>
      <w:bookmarkStart w:id="65" w:name="_Toc470107495"/>
      <w:bookmarkStart w:id="66" w:name="_Toc470683309"/>
      <w:bookmarkStart w:id="67" w:name="_Toc489886125"/>
      <w:bookmarkStart w:id="68" w:name="_Toc505171839"/>
      <w:bookmarkStart w:id="69" w:name="_Toc505592832"/>
      <w:bookmarkStart w:id="70" w:name="_Toc505935581"/>
    </w:p>
    <w:p w14:paraId="412473E2" w14:textId="77777777" w:rsidR="00EC7909" w:rsidRPr="007615DD" w:rsidRDefault="00EC7909" w:rsidP="007615DD">
      <w:pPr>
        <w:pStyle w:val="ListParagraph"/>
        <w:tabs>
          <w:tab w:val="left" w:pos="0"/>
          <w:tab w:val="num" w:pos="1440"/>
        </w:tabs>
        <w:adjustRightInd w:val="0"/>
        <w:spacing w:before="120" w:after="0"/>
        <w:ind w:left="0"/>
        <w:rPr>
          <w:rFonts w:ascii="Times New Roman" w:hAnsi="Times New Roman"/>
          <w:color w:val="000000" w:themeColor="text1"/>
          <w:sz w:val="24"/>
          <w:szCs w:val="24"/>
        </w:rPr>
      </w:pPr>
    </w:p>
    <w:p w14:paraId="2E7E7E58" w14:textId="77777777" w:rsidR="00881FAC" w:rsidRPr="00497159" w:rsidRDefault="00497159" w:rsidP="00497159">
      <w:pPr>
        <w:keepNext/>
        <w:tabs>
          <w:tab w:val="left" w:pos="0"/>
          <w:tab w:val="right" w:leader="dot" w:pos="9540"/>
        </w:tabs>
        <w:spacing w:after="0" w:line="360" w:lineRule="auto"/>
        <w:outlineLvl w:val="0"/>
        <w:rPr>
          <w:rFonts w:ascii="Times New Roman Bold" w:hAnsi="Times New Roman Bold" w:cs="Times New Roman"/>
          <w:b/>
          <w:caps/>
          <w:color w:val="000000"/>
          <w:sz w:val="24"/>
          <w:szCs w:val="24"/>
          <w:u w:val="single"/>
          <w:lang w:eastAsia="sr-Cyrl-CS"/>
        </w:rPr>
      </w:pPr>
      <w:bookmarkStart w:id="71" w:name="_Toc513102735"/>
      <w:bookmarkStart w:id="72" w:name="_Toc525130744"/>
      <w:r w:rsidRPr="00497159">
        <w:rPr>
          <w:rFonts w:ascii="Times New Roman Bold" w:hAnsi="Times New Roman Bold" w:cs="Times New Roman"/>
          <w:b/>
          <w:caps/>
          <w:color w:val="000000"/>
          <w:sz w:val="24"/>
          <w:szCs w:val="24"/>
          <w:u w:val="single"/>
          <w:lang w:eastAsia="sr-Cyrl-CS"/>
        </w:rPr>
        <w:t>РАЗДЕЛ V</w:t>
      </w:r>
      <w:r w:rsidR="00881FAC" w:rsidRPr="00497159">
        <w:rPr>
          <w:rFonts w:ascii="Times New Roman Bold" w:hAnsi="Times New Roman Bold" w:cs="Times New Roman"/>
          <w:b/>
          <w:caps/>
          <w:color w:val="000000"/>
          <w:sz w:val="24"/>
          <w:szCs w:val="24"/>
          <w:u w:val="single"/>
          <w:lang w:eastAsia="sr-Cyrl-CS"/>
        </w:rPr>
        <w:t xml:space="preserve">. </w:t>
      </w:r>
      <w:bookmarkEnd w:id="48"/>
      <w:bookmarkEnd w:id="49"/>
      <w:bookmarkEnd w:id="50"/>
      <w:bookmarkEnd w:id="51"/>
      <w:bookmarkEnd w:id="52"/>
      <w:bookmarkEnd w:id="53"/>
      <w:bookmarkEnd w:id="54"/>
      <w:bookmarkEnd w:id="55"/>
      <w:bookmarkEnd w:id="56"/>
      <w:bookmarkEnd w:id="57"/>
      <w:bookmarkEnd w:id="58"/>
      <w:bookmarkEnd w:id="59"/>
      <w:bookmarkEnd w:id="60"/>
      <w:r w:rsidR="00881FAC" w:rsidRPr="00497159">
        <w:rPr>
          <w:rFonts w:ascii="Times New Roman Bold" w:hAnsi="Times New Roman Bold" w:cs="Times New Roman"/>
          <w:b/>
          <w:caps/>
          <w:color w:val="000000"/>
          <w:sz w:val="24"/>
          <w:szCs w:val="24"/>
          <w:u w:val="single"/>
          <w:lang w:eastAsia="sr-Cyrl-CS"/>
        </w:rPr>
        <w:t>ОБЩИ ИЗИСКВАНИЯ КЪМ УЧАСТНИЦИТЕ</w:t>
      </w:r>
      <w:bookmarkEnd w:id="61"/>
      <w:bookmarkEnd w:id="62"/>
      <w:bookmarkEnd w:id="63"/>
      <w:bookmarkEnd w:id="64"/>
      <w:bookmarkEnd w:id="65"/>
      <w:bookmarkEnd w:id="66"/>
      <w:bookmarkEnd w:id="67"/>
      <w:bookmarkEnd w:id="68"/>
      <w:bookmarkEnd w:id="69"/>
      <w:bookmarkEnd w:id="70"/>
      <w:bookmarkEnd w:id="71"/>
      <w:bookmarkEnd w:id="72"/>
    </w:p>
    <w:p w14:paraId="45C1B642" w14:textId="77777777" w:rsidR="00497159" w:rsidRPr="00497159" w:rsidRDefault="00497159" w:rsidP="00057EC0">
      <w:pPr>
        <w:pStyle w:val="ListParagraph"/>
        <w:numPr>
          <w:ilvl w:val="0"/>
          <w:numId w:val="13"/>
        </w:numPr>
        <w:spacing w:before="240" w:after="120"/>
        <w:ind w:left="0" w:hanging="567"/>
        <w:contextualSpacing w:val="0"/>
        <w:jc w:val="left"/>
        <w:rPr>
          <w:rFonts w:ascii="Times New Roman" w:hAnsi="Times New Roman" w:cs="Times New Roman"/>
          <w:b/>
          <w:color w:val="000000" w:themeColor="text1"/>
          <w:sz w:val="24"/>
          <w:szCs w:val="24"/>
        </w:rPr>
      </w:pPr>
      <w:bookmarkStart w:id="73" w:name="_Toc503907457"/>
      <w:bookmarkStart w:id="74" w:name="_Toc511397472"/>
      <w:bookmarkStart w:id="75" w:name="_Toc511397743"/>
      <w:bookmarkStart w:id="76" w:name="_Toc511399950"/>
      <w:bookmarkStart w:id="77" w:name="_Toc513102736"/>
      <w:bookmarkStart w:id="78" w:name="_Toc525130745"/>
      <w:r w:rsidRPr="00497159">
        <w:rPr>
          <w:rStyle w:val="Heading2Char"/>
          <w:rFonts w:ascii="Times New Roman" w:hAnsi="Times New Roman" w:cs="Times New Roman"/>
          <w:b/>
          <w:color w:val="000000" w:themeColor="text1"/>
          <w:sz w:val="24"/>
          <w:szCs w:val="24"/>
        </w:rPr>
        <w:t>Общи условия</w:t>
      </w:r>
      <w:bookmarkEnd w:id="73"/>
      <w:bookmarkEnd w:id="74"/>
      <w:bookmarkEnd w:id="75"/>
      <w:bookmarkEnd w:id="76"/>
      <w:bookmarkEnd w:id="77"/>
      <w:bookmarkEnd w:id="78"/>
      <w:r w:rsidRPr="00497159">
        <w:rPr>
          <w:rFonts w:ascii="Times New Roman" w:hAnsi="Times New Roman" w:cs="Times New Roman"/>
          <w:b/>
          <w:color w:val="000000" w:themeColor="text1"/>
          <w:sz w:val="24"/>
          <w:szCs w:val="24"/>
        </w:rPr>
        <w:t>:</w:t>
      </w:r>
    </w:p>
    <w:p w14:paraId="3379D5F9" w14:textId="77777777" w:rsidR="00497159" w:rsidRPr="00497159" w:rsidRDefault="00497159" w:rsidP="00057EC0">
      <w:pPr>
        <w:numPr>
          <w:ilvl w:val="1"/>
          <w:numId w:val="9"/>
        </w:numPr>
        <w:spacing w:after="0"/>
        <w:ind w:left="567" w:hanging="567"/>
        <w:rPr>
          <w:rFonts w:ascii="Times New Roman" w:hAnsi="Times New Roman" w:cs="Times New Roman"/>
          <w:color w:val="000000"/>
          <w:sz w:val="24"/>
          <w:szCs w:val="24"/>
        </w:rPr>
      </w:pPr>
      <w:r w:rsidRPr="00497159">
        <w:rPr>
          <w:rFonts w:ascii="Times New Roman" w:hAnsi="Times New Roman" w:cs="Times New Roman"/>
          <w:sz w:val="24"/>
          <w:szCs w:val="24"/>
        </w:rPr>
        <w:t>В процедурата за възлагане на обществена поръчка могат да</w:t>
      </w:r>
      <w:r w:rsidRPr="00497159">
        <w:rPr>
          <w:rFonts w:ascii="Times New Roman" w:hAnsi="Times New Roman" w:cs="Times New Roman"/>
          <w:b/>
          <w:i/>
          <w:sz w:val="24"/>
          <w:szCs w:val="24"/>
        </w:rPr>
        <w:t xml:space="preserve"> </w:t>
      </w:r>
      <w:r w:rsidRPr="00497159">
        <w:rPr>
          <w:rFonts w:ascii="Times New Roman" w:hAnsi="Times New Roman" w:cs="Times New Roman"/>
          <w:sz w:val="24"/>
          <w:szCs w:val="24"/>
        </w:rPr>
        <w:t>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съгласно законодателството на държавата, в която е установено.</w:t>
      </w:r>
    </w:p>
    <w:p w14:paraId="64127CAF" w14:textId="77777777" w:rsidR="00497159" w:rsidRPr="00497159" w:rsidRDefault="00497159" w:rsidP="00057EC0">
      <w:pPr>
        <w:numPr>
          <w:ilvl w:val="1"/>
          <w:numId w:val="9"/>
        </w:numPr>
        <w:spacing w:after="0"/>
        <w:ind w:left="567" w:hanging="567"/>
        <w:rPr>
          <w:rFonts w:ascii="Times New Roman" w:hAnsi="Times New Roman" w:cs="Times New Roman"/>
          <w:color w:val="000000" w:themeColor="text1"/>
          <w:sz w:val="24"/>
          <w:szCs w:val="24"/>
        </w:rPr>
      </w:pPr>
      <w:r w:rsidRPr="00497159">
        <w:rPr>
          <w:rFonts w:ascii="Times New Roman" w:hAnsi="Times New Roman" w:cs="Times New Roman"/>
          <w:color w:val="000000"/>
          <w:sz w:val="24"/>
          <w:szCs w:val="24"/>
        </w:rPr>
        <w:t xml:space="preserve">В процедурата за </w:t>
      </w:r>
      <w:r w:rsidRPr="00497159">
        <w:rPr>
          <w:rFonts w:ascii="Times New Roman" w:hAnsi="Times New Roman" w:cs="Times New Roman"/>
          <w:color w:val="000000" w:themeColor="text1"/>
          <w:sz w:val="24"/>
          <w:szCs w:val="24"/>
        </w:rPr>
        <w:t>възлагане на обществена поръчка едно физическо или юридическо лице може да участва само в едно обединение.</w:t>
      </w:r>
    </w:p>
    <w:p w14:paraId="34462D80" w14:textId="74B19D7F" w:rsidR="00497159" w:rsidRPr="002F6B89" w:rsidRDefault="00497159" w:rsidP="00B66086">
      <w:pPr>
        <w:numPr>
          <w:ilvl w:val="1"/>
          <w:numId w:val="9"/>
        </w:numPr>
        <w:spacing w:after="0"/>
        <w:ind w:left="567" w:hanging="567"/>
        <w:rPr>
          <w:rFonts w:ascii="Times New Roman" w:hAnsi="Times New Roman" w:cs="Times New Roman"/>
          <w:color w:val="000000" w:themeColor="text1"/>
          <w:sz w:val="24"/>
          <w:szCs w:val="24"/>
        </w:rPr>
      </w:pPr>
      <w:r w:rsidRPr="00497159">
        <w:rPr>
          <w:rFonts w:ascii="Times New Roman" w:hAnsi="Times New Roman" w:cs="Times New Roman"/>
          <w:color w:val="000000"/>
          <w:sz w:val="24"/>
          <w:szCs w:val="24"/>
        </w:rPr>
        <w:lastRenderedPageBreak/>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5CF408A5" w14:textId="4AEA48DB" w:rsidR="002F6B89" w:rsidRPr="002F6B89" w:rsidRDefault="002F6B89" w:rsidP="00B66086">
      <w:pPr>
        <w:spacing w:after="0"/>
        <w:rPr>
          <w:rFonts w:ascii="Times New Roman" w:hAnsi="Times New Roman" w:cs="Times New Roman"/>
          <w:i/>
          <w:color w:val="000000" w:themeColor="text1"/>
          <w:sz w:val="24"/>
          <w:szCs w:val="24"/>
        </w:rPr>
      </w:pPr>
      <w:r w:rsidRPr="002F6B89">
        <w:rPr>
          <w:rFonts w:ascii="Times New Roman" w:hAnsi="Times New Roman" w:cs="Times New Roman"/>
          <w:i/>
          <w:color w:val="000000"/>
          <w:sz w:val="24"/>
          <w:szCs w:val="24"/>
        </w:rPr>
        <w:t>Забележка: условията по т. 5.1.2 и 5.1.3 се прилагат отделно за всяка от обособените позиции.</w:t>
      </w:r>
    </w:p>
    <w:p w14:paraId="034C5EDF" w14:textId="77777777" w:rsidR="00497159" w:rsidRPr="00497159" w:rsidRDefault="00497159" w:rsidP="00B66086">
      <w:pPr>
        <w:pStyle w:val="ListParagraph"/>
        <w:numPr>
          <w:ilvl w:val="0"/>
          <w:numId w:val="13"/>
        </w:numPr>
        <w:spacing w:after="0"/>
        <w:ind w:left="0" w:hanging="567"/>
        <w:contextualSpacing w:val="0"/>
        <w:jc w:val="left"/>
        <w:rPr>
          <w:rFonts w:ascii="Times New Roman" w:hAnsi="Times New Roman" w:cs="Times New Roman"/>
          <w:b/>
          <w:color w:val="000000" w:themeColor="text1"/>
          <w:sz w:val="24"/>
          <w:szCs w:val="24"/>
        </w:rPr>
      </w:pPr>
      <w:bookmarkStart w:id="79" w:name="_Toc511397473"/>
      <w:bookmarkStart w:id="80" w:name="_Toc511397744"/>
      <w:bookmarkStart w:id="81" w:name="_Toc511399951"/>
      <w:bookmarkStart w:id="82" w:name="_Toc513102737"/>
      <w:bookmarkStart w:id="83" w:name="_Toc525130746"/>
      <w:r w:rsidRPr="00497159">
        <w:rPr>
          <w:rStyle w:val="Heading2Char"/>
          <w:rFonts w:ascii="Times New Roman" w:hAnsi="Times New Roman" w:cs="Times New Roman"/>
          <w:b/>
          <w:color w:val="000000" w:themeColor="text1"/>
          <w:sz w:val="24"/>
          <w:szCs w:val="24"/>
        </w:rPr>
        <w:t>Участници – Обединения</w:t>
      </w:r>
      <w:bookmarkEnd w:id="79"/>
      <w:bookmarkEnd w:id="80"/>
      <w:bookmarkEnd w:id="81"/>
      <w:bookmarkEnd w:id="82"/>
      <w:bookmarkEnd w:id="83"/>
      <w:r w:rsidRPr="00497159">
        <w:rPr>
          <w:rFonts w:ascii="Times New Roman" w:hAnsi="Times New Roman" w:cs="Times New Roman"/>
          <w:b/>
          <w:color w:val="000000" w:themeColor="text1"/>
          <w:sz w:val="24"/>
          <w:szCs w:val="24"/>
        </w:rPr>
        <w:t>:</w:t>
      </w:r>
    </w:p>
    <w:p w14:paraId="23E03C8C" w14:textId="77777777" w:rsidR="00497159" w:rsidRPr="00497159" w:rsidRDefault="00497159" w:rsidP="00B66086">
      <w:pPr>
        <w:pStyle w:val="ListParagraph"/>
        <w:numPr>
          <w:ilvl w:val="0"/>
          <w:numId w:val="10"/>
        </w:numPr>
        <w:tabs>
          <w:tab w:val="left" w:pos="709"/>
        </w:tabs>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14:paraId="6C7F8ECA" w14:textId="77777777" w:rsidR="00497159" w:rsidRPr="00497159" w:rsidRDefault="00497159" w:rsidP="00B66086">
      <w:pPr>
        <w:pStyle w:val="ListParagraph"/>
        <w:numPr>
          <w:ilvl w:val="0"/>
          <w:numId w:val="10"/>
        </w:numPr>
        <w:tabs>
          <w:tab w:val="left" w:pos="709"/>
        </w:tabs>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В случай, че участникът е обединение, което не е регистрирано като самостоятелно юридическо лице към заявлението за участие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7495DA9C" w14:textId="77777777" w:rsidR="00497159" w:rsidRPr="00E93310" w:rsidRDefault="00497159" w:rsidP="00B66086">
      <w:pPr>
        <w:pStyle w:val="ListParagraph"/>
        <w:numPr>
          <w:ilvl w:val="0"/>
          <w:numId w:val="11"/>
        </w:numPr>
        <w:tabs>
          <w:tab w:val="left" w:pos="851"/>
        </w:tabs>
        <w:autoSpaceDE w:val="0"/>
        <w:autoSpaceDN w:val="0"/>
        <w:adjustRightInd w:val="0"/>
        <w:spacing w:after="0"/>
        <w:ind w:left="851" w:hanging="284"/>
        <w:contextualSpacing w:val="0"/>
        <w:rPr>
          <w:rFonts w:ascii="Times New Roman" w:hAnsi="Times New Roman" w:cs="Times New Roman"/>
          <w:sz w:val="24"/>
          <w:szCs w:val="24"/>
        </w:rPr>
      </w:pPr>
      <w:r w:rsidRPr="00497159">
        <w:rPr>
          <w:rFonts w:ascii="Times New Roman" w:hAnsi="Times New Roman" w:cs="Times New Roman"/>
          <w:sz w:val="24"/>
          <w:szCs w:val="24"/>
        </w:rPr>
        <w:t>правата и задълженията на участниците в обединението;</w:t>
      </w:r>
    </w:p>
    <w:p w14:paraId="33F07CFF" w14:textId="77777777" w:rsidR="00497159" w:rsidRPr="00497159" w:rsidRDefault="00497159" w:rsidP="00B66086">
      <w:pPr>
        <w:pStyle w:val="ListParagraph"/>
        <w:numPr>
          <w:ilvl w:val="0"/>
          <w:numId w:val="11"/>
        </w:numPr>
        <w:tabs>
          <w:tab w:val="left" w:pos="851"/>
        </w:tabs>
        <w:spacing w:after="0"/>
        <w:ind w:left="851" w:hanging="284"/>
        <w:contextualSpacing w:val="0"/>
        <w:rPr>
          <w:rFonts w:ascii="Times New Roman" w:hAnsi="Times New Roman" w:cs="Times New Roman"/>
          <w:sz w:val="24"/>
          <w:szCs w:val="24"/>
        </w:rPr>
      </w:pPr>
      <w:r w:rsidRPr="00497159">
        <w:rPr>
          <w:rFonts w:ascii="Times New Roman" w:hAnsi="Times New Roman" w:cs="Times New Roman"/>
          <w:sz w:val="24"/>
          <w:szCs w:val="24"/>
        </w:rPr>
        <w:t>дейностите, които ще изпълнява всеки член на обединението</w:t>
      </w:r>
    </w:p>
    <w:p w14:paraId="2BF812E3" w14:textId="77777777" w:rsidR="00497159" w:rsidRPr="00497159" w:rsidRDefault="00497159" w:rsidP="00B66086">
      <w:pPr>
        <w:pStyle w:val="ListParagraph"/>
        <w:numPr>
          <w:ilvl w:val="0"/>
          <w:numId w:val="10"/>
        </w:numPr>
        <w:tabs>
          <w:tab w:val="left" w:pos="709"/>
        </w:tabs>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партньор/партньори, който/които да представлява/представляват обединението за целите на настоящата обществена поръчка. Членовете (партньорите) в обединението трябва да уговарят солидарна отговорност, когато такава не е предвидена съгласно приложимото законодателство.</w:t>
      </w:r>
    </w:p>
    <w:p w14:paraId="66F9568B" w14:textId="77777777" w:rsidR="00497159" w:rsidRPr="00497159" w:rsidRDefault="00497159" w:rsidP="00057EC0">
      <w:pPr>
        <w:pStyle w:val="ListParagraph"/>
        <w:numPr>
          <w:ilvl w:val="0"/>
          <w:numId w:val="10"/>
        </w:numPr>
        <w:tabs>
          <w:tab w:val="left" w:pos="709"/>
        </w:tabs>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при възлагане изпълнението на дейностите, предмет на настоящата обществена поръчка, Изпълнителят следва да извърши данъчна регистрация и регистрация по БУЛСТАТ, или еквивалентна съгласно законодателството на държавата, в която обединението е установено, след уведомяването му за извършеното класиране и преди подписване на Договора за възлагане на настоящата обществена поръчка.</w:t>
      </w:r>
    </w:p>
    <w:p w14:paraId="067A08A9" w14:textId="77777777" w:rsidR="00497159" w:rsidRPr="00497159" w:rsidRDefault="00497159" w:rsidP="00057EC0">
      <w:pPr>
        <w:pStyle w:val="ListParagraph"/>
        <w:numPr>
          <w:ilvl w:val="0"/>
          <w:numId w:val="10"/>
        </w:numPr>
        <w:tabs>
          <w:tab w:val="left" w:pos="709"/>
        </w:tabs>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12AB0008" w14:textId="08DD5FDC" w:rsidR="00497159" w:rsidRPr="00E93310" w:rsidRDefault="00497159" w:rsidP="00057EC0">
      <w:pPr>
        <w:pStyle w:val="ListParagraph"/>
        <w:numPr>
          <w:ilvl w:val="0"/>
          <w:numId w:val="10"/>
        </w:numPr>
        <w:tabs>
          <w:tab w:val="left" w:pos="709"/>
        </w:tabs>
        <w:spacing w:after="0"/>
        <w:ind w:left="567" w:hanging="567"/>
        <w:contextualSpacing w:val="0"/>
        <w:rPr>
          <w:rFonts w:ascii="Times New Roman" w:hAnsi="Times New Roman" w:cs="Times New Roman"/>
          <w:sz w:val="24"/>
          <w:szCs w:val="24"/>
        </w:rPr>
      </w:pPr>
      <w:r w:rsidRPr="00497159">
        <w:rPr>
          <w:rFonts w:ascii="Times New Roman" w:hAnsi="Times New Roman" w:cs="Times New Roman"/>
          <w:color w:val="000000"/>
          <w:sz w:val="24"/>
          <w:szCs w:val="24"/>
        </w:rPr>
        <w:t>В случай че участникът е обединение от физически и/или юридически лица основанията за отстраняване</w:t>
      </w:r>
      <w:r w:rsidR="009E6C57">
        <w:rPr>
          <w:rFonts w:ascii="Times New Roman" w:hAnsi="Times New Roman" w:cs="Times New Roman"/>
          <w:color w:val="000000"/>
          <w:sz w:val="24"/>
          <w:szCs w:val="24"/>
        </w:rPr>
        <w:t xml:space="preserve"> по т. 3.1</w:t>
      </w:r>
      <w:r w:rsidR="00E93310">
        <w:rPr>
          <w:rFonts w:ascii="Times New Roman" w:hAnsi="Times New Roman" w:cs="Times New Roman"/>
          <w:color w:val="000000"/>
          <w:sz w:val="24"/>
          <w:szCs w:val="24"/>
        </w:rPr>
        <w:t xml:space="preserve"> и</w:t>
      </w:r>
      <w:r w:rsidRPr="00497159">
        <w:rPr>
          <w:rFonts w:ascii="Times New Roman" w:hAnsi="Times New Roman" w:cs="Times New Roman"/>
          <w:color w:val="000000"/>
          <w:sz w:val="24"/>
          <w:szCs w:val="24"/>
        </w:rPr>
        <w:t xml:space="preserve"> </w:t>
      </w:r>
      <w:r w:rsidRPr="00497159">
        <w:rPr>
          <w:rFonts w:ascii="Times New Roman" w:hAnsi="Times New Roman" w:cs="Times New Roman"/>
          <w:sz w:val="24"/>
          <w:szCs w:val="24"/>
        </w:rPr>
        <w:t>изискванията</w:t>
      </w:r>
      <w:r w:rsidRPr="00497159">
        <w:rPr>
          <w:rFonts w:ascii="Times New Roman" w:hAnsi="Times New Roman" w:cs="Times New Roman"/>
          <w:color w:val="000000"/>
          <w:sz w:val="24"/>
          <w:szCs w:val="24"/>
        </w:rPr>
        <w:t xml:space="preserve"> </w:t>
      </w:r>
      <w:r w:rsidR="009E6C57">
        <w:rPr>
          <w:rFonts w:ascii="Times New Roman" w:hAnsi="Times New Roman" w:cs="Times New Roman"/>
          <w:color w:val="000000"/>
          <w:sz w:val="24"/>
          <w:szCs w:val="24"/>
        </w:rPr>
        <w:t xml:space="preserve">по т.3.2 </w:t>
      </w:r>
      <w:r w:rsidRPr="00497159">
        <w:rPr>
          <w:rFonts w:ascii="Times New Roman" w:hAnsi="Times New Roman" w:cs="Times New Roman"/>
          <w:color w:val="000000"/>
          <w:sz w:val="24"/>
          <w:szCs w:val="24"/>
        </w:rPr>
        <w:t>от настоящата документация се прилагат за всеки член на обединението</w:t>
      </w:r>
      <w:r w:rsidR="00B66086">
        <w:rPr>
          <w:rFonts w:ascii="Times New Roman" w:hAnsi="Times New Roman" w:cs="Times New Roman"/>
          <w:color w:val="000000"/>
          <w:sz w:val="24"/>
          <w:szCs w:val="24"/>
        </w:rPr>
        <w:t>.</w:t>
      </w:r>
    </w:p>
    <w:p w14:paraId="452CF511" w14:textId="77777777" w:rsidR="00497159" w:rsidRPr="00497159" w:rsidRDefault="00497159" w:rsidP="00057EC0">
      <w:pPr>
        <w:pStyle w:val="ListParagraph"/>
        <w:numPr>
          <w:ilvl w:val="0"/>
          <w:numId w:val="13"/>
        </w:numPr>
        <w:tabs>
          <w:tab w:val="left" w:pos="709"/>
        </w:tabs>
        <w:spacing w:before="240" w:after="120"/>
        <w:ind w:left="0" w:hanging="567"/>
        <w:contextualSpacing w:val="0"/>
        <w:rPr>
          <w:rFonts w:ascii="Times New Roman" w:hAnsi="Times New Roman" w:cs="Times New Roman"/>
          <w:b/>
          <w:color w:val="000000" w:themeColor="text1"/>
          <w:sz w:val="24"/>
          <w:szCs w:val="24"/>
        </w:rPr>
      </w:pPr>
      <w:bookmarkStart w:id="84" w:name="_Toc511397474"/>
      <w:bookmarkStart w:id="85" w:name="_Toc511397745"/>
      <w:bookmarkStart w:id="86" w:name="_Toc511399952"/>
      <w:bookmarkStart w:id="87" w:name="_Toc513102738"/>
      <w:bookmarkStart w:id="88" w:name="_Toc525130747"/>
      <w:r w:rsidRPr="00497159">
        <w:rPr>
          <w:rStyle w:val="Heading2Char"/>
          <w:rFonts w:ascii="Times New Roman" w:hAnsi="Times New Roman" w:cs="Times New Roman"/>
          <w:b/>
          <w:color w:val="000000" w:themeColor="text1"/>
          <w:sz w:val="24"/>
          <w:szCs w:val="24"/>
        </w:rPr>
        <w:lastRenderedPageBreak/>
        <w:t>Използване на подизпълнители</w:t>
      </w:r>
      <w:bookmarkEnd w:id="84"/>
      <w:bookmarkEnd w:id="85"/>
      <w:bookmarkEnd w:id="86"/>
      <w:bookmarkEnd w:id="87"/>
      <w:bookmarkEnd w:id="88"/>
      <w:r w:rsidRPr="00497159">
        <w:rPr>
          <w:rFonts w:ascii="Times New Roman" w:hAnsi="Times New Roman" w:cs="Times New Roman"/>
          <w:b/>
          <w:color w:val="000000" w:themeColor="text1"/>
          <w:sz w:val="24"/>
          <w:szCs w:val="24"/>
        </w:rPr>
        <w:t>:</w:t>
      </w:r>
    </w:p>
    <w:p w14:paraId="68C275EC" w14:textId="77777777" w:rsidR="004F536B" w:rsidRPr="00497159" w:rsidRDefault="004F536B" w:rsidP="00057EC0">
      <w:pPr>
        <w:numPr>
          <w:ilvl w:val="0"/>
          <w:numId w:val="21"/>
        </w:numPr>
        <w:spacing w:after="0"/>
        <w:ind w:left="567" w:hanging="567"/>
        <w:rPr>
          <w:rFonts w:ascii="Times New Roman" w:hAnsi="Times New Roman" w:cs="Times New Roman"/>
          <w:sz w:val="24"/>
          <w:szCs w:val="24"/>
        </w:rPr>
      </w:pPr>
      <w:r w:rsidRPr="00497159">
        <w:rPr>
          <w:rFonts w:ascii="Times New Roman" w:hAnsi="Times New Roman" w:cs="Times New Roman"/>
          <w:sz w:val="24"/>
          <w:szCs w:val="24"/>
        </w:rPr>
        <w:t>В случай че участникът възнамерява да използва подизпълнители</w:t>
      </w:r>
      <w:r w:rsidRPr="00497159">
        <w:rPr>
          <w:rFonts w:ascii="Times New Roman" w:hAnsi="Times New Roman" w:cs="Times New Roman"/>
          <w:color w:val="000000" w:themeColor="text1"/>
          <w:sz w:val="24"/>
          <w:szCs w:val="24"/>
        </w:rPr>
        <w:t>, той посочва в офертата подизпълнителите, вида и дела от поръчката, който ще изпълняват. В този случай те трябва да представят доказателство за поетите от подизпълнителите задължения</w:t>
      </w:r>
      <w:r w:rsidRPr="00497159">
        <w:rPr>
          <w:rFonts w:ascii="Times New Roman" w:hAnsi="Times New Roman" w:cs="Times New Roman"/>
          <w:sz w:val="24"/>
          <w:szCs w:val="24"/>
        </w:rPr>
        <w:t xml:space="preserve">. </w:t>
      </w:r>
    </w:p>
    <w:p w14:paraId="0732DC65" w14:textId="77777777" w:rsidR="004F536B" w:rsidRPr="00497159" w:rsidRDefault="004F536B" w:rsidP="00057EC0">
      <w:pPr>
        <w:numPr>
          <w:ilvl w:val="0"/>
          <w:numId w:val="21"/>
        </w:numPr>
        <w:spacing w:after="0"/>
        <w:ind w:left="567" w:hanging="567"/>
        <w:rPr>
          <w:rFonts w:ascii="Times New Roman" w:hAnsi="Times New Roman" w:cs="Times New Roman"/>
          <w:color w:val="000000"/>
          <w:sz w:val="24"/>
          <w:szCs w:val="24"/>
        </w:rPr>
      </w:pPr>
      <w:r w:rsidRPr="00497159">
        <w:rPr>
          <w:rFonts w:ascii="Times New Roman" w:hAnsi="Times New Roman" w:cs="Times New Roman"/>
          <w:sz w:val="24"/>
          <w:szCs w:val="24"/>
        </w:rPr>
        <w:t xml:space="preserve">Подизпълнителите трябва да </w:t>
      </w:r>
      <w:r w:rsidRPr="00497159">
        <w:rPr>
          <w:rFonts w:ascii="Times New Roman" w:hAnsi="Times New Roman" w:cs="Times New Roman"/>
          <w:color w:val="000000"/>
          <w:sz w:val="24"/>
          <w:szCs w:val="24"/>
        </w:rPr>
        <w:t>отговарят</w:t>
      </w:r>
      <w:r>
        <w:rPr>
          <w:rFonts w:ascii="Times New Roman" w:hAnsi="Times New Roman" w:cs="Times New Roman"/>
          <w:color w:val="000000"/>
          <w:sz w:val="24"/>
          <w:szCs w:val="24"/>
        </w:rPr>
        <w:t xml:space="preserve"> на изискванията към личното състояние на участниците и </w:t>
      </w:r>
      <w:r w:rsidRPr="00497159">
        <w:rPr>
          <w:rFonts w:ascii="Times New Roman" w:hAnsi="Times New Roman" w:cs="Times New Roman"/>
          <w:color w:val="000000"/>
          <w:sz w:val="24"/>
          <w:szCs w:val="24"/>
        </w:rPr>
        <w:t>на съответните критерии за подбор, съобразно вида и дела на поръчката</w:t>
      </w:r>
      <w:r>
        <w:rPr>
          <w:rFonts w:ascii="Times New Roman" w:hAnsi="Times New Roman" w:cs="Times New Roman"/>
          <w:color w:val="000000"/>
          <w:sz w:val="24"/>
          <w:szCs w:val="24"/>
        </w:rPr>
        <w:t>, които ще изпълняват</w:t>
      </w:r>
      <w:r w:rsidRPr="00497159">
        <w:rPr>
          <w:rFonts w:ascii="Times New Roman" w:hAnsi="Times New Roman" w:cs="Times New Roman"/>
          <w:color w:val="000000"/>
          <w:sz w:val="24"/>
          <w:szCs w:val="24"/>
        </w:rPr>
        <w:t>.</w:t>
      </w:r>
    </w:p>
    <w:p w14:paraId="453DB342" w14:textId="77777777" w:rsidR="004F536B" w:rsidRPr="00497159" w:rsidRDefault="004F536B" w:rsidP="00057EC0">
      <w:pPr>
        <w:numPr>
          <w:ilvl w:val="0"/>
          <w:numId w:val="21"/>
        </w:numPr>
        <w:spacing w:after="0"/>
        <w:ind w:left="567" w:hanging="567"/>
        <w:rPr>
          <w:rFonts w:ascii="Times New Roman" w:hAnsi="Times New Roman" w:cs="Times New Roman"/>
          <w:color w:val="000000"/>
          <w:sz w:val="24"/>
          <w:szCs w:val="24"/>
        </w:rPr>
      </w:pPr>
      <w:r w:rsidRPr="00497159">
        <w:rPr>
          <w:rFonts w:ascii="Times New Roman" w:hAnsi="Times New Roman" w:cs="Times New Roman"/>
          <w:color w:val="000000"/>
          <w:sz w:val="24"/>
          <w:szCs w:val="24"/>
        </w:rPr>
        <w:t>Възложителят изисква от участника да замени подизпълнител, който не отговаря на някое от условията по предходната точка.</w:t>
      </w:r>
    </w:p>
    <w:p w14:paraId="6B12B707" w14:textId="77777777" w:rsidR="004F536B" w:rsidRPr="00497159" w:rsidRDefault="004F536B" w:rsidP="00057EC0">
      <w:pPr>
        <w:numPr>
          <w:ilvl w:val="0"/>
          <w:numId w:val="21"/>
        </w:numPr>
        <w:spacing w:after="0"/>
        <w:ind w:left="567" w:hanging="567"/>
        <w:rPr>
          <w:rFonts w:ascii="Times New Roman" w:hAnsi="Times New Roman" w:cs="Times New Roman"/>
          <w:sz w:val="24"/>
          <w:szCs w:val="24"/>
        </w:rPr>
      </w:pPr>
      <w:r w:rsidRPr="00497159">
        <w:rPr>
          <w:rFonts w:ascii="Times New Roman" w:hAnsi="Times New Roman" w:cs="Times New Roman"/>
          <w:color w:val="000000"/>
          <w:sz w:val="24"/>
          <w:szCs w:val="24"/>
        </w:rPr>
        <w:t>Когато частта на поръчката, която се изпълнява от подизпълнител, може да бъде предадена като отделен обект на изпълнителя или на възложителя, възложителят заплаща тази част на подизпълнителя.</w:t>
      </w:r>
      <w:r w:rsidRPr="00497159">
        <w:rPr>
          <w:rFonts w:ascii="Times New Roman" w:hAnsi="Times New Roman" w:cs="Times New Roman"/>
          <w:sz w:val="24"/>
          <w:szCs w:val="24"/>
        </w:rPr>
        <w:t xml:space="preserve"> </w:t>
      </w:r>
      <w:r w:rsidRPr="00497159">
        <w:rPr>
          <w:rFonts w:ascii="Times New Roman" w:hAnsi="Times New Roman" w:cs="Times New Roman"/>
          <w:color w:val="000000"/>
          <w:sz w:val="24"/>
          <w:szCs w:val="24"/>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r w:rsidRPr="00497159">
        <w:rPr>
          <w:rFonts w:ascii="Times New Roman" w:hAnsi="Times New Roman" w:cs="Times New Roman"/>
          <w:sz w:val="24"/>
          <w:szCs w:val="24"/>
        </w:rPr>
        <w:t xml:space="preserve"> </w:t>
      </w:r>
      <w:r w:rsidRPr="00497159">
        <w:rPr>
          <w:rFonts w:ascii="Times New Roman" w:hAnsi="Times New Roman" w:cs="Times New Roman"/>
          <w:color w:val="000000"/>
          <w:sz w:val="24"/>
          <w:szCs w:val="24"/>
        </w:rPr>
        <w:t>Към искането изпълнителят предоставя становище, от което да е видно дали оспорва плащанията или част от тях като недължими.</w:t>
      </w:r>
      <w:r w:rsidRPr="00497159">
        <w:rPr>
          <w:rFonts w:ascii="Times New Roman" w:hAnsi="Times New Roman" w:cs="Times New Roman"/>
          <w:sz w:val="24"/>
          <w:szCs w:val="24"/>
        </w:rPr>
        <w:t xml:space="preserve"> </w:t>
      </w:r>
      <w:r w:rsidRPr="00497159">
        <w:rPr>
          <w:rFonts w:ascii="Times New Roman" w:hAnsi="Times New Roman" w:cs="Times New Roman"/>
          <w:color w:val="000000"/>
          <w:sz w:val="24"/>
          <w:szCs w:val="24"/>
        </w:rPr>
        <w:t>Възложителя има право да откаже плащането, когато искането за плащане е оспорено, до момента на отстраняване на причината за отказа.</w:t>
      </w:r>
    </w:p>
    <w:p w14:paraId="48046F65" w14:textId="77777777" w:rsidR="004F536B" w:rsidRPr="00497159" w:rsidRDefault="004F536B" w:rsidP="00057EC0">
      <w:pPr>
        <w:numPr>
          <w:ilvl w:val="0"/>
          <w:numId w:val="21"/>
        </w:numPr>
        <w:spacing w:after="0"/>
        <w:ind w:left="567" w:hanging="567"/>
        <w:rPr>
          <w:rFonts w:ascii="Times New Roman" w:hAnsi="Times New Roman" w:cs="Times New Roman"/>
          <w:sz w:val="24"/>
          <w:szCs w:val="24"/>
        </w:rPr>
      </w:pPr>
      <w:r w:rsidRPr="00497159">
        <w:rPr>
          <w:rFonts w:ascii="Times New Roman" w:hAnsi="Times New Roman" w:cs="Times New Roman"/>
          <w:sz w:val="24"/>
          <w:szCs w:val="24"/>
        </w:rPr>
        <w:t>Правилата относно директните разплащания с подизпълнители са посочени</w:t>
      </w:r>
      <w:r w:rsidRPr="00497159">
        <w:rPr>
          <w:rFonts w:ascii="Times New Roman" w:hAnsi="Times New Roman" w:cs="Times New Roman"/>
          <w:b/>
          <w:i/>
          <w:sz w:val="24"/>
          <w:szCs w:val="24"/>
        </w:rPr>
        <w:t xml:space="preserve"> </w:t>
      </w:r>
      <w:r w:rsidRPr="00497159">
        <w:rPr>
          <w:rFonts w:ascii="Times New Roman" w:hAnsi="Times New Roman" w:cs="Times New Roman"/>
          <w:sz w:val="24"/>
          <w:szCs w:val="24"/>
        </w:rPr>
        <w:t>в настоящата документация за обществената поръчка и в проекта на договор за възлагане на поръчката.</w:t>
      </w:r>
    </w:p>
    <w:p w14:paraId="6D32463D" w14:textId="77777777" w:rsidR="004F536B" w:rsidRPr="00497159" w:rsidRDefault="004F536B" w:rsidP="00057EC0">
      <w:pPr>
        <w:numPr>
          <w:ilvl w:val="0"/>
          <w:numId w:val="21"/>
        </w:numPr>
        <w:spacing w:after="0"/>
        <w:ind w:left="567" w:hanging="567"/>
        <w:rPr>
          <w:rFonts w:ascii="Times New Roman" w:hAnsi="Times New Roman" w:cs="Times New Roman"/>
          <w:sz w:val="24"/>
          <w:szCs w:val="24"/>
        </w:rPr>
      </w:pPr>
      <w:r w:rsidRPr="00497159">
        <w:rPr>
          <w:rFonts w:ascii="Times New Roman" w:hAnsi="Times New Roman" w:cs="Times New Roman"/>
          <w:color w:val="000000"/>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3CBD761D" w14:textId="77777777" w:rsidR="004F536B" w:rsidRDefault="004F536B" w:rsidP="00057EC0">
      <w:pPr>
        <w:numPr>
          <w:ilvl w:val="0"/>
          <w:numId w:val="21"/>
        </w:numPr>
        <w:spacing w:after="0"/>
        <w:ind w:left="567" w:hanging="567"/>
        <w:rPr>
          <w:rFonts w:ascii="Times New Roman" w:hAnsi="Times New Roman" w:cs="Times New Roman"/>
          <w:color w:val="000000"/>
          <w:sz w:val="24"/>
          <w:szCs w:val="24"/>
        </w:rPr>
      </w:pPr>
      <w:r w:rsidRPr="00497159">
        <w:rPr>
          <w:rFonts w:ascii="Times New Roman" w:hAnsi="Times New Roman" w:cs="Times New Roman"/>
          <w:color w:val="000000"/>
          <w:sz w:val="24"/>
          <w:szCs w:val="24"/>
        </w:rPr>
        <w:t>След сключване на договора и най-късно преди започване на изпълнението му, изпълнителя уведомява възложителя за името, данните за контакт и представителите на подизпълнителите, посочени в офертата. Изпълнителят трябва да уведомява възложителя за всякакви промени в предоставената информация в хода на изпълнението на поръчката.</w:t>
      </w:r>
    </w:p>
    <w:p w14:paraId="4B691C5D" w14:textId="77777777" w:rsidR="00497159" w:rsidRPr="004F536B" w:rsidRDefault="004F536B" w:rsidP="00057EC0">
      <w:pPr>
        <w:numPr>
          <w:ilvl w:val="0"/>
          <w:numId w:val="21"/>
        </w:numPr>
        <w:spacing w:after="0"/>
        <w:ind w:left="567" w:hanging="567"/>
        <w:rPr>
          <w:rFonts w:ascii="Times New Roman" w:hAnsi="Times New Roman" w:cs="Times New Roman"/>
          <w:color w:val="000000"/>
          <w:sz w:val="24"/>
          <w:szCs w:val="24"/>
        </w:rPr>
      </w:pPr>
      <w:r w:rsidRPr="004F536B">
        <w:rPr>
          <w:rFonts w:ascii="Times New Roman" w:hAnsi="Times New Roman" w:cs="Times New Roman"/>
          <w:sz w:val="24"/>
          <w:szCs w:val="24"/>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новия подизпълнител </w:t>
      </w:r>
      <w:r w:rsidRPr="004F536B">
        <w:rPr>
          <w:rFonts w:ascii="Times New Roman" w:hAnsi="Times New Roman" w:cs="Times New Roman"/>
          <w:color w:val="000000"/>
          <w:sz w:val="24"/>
          <w:szCs w:val="24"/>
        </w:rPr>
        <w:t>отговарят на изискванията към личното състояние на участниците и на съответните критерии за подбор, съобразно вида и дела на поръчката, които ще изпълняват</w:t>
      </w:r>
      <w:r>
        <w:rPr>
          <w:rFonts w:ascii="Times New Roman" w:hAnsi="Times New Roman" w:cs="Times New Roman"/>
          <w:color w:val="000000"/>
          <w:sz w:val="24"/>
          <w:szCs w:val="24"/>
          <w:lang w:val="en-US"/>
        </w:rPr>
        <w:t>.</w:t>
      </w:r>
    </w:p>
    <w:p w14:paraId="1A71EFDB" w14:textId="77777777" w:rsidR="00497159" w:rsidRPr="00497159" w:rsidRDefault="00497159" w:rsidP="00057EC0">
      <w:pPr>
        <w:pStyle w:val="ListParagraph"/>
        <w:numPr>
          <w:ilvl w:val="0"/>
          <w:numId w:val="13"/>
        </w:numPr>
        <w:spacing w:before="240" w:after="120"/>
        <w:ind w:left="0" w:hanging="567"/>
        <w:contextualSpacing w:val="0"/>
        <w:rPr>
          <w:rFonts w:ascii="Times New Roman" w:hAnsi="Times New Roman" w:cs="Times New Roman"/>
          <w:b/>
          <w:color w:val="000000"/>
          <w:sz w:val="24"/>
          <w:szCs w:val="24"/>
        </w:rPr>
      </w:pPr>
      <w:bookmarkStart w:id="89" w:name="_Toc511397475"/>
      <w:bookmarkStart w:id="90" w:name="_Toc511397746"/>
      <w:bookmarkStart w:id="91" w:name="_Toc511399953"/>
      <w:bookmarkStart w:id="92" w:name="_Toc513102739"/>
      <w:bookmarkStart w:id="93" w:name="_Toc525130748"/>
      <w:r w:rsidRPr="00027D1F">
        <w:rPr>
          <w:rStyle w:val="Heading2Char"/>
          <w:rFonts w:ascii="Times New Roman" w:hAnsi="Times New Roman" w:cs="Times New Roman"/>
          <w:b/>
          <w:color w:val="000000" w:themeColor="text1"/>
          <w:sz w:val="24"/>
          <w:szCs w:val="24"/>
        </w:rPr>
        <w:t>Използване капацитета на трети лица</w:t>
      </w:r>
      <w:bookmarkEnd w:id="89"/>
      <w:bookmarkEnd w:id="90"/>
      <w:bookmarkEnd w:id="91"/>
      <w:bookmarkEnd w:id="92"/>
      <w:bookmarkEnd w:id="93"/>
      <w:r w:rsidRPr="00497159">
        <w:rPr>
          <w:rFonts w:ascii="Times New Roman" w:hAnsi="Times New Roman" w:cs="Times New Roman"/>
          <w:b/>
          <w:color w:val="000000"/>
          <w:sz w:val="24"/>
          <w:szCs w:val="24"/>
        </w:rPr>
        <w:t>:</w:t>
      </w:r>
    </w:p>
    <w:p w14:paraId="200B76C2" w14:textId="77777777" w:rsidR="00497159" w:rsidRPr="00497159" w:rsidRDefault="00497159" w:rsidP="00057EC0">
      <w:pPr>
        <w:pStyle w:val="ListParagraph"/>
        <w:numPr>
          <w:ilvl w:val="0"/>
          <w:numId w:val="12"/>
        </w:numPr>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 и професионална компетентност.</w:t>
      </w:r>
    </w:p>
    <w:p w14:paraId="72D7ADEA" w14:textId="77777777" w:rsidR="00497159" w:rsidRPr="00497159" w:rsidRDefault="00497159" w:rsidP="00057EC0">
      <w:pPr>
        <w:pStyle w:val="ListParagraph"/>
        <w:numPr>
          <w:ilvl w:val="0"/>
          <w:numId w:val="12"/>
        </w:numPr>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w:t>
      </w:r>
      <w:r w:rsidRPr="00497159">
        <w:rPr>
          <w:rFonts w:ascii="Times New Roman" w:hAnsi="Times New Roman" w:cs="Times New Roman"/>
          <w:sz w:val="24"/>
          <w:szCs w:val="24"/>
        </w:rPr>
        <w:lastRenderedPageBreak/>
        <w:t xml:space="preserve">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737E81C" w14:textId="77777777" w:rsidR="00497159" w:rsidRPr="00497159" w:rsidRDefault="00497159" w:rsidP="00057EC0">
      <w:pPr>
        <w:pStyle w:val="ListParagraph"/>
        <w:numPr>
          <w:ilvl w:val="0"/>
          <w:numId w:val="12"/>
        </w:numPr>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16D06EFD" w14:textId="77777777" w:rsidR="00497159" w:rsidRPr="00497159" w:rsidRDefault="004F536B" w:rsidP="00057EC0">
      <w:pPr>
        <w:pStyle w:val="ListParagraph"/>
        <w:numPr>
          <w:ilvl w:val="0"/>
          <w:numId w:val="12"/>
        </w:numPr>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Третите лица трябва да отговарят на съответните</w:t>
      </w:r>
      <w:r w:rsidRPr="00497159">
        <w:rPr>
          <w:rFonts w:ascii="Times New Roman" w:hAnsi="Times New Roman" w:cs="Times New Roman"/>
          <w:b/>
          <w:sz w:val="24"/>
          <w:szCs w:val="24"/>
        </w:rPr>
        <w:t xml:space="preserve"> </w:t>
      </w:r>
      <w:r w:rsidRPr="00497159">
        <w:rPr>
          <w:rFonts w:ascii="Times New Roman" w:hAnsi="Times New Roman" w:cs="Times New Roman"/>
          <w:sz w:val="24"/>
          <w:szCs w:val="24"/>
        </w:rPr>
        <w:t xml:space="preserve">критерии за подбор, за доказването на които участникът се позовава на техния капацитет и да </w:t>
      </w:r>
      <w:r w:rsidRPr="00497159">
        <w:rPr>
          <w:rFonts w:ascii="Times New Roman" w:hAnsi="Times New Roman" w:cs="Times New Roman"/>
          <w:color w:val="000000"/>
          <w:sz w:val="24"/>
          <w:szCs w:val="24"/>
        </w:rPr>
        <w:t>отговарят</w:t>
      </w:r>
      <w:r>
        <w:rPr>
          <w:rFonts w:ascii="Times New Roman" w:hAnsi="Times New Roman" w:cs="Times New Roman"/>
          <w:color w:val="000000"/>
          <w:sz w:val="24"/>
          <w:szCs w:val="24"/>
        </w:rPr>
        <w:t xml:space="preserve"> на изискванията към личното състояние на участниците</w:t>
      </w:r>
      <w:r w:rsidR="00497159" w:rsidRPr="00497159">
        <w:rPr>
          <w:rFonts w:ascii="Times New Roman" w:hAnsi="Times New Roman" w:cs="Times New Roman"/>
          <w:sz w:val="24"/>
          <w:szCs w:val="24"/>
        </w:rPr>
        <w:t xml:space="preserve">. </w:t>
      </w:r>
      <w:bookmarkStart w:id="94" w:name="_Toc511395144"/>
      <w:bookmarkStart w:id="95" w:name="_Toc511396180"/>
      <w:bookmarkStart w:id="96" w:name="_Toc511397476"/>
      <w:bookmarkStart w:id="97" w:name="_Toc511397747"/>
    </w:p>
    <w:p w14:paraId="553E9A34" w14:textId="77777777" w:rsidR="00497159" w:rsidRPr="00497159" w:rsidRDefault="00497159" w:rsidP="00057EC0">
      <w:pPr>
        <w:pStyle w:val="ListParagraph"/>
        <w:numPr>
          <w:ilvl w:val="0"/>
          <w:numId w:val="12"/>
        </w:numPr>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 xml:space="preserve">Възложителят изисква участника да замени посоченото от него трето лице, ако то не отговаря на някое от условията по </w:t>
      </w:r>
      <w:r w:rsidR="00027D1F">
        <w:rPr>
          <w:rFonts w:ascii="Times New Roman" w:hAnsi="Times New Roman" w:cs="Times New Roman"/>
          <w:sz w:val="24"/>
          <w:szCs w:val="24"/>
        </w:rPr>
        <w:t>предходната точка</w:t>
      </w:r>
      <w:r w:rsidRPr="00497159">
        <w:rPr>
          <w:rFonts w:ascii="Times New Roman" w:hAnsi="Times New Roman" w:cs="Times New Roman"/>
          <w:sz w:val="24"/>
          <w:szCs w:val="24"/>
        </w:rPr>
        <w:t>.</w:t>
      </w:r>
      <w:bookmarkEnd w:id="94"/>
      <w:bookmarkEnd w:id="95"/>
      <w:bookmarkEnd w:id="96"/>
      <w:bookmarkEnd w:id="97"/>
      <w:r w:rsidRPr="00497159">
        <w:rPr>
          <w:rFonts w:ascii="Times New Roman" w:hAnsi="Times New Roman" w:cs="Times New Roman"/>
          <w:sz w:val="24"/>
          <w:szCs w:val="24"/>
        </w:rPr>
        <w:t xml:space="preserve"> </w:t>
      </w:r>
      <w:bookmarkStart w:id="98" w:name="_Toc511395145"/>
      <w:bookmarkStart w:id="99" w:name="_Toc511396181"/>
      <w:bookmarkStart w:id="100" w:name="_Toc511397477"/>
      <w:bookmarkStart w:id="101" w:name="_Toc511397748"/>
    </w:p>
    <w:p w14:paraId="5DAEA2DE" w14:textId="77777777" w:rsidR="00027D1F" w:rsidRDefault="00497159" w:rsidP="00057EC0">
      <w:pPr>
        <w:pStyle w:val="ListParagraph"/>
        <w:numPr>
          <w:ilvl w:val="0"/>
          <w:numId w:val="12"/>
        </w:numPr>
        <w:spacing w:after="0"/>
        <w:ind w:left="567" w:hanging="567"/>
        <w:contextualSpacing w:val="0"/>
        <w:rPr>
          <w:rFonts w:ascii="Times New Roman" w:hAnsi="Times New Roman" w:cs="Times New Roman"/>
          <w:sz w:val="24"/>
          <w:szCs w:val="24"/>
        </w:rPr>
      </w:pPr>
      <w:r w:rsidRPr="00497159">
        <w:rPr>
          <w:rFonts w:ascii="Times New Roman" w:hAnsi="Times New Roman" w:cs="Times New Roman"/>
          <w:sz w:val="24"/>
          <w:szCs w:val="24"/>
        </w:rPr>
        <w:t>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bookmarkEnd w:id="98"/>
      <w:bookmarkEnd w:id="99"/>
      <w:bookmarkEnd w:id="100"/>
      <w:bookmarkEnd w:id="101"/>
      <w:r w:rsidRPr="00497159">
        <w:rPr>
          <w:rFonts w:ascii="Times New Roman" w:hAnsi="Times New Roman" w:cs="Times New Roman"/>
          <w:sz w:val="24"/>
          <w:szCs w:val="24"/>
        </w:rPr>
        <w:t xml:space="preserve"> </w:t>
      </w:r>
    </w:p>
    <w:p w14:paraId="0FAB00A8" w14:textId="77777777" w:rsidR="00FD23BA" w:rsidRPr="00670898" w:rsidRDefault="00497159" w:rsidP="00670898">
      <w:pPr>
        <w:pStyle w:val="ListParagraph"/>
        <w:numPr>
          <w:ilvl w:val="0"/>
          <w:numId w:val="12"/>
        </w:numPr>
        <w:spacing w:after="0"/>
        <w:ind w:left="567" w:hanging="567"/>
        <w:contextualSpacing w:val="0"/>
        <w:rPr>
          <w:rFonts w:ascii="Times New Roman" w:hAnsi="Times New Roman" w:cs="Times New Roman"/>
          <w:sz w:val="24"/>
          <w:szCs w:val="24"/>
        </w:rPr>
      </w:pPr>
      <w:r w:rsidRPr="00027D1F">
        <w:rPr>
          <w:rFonts w:ascii="Times New Roman" w:hAnsi="Times New Roman" w:cs="Times New Roman"/>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w:t>
      </w:r>
      <w:r w:rsidR="00027D1F">
        <w:rPr>
          <w:rFonts w:ascii="Times New Roman" w:hAnsi="Times New Roman" w:cs="Times New Roman"/>
          <w:sz w:val="24"/>
          <w:szCs w:val="24"/>
        </w:rPr>
        <w:t>5.4</w:t>
      </w:r>
      <w:r w:rsidRPr="00027D1F">
        <w:rPr>
          <w:rFonts w:ascii="Times New Roman" w:hAnsi="Times New Roman" w:cs="Times New Roman"/>
          <w:sz w:val="24"/>
          <w:szCs w:val="24"/>
        </w:rPr>
        <w:t xml:space="preserve">.2 – </w:t>
      </w:r>
      <w:r w:rsidR="00027D1F">
        <w:rPr>
          <w:rFonts w:ascii="Times New Roman" w:hAnsi="Times New Roman" w:cs="Times New Roman"/>
          <w:sz w:val="24"/>
          <w:szCs w:val="24"/>
        </w:rPr>
        <w:t>5.4</w:t>
      </w:r>
      <w:r w:rsidRPr="00027D1F">
        <w:rPr>
          <w:rFonts w:ascii="Times New Roman" w:hAnsi="Times New Roman" w:cs="Times New Roman"/>
          <w:sz w:val="24"/>
          <w:szCs w:val="24"/>
        </w:rPr>
        <w:t>.4.</w:t>
      </w:r>
    </w:p>
    <w:p w14:paraId="2E44F6FD" w14:textId="77777777" w:rsidR="00FD23BA" w:rsidRPr="00027D1F" w:rsidRDefault="00FD23BA" w:rsidP="00027D1F">
      <w:pPr>
        <w:pStyle w:val="ListParagraph"/>
        <w:spacing w:after="0"/>
        <w:ind w:left="0"/>
        <w:contextualSpacing w:val="0"/>
        <w:rPr>
          <w:rFonts w:ascii="Times New Roman" w:hAnsi="Times New Roman" w:cs="Times New Roman"/>
          <w:sz w:val="24"/>
          <w:szCs w:val="24"/>
        </w:rPr>
      </w:pPr>
    </w:p>
    <w:p w14:paraId="26C4061A" w14:textId="77777777" w:rsidR="00FD23BA" w:rsidRPr="00EC7909" w:rsidRDefault="00881FAC" w:rsidP="00EC7909">
      <w:pPr>
        <w:keepNext/>
        <w:tabs>
          <w:tab w:val="left" w:pos="0"/>
          <w:tab w:val="right" w:leader="dot" w:pos="9540"/>
        </w:tabs>
        <w:spacing w:before="240" w:after="120"/>
        <w:outlineLvl w:val="0"/>
        <w:rPr>
          <w:rFonts w:asciiTheme="minorHAnsi" w:hAnsiTheme="minorHAnsi" w:cs="Times New Roman"/>
          <w:b/>
          <w:caps/>
          <w:color w:val="000000"/>
          <w:sz w:val="26"/>
          <w:szCs w:val="26"/>
          <w:u w:val="single"/>
          <w:lang w:eastAsia="sr-Cyrl-CS"/>
        </w:rPr>
      </w:pPr>
      <w:bookmarkStart w:id="102" w:name="_Toc450982667"/>
      <w:bookmarkStart w:id="103" w:name="_Toc462658445"/>
      <w:bookmarkStart w:id="104" w:name="_Toc465700372"/>
      <w:bookmarkStart w:id="105" w:name="_Toc470107496"/>
      <w:bookmarkStart w:id="106" w:name="_Toc470683310"/>
      <w:bookmarkStart w:id="107" w:name="_Toc486429991"/>
      <w:bookmarkStart w:id="108" w:name="_Toc496542677"/>
      <w:bookmarkStart w:id="109" w:name="_Toc505592833"/>
      <w:bookmarkStart w:id="110" w:name="_Toc505935582"/>
      <w:bookmarkStart w:id="111" w:name="_Toc513102740"/>
      <w:bookmarkStart w:id="112" w:name="_Toc525130749"/>
      <w:r w:rsidRPr="00027D1F">
        <w:rPr>
          <w:rFonts w:ascii="Times New Roman Bold" w:hAnsi="Times New Roman Bold" w:cs="Times New Roman"/>
          <w:b/>
          <w:caps/>
          <w:color w:val="000000"/>
          <w:sz w:val="26"/>
          <w:szCs w:val="26"/>
          <w:u w:val="single"/>
          <w:lang w:eastAsia="sr-Cyrl-CS"/>
        </w:rPr>
        <w:t>Р</w:t>
      </w:r>
      <w:r w:rsidR="00027D1F" w:rsidRPr="00027D1F">
        <w:rPr>
          <w:rFonts w:ascii="Times New Roman Bold" w:hAnsi="Times New Roman Bold" w:cs="Times New Roman"/>
          <w:b/>
          <w:caps/>
          <w:color w:val="000000"/>
          <w:sz w:val="26"/>
          <w:szCs w:val="26"/>
          <w:u w:val="single"/>
          <w:lang w:eastAsia="sr-Cyrl-CS"/>
        </w:rPr>
        <w:t>АЗДЕЛ V</w:t>
      </w:r>
      <w:r w:rsidR="00027D1F" w:rsidRPr="00027D1F">
        <w:rPr>
          <w:rFonts w:ascii="Times New Roman Bold" w:hAnsi="Times New Roman Bold" w:cs="Times New Roman"/>
          <w:b/>
          <w:caps/>
          <w:color w:val="000000"/>
          <w:sz w:val="26"/>
          <w:szCs w:val="26"/>
          <w:u w:val="single"/>
          <w:lang w:val="en-US" w:eastAsia="sr-Cyrl-CS"/>
        </w:rPr>
        <w:t>I.</w:t>
      </w:r>
      <w:r w:rsidRPr="00027D1F">
        <w:rPr>
          <w:rFonts w:ascii="Times New Roman Bold" w:hAnsi="Times New Roman Bold" w:cs="Times New Roman"/>
          <w:b/>
          <w:caps/>
          <w:color w:val="000000"/>
          <w:sz w:val="26"/>
          <w:szCs w:val="26"/>
          <w:u w:val="single"/>
          <w:lang w:eastAsia="sr-Cyrl-CS"/>
        </w:rPr>
        <w:t xml:space="preserve"> </w:t>
      </w:r>
      <w:r w:rsidRPr="00027D1F">
        <w:rPr>
          <w:rFonts w:ascii="Times New Roman Bold" w:hAnsi="Times New Roman Bold" w:cs="Times New Roman"/>
          <w:b/>
          <w:bCs/>
          <w:caps/>
          <w:color w:val="000000"/>
          <w:sz w:val="26"/>
          <w:szCs w:val="26"/>
          <w:u w:val="single"/>
          <w:lang w:eastAsia="sr-Cyrl-CS"/>
        </w:rPr>
        <w:t>Съдържание на офертите и изисквания</w:t>
      </w:r>
      <w:bookmarkEnd w:id="102"/>
      <w:bookmarkEnd w:id="103"/>
      <w:bookmarkEnd w:id="104"/>
      <w:bookmarkEnd w:id="105"/>
      <w:bookmarkEnd w:id="106"/>
      <w:bookmarkEnd w:id="107"/>
      <w:bookmarkEnd w:id="108"/>
      <w:bookmarkEnd w:id="109"/>
      <w:bookmarkEnd w:id="110"/>
      <w:bookmarkEnd w:id="111"/>
      <w:bookmarkEnd w:id="112"/>
    </w:p>
    <w:p w14:paraId="492AE425" w14:textId="77777777" w:rsidR="00881FAC" w:rsidRDefault="00027D1F" w:rsidP="00027D1F">
      <w:pPr>
        <w:spacing w:after="120"/>
        <w:rPr>
          <w:rFonts w:ascii="Times New Roman" w:hAnsi="Times New Roman" w:cs="Times New Roman"/>
          <w:color w:val="000000"/>
          <w:sz w:val="24"/>
          <w:szCs w:val="24"/>
        </w:rPr>
      </w:pPr>
      <w:r w:rsidRPr="00027D1F">
        <w:rPr>
          <w:rFonts w:ascii="Times New Roman" w:hAnsi="Times New Roman" w:cs="Times New Roman"/>
          <w:sz w:val="24"/>
          <w:szCs w:val="24"/>
        </w:rPr>
        <w:t>Документите свързани с участието в процедурата</w:t>
      </w:r>
      <w:r w:rsidRPr="00027D1F">
        <w:rPr>
          <w:rFonts w:ascii="Times New Roman" w:hAnsi="Times New Roman" w:cs="Times New Roman"/>
          <w:color w:val="000000"/>
          <w:sz w:val="24"/>
          <w:szCs w:val="24"/>
        </w:rPr>
        <w:t xml:space="preserve"> се представят в запечатана, непрозрачна опаковка от участника или </w:t>
      </w:r>
      <w:r w:rsidRPr="00E93310">
        <w:rPr>
          <w:rFonts w:ascii="Times New Roman" w:hAnsi="Times New Roman" w:cs="Times New Roman"/>
          <w:b/>
          <w:color w:val="000000"/>
          <w:sz w:val="24"/>
          <w:szCs w:val="24"/>
          <w:u w:val="single"/>
        </w:rPr>
        <w:t>упълномощен</w:t>
      </w:r>
      <w:r w:rsidRPr="00027D1F">
        <w:rPr>
          <w:rFonts w:ascii="Times New Roman" w:hAnsi="Times New Roman" w:cs="Times New Roman"/>
          <w:color w:val="000000"/>
          <w:sz w:val="24"/>
          <w:szCs w:val="24"/>
        </w:rPr>
        <w:t xml:space="preserve"> от него представител лично или </w:t>
      </w:r>
      <w:r w:rsidRPr="00027D1F">
        <w:rPr>
          <w:rFonts w:ascii="Times New Roman" w:hAnsi="Times New Roman" w:cs="Times New Roman"/>
          <w:sz w:val="24"/>
          <w:szCs w:val="24"/>
        </w:rPr>
        <w:t>чрез пощенска или друга куриерска услуга с препоръчана пратка с обратна разписка</w:t>
      </w:r>
      <w:r w:rsidRPr="00027D1F">
        <w:rPr>
          <w:rFonts w:ascii="Times New Roman" w:hAnsi="Times New Roman" w:cs="Times New Roman"/>
          <w:color w:val="000000"/>
          <w:sz w:val="24"/>
          <w:szCs w:val="24"/>
        </w:rPr>
        <w:t>. Опаковката по предходното изречение трябва да съдържа:</w:t>
      </w:r>
    </w:p>
    <w:p w14:paraId="0D7F2AF9" w14:textId="77777777" w:rsidR="00027D1F" w:rsidRPr="00E93310" w:rsidRDefault="00027D1F" w:rsidP="00057EC0">
      <w:pPr>
        <w:pStyle w:val="Heading2"/>
        <w:keepLines w:val="0"/>
        <w:numPr>
          <w:ilvl w:val="0"/>
          <w:numId w:val="14"/>
        </w:numPr>
        <w:spacing w:before="240"/>
        <w:ind w:left="0" w:hanging="567"/>
        <w:jc w:val="left"/>
        <w:rPr>
          <w:rFonts w:ascii="Times New Roman Bold" w:hAnsi="Times New Roman Bold"/>
          <w:color w:val="000000" w:themeColor="text1"/>
          <w:sz w:val="24"/>
          <w:szCs w:val="24"/>
        </w:rPr>
      </w:pPr>
      <w:bookmarkStart w:id="113" w:name="_Toc511399961"/>
      <w:bookmarkStart w:id="114" w:name="_Toc513102741"/>
      <w:bookmarkStart w:id="115" w:name="_Toc525130750"/>
      <w:r w:rsidRPr="00E93310">
        <w:rPr>
          <w:rFonts w:ascii="Times New Roman Bold" w:hAnsi="Times New Roman Bold"/>
          <w:color w:val="000000" w:themeColor="text1"/>
          <w:sz w:val="24"/>
          <w:szCs w:val="24"/>
        </w:rPr>
        <w:t>Опис на представените документи</w:t>
      </w:r>
      <w:bookmarkEnd w:id="113"/>
      <w:bookmarkEnd w:id="114"/>
      <w:bookmarkEnd w:id="115"/>
    </w:p>
    <w:p w14:paraId="62A04987" w14:textId="77777777" w:rsidR="00E93310" w:rsidRPr="00027D1F" w:rsidRDefault="00027D1F" w:rsidP="00027D1F">
      <w:pPr>
        <w:spacing w:after="120"/>
        <w:rPr>
          <w:rFonts w:ascii="Times New Roman" w:hAnsi="Times New Roman" w:cs="Times New Roman"/>
          <w:b/>
          <w:sz w:val="24"/>
          <w:szCs w:val="24"/>
        </w:rPr>
      </w:pPr>
      <w:r w:rsidRPr="00027D1F">
        <w:rPr>
          <w:rFonts w:ascii="Times New Roman" w:hAnsi="Times New Roman" w:cs="Times New Roman"/>
          <w:sz w:val="24"/>
          <w:szCs w:val="24"/>
        </w:rPr>
        <w:t>Опис на представените документи, съдържащи се в офертата, подписан от участника – попълва се в свободен текст от участника</w:t>
      </w:r>
      <w:r w:rsidRPr="00027D1F">
        <w:rPr>
          <w:rFonts w:ascii="Times New Roman" w:hAnsi="Times New Roman" w:cs="Times New Roman"/>
          <w:b/>
          <w:sz w:val="24"/>
          <w:szCs w:val="24"/>
        </w:rPr>
        <w:t>.</w:t>
      </w:r>
    </w:p>
    <w:p w14:paraId="3A31AD4A" w14:textId="77777777" w:rsidR="00E93310" w:rsidRPr="00925EA0" w:rsidRDefault="00E93310" w:rsidP="00057EC0">
      <w:pPr>
        <w:numPr>
          <w:ilvl w:val="0"/>
          <w:numId w:val="14"/>
        </w:numPr>
        <w:spacing w:before="240" w:after="0"/>
        <w:ind w:left="0" w:hanging="567"/>
        <w:rPr>
          <w:rFonts w:ascii="Times New Roman" w:hAnsi="Times New Roman" w:cs="Times New Roman"/>
          <w:bCs/>
          <w:caps/>
          <w:sz w:val="24"/>
          <w:szCs w:val="24"/>
        </w:rPr>
      </w:pPr>
      <w:bookmarkStart w:id="116" w:name="_Toc515967833"/>
      <w:bookmarkStart w:id="117" w:name="_Toc525130751"/>
      <w:bookmarkStart w:id="118" w:name="_Toc513102742"/>
      <w:bookmarkStart w:id="119" w:name="_Toc511399963"/>
      <w:bookmarkStart w:id="120" w:name="_Toc466799719"/>
      <w:r w:rsidRPr="000B76BF">
        <w:rPr>
          <w:rStyle w:val="Heading2Char"/>
          <w:rFonts w:ascii="Times New Roman Bold" w:hAnsi="Times New Roman Bold" w:cs="Times New Roman"/>
          <w:b/>
          <w:color w:val="000000" w:themeColor="text1"/>
          <w:sz w:val="24"/>
          <w:szCs w:val="24"/>
        </w:rPr>
        <w:t>Единен европейски документ за обществени поръчки</w:t>
      </w:r>
      <w:r w:rsidRPr="00FB7473">
        <w:rPr>
          <w:rStyle w:val="Heading2Char"/>
          <w:rFonts w:ascii="Times New Roman Bold" w:hAnsi="Times New Roman Bold" w:cs="Times New Roman"/>
          <w:b/>
          <w:caps/>
          <w:color w:val="000000" w:themeColor="text1"/>
          <w:sz w:val="24"/>
          <w:szCs w:val="24"/>
        </w:rPr>
        <w:t xml:space="preserve"> (ЕЕДОП)</w:t>
      </w:r>
      <w:bookmarkEnd w:id="116"/>
      <w:bookmarkEnd w:id="117"/>
      <w:r w:rsidRPr="00106E8C">
        <w:rPr>
          <w:rFonts w:ascii="Times New Roman" w:hAnsi="Times New Roman" w:cs="Times New Roman"/>
          <w:color w:val="000000"/>
          <w:sz w:val="24"/>
          <w:szCs w:val="24"/>
        </w:rPr>
        <w:t xml:space="preserve"> - </w:t>
      </w:r>
      <w:r w:rsidRPr="00106E8C">
        <w:rPr>
          <w:rFonts w:ascii="Times New Roman" w:hAnsi="Times New Roman" w:cs="Times New Roman"/>
          <w:sz w:val="24"/>
          <w:szCs w:val="24"/>
        </w:rPr>
        <w:t xml:space="preserve">попълва се </w:t>
      </w:r>
      <w:r w:rsidRPr="00106E8C">
        <w:rPr>
          <w:rFonts w:ascii="Times New Roman" w:hAnsi="Times New Roman" w:cs="Times New Roman"/>
          <w:b/>
          <w:i/>
          <w:sz w:val="24"/>
          <w:szCs w:val="24"/>
          <w:u w:val="single"/>
        </w:rPr>
        <w:t>Образец ЕЕДОП</w:t>
      </w:r>
    </w:p>
    <w:p w14:paraId="1ED1C348" w14:textId="77777777" w:rsidR="00E93310" w:rsidRPr="00106E8C" w:rsidRDefault="00E93310" w:rsidP="00E93310">
      <w:pPr>
        <w:spacing w:before="120" w:after="0"/>
        <w:rPr>
          <w:rFonts w:ascii="Times New Roman" w:hAnsi="Times New Roman" w:cs="Times New Roman"/>
          <w:bCs/>
          <w:caps/>
          <w:sz w:val="24"/>
          <w:szCs w:val="24"/>
        </w:rPr>
      </w:pPr>
      <w:r w:rsidRPr="00106E8C">
        <w:rPr>
          <w:rFonts w:ascii="Times New Roman" w:hAnsi="Times New Roman" w:cs="Times New Roman"/>
          <w:sz w:val="24"/>
          <w:szCs w:val="24"/>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w:t>
      </w:r>
      <w:r w:rsidRPr="00106E8C">
        <w:rPr>
          <w:rFonts w:ascii="Times New Roman" w:hAnsi="Times New Roman" w:cs="Times New Roman"/>
          <w:b/>
          <w:i/>
          <w:sz w:val="24"/>
          <w:szCs w:val="24"/>
        </w:rPr>
        <w:t xml:space="preserve"> </w:t>
      </w:r>
      <w:r w:rsidRPr="00106E8C">
        <w:rPr>
          <w:rFonts w:ascii="Times New Roman" w:hAnsi="Times New Roman" w:cs="Times New Roman"/>
          <w:sz w:val="24"/>
          <w:szCs w:val="24"/>
        </w:rPr>
        <w:t>участникът е обединение, което не е юридическо лице се представя ЕЕДОП за всеки от участниците в обединението.</w:t>
      </w:r>
    </w:p>
    <w:p w14:paraId="703D5B00" w14:textId="77777777" w:rsidR="00E93310" w:rsidRPr="00106E8C" w:rsidRDefault="00E93310" w:rsidP="00E93310">
      <w:pPr>
        <w:pStyle w:val="ListParagraph"/>
        <w:tabs>
          <w:tab w:val="left" w:pos="709"/>
        </w:tabs>
        <w:adjustRightInd w:val="0"/>
        <w:spacing w:before="120" w:after="0"/>
        <w:ind w:left="0"/>
        <w:contextualSpacing w:val="0"/>
        <w:rPr>
          <w:rFonts w:ascii="Times New Roman" w:hAnsi="Times New Roman" w:cs="Times New Roman"/>
          <w:b/>
          <w:color w:val="000000"/>
          <w:sz w:val="24"/>
          <w:szCs w:val="24"/>
        </w:rPr>
      </w:pPr>
      <w:r w:rsidRPr="00106E8C">
        <w:rPr>
          <w:rFonts w:ascii="Times New Roman" w:hAnsi="Times New Roman" w:cs="Times New Roman"/>
          <w:b/>
          <w:i/>
          <w:iCs/>
          <w:color w:val="000000"/>
          <w:sz w:val="24"/>
          <w:szCs w:val="24"/>
          <w:u w:val="single"/>
        </w:rPr>
        <w:t>ВАЖНО:</w:t>
      </w:r>
      <w:r w:rsidRPr="00106E8C">
        <w:rPr>
          <w:rFonts w:ascii="Times New Roman" w:hAnsi="Times New Roman" w:cs="Times New Roman"/>
          <w:b/>
          <w:i/>
          <w:iCs/>
          <w:color w:val="000000"/>
          <w:sz w:val="24"/>
          <w:szCs w:val="24"/>
        </w:rPr>
        <w:t xml:space="preserve"> 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w:t>
      </w:r>
    </w:p>
    <w:p w14:paraId="7CD8F187" w14:textId="77777777" w:rsidR="00E93310" w:rsidRPr="00106E8C" w:rsidRDefault="00E93310" w:rsidP="00E93310">
      <w:pPr>
        <w:pStyle w:val="ListParagraph"/>
        <w:tabs>
          <w:tab w:val="left" w:pos="709"/>
        </w:tabs>
        <w:adjustRightInd w:val="0"/>
        <w:spacing w:before="120" w:after="0"/>
        <w:ind w:left="0"/>
        <w:contextualSpacing w:val="0"/>
        <w:rPr>
          <w:rFonts w:ascii="Times New Roman" w:hAnsi="Times New Roman" w:cs="Times New Roman"/>
          <w:b/>
          <w:i/>
          <w:color w:val="000000"/>
          <w:sz w:val="24"/>
          <w:szCs w:val="24"/>
        </w:rPr>
      </w:pPr>
      <w:r w:rsidRPr="00106E8C">
        <w:rPr>
          <w:rFonts w:ascii="Times New Roman" w:hAnsi="Times New Roman" w:cs="Times New Roman"/>
          <w:b/>
          <w:i/>
          <w:color w:val="000000"/>
          <w:sz w:val="24"/>
          <w:szCs w:val="24"/>
        </w:rPr>
        <w:lastRenderedPageBreak/>
        <w:t>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29B6C2DA" w14:textId="449393DB" w:rsidR="00E93310" w:rsidRPr="00DA6150" w:rsidRDefault="00E93310" w:rsidP="00E93310">
      <w:pPr>
        <w:spacing w:before="120" w:after="0"/>
        <w:rPr>
          <w:rFonts w:ascii="Times New Roman" w:hAnsi="Times New Roman" w:cs="Times New Roman"/>
          <w:b/>
          <w:i/>
          <w:iCs/>
          <w:color w:val="000000"/>
          <w:sz w:val="24"/>
          <w:szCs w:val="24"/>
        </w:rPr>
      </w:pPr>
      <w:r w:rsidRPr="00DA6150">
        <w:rPr>
          <w:rFonts w:ascii="Times New Roman" w:hAnsi="Times New Roman" w:cs="Times New Roman"/>
          <w:b/>
          <w:i/>
          <w:iCs/>
          <w:color w:val="000000"/>
          <w:sz w:val="24"/>
          <w:szCs w:val="24"/>
          <w:u w:val="single"/>
        </w:rPr>
        <w:t>*Забелжка:</w:t>
      </w:r>
      <w:r w:rsidRPr="00DA6150">
        <w:rPr>
          <w:rFonts w:ascii="Times New Roman" w:hAnsi="Times New Roman" w:cs="Times New Roman"/>
          <w:b/>
          <w:i/>
          <w:iCs/>
          <w:color w:val="000000"/>
          <w:sz w:val="24"/>
          <w:szCs w:val="24"/>
        </w:rPr>
        <w:t xml:space="preserve"> Към документацията е представен ЕЕДОП в “.doc”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14:paraId="635DF3F1" w14:textId="77777777" w:rsidR="00E93310" w:rsidRPr="00106E8C" w:rsidRDefault="00E93310" w:rsidP="00057EC0">
      <w:pPr>
        <w:numPr>
          <w:ilvl w:val="0"/>
          <w:numId w:val="14"/>
        </w:numPr>
        <w:spacing w:before="120" w:after="0"/>
        <w:ind w:left="0" w:hanging="567"/>
        <w:rPr>
          <w:rFonts w:ascii="Times New Roman" w:hAnsi="Times New Roman" w:cs="Times New Roman"/>
          <w:bCs/>
          <w:caps/>
          <w:sz w:val="24"/>
          <w:szCs w:val="24"/>
        </w:rPr>
      </w:pPr>
      <w:bookmarkStart w:id="121" w:name="_Toc515967834"/>
      <w:bookmarkStart w:id="122" w:name="_Toc525130752"/>
      <w:r w:rsidRPr="00FB7473">
        <w:rPr>
          <w:rStyle w:val="Heading2Char"/>
          <w:rFonts w:ascii="Times New Roman" w:hAnsi="Times New Roman" w:cs="Times New Roman"/>
          <w:b/>
          <w:color w:val="000000" w:themeColor="text1"/>
          <w:sz w:val="24"/>
          <w:szCs w:val="24"/>
        </w:rPr>
        <w:t>Документи за доказване на п</w:t>
      </w:r>
      <w:r w:rsidR="00EC7909">
        <w:rPr>
          <w:rStyle w:val="Heading2Char"/>
          <w:rFonts w:ascii="Times New Roman" w:hAnsi="Times New Roman" w:cs="Times New Roman"/>
          <w:b/>
          <w:color w:val="000000" w:themeColor="text1"/>
          <w:sz w:val="24"/>
          <w:szCs w:val="24"/>
        </w:rPr>
        <w:t>редприетите мерки за надеждност (</w:t>
      </w:r>
      <w:r w:rsidRPr="00FB7473">
        <w:rPr>
          <w:rStyle w:val="Heading2Char"/>
          <w:rFonts w:ascii="Times New Roman" w:hAnsi="Times New Roman" w:cs="Times New Roman"/>
          <w:b/>
          <w:color w:val="000000" w:themeColor="text1"/>
          <w:sz w:val="24"/>
          <w:szCs w:val="24"/>
        </w:rPr>
        <w:t>когато е приложимо</w:t>
      </w:r>
      <w:bookmarkEnd w:id="121"/>
      <w:r w:rsidR="00EC7909">
        <w:rPr>
          <w:rStyle w:val="Heading2Char"/>
          <w:rFonts w:ascii="Times New Roman" w:hAnsi="Times New Roman" w:cs="Times New Roman"/>
          <w:b/>
          <w:color w:val="000000" w:themeColor="text1"/>
          <w:sz w:val="24"/>
          <w:szCs w:val="24"/>
        </w:rPr>
        <w:t>)</w:t>
      </w:r>
      <w:bookmarkEnd w:id="122"/>
      <w:r w:rsidRPr="00106E8C">
        <w:rPr>
          <w:rFonts w:ascii="Times New Roman" w:hAnsi="Times New Roman" w:cs="Times New Roman"/>
          <w:sz w:val="24"/>
          <w:szCs w:val="24"/>
        </w:rPr>
        <w:t>.</w:t>
      </w:r>
    </w:p>
    <w:p w14:paraId="26646115" w14:textId="77777777" w:rsidR="00E93310" w:rsidRDefault="00E93310" w:rsidP="00057EC0">
      <w:pPr>
        <w:numPr>
          <w:ilvl w:val="0"/>
          <w:numId w:val="14"/>
        </w:numPr>
        <w:spacing w:before="120" w:after="0"/>
        <w:ind w:left="0" w:hanging="567"/>
        <w:rPr>
          <w:rFonts w:ascii="Times New Roman" w:hAnsi="Times New Roman" w:cs="Times New Roman"/>
          <w:bCs/>
          <w:caps/>
          <w:sz w:val="24"/>
          <w:szCs w:val="24"/>
        </w:rPr>
      </w:pPr>
      <w:bookmarkStart w:id="123" w:name="_Toc515967835"/>
      <w:bookmarkStart w:id="124" w:name="_Toc525130753"/>
      <w:r w:rsidRPr="00FB7473">
        <w:rPr>
          <w:rStyle w:val="Heading2Char"/>
          <w:rFonts w:ascii="Times New Roman" w:hAnsi="Times New Roman" w:cs="Times New Roman"/>
          <w:b/>
          <w:color w:val="000000" w:themeColor="text1"/>
          <w:sz w:val="24"/>
          <w:szCs w:val="24"/>
        </w:rPr>
        <w:t>Документ, от който да е видно правното основание за създаване на обединението (когато е приложимо)</w:t>
      </w:r>
      <w:bookmarkEnd w:id="123"/>
      <w:bookmarkEnd w:id="124"/>
      <w:r w:rsidRPr="00106E8C">
        <w:rPr>
          <w:rFonts w:ascii="Times New Roman" w:hAnsi="Times New Roman" w:cs="Times New Roman"/>
          <w:b/>
          <w:sz w:val="24"/>
          <w:szCs w:val="24"/>
        </w:rPr>
        <w:t xml:space="preserve"> - заверено от участника копие</w:t>
      </w:r>
      <w:r w:rsidRPr="00106E8C">
        <w:rPr>
          <w:rFonts w:ascii="Times New Roman" w:hAnsi="Times New Roman" w:cs="Times New Roman"/>
          <w:color w:val="000000"/>
          <w:sz w:val="24"/>
          <w:szCs w:val="24"/>
        </w:rPr>
        <w:t>.</w:t>
      </w:r>
    </w:p>
    <w:p w14:paraId="73ED381F" w14:textId="77777777" w:rsidR="00E93310" w:rsidRPr="00E93310" w:rsidRDefault="00E93310" w:rsidP="00E93310">
      <w:pPr>
        <w:spacing w:before="120" w:after="0"/>
        <w:rPr>
          <w:rStyle w:val="Heading2Char"/>
          <w:rFonts w:ascii="Times New Roman" w:eastAsia="Times New Roman" w:hAnsi="Times New Roman" w:cs="Times New Roman"/>
          <w:bCs/>
          <w:caps/>
          <w:color w:val="auto"/>
          <w:sz w:val="24"/>
          <w:szCs w:val="24"/>
        </w:rPr>
      </w:pPr>
      <w:r w:rsidRPr="000B76BF">
        <w:rPr>
          <w:rFonts w:ascii="Times New Roman" w:hAnsi="Times New Roman" w:cs="Times New Roman"/>
          <w:i/>
          <w:sz w:val="24"/>
          <w:szCs w:val="24"/>
          <w:u w:val="single"/>
        </w:rPr>
        <w:t>Забележка</w:t>
      </w:r>
      <w:r w:rsidRPr="000B76BF">
        <w:rPr>
          <w:rFonts w:ascii="Times New Roman" w:hAnsi="Times New Roman" w:cs="Times New Roman"/>
          <w:i/>
          <w:color w:val="000000"/>
          <w:sz w:val="24"/>
          <w:szCs w:val="24"/>
        </w:rPr>
        <w:t>: Документа за създаване на обединението трябва да отговаря на условията посочени в т.5.2.2 и т. 5.2.3 от документацията</w:t>
      </w:r>
    </w:p>
    <w:p w14:paraId="6E8EE0C4" w14:textId="77777777" w:rsidR="00106E8C" w:rsidRDefault="00106E8C" w:rsidP="00057EC0">
      <w:pPr>
        <w:numPr>
          <w:ilvl w:val="0"/>
          <w:numId w:val="14"/>
        </w:numPr>
        <w:spacing w:before="240" w:after="0"/>
        <w:ind w:left="0" w:hanging="567"/>
        <w:jc w:val="left"/>
        <w:rPr>
          <w:rStyle w:val="Heading2Char"/>
          <w:rFonts w:ascii="Times New Roman" w:eastAsia="Times New Roman" w:hAnsi="Times New Roman" w:cs="Times New Roman"/>
          <w:bCs/>
          <w:caps/>
          <w:color w:val="auto"/>
          <w:sz w:val="24"/>
          <w:szCs w:val="24"/>
        </w:rPr>
      </w:pPr>
      <w:bookmarkStart w:id="125" w:name="_Toc525130754"/>
      <w:r w:rsidRPr="00027D1F">
        <w:rPr>
          <w:rStyle w:val="Heading2Char"/>
          <w:rFonts w:ascii="Times New Roman Bold" w:hAnsi="Times New Roman Bold"/>
          <w:caps/>
          <w:color w:val="000000" w:themeColor="text1"/>
          <w:sz w:val="24"/>
          <w:szCs w:val="24"/>
        </w:rPr>
        <w:t>Техническо предложение</w:t>
      </w:r>
      <w:bookmarkEnd w:id="118"/>
      <w:bookmarkEnd w:id="125"/>
      <w:r w:rsidRPr="00027D1F">
        <w:rPr>
          <w:rFonts w:ascii="Times New Roman" w:hAnsi="Times New Roman" w:cs="Times New Roman"/>
          <w:bCs/>
          <w:caps/>
          <w:sz w:val="24"/>
          <w:szCs w:val="24"/>
        </w:rPr>
        <w:t xml:space="preserve">, </w:t>
      </w:r>
      <w:r w:rsidRPr="00027D1F">
        <w:rPr>
          <w:rFonts w:ascii="Times New Roman" w:hAnsi="Times New Roman" w:cs="Times New Roman"/>
          <w:sz w:val="24"/>
          <w:szCs w:val="24"/>
        </w:rPr>
        <w:t>съдържащо</w:t>
      </w:r>
      <w:r>
        <w:rPr>
          <w:rFonts w:ascii="Times New Roman" w:hAnsi="Times New Roman" w:cs="Times New Roman"/>
          <w:sz w:val="24"/>
          <w:szCs w:val="24"/>
        </w:rPr>
        <w:t>:</w:t>
      </w:r>
    </w:p>
    <w:p w14:paraId="7A51A16E" w14:textId="77777777" w:rsidR="00106E8C" w:rsidRPr="00106E8C" w:rsidRDefault="00106E8C" w:rsidP="00057EC0">
      <w:pPr>
        <w:pStyle w:val="TableContents"/>
        <w:numPr>
          <w:ilvl w:val="0"/>
          <w:numId w:val="15"/>
        </w:numPr>
        <w:spacing w:before="120"/>
        <w:ind w:left="709" w:hanging="709"/>
        <w:jc w:val="both"/>
        <w:rPr>
          <w:rFonts w:ascii="Times New Roman" w:hAnsi="Times New Roman" w:cs="Times New Roman"/>
          <w:color w:val="000000" w:themeColor="text1"/>
        </w:rPr>
      </w:pPr>
      <w:r w:rsidRPr="00027D1F">
        <w:rPr>
          <w:rFonts w:ascii="Times New Roman" w:hAnsi="Times New Roman" w:cs="Times New Roman"/>
          <w:b/>
          <w:color w:val="000000"/>
        </w:rPr>
        <w:t>Документ за упълномощаване</w:t>
      </w:r>
      <w:r w:rsidRPr="00027D1F">
        <w:rPr>
          <w:rFonts w:ascii="Times New Roman" w:hAnsi="Times New Roman" w:cs="Times New Roman"/>
          <w:color w:val="000000"/>
        </w:rPr>
        <w:t xml:space="preserve">, когато лицето, което подава офертата, не е законният представител на участника </w:t>
      </w:r>
      <w:r w:rsidRPr="00027D1F">
        <w:rPr>
          <w:rFonts w:ascii="Times New Roman" w:hAnsi="Times New Roman" w:cs="Times New Roman"/>
        </w:rPr>
        <w:t>– оригинал или нотариално заверено копие.</w:t>
      </w:r>
    </w:p>
    <w:p w14:paraId="28AAFE43" w14:textId="7EAFF675" w:rsidR="00106E8C" w:rsidRPr="00A3663F" w:rsidRDefault="00106E8C" w:rsidP="00057EC0">
      <w:pPr>
        <w:pStyle w:val="TableContents"/>
        <w:numPr>
          <w:ilvl w:val="0"/>
          <w:numId w:val="15"/>
        </w:numPr>
        <w:spacing w:before="120"/>
        <w:ind w:left="709" w:hanging="709"/>
        <w:jc w:val="both"/>
        <w:rPr>
          <w:rFonts w:ascii="Times New Roman" w:hAnsi="Times New Roman" w:cs="Times New Roman"/>
          <w:color w:val="000000" w:themeColor="text1"/>
        </w:rPr>
      </w:pPr>
      <w:r w:rsidRPr="00AD6CA1">
        <w:rPr>
          <w:rFonts w:ascii="Times New Roman" w:hAnsi="Times New Roman" w:cs="Times New Roman"/>
          <w:b/>
          <w:color w:val="000000" w:themeColor="text1"/>
        </w:rPr>
        <w:t>Предложение за изпълнение на поръчката</w:t>
      </w:r>
      <w:r w:rsidRPr="00AD6CA1">
        <w:rPr>
          <w:rFonts w:ascii="Times New Roman" w:hAnsi="Times New Roman" w:cs="Times New Roman"/>
          <w:color w:val="000000" w:themeColor="text1"/>
        </w:rPr>
        <w:t xml:space="preserve"> в съответствие с техническата спецификация и изискванията на възложителя</w:t>
      </w:r>
      <w:r w:rsidRPr="00AD6CA1">
        <w:rPr>
          <w:rFonts w:ascii="Times New Roman" w:hAnsi="Times New Roman" w:cs="Times New Roman"/>
          <w:color w:val="000000" w:themeColor="text1"/>
          <w:lang w:val="en-US"/>
        </w:rPr>
        <w:t xml:space="preserve"> </w:t>
      </w:r>
      <w:r w:rsidRPr="00AD6CA1">
        <w:rPr>
          <w:rFonts w:ascii="Times New Roman" w:hAnsi="Times New Roman" w:cs="Times New Roman"/>
          <w:bCs/>
          <w:iCs/>
          <w:color w:val="000000" w:themeColor="text1"/>
          <w:lang w:eastAsia="bg-BG"/>
        </w:rPr>
        <w:t xml:space="preserve">съдържащо </w:t>
      </w:r>
      <w:r w:rsidRPr="00AD6CA1">
        <w:rPr>
          <w:rFonts w:ascii="Times New Roman" w:hAnsi="Times New Roman" w:cs="Times New Roman"/>
          <w:color w:val="000000" w:themeColor="text1"/>
          <w:lang w:eastAsia="bg-BG"/>
        </w:rPr>
        <w:t xml:space="preserve"> декларация за съгласие с клаузите на приложения проект на договор и декларация за срока на валидност на офертата </w:t>
      </w:r>
      <w:r w:rsidRPr="003A78D1">
        <w:rPr>
          <w:rFonts w:ascii="Times New Roman" w:hAnsi="Times New Roman" w:cs="Times New Roman"/>
          <w:color w:val="000000" w:themeColor="text1"/>
        </w:rPr>
        <w:t xml:space="preserve">– попълва се </w:t>
      </w:r>
      <w:r w:rsidR="00670898">
        <w:rPr>
          <w:rFonts w:ascii="Times New Roman" w:hAnsi="Times New Roman" w:cs="Times New Roman"/>
          <w:b/>
          <w:i/>
          <w:color w:val="000000" w:themeColor="text1"/>
          <w:u w:val="single"/>
        </w:rPr>
        <w:t>Образец № 1</w:t>
      </w:r>
      <w:r w:rsidR="005E67F2">
        <w:rPr>
          <w:rFonts w:ascii="Times New Roman" w:hAnsi="Times New Roman" w:cs="Times New Roman"/>
          <w:b/>
          <w:i/>
          <w:color w:val="000000" w:themeColor="text1"/>
          <w:u w:val="single"/>
        </w:rPr>
        <w:t>.</w:t>
      </w:r>
      <w:r w:rsidR="005E67F2">
        <w:rPr>
          <w:rFonts w:ascii="Times New Roman" w:hAnsi="Times New Roman" w:cs="Times New Roman"/>
          <w:b/>
          <w:i/>
          <w:color w:val="000000" w:themeColor="text1"/>
          <w:u w:val="single"/>
          <w:lang w:val="en-US"/>
        </w:rPr>
        <w:t>n</w:t>
      </w:r>
      <w:r w:rsidRPr="003A78D1">
        <w:rPr>
          <w:rFonts w:ascii="Times New Roman" w:hAnsi="Times New Roman" w:cs="Times New Roman"/>
          <w:color w:val="000000" w:themeColor="text1"/>
        </w:rPr>
        <w:t xml:space="preserve"> - оригин</w:t>
      </w:r>
      <w:r w:rsidR="00EC7909">
        <w:rPr>
          <w:rFonts w:ascii="Times New Roman" w:hAnsi="Times New Roman" w:cs="Times New Roman"/>
          <w:color w:val="000000" w:themeColor="text1"/>
        </w:rPr>
        <w:t xml:space="preserve">ал, заедно с приложени към него </w:t>
      </w:r>
      <w:r w:rsidR="00CE106D">
        <w:t>к</w:t>
      </w:r>
      <w:r w:rsidR="00CE106D" w:rsidRPr="00BB07D1">
        <w:t>аталози, брошури, листове с технически данни/технически характеристики и други печатни материали, доказващи техническите параметри на предлаганото оборудване</w:t>
      </w:r>
      <w:r w:rsidR="00CE106D">
        <w:t>/обзавеждане</w:t>
      </w:r>
      <w:r w:rsidR="00CE106D" w:rsidRPr="00BB07D1">
        <w:t xml:space="preserve"> и неговото съответствие с техническата спецификация на Възложителя</w:t>
      </w:r>
      <w:r w:rsidR="0048495C" w:rsidRPr="00EC7909">
        <w:rPr>
          <w:rFonts w:ascii="Times New Roman" w:hAnsi="Times New Roman" w:cs="Times New Roman"/>
          <w:color w:val="000000" w:themeColor="text1"/>
        </w:rPr>
        <w:t>.</w:t>
      </w:r>
      <w:r w:rsidR="00EC58EC">
        <w:rPr>
          <w:rFonts w:ascii="Times New Roman" w:hAnsi="Times New Roman" w:cs="Times New Roman"/>
          <w:color w:val="000000" w:themeColor="text1"/>
        </w:rPr>
        <w:t xml:space="preserve"> </w:t>
      </w:r>
      <w:r w:rsidR="00EC58EC" w:rsidRPr="00057717">
        <w:rPr>
          <w:rFonts w:ascii="Times New Roman" w:hAnsi="Times New Roman" w:cs="Times New Roman"/>
          <w:color w:val="000000"/>
          <w:lang w:eastAsia="ar-SA"/>
        </w:rPr>
        <w:t xml:space="preserve">В случай, че </w:t>
      </w:r>
      <w:r w:rsidR="00EC58EC">
        <w:rPr>
          <w:rFonts w:ascii="Times New Roman" w:hAnsi="Times New Roman" w:cs="Times New Roman"/>
          <w:color w:val="000000"/>
          <w:lang w:eastAsia="ar-SA"/>
        </w:rPr>
        <w:t>някой от приложените документи</w:t>
      </w:r>
      <w:r w:rsidR="00EC58EC" w:rsidRPr="00057717">
        <w:rPr>
          <w:rFonts w:ascii="Times New Roman" w:hAnsi="Times New Roman" w:cs="Times New Roman"/>
          <w:color w:val="000000"/>
          <w:lang w:eastAsia="ar-SA"/>
        </w:rPr>
        <w:t xml:space="preserve"> включва цени, то те трябва да бъдат заличени от участника. </w:t>
      </w:r>
    </w:p>
    <w:p w14:paraId="42E90936" w14:textId="640A4413" w:rsidR="00AD6CA1" w:rsidRDefault="00106E8C" w:rsidP="0090426F">
      <w:pPr>
        <w:spacing w:before="120" w:after="120"/>
        <w:rPr>
          <w:rFonts w:ascii="Times New Roman" w:hAnsi="Times New Roman" w:cs="Times New Roman"/>
          <w:i/>
          <w:sz w:val="24"/>
          <w:szCs w:val="24"/>
        </w:rPr>
      </w:pPr>
      <w:r w:rsidRPr="00333EE7">
        <w:rPr>
          <w:rFonts w:ascii="Times New Roman" w:hAnsi="Times New Roman" w:cs="Times New Roman"/>
          <w:b/>
          <w:i/>
          <w:sz w:val="24"/>
          <w:szCs w:val="24"/>
        </w:rPr>
        <w:t>Забележка:</w:t>
      </w:r>
      <w:r>
        <w:rPr>
          <w:rFonts w:ascii="Times New Roman" w:hAnsi="Times New Roman" w:cs="Times New Roman"/>
          <w:i/>
          <w:sz w:val="24"/>
          <w:szCs w:val="24"/>
        </w:rPr>
        <w:t xml:space="preserve"> Документите по т.6</w:t>
      </w:r>
      <w:r w:rsidR="00670898">
        <w:rPr>
          <w:rFonts w:ascii="Times New Roman" w:hAnsi="Times New Roman" w:cs="Times New Roman"/>
          <w:i/>
          <w:sz w:val="24"/>
          <w:szCs w:val="24"/>
        </w:rPr>
        <w:t>.5</w:t>
      </w:r>
      <w:r w:rsidRPr="00333EE7">
        <w:rPr>
          <w:rFonts w:ascii="Times New Roman" w:hAnsi="Times New Roman" w:cs="Times New Roman"/>
          <w:i/>
          <w:sz w:val="24"/>
          <w:szCs w:val="24"/>
        </w:rPr>
        <w:t xml:space="preserve"> следва да б</w:t>
      </w:r>
      <w:r>
        <w:rPr>
          <w:rFonts w:ascii="Times New Roman" w:hAnsi="Times New Roman" w:cs="Times New Roman"/>
          <w:i/>
          <w:sz w:val="24"/>
          <w:szCs w:val="24"/>
        </w:rPr>
        <w:t>ъдат обособени в отделна папка!</w:t>
      </w:r>
      <w:bookmarkEnd w:id="119"/>
      <w:bookmarkEnd w:id="120"/>
    </w:p>
    <w:p w14:paraId="78E28994" w14:textId="506FAEE5" w:rsidR="005E67F2" w:rsidRDefault="005E67F2" w:rsidP="0090426F">
      <w:pPr>
        <w:spacing w:before="120" w:after="120"/>
        <w:rPr>
          <w:rFonts w:ascii="Times New Roman" w:hAnsi="Times New Roman" w:cs="Times New Roman"/>
          <w:b/>
          <w:i/>
          <w:caps/>
          <w:color w:val="000000" w:themeColor="text1"/>
          <w:sz w:val="24"/>
          <w:szCs w:val="24"/>
        </w:rPr>
      </w:pPr>
      <w:r w:rsidRPr="005E67F2">
        <w:rPr>
          <w:rFonts w:ascii="Times New Roman" w:hAnsi="Times New Roman" w:cs="Times New Roman"/>
          <w:b/>
          <w:i/>
          <w:caps/>
          <w:color w:val="000000" w:themeColor="text1"/>
          <w:sz w:val="24"/>
          <w:szCs w:val="24"/>
          <w:u w:val="single"/>
        </w:rPr>
        <w:t>Забележка:</w:t>
      </w:r>
      <w:r w:rsidRPr="005E67F2">
        <w:rPr>
          <w:rFonts w:ascii="Times New Roman" w:hAnsi="Times New Roman" w:cs="Times New Roman"/>
          <w:b/>
          <w:i/>
          <w:caps/>
          <w:color w:val="000000" w:themeColor="text1"/>
          <w:sz w:val="24"/>
          <w:szCs w:val="24"/>
        </w:rPr>
        <w:t xml:space="preserve"> Когато участник подава оферта за повече от една обособена позиция в опаковката се представят за всяка една от позициите поотделно комплектувани документи по </w:t>
      </w:r>
      <w:r>
        <w:rPr>
          <w:rFonts w:ascii="Times New Roman" w:hAnsi="Times New Roman" w:cs="Times New Roman"/>
          <w:b/>
          <w:i/>
          <w:caps/>
          <w:color w:val="000000" w:themeColor="text1"/>
          <w:sz w:val="24"/>
          <w:szCs w:val="24"/>
          <w:lang w:val="en-US"/>
        </w:rPr>
        <w:t>t. 6.5</w:t>
      </w:r>
      <w:r>
        <w:rPr>
          <w:rFonts w:ascii="Times New Roman" w:hAnsi="Times New Roman" w:cs="Times New Roman"/>
          <w:b/>
          <w:i/>
          <w:caps/>
          <w:color w:val="000000" w:themeColor="text1"/>
          <w:sz w:val="24"/>
          <w:szCs w:val="24"/>
        </w:rPr>
        <w:t xml:space="preserve"> </w:t>
      </w:r>
      <w:r>
        <w:rPr>
          <w:rFonts w:ascii="Times New Roman" w:hAnsi="Times New Roman" w:cs="Times New Roman"/>
          <w:b/>
          <w:i/>
          <w:caps/>
          <w:color w:val="000000" w:themeColor="text1"/>
          <w:sz w:val="24"/>
          <w:szCs w:val="24"/>
          <w:lang w:val="en-US"/>
        </w:rPr>
        <w:t>“</w:t>
      </w:r>
      <w:r>
        <w:rPr>
          <w:rFonts w:ascii="Times New Roman" w:hAnsi="Times New Roman" w:cs="Times New Roman"/>
          <w:b/>
          <w:i/>
          <w:caps/>
          <w:color w:val="000000" w:themeColor="text1"/>
          <w:sz w:val="24"/>
          <w:szCs w:val="24"/>
        </w:rPr>
        <w:t>Техническо предложение</w:t>
      </w:r>
      <w:r w:rsidRPr="005E67F2">
        <w:rPr>
          <w:rFonts w:ascii="Times New Roman" w:hAnsi="Times New Roman" w:cs="Times New Roman"/>
          <w:b/>
          <w:i/>
          <w:caps/>
          <w:color w:val="000000" w:themeColor="text1"/>
          <w:sz w:val="24"/>
          <w:szCs w:val="24"/>
        </w:rPr>
        <w:t xml:space="preserve"> с посочване на позицията, за която се отнасят</w:t>
      </w:r>
      <w:r w:rsidR="00B66086">
        <w:rPr>
          <w:rFonts w:ascii="Times New Roman" w:hAnsi="Times New Roman" w:cs="Times New Roman"/>
          <w:b/>
          <w:i/>
          <w:caps/>
          <w:color w:val="000000" w:themeColor="text1"/>
          <w:sz w:val="24"/>
          <w:szCs w:val="24"/>
        </w:rPr>
        <w:t>.</w:t>
      </w:r>
    </w:p>
    <w:p w14:paraId="67955617" w14:textId="01C8D9A3" w:rsidR="00B66086" w:rsidRDefault="00B66086" w:rsidP="0090426F">
      <w:pPr>
        <w:spacing w:before="120" w:after="120"/>
        <w:rPr>
          <w:rFonts w:ascii="Times New Roman" w:hAnsi="Times New Roman" w:cs="Times New Roman"/>
          <w:b/>
          <w:i/>
          <w:caps/>
          <w:color w:val="000000" w:themeColor="text1"/>
          <w:sz w:val="24"/>
          <w:szCs w:val="24"/>
        </w:rPr>
      </w:pPr>
    </w:p>
    <w:p w14:paraId="1151E5CF" w14:textId="1D9DE7F6" w:rsidR="00B66086" w:rsidRDefault="00B66086" w:rsidP="0090426F">
      <w:pPr>
        <w:spacing w:before="120" w:after="120"/>
        <w:rPr>
          <w:rFonts w:ascii="Times New Roman" w:hAnsi="Times New Roman" w:cs="Times New Roman"/>
          <w:b/>
          <w:i/>
          <w:caps/>
          <w:color w:val="000000" w:themeColor="text1"/>
          <w:sz w:val="24"/>
          <w:szCs w:val="24"/>
        </w:rPr>
      </w:pPr>
    </w:p>
    <w:p w14:paraId="4DD88549" w14:textId="77777777" w:rsidR="00B66086" w:rsidRPr="005E67F2" w:rsidRDefault="00B66086" w:rsidP="0090426F">
      <w:pPr>
        <w:spacing w:before="120" w:after="120"/>
        <w:rPr>
          <w:rFonts w:ascii="Times New Roman" w:hAnsi="Times New Roman" w:cs="Times New Roman"/>
          <w:i/>
          <w:color w:val="000000" w:themeColor="text1"/>
          <w:sz w:val="24"/>
          <w:szCs w:val="24"/>
          <w:lang w:val="en-US"/>
        </w:rPr>
      </w:pPr>
    </w:p>
    <w:p w14:paraId="0113314A" w14:textId="77777777" w:rsidR="00FA0020" w:rsidRDefault="00531F79" w:rsidP="00057EC0">
      <w:pPr>
        <w:numPr>
          <w:ilvl w:val="0"/>
          <w:numId w:val="14"/>
        </w:numPr>
        <w:spacing w:before="240" w:after="0"/>
        <w:ind w:left="0" w:hanging="567"/>
        <w:jc w:val="left"/>
        <w:rPr>
          <w:rFonts w:ascii="Times New Roman" w:hAnsi="Times New Roman" w:cs="Times New Roman"/>
          <w:bCs/>
          <w:caps/>
          <w:sz w:val="24"/>
          <w:szCs w:val="24"/>
        </w:rPr>
      </w:pPr>
      <w:bookmarkStart w:id="126" w:name="_Toc525130755"/>
      <w:r w:rsidRPr="00FB7473">
        <w:rPr>
          <w:rStyle w:val="Heading2Char"/>
          <w:rFonts w:ascii="Times New Roman Bold" w:hAnsi="Times New Roman Bold" w:cs="Times New Roman"/>
          <w:b/>
          <w:caps/>
          <w:color w:val="000000" w:themeColor="text1"/>
          <w:sz w:val="24"/>
          <w:szCs w:val="24"/>
        </w:rPr>
        <w:lastRenderedPageBreak/>
        <w:t>ЦеноВ</w:t>
      </w:r>
      <w:r w:rsidR="00FA0020" w:rsidRPr="00FB7473">
        <w:rPr>
          <w:rStyle w:val="Heading2Char"/>
          <w:rFonts w:ascii="Times New Roman Bold" w:hAnsi="Times New Roman Bold" w:cs="Times New Roman"/>
          <w:b/>
          <w:caps/>
          <w:color w:val="000000" w:themeColor="text1"/>
          <w:sz w:val="24"/>
          <w:szCs w:val="24"/>
        </w:rPr>
        <w:t>о предложение</w:t>
      </w:r>
      <w:bookmarkEnd w:id="126"/>
    </w:p>
    <w:p w14:paraId="5856A119" w14:textId="029BA4BB" w:rsidR="00FA0020" w:rsidRPr="005E67F2" w:rsidRDefault="00FA0020" w:rsidP="00057EC0">
      <w:pPr>
        <w:numPr>
          <w:ilvl w:val="1"/>
          <w:numId w:val="14"/>
        </w:numPr>
        <w:autoSpaceDE w:val="0"/>
        <w:autoSpaceDN w:val="0"/>
        <w:adjustRightInd w:val="0"/>
        <w:spacing w:before="120" w:after="0"/>
        <w:ind w:left="567" w:hanging="567"/>
        <w:rPr>
          <w:rFonts w:ascii="Times New Roman" w:hAnsi="Times New Roman" w:cs="Times New Roman"/>
          <w:b/>
          <w:color w:val="000000" w:themeColor="text1"/>
          <w:sz w:val="24"/>
          <w:szCs w:val="24"/>
        </w:rPr>
      </w:pPr>
      <w:r w:rsidRPr="000F66F9">
        <w:rPr>
          <w:rFonts w:ascii="Times New Roman" w:hAnsi="Times New Roman" w:cs="Times New Roman"/>
          <w:color w:val="000000" w:themeColor="text1"/>
          <w:sz w:val="24"/>
          <w:szCs w:val="24"/>
        </w:rPr>
        <w:t>Участникът поставя своето ценово предложение за изпълнение на поръчката</w:t>
      </w:r>
      <w:r w:rsidRPr="000F66F9">
        <w:rPr>
          <w:rFonts w:ascii="Times New Roman" w:hAnsi="Times New Roman" w:cs="Times New Roman"/>
          <w:color w:val="000000" w:themeColor="text1"/>
          <w:sz w:val="24"/>
          <w:szCs w:val="24"/>
          <w:lang w:val="ru-RU"/>
        </w:rPr>
        <w:t xml:space="preserve"> </w:t>
      </w:r>
      <w:r w:rsidRPr="000F66F9">
        <w:rPr>
          <w:rFonts w:ascii="Times New Roman" w:hAnsi="Times New Roman" w:cs="Times New Roman"/>
          <w:color w:val="000000" w:themeColor="text1"/>
          <w:sz w:val="24"/>
          <w:szCs w:val="24"/>
        </w:rPr>
        <w:t>в отделен запечатан плик с надпис  „Предлагани ценови параметри”</w:t>
      </w:r>
      <w:r w:rsidR="005E67F2">
        <w:rPr>
          <w:rFonts w:ascii="Times New Roman" w:hAnsi="Times New Roman" w:cs="Times New Roman"/>
          <w:color w:val="000000" w:themeColor="text1"/>
          <w:sz w:val="24"/>
          <w:szCs w:val="24"/>
          <w:lang w:val="en-US"/>
        </w:rPr>
        <w:t xml:space="preserve"> </w:t>
      </w:r>
      <w:r w:rsidR="005E67F2" w:rsidRPr="005E67F2">
        <w:rPr>
          <w:rFonts w:ascii="Times New Roman" w:hAnsi="Times New Roman" w:cs="Times New Roman"/>
          <w:b/>
          <w:color w:val="000000" w:themeColor="text1"/>
          <w:sz w:val="24"/>
          <w:szCs w:val="24"/>
        </w:rPr>
        <w:t>с посочване на обособената позиция за която се отнася.</w:t>
      </w:r>
    </w:p>
    <w:p w14:paraId="0E6F2549" w14:textId="389A9958" w:rsidR="00FA0020" w:rsidRPr="003A78D1" w:rsidRDefault="00FA0020" w:rsidP="00057EC0">
      <w:pPr>
        <w:numPr>
          <w:ilvl w:val="1"/>
          <w:numId w:val="14"/>
        </w:numPr>
        <w:autoSpaceDE w:val="0"/>
        <w:autoSpaceDN w:val="0"/>
        <w:adjustRightInd w:val="0"/>
        <w:spacing w:before="120" w:after="0"/>
        <w:ind w:left="567" w:hanging="567"/>
        <w:rPr>
          <w:rFonts w:ascii="Times New Roman" w:hAnsi="Times New Roman" w:cs="Times New Roman"/>
          <w:color w:val="FF0000"/>
          <w:sz w:val="24"/>
          <w:szCs w:val="24"/>
        </w:rPr>
      </w:pPr>
      <w:r w:rsidRPr="000F66F9">
        <w:rPr>
          <w:rFonts w:ascii="Times New Roman" w:hAnsi="Times New Roman" w:cs="Times New Roman"/>
          <w:color w:val="000000" w:themeColor="text1"/>
          <w:sz w:val="24"/>
          <w:szCs w:val="24"/>
        </w:rPr>
        <w:t>Ценовото предложение се изготвя по</w:t>
      </w:r>
      <w:r w:rsidRPr="000F66F9">
        <w:rPr>
          <w:rFonts w:ascii="Times New Roman" w:hAnsi="Times New Roman" w:cs="Times New Roman"/>
          <w:b/>
          <w:color w:val="000000" w:themeColor="text1"/>
          <w:sz w:val="24"/>
          <w:szCs w:val="24"/>
        </w:rPr>
        <w:t xml:space="preserve"> </w:t>
      </w:r>
      <w:r w:rsidR="00670898">
        <w:rPr>
          <w:rFonts w:ascii="Times New Roman" w:hAnsi="Times New Roman" w:cs="Times New Roman"/>
          <w:b/>
          <w:i/>
          <w:color w:val="000000" w:themeColor="text1"/>
          <w:sz w:val="24"/>
          <w:szCs w:val="24"/>
          <w:u w:val="single"/>
        </w:rPr>
        <w:t>Образец № 2</w:t>
      </w:r>
      <w:r w:rsidR="005E67F2">
        <w:rPr>
          <w:rFonts w:ascii="Times New Roman" w:hAnsi="Times New Roman" w:cs="Times New Roman"/>
          <w:b/>
          <w:i/>
          <w:color w:val="000000" w:themeColor="text1"/>
          <w:sz w:val="24"/>
          <w:szCs w:val="24"/>
          <w:u w:val="single"/>
          <w:lang w:val="en-US"/>
        </w:rPr>
        <w:t>.n</w:t>
      </w:r>
      <w:r w:rsidRPr="000F66F9">
        <w:rPr>
          <w:rFonts w:ascii="Times New Roman" w:hAnsi="Times New Roman" w:cs="Times New Roman"/>
          <w:b/>
          <w:i/>
          <w:color w:val="000000" w:themeColor="text1"/>
          <w:sz w:val="24"/>
          <w:szCs w:val="24"/>
        </w:rPr>
        <w:t xml:space="preserve"> </w:t>
      </w:r>
      <w:r w:rsidR="003A78D1">
        <w:rPr>
          <w:rFonts w:ascii="Times New Roman" w:hAnsi="Times New Roman" w:cs="Times New Roman"/>
          <w:color w:val="000000" w:themeColor="text1"/>
          <w:sz w:val="24"/>
          <w:szCs w:val="24"/>
        </w:rPr>
        <w:t>– оригинал.</w:t>
      </w:r>
    </w:p>
    <w:p w14:paraId="58F6215B" w14:textId="77777777" w:rsidR="00FA0020" w:rsidRPr="00FA0020" w:rsidRDefault="00FA0020" w:rsidP="00057EC0">
      <w:pPr>
        <w:numPr>
          <w:ilvl w:val="1"/>
          <w:numId w:val="14"/>
        </w:numPr>
        <w:tabs>
          <w:tab w:val="left" w:pos="0"/>
        </w:tabs>
        <w:autoSpaceDE w:val="0"/>
        <w:autoSpaceDN w:val="0"/>
        <w:adjustRightInd w:val="0"/>
        <w:spacing w:before="120" w:after="0"/>
        <w:ind w:left="567" w:hanging="567"/>
        <w:rPr>
          <w:rFonts w:ascii="Times New Roman" w:hAnsi="Times New Roman" w:cs="Times New Roman"/>
          <w:color w:val="000000"/>
          <w:sz w:val="24"/>
          <w:szCs w:val="24"/>
        </w:rPr>
      </w:pPr>
      <w:r w:rsidRPr="00FA0020">
        <w:rPr>
          <w:rFonts w:ascii="Times New Roman" w:hAnsi="Times New Roman" w:cs="Times New Roman"/>
          <w:sz w:val="24"/>
          <w:szCs w:val="24"/>
        </w:rPr>
        <w:t>При несъответствие между цифрова и изписана с думи цена ще се взема предвид изписаната с думи.</w:t>
      </w:r>
    </w:p>
    <w:p w14:paraId="756A96F8" w14:textId="77777777" w:rsidR="000F66F9" w:rsidRPr="000F66F9" w:rsidRDefault="00FA0020" w:rsidP="00057EC0">
      <w:pPr>
        <w:numPr>
          <w:ilvl w:val="1"/>
          <w:numId w:val="14"/>
        </w:numPr>
        <w:tabs>
          <w:tab w:val="left" w:pos="0"/>
        </w:tabs>
        <w:autoSpaceDE w:val="0"/>
        <w:autoSpaceDN w:val="0"/>
        <w:adjustRightInd w:val="0"/>
        <w:spacing w:before="120" w:after="0"/>
        <w:ind w:left="567" w:hanging="567"/>
        <w:rPr>
          <w:rFonts w:ascii="Times New Roman" w:hAnsi="Times New Roman" w:cs="Times New Roman"/>
          <w:color w:val="000000"/>
          <w:sz w:val="24"/>
          <w:szCs w:val="24"/>
        </w:rPr>
      </w:pPr>
      <w:r w:rsidRPr="00FA0020">
        <w:rPr>
          <w:rFonts w:ascii="Times New Roman" w:hAnsi="Times New Roman" w:cs="Times New Roman"/>
          <w:sz w:val="24"/>
          <w:szCs w:val="24"/>
          <w:lang w:eastAsia="zh-CN"/>
        </w:rPr>
        <w:t>Цените следва да бъдат представени в български лева, закръглени до втория знак след десетичната запетая.</w:t>
      </w:r>
    </w:p>
    <w:p w14:paraId="152E8C0D" w14:textId="77777777" w:rsidR="000F66F9" w:rsidRPr="00FA0020" w:rsidRDefault="000F66F9" w:rsidP="00057EC0">
      <w:pPr>
        <w:numPr>
          <w:ilvl w:val="1"/>
          <w:numId w:val="14"/>
        </w:numPr>
        <w:tabs>
          <w:tab w:val="left" w:pos="0"/>
        </w:tabs>
        <w:autoSpaceDE w:val="0"/>
        <w:autoSpaceDN w:val="0"/>
        <w:adjustRightInd w:val="0"/>
        <w:spacing w:before="120" w:after="0"/>
        <w:ind w:left="567" w:hanging="567"/>
        <w:rPr>
          <w:rFonts w:ascii="Times New Roman" w:hAnsi="Times New Roman" w:cs="Times New Roman"/>
          <w:color w:val="000000"/>
          <w:sz w:val="24"/>
          <w:szCs w:val="24"/>
        </w:rPr>
      </w:pPr>
      <w:r w:rsidRPr="00333EE7">
        <w:rPr>
          <w:rFonts w:ascii="Times New Roman" w:hAnsi="Times New Roman"/>
          <w:sz w:val="24"/>
          <w:szCs w:val="24"/>
        </w:rPr>
        <w:t>В цената на договора се включват всички разходи, свързани с качественото изпълнение на поръчката в описания вид и обхват.</w:t>
      </w:r>
    </w:p>
    <w:p w14:paraId="35BF8E30" w14:textId="77777777" w:rsidR="00881FAC" w:rsidRPr="00531F79" w:rsidRDefault="00FA0020" w:rsidP="00057EC0">
      <w:pPr>
        <w:numPr>
          <w:ilvl w:val="1"/>
          <w:numId w:val="14"/>
        </w:numPr>
        <w:tabs>
          <w:tab w:val="left" w:pos="0"/>
        </w:tabs>
        <w:autoSpaceDE w:val="0"/>
        <w:autoSpaceDN w:val="0"/>
        <w:adjustRightInd w:val="0"/>
        <w:spacing w:before="120" w:after="0"/>
        <w:ind w:left="567" w:hanging="567"/>
        <w:rPr>
          <w:rFonts w:ascii="Times New Roman" w:hAnsi="Times New Roman" w:cs="Times New Roman"/>
          <w:color w:val="000000"/>
          <w:sz w:val="24"/>
          <w:szCs w:val="24"/>
        </w:rPr>
      </w:pPr>
      <w:r w:rsidRPr="00FA0020">
        <w:rPr>
          <w:rFonts w:ascii="Times New Roman" w:hAnsi="Times New Roman" w:cs="Times New Roman"/>
          <w:color w:val="000000"/>
          <w:sz w:val="24"/>
          <w:szCs w:val="24"/>
        </w:rPr>
        <w:t>Извън плика с надпис „Предлагана цена” не трябва да е посочена никаква информация относно цената. Участници, които и по какъвто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14:paraId="10BE9B83" w14:textId="39FEF586" w:rsidR="00FD23BA" w:rsidRDefault="000F66F9" w:rsidP="00670898">
      <w:pPr>
        <w:tabs>
          <w:tab w:val="left" w:pos="567"/>
        </w:tabs>
        <w:spacing w:before="120" w:after="0"/>
        <w:ind w:left="567"/>
        <w:rPr>
          <w:rFonts w:ascii="Times New Roman" w:hAnsi="Times New Roman"/>
          <w:i/>
          <w:sz w:val="24"/>
          <w:szCs w:val="24"/>
        </w:rPr>
      </w:pPr>
      <w:r w:rsidRPr="00333EE7">
        <w:rPr>
          <w:rFonts w:ascii="Times New Roman" w:hAnsi="Times New Roman"/>
          <w:b/>
          <w:i/>
          <w:sz w:val="24"/>
          <w:szCs w:val="24"/>
        </w:rPr>
        <w:t>Забележка:</w:t>
      </w:r>
      <w:r w:rsidRPr="00333EE7">
        <w:rPr>
          <w:rFonts w:ascii="Times New Roman" w:hAnsi="Times New Roman"/>
          <w:i/>
          <w:sz w:val="24"/>
          <w:szCs w:val="24"/>
        </w:rPr>
        <w:t xml:space="preserve"> При липса на представен/и на хартиен носител "Предлагани ценови параметри" или на част/и от него</w:t>
      </w:r>
      <w:r w:rsidR="0090426F">
        <w:rPr>
          <w:rFonts w:ascii="Times New Roman" w:hAnsi="Times New Roman"/>
          <w:i/>
          <w:sz w:val="24"/>
          <w:szCs w:val="24"/>
        </w:rPr>
        <w:t xml:space="preserve"> участникът ще бъде отстранен</w:t>
      </w:r>
      <w:r>
        <w:rPr>
          <w:rFonts w:ascii="Times New Roman" w:hAnsi="Times New Roman"/>
          <w:i/>
          <w:sz w:val="24"/>
          <w:szCs w:val="24"/>
        </w:rPr>
        <w:t>.</w:t>
      </w:r>
    </w:p>
    <w:p w14:paraId="051DE39C" w14:textId="37DAB176" w:rsidR="005E67F2" w:rsidRPr="005E67F2" w:rsidRDefault="005E67F2" w:rsidP="005E67F2">
      <w:pPr>
        <w:tabs>
          <w:tab w:val="left" w:pos="567"/>
        </w:tabs>
        <w:spacing w:before="120" w:after="0"/>
        <w:rPr>
          <w:rFonts w:ascii="Times New Roman" w:hAnsi="Times New Roman" w:cs="Times New Roman"/>
          <w:i/>
          <w:color w:val="000000" w:themeColor="text1"/>
          <w:sz w:val="24"/>
          <w:szCs w:val="24"/>
        </w:rPr>
      </w:pPr>
      <w:r w:rsidRPr="005E67F2">
        <w:rPr>
          <w:rFonts w:ascii="Times New Roman" w:hAnsi="Times New Roman" w:cs="Times New Roman"/>
          <w:b/>
          <w:i/>
          <w:caps/>
          <w:color w:val="000000" w:themeColor="text1"/>
          <w:sz w:val="24"/>
          <w:szCs w:val="24"/>
          <w:u w:val="single"/>
        </w:rPr>
        <w:t>Забележка:</w:t>
      </w:r>
      <w:r w:rsidRPr="005E67F2">
        <w:rPr>
          <w:rFonts w:ascii="Times New Roman" w:hAnsi="Times New Roman" w:cs="Times New Roman"/>
          <w:b/>
          <w:i/>
          <w:caps/>
          <w:color w:val="000000" w:themeColor="text1"/>
          <w:sz w:val="24"/>
          <w:szCs w:val="24"/>
        </w:rPr>
        <w:t xml:space="preserve"> Когато участник подава оферта за повече от една обособена позиция в опаковката се представят за всяка една от позициите отделни непрозрачни пликове с надпис „Предлагани ценови параметри“, с посочване на позицията за която се отнасят</w:t>
      </w:r>
      <w:r>
        <w:rPr>
          <w:rFonts w:ascii="Times New Roman" w:hAnsi="Times New Roman" w:cs="Times New Roman"/>
          <w:b/>
          <w:i/>
          <w:caps/>
          <w:color w:val="000000" w:themeColor="text1"/>
          <w:sz w:val="24"/>
          <w:szCs w:val="24"/>
        </w:rPr>
        <w:t>.</w:t>
      </w:r>
    </w:p>
    <w:p w14:paraId="445DBF0A" w14:textId="77777777" w:rsidR="00FD23BA" w:rsidRPr="00670898" w:rsidRDefault="00881FAC" w:rsidP="00670898">
      <w:pPr>
        <w:autoSpaceDE w:val="0"/>
        <w:autoSpaceDN w:val="0"/>
        <w:adjustRightInd w:val="0"/>
        <w:spacing w:before="240" w:after="0"/>
        <w:rPr>
          <w:rFonts w:ascii="Times New Roman" w:hAnsi="Times New Roman" w:cs="Times New Roman"/>
          <w:b/>
          <w:bCs/>
          <w:i/>
          <w:sz w:val="24"/>
          <w:szCs w:val="24"/>
          <w:u w:val="single"/>
          <w:lang w:eastAsia="zh-CN"/>
        </w:rPr>
      </w:pPr>
      <w:r w:rsidRPr="001A0675">
        <w:rPr>
          <w:rFonts w:ascii="Times New Roman" w:eastAsia="Calibri" w:hAnsi="Times New Roman" w:cs="Times New Roman"/>
          <w:b/>
          <w:i/>
          <w:sz w:val="24"/>
          <w:szCs w:val="24"/>
          <w:u w:val="single"/>
        </w:rPr>
        <w:t>Забележка</w:t>
      </w:r>
      <w:r w:rsidR="00531F79">
        <w:rPr>
          <w:rFonts w:ascii="Times New Roman" w:eastAsia="Calibri" w:hAnsi="Times New Roman" w:cs="Times New Roman"/>
          <w:b/>
          <w:i/>
          <w:sz w:val="24"/>
          <w:szCs w:val="24"/>
          <w:u w:val="single"/>
        </w:rPr>
        <w:t xml:space="preserve"> №1</w:t>
      </w:r>
      <w:r w:rsidRPr="001A0675">
        <w:rPr>
          <w:rFonts w:ascii="Times New Roman" w:eastAsia="Calibri" w:hAnsi="Times New Roman" w:cs="Times New Roman"/>
          <w:b/>
          <w:i/>
          <w:sz w:val="24"/>
          <w:szCs w:val="24"/>
          <w:u w:val="single"/>
        </w:rPr>
        <w:t>:</w:t>
      </w:r>
      <w:r w:rsidRPr="000E482D">
        <w:rPr>
          <w:rFonts w:ascii="Times New Roman" w:eastAsia="Calibri" w:hAnsi="Times New Roman" w:cs="Times New Roman"/>
          <w:b/>
          <w:i/>
          <w:sz w:val="24"/>
          <w:szCs w:val="24"/>
        </w:rPr>
        <w:t xml:space="preserve"> </w:t>
      </w:r>
      <w:r w:rsidRPr="001A0675">
        <w:rPr>
          <w:rFonts w:ascii="Times New Roman" w:hAnsi="Times New Roman" w:cs="Times New Roman"/>
          <w:b/>
          <w:bCs/>
          <w:i/>
          <w:sz w:val="24"/>
          <w:szCs w:val="24"/>
          <w:lan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8" w:history="1">
        <w:r w:rsidRPr="001A0675">
          <w:rPr>
            <w:rFonts w:ascii="Times New Roman" w:hAnsi="Times New Roman" w:cs="Times New Roman"/>
            <w:b/>
            <w:bCs/>
            <w:i/>
            <w:sz w:val="24"/>
            <w:szCs w:val="24"/>
            <w:u w:val="single"/>
            <w:lang w:eastAsia="zh-CN"/>
          </w:rPr>
          <w:t>http://eur-lex.europa.eu/legal-content/BG/TXT/?uri=CELEX%3A32016R0007</w:t>
        </w:r>
      </w:hyperlink>
      <w:r w:rsidR="00A3663F">
        <w:rPr>
          <w:rFonts w:ascii="Times New Roman" w:hAnsi="Times New Roman" w:cs="Times New Roman"/>
          <w:b/>
          <w:bCs/>
          <w:i/>
          <w:sz w:val="24"/>
          <w:szCs w:val="24"/>
          <w:u w:val="single"/>
          <w:lang w:eastAsia="zh-CN"/>
        </w:rPr>
        <w:t xml:space="preserve"> </w:t>
      </w:r>
    </w:p>
    <w:p w14:paraId="5B76BA5F" w14:textId="77777777" w:rsidR="00531F79" w:rsidRPr="00A3663F" w:rsidRDefault="00531F79" w:rsidP="0090426F">
      <w:pPr>
        <w:pStyle w:val="NoSpacing"/>
        <w:spacing w:before="240"/>
        <w:jc w:val="both"/>
        <w:rPr>
          <w:rFonts w:ascii="Times New Roman" w:hAnsi="Times New Roman"/>
          <w:b/>
          <w:i/>
          <w:sz w:val="24"/>
          <w:szCs w:val="24"/>
        </w:rPr>
      </w:pPr>
      <w:r w:rsidRPr="00A3663F">
        <w:rPr>
          <w:rFonts w:ascii="Times New Roman" w:hAnsi="Times New Roman"/>
          <w:b/>
          <w:i/>
          <w:sz w:val="24"/>
          <w:szCs w:val="24"/>
          <w:u w:val="single"/>
        </w:rPr>
        <w:t>Забележка №2:</w:t>
      </w:r>
      <w:r w:rsidRPr="00A3663F">
        <w:rPr>
          <w:rFonts w:ascii="Times New Roman" w:hAnsi="Times New Roman"/>
          <w:b/>
          <w:i/>
          <w:sz w:val="24"/>
          <w:szCs w:val="24"/>
        </w:rPr>
        <w:t xml:space="preserve"> Навсякъде в документацията за участие, където се съдържа посочване на регистър, документ за право на изпълнение на конкретна дейност или правно основание за извършване на конкретна дейност да се чете и разбира "аналогична/и, в зависимост от законодателството на държавата, в която чуждестр</w:t>
      </w:r>
      <w:r w:rsidR="003A78D1" w:rsidRPr="00A3663F">
        <w:rPr>
          <w:rFonts w:ascii="Times New Roman" w:hAnsi="Times New Roman"/>
          <w:b/>
          <w:i/>
          <w:sz w:val="24"/>
          <w:szCs w:val="24"/>
        </w:rPr>
        <w:t xml:space="preserve">анният участник е установен".  </w:t>
      </w:r>
    </w:p>
    <w:p w14:paraId="74D8C33F" w14:textId="77777777" w:rsidR="00FD23BA" w:rsidRPr="0019280F" w:rsidRDefault="00FD23BA" w:rsidP="00881FAC">
      <w:pPr>
        <w:autoSpaceDE w:val="0"/>
        <w:autoSpaceDN w:val="0"/>
        <w:adjustRightInd w:val="0"/>
        <w:spacing w:after="120" w:line="360" w:lineRule="auto"/>
        <w:rPr>
          <w:rFonts w:ascii="Times New Roman" w:eastAsia="MS ??" w:hAnsi="Times New Roman" w:cs="Times New Roman"/>
          <w:sz w:val="24"/>
          <w:szCs w:val="24"/>
        </w:rPr>
      </w:pPr>
    </w:p>
    <w:p w14:paraId="3AC747F1" w14:textId="77777777" w:rsidR="00881FAC" w:rsidRPr="00531F79" w:rsidRDefault="00881FAC" w:rsidP="00531F79">
      <w:pPr>
        <w:keepNext/>
        <w:tabs>
          <w:tab w:val="left" w:pos="0"/>
        </w:tabs>
        <w:spacing w:after="0" w:line="360" w:lineRule="auto"/>
        <w:ind w:left="10" w:hanging="10"/>
        <w:outlineLvl w:val="0"/>
        <w:rPr>
          <w:rFonts w:ascii="Times New Roman Bold" w:hAnsi="Times New Roman Bold" w:cs="Times New Roman"/>
          <w:b/>
          <w:caps/>
          <w:sz w:val="24"/>
          <w:szCs w:val="24"/>
          <w:u w:val="single"/>
          <w:lang w:eastAsia="bg-BG"/>
        </w:rPr>
      </w:pPr>
      <w:bookmarkStart w:id="127" w:name="_Toc408487477"/>
      <w:bookmarkStart w:id="128" w:name="_Toc409607404"/>
      <w:bookmarkStart w:id="129" w:name="_Toc410737598"/>
      <w:bookmarkStart w:id="130" w:name="_Toc411430887"/>
      <w:bookmarkStart w:id="131" w:name="_Toc424819532"/>
      <w:bookmarkStart w:id="132" w:name="_Toc445987091"/>
      <w:bookmarkStart w:id="133" w:name="_Toc450982668"/>
      <w:bookmarkStart w:id="134" w:name="_Toc462658446"/>
      <w:bookmarkStart w:id="135" w:name="_Toc465700373"/>
      <w:bookmarkStart w:id="136" w:name="_Toc470107497"/>
      <w:bookmarkStart w:id="137" w:name="_Toc470683311"/>
      <w:bookmarkStart w:id="138" w:name="_Toc489886127"/>
      <w:bookmarkStart w:id="139" w:name="_Toc505171841"/>
      <w:bookmarkStart w:id="140" w:name="_Toc513102743"/>
      <w:bookmarkStart w:id="141" w:name="_Toc525130756"/>
      <w:r w:rsidRPr="00531F79">
        <w:rPr>
          <w:rFonts w:ascii="Times New Roman Bold" w:hAnsi="Times New Roman Bold" w:cs="Times New Roman"/>
          <w:b/>
          <w:caps/>
          <w:sz w:val="24"/>
          <w:szCs w:val="24"/>
          <w:u w:val="single"/>
          <w:lang w:eastAsia="bg-BG"/>
        </w:rPr>
        <w:lastRenderedPageBreak/>
        <w:t>Раздел VI</w:t>
      </w:r>
      <w:r w:rsidR="00531F79" w:rsidRPr="00531F79">
        <w:rPr>
          <w:rFonts w:ascii="Times New Roman Bold" w:hAnsi="Times New Roman Bold" w:cs="Times New Roman"/>
          <w:b/>
          <w:caps/>
          <w:sz w:val="24"/>
          <w:szCs w:val="24"/>
          <w:u w:val="single"/>
          <w:lang w:val="en-US" w:eastAsia="bg-BG"/>
        </w:rPr>
        <w:t>I</w:t>
      </w:r>
      <w:r w:rsidRPr="00531F79">
        <w:rPr>
          <w:rFonts w:ascii="Times New Roman Bold" w:hAnsi="Times New Roman Bold" w:cs="Times New Roman"/>
          <w:b/>
          <w:caps/>
          <w:sz w:val="24"/>
          <w:szCs w:val="24"/>
          <w:u w:val="single"/>
          <w:lang w:eastAsia="bg-BG"/>
        </w:rPr>
        <w:t>. УКАЗАНИЯ КЪМ ЗАИНТЕРЕСОВАНИТЕ ЛИЦА И УЧАСТНИЦИТЕ В ПРОЦЕДУРАТА</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0A1FAC5D" w14:textId="77777777" w:rsidR="00881FAC" w:rsidRPr="00531F79" w:rsidRDefault="00881FAC" w:rsidP="00057EC0">
      <w:pPr>
        <w:pStyle w:val="ListParagraph"/>
        <w:numPr>
          <w:ilvl w:val="3"/>
          <w:numId w:val="16"/>
        </w:numPr>
        <w:tabs>
          <w:tab w:val="left" w:pos="0"/>
          <w:tab w:val="left" w:pos="567"/>
        </w:tabs>
        <w:spacing w:after="0"/>
        <w:ind w:left="0" w:hanging="567"/>
        <w:contextualSpacing w:val="0"/>
        <w:rPr>
          <w:rFonts w:ascii="Times New Roman" w:hAnsi="Times New Roman" w:cs="Times New Roman"/>
          <w:sz w:val="24"/>
          <w:szCs w:val="24"/>
          <w:lang w:eastAsia="bg-BG"/>
        </w:rPr>
      </w:pPr>
      <w:r w:rsidRPr="00531F79">
        <w:rPr>
          <w:rFonts w:ascii="Times New Roman" w:hAnsi="Times New Roman" w:cs="Times New Roman"/>
          <w:sz w:val="24"/>
          <w:szCs w:val="24"/>
          <w:lang w:eastAsia="bg-BG"/>
        </w:rPr>
        <w:t xml:space="preserve">Документите, свързани с участието в процедурата, се представят от участника или от </w:t>
      </w:r>
      <w:r w:rsidRPr="00531F79">
        <w:rPr>
          <w:rFonts w:ascii="Times New Roman" w:hAnsi="Times New Roman" w:cs="Times New Roman"/>
          <w:b/>
          <w:sz w:val="24"/>
          <w:szCs w:val="24"/>
          <w:u w:val="single"/>
          <w:lang w:eastAsia="bg-BG"/>
        </w:rPr>
        <w:t>упълномощен</w:t>
      </w:r>
      <w:r w:rsidRPr="00531F79">
        <w:rPr>
          <w:rFonts w:ascii="Times New Roman" w:hAnsi="Times New Roman" w:cs="Times New Roman"/>
          <w:sz w:val="24"/>
          <w:szCs w:val="24"/>
          <w:lang w:eastAsia="bg-BG"/>
        </w:rPr>
        <w:t xml:space="preserve"> от него представител лично или чрез пощенска или друга куриерска услуга с препоръчана пратка с обратна разписка, на адрес гр. София, ул. „Московска“ №33. </w:t>
      </w:r>
    </w:p>
    <w:p w14:paraId="7C242E05" w14:textId="33BB1EAF" w:rsidR="00881FAC" w:rsidRPr="00531F79" w:rsidRDefault="00881FAC" w:rsidP="00057EC0">
      <w:pPr>
        <w:pStyle w:val="ListParagraph"/>
        <w:numPr>
          <w:ilvl w:val="3"/>
          <w:numId w:val="16"/>
        </w:numPr>
        <w:tabs>
          <w:tab w:val="left" w:pos="0"/>
          <w:tab w:val="left" w:pos="567"/>
        </w:tabs>
        <w:spacing w:after="0"/>
        <w:ind w:left="0" w:hanging="567"/>
        <w:contextualSpacing w:val="0"/>
        <w:rPr>
          <w:rFonts w:ascii="Times New Roman" w:hAnsi="Times New Roman" w:cs="Times New Roman"/>
          <w:sz w:val="24"/>
          <w:szCs w:val="24"/>
          <w:lang w:eastAsia="bg-BG"/>
        </w:rPr>
      </w:pPr>
      <w:r w:rsidRPr="00531F79">
        <w:rPr>
          <w:rFonts w:ascii="Times New Roman" w:hAnsi="Times New Roman" w:cs="Times New Roman"/>
          <w:sz w:val="24"/>
          <w:szCs w:val="24"/>
          <w:lang w:eastAsia="bg-BG"/>
        </w:rPr>
        <w:t xml:space="preserve">Документите, свързани с участието в процедурата, се представят от участника в запечатана непрозрачна опаковка, върху която </w:t>
      </w:r>
      <w:r w:rsidRPr="00A3663F">
        <w:rPr>
          <w:rFonts w:ascii="Times New Roman" w:hAnsi="Times New Roman" w:cs="Times New Roman"/>
          <w:b/>
          <w:sz w:val="24"/>
          <w:szCs w:val="24"/>
          <w:u w:val="single"/>
          <w:lang w:eastAsia="bg-BG"/>
        </w:rPr>
        <w:t>се посочва:</w:t>
      </w:r>
      <w:r w:rsidRPr="00531F79">
        <w:rPr>
          <w:rFonts w:ascii="Times New Roman" w:hAnsi="Times New Roman" w:cs="Times New Roman"/>
          <w:sz w:val="24"/>
          <w:szCs w:val="24"/>
          <w:lang w:eastAsia="bg-BG"/>
        </w:rPr>
        <w:t xml:space="preserve"> </w:t>
      </w:r>
      <w:r w:rsidRPr="00A3663F">
        <w:rPr>
          <w:rFonts w:ascii="Times New Roman" w:hAnsi="Times New Roman" w:cs="Times New Roman"/>
          <w:b/>
          <w:sz w:val="24"/>
          <w:szCs w:val="24"/>
          <w:u w:val="single"/>
          <w:lang w:eastAsia="bg-BG"/>
        </w:rPr>
        <w:t>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r w:rsidR="005E67F2">
        <w:rPr>
          <w:rFonts w:ascii="Times New Roman" w:hAnsi="Times New Roman" w:cs="Times New Roman"/>
          <w:b/>
          <w:sz w:val="24"/>
          <w:szCs w:val="24"/>
          <w:u w:val="single"/>
          <w:lang w:eastAsia="bg-BG"/>
        </w:rPr>
        <w:t xml:space="preserve"> и обособената/те позиция/и за която се отнася</w:t>
      </w:r>
      <w:r w:rsidRPr="00A3663F">
        <w:rPr>
          <w:rFonts w:ascii="Times New Roman" w:hAnsi="Times New Roman" w:cs="Times New Roman"/>
          <w:b/>
          <w:sz w:val="24"/>
          <w:szCs w:val="24"/>
          <w:lang w:eastAsia="bg-BG"/>
        </w:rPr>
        <w:t xml:space="preserve">. </w:t>
      </w:r>
    </w:p>
    <w:p w14:paraId="1306658A" w14:textId="77777777" w:rsidR="00881FAC" w:rsidRPr="00531F79" w:rsidRDefault="00156F15" w:rsidP="00057EC0">
      <w:pPr>
        <w:pStyle w:val="ListParagraph"/>
        <w:numPr>
          <w:ilvl w:val="3"/>
          <w:numId w:val="16"/>
        </w:numPr>
        <w:tabs>
          <w:tab w:val="left" w:pos="0"/>
          <w:tab w:val="left" w:pos="567"/>
        </w:tabs>
        <w:spacing w:after="0"/>
        <w:ind w:left="0" w:hanging="567"/>
        <w:contextualSpacing w:val="0"/>
        <w:rPr>
          <w:rFonts w:ascii="Times New Roman" w:hAnsi="Times New Roman" w:cs="Times New Roman"/>
          <w:sz w:val="24"/>
          <w:szCs w:val="24"/>
          <w:lang w:eastAsia="bg-BG"/>
        </w:rPr>
      </w:pPr>
      <w:r w:rsidRPr="00531F79">
        <w:rPr>
          <w:rFonts w:ascii="Times New Roman" w:hAnsi="Times New Roman"/>
          <w:color w:val="000000"/>
          <w:sz w:val="24"/>
          <w:szCs w:val="24"/>
        </w:rPr>
        <w:t xml:space="preserve">Опаковката включва </w:t>
      </w:r>
      <w:r w:rsidRPr="00531F79">
        <w:rPr>
          <w:rFonts w:ascii="Times New Roman" w:hAnsi="Times New Roman"/>
          <w:sz w:val="24"/>
          <w:szCs w:val="24"/>
          <w:lang w:eastAsia="bg-BG"/>
        </w:rPr>
        <w:t xml:space="preserve">опис на представените документи, самите документи, </w:t>
      </w:r>
      <w:r w:rsidRPr="00531F79">
        <w:rPr>
          <w:rFonts w:ascii="Times New Roman" w:hAnsi="Times New Roman"/>
          <w:color w:val="000000"/>
          <w:sz w:val="24"/>
          <w:szCs w:val="24"/>
        </w:rPr>
        <w:t>оптичен</w:t>
      </w:r>
      <w:r w:rsidRPr="00531F79">
        <w:rPr>
          <w:rFonts w:ascii="Times New Roman" w:hAnsi="Times New Roman"/>
          <w:b/>
          <w:color w:val="000000"/>
          <w:sz w:val="24"/>
          <w:szCs w:val="24"/>
        </w:rPr>
        <w:t xml:space="preserve"> носител с цифрово подписан ЕЕДОП</w:t>
      </w:r>
      <w:r w:rsidRPr="00531F79">
        <w:rPr>
          <w:rFonts w:ascii="Times New Roman" w:hAnsi="Times New Roman"/>
          <w:color w:val="000000"/>
          <w:sz w:val="24"/>
          <w:szCs w:val="24"/>
        </w:rPr>
        <w:t xml:space="preserve">, както и отделен запечатан непрозрачен плик с надпис </w:t>
      </w:r>
      <w:r w:rsidRPr="00531F79">
        <w:rPr>
          <w:rFonts w:ascii="Times New Roman" w:hAnsi="Times New Roman"/>
          <w:b/>
          <w:color w:val="000000"/>
          <w:sz w:val="24"/>
          <w:szCs w:val="24"/>
        </w:rPr>
        <w:t>"Предлагани ценови параметри"</w:t>
      </w:r>
      <w:r w:rsidRPr="00531F79">
        <w:rPr>
          <w:rFonts w:ascii="Times New Roman" w:hAnsi="Times New Roman"/>
          <w:color w:val="000000"/>
          <w:sz w:val="24"/>
          <w:szCs w:val="24"/>
        </w:rPr>
        <w:t>, който съдържа ценовото предложение на участника.</w:t>
      </w:r>
    </w:p>
    <w:p w14:paraId="77720C03" w14:textId="2D8B340A" w:rsidR="00881FAC" w:rsidRPr="00531F79" w:rsidRDefault="00881FAC" w:rsidP="00057EC0">
      <w:pPr>
        <w:pStyle w:val="ListParagraph"/>
        <w:numPr>
          <w:ilvl w:val="3"/>
          <w:numId w:val="16"/>
        </w:numPr>
        <w:tabs>
          <w:tab w:val="left" w:pos="0"/>
          <w:tab w:val="left" w:pos="567"/>
        </w:tabs>
        <w:spacing w:after="0"/>
        <w:ind w:left="0" w:hanging="567"/>
        <w:contextualSpacing w:val="0"/>
        <w:rPr>
          <w:rFonts w:ascii="Times New Roman" w:hAnsi="Times New Roman" w:cs="Times New Roman"/>
          <w:sz w:val="24"/>
          <w:szCs w:val="24"/>
          <w:lang w:eastAsia="bg-BG"/>
        </w:rPr>
      </w:pPr>
      <w:r w:rsidRPr="00531F79">
        <w:rPr>
          <w:rFonts w:ascii="Times New Roman" w:hAnsi="Times New Roman"/>
          <w:sz w:val="24"/>
          <w:szCs w:val="24"/>
          <w:lang w:eastAsia="bg-BG"/>
        </w:rPr>
        <w:t>Документите се представят на български език или в превод, в оригинал или заверено копие с текст „Вярно с оригинала</w:t>
      </w:r>
      <w:r w:rsidR="00E35098">
        <w:rPr>
          <w:rFonts w:ascii="Times New Roman" w:hAnsi="Times New Roman"/>
          <w:sz w:val="24"/>
          <w:szCs w:val="24"/>
          <w:lang w:eastAsia="bg-BG"/>
        </w:rPr>
        <w:t>“</w:t>
      </w:r>
      <w:r w:rsidRPr="00531F79">
        <w:rPr>
          <w:rFonts w:ascii="Times New Roman" w:hAnsi="Times New Roman"/>
          <w:sz w:val="24"/>
          <w:szCs w:val="24"/>
          <w:lang w:eastAsia="bg-BG"/>
        </w:rPr>
        <w:t>.</w:t>
      </w:r>
    </w:p>
    <w:p w14:paraId="6D43C7B9" w14:textId="77777777" w:rsidR="00881FAC" w:rsidRPr="00531F79" w:rsidRDefault="00881FAC" w:rsidP="00057EC0">
      <w:pPr>
        <w:pStyle w:val="ListParagraph"/>
        <w:numPr>
          <w:ilvl w:val="3"/>
          <w:numId w:val="16"/>
        </w:numPr>
        <w:spacing w:after="0"/>
        <w:ind w:left="0" w:hanging="567"/>
        <w:contextualSpacing w:val="0"/>
        <w:rPr>
          <w:rFonts w:ascii="Times New Roman" w:hAnsi="Times New Roman" w:cs="Times New Roman"/>
          <w:b/>
          <w:bCs/>
          <w:sz w:val="24"/>
          <w:szCs w:val="24"/>
          <w:lang w:eastAsia="bg-BG"/>
        </w:rPr>
      </w:pPr>
      <w:r w:rsidRPr="00531F79">
        <w:rPr>
          <w:rFonts w:ascii="Times New Roman" w:hAnsi="Times New Roman" w:cs="Times New Roman"/>
          <w:sz w:val="24"/>
          <w:szCs w:val="24"/>
          <w:lang w:eastAsia="bg-BG"/>
        </w:rPr>
        <w:t>Не се приемат оферти, които са представени след изтичане на крайния срок за получаване или в незапечатана или скъсана опаковка.</w:t>
      </w:r>
    </w:p>
    <w:p w14:paraId="4E4FA69F" w14:textId="5FC91A70" w:rsidR="001B26E9" w:rsidRPr="005C1064" w:rsidRDefault="00881FAC" w:rsidP="001B26E9">
      <w:pPr>
        <w:pStyle w:val="ListParagraph"/>
        <w:numPr>
          <w:ilvl w:val="3"/>
          <w:numId w:val="16"/>
        </w:numPr>
        <w:tabs>
          <w:tab w:val="left" w:pos="0"/>
        </w:tabs>
        <w:suppressAutoHyphens/>
        <w:spacing w:after="0"/>
        <w:ind w:left="0" w:hanging="567"/>
        <w:contextualSpacing w:val="0"/>
        <w:rPr>
          <w:rFonts w:ascii="Times New Roman" w:hAnsi="Times New Roman" w:cs="Times New Roman"/>
          <w:b/>
          <w:bCs/>
          <w:sz w:val="24"/>
          <w:szCs w:val="24"/>
          <w:lang w:val="en-US" w:eastAsia="bg-BG"/>
        </w:rPr>
      </w:pPr>
      <w:r w:rsidRPr="00531F79">
        <w:rPr>
          <w:rFonts w:ascii="Times New Roman" w:hAnsi="Times New Roman" w:cs="Times New Roman"/>
          <w:sz w:val="24"/>
          <w:szCs w:val="24"/>
          <w:lang w:eastAsia="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531F79">
        <w:rPr>
          <w:rFonts w:ascii="Times New Roman" w:hAnsi="Times New Roman" w:cs="Times New Roman"/>
          <w:sz w:val="24"/>
          <w:szCs w:val="24"/>
          <w:lang w:val="en-US" w:eastAsia="bg-BG"/>
        </w:rPr>
        <w:t>O</w:t>
      </w:r>
      <w:r w:rsidRPr="00531F79">
        <w:rPr>
          <w:rFonts w:ascii="Times New Roman" w:hAnsi="Times New Roman" w:cs="Times New Roman"/>
          <w:sz w:val="24"/>
          <w:szCs w:val="24"/>
          <w:lang w:eastAsia="bg-BG"/>
        </w:rPr>
        <w:t xml:space="preserve">фертите на лицата от списъка се завеждат в регистъра, като не се допуска приемане на </w:t>
      </w:r>
      <w:r w:rsidR="00531F79">
        <w:rPr>
          <w:rFonts w:ascii="Times New Roman" w:hAnsi="Times New Roman" w:cs="Times New Roman"/>
          <w:sz w:val="24"/>
          <w:szCs w:val="24"/>
          <w:lang w:val="en-US" w:eastAsia="bg-BG"/>
        </w:rPr>
        <w:t>o</w:t>
      </w:r>
      <w:r w:rsidRPr="00531F79">
        <w:rPr>
          <w:rFonts w:ascii="Times New Roman" w:hAnsi="Times New Roman" w:cs="Times New Roman"/>
          <w:sz w:val="24"/>
          <w:szCs w:val="24"/>
          <w:lang w:eastAsia="bg-BG"/>
        </w:rPr>
        <w:t xml:space="preserve">ферти от лица, които не са включени в списъка. Получените </w:t>
      </w:r>
      <w:r w:rsidR="00531F79">
        <w:rPr>
          <w:rFonts w:ascii="Times New Roman" w:hAnsi="Times New Roman" w:cs="Times New Roman"/>
          <w:sz w:val="24"/>
          <w:szCs w:val="24"/>
          <w:lang w:val="en-US" w:eastAsia="bg-BG"/>
        </w:rPr>
        <w:t>o</w:t>
      </w:r>
      <w:r w:rsidR="00531F79">
        <w:rPr>
          <w:rFonts w:ascii="Times New Roman" w:hAnsi="Times New Roman" w:cs="Times New Roman"/>
          <w:sz w:val="24"/>
          <w:szCs w:val="24"/>
          <w:lang w:eastAsia="bg-BG"/>
        </w:rPr>
        <w:t>ферти</w:t>
      </w:r>
      <w:r w:rsidRPr="00531F79">
        <w:rPr>
          <w:rFonts w:ascii="Times New Roman" w:hAnsi="Times New Roman" w:cs="Times New Roman"/>
          <w:sz w:val="24"/>
          <w:szCs w:val="24"/>
          <w:lang w:eastAsia="bg-BG"/>
        </w:rPr>
        <w:t xml:space="preserve">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60B7EF3C" w14:textId="77777777" w:rsidR="001B26E9" w:rsidRPr="00531F79" w:rsidRDefault="001B26E9" w:rsidP="001B26E9">
      <w:pPr>
        <w:keepNext/>
        <w:keepLines/>
        <w:spacing w:before="240" w:after="120"/>
        <w:outlineLvl w:val="0"/>
        <w:rPr>
          <w:rFonts w:cs="Times New Roman"/>
          <w:caps/>
          <w:sz w:val="24"/>
          <w:szCs w:val="24"/>
          <w:u w:val="single"/>
        </w:rPr>
      </w:pPr>
      <w:bookmarkStart w:id="142" w:name="_Toc450982669"/>
      <w:bookmarkStart w:id="143" w:name="_Toc462658447"/>
      <w:bookmarkStart w:id="144" w:name="_Toc465700374"/>
      <w:bookmarkStart w:id="145" w:name="_Toc470107498"/>
      <w:bookmarkStart w:id="146" w:name="_Toc470683312"/>
      <w:bookmarkStart w:id="147" w:name="_Toc489886128"/>
      <w:bookmarkStart w:id="148" w:name="_Toc505171842"/>
      <w:bookmarkStart w:id="149" w:name="_Toc513102744"/>
      <w:bookmarkStart w:id="150" w:name="_Toc516145810"/>
      <w:bookmarkStart w:id="151" w:name="_Toc525130757"/>
      <w:r w:rsidRPr="00531F79">
        <w:rPr>
          <w:rFonts w:ascii="Times New Roman Bold" w:hAnsi="Times New Roman Bold" w:cs="Times New Roman"/>
          <w:bCs/>
          <w:caps/>
          <w:sz w:val="24"/>
          <w:szCs w:val="24"/>
          <w:u w:val="single"/>
        </w:rPr>
        <w:t>Раздел V</w:t>
      </w:r>
      <w:r w:rsidRPr="00531F79">
        <w:rPr>
          <w:rFonts w:ascii="Times New Roman Bold" w:hAnsi="Times New Roman Bold" w:cs="Times New Roman"/>
          <w:bCs/>
          <w:caps/>
          <w:sz w:val="24"/>
          <w:szCs w:val="24"/>
          <w:u w:val="single"/>
          <w:lang w:val="en-US"/>
        </w:rPr>
        <w:t>I</w:t>
      </w:r>
      <w:r w:rsidRPr="00531F79">
        <w:rPr>
          <w:rFonts w:ascii="Times New Roman Bold" w:hAnsi="Times New Roman Bold" w:cs="Times New Roman"/>
          <w:bCs/>
          <w:caps/>
          <w:sz w:val="24"/>
          <w:szCs w:val="24"/>
          <w:u w:val="single"/>
        </w:rPr>
        <w:t xml:space="preserve">II. </w:t>
      </w:r>
      <w:r w:rsidRPr="00531F79">
        <w:rPr>
          <w:rFonts w:ascii="Times New Roman Bold" w:hAnsi="Times New Roman Bold" w:cs="Times New Roman"/>
          <w:caps/>
          <w:sz w:val="24"/>
          <w:szCs w:val="24"/>
          <w:u w:val="single"/>
        </w:rPr>
        <w:t>гаранциИ ЗА ИЗПЪЛНЕНИЕ НА ДОГОВОРА и</w:t>
      </w:r>
      <w:bookmarkStart w:id="152" w:name="_Toc450982670"/>
      <w:bookmarkStart w:id="153" w:name="_Toc462658448"/>
      <w:bookmarkStart w:id="154" w:name="_Toc465700375"/>
      <w:bookmarkStart w:id="155" w:name="_Toc470107499"/>
      <w:bookmarkStart w:id="156" w:name="_Toc470683313"/>
      <w:bookmarkStart w:id="157" w:name="_Toc489886129"/>
      <w:bookmarkStart w:id="158" w:name="_Toc505171843"/>
      <w:bookmarkEnd w:id="142"/>
      <w:bookmarkEnd w:id="143"/>
      <w:bookmarkEnd w:id="144"/>
      <w:bookmarkEnd w:id="145"/>
      <w:bookmarkEnd w:id="146"/>
      <w:bookmarkEnd w:id="147"/>
      <w:bookmarkEnd w:id="148"/>
      <w:r w:rsidRPr="00531F79">
        <w:rPr>
          <w:rFonts w:cs="Times New Roman"/>
          <w:caps/>
          <w:sz w:val="24"/>
          <w:szCs w:val="24"/>
          <w:u w:val="single"/>
          <w:lang w:val="en-US"/>
        </w:rPr>
        <w:t xml:space="preserve"> </w:t>
      </w:r>
      <w:r w:rsidRPr="00531F79">
        <w:rPr>
          <w:rFonts w:ascii="Times New Roman Bold" w:hAnsi="Times New Roman Bold" w:cs="Times New Roman"/>
          <w:caps/>
          <w:sz w:val="24"/>
          <w:szCs w:val="24"/>
          <w:u w:val="single"/>
        </w:rPr>
        <w:t>обезпечения</w:t>
      </w:r>
      <w:bookmarkEnd w:id="149"/>
      <w:bookmarkEnd w:id="150"/>
      <w:bookmarkEnd w:id="151"/>
      <w:bookmarkEnd w:id="152"/>
      <w:bookmarkEnd w:id="153"/>
      <w:bookmarkEnd w:id="154"/>
      <w:bookmarkEnd w:id="155"/>
      <w:bookmarkEnd w:id="156"/>
      <w:bookmarkEnd w:id="157"/>
      <w:bookmarkEnd w:id="158"/>
    </w:p>
    <w:p w14:paraId="348536D4" w14:textId="71006248" w:rsidR="00AD67C4" w:rsidRPr="00AD67C4" w:rsidRDefault="00AD67C4" w:rsidP="000F0972">
      <w:pPr>
        <w:pStyle w:val="ListParagraph"/>
        <w:numPr>
          <w:ilvl w:val="0"/>
          <w:numId w:val="26"/>
        </w:numPr>
        <w:tabs>
          <w:tab w:val="left" w:pos="1260"/>
        </w:tabs>
        <w:spacing w:after="0"/>
        <w:ind w:left="0" w:hanging="567"/>
        <w:contextualSpacing w:val="0"/>
        <w:rPr>
          <w:rFonts w:ascii="Times New Roman" w:hAnsi="Times New Roman" w:cs="Times New Roman"/>
          <w:color w:val="000000"/>
          <w:sz w:val="24"/>
          <w:szCs w:val="24"/>
        </w:rPr>
      </w:pPr>
      <w:r w:rsidRPr="00AD67C4">
        <w:rPr>
          <w:rFonts w:ascii="Times New Roman Bold" w:hAnsi="Times New Roman Bold" w:cs="Times New Roman"/>
          <w:b/>
          <w:bCs/>
          <w:color w:val="000000"/>
          <w:sz w:val="24"/>
          <w:szCs w:val="24"/>
          <w:lang w:eastAsia="sr-Cyrl-CS"/>
        </w:rPr>
        <w:t xml:space="preserve">Гаранция за </w:t>
      </w:r>
      <w:r>
        <w:rPr>
          <w:rFonts w:ascii="Times New Roman Bold" w:hAnsi="Times New Roman Bold" w:cs="Times New Roman"/>
          <w:b/>
          <w:bCs/>
          <w:color w:val="000000"/>
          <w:sz w:val="24"/>
          <w:szCs w:val="24"/>
          <w:lang w:eastAsia="sr-Cyrl-CS"/>
        </w:rPr>
        <w:t>a</w:t>
      </w:r>
      <w:r w:rsidRPr="00AD67C4">
        <w:rPr>
          <w:rFonts w:ascii="Times New Roman Bold" w:hAnsi="Times New Roman Bold" w:cs="Times New Roman"/>
          <w:b/>
          <w:bCs/>
          <w:color w:val="000000"/>
          <w:sz w:val="24"/>
          <w:szCs w:val="24"/>
          <w:lang w:eastAsia="sr-Cyrl-CS"/>
        </w:rPr>
        <w:t>вансово предоставени средства</w:t>
      </w:r>
      <w:r w:rsidRPr="00531F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31F79">
        <w:rPr>
          <w:rFonts w:ascii="Times New Roman" w:hAnsi="Times New Roman" w:cs="Times New Roman"/>
          <w:color w:val="000000"/>
          <w:sz w:val="24"/>
          <w:szCs w:val="24"/>
        </w:rPr>
        <w:t xml:space="preserve"> в размер на 100% от стойността на аванса. Тя се представя от избрания изпълнител при искането за авансово плащане, в зависимост от размера на аванса, който изпълнителят пожелае, но не повече от </w:t>
      </w:r>
      <w:r>
        <w:rPr>
          <w:rFonts w:ascii="Times New Roman" w:hAnsi="Times New Roman" w:cs="Times New Roman"/>
          <w:color w:val="000000"/>
          <w:sz w:val="24"/>
          <w:szCs w:val="24"/>
          <w:lang w:val="en-US"/>
        </w:rPr>
        <w:t>20</w:t>
      </w:r>
      <w:r w:rsidRPr="00531F79">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от цената по договора</w:t>
      </w:r>
      <w:r w:rsidRPr="00531F79">
        <w:rPr>
          <w:rFonts w:ascii="Times New Roman" w:hAnsi="Times New Roman" w:cs="Times New Roman"/>
          <w:color w:val="000000"/>
          <w:sz w:val="24"/>
          <w:szCs w:val="24"/>
        </w:rPr>
        <w:t xml:space="preserve">. </w:t>
      </w:r>
      <w:r w:rsidRPr="006C0D39">
        <w:rPr>
          <w:rFonts w:ascii="Times New Roman" w:hAnsi="Times New Roman" w:cs="Times New Roman"/>
          <w:sz w:val="24"/>
          <w:szCs w:val="24"/>
          <w:lang w:val="ru-RU"/>
        </w:rPr>
        <w:t xml:space="preserve">Условията за освобождаване на гаранцията за </w:t>
      </w:r>
      <w:r>
        <w:rPr>
          <w:rFonts w:ascii="Times New Roman" w:hAnsi="Times New Roman" w:cs="Times New Roman"/>
          <w:sz w:val="24"/>
          <w:szCs w:val="24"/>
          <w:lang w:val="ru-RU"/>
        </w:rPr>
        <w:t>авансово представени средства</w:t>
      </w:r>
      <w:r w:rsidRPr="006C0D39">
        <w:rPr>
          <w:rFonts w:ascii="Times New Roman" w:hAnsi="Times New Roman" w:cs="Times New Roman"/>
          <w:sz w:val="24"/>
          <w:szCs w:val="24"/>
          <w:lang w:val="ru-RU"/>
        </w:rPr>
        <w:t xml:space="preserve"> са указани в Договора за изпълнение на обществената поръчка между Възложителя и Изпълнителя</w:t>
      </w:r>
      <w:r>
        <w:rPr>
          <w:rFonts w:ascii="Times New Roman" w:hAnsi="Times New Roman" w:cs="Times New Roman"/>
          <w:sz w:val="24"/>
          <w:szCs w:val="24"/>
          <w:lang w:val="en-US"/>
        </w:rPr>
        <w:t>.</w:t>
      </w:r>
    </w:p>
    <w:p w14:paraId="0B61C9F6" w14:textId="57E20BE3" w:rsidR="001B26E9" w:rsidRPr="00D168A8" w:rsidRDefault="001B26E9" w:rsidP="000F0972">
      <w:pPr>
        <w:pStyle w:val="ListParagraph"/>
        <w:numPr>
          <w:ilvl w:val="0"/>
          <w:numId w:val="26"/>
        </w:numPr>
        <w:tabs>
          <w:tab w:val="left" w:pos="1260"/>
        </w:tabs>
        <w:spacing w:after="0"/>
        <w:ind w:left="0" w:hanging="567"/>
        <w:contextualSpacing w:val="0"/>
        <w:rPr>
          <w:rFonts w:ascii="Times New Roman" w:hAnsi="Times New Roman" w:cs="Times New Roman"/>
          <w:color w:val="000000"/>
          <w:sz w:val="24"/>
          <w:szCs w:val="24"/>
        </w:rPr>
      </w:pPr>
      <w:r w:rsidRPr="00AD67C4">
        <w:rPr>
          <w:rFonts w:ascii="Times New Roman" w:hAnsi="Times New Roman" w:cs="Times New Roman"/>
          <w:b/>
          <w:bCs/>
          <w:color w:val="000000"/>
          <w:sz w:val="24"/>
          <w:szCs w:val="24"/>
          <w:lang w:eastAsia="sr-Cyrl-CS"/>
        </w:rPr>
        <w:t>Гаранцията за изпълнение</w:t>
      </w:r>
      <w:r w:rsidRPr="00AD67C4">
        <w:rPr>
          <w:rFonts w:ascii="Times New Roman" w:hAnsi="Times New Roman" w:cs="Times New Roman"/>
          <w:b/>
          <w:color w:val="000000"/>
          <w:sz w:val="24"/>
          <w:szCs w:val="24"/>
        </w:rPr>
        <w:t xml:space="preserve"> на договора за обществена поръчка</w:t>
      </w:r>
      <w:r w:rsidR="00AD67C4">
        <w:rPr>
          <w:rFonts w:ascii="Times New Roman" w:hAnsi="Times New Roman" w:cs="Times New Roman"/>
          <w:color w:val="000000"/>
          <w:sz w:val="24"/>
          <w:szCs w:val="24"/>
        </w:rPr>
        <w:t xml:space="preserve"> - </w:t>
      </w:r>
      <w:r w:rsidRPr="00531F79">
        <w:rPr>
          <w:rFonts w:ascii="Times New Roman" w:hAnsi="Times New Roman" w:cs="Times New Roman"/>
          <w:color w:val="000000"/>
          <w:sz w:val="24"/>
          <w:szCs w:val="24"/>
        </w:rPr>
        <w:t xml:space="preserve">в размер на </w:t>
      </w:r>
      <w:r w:rsidR="00B12DB6">
        <w:rPr>
          <w:rFonts w:ascii="Times New Roman" w:hAnsi="Times New Roman" w:cs="Times New Roman"/>
          <w:color w:val="000000"/>
          <w:sz w:val="24"/>
          <w:szCs w:val="24"/>
        </w:rPr>
        <w:t>пет</w:t>
      </w:r>
      <w:r w:rsidRPr="00531F79">
        <w:rPr>
          <w:rFonts w:ascii="Times New Roman" w:hAnsi="Times New Roman" w:cs="Times New Roman"/>
          <w:color w:val="000000"/>
          <w:sz w:val="24"/>
          <w:szCs w:val="24"/>
        </w:rPr>
        <w:t xml:space="preserve"> на сто (</w:t>
      </w:r>
      <w:r>
        <w:rPr>
          <w:rFonts w:ascii="Times New Roman" w:hAnsi="Times New Roman" w:cs="Times New Roman"/>
          <w:color w:val="000000"/>
          <w:sz w:val="24"/>
          <w:szCs w:val="24"/>
        </w:rPr>
        <w:t>5</w:t>
      </w:r>
      <w:r w:rsidRPr="00531F79">
        <w:rPr>
          <w:rFonts w:ascii="Times New Roman" w:hAnsi="Times New Roman" w:cs="Times New Roman"/>
          <w:color w:val="000000"/>
          <w:sz w:val="24"/>
          <w:szCs w:val="24"/>
        </w:rPr>
        <w:t xml:space="preserve">%) от стойността на договора за обществената поръчка без ДДС. Гаранцията за изпълнение се освобождава от </w:t>
      </w:r>
      <w:r w:rsidRPr="00D168A8">
        <w:rPr>
          <w:rFonts w:ascii="Times New Roman" w:hAnsi="Times New Roman" w:cs="Times New Roman"/>
          <w:color w:val="000000"/>
          <w:sz w:val="24"/>
          <w:szCs w:val="24"/>
        </w:rPr>
        <w:t xml:space="preserve">Възложителя </w:t>
      </w:r>
      <w:r w:rsidRPr="00D168A8">
        <w:rPr>
          <w:rFonts w:ascii="Times New Roman" w:hAnsi="Times New Roman" w:cs="Times New Roman"/>
          <w:sz w:val="24"/>
          <w:szCs w:val="24"/>
        </w:rPr>
        <w:t>в срок до 30 дни след изпълнението на договора.</w:t>
      </w:r>
    </w:p>
    <w:p w14:paraId="418D8AD4" w14:textId="77777777" w:rsidR="001B26E9" w:rsidRDefault="001B26E9" w:rsidP="001B26E9">
      <w:pPr>
        <w:pStyle w:val="ListParagraph"/>
        <w:tabs>
          <w:tab w:val="left" w:pos="1260"/>
        </w:tabs>
        <w:spacing w:after="0"/>
        <w:ind w:left="0"/>
        <w:contextualSpacing w:val="0"/>
        <w:rPr>
          <w:rFonts w:ascii="Times New Roman" w:hAnsi="Times New Roman" w:cs="Times New Roman"/>
          <w:color w:val="000000"/>
          <w:sz w:val="24"/>
          <w:szCs w:val="24"/>
        </w:rPr>
      </w:pPr>
      <w:r w:rsidRPr="00531F79">
        <w:rPr>
          <w:rFonts w:ascii="Times New Roman" w:hAnsi="Times New Roman" w:cs="Times New Roman"/>
          <w:color w:val="000000"/>
          <w:sz w:val="24"/>
          <w:szCs w:val="24"/>
        </w:rPr>
        <w:t>Задължение за представяне на гаранция за изпълнение възниква само за участника, определен за изпъ</w:t>
      </w:r>
      <w:r>
        <w:rPr>
          <w:rFonts w:ascii="Times New Roman" w:hAnsi="Times New Roman" w:cs="Times New Roman"/>
          <w:color w:val="000000"/>
          <w:sz w:val="24"/>
          <w:szCs w:val="24"/>
        </w:rPr>
        <w:t>лнител на обществената поръчка.</w:t>
      </w:r>
    </w:p>
    <w:p w14:paraId="6E13C426" w14:textId="77777777" w:rsidR="001B26E9" w:rsidRPr="00986DC3" w:rsidRDefault="001B26E9" w:rsidP="000F0972">
      <w:pPr>
        <w:pStyle w:val="ListParagraph"/>
        <w:numPr>
          <w:ilvl w:val="0"/>
          <w:numId w:val="26"/>
        </w:numPr>
        <w:tabs>
          <w:tab w:val="left" w:pos="1260"/>
        </w:tabs>
        <w:spacing w:after="0"/>
        <w:ind w:left="0" w:hanging="567"/>
        <w:rPr>
          <w:rFonts w:ascii="Times New Roman" w:hAnsi="Times New Roman" w:cs="Times New Roman"/>
          <w:color w:val="000000"/>
          <w:sz w:val="24"/>
          <w:szCs w:val="24"/>
        </w:rPr>
      </w:pPr>
      <w:r w:rsidRPr="00986DC3">
        <w:rPr>
          <w:rFonts w:ascii="Times New Roman" w:hAnsi="Times New Roman"/>
          <w:sz w:val="24"/>
          <w:szCs w:val="24"/>
        </w:rPr>
        <w:t xml:space="preserve">Гаранциите се предоставят в една от следните форми: </w:t>
      </w:r>
    </w:p>
    <w:p w14:paraId="0758DD8B" w14:textId="77777777" w:rsidR="001B26E9" w:rsidRPr="00986DC3" w:rsidRDefault="001B26E9" w:rsidP="000F0972">
      <w:pPr>
        <w:pStyle w:val="ListParagraph"/>
        <w:numPr>
          <w:ilvl w:val="1"/>
          <w:numId w:val="27"/>
        </w:numPr>
        <w:spacing w:after="0"/>
        <w:ind w:left="709" w:hanging="425"/>
        <w:rPr>
          <w:rFonts w:ascii="Times New Roman" w:hAnsi="Times New Roman"/>
          <w:sz w:val="24"/>
          <w:szCs w:val="24"/>
        </w:rPr>
      </w:pPr>
      <w:r w:rsidRPr="00986DC3">
        <w:rPr>
          <w:rFonts w:ascii="Times New Roman" w:hAnsi="Times New Roman"/>
          <w:sz w:val="24"/>
          <w:szCs w:val="24"/>
        </w:rPr>
        <w:lastRenderedPageBreak/>
        <w:t>парична сума;</w:t>
      </w:r>
    </w:p>
    <w:p w14:paraId="7737DB29" w14:textId="77777777" w:rsidR="001B26E9" w:rsidRPr="00986DC3" w:rsidRDefault="001B26E9" w:rsidP="000F0972">
      <w:pPr>
        <w:pStyle w:val="ListParagraph"/>
        <w:numPr>
          <w:ilvl w:val="1"/>
          <w:numId w:val="27"/>
        </w:numPr>
        <w:spacing w:after="0"/>
        <w:ind w:left="709" w:hanging="425"/>
        <w:rPr>
          <w:rFonts w:ascii="Times New Roman" w:hAnsi="Times New Roman"/>
          <w:sz w:val="24"/>
          <w:szCs w:val="24"/>
        </w:rPr>
      </w:pPr>
      <w:r w:rsidRPr="00986DC3">
        <w:rPr>
          <w:rFonts w:ascii="Times New Roman" w:hAnsi="Times New Roman"/>
          <w:sz w:val="24"/>
          <w:szCs w:val="24"/>
        </w:rPr>
        <w:t>банкова гаранция;</w:t>
      </w:r>
    </w:p>
    <w:p w14:paraId="34DFA08B" w14:textId="77777777" w:rsidR="001B26E9" w:rsidRPr="00986DC3" w:rsidRDefault="001B26E9" w:rsidP="000F0972">
      <w:pPr>
        <w:pStyle w:val="ListParagraph"/>
        <w:numPr>
          <w:ilvl w:val="1"/>
          <w:numId w:val="27"/>
        </w:numPr>
        <w:spacing w:after="0"/>
        <w:ind w:left="709" w:hanging="425"/>
        <w:rPr>
          <w:rFonts w:ascii="Times New Roman" w:hAnsi="Times New Roman"/>
          <w:sz w:val="24"/>
          <w:szCs w:val="24"/>
        </w:rPr>
      </w:pPr>
      <w:r w:rsidRPr="00986DC3">
        <w:rPr>
          <w:rFonts w:ascii="Times New Roman" w:hAnsi="Times New Roman"/>
          <w:sz w:val="24"/>
          <w:szCs w:val="24"/>
        </w:rPr>
        <w:t xml:space="preserve">застраховка, която обезпечава изпълнението чрез покритие на отговорността на изпълнителя. </w:t>
      </w:r>
    </w:p>
    <w:p w14:paraId="021EB6A9" w14:textId="77777777" w:rsidR="001B26E9" w:rsidRPr="00986DC3" w:rsidRDefault="001B26E9" w:rsidP="000F0972">
      <w:pPr>
        <w:pStyle w:val="ListParagraph"/>
        <w:numPr>
          <w:ilvl w:val="0"/>
          <w:numId w:val="26"/>
        </w:numPr>
        <w:tabs>
          <w:tab w:val="left" w:pos="0"/>
        </w:tabs>
        <w:spacing w:after="0"/>
        <w:ind w:left="0" w:hanging="567"/>
        <w:rPr>
          <w:rFonts w:ascii="Times New Roman" w:hAnsi="Times New Roman"/>
          <w:sz w:val="24"/>
          <w:szCs w:val="24"/>
        </w:rPr>
      </w:pPr>
      <w:r w:rsidRPr="00986DC3">
        <w:rPr>
          <w:rFonts w:ascii="Times New Roman" w:hAnsi="Times New Roman"/>
          <w:sz w:val="24"/>
          <w:szCs w:val="24"/>
        </w:rPr>
        <w:t xml:space="preserve">Гаранцията </w:t>
      </w:r>
      <w:r>
        <w:rPr>
          <w:rFonts w:ascii="Times New Roman" w:hAnsi="Times New Roman"/>
          <w:sz w:val="24"/>
          <w:szCs w:val="24"/>
        </w:rPr>
        <w:t>представена под формата на парична сума или банкова гаранция</w:t>
      </w:r>
      <w:r w:rsidRPr="00986DC3">
        <w:rPr>
          <w:rFonts w:ascii="Times New Roman" w:hAnsi="Times New Roman"/>
          <w:sz w:val="24"/>
          <w:szCs w:val="24"/>
        </w:rPr>
        <w:t xml:space="preserve"> може да се предостави от името на изпълнителя за сметка на трето лице - гарант. </w:t>
      </w:r>
    </w:p>
    <w:p w14:paraId="6F5233C7" w14:textId="77777777" w:rsidR="001B26E9" w:rsidRPr="00986DC3" w:rsidRDefault="001B26E9" w:rsidP="000F0972">
      <w:pPr>
        <w:pStyle w:val="ListParagraph"/>
        <w:numPr>
          <w:ilvl w:val="0"/>
          <w:numId w:val="26"/>
        </w:numPr>
        <w:tabs>
          <w:tab w:val="left" w:pos="0"/>
        </w:tabs>
        <w:spacing w:after="0"/>
        <w:ind w:left="0" w:hanging="567"/>
        <w:rPr>
          <w:rFonts w:ascii="Times New Roman" w:hAnsi="Times New Roman"/>
          <w:sz w:val="24"/>
          <w:szCs w:val="24"/>
        </w:rPr>
      </w:pPr>
      <w:r w:rsidRPr="00986DC3">
        <w:rPr>
          <w:rFonts w:ascii="Times New Roman" w:hAnsi="Times New Roman"/>
          <w:sz w:val="24"/>
          <w:szCs w:val="24"/>
        </w:rPr>
        <w:t xml:space="preserve">Участникът, определен за изпълнител, избира сам формата на гаранцията за изпълнение или за авансово предоставените средства. </w:t>
      </w:r>
    </w:p>
    <w:p w14:paraId="3F9956F3" w14:textId="77777777" w:rsidR="001B26E9" w:rsidRPr="00986DC3" w:rsidRDefault="001B26E9" w:rsidP="000F0972">
      <w:pPr>
        <w:pStyle w:val="ListParagraph"/>
        <w:numPr>
          <w:ilvl w:val="0"/>
          <w:numId w:val="26"/>
        </w:numPr>
        <w:tabs>
          <w:tab w:val="left" w:pos="0"/>
        </w:tabs>
        <w:spacing w:after="0"/>
        <w:ind w:left="0" w:hanging="567"/>
        <w:rPr>
          <w:rFonts w:ascii="Times New Roman" w:hAnsi="Times New Roman"/>
          <w:sz w:val="24"/>
          <w:szCs w:val="24"/>
        </w:rPr>
      </w:pPr>
      <w:r w:rsidRPr="00986DC3">
        <w:rPr>
          <w:rFonts w:ascii="Times New Roman" w:hAnsi="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78A98A35" w14:textId="52A56008" w:rsidR="001B26E9" w:rsidRPr="00986DC3" w:rsidRDefault="001B26E9" w:rsidP="000F0972">
      <w:pPr>
        <w:pStyle w:val="ListParagraph"/>
        <w:numPr>
          <w:ilvl w:val="0"/>
          <w:numId w:val="26"/>
        </w:numPr>
        <w:tabs>
          <w:tab w:val="left" w:pos="0"/>
        </w:tabs>
        <w:spacing w:after="0"/>
        <w:ind w:left="0" w:hanging="567"/>
        <w:rPr>
          <w:rFonts w:ascii="Times New Roman" w:hAnsi="Times New Roman"/>
          <w:sz w:val="24"/>
          <w:szCs w:val="24"/>
        </w:rPr>
      </w:pPr>
      <w:r w:rsidRPr="00986DC3">
        <w:rPr>
          <w:rFonts w:ascii="Times New Roman" w:hAnsi="Times New Roman"/>
          <w:sz w:val="24"/>
          <w:szCs w:val="24"/>
        </w:rPr>
        <w:t>Условията за задържане и освобождаване на гаранцията за изпълнение</w:t>
      </w:r>
      <w:r w:rsidR="00AD67C4">
        <w:rPr>
          <w:rFonts w:ascii="Times New Roman" w:hAnsi="Times New Roman"/>
          <w:sz w:val="24"/>
          <w:szCs w:val="24"/>
          <w:lang w:val="en-US"/>
        </w:rPr>
        <w:t xml:space="preserve"> </w:t>
      </w:r>
      <w:r w:rsidR="00AD67C4">
        <w:rPr>
          <w:rFonts w:ascii="Times New Roman" w:hAnsi="Times New Roman"/>
          <w:sz w:val="24"/>
          <w:szCs w:val="24"/>
        </w:rPr>
        <w:t>и на гаранцията за авансово предоставените средства</w:t>
      </w:r>
      <w:r w:rsidRPr="00986DC3">
        <w:rPr>
          <w:rFonts w:ascii="Times New Roman" w:hAnsi="Times New Roman"/>
          <w:sz w:val="24"/>
          <w:szCs w:val="24"/>
        </w:rPr>
        <w:t xml:space="preserve"> са указани в Договора за изпълнение на обществената поръчка между Възложителя и Изпълнителя.</w:t>
      </w:r>
    </w:p>
    <w:p w14:paraId="1B27FC9B" w14:textId="77777777" w:rsidR="001B26E9" w:rsidRPr="00986DC3" w:rsidRDefault="001B26E9" w:rsidP="000F0972">
      <w:pPr>
        <w:pStyle w:val="ListParagraph"/>
        <w:numPr>
          <w:ilvl w:val="0"/>
          <w:numId w:val="26"/>
        </w:numPr>
        <w:tabs>
          <w:tab w:val="left" w:pos="0"/>
        </w:tabs>
        <w:spacing w:after="0"/>
        <w:ind w:left="0" w:hanging="567"/>
        <w:rPr>
          <w:rFonts w:ascii="Times New Roman" w:hAnsi="Times New Roman"/>
          <w:sz w:val="24"/>
          <w:szCs w:val="24"/>
        </w:rPr>
      </w:pPr>
      <w:r w:rsidRPr="00986DC3">
        <w:rPr>
          <w:rFonts w:ascii="Times New Roman" w:hAnsi="Times New Roman"/>
          <w:sz w:val="24"/>
          <w:szCs w:val="24"/>
        </w:rPr>
        <w:t>При представяне на гаранцията във вид на платежно нареждане - паричната сума се внася по сметката на Възложителя (Столична община):</w:t>
      </w:r>
    </w:p>
    <w:p w14:paraId="681288C5" w14:textId="77777777" w:rsidR="001B26E9" w:rsidRPr="00333EE7" w:rsidRDefault="001B26E9" w:rsidP="001B26E9">
      <w:pPr>
        <w:spacing w:after="0"/>
        <w:rPr>
          <w:rFonts w:ascii="Times New Roman" w:hAnsi="Times New Roman"/>
          <w:sz w:val="24"/>
          <w:szCs w:val="24"/>
        </w:rPr>
      </w:pPr>
      <w:r w:rsidRPr="00333EE7">
        <w:rPr>
          <w:rFonts w:ascii="Times New Roman" w:hAnsi="Times New Roman"/>
          <w:sz w:val="24"/>
          <w:szCs w:val="24"/>
        </w:rPr>
        <w:t>Банка: Общинска банка, клон "Врабча"</w:t>
      </w:r>
    </w:p>
    <w:p w14:paraId="2A15CBD4" w14:textId="77777777" w:rsidR="001B26E9" w:rsidRPr="00333EE7" w:rsidRDefault="001B26E9" w:rsidP="001B26E9">
      <w:pPr>
        <w:spacing w:after="0"/>
        <w:rPr>
          <w:rFonts w:ascii="Times New Roman" w:hAnsi="Times New Roman"/>
          <w:sz w:val="24"/>
          <w:szCs w:val="24"/>
        </w:rPr>
      </w:pPr>
      <w:r w:rsidRPr="00333EE7">
        <w:rPr>
          <w:rFonts w:ascii="Times New Roman" w:hAnsi="Times New Roman"/>
          <w:sz w:val="24"/>
          <w:szCs w:val="24"/>
        </w:rPr>
        <w:t>IBAN: BG 72 SOMB 9130 33 33008301</w:t>
      </w:r>
    </w:p>
    <w:p w14:paraId="21394AD3" w14:textId="77777777" w:rsidR="001B26E9" w:rsidRPr="00333EE7" w:rsidRDefault="001B26E9" w:rsidP="001B26E9">
      <w:pPr>
        <w:spacing w:after="0"/>
        <w:rPr>
          <w:rFonts w:ascii="Times New Roman" w:hAnsi="Times New Roman"/>
          <w:sz w:val="24"/>
          <w:szCs w:val="24"/>
        </w:rPr>
      </w:pPr>
      <w:r w:rsidRPr="00333EE7">
        <w:rPr>
          <w:rFonts w:ascii="Times New Roman" w:hAnsi="Times New Roman"/>
          <w:sz w:val="24"/>
          <w:szCs w:val="24"/>
        </w:rPr>
        <w:t xml:space="preserve">BIC: SOMBBGSF </w:t>
      </w:r>
    </w:p>
    <w:p w14:paraId="2DF84D15" w14:textId="77777777" w:rsidR="007A6E10" w:rsidRPr="007A6E10" w:rsidRDefault="007A6E10" w:rsidP="000F0972">
      <w:pPr>
        <w:pStyle w:val="ListParagraph"/>
        <w:numPr>
          <w:ilvl w:val="0"/>
          <w:numId w:val="26"/>
        </w:numPr>
        <w:tabs>
          <w:tab w:val="left" w:pos="0"/>
          <w:tab w:val="left" w:pos="540"/>
        </w:tabs>
        <w:spacing w:after="0"/>
        <w:ind w:left="0" w:hanging="567"/>
        <w:rPr>
          <w:rFonts w:ascii="Times New Roman" w:hAnsi="Times New Roman" w:cs="Times New Roman"/>
          <w:bCs/>
          <w:sz w:val="24"/>
          <w:szCs w:val="24"/>
        </w:rPr>
      </w:pPr>
      <w:r w:rsidRPr="007A6E10">
        <w:rPr>
          <w:rFonts w:ascii="Times New Roman" w:hAnsi="Times New Roman" w:cs="Times New Roman"/>
          <w:sz w:val="24"/>
          <w:szCs w:val="24"/>
        </w:rPr>
        <w:t>Когато участникът избере гаранцията за изпълнение да бъде банкова гаранция, тогава ИЗПЪЛНИТЕЛЯТ предава на ВЪЗЛОЖИТЕЛЯ оригинален екземпляр на банкова гаранция, издадена в полза на ВЪЗЛОЖИТЕЛЯ. Банковата гаранция трябва да бъде безусловна и неотменяема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30/тридесет/ дни след изтичане срока на договора, като при необходимост срокът на валидност на банковата гаранция се удължава или се издава нова</w:t>
      </w:r>
      <w:r>
        <w:rPr>
          <w:rFonts w:ascii="Times New Roman" w:hAnsi="Times New Roman" w:cs="Times New Roman"/>
          <w:sz w:val="24"/>
          <w:szCs w:val="24"/>
        </w:rPr>
        <w:t>.</w:t>
      </w:r>
    </w:p>
    <w:p w14:paraId="29B1DC99" w14:textId="77777777" w:rsidR="001B26E9" w:rsidRPr="00D63C0A" w:rsidRDefault="007A6E10" w:rsidP="000F0972">
      <w:pPr>
        <w:pStyle w:val="ListParagraph"/>
        <w:numPr>
          <w:ilvl w:val="0"/>
          <w:numId w:val="26"/>
        </w:numPr>
        <w:tabs>
          <w:tab w:val="left" w:pos="0"/>
          <w:tab w:val="left" w:pos="540"/>
        </w:tabs>
        <w:spacing w:after="0"/>
        <w:ind w:left="0" w:hanging="567"/>
        <w:rPr>
          <w:rFonts w:ascii="Times New Roman" w:hAnsi="Times New Roman" w:cs="Times New Roman"/>
          <w:bCs/>
          <w:sz w:val="24"/>
          <w:szCs w:val="24"/>
        </w:rPr>
      </w:pPr>
      <w:r w:rsidRPr="00D63C0A">
        <w:rPr>
          <w:rFonts w:ascii="Times New Roman" w:hAnsi="Times New Roman" w:cs="Times New Roman"/>
          <w:sz w:val="24"/>
          <w:szCs w:val="24"/>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обезпечава изпълнението на този Договор чрез покритие на отговорността на ИЗПЪЛНИТЕЛЯ и да бъде със срок на валидност 30/тридесет/ дни след изтичане срока на договора, като при необходимост срокът на представената застраховка се удължава или се издава нова</w:t>
      </w:r>
      <w:r w:rsidR="00D63C0A" w:rsidRPr="00D63C0A">
        <w:rPr>
          <w:rFonts w:ascii="Times New Roman" w:hAnsi="Times New Roman" w:cs="Times New Roman"/>
          <w:sz w:val="24"/>
          <w:szCs w:val="24"/>
        </w:rPr>
        <w:t>.</w:t>
      </w:r>
    </w:p>
    <w:p w14:paraId="27689560" w14:textId="77777777" w:rsidR="00D63C0A" w:rsidRPr="00D63C0A" w:rsidRDefault="00D63C0A" w:rsidP="000F0972">
      <w:pPr>
        <w:pStyle w:val="ListParagraph"/>
        <w:numPr>
          <w:ilvl w:val="0"/>
          <w:numId w:val="28"/>
        </w:numPr>
        <w:tabs>
          <w:tab w:val="left" w:pos="540"/>
          <w:tab w:val="left" w:pos="720"/>
        </w:tabs>
        <w:spacing w:after="0"/>
        <w:ind w:left="284" w:hanging="284"/>
        <w:rPr>
          <w:rFonts w:ascii="Times New Roman" w:hAnsi="Times New Roman" w:cs="Times New Roman"/>
          <w:bCs/>
          <w:sz w:val="24"/>
          <w:szCs w:val="24"/>
        </w:rPr>
      </w:pPr>
      <w:r w:rsidRPr="00D63C0A">
        <w:rPr>
          <w:rFonts w:ascii="Times New Roman" w:hAnsi="Times New Roman" w:cs="Times New Roman"/>
          <w:bCs/>
          <w:sz w:val="24"/>
          <w:szCs w:val="24"/>
        </w:rPr>
        <w:t>застрахователната премия трябва да е платима еднократно</w:t>
      </w:r>
      <w:r w:rsidR="001B26E9" w:rsidRPr="00D63C0A">
        <w:rPr>
          <w:rFonts w:ascii="Times New Roman" w:hAnsi="Times New Roman" w:cs="Times New Roman"/>
          <w:bCs/>
          <w:sz w:val="24"/>
          <w:szCs w:val="24"/>
        </w:rPr>
        <w:t>;</w:t>
      </w:r>
    </w:p>
    <w:p w14:paraId="72375BC3" w14:textId="77777777" w:rsidR="007A6E10" w:rsidRPr="00D63C0A" w:rsidRDefault="007A6E10" w:rsidP="000F0972">
      <w:pPr>
        <w:pStyle w:val="ListParagraph"/>
        <w:numPr>
          <w:ilvl w:val="0"/>
          <w:numId w:val="28"/>
        </w:numPr>
        <w:tabs>
          <w:tab w:val="left" w:pos="540"/>
          <w:tab w:val="left" w:pos="720"/>
        </w:tabs>
        <w:spacing w:after="0"/>
        <w:ind w:left="284" w:hanging="284"/>
        <w:rPr>
          <w:rFonts w:ascii="Times New Roman" w:hAnsi="Times New Roman"/>
          <w:bCs/>
          <w:sz w:val="24"/>
          <w:szCs w:val="24"/>
        </w:rPr>
      </w:pPr>
      <w:r w:rsidRPr="00D63C0A">
        <w:rPr>
          <w:rFonts w:ascii="Times New Roman" w:hAnsi="Times New Roman" w:cs="Times New Roman"/>
          <w:sz w:val="24"/>
          <w:szCs w:val="24"/>
        </w:rPr>
        <w:t>Застраховката се сключва от Изпълнителя, след одобрение й от страна на Възложителя</w:t>
      </w:r>
      <w:r w:rsidRPr="00B509BC">
        <w:t>.</w:t>
      </w:r>
    </w:p>
    <w:p w14:paraId="2EDF7B67" w14:textId="58F1F882" w:rsidR="00881FAC" w:rsidRPr="005C1064" w:rsidRDefault="001B26E9" w:rsidP="00A3663F">
      <w:pPr>
        <w:pStyle w:val="ListParagraph"/>
        <w:numPr>
          <w:ilvl w:val="0"/>
          <w:numId w:val="26"/>
        </w:numPr>
        <w:tabs>
          <w:tab w:val="left" w:pos="0"/>
          <w:tab w:val="left" w:pos="540"/>
        </w:tabs>
        <w:spacing w:after="0"/>
        <w:ind w:left="0" w:hanging="567"/>
        <w:rPr>
          <w:rFonts w:ascii="Times New Roman" w:hAnsi="Times New Roman" w:cs="Times New Roman"/>
          <w:sz w:val="24"/>
          <w:szCs w:val="24"/>
          <w:lang w:eastAsia="bg-BG"/>
        </w:rPr>
      </w:pPr>
      <w:r w:rsidRPr="00986DC3">
        <w:rPr>
          <w:rFonts w:ascii="Times New Roman" w:hAnsi="Times New Roman" w:cs="Times New Roman"/>
          <w:sz w:val="24"/>
          <w:szCs w:val="24"/>
          <w:lang w:eastAsia="bg-BG"/>
        </w:rPr>
        <w:t>Възложителят ще освободи гаранцията за изпълнение, без да дължи лихви за периода, през който средствата законно са престояли при него.</w:t>
      </w:r>
    </w:p>
    <w:p w14:paraId="4E8DE2E7" w14:textId="77777777" w:rsidR="00EA7626" w:rsidRPr="00986DC3" w:rsidRDefault="00986DC3" w:rsidP="00986DC3">
      <w:pPr>
        <w:keepNext/>
        <w:tabs>
          <w:tab w:val="left" w:pos="0"/>
        </w:tabs>
        <w:spacing w:before="240" w:after="120"/>
        <w:jc w:val="left"/>
        <w:outlineLvl w:val="0"/>
        <w:rPr>
          <w:rFonts w:ascii="Times New Roman" w:hAnsi="Times New Roman" w:cs="Times New Roman"/>
          <w:b/>
          <w:bCs/>
          <w:caps/>
          <w:sz w:val="24"/>
          <w:szCs w:val="24"/>
          <w:u w:val="single"/>
        </w:rPr>
      </w:pPr>
      <w:bookmarkStart w:id="159" w:name="_Toc378856254"/>
      <w:bookmarkStart w:id="160" w:name="_Toc381279500"/>
      <w:bookmarkStart w:id="161" w:name="_Toc383163978"/>
      <w:bookmarkStart w:id="162" w:name="_Toc393704537"/>
      <w:bookmarkStart w:id="163" w:name="_Toc393750641"/>
      <w:bookmarkStart w:id="164" w:name="_Toc410822803"/>
      <w:bookmarkStart w:id="165" w:name="_Toc411430889"/>
      <w:bookmarkStart w:id="166" w:name="_Toc424819534"/>
      <w:bookmarkStart w:id="167" w:name="_Toc445987093"/>
      <w:bookmarkStart w:id="168" w:name="_Toc450982671"/>
      <w:bookmarkStart w:id="169" w:name="_Toc462658449"/>
      <w:bookmarkStart w:id="170" w:name="_Toc486429995"/>
      <w:bookmarkStart w:id="171" w:name="_Toc496542681"/>
      <w:bookmarkStart w:id="172" w:name="_Toc513102745"/>
      <w:bookmarkStart w:id="173" w:name="_Toc525130758"/>
      <w:r w:rsidRPr="00986DC3">
        <w:rPr>
          <w:rFonts w:ascii="Times New Roman" w:hAnsi="Times New Roman" w:cs="Times New Roman"/>
          <w:b/>
          <w:bCs/>
          <w:caps/>
          <w:sz w:val="24"/>
          <w:szCs w:val="24"/>
          <w:u w:val="single"/>
        </w:rPr>
        <w:lastRenderedPageBreak/>
        <w:t xml:space="preserve">РАЗДЕЛ </w:t>
      </w:r>
      <w:r w:rsidR="001B26E9">
        <w:rPr>
          <w:rFonts w:ascii="Times New Roman" w:hAnsi="Times New Roman" w:cs="Times New Roman"/>
          <w:b/>
          <w:bCs/>
          <w:caps/>
          <w:sz w:val="24"/>
          <w:szCs w:val="24"/>
          <w:u w:val="single"/>
          <w:lang w:val="en-US"/>
        </w:rPr>
        <w:t>IX</w:t>
      </w:r>
      <w:r w:rsidR="00EA7626" w:rsidRPr="00986DC3">
        <w:rPr>
          <w:rFonts w:ascii="Times New Roman" w:hAnsi="Times New Roman" w:cs="Times New Roman"/>
          <w:b/>
          <w:bCs/>
          <w:caps/>
          <w:sz w:val="24"/>
          <w:szCs w:val="24"/>
          <w:u w:val="single"/>
        </w:rPr>
        <w:t>. ДРУГИ УКАЗАНИЯ</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34469282" w14:textId="77777777" w:rsidR="00986DC3" w:rsidRDefault="00986DC3" w:rsidP="00057EC0">
      <w:pPr>
        <w:pStyle w:val="ListParagraph"/>
        <w:numPr>
          <w:ilvl w:val="0"/>
          <w:numId w:val="17"/>
        </w:numPr>
        <w:spacing w:after="0"/>
        <w:ind w:left="0" w:hanging="567"/>
        <w:rPr>
          <w:rFonts w:ascii="Times New Roman" w:hAnsi="Times New Roman"/>
          <w:kern w:val="32"/>
          <w:sz w:val="24"/>
          <w:szCs w:val="24"/>
        </w:rPr>
      </w:pPr>
      <w:r w:rsidRPr="00986DC3">
        <w:rPr>
          <w:rFonts w:ascii="Times New Roman" w:hAnsi="Times New Roman"/>
          <w:kern w:val="32"/>
          <w:sz w:val="24"/>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w:t>
      </w:r>
      <w:r>
        <w:rPr>
          <w:rFonts w:ascii="Times New Roman" w:hAnsi="Times New Roman"/>
          <w:kern w:val="32"/>
          <w:sz w:val="24"/>
          <w:szCs w:val="24"/>
        </w:rPr>
        <w:t>ветствие с чл. 112 ал. 1 от ЗОП.</w:t>
      </w:r>
    </w:p>
    <w:p w14:paraId="126F4FDC" w14:textId="77777777" w:rsidR="00986DC3" w:rsidRDefault="00EA7626" w:rsidP="00057EC0">
      <w:pPr>
        <w:pStyle w:val="ListParagraph"/>
        <w:numPr>
          <w:ilvl w:val="0"/>
          <w:numId w:val="17"/>
        </w:numPr>
        <w:spacing w:after="0"/>
        <w:ind w:left="0" w:hanging="567"/>
        <w:rPr>
          <w:rFonts w:ascii="Times New Roman" w:hAnsi="Times New Roman"/>
          <w:kern w:val="32"/>
          <w:sz w:val="24"/>
          <w:szCs w:val="24"/>
        </w:rPr>
      </w:pPr>
      <w:r w:rsidRPr="00986DC3">
        <w:rPr>
          <w:rFonts w:ascii="Times New Roman" w:hAnsi="Times New Roman" w:cs="Times New Roman"/>
          <w:sz w:val="24"/>
          <w:szCs w:val="24"/>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относими нормативни актове. </w:t>
      </w:r>
    </w:p>
    <w:p w14:paraId="594EC66A" w14:textId="2F832331" w:rsidR="00D46AAC" w:rsidRPr="005C1064" w:rsidRDefault="00EA7626" w:rsidP="00D46AAC">
      <w:pPr>
        <w:pStyle w:val="ListParagraph"/>
        <w:numPr>
          <w:ilvl w:val="0"/>
          <w:numId w:val="17"/>
        </w:numPr>
        <w:spacing w:after="0"/>
        <w:ind w:left="0" w:hanging="567"/>
        <w:rPr>
          <w:rFonts w:ascii="Times New Roman" w:hAnsi="Times New Roman"/>
          <w:kern w:val="32"/>
          <w:sz w:val="24"/>
          <w:szCs w:val="24"/>
        </w:rPr>
      </w:pPr>
      <w:r w:rsidRPr="00986DC3">
        <w:rPr>
          <w:rFonts w:ascii="Times New Roman" w:hAnsi="Times New Roman" w:cs="Times New Roman"/>
          <w:color w:val="000000"/>
          <w:sz w:val="24"/>
          <w:szCs w:val="24"/>
          <w:lang w:eastAsia="bg-BG"/>
        </w:rPr>
        <w:t>Възложителят предоставя неограничен, пълен, безплатен и пряк достъп чрез електронни средства до документацията за обществената поръчка.</w:t>
      </w:r>
    </w:p>
    <w:p w14:paraId="3E1EC5C5" w14:textId="77777777" w:rsidR="00EA7626" w:rsidRDefault="00986DC3" w:rsidP="00F36DA3">
      <w:pPr>
        <w:pStyle w:val="Heading1"/>
        <w:rPr>
          <w:rFonts w:asciiTheme="minorHAnsi" w:hAnsiTheme="minorHAnsi" w:cs="Times New Roman"/>
          <w:b/>
          <w:caps/>
          <w:color w:val="000000" w:themeColor="text1"/>
          <w:sz w:val="24"/>
          <w:szCs w:val="24"/>
          <w:u w:val="single"/>
        </w:rPr>
      </w:pPr>
      <w:bookmarkStart w:id="174" w:name="_Toc450982672"/>
      <w:bookmarkStart w:id="175" w:name="_Toc462658450"/>
      <w:bookmarkStart w:id="176" w:name="_Toc486429996"/>
      <w:bookmarkStart w:id="177" w:name="_Toc525130759"/>
      <w:r w:rsidRPr="00F36DA3">
        <w:rPr>
          <w:rFonts w:ascii="Times New Roman Bold" w:hAnsi="Times New Roman Bold" w:cs="Times New Roman"/>
          <w:b/>
          <w:caps/>
          <w:color w:val="000000" w:themeColor="text1"/>
          <w:sz w:val="24"/>
          <w:szCs w:val="24"/>
          <w:u w:val="single"/>
        </w:rPr>
        <w:t xml:space="preserve">РАЗДЕЛ </w:t>
      </w:r>
      <w:r w:rsidR="00EA7626" w:rsidRPr="00F36DA3">
        <w:rPr>
          <w:rFonts w:ascii="Times New Roman Bold" w:hAnsi="Times New Roman Bold" w:cs="Times New Roman"/>
          <w:b/>
          <w:caps/>
          <w:color w:val="000000" w:themeColor="text1"/>
          <w:sz w:val="24"/>
          <w:szCs w:val="24"/>
          <w:u w:val="single"/>
        </w:rPr>
        <w:t>x. образци на документи</w:t>
      </w:r>
      <w:bookmarkEnd w:id="174"/>
      <w:bookmarkEnd w:id="175"/>
      <w:bookmarkEnd w:id="176"/>
      <w:r w:rsidR="00310547" w:rsidRPr="00F36DA3">
        <w:rPr>
          <w:rFonts w:ascii="Times New Roman Bold" w:hAnsi="Times New Roman Bold" w:cs="Times New Roman"/>
          <w:b/>
          <w:caps/>
          <w:color w:val="000000" w:themeColor="text1"/>
          <w:sz w:val="24"/>
          <w:szCs w:val="24"/>
          <w:u w:val="single"/>
        </w:rPr>
        <w:t xml:space="preserve"> И ПРИЛОЖЕНИЯ</w:t>
      </w:r>
      <w:bookmarkEnd w:id="177"/>
    </w:p>
    <w:p w14:paraId="19DE8C0D" w14:textId="4802540B" w:rsidR="00E15BBD" w:rsidRPr="00FC25F8" w:rsidRDefault="00FB4A9C" w:rsidP="005C1064">
      <w:pPr>
        <w:numPr>
          <w:ilvl w:val="0"/>
          <w:numId w:val="19"/>
        </w:numPr>
        <w:spacing w:after="0"/>
        <w:ind w:left="284" w:hanging="284"/>
        <w:jc w:val="left"/>
        <w:rPr>
          <w:rFonts w:ascii="Times New Roman" w:hAnsi="Times New Roman" w:cs="Times New Roman"/>
          <w:color w:val="000000"/>
          <w:sz w:val="24"/>
          <w:szCs w:val="24"/>
        </w:rPr>
      </w:pPr>
      <w:r w:rsidRPr="00FC25F8">
        <w:rPr>
          <w:rFonts w:ascii="Times New Roman" w:hAnsi="Times New Roman" w:cs="Times New Roman"/>
          <w:color w:val="000000"/>
          <w:sz w:val="24"/>
          <w:szCs w:val="24"/>
        </w:rPr>
        <w:t>ЕЕДОП;</w:t>
      </w:r>
    </w:p>
    <w:p w14:paraId="3DBE65BC" w14:textId="76242B77" w:rsidR="00FB4A9C" w:rsidRPr="00FC25F8" w:rsidRDefault="00670898" w:rsidP="005C1064">
      <w:pPr>
        <w:numPr>
          <w:ilvl w:val="0"/>
          <w:numId w:val="19"/>
        </w:numPr>
        <w:spacing w:after="0"/>
        <w:ind w:left="284" w:hanging="284"/>
        <w:jc w:val="left"/>
        <w:rPr>
          <w:rFonts w:ascii="Times New Roman" w:hAnsi="Times New Roman" w:cs="Times New Roman"/>
          <w:color w:val="000000"/>
          <w:sz w:val="24"/>
          <w:szCs w:val="24"/>
        </w:rPr>
      </w:pPr>
      <w:r w:rsidRPr="00FC25F8">
        <w:rPr>
          <w:rFonts w:ascii="Times New Roman" w:hAnsi="Times New Roman" w:cs="Times New Roman"/>
          <w:color w:val="000000"/>
          <w:sz w:val="24"/>
          <w:szCs w:val="24"/>
        </w:rPr>
        <w:t>Образец №1</w:t>
      </w:r>
      <w:r w:rsidR="00884311" w:rsidRPr="00FC25F8">
        <w:rPr>
          <w:rFonts w:ascii="Times New Roman" w:hAnsi="Times New Roman" w:cs="Times New Roman"/>
          <w:color w:val="000000"/>
          <w:sz w:val="24"/>
          <w:szCs w:val="24"/>
        </w:rPr>
        <w:t>.</w:t>
      </w:r>
      <w:r w:rsidR="00884311" w:rsidRPr="00FC25F8">
        <w:rPr>
          <w:rFonts w:ascii="Times New Roman" w:hAnsi="Times New Roman" w:cs="Times New Roman"/>
          <w:color w:val="000000"/>
          <w:sz w:val="24"/>
          <w:szCs w:val="24"/>
          <w:lang w:val="en-US"/>
        </w:rPr>
        <w:t>n</w:t>
      </w:r>
      <w:r w:rsidR="00FB4A9C" w:rsidRPr="00FC25F8">
        <w:rPr>
          <w:rFonts w:ascii="Times New Roman" w:hAnsi="Times New Roman" w:cs="Times New Roman"/>
          <w:color w:val="000000"/>
          <w:sz w:val="24"/>
          <w:szCs w:val="24"/>
        </w:rPr>
        <w:t xml:space="preserve"> – Предложение за изпълнение</w:t>
      </w:r>
      <w:r w:rsidR="00884311" w:rsidRPr="00FC25F8">
        <w:rPr>
          <w:rFonts w:ascii="Times New Roman" w:hAnsi="Times New Roman" w:cs="Times New Roman"/>
          <w:color w:val="000000"/>
          <w:sz w:val="24"/>
          <w:szCs w:val="24"/>
          <w:lang w:val="en-US"/>
        </w:rPr>
        <w:t xml:space="preserve"> </w:t>
      </w:r>
      <w:r w:rsidR="00884311" w:rsidRPr="00FC25F8">
        <w:rPr>
          <w:rFonts w:ascii="Times New Roman" w:hAnsi="Times New Roman" w:cs="Times New Roman"/>
          <w:color w:val="000000"/>
          <w:sz w:val="24"/>
          <w:szCs w:val="24"/>
        </w:rPr>
        <w:t>за всяка обособена позиция:</w:t>
      </w:r>
    </w:p>
    <w:p w14:paraId="4CEB6257" w14:textId="5E6442EB" w:rsidR="00884311" w:rsidRPr="00FC25F8" w:rsidRDefault="00884311" w:rsidP="005C1064">
      <w:pPr>
        <w:pStyle w:val="TOC1"/>
        <w:spacing w:before="0" w:after="0"/>
        <w:ind w:left="284"/>
        <w:rPr>
          <w:rFonts w:eastAsiaTheme="minorEastAsia" w:cs="Times New Roman"/>
          <w:b w:val="0"/>
          <w:caps w:val="0"/>
          <w:sz w:val="24"/>
          <w:szCs w:val="24"/>
          <w:lang w:eastAsia="bg-BG"/>
        </w:rPr>
      </w:pPr>
      <w:r w:rsidRPr="00FC25F8">
        <w:rPr>
          <w:rFonts w:cs="Times New Roman"/>
          <w:color w:val="000000"/>
          <w:sz w:val="24"/>
          <w:szCs w:val="24"/>
        </w:rPr>
        <w:fldChar w:fldCharType="begin"/>
      </w:r>
      <w:r w:rsidRPr="00FC25F8">
        <w:rPr>
          <w:rFonts w:cs="Times New Roman"/>
          <w:color w:val="000000"/>
          <w:sz w:val="24"/>
          <w:szCs w:val="24"/>
        </w:rPr>
        <w:instrText xml:space="preserve"> TOC \h \z \t "00 Di;1" </w:instrText>
      </w:r>
      <w:r w:rsidRPr="00FC25F8">
        <w:rPr>
          <w:rFonts w:cs="Times New Roman"/>
          <w:color w:val="000000"/>
          <w:sz w:val="24"/>
          <w:szCs w:val="24"/>
        </w:rPr>
        <w:fldChar w:fldCharType="separate"/>
      </w:r>
      <w:hyperlink w:anchor="_Toc528760740" w:history="1">
        <w:r w:rsidRPr="00FC25F8">
          <w:rPr>
            <w:rStyle w:val="Hyperlink"/>
            <w:b w:val="0"/>
            <w:sz w:val="24"/>
            <w:szCs w:val="24"/>
          </w:rPr>
          <w:t>OБРАЗЕЦ</w:t>
        </w:r>
        <w:r w:rsidRPr="00FC25F8">
          <w:rPr>
            <w:rStyle w:val="Hyperlink"/>
            <w:b w:val="0"/>
            <w:sz w:val="24"/>
            <w:szCs w:val="24"/>
            <w:lang w:val="en-US"/>
          </w:rPr>
          <w:t xml:space="preserve"> </w:t>
        </w:r>
        <w:r w:rsidRPr="00FC25F8">
          <w:rPr>
            <w:rStyle w:val="Hyperlink"/>
            <w:b w:val="0"/>
            <w:sz w:val="24"/>
            <w:szCs w:val="24"/>
          </w:rPr>
          <w:t>№1.1</w:t>
        </w:r>
        <w:r w:rsidRPr="00FC25F8">
          <w:rPr>
            <w:rFonts w:cs="Times New Roman"/>
            <w:b w:val="0"/>
            <w:webHidden/>
            <w:sz w:val="24"/>
            <w:szCs w:val="24"/>
          </w:rPr>
          <w:tab/>
        </w:r>
        <w:r w:rsidRPr="00FC25F8">
          <w:rPr>
            <w:rFonts w:cs="Times New Roman"/>
            <w:b w:val="0"/>
            <w:webHidden/>
            <w:sz w:val="24"/>
            <w:szCs w:val="24"/>
          </w:rPr>
          <w:fldChar w:fldCharType="begin"/>
        </w:r>
        <w:r w:rsidRPr="00FC25F8">
          <w:rPr>
            <w:rFonts w:cs="Times New Roman"/>
            <w:b w:val="0"/>
            <w:webHidden/>
            <w:sz w:val="24"/>
            <w:szCs w:val="24"/>
          </w:rPr>
          <w:instrText xml:space="preserve"> PAGEREF _Toc528760740 \h </w:instrText>
        </w:r>
        <w:r w:rsidRPr="00FC25F8">
          <w:rPr>
            <w:rFonts w:cs="Times New Roman"/>
            <w:b w:val="0"/>
            <w:webHidden/>
            <w:sz w:val="24"/>
            <w:szCs w:val="24"/>
          </w:rPr>
        </w:r>
        <w:r w:rsidRPr="00FC25F8">
          <w:rPr>
            <w:rFonts w:cs="Times New Roman"/>
            <w:b w:val="0"/>
            <w:webHidden/>
            <w:sz w:val="24"/>
            <w:szCs w:val="24"/>
          </w:rPr>
          <w:fldChar w:fldCharType="separate"/>
        </w:r>
        <w:r w:rsidR="00A51644">
          <w:rPr>
            <w:rFonts w:cs="Times New Roman"/>
            <w:b w:val="0"/>
            <w:webHidden/>
            <w:sz w:val="24"/>
            <w:szCs w:val="24"/>
          </w:rPr>
          <w:t>26</w:t>
        </w:r>
        <w:r w:rsidRPr="00FC25F8">
          <w:rPr>
            <w:rFonts w:cs="Times New Roman"/>
            <w:b w:val="0"/>
            <w:webHidden/>
            <w:sz w:val="24"/>
            <w:szCs w:val="24"/>
          </w:rPr>
          <w:fldChar w:fldCharType="end"/>
        </w:r>
      </w:hyperlink>
    </w:p>
    <w:p w14:paraId="7D2886E2" w14:textId="018AD9DD"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741"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№1.2</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_Toc528760741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31</w:t>
        </w:r>
        <w:r w:rsidR="00884311" w:rsidRPr="00FC25F8">
          <w:rPr>
            <w:rFonts w:cs="Times New Roman"/>
            <w:b w:val="0"/>
            <w:webHidden/>
            <w:sz w:val="24"/>
            <w:szCs w:val="24"/>
          </w:rPr>
          <w:fldChar w:fldCharType="end"/>
        </w:r>
      </w:hyperlink>
    </w:p>
    <w:p w14:paraId="16CB7FCB" w14:textId="697E1C72"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742"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№1.3</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_Toc528760742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35</w:t>
        </w:r>
        <w:r w:rsidR="00884311" w:rsidRPr="00FC25F8">
          <w:rPr>
            <w:rFonts w:cs="Times New Roman"/>
            <w:b w:val="0"/>
            <w:webHidden/>
            <w:sz w:val="24"/>
            <w:szCs w:val="24"/>
          </w:rPr>
          <w:fldChar w:fldCharType="end"/>
        </w:r>
      </w:hyperlink>
    </w:p>
    <w:p w14:paraId="17F2539C" w14:textId="3EBD9D9F"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743"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№1.4</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_Toc528760743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38</w:t>
        </w:r>
        <w:r w:rsidR="00884311" w:rsidRPr="00FC25F8">
          <w:rPr>
            <w:rFonts w:cs="Times New Roman"/>
            <w:b w:val="0"/>
            <w:webHidden/>
            <w:sz w:val="24"/>
            <w:szCs w:val="24"/>
          </w:rPr>
          <w:fldChar w:fldCharType="end"/>
        </w:r>
      </w:hyperlink>
    </w:p>
    <w:p w14:paraId="467E3860" w14:textId="4D863141"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744"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№1.5</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_Toc528760744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44</w:t>
        </w:r>
        <w:r w:rsidR="00884311" w:rsidRPr="00FC25F8">
          <w:rPr>
            <w:rFonts w:cs="Times New Roman"/>
            <w:b w:val="0"/>
            <w:webHidden/>
            <w:sz w:val="24"/>
            <w:szCs w:val="24"/>
          </w:rPr>
          <w:fldChar w:fldCharType="end"/>
        </w:r>
      </w:hyperlink>
    </w:p>
    <w:p w14:paraId="73459742" w14:textId="4ABF9967"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745"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№1.6</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_Toc528760745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49</w:t>
        </w:r>
        <w:r w:rsidR="00884311" w:rsidRPr="00FC25F8">
          <w:rPr>
            <w:rFonts w:cs="Times New Roman"/>
            <w:b w:val="0"/>
            <w:webHidden/>
            <w:sz w:val="24"/>
            <w:szCs w:val="24"/>
          </w:rPr>
          <w:fldChar w:fldCharType="end"/>
        </w:r>
      </w:hyperlink>
    </w:p>
    <w:p w14:paraId="4FC8BDC1" w14:textId="70473649"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746"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№1.7</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_Toc528760746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62</w:t>
        </w:r>
        <w:r w:rsidR="00884311" w:rsidRPr="00FC25F8">
          <w:rPr>
            <w:rFonts w:cs="Times New Roman"/>
            <w:b w:val="0"/>
            <w:webHidden/>
            <w:sz w:val="24"/>
            <w:szCs w:val="24"/>
          </w:rPr>
          <w:fldChar w:fldCharType="end"/>
        </w:r>
      </w:hyperlink>
    </w:p>
    <w:p w14:paraId="63247BD7" w14:textId="05EE9933"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747"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№1.8</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_Toc528760747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66</w:t>
        </w:r>
        <w:r w:rsidR="00884311" w:rsidRPr="00FC25F8">
          <w:rPr>
            <w:rFonts w:cs="Times New Roman"/>
            <w:b w:val="0"/>
            <w:webHidden/>
            <w:sz w:val="24"/>
            <w:szCs w:val="24"/>
          </w:rPr>
          <w:fldChar w:fldCharType="end"/>
        </w:r>
      </w:hyperlink>
    </w:p>
    <w:p w14:paraId="09AFC212" w14:textId="6B39A323"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748"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№1.9</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_Toc528760748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69</w:t>
        </w:r>
        <w:r w:rsidR="00884311" w:rsidRPr="00FC25F8">
          <w:rPr>
            <w:rFonts w:cs="Times New Roman"/>
            <w:b w:val="0"/>
            <w:webHidden/>
            <w:sz w:val="24"/>
            <w:szCs w:val="24"/>
          </w:rPr>
          <w:fldChar w:fldCharType="end"/>
        </w:r>
      </w:hyperlink>
    </w:p>
    <w:p w14:paraId="36B4F3A6" w14:textId="00C4C850"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749"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№1.10</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_Toc528760749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83</w:t>
        </w:r>
        <w:r w:rsidR="00884311" w:rsidRPr="00FC25F8">
          <w:rPr>
            <w:rFonts w:cs="Times New Roman"/>
            <w:b w:val="0"/>
            <w:webHidden/>
            <w:sz w:val="24"/>
            <w:szCs w:val="24"/>
          </w:rPr>
          <w:fldChar w:fldCharType="end"/>
        </w:r>
      </w:hyperlink>
    </w:p>
    <w:p w14:paraId="56F3E93E" w14:textId="3576EDEC"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750"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№1.11</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_Toc528760750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86</w:t>
        </w:r>
        <w:r w:rsidR="00884311" w:rsidRPr="00FC25F8">
          <w:rPr>
            <w:rFonts w:cs="Times New Roman"/>
            <w:b w:val="0"/>
            <w:webHidden/>
            <w:sz w:val="24"/>
            <w:szCs w:val="24"/>
          </w:rPr>
          <w:fldChar w:fldCharType="end"/>
        </w:r>
      </w:hyperlink>
    </w:p>
    <w:p w14:paraId="6647C35E" w14:textId="3C316FBC"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751"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№1.12</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_Toc528760751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90</w:t>
        </w:r>
        <w:r w:rsidR="00884311" w:rsidRPr="00FC25F8">
          <w:rPr>
            <w:rFonts w:cs="Times New Roman"/>
            <w:b w:val="0"/>
            <w:webHidden/>
            <w:sz w:val="24"/>
            <w:szCs w:val="24"/>
          </w:rPr>
          <w:fldChar w:fldCharType="end"/>
        </w:r>
      </w:hyperlink>
    </w:p>
    <w:p w14:paraId="4C51C18D" w14:textId="62B17786" w:rsidR="00FB4A9C" w:rsidRPr="00FC25F8" w:rsidRDefault="00884311" w:rsidP="005C1064">
      <w:pPr>
        <w:pStyle w:val="ListParagraph"/>
        <w:numPr>
          <w:ilvl w:val="0"/>
          <w:numId w:val="63"/>
        </w:numPr>
        <w:spacing w:after="0"/>
        <w:ind w:left="284" w:hanging="284"/>
        <w:contextualSpacing w:val="0"/>
        <w:rPr>
          <w:rFonts w:ascii="Times New Roman" w:hAnsi="Times New Roman" w:cs="Times New Roman"/>
          <w:sz w:val="24"/>
          <w:szCs w:val="24"/>
        </w:rPr>
      </w:pPr>
      <w:r w:rsidRPr="00FC25F8">
        <w:rPr>
          <w:rFonts w:ascii="Times New Roman" w:hAnsi="Times New Roman" w:cs="Times New Roman"/>
          <w:sz w:val="24"/>
          <w:szCs w:val="24"/>
        </w:rPr>
        <w:fldChar w:fldCharType="end"/>
      </w:r>
      <w:r w:rsidR="00670898" w:rsidRPr="00FC25F8">
        <w:rPr>
          <w:rFonts w:ascii="Times New Roman" w:hAnsi="Times New Roman" w:cs="Times New Roman"/>
          <w:sz w:val="24"/>
          <w:szCs w:val="24"/>
        </w:rPr>
        <w:t>Образец №2</w:t>
      </w:r>
      <w:r w:rsidRPr="00FC25F8">
        <w:rPr>
          <w:rFonts w:ascii="Times New Roman" w:hAnsi="Times New Roman" w:cs="Times New Roman"/>
          <w:sz w:val="24"/>
          <w:szCs w:val="24"/>
          <w:lang w:val="en-US"/>
        </w:rPr>
        <w:t>.n</w:t>
      </w:r>
      <w:r w:rsidR="00FB4A9C" w:rsidRPr="00FC25F8">
        <w:rPr>
          <w:rFonts w:ascii="Times New Roman" w:hAnsi="Times New Roman" w:cs="Times New Roman"/>
          <w:sz w:val="24"/>
          <w:szCs w:val="24"/>
        </w:rPr>
        <w:t xml:space="preserve"> – Ценово предложение</w:t>
      </w:r>
      <w:r w:rsidR="005E67F2" w:rsidRPr="00FC25F8">
        <w:rPr>
          <w:rFonts w:ascii="Times New Roman" w:hAnsi="Times New Roman" w:cs="Times New Roman"/>
          <w:sz w:val="24"/>
          <w:szCs w:val="24"/>
          <w:lang w:val="en-US"/>
        </w:rPr>
        <w:t xml:space="preserve"> </w:t>
      </w:r>
      <w:r w:rsidR="005E67F2" w:rsidRPr="00FC25F8">
        <w:rPr>
          <w:rFonts w:ascii="Times New Roman" w:hAnsi="Times New Roman" w:cs="Times New Roman"/>
          <w:sz w:val="24"/>
          <w:szCs w:val="24"/>
        </w:rPr>
        <w:t xml:space="preserve">за </w:t>
      </w:r>
      <w:r w:rsidRPr="00FC25F8">
        <w:rPr>
          <w:rFonts w:ascii="Times New Roman" w:hAnsi="Times New Roman" w:cs="Times New Roman"/>
          <w:sz w:val="24"/>
          <w:szCs w:val="24"/>
        </w:rPr>
        <w:t>всяка обособена позиция:</w:t>
      </w:r>
    </w:p>
    <w:p w14:paraId="7F77DFE5" w14:textId="213075F1" w:rsidR="00884311" w:rsidRPr="00FC25F8" w:rsidRDefault="00884311" w:rsidP="005C1064">
      <w:pPr>
        <w:pStyle w:val="TOC1"/>
        <w:spacing w:before="0" w:after="0"/>
        <w:ind w:left="284"/>
        <w:rPr>
          <w:rFonts w:eastAsiaTheme="minorEastAsia" w:cs="Times New Roman"/>
          <w:b w:val="0"/>
          <w:caps w:val="0"/>
          <w:sz w:val="24"/>
          <w:szCs w:val="24"/>
          <w:lang w:eastAsia="bg-BG"/>
        </w:rPr>
      </w:pPr>
      <w:r w:rsidRPr="00FC25F8">
        <w:rPr>
          <w:rFonts w:cs="Times New Roman"/>
          <w:color w:val="000000"/>
          <w:sz w:val="24"/>
          <w:szCs w:val="24"/>
        </w:rPr>
        <w:fldChar w:fldCharType="begin"/>
      </w:r>
      <w:r w:rsidRPr="00FC25F8">
        <w:rPr>
          <w:rFonts w:cs="Times New Roman"/>
          <w:color w:val="000000"/>
          <w:sz w:val="24"/>
          <w:szCs w:val="24"/>
        </w:rPr>
        <w:instrText xml:space="preserve"> TOC \h \z \t "001 Di;1" </w:instrText>
      </w:r>
      <w:r w:rsidRPr="00FC25F8">
        <w:rPr>
          <w:rFonts w:cs="Times New Roman"/>
          <w:color w:val="000000"/>
          <w:sz w:val="24"/>
          <w:szCs w:val="24"/>
        </w:rPr>
        <w:fldChar w:fldCharType="separate"/>
      </w:r>
      <w:hyperlink w:anchor="_Toc528760803" w:history="1">
        <w:r w:rsidRPr="00FC25F8">
          <w:rPr>
            <w:rStyle w:val="Hyperlink"/>
            <w:b w:val="0"/>
            <w:sz w:val="24"/>
            <w:szCs w:val="24"/>
          </w:rPr>
          <w:t>OБРАЗЕЦ</w:t>
        </w:r>
        <w:r w:rsidRPr="00FC25F8">
          <w:rPr>
            <w:rStyle w:val="Hyperlink"/>
            <w:b w:val="0"/>
            <w:sz w:val="24"/>
            <w:szCs w:val="24"/>
            <w:lang w:val="en-US"/>
          </w:rPr>
          <w:t xml:space="preserve"> </w:t>
        </w:r>
        <w:r w:rsidRPr="00FC25F8">
          <w:rPr>
            <w:rStyle w:val="Hyperlink"/>
            <w:b w:val="0"/>
            <w:sz w:val="24"/>
            <w:szCs w:val="24"/>
          </w:rPr>
          <w:t>№2.1</w:t>
        </w:r>
        <w:r w:rsidRPr="00FC25F8">
          <w:rPr>
            <w:rFonts w:cs="Times New Roman"/>
            <w:b w:val="0"/>
            <w:webHidden/>
            <w:sz w:val="24"/>
            <w:szCs w:val="24"/>
          </w:rPr>
          <w:tab/>
        </w:r>
        <w:r w:rsidRPr="00FC25F8">
          <w:rPr>
            <w:rFonts w:cs="Times New Roman"/>
            <w:b w:val="0"/>
            <w:webHidden/>
            <w:sz w:val="24"/>
            <w:szCs w:val="24"/>
          </w:rPr>
          <w:fldChar w:fldCharType="begin"/>
        </w:r>
        <w:r w:rsidRPr="00FC25F8">
          <w:rPr>
            <w:rFonts w:cs="Times New Roman"/>
            <w:b w:val="0"/>
            <w:webHidden/>
            <w:sz w:val="24"/>
            <w:szCs w:val="24"/>
          </w:rPr>
          <w:instrText xml:space="preserve"> PAGEREF _Toc528760803 \h </w:instrText>
        </w:r>
        <w:r w:rsidRPr="00FC25F8">
          <w:rPr>
            <w:rFonts w:cs="Times New Roman"/>
            <w:b w:val="0"/>
            <w:webHidden/>
            <w:sz w:val="24"/>
            <w:szCs w:val="24"/>
          </w:rPr>
        </w:r>
        <w:r w:rsidRPr="00FC25F8">
          <w:rPr>
            <w:rFonts w:cs="Times New Roman"/>
            <w:b w:val="0"/>
            <w:webHidden/>
            <w:sz w:val="24"/>
            <w:szCs w:val="24"/>
          </w:rPr>
          <w:fldChar w:fldCharType="separate"/>
        </w:r>
        <w:r w:rsidR="00A51644">
          <w:rPr>
            <w:rFonts w:cs="Times New Roman"/>
            <w:b w:val="0"/>
            <w:webHidden/>
            <w:sz w:val="24"/>
            <w:szCs w:val="24"/>
          </w:rPr>
          <w:t>93</w:t>
        </w:r>
        <w:r w:rsidRPr="00FC25F8">
          <w:rPr>
            <w:rFonts w:cs="Times New Roman"/>
            <w:b w:val="0"/>
            <w:webHidden/>
            <w:sz w:val="24"/>
            <w:szCs w:val="24"/>
          </w:rPr>
          <w:fldChar w:fldCharType="end"/>
        </w:r>
      </w:hyperlink>
    </w:p>
    <w:p w14:paraId="34D5402A" w14:textId="5F7B3754"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804"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№2.2</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_Toc528760804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97</w:t>
        </w:r>
        <w:r w:rsidR="00884311" w:rsidRPr="00FC25F8">
          <w:rPr>
            <w:rFonts w:cs="Times New Roman"/>
            <w:b w:val="0"/>
            <w:webHidden/>
            <w:sz w:val="24"/>
            <w:szCs w:val="24"/>
          </w:rPr>
          <w:fldChar w:fldCharType="end"/>
        </w:r>
      </w:hyperlink>
    </w:p>
    <w:p w14:paraId="740B5B5A" w14:textId="3484BA62"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805"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№2.3</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_Toc528760805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100</w:t>
        </w:r>
        <w:r w:rsidR="00884311" w:rsidRPr="00FC25F8">
          <w:rPr>
            <w:rFonts w:cs="Times New Roman"/>
            <w:b w:val="0"/>
            <w:webHidden/>
            <w:sz w:val="24"/>
            <w:szCs w:val="24"/>
          </w:rPr>
          <w:fldChar w:fldCharType="end"/>
        </w:r>
      </w:hyperlink>
    </w:p>
    <w:p w14:paraId="72BC9290" w14:textId="099AD420"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806"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№2.4</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_Toc528760806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103</w:t>
        </w:r>
        <w:r w:rsidR="00884311" w:rsidRPr="00FC25F8">
          <w:rPr>
            <w:rFonts w:cs="Times New Roman"/>
            <w:b w:val="0"/>
            <w:webHidden/>
            <w:sz w:val="24"/>
            <w:szCs w:val="24"/>
          </w:rPr>
          <w:fldChar w:fldCharType="end"/>
        </w:r>
      </w:hyperlink>
    </w:p>
    <w:p w14:paraId="474F9CB7" w14:textId="0C4965EB"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807"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№2.5</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_Toc528760807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108</w:t>
        </w:r>
        <w:r w:rsidR="00884311" w:rsidRPr="00FC25F8">
          <w:rPr>
            <w:rFonts w:cs="Times New Roman"/>
            <w:b w:val="0"/>
            <w:webHidden/>
            <w:sz w:val="24"/>
            <w:szCs w:val="24"/>
          </w:rPr>
          <w:fldChar w:fldCharType="end"/>
        </w:r>
      </w:hyperlink>
    </w:p>
    <w:p w14:paraId="543C02CE" w14:textId="471875CC"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808"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№2.6</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_Toc528760808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113</w:t>
        </w:r>
        <w:r w:rsidR="00884311" w:rsidRPr="00FC25F8">
          <w:rPr>
            <w:rFonts w:cs="Times New Roman"/>
            <w:b w:val="0"/>
            <w:webHidden/>
            <w:sz w:val="24"/>
            <w:szCs w:val="24"/>
          </w:rPr>
          <w:fldChar w:fldCharType="end"/>
        </w:r>
      </w:hyperlink>
    </w:p>
    <w:p w14:paraId="1D446903" w14:textId="1A70554B"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809"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№2.7</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_Toc528760809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124</w:t>
        </w:r>
        <w:r w:rsidR="00884311" w:rsidRPr="00FC25F8">
          <w:rPr>
            <w:rFonts w:cs="Times New Roman"/>
            <w:b w:val="0"/>
            <w:webHidden/>
            <w:sz w:val="24"/>
            <w:szCs w:val="24"/>
          </w:rPr>
          <w:fldChar w:fldCharType="end"/>
        </w:r>
      </w:hyperlink>
    </w:p>
    <w:p w14:paraId="647D5933" w14:textId="1D93AAB1"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810"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№2.8</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_Toc528760810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127</w:t>
        </w:r>
        <w:r w:rsidR="00884311" w:rsidRPr="00FC25F8">
          <w:rPr>
            <w:rFonts w:cs="Times New Roman"/>
            <w:b w:val="0"/>
            <w:webHidden/>
            <w:sz w:val="24"/>
            <w:szCs w:val="24"/>
          </w:rPr>
          <w:fldChar w:fldCharType="end"/>
        </w:r>
      </w:hyperlink>
    </w:p>
    <w:p w14:paraId="37D3F3D0" w14:textId="5E80D0E5"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811"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№2.9</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_Toc528760811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129</w:t>
        </w:r>
        <w:r w:rsidR="00884311" w:rsidRPr="00FC25F8">
          <w:rPr>
            <w:rFonts w:cs="Times New Roman"/>
            <w:b w:val="0"/>
            <w:webHidden/>
            <w:sz w:val="24"/>
            <w:szCs w:val="24"/>
          </w:rPr>
          <w:fldChar w:fldCharType="end"/>
        </w:r>
      </w:hyperlink>
    </w:p>
    <w:p w14:paraId="593D36D2" w14:textId="79D2A1BA"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812"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№2.10</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_Toc528760812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141</w:t>
        </w:r>
        <w:r w:rsidR="00884311" w:rsidRPr="00FC25F8">
          <w:rPr>
            <w:rFonts w:cs="Times New Roman"/>
            <w:b w:val="0"/>
            <w:webHidden/>
            <w:sz w:val="24"/>
            <w:szCs w:val="24"/>
          </w:rPr>
          <w:fldChar w:fldCharType="end"/>
        </w:r>
      </w:hyperlink>
    </w:p>
    <w:p w14:paraId="1C6D0257" w14:textId="514C5ED0"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813"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№2.11</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_Toc528760813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144</w:t>
        </w:r>
        <w:r w:rsidR="00884311" w:rsidRPr="00FC25F8">
          <w:rPr>
            <w:rFonts w:cs="Times New Roman"/>
            <w:b w:val="0"/>
            <w:webHidden/>
            <w:sz w:val="24"/>
            <w:szCs w:val="24"/>
          </w:rPr>
          <w:fldChar w:fldCharType="end"/>
        </w:r>
      </w:hyperlink>
    </w:p>
    <w:p w14:paraId="1CFF743D" w14:textId="5C0B7664" w:rsidR="00884311" w:rsidRPr="00FC25F8" w:rsidRDefault="00F843D9" w:rsidP="005C1064">
      <w:pPr>
        <w:pStyle w:val="TOC1"/>
        <w:spacing w:before="0" w:after="0"/>
        <w:ind w:left="284"/>
        <w:rPr>
          <w:rFonts w:eastAsiaTheme="minorEastAsia" w:cs="Times New Roman"/>
          <w:b w:val="0"/>
          <w:caps w:val="0"/>
          <w:sz w:val="24"/>
          <w:szCs w:val="24"/>
          <w:lang w:eastAsia="bg-BG"/>
        </w:rPr>
      </w:pPr>
      <w:hyperlink w:anchor="_Toc528760814" w:history="1">
        <w:r w:rsidR="00884311" w:rsidRPr="00FC25F8">
          <w:rPr>
            <w:rStyle w:val="Hyperlink"/>
            <w:b w:val="0"/>
            <w:sz w:val="24"/>
            <w:szCs w:val="24"/>
          </w:rPr>
          <w:t>OБРАЗЕЦ</w:t>
        </w:r>
        <w:r w:rsidR="00884311" w:rsidRPr="00FC25F8">
          <w:rPr>
            <w:rStyle w:val="Hyperlink"/>
            <w:b w:val="0"/>
            <w:sz w:val="24"/>
            <w:szCs w:val="24"/>
            <w:lang w:val="en-US"/>
          </w:rPr>
          <w:t xml:space="preserve"> </w:t>
        </w:r>
        <w:r w:rsidR="00884311" w:rsidRPr="00FC25F8">
          <w:rPr>
            <w:rStyle w:val="Hyperlink"/>
            <w:b w:val="0"/>
            <w:sz w:val="24"/>
            <w:szCs w:val="24"/>
          </w:rPr>
          <w:t>№2.12</w:t>
        </w:r>
        <w:r w:rsidR="00884311" w:rsidRPr="00FC25F8">
          <w:rPr>
            <w:rFonts w:cs="Times New Roman"/>
            <w:b w:val="0"/>
            <w:webHidden/>
            <w:sz w:val="24"/>
            <w:szCs w:val="24"/>
          </w:rPr>
          <w:tab/>
        </w:r>
        <w:r w:rsidR="00884311" w:rsidRPr="00FC25F8">
          <w:rPr>
            <w:rFonts w:cs="Times New Roman"/>
            <w:b w:val="0"/>
            <w:webHidden/>
            <w:sz w:val="24"/>
            <w:szCs w:val="24"/>
          </w:rPr>
          <w:fldChar w:fldCharType="begin"/>
        </w:r>
        <w:r w:rsidR="00884311" w:rsidRPr="00FC25F8">
          <w:rPr>
            <w:rFonts w:cs="Times New Roman"/>
            <w:b w:val="0"/>
            <w:webHidden/>
            <w:sz w:val="24"/>
            <w:szCs w:val="24"/>
          </w:rPr>
          <w:instrText xml:space="preserve"> PAGEREF _Toc528760814 \h </w:instrText>
        </w:r>
        <w:r w:rsidR="00884311" w:rsidRPr="00FC25F8">
          <w:rPr>
            <w:rFonts w:cs="Times New Roman"/>
            <w:b w:val="0"/>
            <w:webHidden/>
            <w:sz w:val="24"/>
            <w:szCs w:val="24"/>
          </w:rPr>
        </w:r>
        <w:r w:rsidR="00884311" w:rsidRPr="00FC25F8">
          <w:rPr>
            <w:rFonts w:cs="Times New Roman"/>
            <w:b w:val="0"/>
            <w:webHidden/>
            <w:sz w:val="24"/>
            <w:szCs w:val="24"/>
          </w:rPr>
          <w:fldChar w:fldCharType="separate"/>
        </w:r>
        <w:r w:rsidR="00A51644">
          <w:rPr>
            <w:rFonts w:cs="Times New Roman"/>
            <w:b w:val="0"/>
            <w:webHidden/>
            <w:sz w:val="24"/>
            <w:szCs w:val="24"/>
          </w:rPr>
          <w:t>147</w:t>
        </w:r>
        <w:r w:rsidR="00884311" w:rsidRPr="00FC25F8">
          <w:rPr>
            <w:rFonts w:cs="Times New Roman"/>
            <w:b w:val="0"/>
            <w:webHidden/>
            <w:sz w:val="24"/>
            <w:szCs w:val="24"/>
          </w:rPr>
          <w:fldChar w:fldCharType="end"/>
        </w:r>
      </w:hyperlink>
    </w:p>
    <w:p w14:paraId="777B1968" w14:textId="4E25459F" w:rsidR="00310547" w:rsidRPr="00FC25F8" w:rsidRDefault="00884311" w:rsidP="005C1064">
      <w:pPr>
        <w:pStyle w:val="ListParagraph"/>
        <w:numPr>
          <w:ilvl w:val="0"/>
          <w:numId w:val="63"/>
        </w:numPr>
        <w:spacing w:after="0"/>
        <w:ind w:left="284" w:hanging="284"/>
        <w:contextualSpacing w:val="0"/>
        <w:rPr>
          <w:rFonts w:ascii="Times New Roman" w:hAnsi="Times New Roman" w:cs="Times New Roman"/>
          <w:sz w:val="24"/>
          <w:szCs w:val="24"/>
        </w:rPr>
      </w:pPr>
      <w:r w:rsidRPr="00FC25F8">
        <w:rPr>
          <w:rFonts w:ascii="Times New Roman" w:hAnsi="Times New Roman" w:cs="Times New Roman"/>
          <w:sz w:val="24"/>
          <w:szCs w:val="24"/>
        </w:rPr>
        <w:fldChar w:fldCharType="end"/>
      </w:r>
      <w:r w:rsidR="00310547" w:rsidRPr="00FC25F8">
        <w:rPr>
          <w:rFonts w:ascii="Times New Roman" w:hAnsi="Times New Roman" w:cs="Times New Roman"/>
          <w:sz w:val="24"/>
          <w:szCs w:val="24"/>
        </w:rPr>
        <w:t>Проект на договор;</w:t>
      </w:r>
    </w:p>
    <w:p w14:paraId="488AAD28" w14:textId="763842CE" w:rsidR="00310547" w:rsidRPr="00FC25F8" w:rsidRDefault="005C1064" w:rsidP="005C1064">
      <w:pPr>
        <w:pStyle w:val="ListParagraph"/>
        <w:numPr>
          <w:ilvl w:val="0"/>
          <w:numId w:val="63"/>
        </w:numPr>
        <w:spacing w:after="0"/>
        <w:ind w:left="284" w:hanging="284"/>
        <w:contextualSpacing w:val="0"/>
        <w:jc w:val="left"/>
        <w:rPr>
          <w:rFonts w:ascii="Times New Roman" w:hAnsi="Times New Roman" w:cs="Times New Roman"/>
          <w:color w:val="000000" w:themeColor="text1"/>
          <w:sz w:val="24"/>
          <w:szCs w:val="24"/>
        </w:rPr>
      </w:pPr>
      <w:r w:rsidRPr="00FC25F8">
        <w:rPr>
          <w:rFonts w:ascii="Times New Roman" w:hAnsi="Times New Roman" w:cs="Times New Roman"/>
          <w:color w:val="000000" w:themeColor="text1"/>
          <w:sz w:val="24"/>
          <w:szCs w:val="24"/>
        </w:rPr>
        <w:t>Технически спецификации:</w:t>
      </w:r>
    </w:p>
    <w:p w14:paraId="6767C960" w14:textId="77777777" w:rsidR="005C1064" w:rsidRPr="005C1064" w:rsidRDefault="005C1064" w:rsidP="005C1064">
      <w:pPr>
        <w:pStyle w:val="ListParagraph"/>
        <w:spacing w:after="0"/>
        <w:ind w:left="284"/>
        <w:contextualSpacing w:val="0"/>
        <w:jc w:val="left"/>
        <w:rPr>
          <w:rFonts w:ascii="Times New Roman" w:hAnsi="Times New Roman" w:cs="Times New Roman"/>
          <w:color w:val="000000" w:themeColor="text1"/>
          <w:sz w:val="24"/>
          <w:szCs w:val="24"/>
        </w:rPr>
      </w:pPr>
    </w:p>
    <w:p w14:paraId="02903F57" w14:textId="19770A39" w:rsidR="00EA7626" w:rsidRPr="00FB4A9C" w:rsidRDefault="00EA7626" w:rsidP="00E15BBD">
      <w:pPr>
        <w:pStyle w:val="00Di"/>
      </w:pPr>
      <w:bookmarkStart w:id="178" w:name="_Toc528749829"/>
      <w:bookmarkStart w:id="179" w:name="_Toc528760740"/>
      <w:r w:rsidRPr="00FB4A9C">
        <w:lastRenderedPageBreak/>
        <w:t>OБРАЗЕЦ</w:t>
      </w:r>
      <w:r w:rsidR="00986DC3" w:rsidRPr="00FB4A9C">
        <w:rPr>
          <w:lang w:val="en-US"/>
        </w:rPr>
        <w:t xml:space="preserve"> </w:t>
      </w:r>
      <w:r w:rsidR="00670898">
        <w:t>№1</w:t>
      </w:r>
      <w:r w:rsidR="00B4515F">
        <w:t>.1</w:t>
      </w:r>
      <w:bookmarkEnd w:id="178"/>
      <w:bookmarkEnd w:id="179"/>
    </w:p>
    <w:p w14:paraId="72DA8ED8" w14:textId="77777777" w:rsidR="00EA7626" w:rsidRPr="00372D3C" w:rsidRDefault="00EA7626" w:rsidP="00EA7626">
      <w:pPr>
        <w:spacing w:after="0"/>
        <w:jc w:val="right"/>
        <w:rPr>
          <w:rFonts w:ascii="Times New Roman" w:hAnsi="Times New Roman" w:cs="Times New Roman"/>
          <w:b/>
          <w:bCs/>
          <w:i/>
          <w:iCs/>
          <w:caps/>
          <w:w w:val="120"/>
          <w:kern w:val="1"/>
          <w:sz w:val="24"/>
          <w:szCs w:val="24"/>
          <w:lang w:eastAsia="bg-BG"/>
        </w:rPr>
      </w:pPr>
    </w:p>
    <w:p w14:paraId="45A6F50C" w14:textId="77777777" w:rsidR="00EA7626" w:rsidRPr="00372D3C" w:rsidRDefault="00EA7626" w:rsidP="00EA7626">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3113B297" w14:textId="77777777" w:rsidR="00EA7626" w:rsidRPr="00372D3C" w:rsidRDefault="00EA7626" w:rsidP="00EA7626">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5BB70D8A" w14:textId="77777777" w:rsidR="00986DC3" w:rsidRDefault="00986DC3" w:rsidP="00EA7626">
      <w:pPr>
        <w:shd w:val="clear" w:color="auto" w:fill="FFFFFF"/>
        <w:spacing w:after="0" w:line="276" w:lineRule="auto"/>
        <w:jc w:val="center"/>
        <w:rPr>
          <w:rFonts w:ascii="Times New Roman" w:hAnsi="Times New Roman" w:cs="Times New Roman"/>
          <w:b/>
          <w:bCs/>
          <w:sz w:val="24"/>
          <w:szCs w:val="24"/>
          <w:lang w:eastAsia="bg-BG"/>
        </w:rPr>
      </w:pPr>
    </w:p>
    <w:p w14:paraId="188F5A4D" w14:textId="77777777" w:rsidR="00EA7626" w:rsidRDefault="00EA7626" w:rsidP="00EA7626">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ПРЕДЛОЖЕНИЕ ЗА ИЗПЪЛНЕНИЕ НА ПОРЪЧКАТА</w:t>
      </w:r>
    </w:p>
    <w:p w14:paraId="4E87F66B" w14:textId="77777777" w:rsidR="00986DC3" w:rsidRPr="00372D3C" w:rsidRDefault="00986DC3" w:rsidP="00EA7626">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5105346C" w14:textId="7F1BB887" w:rsidR="00EA7626" w:rsidRDefault="00F36DA3" w:rsidP="00EA7626">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009A5719"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9A5719">
        <w:rPr>
          <w:rFonts w:ascii="Times New Roman" w:hAnsi="Times New Roman" w:cs="Times New Roman"/>
          <w:b/>
          <w:sz w:val="24"/>
          <w:szCs w:val="24"/>
        </w:rPr>
        <w:t>“</w:t>
      </w:r>
    </w:p>
    <w:p w14:paraId="65831531" w14:textId="74060822" w:rsidR="009A5719" w:rsidRPr="00DA6AB5" w:rsidRDefault="009A5719" w:rsidP="00DA6AB5">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За обособена позиция №1</w:t>
      </w:r>
      <w:r w:rsidR="00B4515F">
        <w:rPr>
          <w:rFonts w:ascii="Times New Roman" w:hAnsi="Times New Roman" w:cs="Times New Roman"/>
          <w:b/>
          <w:sz w:val="24"/>
          <w:szCs w:val="24"/>
        </w:rPr>
        <w:t xml:space="preserve">: </w:t>
      </w:r>
      <w:r w:rsidR="00DA6AB5">
        <w:rPr>
          <w:rFonts w:ascii="Times New Roman" w:hAnsi="Times New Roman" w:cs="Times New Roman"/>
          <w:b/>
          <w:sz w:val="24"/>
          <w:szCs w:val="24"/>
        </w:rPr>
        <w:t>„</w:t>
      </w:r>
      <w:r w:rsidR="00B4515F" w:rsidRPr="00DA6AB5">
        <w:rPr>
          <w:rFonts w:ascii="Times New Roman" w:hAnsi="Times New Roman" w:cs="Times New Roman"/>
          <w:b/>
          <w:sz w:val="24"/>
          <w:szCs w:val="24"/>
        </w:rPr>
        <w:t>Доставка и монтаж на оборудване и обзавеждане на училища на територията на район „Връбница“, Столична община”</w:t>
      </w:r>
    </w:p>
    <w:p w14:paraId="4FB8ECFF" w14:textId="77777777" w:rsidR="00EA7626" w:rsidRPr="00372D3C" w:rsidRDefault="00EA7626" w:rsidP="00EA7626">
      <w:pPr>
        <w:spacing w:after="0" w:line="276" w:lineRule="auto"/>
        <w:jc w:val="left"/>
        <w:rPr>
          <w:rFonts w:ascii="Times New Roman" w:hAnsi="Times New Roman" w:cs="Times New Roman"/>
          <w:sz w:val="24"/>
          <w:szCs w:val="24"/>
          <w:lang w:eastAsia="bg-BG"/>
        </w:rPr>
      </w:pPr>
    </w:p>
    <w:p w14:paraId="0468E3B5" w14:textId="77777777" w:rsidR="00EA7626" w:rsidRPr="00372D3C" w:rsidRDefault="00EA7626" w:rsidP="00EA7626">
      <w:pPr>
        <w:widowControl w:val="0"/>
        <w:spacing w:after="0" w:line="276"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p>
    <w:p w14:paraId="46F44DE7" w14:textId="77777777" w:rsidR="00EA7626" w:rsidRPr="00372D3C" w:rsidRDefault="00EA7626" w:rsidP="00EA7626">
      <w:pPr>
        <w:widowControl w:val="0"/>
        <w:spacing w:after="0" w:line="276" w:lineRule="auto"/>
        <w:ind w:left="2160" w:firstLine="720"/>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14:paraId="255D64C5" w14:textId="700A6801" w:rsidR="00EA7626" w:rsidRDefault="00EA7626" w:rsidP="00EA7626">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sidR="00DA6AB5">
        <w:rPr>
          <w:rFonts w:ascii="Times New Roman" w:hAnsi="Times New Roman" w:cs="Times New Roman"/>
          <w:snapToGrid w:val="0"/>
          <w:sz w:val="24"/>
          <w:szCs w:val="24"/>
          <w:lang w:eastAsia="bg-BG"/>
        </w:rPr>
        <w:t>.......................................................................</w:t>
      </w:r>
      <w:r w:rsidRPr="00372D3C">
        <w:rPr>
          <w:rFonts w:ascii="Times New Roman" w:hAnsi="Times New Roman" w:cs="Times New Roman"/>
          <w:snapToGrid w:val="0"/>
          <w:sz w:val="24"/>
          <w:szCs w:val="24"/>
          <w:lang w:eastAsia="bg-BG"/>
        </w:rPr>
        <w:t>......., участник в процедура за възлагане на обществена поръчка с предмет:</w:t>
      </w:r>
      <w:r>
        <w:rPr>
          <w:rFonts w:ascii="Times New Roman" w:hAnsi="Times New Roman" w:cs="Times New Roman"/>
          <w:snapToGrid w:val="0"/>
          <w:sz w:val="24"/>
          <w:szCs w:val="24"/>
          <w:lang w:eastAsia="bg-BG"/>
        </w:rPr>
        <w:t xml:space="preserve"> </w:t>
      </w:r>
      <w:r w:rsidR="00F36DA3" w:rsidRPr="00F36DA3">
        <w:rPr>
          <w:rFonts w:ascii="Times New Roman" w:hAnsi="Times New Roman" w:cs="Times New Roman"/>
          <w:sz w:val="24"/>
          <w:szCs w:val="24"/>
        </w:rPr>
        <w:t>„</w:t>
      </w:r>
      <w:r w:rsidR="00DA6AB5"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DA6AB5">
        <w:rPr>
          <w:rFonts w:ascii="Times New Roman" w:hAnsi="Times New Roman" w:cs="Times New Roman"/>
          <w:b/>
          <w:sz w:val="24"/>
          <w:szCs w:val="24"/>
        </w:rPr>
        <w:t xml:space="preserve"> за обособена позиция №1: „</w:t>
      </w:r>
      <w:r w:rsidR="00DA6AB5" w:rsidRPr="00DA6AB5">
        <w:rPr>
          <w:rFonts w:ascii="Times New Roman" w:hAnsi="Times New Roman" w:cs="Times New Roman"/>
          <w:b/>
          <w:sz w:val="24"/>
          <w:szCs w:val="24"/>
        </w:rPr>
        <w:t>Доставка и монтаж на оборудване и обзавеждане на училища на територията на район „Връбница“, Столична община”</w:t>
      </w:r>
    </w:p>
    <w:p w14:paraId="0AEFA8D8" w14:textId="77777777" w:rsidR="00EA7626" w:rsidRDefault="00EA7626" w:rsidP="00EA7626">
      <w:pPr>
        <w:spacing w:after="0" w:line="276" w:lineRule="auto"/>
        <w:rPr>
          <w:rFonts w:ascii="Times New Roman" w:hAnsi="Times New Roman" w:cs="Times New Roman"/>
          <w:bCs/>
          <w:i/>
          <w:snapToGrid w:val="0"/>
          <w:sz w:val="24"/>
          <w:szCs w:val="24"/>
          <w:lang w:val="ru-RU" w:eastAsia="bg-BG"/>
        </w:rPr>
      </w:pPr>
    </w:p>
    <w:p w14:paraId="272D20B1" w14:textId="77777777" w:rsidR="00EA7626" w:rsidRPr="00372D3C" w:rsidRDefault="00EA7626" w:rsidP="00EA7626">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094BDEF3" w14:textId="41D131AC" w:rsidR="00F36DA3" w:rsidRPr="00AA6599" w:rsidRDefault="00EA7626" w:rsidP="00AB6FD8">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техническо предложение за изпълнение на обществената поръчка по обявената от Вас процедура, за </w:t>
      </w:r>
      <w:r w:rsidR="00F36DA3" w:rsidRPr="00F36DA3">
        <w:rPr>
          <w:rFonts w:ascii="Times New Roman" w:hAnsi="Times New Roman" w:cs="Times New Roman"/>
          <w:sz w:val="24"/>
          <w:szCs w:val="24"/>
        </w:rPr>
        <w:t>„</w:t>
      </w:r>
      <w:r w:rsidR="00DA6AB5"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DA6AB5">
        <w:rPr>
          <w:rFonts w:ascii="Times New Roman" w:hAnsi="Times New Roman" w:cs="Times New Roman"/>
          <w:b/>
          <w:sz w:val="24"/>
          <w:szCs w:val="24"/>
        </w:rPr>
        <w:t xml:space="preserve"> за обособена позиция №1: „</w:t>
      </w:r>
      <w:r w:rsidR="00DA6AB5" w:rsidRPr="00DA6AB5">
        <w:rPr>
          <w:rFonts w:ascii="Times New Roman" w:hAnsi="Times New Roman" w:cs="Times New Roman"/>
          <w:b/>
          <w:sz w:val="24"/>
          <w:szCs w:val="24"/>
        </w:rPr>
        <w:t>Доставка и монтаж на оборудване и обзавеждане на училища на територията на район „Връбница“, Столична община”</w:t>
      </w:r>
    </w:p>
    <w:p w14:paraId="3EB4D00B" w14:textId="77777777" w:rsidR="00F36DA3" w:rsidRPr="00372D3C" w:rsidRDefault="00F36DA3" w:rsidP="00AB6FD8">
      <w:pPr>
        <w:suppressAutoHyphens/>
        <w:spacing w:before="120" w:after="60"/>
        <w:rPr>
          <w:rFonts w:ascii="Times New Roman" w:hAnsi="Times New Roman" w:cs="Times New Roman"/>
          <w:sz w:val="24"/>
          <w:szCs w:val="24"/>
          <w:lang w:eastAsia="ar-SA"/>
        </w:rPr>
      </w:pPr>
      <w:r>
        <w:rPr>
          <w:rFonts w:ascii="Times New Roman" w:hAnsi="Times New Roman" w:cs="Times New Roman"/>
          <w:sz w:val="24"/>
          <w:szCs w:val="24"/>
          <w:lang w:eastAsia="ar-SA"/>
        </w:rPr>
        <w:t>Доставката</w:t>
      </w:r>
      <w:r w:rsidRPr="00AA6599">
        <w:rPr>
          <w:rFonts w:ascii="Times New Roman" w:hAnsi="Times New Roman" w:cs="Times New Roman"/>
          <w:sz w:val="24"/>
          <w:szCs w:val="24"/>
          <w:lang w:eastAsia="ar-SA"/>
        </w:rPr>
        <w:t xml:space="preserve"> ще </w:t>
      </w:r>
      <w:r>
        <w:rPr>
          <w:rFonts w:ascii="Times New Roman" w:hAnsi="Times New Roman" w:cs="Times New Roman"/>
          <w:sz w:val="24"/>
          <w:szCs w:val="24"/>
          <w:lang w:eastAsia="ar-SA"/>
        </w:rPr>
        <w:t>бъде</w:t>
      </w:r>
      <w:r w:rsidRPr="00AA6599">
        <w:rPr>
          <w:rFonts w:ascii="Times New Roman" w:hAnsi="Times New Roman" w:cs="Times New Roman"/>
          <w:sz w:val="24"/>
          <w:szCs w:val="24"/>
          <w:lang w:eastAsia="ar-SA"/>
        </w:rPr>
        <w:t xml:space="preserve"> изпъ</w:t>
      </w:r>
      <w:r>
        <w:rPr>
          <w:rFonts w:ascii="Times New Roman" w:hAnsi="Times New Roman" w:cs="Times New Roman"/>
          <w:sz w:val="24"/>
          <w:szCs w:val="24"/>
          <w:lang w:eastAsia="ar-SA"/>
        </w:rPr>
        <w:t>лнена</w:t>
      </w:r>
      <w:r w:rsidRPr="00AA6599">
        <w:rPr>
          <w:rFonts w:ascii="Times New Roman" w:hAnsi="Times New Roman" w:cs="Times New Roman"/>
          <w:sz w:val="24"/>
          <w:szCs w:val="24"/>
          <w:lang w:eastAsia="ar-SA"/>
        </w:rPr>
        <w:t xml:space="preserve"> в съответствие с Техническата спецификация и н</w:t>
      </w:r>
      <w:r w:rsidR="006466AC">
        <w:rPr>
          <w:rFonts w:ascii="Times New Roman" w:hAnsi="Times New Roman" w:cs="Times New Roman"/>
          <w:sz w:val="24"/>
          <w:szCs w:val="24"/>
          <w:lang w:eastAsia="ar-SA"/>
        </w:rPr>
        <w:t>астоящото техническо предложение и приложенията към него</w:t>
      </w:r>
      <w:r w:rsidRPr="00AA6599">
        <w:rPr>
          <w:rFonts w:ascii="Times New Roman" w:hAnsi="Times New Roman" w:cs="Times New Roman"/>
          <w:sz w:val="24"/>
          <w:szCs w:val="24"/>
          <w:lang w:eastAsia="ar-SA"/>
        </w:rPr>
        <w:t>.</w:t>
      </w:r>
    </w:p>
    <w:p w14:paraId="73C9FDB9" w14:textId="6AA7860E" w:rsidR="00DA6AB5" w:rsidRPr="00372D3C" w:rsidRDefault="00AB6FD8" w:rsidP="00AB6FD8">
      <w:pPr>
        <w:tabs>
          <w:tab w:val="left" w:pos="1080"/>
        </w:tabs>
        <w:spacing w:before="120" w:after="0"/>
        <w:rPr>
          <w:rFonts w:ascii="Times New Roman" w:hAnsi="Times New Roman" w:cs="Times New Roman"/>
          <w:sz w:val="24"/>
          <w:szCs w:val="24"/>
          <w:lang w:eastAsia="bg-BG"/>
        </w:rPr>
      </w:pPr>
      <w:r w:rsidRPr="00372D3C">
        <w:rPr>
          <w:rFonts w:ascii="Times New Roman" w:hAnsi="Times New Roman" w:cs="Times New Roman"/>
          <w:sz w:val="24"/>
          <w:szCs w:val="24"/>
          <w:lang w:eastAsia="bg-BG"/>
        </w:rPr>
        <w:t>Предлагаме следните условия за изпълнение</w:t>
      </w:r>
      <w:r>
        <w:rPr>
          <w:rFonts w:ascii="Times New Roman" w:hAnsi="Times New Roman" w:cs="Times New Roman"/>
          <w:sz w:val="24"/>
          <w:szCs w:val="24"/>
          <w:lang w:eastAsia="bg-BG"/>
        </w:rPr>
        <w:t>:</w:t>
      </w:r>
    </w:p>
    <w:p w14:paraId="1B05CA7B" w14:textId="77777777" w:rsidR="00DA6AB5" w:rsidRDefault="00DA6AB5" w:rsidP="00DA6AB5">
      <w:pPr>
        <w:pStyle w:val="ListParagraph"/>
        <w:numPr>
          <w:ilvl w:val="0"/>
          <w:numId w:val="18"/>
        </w:numPr>
        <w:spacing w:before="240" w:after="0"/>
        <w:ind w:left="425" w:hanging="425"/>
        <w:contextualSpacing w:val="0"/>
        <w:rPr>
          <w:rFonts w:ascii="Times New Roman" w:hAnsi="Times New Roman" w:cs="Times New Roman"/>
          <w:b/>
          <w:sz w:val="24"/>
          <w:szCs w:val="24"/>
          <w:lang w:eastAsia="bg-BG"/>
        </w:rPr>
      </w:pPr>
      <w:r w:rsidRPr="00100C53">
        <w:rPr>
          <w:rFonts w:ascii="Times New Roman" w:hAnsi="Times New Roman" w:cs="Times New Roman"/>
          <w:sz w:val="24"/>
          <w:szCs w:val="24"/>
          <w:lang w:eastAsia="bg-BG"/>
        </w:rPr>
        <w:t>Предлагаме</w:t>
      </w:r>
      <w:r w:rsidRPr="00100C53">
        <w:rPr>
          <w:rFonts w:ascii="Times New Roman" w:hAnsi="Times New Roman" w:cs="Times New Roman"/>
          <w:b/>
          <w:sz w:val="24"/>
          <w:szCs w:val="24"/>
          <w:lang w:eastAsia="bg-BG"/>
        </w:rPr>
        <w:t xml:space="preserve"> срок за</w:t>
      </w:r>
      <w:r>
        <w:rPr>
          <w:rFonts w:ascii="Times New Roman" w:hAnsi="Times New Roman" w:cs="Times New Roman"/>
          <w:b/>
          <w:sz w:val="24"/>
          <w:szCs w:val="24"/>
          <w:lang w:eastAsia="bg-BG"/>
        </w:rPr>
        <w:t xml:space="preserve"> извършване на</w:t>
      </w:r>
      <w:r w:rsidRPr="00100C53">
        <w:rPr>
          <w:rFonts w:ascii="Times New Roman" w:hAnsi="Times New Roman" w:cs="Times New Roman"/>
          <w:b/>
          <w:sz w:val="24"/>
          <w:szCs w:val="24"/>
          <w:lang w:eastAsia="bg-BG"/>
        </w:rPr>
        <w:t xml:space="preserve"> </w:t>
      </w:r>
      <w:r>
        <w:rPr>
          <w:rFonts w:ascii="Times New Roman" w:hAnsi="Times New Roman" w:cs="Times New Roman"/>
          <w:b/>
          <w:sz w:val="24"/>
          <w:szCs w:val="24"/>
          <w:lang w:eastAsia="bg-BG"/>
        </w:rPr>
        <w:t xml:space="preserve">доставката </w:t>
      </w:r>
    </w:p>
    <w:p w14:paraId="483592EC" w14:textId="3197F66E" w:rsidR="00DA6AB5" w:rsidRDefault="00DA6AB5" w:rsidP="00DA6AB5">
      <w:pPr>
        <w:pStyle w:val="ListParagraph"/>
        <w:spacing w:before="120" w:after="0"/>
        <w:ind w:left="5664"/>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w:t>
      </w: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 календарни дни.</w:t>
      </w:r>
    </w:p>
    <w:p w14:paraId="4A523117" w14:textId="0C499FF1" w:rsidR="00DA6AB5" w:rsidRDefault="00DA6AB5" w:rsidP="00DA6AB5">
      <w:pPr>
        <w:pStyle w:val="ListParagraph"/>
        <w:spacing w:before="120" w:after="0"/>
        <w:ind w:left="5664"/>
        <w:contextualSpacing w:val="0"/>
        <w:rPr>
          <w:rFonts w:ascii="Times New Roman" w:hAnsi="Times New Roman" w:cs="Times New Roman"/>
          <w:i/>
          <w:lang w:eastAsia="bg-BG"/>
        </w:rPr>
      </w:pPr>
      <w:r w:rsidRPr="00100C53">
        <w:rPr>
          <w:rFonts w:ascii="Times New Roman" w:hAnsi="Times New Roman" w:cs="Times New Roman"/>
          <w:i/>
          <w:lang w:eastAsia="bg-BG"/>
        </w:rPr>
        <w:t xml:space="preserve">/не повече от </w:t>
      </w:r>
      <w:r>
        <w:rPr>
          <w:rFonts w:ascii="Times New Roman" w:hAnsi="Times New Roman" w:cs="Times New Roman"/>
          <w:i/>
          <w:lang w:eastAsia="bg-BG"/>
        </w:rPr>
        <w:t>30</w:t>
      </w:r>
      <w:r w:rsidRPr="00100C53">
        <w:rPr>
          <w:rFonts w:ascii="Times New Roman" w:hAnsi="Times New Roman" w:cs="Times New Roman"/>
          <w:i/>
          <w:lang w:eastAsia="bg-BG"/>
        </w:rPr>
        <w:t xml:space="preserve"> календарни дни/</w:t>
      </w:r>
    </w:p>
    <w:p w14:paraId="0EE4F5CE" w14:textId="69B9654D" w:rsidR="00DA6AB5" w:rsidRPr="00DA6AB5" w:rsidRDefault="00DA6AB5" w:rsidP="00DA6AB5">
      <w:pPr>
        <w:pStyle w:val="ListParagraph"/>
        <w:spacing w:before="120" w:after="0"/>
        <w:ind w:left="426"/>
        <w:contextualSpacing w:val="0"/>
        <w:rPr>
          <w:rFonts w:ascii="Times New Roman" w:eastAsia="Calibri" w:hAnsi="Times New Roman" w:cs="Times New Roman"/>
          <w:i/>
          <w:sz w:val="24"/>
          <w:szCs w:val="24"/>
        </w:rPr>
      </w:pPr>
      <w:r w:rsidRPr="00DA6AB5">
        <w:rPr>
          <w:rFonts w:ascii="Times New Roman" w:hAnsi="Times New Roman" w:cs="Times New Roman"/>
          <w:i/>
          <w:sz w:val="24"/>
          <w:szCs w:val="24"/>
          <w:lang w:eastAsia="bg-BG"/>
        </w:rPr>
        <w:lastRenderedPageBreak/>
        <w:t xml:space="preserve">Забележка: Срокът за доставка започва да тече от </w:t>
      </w:r>
      <w:r w:rsidRPr="00DA6AB5">
        <w:rPr>
          <w:rFonts w:ascii="Times New Roman" w:hAnsi="Times New Roman" w:cs="Times New Roman"/>
          <w:i/>
          <w:color w:val="000000" w:themeColor="text1"/>
          <w:sz w:val="24"/>
          <w:szCs w:val="24"/>
        </w:rPr>
        <w:t xml:space="preserve">датата </w:t>
      </w:r>
      <w:r w:rsidRPr="00DA6AB5">
        <w:rPr>
          <w:rFonts w:ascii="Times New Roman" w:eastAsia="Calibri" w:hAnsi="Times New Roman" w:cs="Times New Roman"/>
          <w:i/>
          <w:sz w:val="24"/>
          <w:szCs w:val="24"/>
        </w:rPr>
        <w:t xml:space="preserve">на получаване на писмено уведомление от Възложителя и/или от Ръководителя на проекта за стартиране на дейностите по изпълнение на обществената поръчка, но не по-късно от </w:t>
      </w:r>
      <w:r w:rsidRPr="00DA6AB5">
        <w:rPr>
          <w:rFonts w:ascii="Times New Roman" w:hAnsi="Times New Roman" w:cs="Times New Roman"/>
          <w:i/>
          <w:sz w:val="24"/>
          <w:szCs w:val="24"/>
        </w:rPr>
        <w:t>60 дни преди крайния срок за изпълнение на Проекта (28.12.2020 г.) и всички последващи го анекси</w:t>
      </w:r>
      <w:r>
        <w:rPr>
          <w:rFonts w:ascii="Times New Roman" w:hAnsi="Times New Roman" w:cs="Times New Roman"/>
          <w:i/>
          <w:sz w:val="24"/>
          <w:szCs w:val="24"/>
        </w:rPr>
        <w:t>.</w:t>
      </w:r>
    </w:p>
    <w:p w14:paraId="7D629279" w14:textId="1C09BE47" w:rsidR="00772278" w:rsidRDefault="00772278" w:rsidP="00057EC0">
      <w:pPr>
        <w:pStyle w:val="ListParagraph"/>
        <w:numPr>
          <w:ilvl w:val="0"/>
          <w:numId w:val="18"/>
        </w:numPr>
        <w:spacing w:before="240" w:after="0"/>
        <w:ind w:left="425" w:hanging="425"/>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Ще извършим доставка и монтаж на следното оборудване и обзавеждане:</w:t>
      </w:r>
    </w:p>
    <w:p w14:paraId="744807ED" w14:textId="4D2B0479" w:rsidR="0020783D" w:rsidRPr="0020783D" w:rsidRDefault="0020783D" w:rsidP="0020783D">
      <w:pPr>
        <w:pStyle w:val="ListParagraph"/>
        <w:spacing w:before="120" w:after="120"/>
        <w:ind w:left="425"/>
        <w:contextualSpacing w:val="0"/>
        <w:rPr>
          <w:rFonts w:ascii="Times New Roman" w:hAnsi="Times New Roman" w:cs="Times New Roman"/>
          <w:b/>
          <w:sz w:val="24"/>
          <w:szCs w:val="24"/>
          <w:u w:val="single"/>
          <w:lang w:eastAsia="bg-BG"/>
        </w:rPr>
      </w:pPr>
      <w:r w:rsidRPr="0020783D">
        <w:rPr>
          <w:rFonts w:ascii="Times New Roman" w:hAnsi="Times New Roman" w:cs="Times New Roman"/>
          <w:b/>
          <w:sz w:val="24"/>
          <w:szCs w:val="24"/>
          <w:u w:val="single"/>
          <w:lang w:eastAsia="bg-BG"/>
        </w:rPr>
        <w:t>70 ОУ „Св. Климент Охридски”, р-н Връбница</w:t>
      </w:r>
    </w:p>
    <w:tbl>
      <w:tblPr>
        <w:tblW w:w="8777" w:type="dxa"/>
        <w:tblInd w:w="496" w:type="dxa"/>
        <w:tblLayout w:type="fixed"/>
        <w:tblCellMar>
          <w:left w:w="70" w:type="dxa"/>
          <w:right w:w="70" w:type="dxa"/>
        </w:tblCellMar>
        <w:tblLook w:val="04A0" w:firstRow="1" w:lastRow="0" w:firstColumn="1" w:lastColumn="0" w:noHBand="0" w:noVBand="1"/>
      </w:tblPr>
      <w:tblGrid>
        <w:gridCol w:w="415"/>
        <w:gridCol w:w="4174"/>
        <w:gridCol w:w="655"/>
        <w:gridCol w:w="709"/>
        <w:gridCol w:w="2824"/>
      </w:tblGrid>
      <w:tr w:rsidR="0020783D" w:rsidRPr="0020783D" w14:paraId="182F05F2" w14:textId="7014AA66" w:rsidTr="0020783D">
        <w:trPr>
          <w:trHeight w:val="585"/>
        </w:trPr>
        <w:tc>
          <w:tcPr>
            <w:tcW w:w="415"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27625C34" w14:textId="77777777" w:rsidR="0020783D" w:rsidRPr="0020783D" w:rsidRDefault="0020783D" w:rsidP="0020783D">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74" w:type="dxa"/>
            <w:tcBorders>
              <w:top w:val="single" w:sz="8" w:space="0" w:color="auto"/>
              <w:left w:val="nil"/>
              <w:bottom w:val="single" w:sz="8" w:space="0" w:color="auto"/>
              <w:right w:val="single" w:sz="8" w:space="0" w:color="auto"/>
            </w:tcBorders>
            <w:shd w:val="clear" w:color="000000" w:fill="C6D9F1"/>
            <w:vAlign w:val="center"/>
            <w:hideMark/>
          </w:tcPr>
          <w:p w14:paraId="0377F2B0" w14:textId="51EF1482" w:rsidR="0020783D" w:rsidRPr="0020783D" w:rsidRDefault="0020783D" w:rsidP="0020783D">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655" w:type="dxa"/>
            <w:tcBorders>
              <w:top w:val="single" w:sz="8" w:space="0" w:color="auto"/>
              <w:left w:val="nil"/>
              <w:bottom w:val="single" w:sz="8" w:space="0" w:color="auto"/>
              <w:right w:val="single" w:sz="8" w:space="0" w:color="auto"/>
            </w:tcBorders>
            <w:shd w:val="clear" w:color="000000" w:fill="C6D9F1"/>
            <w:vAlign w:val="center"/>
            <w:hideMark/>
          </w:tcPr>
          <w:p w14:paraId="2BA5FB77" w14:textId="77777777" w:rsidR="0020783D" w:rsidRPr="0020783D" w:rsidRDefault="0020783D" w:rsidP="0020783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мярка</w:t>
            </w:r>
          </w:p>
        </w:tc>
        <w:tc>
          <w:tcPr>
            <w:tcW w:w="709" w:type="dxa"/>
            <w:tcBorders>
              <w:top w:val="single" w:sz="8" w:space="0" w:color="auto"/>
              <w:left w:val="nil"/>
              <w:bottom w:val="single" w:sz="8" w:space="0" w:color="auto"/>
              <w:right w:val="single" w:sz="8" w:space="0" w:color="auto"/>
            </w:tcBorders>
            <w:shd w:val="clear" w:color="000000" w:fill="C6D9F1"/>
            <w:vAlign w:val="center"/>
            <w:hideMark/>
          </w:tcPr>
          <w:p w14:paraId="16A151A7" w14:textId="77777777" w:rsidR="0020783D" w:rsidRDefault="0020783D" w:rsidP="0020783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19ACE08B" w14:textId="18191E05" w:rsidR="0020783D" w:rsidRPr="0020783D" w:rsidRDefault="0020783D" w:rsidP="0020783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чество</w:t>
            </w:r>
          </w:p>
        </w:tc>
        <w:tc>
          <w:tcPr>
            <w:tcW w:w="2824" w:type="dxa"/>
            <w:tcBorders>
              <w:top w:val="single" w:sz="8" w:space="0" w:color="auto"/>
              <w:left w:val="nil"/>
              <w:bottom w:val="single" w:sz="8" w:space="0" w:color="auto"/>
              <w:right w:val="single" w:sz="8" w:space="0" w:color="auto"/>
            </w:tcBorders>
            <w:shd w:val="clear" w:color="000000" w:fill="C6D9F1"/>
          </w:tcPr>
          <w:p w14:paraId="2EEC5339" w14:textId="77777777" w:rsidR="0020783D" w:rsidRPr="0020783D" w:rsidRDefault="0020783D" w:rsidP="0020783D">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63D9FB72" w14:textId="3B418806" w:rsidR="0020783D" w:rsidRPr="0020783D" w:rsidRDefault="0020783D" w:rsidP="0020783D">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20783D" w:rsidRPr="0020783D" w14:paraId="372A1D2D" w14:textId="3C902FF0" w:rsidTr="0020783D">
        <w:trPr>
          <w:trHeight w:val="9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5F03D966"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4174" w:type="dxa"/>
            <w:tcBorders>
              <w:top w:val="nil"/>
              <w:left w:val="nil"/>
              <w:bottom w:val="single" w:sz="8" w:space="0" w:color="auto"/>
              <w:right w:val="single" w:sz="8" w:space="0" w:color="auto"/>
            </w:tcBorders>
            <w:shd w:val="clear" w:color="auto" w:fill="auto"/>
            <w:vAlign w:val="center"/>
            <w:hideMark/>
          </w:tcPr>
          <w:p w14:paraId="31B7F8A5" w14:textId="77777777" w:rsidR="0020783D" w:rsidRPr="0020783D" w:rsidRDefault="0020783D" w:rsidP="0020783D">
            <w:pPr>
              <w:spacing w:after="0"/>
              <w:rPr>
                <w:rFonts w:ascii="Times New Roman" w:hAnsi="Times New Roman" w:cs="Times New Roman"/>
                <w:color w:val="000000"/>
                <w:lang w:eastAsia="bg-BG"/>
              </w:rPr>
            </w:pPr>
            <w:r w:rsidRPr="0020783D">
              <w:rPr>
                <w:rFonts w:ascii="Times New Roman" w:hAnsi="Times New Roman" w:cs="Times New Roman"/>
                <w:color w:val="000000"/>
                <w:lang w:eastAsia="bg-BG"/>
              </w:rPr>
              <w:t>Двуместен чин с височина 70 см, метална конструкция и ламинирани плоскости от цветно ПДЧ, плот със заоблени ръбове;</w:t>
            </w:r>
          </w:p>
        </w:tc>
        <w:tc>
          <w:tcPr>
            <w:tcW w:w="655" w:type="dxa"/>
            <w:tcBorders>
              <w:top w:val="nil"/>
              <w:left w:val="nil"/>
              <w:bottom w:val="single" w:sz="8" w:space="0" w:color="auto"/>
              <w:right w:val="single" w:sz="8" w:space="0" w:color="auto"/>
            </w:tcBorders>
            <w:shd w:val="clear" w:color="auto" w:fill="auto"/>
            <w:vAlign w:val="center"/>
            <w:hideMark/>
          </w:tcPr>
          <w:p w14:paraId="79CA9C91"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CE56394"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30</w:t>
            </w:r>
          </w:p>
        </w:tc>
        <w:tc>
          <w:tcPr>
            <w:tcW w:w="2824" w:type="dxa"/>
            <w:tcBorders>
              <w:top w:val="nil"/>
              <w:left w:val="nil"/>
              <w:bottom w:val="single" w:sz="8" w:space="0" w:color="auto"/>
              <w:right w:val="single" w:sz="8" w:space="0" w:color="auto"/>
            </w:tcBorders>
          </w:tcPr>
          <w:p w14:paraId="028BD6C5" w14:textId="77777777" w:rsidR="0020783D" w:rsidRPr="0020783D" w:rsidRDefault="0020783D" w:rsidP="0020783D">
            <w:pPr>
              <w:spacing w:after="0"/>
              <w:jc w:val="center"/>
              <w:rPr>
                <w:rFonts w:ascii="Times New Roman" w:hAnsi="Times New Roman" w:cs="Times New Roman"/>
                <w:color w:val="000000"/>
                <w:lang w:eastAsia="bg-BG"/>
              </w:rPr>
            </w:pPr>
          </w:p>
        </w:tc>
      </w:tr>
      <w:tr w:rsidR="0020783D" w:rsidRPr="0020783D" w14:paraId="182BF7B3" w14:textId="49BAE91B" w:rsidTr="0020783D">
        <w:trPr>
          <w:trHeight w:val="9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65AE1D4A"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w:t>
            </w:r>
          </w:p>
        </w:tc>
        <w:tc>
          <w:tcPr>
            <w:tcW w:w="4174" w:type="dxa"/>
            <w:tcBorders>
              <w:top w:val="nil"/>
              <w:left w:val="nil"/>
              <w:bottom w:val="single" w:sz="8" w:space="0" w:color="auto"/>
              <w:right w:val="single" w:sz="8" w:space="0" w:color="auto"/>
            </w:tcBorders>
            <w:shd w:val="clear" w:color="auto" w:fill="auto"/>
            <w:vAlign w:val="center"/>
            <w:hideMark/>
          </w:tcPr>
          <w:p w14:paraId="63A686D5" w14:textId="77777777" w:rsidR="0020783D" w:rsidRPr="0020783D" w:rsidRDefault="0020783D" w:rsidP="0020783D">
            <w:pPr>
              <w:spacing w:after="0"/>
              <w:rPr>
                <w:rFonts w:ascii="Times New Roman" w:hAnsi="Times New Roman" w:cs="Times New Roman"/>
                <w:color w:val="000000"/>
                <w:lang w:eastAsia="bg-BG"/>
              </w:rPr>
            </w:pPr>
            <w:r w:rsidRPr="0020783D">
              <w:rPr>
                <w:rFonts w:ascii="Times New Roman" w:hAnsi="Times New Roman" w:cs="Times New Roman"/>
                <w:color w:val="000000"/>
                <w:lang w:eastAsia="bg-BG"/>
              </w:rPr>
              <w:t>Двуместен чин с размер 73 см, метална конструкция и ламинирани плоскости от цветно ПДЧ, плот със заоблени ръбове;</w:t>
            </w:r>
          </w:p>
        </w:tc>
        <w:tc>
          <w:tcPr>
            <w:tcW w:w="655" w:type="dxa"/>
            <w:tcBorders>
              <w:top w:val="nil"/>
              <w:left w:val="nil"/>
              <w:bottom w:val="single" w:sz="8" w:space="0" w:color="auto"/>
              <w:right w:val="single" w:sz="8" w:space="0" w:color="auto"/>
            </w:tcBorders>
            <w:shd w:val="clear" w:color="auto" w:fill="auto"/>
            <w:vAlign w:val="center"/>
            <w:hideMark/>
          </w:tcPr>
          <w:p w14:paraId="068F8940"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B9116FE"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40</w:t>
            </w:r>
          </w:p>
        </w:tc>
        <w:tc>
          <w:tcPr>
            <w:tcW w:w="2824" w:type="dxa"/>
            <w:tcBorders>
              <w:top w:val="nil"/>
              <w:left w:val="nil"/>
              <w:bottom w:val="single" w:sz="8" w:space="0" w:color="auto"/>
              <w:right w:val="single" w:sz="8" w:space="0" w:color="auto"/>
            </w:tcBorders>
          </w:tcPr>
          <w:p w14:paraId="228D8ABA" w14:textId="77777777" w:rsidR="0020783D" w:rsidRPr="0020783D" w:rsidRDefault="0020783D" w:rsidP="0020783D">
            <w:pPr>
              <w:spacing w:after="0"/>
              <w:jc w:val="center"/>
              <w:rPr>
                <w:rFonts w:ascii="Times New Roman" w:hAnsi="Times New Roman" w:cs="Times New Roman"/>
                <w:color w:val="000000"/>
                <w:lang w:eastAsia="bg-BG"/>
              </w:rPr>
            </w:pPr>
          </w:p>
        </w:tc>
      </w:tr>
      <w:tr w:rsidR="0020783D" w:rsidRPr="0020783D" w14:paraId="70438077" w14:textId="2B0FCADA" w:rsidTr="0020783D">
        <w:trPr>
          <w:trHeight w:val="9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69CA574E"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3.</w:t>
            </w:r>
          </w:p>
        </w:tc>
        <w:tc>
          <w:tcPr>
            <w:tcW w:w="4174" w:type="dxa"/>
            <w:tcBorders>
              <w:top w:val="nil"/>
              <w:left w:val="nil"/>
              <w:bottom w:val="single" w:sz="8" w:space="0" w:color="auto"/>
              <w:right w:val="single" w:sz="8" w:space="0" w:color="auto"/>
            </w:tcBorders>
            <w:shd w:val="clear" w:color="auto" w:fill="auto"/>
            <w:vAlign w:val="center"/>
            <w:hideMark/>
          </w:tcPr>
          <w:p w14:paraId="12843DE8" w14:textId="77777777" w:rsidR="0020783D" w:rsidRPr="0020783D" w:rsidRDefault="0020783D" w:rsidP="0020783D">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Едноместен чин за 1 клас, метална конструкция и ламинирани плоскости от цветно ПДЧ, плот със заоблени ръбове;</w:t>
            </w:r>
          </w:p>
        </w:tc>
        <w:tc>
          <w:tcPr>
            <w:tcW w:w="655" w:type="dxa"/>
            <w:tcBorders>
              <w:top w:val="nil"/>
              <w:left w:val="nil"/>
              <w:bottom w:val="single" w:sz="8" w:space="0" w:color="auto"/>
              <w:right w:val="single" w:sz="8" w:space="0" w:color="auto"/>
            </w:tcBorders>
            <w:shd w:val="clear" w:color="auto" w:fill="auto"/>
            <w:vAlign w:val="center"/>
            <w:hideMark/>
          </w:tcPr>
          <w:p w14:paraId="76479657"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35F7620"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24</w:t>
            </w:r>
          </w:p>
        </w:tc>
        <w:tc>
          <w:tcPr>
            <w:tcW w:w="2824" w:type="dxa"/>
            <w:tcBorders>
              <w:top w:val="nil"/>
              <w:left w:val="nil"/>
              <w:bottom w:val="single" w:sz="8" w:space="0" w:color="auto"/>
              <w:right w:val="single" w:sz="8" w:space="0" w:color="auto"/>
            </w:tcBorders>
          </w:tcPr>
          <w:p w14:paraId="17E5D966" w14:textId="77777777" w:rsidR="0020783D" w:rsidRPr="0020783D" w:rsidRDefault="0020783D" w:rsidP="0020783D">
            <w:pPr>
              <w:spacing w:after="0"/>
              <w:jc w:val="center"/>
              <w:rPr>
                <w:rFonts w:ascii="Times New Roman" w:hAnsi="Times New Roman" w:cs="Times New Roman"/>
                <w:color w:val="000000"/>
                <w:lang w:eastAsia="bg-BG"/>
              </w:rPr>
            </w:pPr>
          </w:p>
        </w:tc>
      </w:tr>
      <w:tr w:rsidR="0020783D" w:rsidRPr="0020783D" w14:paraId="28E845D3" w14:textId="67D1ED7A" w:rsidTr="0020783D">
        <w:trPr>
          <w:trHeight w:val="6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68A44313"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4.</w:t>
            </w:r>
          </w:p>
        </w:tc>
        <w:tc>
          <w:tcPr>
            <w:tcW w:w="4174" w:type="dxa"/>
            <w:tcBorders>
              <w:top w:val="nil"/>
              <w:left w:val="nil"/>
              <w:bottom w:val="single" w:sz="8" w:space="0" w:color="auto"/>
              <w:right w:val="single" w:sz="8" w:space="0" w:color="auto"/>
            </w:tcBorders>
            <w:shd w:val="clear" w:color="auto" w:fill="auto"/>
            <w:vAlign w:val="center"/>
            <w:hideMark/>
          </w:tcPr>
          <w:p w14:paraId="00AE14D6" w14:textId="77777777" w:rsidR="0020783D" w:rsidRPr="0020783D" w:rsidRDefault="0020783D" w:rsidP="0020783D">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Бюро – 150/75/65 см (д/в/ш), ламинирани плоскости от цветно ПДЧ;</w:t>
            </w:r>
          </w:p>
        </w:tc>
        <w:tc>
          <w:tcPr>
            <w:tcW w:w="655" w:type="dxa"/>
            <w:tcBorders>
              <w:top w:val="nil"/>
              <w:left w:val="nil"/>
              <w:bottom w:val="single" w:sz="8" w:space="0" w:color="auto"/>
              <w:right w:val="single" w:sz="8" w:space="0" w:color="auto"/>
            </w:tcBorders>
            <w:shd w:val="clear" w:color="auto" w:fill="auto"/>
            <w:vAlign w:val="center"/>
            <w:hideMark/>
          </w:tcPr>
          <w:p w14:paraId="3161FC8E"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722B0E0"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9</w:t>
            </w:r>
          </w:p>
        </w:tc>
        <w:tc>
          <w:tcPr>
            <w:tcW w:w="2824" w:type="dxa"/>
            <w:tcBorders>
              <w:top w:val="nil"/>
              <w:left w:val="nil"/>
              <w:bottom w:val="single" w:sz="8" w:space="0" w:color="auto"/>
              <w:right w:val="single" w:sz="8" w:space="0" w:color="auto"/>
            </w:tcBorders>
          </w:tcPr>
          <w:p w14:paraId="7B904FD6" w14:textId="77777777" w:rsidR="0020783D" w:rsidRPr="0020783D" w:rsidRDefault="0020783D" w:rsidP="0020783D">
            <w:pPr>
              <w:spacing w:after="0"/>
              <w:jc w:val="center"/>
              <w:rPr>
                <w:rFonts w:ascii="Times New Roman" w:hAnsi="Times New Roman" w:cs="Times New Roman"/>
                <w:color w:val="000000"/>
                <w:lang w:eastAsia="bg-BG"/>
              </w:rPr>
            </w:pPr>
          </w:p>
        </w:tc>
      </w:tr>
      <w:tr w:rsidR="0020783D" w:rsidRPr="0020783D" w14:paraId="4EEE6214" w14:textId="6A53C1DF" w:rsidTr="0020783D">
        <w:trPr>
          <w:trHeight w:val="6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71CB7392"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5.</w:t>
            </w:r>
          </w:p>
        </w:tc>
        <w:tc>
          <w:tcPr>
            <w:tcW w:w="4174" w:type="dxa"/>
            <w:tcBorders>
              <w:top w:val="nil"/>
              <w:left w:val="nil"/>
              <w:bottom w:val="single" w:sz="8" w:space="0" w:color="auto"/>
              <w:right w:val="single" w:sz="8" w:space="0" w:color="auto"/>
            </w:tcBorders>
            <w:shd w:val="clear" w:color="auto" w:fill="auto"/>
            <w:vAlign w:val="center"/>
            <w:hideMark/>
          </w:tcPr>
          <w:p w14:paraId="251DAE46" w14:textId="77777777" w:rsidR="0020783D" w:rsidRPr="0020783D" w:rsidRDefault="0020783D" w:rsidP="0020783D">
            <w:pPr>
              <w:spacing w:after="0"/>
              <w:rPr>
                <w:rFonts w:ascii="Times New Roman" w:hAnsi="Times New Roman" w:cs="Times New Roman"/>
                <w:color w:val="000000"/>
                <w:lang w:eastAsia="bg-BG"/>
              </w:rPr>
            </w:pPr>
            <w:r w:rsidRPr="0020783D">
              <w:rPr>
                <w:rFonts w:ascii="Times New Roman" w:hAnsi="Times New Roman" w:cs="Times New Roman"/>
                <w:color w:val="000000"/>
                <w:lang w:eastAsia="bg-BG"/>
              </w:rPr>
              <w:t>Учителски стол – стационарен, метална конструкция, тапицерия на седалката и облегалката – дамаска;</w:t>
            </w:r>
          </w:p>
        </w:tc>
        <w:tc>
          <w:tcPr>
            <w:tcW w:w="655" w:type="dxa"/>
            <w:tcBorders>
              <w:top w:val="nil"/>
              <w:left w:val="nil"/>
              <w:bottom w:val="single" w:sz="8" w:space="0" w:color="auto"/>
              <w:right w:val="single" w:sz="8" w:space="0" w:color="auto"/>
            </w:tcBorders>
            <w:shd w:val="clear" w:color="auto" w:fill="auto"/>
            <w:vAlign w:val="center"/>
            <w:hideMark/>
          </w:tcPr>
          <w:p w14:paraId="7EB389D2"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8BB27B0"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9</w:t>
            </w:r>
          </w:p>
        </w:tc>
        <w:tc>
          <w:tcPr>
            <w:tcW w:w="2824" w:type="dxa"/>
            <w:tcBorders>
              <w:top w:val="nil"/>
              <w:left w:val="nil"/>
              <w:bottom w:val="single" w:sz="8" w:space="0" w:color="auto"/>
              <w:right w:val="single" w:sz="8" w:space="0" w:color="auto"/>
            </w:tcBorders>
          </w:tcPr>
          <w:p w14:paraId="2A416F0A" w14:textId="77777777" w:rsidR="0020783D" w:rsidRPr="0020783D" w:rsidRDefault="0020783D" w:rsidP="0020783D">
            <w:pPr>
              <w:spacing w:after="0"/>
              <w:jc w:val="center"/>
              <w:rPr>
                <w:rFonts w:ascii="Times New Roman" w:hAnsi="Times New Roman" w:cs="Times New Roman"/>
                <w:color w:val="000000"/>
                <w:lang w:eastAsia="bg-BG"/>
              </w:rPr>
            </w:pPr>
          </w:p>
        </w:tc>
      </w:tr>
      <w:tr w:rsidR="0020783D" w:rsidRPr="0020783D" w14:paraId="59F1FC9A" w14:textId="2B4DA31B" w:rsidTr="0020783D">
        <w:trPr>
          <w:trHeight w:val="3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2A357C9F"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6.</w:t>
            </w:r>
          </w:p>
        </w:tc>
        <w:tc>
          <w:tcPr>
            <w:tcW w:w="4174" w:type="dxa"/>
            <w:tcBorders>
              <w:top w:val="nil"/>
              <w:left w:val="nil"/>
              <w:bottom w:val="single" w:sz="8" w:space="0" w:color="auto"/>
              <w:right w:val="single" w:sz="8" w:space="0" w:color="auto"/>
            </w:tcBorders>
            <w:shd w:val="clear" w:color="auto" w:fill="auto"/>
            <w:vAlign w:val="center"/>
            <w:hideMark/>
          </w:tcPr>
          <w:p w14:paraId="60FAB40E" w14:textId="77777777" w:rsidR="0020783D" w:rsidRPr="0020783D" w:rsidRDefault="0020783D" w:rsidP="0020783D">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Бяла дъска – голяма, размер 120/240 см;</w:t>
            </w:r>
          </w:p>
        </w:tc>
        <w:tc>
          <w:tcPr>
            <w:tcW w:w="655" w:type="dxa"/>
            <w:tcBorders>
              <w:top w:val="nil"/>
              <w:left w:val="nil"/>
              <w:bottom w:val="single" w:sz="8" w:space="0" w:color="auto"/>
              <w:right w:val="single" w:sz="8" w:space="0" w:color="auto"/>
            </w:tcBorders>
            <w:shd w:val="clear" w:color="auto" w:fill="auto"/>
            <w:vAlign w:val="center"/>
            <w:hideMark/>
          </w:tcPr>
          <w:p w14:paraId="0CDA6431"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1425CE1"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8</w:t>
            </w:r>
          </w:p>
        </w:tc>
        <w:tc>
          <w:tcPr>
            <w:tcW w:w="2824" w:type="dxa"/>
            <w:tcBorders>
              <w:top w:val="nil"/>
              <w:left w:val="nil"/>
              <w:bottom w:val="single" w:sz="8" w:space="0" w:color="auto"/>
              <w:right w:val="single" w:sz="8" w:space="0" w:color="auto"/>
            </w:tcBorders>
          </w:tcPr>
          <w:p w14:paraId="5C771FCB" w14:textId="77777777" w:rsidR="0020783D" w:rsidRPr="0020783D" w:rsidRDefault="0020783D" w:rsidP="0020783D">
            <w:pPr>
              <w:spacing w:after="0"/>
              <w:jc w:val="center"/>
              <w:rPr>
                <w:rFonts w:ascii="Times New Roman" w:hAnsi="Times New Roman" w:cs="Times New Roman"/>
                <w:color w:val="000000"/>
                <w:lang w:eastAsia="bg-BG"/>
              </w:rPr>
            </w:pPr>
          </w:p>
        </w:tc>
      </w:tr>
      <w:tr w:rsidR="0020783D" w:rsidRPr="0020783D" w14:paraId="1A030164" w14:textId="610B988B" w:rsidTr="0020783D">
        <w:trPr>
          <w:trHeight w:val="3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33748A1F"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7.</w:t>
            </w:r>
          </w:p>
        </w:tc>
        <w:tc>
          <w:tcPr>
            <w:tcW w:w="4174" w:type="dxa"/>
            <w:tcBorders>
              <w:top w:val="nil"/>
              <w:left w:val="nil"/>
              <w:bottom w:val="single" w:sz="8" w:space="0" w:color="auto"/>
              <w:right w:val="single" w:sz="8" w:space="0" w:color="auto"/>
            </w:tcBorders>
            <w:shd w:val="clear" w:color="auto" w:fill="auto"/>
            <w:vAlign w:val="center"/>
            <w:hideMark/>
          </w:tcPr>
          <w:p w14:paraId="18E38980" w14:textId="77777777" w:rsidR="0020783D" w:rsidRPr="0020783D" w:rsidRDefault="0020783D" w:rsidP="0020783D">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Бяла дъска – малка, размер 60/90 см;</w:t>
            </w:r>
          </w:p>
        </w:tc>
        <w:tc>
          <w:tcPr>
            <w:tcW w:w="655" w:type="dxa"/>
            <w:tcBorders>
              <w:top w:val="nil"/>
              <w:left w:val="nil"/>
              <w:bottom w:val="single" w:sz="8" w:space="0" w:color="auto"/>
              <w:right w:val="single" w:sz="8" w:space="0" w:color="auto"/>
            </w:tcBorders>
            <w:shd w:val="clear" w:color="auto" w:fill="auto"/>
            <w:vAlign w:val="center"/>
            <w:hideMark/>
          </w:tcPr>
          <w:p w14:paraId="6C1EBCDA"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23FF0BA"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2824" w:type="dxa"/>
            <w:tcBorders>
              <w:top w:val="nil"/>
              <w:left w:val="nil"/>
              <w:bottom w:val="single" w:sz="8" w:space="0" w:color="auto"/>
              <w:right w:val="single" w:sz="8" w:space="0" w:color="auto"/>
            </w:tcBorders>
          </w:tcPr>
          <w:p w14:paraId="14E7F89F" w14:textId="77777777" w:rsidR="0020783D" w:rsidRPr="0020783D" w:rsidRDefault="0020783D" w:rsidP="0020783D">
            <w:pPr>
              <w:spacing w:after="0"/>
              <w:jc w:val="center"/>
              <w:rPr>
                <w:rFonts w:ascii="Times New Roman" w:hAnsi="Times New Roman" w:cs="Times New Roman"/>
                <w:color w:val="000000"/>
                <w:lang w:eastAsia="bg-BG"/>
              </w:rPr>
            </w:pPr>
          </w:p>
        </w:tc>
      </w:tr>
      <w:tr w:rsidR="0020783D" w:rsidRPr="0020783D" w14:paraId="6C7467C1" w14:textId="2239A35C" w:rsidTr="0020783D">
        <w:trPr>
          <w:trHeight w:val="6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00590983"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8.</w:t>
            </w:r>
          </w:p>
        </w:tc>
        <w:tc>
          <w:tcPr>
            <w:tcW w:w="4174" w:type="dxa"/>
            <w:tcBorders>
              <w:top w:val="nil"/>
              <w:left w:val="nil"/>
              <w:bottom w:val="single" w:sz="8" w:space="0" w:color="auto"/>
              <w:right w:val="single" w:sz="8" w:space="0" w:color="auto"/>
            </w:tcBorders>
            <w:shd w:val="clear" w:color="auto" w:fill="auto"/>
            <w:vAlign w:val="center"/>
            <w:hideMark/>
          </w:tcPr>
          <w:p w14:paraId="72CE9232" w14:textId="77777777" w:rsidR="0020783D" w:rsidRPr="0020783D" w:rsidRDefault="0020783D" w:rsidP="0020783D">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Шкаф за класна стая – модулни 320/40/200 см, ламинирани плоскости от цветно ПДЧ;</w:t>
            </w:r>
          </w:p>
        </w:tc>
        <w:tc>
          <w:tcPr>
            <w:tcW w:w="655" w:type="dxa"/>
            <w:tcBorders>
              <w:top w:val="nil"/>
              <w:left w:val="nil"/>
              <w:bottom w:val="single" w:sz="8" w:space="0" w:color="auto"/>
              <w:right w:val="single" w:sz="8" w:space="0" w:color="auto"/>
            </w:tcBorders>
            <w:shd w:val="clear" w:color="auto" w:fill="auto"/>
            <w:vAlign w:val="center"/>
            <w:hideMark/>
          </w:tcPr>
          <w:p w14:paraId="79CB7D6D"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E97B12B"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7</w:t>
            </w:r>
          </w:p>
        </w:tc>
        <w:tc>
          <w:tcPr>
            <w:tcW w:w="2824" w:type="dxa"/>
            <w:tcBorders>
              <w:top w:val="nil"/>
              <w:left w:val="nil"/>
              <w:bottom w:val="single" w:sz="8" w:space="0" w:color="auto"/>
              <w:right w:val="single" w:sz="8" w:space="0" w:color="auto"/>
            </w:tcBorders>
          </w:tcPr>
          <w:p w14:paraId="183CD1B9" w14:textId="77777777" w:rsidR="0020783D" w:rsidRPr="0020783D" w:rsidRDefault="0020783D" w:rsidP="0020783D">
            <w:pPr>
              <w:spacing w:after="0"/>
              <w:jc w:val="center"/>
              <w:rPr>
                <w:rFonts w:ascii="Times New Roman" w:hAnsi="Times New Roman" w:cs="Times New Roman"/>
                <w:color w:val="000000"/>
                <w:lang w:eastAsia="bg-BG"/>
              </w:rPr>
            </w:pPr>
          </w:p>
        </w:tc>
      </w:tr>
      <w:tr w:rsidR="0020783D" w:rsidRPr="0020783D" w14:paraId="27D1E110" w14:textId="70465CC1" w:rsidTr="0020783D">
        <w:trPr>
          <w:trHeight w:val="6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48BD4C9A"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9.</w:t>
            </w:r>
          </w:p>
        </w:tc>
        <w:tc>
          <w:tcPr>
            <w:tcW w:w="4174" w:type="dxa"/>
            <w:tcBorders>
              <w:top w:val="nil"/>
              <w:left w:val="nil"/>
              <w:bottom w:val="single" w:sz="8" w:space="0" w:color="auto"/>
              <w:right w:val="single" w:sz="8" w:space="0" w:color="auto"/>
            </w:tcBorders>
            <w:shd w:val="clear" w:color="auto" w:fill="auto"/>
            <w:vAlign w:val="center"/>
            <w:hideMark/>
          </w:tcPr>
          <w:p w14:paraId="21308298" w14:textId="77777777" w:rsidR="0020783D" w:rsidRPr="0020783D" w:rsidRDefault="0020783D" w:rsidP="0020783D">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Шкаф секция за ПГ с рафтове, 200/180/35 см (д/в/ш), ламинирани плоскости от цветно ПДЧ;</w:t>
            </w:r>
          </w:p>
        </w:tc>
        <w:tc>
          <w:tcPr>
            <w:tcW w:w="655" w:type="dxa"/>
            <w:tcBorders>
              <w:top w:val="nil"/>
              <w:left w:val="nil"/>
              <w:bottom w:val="single" w:sz="8" w:space="0" w:color="auto"/>
              <w:right w:val="single" w:sz="8" w:space="0" w:color="auto"/>
            </w:tcBorders>
            <w:shd w:val="clear" w:color="auto" w:fill="auto"/>
            <w:vAlign w:val="center"/>
            <w:hideMark/>
          </w:tcPr>
          <w:p w14:paraId="5D0EC21B"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A396B30"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2824" w:type="dxa"/>
            <w:tcBorders>
              <w:top w:val="nil"/>
              <w:left w:val="nil"/>
              <w:bottom w:val="single" w:sz="8" w:space="0" w:color="auto"/>
              <w:right w:val="single" w:sz="8" w:space="0" w:color="auto"/>
            </w:tcBorders>
          </w:tcPr>
          <w:p w14:paraId="56613AF1" w14:textId="77777777" w:rsidR="0020783D" w:rsidRPr="0020783D" w:rsidRDefault="0020783D" w:rsidP="0020783D">
            <w:pPr>
              <w:spacing w:after="0"/>
              <w:jc w:val="center"/>
              <w:rPr>
                <w:rFonts w:ascii="Times New Roman" w:hAnsi="Times New Roman" w:cs="Times New Roman"/>
                <w:color w:val="000000"/>
                <w:lang w:eastAsia="bg-BG"/>
              </w:rPr>
            </w:pPr>
          </w:p>
        </w:tc>
      </w:tr>
      <w:tr w:rsidR="0020783D" w:rsidRPr="0020783D" w14:paraId="5CDDD73E" w14:textId="6B1F1FDE" w:rsidTr="0020783D">
        <w:trPr>
          <w:trHeight w:val="3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39B3E75F"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10.</w:t>
            </w:r>
          </w:p>
        </w:tc>
        <w:tc>
          <w:tcPr>
            <w:tcW w:w="4174" w:type="dxa"/>
            <w:tcBorders>
              <w:top w:val="nil"/>
              <w:left w:val="nil"/>
              <w:bottom w:val="single" w:sz="8" w:space="0" w:color="auto"/>
              <w:right w:val="single" w:sz="8" w:space="0" w:color="auto"/>
            </w:tcBorders>
            <w:shd w:val="clear" w:color="auto" w:fill="auto"/>
            <w:vAlign w:val="center"/>
            <w:hideMark/>
          </w:tcPr>
          <w:p w14:paraId="45C00911" w14:textId="77777777" w:rsidR="0020783D" w:rsidRPr="0020783D" w:rsidRDefault="0020783D" w:rsidP="0020783D">
            <w:pPr>
              <w:spacing w:after="0"/>
              <w:rPr>
                <w:rFonts w:ascii="Times New Roman" w:hAnsi="Times New Roman" w:cs="Times New Roman"/>
                <w:color w:val="000000"/>
                <w:lang w:eastAsia="bg-BG"/>
              </w:rPr>
            </w:pPr>
            <w:r w:rsidRPr="0020783D">
              <w:rPr>
                <w:rFonts w:ascii="Times New Roman" w:hAnsi="Times New Roman" w:cs="Times New Roman"/>
                <w:color w:val="000000"/>
                <w:lang w:eastAsia="bg-BG"/>
              </w:rPr>
              <w:t>Закачалка за класна стая – 200/50 см, масив или ЛПДЧ;</w:t>
            </w:r>
          </w:p>
        </w:tc>
        <w:tc>
          <w:tcPr>
            <w:tcW w:w="655" w:type="dxa"/>
            <w:tcBorders>
              <w:top w:val="nil"/>
              <w:left w:val="nil"/>
              <w:bottom w:val="single" w:sz="8" w:space="0" w:color="auto"/>
              <w:right w:val="single" w:sz="8" w:space="0" w:color="auto"/>
            </w:tcBorders>
            <w:shd w:val="clear" w:color="auto" w:fill="auto"/>
            <w:vAlign w:val="center"/>
            <w:hideMark/>
          </w:tcPr>
          <w:p w14:paraId="7328BE0B"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D0FA946"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10</w:t>
            </w:r>
          </w:p>
        </w:tc>
        <w:tc>
          <w:tcPr>
            <w:tcW w:w="2824" w:type="dxa"/>
            <w:tcBorders>
              <w:top w:val="nil"/>
              <w:left w:val="nil"/>
              <w:bottom w:val="single" w:sz="8" w:space="0" w:color="auto"/>
              <w:right w:val="single" w:sz="8" w:space="0" w:color="auto"/>
            </w:tcBorders>
          </w:tcPr>
          <w:p w14:paraId="24166C34" w14:textId="77777777" w:rsidR="0020783D" w:rsidRPr="0020783D" w:rsidRDefault="0020783D" w:rsidP="0020783D">
            <w:pPr>
              <w:spacing w:after="0"/>
              <w:jc w:val="center"/>
              <w:rPr>
                <w:rFonts w:ascii="Times New Roman" w:hAnsi="Times New Roman" w:cs="Times New Roman"/>
                <w:color w:val="000000"/>
                <w:lang w:eastAsia="bg-BG"/>
              </w:rPr>
            </w:pPr>
          </w:p>
        </w:tc>
      </w:tr>
      <w:tr w:rsidR="0020783D" w:rsidRPr="0020783D" w14:paraId="7F3ADA91" w14:textId="0B41D7BE" w:rsidTr="0020783D">
        <w:trPr>
          <w:trHeight w:val="15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45974641"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11.</w:t>
            </w:r>
          </w:p>
        </w:tc>
        <w:tc>
          <w:tcPr>
            <w:tcW w:w="4174" w:type="dxa"/>
            <w:tcBorders>
              <w:top w:val="nil"/>
              <w:left w:val="nil"/>
              <w:bottom w:val="single" w:sz="8" w:space="0" w:color="auto"/>
              <w:right w:val="single" w:sz="8" w:space="0" w:color="auto"/>
            </w:tcBorders>
            <w:shd w:val="clear" w:color="auto" w:fill="auto"/>
            <w:vAlign w:val="center"/>
            <w:hideMark/>
          </w:tcPr>
          <w:p w14:paraId="576F188F" w14:textId="77777777" w:rsidR="0020783D" w:rsidRPr="0020783D" w:rsidRDefault="0020783D" w:rsidP="0020783D">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Гардеробчета за подготвителна група – двукрилни, 60/38/110 см, ламинирани плоскости от цветно ПДЧ, вътрешно разделени на две, във всяко отделение два рафта - горе и долу, вент. отвори на вратичките, две закачалки на страниците;</w:t>
            </w:r>
          </w:p>
        </w:tc>
        <w:tc>
          <w:tcPr>
            <w:tcW w:w="655" w:type="dxa"/>
            <w:tcBorders>
              <w:top w:val="nil"/>
              <w:left w:val="nil"/>
              <w:bottom w:val="single" w:sz="8" w:space="0" w:color="auto"/>
              <w:right w:val="single" w:sz="8" w:space="0" w:color="auto"/>
            </w:tcBorders>
            <w:shd w:val="clear" w:color="auto" w:fill="auto"/>
            <w:vAlign w:val="center"/>
            <w:hideMark/>
          </w:tcPr>
          <w:p w14:paraId="5C0E03D5"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0B5F313"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12</w:t>
            </w:r>
          </w:p>
        </w:tc>
        <w:tc>
          <w:tcPr>
            <w:tcW w:w="2824" w:type="dxa"/>
            <w:tcBorders>
              <w:top w:val="nil"/>
              <w:left w:val="nil"/>
              <w:bottom w:val="single" w:sz="8" w:space="0" w:color="auto"/>
              <w:right w:val="single" w:sz="8" w:space="0" w:color="auto"/>
            </w:tcBorders>
          </w:tcPr>
          <w:p w14:paraId="77FE471F" w14:textId="77777777" w:rsidR="0020783D" w:rsidRPr="0020783D" w:rsidRDefault="0020783D" w:rsidP="0020783D">
            <w:pPr>
              <w:spacing w:after="0"/>
              <w:jc w:val="center"/>
              <w:rPr>
                <w:rFonts w:ascii="Times New Roman" w:hAnsi="Times New Roman" w:cs="Times New Roman"/>
                <w:color w:val="000000"/>
                <w:lang w:eastAsia="bg-BG"/>
              </w:rPr>
            </w:pPr>
          </w:p>
        </w:tc>
      </w:tr>
      <w:tr w:rsidR="0020783D" w:rsidRPr="0020783D" w14:paraId="53EC993A" w14:textId="70FB6BD1" w:rsidTr="0020783D">
        <w:trPr>
          <w:trHeight w:val="9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0FDFF580"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lastRenderedPageBreak/>
              <w:t>12.</w:t>
            </w:r>
          </w:p>
        </w:tc>
        <w:tc>
          <w:tcPr>
            <w:tcW w:w="4174" w:type="dxa"/>
            <w:tcBorders>
              <w:top w:val="nil"/>
              <w:left w:val="nil"/>
              <w:bottom w:val="single" w:sz="8" w:space="0" w:color="auto"/>
              <w:right w:val="single" w:sz="8" w:space="0" w:color="auto"/>
            </w:tcBorders>
            <w:shd w:val="clear" w:color="auto" w:fill="auto"/>
            <w:vAlign w:val="center"/>
            <w:hideMark/>
          </w:tcPr>
          <w:p w14:paraId="1DD9D6B1" w14:textId="77777777" w:rsidR="0020783D" w:rsidRPr="0020783D" w:rsidRDefault="0020783D" w:rsidP="0020783D">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Щори за всички прозорци – хоризонтални, алуминиеви, ширина на ламелата 25 мм, за прозорци с габарити 155/204 см (три крила);</w:t>
            </w:r>
          </w:p>
        </w:tc>
        <w:tc>
          <w:tcPr>
            <w:tcW w:w="655" w:type="dxa"/>
            <w:tcBorders>
              <w:top w:val="nil"/>
              <w:left w:val="nil"/>
              <w:bottom w:val="single" w:sz="8" w:space="0" w:color="auto"/>
              <w:right w:val="single" w:sz="8" w:space="0" w:color="auto"/>
            </w:tcBorders>
            <w:shd w:val="clear" w:color="auto" w:fill="auto"/>
            <w:vAlign w:val="center"/>
            <w:hideMark/>
          </w:tcPr>
          <w:p w14:paraId="490DF7B4"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7E47F18"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30</w:t>
            </w:r>
          </w:p>
        </w:tc>
        <w:tc>
          <w:tcPr>
            <w:tcW w:w="2824" w:type="dxa"/>
            <w:tcBorders>
              <w:top w:val="nil"/>
              <w:left w:val="nil"/>
              <w:bottom w:val="single" w:sz="8" w:space="0" w:color="auto"/>
              <w:right w:val="single" w:sz="8" w:space="0" w:color="auto"/>
            </w:tcBorders>
          </w:tcPr>
          <w:p w14:paraId="78641EFE" w14:textId="77777777" w:rsidR="0020783D" w:rsidRPr="0020783D" w:rsidRDefault="0020783D" w:rsidP="0020783D">
            <w:pPr>
              <w:spacing w:after="0"/>
              <w:jc w:val="center"/>
              <w:rPr>
                <w:rFonts w:ascii="Times New Roman" w:hAnsi="Times New Roman" w:cs="Times New Roman"/>
                <w:color w:val="000000"/>
                <w:lang w:eastAsia="bg-BG"/>
              </w:rPr>
            </w:pPr>
          </w:p>
        </w:tc>
      </w:tr>
      <w:tr w:rsidR="0020783D" w:rsidRPr="0020783D" w14:paraId="1EFC3CCF" w14:textId="3405F008" w:rsidTr="00BC5BEC">
        <w:trPr>
          <w:trHeight w:val="300"/>
        </w:trPr>
        <w:tc>
          <w:tcPr>
            <w:tcW w:w="415" w:type="dxa"/>
            <w:vMerge w:val="restart"/>
            <w:tcBorders>
              <w:top w:val="nil"/>
              <w:left w:val="single" w:sz="8" w:space="0" w:color="auto"/>
              <w:bottom w:val="single" w:sz="8" w:space="0" w:color="000000"/>
              <w:right w:val="single" w:sz="8" w:space="0" w:color="auto"/>
            </w:tcBorders>
            <w:shd w:val="clear" w:color="auto" w:fill="auto"/>
            <w:vAlign w:val="center"/>
            <w:hideMark/>
          </w:tcPr>
          <w:p w14:paraId="36BF3A49"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13.</w:t>
            </w:r>
          </w:p>
        </w:tc>
        <w:tc>
          <w:tcPr>
            <w:tcW w:w="4174" w:type="dxa"/>
            <w:tcBorders>
              <w:top w:val="nil"/>
              <w:left w:val="nil"/>
              <w:bottom w:val="nil"/>
              <w:right w:val="single" w:sz="8" w:space="0" w:color="auto"/>
            </w:tcBorders>
            <w:shd w:val="clear" w:color="auto" w:fill="auto"/>
            <w:vAlign w:val="center"/>
            <w:hideMark/>
          </w:tcPr>
          <w:p w14:paraId="612BD1CB" w14:textId="77777777" w:rsidR="0020783D" w:rsidRPr="0020783D" w:rsidRDefault="0020783D" w:rsidP="0020783D">
            <w:pPr>
              <w:spacing w:after="0"/>
              <w:jc w:val="left"/>
              <w:rPr>
                <w:rFonts w:ascii="Times New Roman" w:hAnsi="Times New Roman" w:cs="Times New Roman"/>
                <w:lang w:eastAsia="bg-BG"/>
              </w:rPr>
            </w:pPr>
            <w:r w:rsidRPr="0020783D">
              <w:rPr>
                <w:rFonts w:ascii="Times New Roman" w:hAnsi="Times New Roman" w:cs="Times New Roman"/>
                <w:lang w:eastAsia="bg-BG"/>
              </w:rPr>
              <w:t xml:space="preserve">Комплект мебели за кабинет на директора: </w:t>
            </w:r>
          </w:p>
        </w:tc>
        <w:tc>
          <w:tcPr>
            <w:tcW w:w="655" w:type="dxa"/>
            <w:vMerge w:val="restart"/>
            <w:tcBorders>
              <w:top w:val="nil"/>
              <w:left w:val="single" w:sz="8" w:space="0" w:color="auto"/>
              <w:bottom w:val="single" w:sz="8" w:space="0" w:color="000000"/>
              <w:right w:val="single" w:sz="8" w:space="0" w:color="auto"/>
            </w:tcBorders>
            <w:shd w:val="clear" w:color="auto" w:fill="auto"/>
            <w:vAlign w:val="center"/>
            <w:hideMark/>
          </w:tcPr>
          <w:p w14:paraId="691C3954"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AD02A85"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2824" w:type="dxa"/>
            <w:vMerge w:val="restart"/>
            <w:tcBorders>
              <w:top w:val="nil"/>
              <w:left w:val="single" w:sz="8" w:space="0" w:color="auto"/>
              <w:right w:val="single" w:sz="8" w:space="0" w:color="auto"/>
            </w:tcBorders>
          </w:tcPr>
          <w:p w14:paraId="62D64330" w14:textId="77777777" w:rsidR="0020783D" w:rsidRPr="0020783D" w:rsidRDefault="0020783D" w:rsidP="0020783D">
            <w:pPr>
              <w:spacing w:after="0"/>
              <w:jc w:val="center"/>
              <w:rPr>
                <w:rFonts w:ascii="Times New Roman" w:hAnsi="Times New Roman" w:cs="Times New Roman"/>
                <w:color w:val="000000"/>
                <w:lang w:eastAsia="bg-BG"/>
              </w:rPr>
            </w:pPr>
          </w:p>
        </w:tc>
      </w:tr>
      <w:tr w:rsidR="0020783D" w:rsidRPr="0020783D" w14:paraId="68004028" w14:textId="50DC71F0" w:rsidTr="00BC5BEC">
        <w:trPr>
          <w:trHeight w:val="300"/>
        </w:trPr>
        <w:tc>
          <w:tcPr>
            <w:tcW w:w="415" w:type="dxa"/>
            <w:vMerge/>
            <w:tcBorders>
              <w:top w:val="nil"/>
              <w:left w:val="single" w:sz="8" w:space="0" w:color="auto"/>
              <w:bottom w:val="single" w:sz="8" w:space="0" w:color="000000"/>
              <w:right w:val="single" w:sz="8" w:space="0" w:color="auto"/>
            </w:tcBorders>
            <w:vAlign w:val="center"/>
            <w:hideMark/>
          </w:tcPr>
          <w:p w14:paraId="4DB59ADA" w14:textId="77777777" w:rsidR="0020783D" w:rsidRPr="0020783D" w:rsidRDefault="0020783D" w:rsidP="0020783D">
            <w:pPr>
              <w:spacing w:after="0"/>
              <w:jc w:val="left"/>
              <w:rPr>
                <w:rFonts w:ascii="Times New Roman" w:hAnsi="Times New Roman" w:cs="Times New Roman"/>
                <w:color w:val="000000"/>
                <w:lang w:eastAsia="bg-BG"/>
              </w:rPr>
            </w:pPr>
          </w:p>
        </w:tc>
        <w:tc>
          <w:tcPr>
            <w:tcW w:w="4174" w:type="dxa"/>
            <w:tcBorders>
              <w:top w:val="nil"/>
              <w:left w:val="nil"/>
              <w:bottom w:val="nil"/>
              <w:right w:val="single" w:sz="8" w:space="0" w:color="auto"/>
            </w:tcBorders>
            <w:shd w:val="clear" w:color="auto" w:fill="auto"/>
            <w:vAlign w:val="center"/>
            <w:hideMark/>
          </w:tcPr>
          <w:p w14:paraId="4B028C3D" w14:textId="0F417533" w:rsidR="0020783D" w:rsidRPr="0020783D" w:rsidRDefault="0020783D" w:rsidP="000F0972">
            <w:pPr>
              <w:pStyle w:val="ListParagraph"/>
              <w:numPr>
                <w:ilvl w:val="0"/>
                <w:numId w:val="50"/>
              </w:numPr>
              <w:spacing w:after="0"/>
              <w:ind w:left="220" w:hanging="220"/>
              <w:jc w:val="left"/>
              <w:rPr>
                <w:rFonts w:ascii="Times New Roman" w:hAnsi="Times New Roman" w:cs="Times New Roman"/>
                <w:lang w:eastAsia="bg-BG"/>
              </w:rPr>
            </w:pPr>
            <w:r w:rsidRPr="0020783D">
              <w:rPr>
                <w:rFonts w:ascii="Times New Roman" w:hAnsi="Times New Roman" w:cs="Times New Roman"/>
                <w:lang w:eastAsia="bg-BG"/>
              </w:rPr>
              <w:t xml:space="preserve">Шкаф секция – 250/220/35 см (д/в/ш), ЛПДЧ; </w:t>
            </w:r>
          </w:p>
        </w:tc>
        <w:tc>
          <w:tcPr>
            <w:tcW w:w="655" w:type="dxa"/>
            <w:vMerge/>
            <w:tcBorders>
              <w:top w:val="nil"/>
              <w:left w:val="single" w:sz="8" w:space="0" w:color="auto"/>
              <w:bottom w:val="single" w:sz="8" w:space="0" w:color="000000"/>
              <w:right w:val="single" w:sz="8" w:space="0" w:color="auto"/>
            </w:tcBorders>
            <w:vAlign w:val="center"/>
            <w:hideMark/>
          </w:tcPr>
          <w:p w14:paraId="3BCAE158" w14:textId="77777777" w:rsidR="0020783D" w:rsidRPr="0020783D" w:rsidRDefault="0020783D" w:rsidP="0020783D">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7133B6FF" w14:textId="77777777" w:rsidR="0020783D" w:rsidRPr="0020783D" w:rsidRDefault="0020783D" w:rsidP="0020783D">
            <w:pPr>
              <w:spacing w:after="0"/>
              <w:jc w:val="left"/>
              <w:rPr>
                <w:rFonts w:ascii="Times New Roman" w:hAnsi="Times New Roman" w:cs="Times New Roman"/>
                <w:color w:val="000000"/>
                <w:lang w:eastAsia="bg-BG"/>
              </w:rPr>
            </w:pPr>
          </w:p>
        </w:tc>
        <w:tc>
          <w:tcPr>
            <w:tcW w:w="2824" w:type="dxa"/>
            <w:vMerge/>
            <w:tcBorders>
              <w:left w:val="single" w:sz="8" w:space="0" w:color="auto"/>
              <w:right w:val="single" w:sz="8" w:space="0" w:color="auto"/>
            </w:tcBorders>
          </w:tcPr>
          <w:p w14:paraId="340BD470" w14:textId="77777777" w:rsidR="0020783D" w:rsidRPr="0020783D" w:rsidRDefault="0020783D" w:rsidP="0020783D">
            <w:pPr>
              <w:spacing w:after="0"/>
              <w:jc w:val="left"/>
              <w:rPr>
                <w:rFonts w:ascii="Times New Roman" w:hAnsi="Times New Roman" w:cs="Times New Roman"/>
                <w:color w:val="000000"/>
                <w:lang w:eastAsia="bg-BG"/>
              </w:rPr>
            </w:pPr>
          </w:p>
        </w:tc>
      </w:tr>
      <w:tr w:rsidR="0020783D" w:rsidRPr="0020783D" w14:paraId="7A07ED05" w14:textId="44E194C5" w:rsidTr="00BC5BEC">
        <w:trPr>
          <w:trHeight w:val="300"/>
        </w:trPr>
        <w:tc>
          <w:tcPr>
            <w:tcW w:w="415" w:type="dxa"/>
            <w:vMerge/>
            <w:tcBorders>
              <w:top w:val="nil"/>
              <w:left w:val="single" w:sz="8" w:space="0" w:color="auto"/>
              <w:bottom w:val="single" w:sz="8" w:space="0" w:color="000000"/>
              <w:right w:val="single" w:sz="8" w:space="0" w:color="auto"/>
            </w:tcBorders>
            <w:vAlign w:val="center"/>
            <w:hideMark/>
          </w:tcPr>
          <w:p w14:paraId="6CAA318B" w14:textId="77777777" w:rsidR="0020783D" w:rsidRPr="0020783D" w:rsidRDefault="0020783D" w:rsidP="0020783D">
            <w:pPr>
              <w:spacing w:after="0"/>
              <w:jc w:val="left"/>
              <w:rPr>
                <w:rFonts w:ascii="Times New Roman" w:hAnsi="Times New Roman" w:cs="Times New Roman"/>
                <w:color w:val="000000"/>
                <w:lang w:eastAsia="bg-BG"/>
              </w:rPr>
            </w:pPr>
          </w:p>
        </w:tc>
        <w:tc>
          <w:tcPr>
            <w:tcW w:w="4174" w:type="dxa"/>
            <w:tcBorders>
              <w:top w:val="nil"/>
              <w:left w:val="nil"/>
              <w:bottom w:val="nil"/>
              <w:right w:val="single" w:sz="8" w:space="0" w:color="auto"/>
            </w:tcBorders>
            <w:shd w:val="clear" w:color="auto" w:fill="auto"/>
            <w:vAlign w:val="center"/>
            <w:hideMark/>
          </w:tcPr>
          <w:p w14:paraId="583B9ABB" w14:textId="55C9FBF8" w:rsidR="0020783D" w:rsidRPr="0020783D" w:rsidRDefault="0020783D" w:rsidP="000F0972">
            <w:pPr>
              <w:pStyle w:val="ListParagraph"/>
              <w:numPr>
                <w:ilvl w:val="0"/>
                <w:numId w:val="50"/>
              </w:numPr>
              <w:spacing w:after="0"/>
              <w:ind w:left="220" w:hanging="220"/>
              <w:jc w:val="left"/>
              <w:rPr>
                <w:rFonts w:ascii="Times New Roman" w:hAnsi="Times New Roman" w:cs="Times New Roman"/>
                <w:lang w:eastAsia="bg-BG"/>
              </w:rPr>
            </w:pPr>
            <w:r w:rsidRPr="0020783D">
              <w:rPr>
                <w:rFonts w:ascii="Times New Roman" w:hAnsi="Times New Roman" w:cs="Times New Roman"/>
                <w:lang w:eastAsia="bg-BG"/>
              </w:rPr>
              <w:t xml:space="preserve">Маса – 120/45/60 (д/в/ш), ЛПДЧ; </w:t>
            </w:r>
          </w:p>
        </w:tc>
        <w:tc>
          <w:tcPr>
            <w:tcW w:w="655" w:type="dxa"/>
            <w:vMerge/>
            <w:tcBorders>
              <w:top w:val="nil"/>
              <w:left w:val="single" w:sz="8" w:space="0" w:color="auto"/>
              <w:bottom w:val="single" w:sz="8" w:space="0" w:color="000000"/>
              <w:right w:val="single" w:sz="8" w:space="0" w:color="auto"/>
            </w:tcBorders>
            <w:vAlign w:val="center"/>
            <w:hideMark/>
          </w:tcPr>
          <w:p w14:paraId="01ABCDE1" w14:textId="77777777" w:rsidR="0020783D" w:rsidRPr="0020783D" w:rsidRDefault="0020783D" w:rsidP="0020783D">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3705F154" w14:textId="77777777" w:rsidR="0020783D" w:rsidRPr="0020783D" w:rsidRDefault="0020783D" w:rsidP="0020783D">
            <w:pPr>
              <w:spacing w:after="0"/>
              <w:jc w:val="left"/>
              <w:rPr>
                <w:rFonts w:ascii="Times New Roman" w:hAnsi="Times New Roman" w:cs="Times New Roman"/>
                <w:color w:val="000000"/>
                <w:lang w:eastAsia="bg-BG"/>
              </w:rPr>
            </w:pPr>
          </w:p>
        </w:tc>
        <w:tc>
          <w:tcPr>
            <w:tcW w:w="2824" w:type="dxa"/>
            <w:vMerge/>
            <w:tcBorders>
              <w:left w:val="single" w:sz="8" w:space="0" w:color="auto"/>
              <w:right w:val="single" w:sz="8" w:space="0" w:color="auto"/>
            </w:tcBorders>
          </w:tcPr>
          <w:p w14:paraId="1D15195E" w14:textId="77777777" w:rsidR="0020783D" w:rsidRPr="0020783D" w:rsidRDefault="0020783D" w:rsidP="0020783D">
            <w:pPr>
              <w:spacing w:after="0"/>
              <w:jc w:val="left"/>
              <w:rPr>
                <w:rFonts w:ascii="Times New Roman" w:hAnsi="Times New Roman" w:cs="Times New Roman"/>
                <w:color w:val="000000"/>
                <w:lang w:eastAsia="bg-BG"/>
              </w:rPr>
            </w:pPr>
          </w:p>
        </w:tc>
      </w:tr>
      <w:tr w:rsidR="0020783D" w:rsidRPr="0020783D" w14:paraId="52C9B2F2" w14:textId="4D7AEFC8" w:rsidTr="00BC5BEC">
        <w:trPr>
          <w:trHeight w:val="300"/>
        </w:trPr>
        <w:tc>
          <w:tcPr>
            <w:tcW w:w="415" w:type="dxa"/>
            <w:vMerge/>
            <w:tcBorders>
              <w:top w:val="nil"/>
              <w:left w:val="single" w:sz="8" w:space="0" w:color="auto"/>
              <w:bottom w:val="single" w:sz="8" w:space="0" w:color="000000"/>
              <w:right w:val="single" w:sz="8" w:space="0" w:color="auto"/>
            </w:tcBorders>
            <w:vAlign w:val="center"/>
            <w:hideMark/>
          </w:tcPr>
          <w:p w14:paraId="1D1CD0EE" w14:textId="77777777" w:rsidR="0020783D" w:rsidRPr="0020783D" w:rsidRDefault="0020783D" w:rsidP="0020783D">
            <w:pPr>
              <w:spacing w:after="0"/>
              <w:jc w:val="left"/>
              <w:rPr>
                <w:rFonts w:ascii="Times New Roman" w:hAnsi="Times New Roman" w:cs="Times New Roman"/>
                <w:color w:val="000000"/>
                <w:lang w:eastAsia="bg-BG"/>
              </w:rPr>
            </w:pPr>
          </w:p>
        </w:tc>
        <w:tc>
          <w:tcPr>
            <w:tcW w:w="4174" w:type="dxa"/>
            <w:tcBorders>
              <w:top w:val="nil"/>
              <w:left w:val="nil"/>
              <w:bottom w:val="nil"/>
              <w:right w:val="single" w:sz="8" w:space="0" w:color="auto"/>
            </w:tcBorders>
            <w:shd w:val="clear" w:color="auto" w:fill="auto"/>
            <w:vAlign w:val="center"/>
            <w:hideMark/>
          </w:tcPr>
          <w:p w14:paraId="7587F487" w14:textId="6E39BA6E" w:rsidR="0020783D" w:rsidRPr="0020783D" w:rsidRDefault="0020783D" w:rsidP="000F0972">
            <w:pPr>
              <w:pStyle w:val="ListParagraph"/>
              <w:numPr>
                <w:ilvl w:val="0"/>
                <w:numId w:val="50"/>
              </w:numPr>
              <w:spacing w:after="0"/>
              <w:ind w:left="220" w:hanging="220"/>
              <w:jc w:val="left"/>
              <w:rPr>
                <w:rFonts w:ascii="Times New Roman" w:hAnsi="Times New Roman" w:cs="Times New Roman"/>
                <w:lang w:eastAsia="bg-BG"/>
              </w:rPr>
            </w:pPr>
            <w:r w:rsidRPr="0020783D">
              <w:rPr>
                <w:rFonts w:ascii="Times New Roman" w:hAnsi="Times New Roman" w:cs="Times New Roman"/>
                <w:lang w:eastAsia="bg-BG"/>
              </w:rPr>
              <w:t>Диван - триместен;</w:t>
            </w:r>
          </w:p>
        </w:tc>
        <w:tc>
          <w:tcPr>
            <w:tcW w:w="655" w:type="dxa"/>
            <w:vMerge/>
            <w:tcBorders>
              <w:top w:val="nil"/>
              <w:left w:val="single" w:sz="8" w:space="0" w:color="auto"/>
              <w:bottom w:val="single" w:sz="8" w:space="0" w:color="000000"/>
              <w:right w:val="single" w:sz="8" w:space="0" w:color="auto"/>
            </w:tcBorders>
            <w:vAlign w:val="center"/>
            <w:hideMark/>
          </w:tcPr>
          <w:p w14:paraId="7BBCD67A" w14:textId="77777777" w:rsidR="0020783D" w:rsidRPr="0020783D" w:rsidRDefault="0020783D" w:rsidP="0020783D">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167CF4D8" w14:textId="77777777" w:rsidR="0020783D" w:rsidRPr="0020783D" w:rsidRDefault="0020783D" w:rsidP="0020783D">
            <w:pPr>
              <w:spacing w:after="0"/>
              <w:jc w:val="left"/>
              <w:rPr>
                <w:rFonts w:ascii="Times New Roman" w:hAnsi="Times New Roman" w:cs="Times New Roman"/>
                <w:color w:val="000000"/>
                <w:lang w:eastAsia="bg-BG"/>
              </w:rPr>
            </w:pPr>
          </w:p>
        </w:tc>
        <w:tc>
          <w:tcPr>
            <w:tcW w:w="2824" w:type="dxa"/>
            <w:vMerge/>
            <w:tcBorders>
              <w:left w:val="single" w:sz="8" w:space="0" w:color="auto"/>
              <w:right w:val="single" w:sz="8" w:space="0" w:color="auto"/>
            </w:tcBorders>
          </w:tcPr>
          <w:p w14:paraId="004DB42F" w14:textId="77777777" w:rsidR="0020783D" w:rsidRPr="0020783D" w:rsidRDefault="0020783D" w:rsidP="0020783D">
            <w:pPr>
              <w:spacing w:after="0"/>
              <w:jc w:val="left"/>
              <w:rPr>
                <w:rFonts w:ascii="Times New Roman" w:hAnsi="Times New Roman" w:cs="Times New Roman"/>
                <w:color w:val="000000"/>
                <w:lang w:eastAsia="bg-BG"/>
              </w:rPr>
            </w:pPr>
          </w:p>
        </w:tc>
      </w:tr>
      <w:tr w:rsidR="0020783D" w:rsidRPr="0020783D" w14:paraId="7038B76C" w14:textId="40063176" w:rsidTr="00BC5BEC">
        <w:trPr>
          <w:trHeight w:val="300"/>
        </w:trPr>
        <w:tc>
          <w:tcPr>
            <w:tcW w:w="415" w:type="dxa"/>
            <w:vMerge/>
            <w:tcBorders>
              <w:top w:val="nil"/>
              <w:left w:val="single" w:sz="8" w:space="0" w:color="auto"/>
              <w:bottom w:val="single" w:sz="8" w:space="0" w:color="000000"/>
              <w:right w:val="single" w:sz="8" w:space="0" w:color="auto"/>
            </w:tcBorders>
            <w:vAlign w:val="center"/>
            <w:hideMark/>
          </w:tcPr>
          <w:p w14:paraId="1EE2DBC3" w14:textId="77777777" w:rsidR="0020783D" w:rsidRPr="0020783D" w:rsidRDefault="0020783D" w:rsidP="0020783D">
            <w:pPr>
              <w:spacing w:after="0"/>
              <w:jc w:val="left"/>
              <w:rPr>
                <w:rFonts w:ascii="Times New Roman" w:hAnsi="Times New Roman" w:cs="Times New Roman"/>
                <w:color w:val="000000"/>
                <w:lang w:eastAsia="bg-BG"/>
              </w:rPr>
            </w:pPr>
          </w:p>
        </w:tc>
        <w:tc>
          <w:tcPr>
            <w:tcW w:w="4174" w:type="dxa"/>
            <w:tcBorders>
              <w:top w:val="nil"/>
              <w:left w:val="nil"/>
              <w:bottom w:val="nil"/>
              <w:right w:val="single" w:sz="8" w:space="0" w:color="auto"/>
            </w:tcBorders>
            <w:shd w:val="clear" w:color="auto" w:fill="auto"/>
            <w:vAlign w:val="center"/>
            <w:hideMark/>
          </w:tcPr>
          <w:p w14:paraId="00158642" w14:textId="475B6102" w:rsidR="0020783D" w:rsidRPr="0020783D" w:rsidRDefault="0020783D" w:rsidP="000F0972">
            <w:pPr>
              <w:pStyle w:val="ListParagraph"/>
              <w:numPr>
                <w:ilvl w:val="0"/>
                <w:numId w:val="50"/>
              </w:numPr>
              <w:spacing w:after="0"/>
              <w:ind w:left="220" w:hanging="220"/>
              <w:jc w:val="left"/>
              <w:rPr>
                <w:rFonts w:ascii="Times New Roman" w:hAnsi="Times New Roman" w:cs="Times New Roman"/>
                <w:lang w:eastAsia="bg-BG"/>
              </w:rPr>
            </w:pPr>
            <w:r w:rsidRPr="0020783D">
              <w:rPr>
                <w:rFonts w:ascii="Times New Roman" w:hAnsi="Times New Roman" w:cs="Times New Roman"/>
                <w:lang w:eastAsia="bg-BG"/>
              </w:rPr>
              <w:t xml:space="preserve">Фотьойли - 2 бр.; </w:t>
            </w:r>
          </w:p>
        </w:tc>
        <w:tc>
          <w:tcPr>
            <w:tcW w:w="655" w:type="dxa"/>
            <w:vMerge/>
            <w:tcBorders>
              <w:top w:val="nil"/>
              <w:left w:val="single" w:sz="8" w:space="0" w:color="auto"/>
              <w:bottom w:val="single" w:sz="8" w:space="0" w:color="000000"/>
              <w:right w:val="single" w:sz="8" w:space="0" w:color="auto"/>
            </w:tcBorders>
            <w:vAlign w:val="center"/>
            <w:hideMark/>
          </w:tcPr>
          <w:p w14:paraId="54CC5137" w14:textId="77777777" w:rsidR="0020783D" w:rsidRPr="0020783D" w:rsidRDefault="0020783D" w:rsidP="0020783D">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3D549083" w14:textId="77777777" w:rsidR="0020783D" w:rsidRPr="0020783D" w:rsidRDefault="0020783D" w:rsidP="0020783D">
            <w:pPr>
              <w:spacing w:after="0"/>
              <w:jc w:val="left"/>
              <w:rPr>
                <w:rFonts w:ascii="Times New Roman" w:hAnsi="Times New Roman" w:cs="Times New Roman"/>
                <w:color w:val="000000"/>
                <w:lang w:eastAsia="bg-BG"/>
              </w:rPr>
            </w:pPr>
          </w:p>
        </w:tc>
        <w:tc>
          <w:tcPr>
            <w:tcW w:w="2824" w:type="dxa"/>
            <w:vMerge/>
            <w:tcBorders>
              <w:left w:val="single" w:sz="8" w:space="0" w:color="auto"/>
              <w:right w:val="single" w:sz="8" w:space="0" w:color="auto"/>
            </w:tcBorders>
          </w:tcPr>
          <w:p w14:paraId="48A45329" w14:textId="77777777" w:rsidR="0020783D" w:rsidRPr="0020783D" w:rsidRDefault="0020783D" w:rsidP="0020783D">
            <w:pPr>
              <w:spacing w:after="0"/>
              <w:jc w:val="left"/>
              <w:rPr>
                <w:rFonts w:ascii="Times New Roman" w:hAnsi="Times New Roman" w:cs="Times New Roman"/>
                <w:color w:val="000000"/>
                <w:lang w:eastAsia="bg-BG"/>
              </w:rPr>
            </w:pPr>
          </w:p>
        </w:tc>
      </w:tr>
      <w:tr w:rsidR="0020783D" w:rsidRPr="0020783D" w14:paraId="2ABD9A06" w14:textId="63172535" w:rsidTr="00BC5BEC">
        <w:trPr>
          <w:trHeight w:val="315"/>
        </w:trPr>
        <w:tc>
          <w:tcPr>
            <w:tcW w:w="415" w:type="dxa"/>
            <w:vMerge/>
            <w:tcBorders>
              <w:top w:val="nil"/>
              <w:left w:val="single" w:sz="8" w:space="0" w:color="auto"/>
              <w:bottom w:val="single" w:sz="8" w:space="0" w:color="000000"/>
              <w:right w:val="single" w:sz="8" w:space="0" w:color="auto"/>
            </w:tcBorders>
            <w:vAlign w:val="center"/>
            <w:hideMark/>
          </w:tcPr>
          <w:p w14:paraId="4AE18F2A" w14:textId="77777777" w:rsidR="0020783D" w:rsidRPr="0020783D" w:rsidRDefault="0020783D" w:rsidP="0020783D">
            <w:pPr>
              <w:spacing w:after="0"/>
              <w:jc w:val="left"/>
              <w:rPr>
                <w:rFonts w:ascii="Times New Roman" w:hAnsi="Times New Roman" w:cs="Times New Roman"/>
                <w:color w:val="000000"/>
                <w:lang w:eastAsia="bg-BG"/>
              </w:rPr>
            </w:pPr>
          </w:p>
        </w:tc>
        <w:tc>
          <w:tcPr>
            <w:tcW w:w="4174" w:type="dxa"/>
            <w:tcBorders>
              <w:top w:val="nil"/>
              <w:left w:val="nil"/>
              <w:bottom w:val="single" w:sz="8" w:space="0" w:color="auto"/>
              <w:right w:val="single" w:sz="8" w:space="0" w:color="auto"/>
            </w:tcBorders>
            <w:shd w:val="clear" w:color="auto" w:fill="auto"/>
            <w:vAlign w:val="center"/>
            <w:hideMark/>
          </w:tcPr>
          <w:p w14:paraId="4A3E0B82" w14:textId="11CA218E" w:rsidR="0020783D" w:rsidRPr="0020783D" w:rsidRDefault="0020783D" w:rsidP="000F0972">
            <w:pPr>
              <w:pStyle w:val="ListParagraph"/>
              <w:numPr>
                <w:ilvl w:val="0"/>
                <w:numId w:val="50"/>
              </w:numPr>
              <w:spacing w:after="0"/>
              <w:ind w:left="220" w:hanging="220"/>
              <w:jc w:val="left"/>
              <w:rPr>
                <w:rFonts w:ascii="Times New Roman" w:hAnsi="Times New Roman" w:cs="Times New Roman"/>
                <w:lang w:eastAsia="bg-BG"/>
              </w:rPr>
            </w:pPr>
            <w:r w:rsidRPr="0020783D">
              <w:rPr>
                <w:rFonts w:ascii="Times New Roman" w:hAnsi="Times New Roman" w:cs="Times New Roman"/>
                <w:lang w:eastAsia="bg-BG"/>
              </w:rPr>
              <w:t>Бюро – 160/75/65 см (д/в/ш), ЛПДЧ;</w:t>
            </w:r>
          </w:p>
        </w:tc>
        <w:tc>
          <w:tcPr>
            <w:tcW w:w="655" w:type="dxa"/>
            <w:vMerge/>
            <w:tcBorders>
              <w:top w:val="nil"/>
              <w:left w:val="single" w:sz="8" w:space="0" w:color="auto"/>
              <w:bottom w:val="single" w:sz="8" w:space="0" w:color="000000"/>
              <w:right w:val="single" w:sz="8" w:space="0" w:color="auto"/>
            </w:tcBorders>
            <w:vAlign w:val="center"/>
            <w:hideMark/>
          </w:tcPr>
          <w:p w14:paraId="494C5E7B" w14:textId="77777777" w:rsidR="0020783D" w:rsidRPr="0020783D" w:rsidRDefault="0020783D" w:rsidP="0020783D">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11D16FE0" w14:textId="77777777" w:rsidR="0020783D" w:rsidRPr="0020783D" w:rsidRDefault="0020783D" w:rsidP="0020783D">
            <w:pPr>
              <w:spacing w:after="0"/>
              <w:jc w:val="left"/>
              <w:rPr>
                <w:rFonts w:ascii="Times New Roman" w:hAnsi="Times New Roman" w:cs="Times New Roman"/>
                <w:color w:val="000000"/>
                <w:lang w:eastAsia="bg-BG"/>
              </w:rPr>
            </w:pPr>
          </w:p>
        </w:tc>
        <w:tc>
          <w:tcPr>
            <w:tcW w:w="2824" w:type="dxa"/>
            <w:vMerge/>
            <w:tcBorders>
              <w:left w:val="single" w:sz="8" w:space="0" w:color="auto"/>
              <w:bottom w:val="single" w:sz="8" w:space="0" w:color="000000"/>
              <w:right w:val="single" w:sz="8" w:space="0" w:color="auto"/>
            </w:tcBorders>
          </w:tcPr>
          <w:p w14:paraId="09FB4FE1" w14:textId="77777777" w:rsidR="0020783D" w:rsidRPr="0020783D" w:rsidRDefault="0020783D" w:rsidP="0020783D">
            <w:pPr>
              <w:spacing w:after="0"/>
              <w:jc w:val="left"/>
              <w:rPr>
                <w:rFonts w:ascii="Times New Roman" w:hAnsi="Times New Roman" w:cs="Times New Roman"/>
                <w:color w:val="000000"/>
                <w:lang w:eastAsia="bg-BG"/>
              </w:rPr>
            </w:pPr>
          </w:p>
        </w:tc>
      </w:tr>
      <w:tr w:rsidR="0020783D" w:rsidRPr="0020783D" w14:paraId="6E27361C" w14:textId="09341441" w:rsidTr="00BC5BEC">
        <w:trPr>
          <w:trHeight w:val="300"/>
        </w:trPr>
        <w:tc>
          <w:tcPr>
            <w:tcW w:w="415" w:type="dxa"/>
            <w:vMerge w:val="restart"/>
            <w:tcBorders>
              <w:top w:val="nil"/>
              <w:left w:val="single" w:sz="8" w:space="0" w:color="auto"/>
              <w:bottom w:val="single" w:sz="8" w:space="0" w:color="000000"/>
              <w:right w:val="single" w:sz="8" w:space="0" w:color="auto"/>
            </w:tcBorders>
            <w:shd w:val="clear" w:color="auto" w:fill="auto"/>
            <w:vAlign w:val="center"/>
            <w:hideMark/>
          </w:tcPr>
          <w:p w14:paraId="46CAB41E"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14.</w:t>
            </w:r>
          </w:p>
        </w:tc>
        <w:tc>
          <w:tcPr>
            <w:tcW w:w="4174" w:type="dxa"/>
            <w:tcBorders>
              <w:top w:val="nil"/>
              <w:left w:val="nil"/>
              <w:bottom w:val="nil"/>
              <w:right w:val="single" w:sz="8" w:space="0" w:color="auto"/>
            </w:tcBorders>
            <w:shd w:val="clear" w:color="auto" w:fill="auto"/>
            <w:vAlign w:val="center"/>
            <w:hideMark/>
          </w:tcPr>
          <w:p w14:paraId="696CB7DD" w14:textId="77777777" w:rsidR="0020783D" w:rsidRPr="0020783D" w:rsidRDefault="0020783D" w:rsidP="0020783D">
            <w:pPr>
              <w:spacing w:after="0"/>
              <w:jc w:val="left"/>
              <w:rPr>
                <w:rFonts w:ascii="Times New Roman" w:hAnsi="Times New Roman" w:cs="Times New Roman"/>
                <w:lang w:eastAsia="bg-BG"/>
              </w:rPr>
            </w:pPr>
            <w:r w:rsidRPr="0020783D">
              <w:rPr>
                <w:rFonts w:ascii="Times New Roman" w:hAnsi="Times New Roman" w:cs="Times New Roman"/>
                <w:lang w:eastAsia="bg-BG"/>
              </w:rPr>
              <w:t>Комплект мебели за медицински кабинет:</w:t>
            </w:r>
          </w:p>
        </w:tc>
        <w:tc>
          <w:tcPr>
            <w:tcW w:w="655" w:type="dxa"/>
            <w:vMerge w:val="restart"/>
            <w:tcBorders>
              <w:top w:val="nil"/>
              <w:left w:val="single" w:sz="8" w:space="0" w:color="auto"/>
              <w:bottom w:val="single" w:sz="8" w:space="0" w:color="000000"/>
              <w:right w:val="single" w:sz="8" w:space="0" w:color="auto"/>
            </w:tcBorders>
            <w:shd w:val="clear" w:color="auto" w:fill="auto"/>
            <w:vAlign w:val="center"/>
            <w:hideMark/>
          </w:tcPr>
          <w:p w14:paraId="0AD698BE"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5AE6360" w14:textId="77777777" w:rsidR="0020783D" w:rsidRPr="0020783D" w:rsidRDefault="0020783D" w:rsidP="0020783D">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2824" w:type="dxa"/>
            <w:vMerge w:val="restart"/>
            <w:tcBorders>
              <w:top w:val="nil"/>
              <w:left w:val="single" w:sz="8" w:space="0" w:color="auto"/>
              <w:right w:val="single" w:sz="8" w:space="0" w:color="auto"/>
            </w:tcBorders>
          </w:tcPr>
          <w:p w14:paraId="2DF9A6DB" w14:textId="77777777" w:rsidR="0020783D" w:rsidRPr="0020783D" w:rsidRDefault="0020783D" w:rsidP="0020783D">
            <w:pPr>
              <w:spacing w:after="0"/>
              <w:jc w:val="center"/>
              <w:rPr>
                <w:rFonts w:ascii="Times New Roman" w:hAnsi="Times New Roman" w:cs="Times New Roman"/>
                <w:color w:val="000000"/>
                <w:lang w:eastAsia="bg-BG"/>
              </w:rPr>
            </w:pPr>
          </w:p>
        </w:tc>
      </w:tr>
      <w:tr w:rsidR="0020783D" w:rsidRPr="0020783D" w14:paraId="40AAA0BA" w14:textId="5D82DD99" w:rsidTr="00BC5BEC">
        <w:trPr>
          <w:trHeight w:val="600"/>
        </w:trPr>
        <w:tc>
          <w:tcPr>
            <w:tcW w:w="415" w:type="dxa"/>
            <w:vMerge/>
            <w:tcBorders>
              <w:top w:val="nil"/>
              <w:left w:val="single" w:sz="8" w:space="0" w:color="auto"/>
              <w:bottom w:val="single" w:sz="8" w:space="0" w:color="000000"/>
              <w:right w:val="single" w:sz="8" w:space="0" w:color="auto"/>
            </w:tcBorders>
            <w:vAlign w:val="center"/>
            <w:hideMark/>
          </w:tcPr>
          <w:p w14:paraId="7153C103" w14:textId="77777777" w:rsidR="0020783D" w:rsidRPr="0020783D" w:rsidRDefault="0020783D" w:rsidP="0020783D">
            <w:pPr>
              <w:spacing w:after="0"/>
              <w:jc w:val="left"/>
              <w:rPr>
                <w:rFonts w:ascii="Times New Roman" w:hAnsi="Times New Roman" w:cs="Times New Roman"/>
                <w:color w:val="000000"/>
                <w:lang w:eastAsia="bg-BG"/>
              </w:rPr>
            </w:pPr>
          </w:p>
        </w:tc>
        <w:tc>
          <w:tcPr>
            <w:tcW w:w="4174" w:type="dxa"/>
            <w:tcBorders>
              <w:top w:val="nil"/>
              <w:left w:val="nil"/>
              <w:bottom w:val="nil"/>
              <w:right w:val="single" w:sz="8" w:space="0" w:color="auto"/>
            </w:tcBorders>
            <w:shd w:val="clear" w:color="auto" w:fill="auto"/>
            <w:vAlign w:val="center"/>
            <w:hideMark/>
          </w:tcPr>
          <w:p w14:paraId="35207F36" w14:textId="61D1AC0B" w:rsidR="0020783D" w:rsidRPr="0020783D" w:rsidRDefault="0020783D" w:rsidP="000F0972">
            <w:pPr>
              <w:pStyle w:val="ListParagraph"/>
              <w:numPr>
                <w:ilvl w:val="0"/>
                <w:numId w:val="51"/>
              </w:numPr>
              <w:spacing w:after="0"/>
              <w:ind w:left="220" w:hanging="22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Бюро – 150/75/65 см (д/в/ш), ламинирани плоскости от цветно ПДЧ;</w:t>
            </w:r>
          </w:p>
        </w:tc>
        <w:tc>
          <w:tcPr>
            <w:tcW w:w="655" w:type="dxa"/>
            <w:vMerge/>
            <w:tcBorders>
              <w:top w:val="nil"/>
              <w:left w:val="single" w:sz="8" w:space="0" w:color="auto"/>
              <w:bottom w:val="single" w:sz="8" w:space="0" w:color="000000"/>
              <w:right w:val="single" w:sz="8" w:space="0" w:color="auto"/>
            </w:tcBorders>
            <w:vAlign w:val="center"/>
            <w:hideMark/>
          </w:tcPr>
          <w:p w14:paraId="3ABCFC7B" w14:textId="77777777" w:rsidR="0020783D" w:rsidRPr="0020783D" w:rsidRDefault="0020783D" w:rsidP="0020783D">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7F2EC78E" w14:textId="77777777" w:rsidR="0020783D" w:rsidRPr="0020783D" w:rsidRDefault="0020783D" w:rsidP="0020783D">
            <w:pPr>
              <w:spacing w:after="0"/>
              <w:jc w:val="left"/>
              <w:rPr>
                <w:rFonts w:ascii="Times New Roman" w:hAnsi="Times New Roman" w:cs="Times New Roman"/>
                <w:color w:val="000000"/>
                <w:lang w:eastAsia="bg-BG"/>
              </w:rPr>
            </w:pPr>
          </w:p>
        </w:tc>
        <w:tc>
          <w:tcPr>
            <w:tcW w:w="2824" w:type="dxa"/>
            <w:vMerge/>
            <w:tcBorders>
              <w:left w:val="single" w:sz="8" w:space="0" w:color="auto"/>
              <w:right w:val="single" w:sz="8" w:space="0" w:color="auto"/>
            </w:tcBorders>
          </w:tcPr>
          <w:p w14:paraId="007C1FB6" w14:textId="77777777" w:rsidR="0020783D" w:rsidRPr="0020783D" w:rsidRDefault="0020783D" w:rsidP="0020783D">
            <w:pPr>
              <w:spacing w:after="0"/>
              <w:jc w:val="left"/>
              <w:rPr>
                <w:rFonts w:ascii="Times New Roman" w:hAnsi="Times New Roman" w:cs="Times New Roman"/>
                <w:color w:val="000000"/>
                <w:lang w:eastAsia="bg-BG"/>
              </w:rPr>
            </w:pPr>
          </w:p>
        </w:tc>
      </w:tr>
      <w:tr w:rsidR="0020783D" w:rsidRPr="0020783D" w14:paraId="2F4BA5FB" w14:textId="34D93686" w:rsidTr="00BC5BEC">
        <w:trPr>
          <w:trHeight w:val="315"/>
        </w:trPr>
        <w:tc>
          <w:tcPr>
            <w:tcW w:w="415" w:type="dxa"/>
            <w:vMerge/>
            <w:tcBorders>
              <w:top w:val="nil"/>
              <w:left w:val="single" w:sz="8" w:space="0" w:color="auto"/>
              <w:bottom w:val="single" w:sz="8" w:space="0" w:color="000000"/>
              <w:right w:val="single" w:sz="8" w:space="0" w:color="auto"/>
            </w:tcBorders>
            <w:vAlign w:val="center"/>
            <w:hideMark/>
          </w:tcPr>
          <w:p w14:paraId="6CE4C913" w14:textId="77777777" w:rsidR="0020783D" w:rsidRPr="0020783D" w:rsidRDefault="0020783D" w:rsidP="0020783D">
            <w:pPr>
              <w:spacing w:after="0"/>
              <w:jc w:val="left"/>
              <w:rPr>
                <w:rFonts w:ascii="Times New Roman" w:hAnsi="Times New Roman" w:cs="Times New Roman"/>
                <w:color w:val="000000"/>
                <w:lang w:eastAsia="bg-BG"/>
              </w:rPr>
            </w:pPr>
          </w:p>
        </w:tc>
        <w:tc>
          <w:tcPr>
            <w:tcW w:w="4174" w:type="dxa"/>
            <w:tcBorders>
              <w:top w:val="nil"/>
              <w:left w:val="nil"/>
              <w:bottom w:val="single" w:sz="8" w:space="0" w:color="auto"/>
              <w:right w:val="single" w:sz="8" w:space="0" w:color="auto"/>
            </w:tcBorders>
            <w:shd w:val="clear" w:color="auto" w:fill="auto"/>
            <w:vAlign w:val="center"/>
            <w:hideMark/>
          </w:tcPr>
          <w:p w14:paraId="2002BF03" w14:textId="2D7B77EA" w:rsidR="0020783D" w:rsidRPr="0020783D" w:rsidRDefault="0020783D" w:rsidP="000F0972">
            <w:pPr>
              <w:pStyle w:val="ListParagraph"/>
              <w:numPr>
                <w:ilvl w:val="0"/>
                <w:numId w:val="51"/>
              </w:numPr>
              <w:spacing w:after="0"/>
              <w:ind w:left="220" w:hanging="22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Стол – офис стол с подлакътници.</w:t>
            </w:r>
          </w:p>
        </w:tc>
        <w:tc>
          <w:tcPr>
            <w:tcW w:w="655" w:type="dxa"/>
            <w:vMerge/>
            <w:tcBorders>
              <w:top w:val="nil"/>
              <w:left w:val="single" w:sz="8" w:space="0" w:color="auto"/>
              <w:bottom w:val="single" w:sz="8" w:space="0" w:color="000000"/>
              <w:right w:val="single" w:sz="8" w:space="0" w:color="auto"/>
            </w:tcBorders>
            <w:vAlign w:val="center"/>
            <w:hideMark/>
          </w:tcPr>
          <w:p w14:paraId="24669927" w14:textId="77777777" w:rsidR="0020783D" w:rsidRPr="0020783D" w:rsidRDefault="0020783D" w:rsidP="0020783D">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0F0E3673" w14:textId="77777777" w:rsidR="0020783D" w:rsidRPr="0020783D" w:rsidRDefault="0020783D" w:rsidP="0020783D">
            <w:pPr>
              <w:spacing w:after="0"/>
              <w:jc w:val="left"/>
              <w:rPr>
                <w:rFonts w:ascii="Times New Roman" w:hAnsi="Times New Roman" w:cs="Times New Roman"/>
                <w:color w:val="000000"/>
                <w:lang w:eastAsia="bg-BG"/>
              </w:rPr>
            </w:pPr>
          </w:p>
        </w:tc>
        <w:tc>
          <w:tcPr>
            <w:tcW w:w="2824" w:type="dxa"/>
            <w:vMerge/>
            <w:tcBorders>
              <w:left w:val="single" w:sz="8" w:space="0" w:color="auto"/>
              <w:bottom w:val="single" w:sz="8" w:space="0" w:color="000000"/>
              <w:right w:val="single" w:sz="8" w:space="0" w:color="auto"/>
            </w:tcBorders>
          </w:tcPr>
          <w:p w14:paraId="0C0D8F5F" w14:textId="77777777" w:rsidR="0020783D" w:rsidRPr="0020783D" w:rsidRDefault="0020783D" w:rsidP="0020783D">
            <w:pPr>
              <w:spacing w:after="0"/>
              <w:jc w:val="left"/>
              <w:rPr>
                <w:rFonts w:ascii="Times New Roman" w:hAnsi="Times New Roman" w:cs="Times New Roman"/>
                <w:color w:val="000000"/>
                <w:lang w:eastAsia="bg-BG"/>
              </w:rPr>
            </w:pPr>
          </w:p>
        </w:tc>
      </w:tr>
      <w:tr w:rsidR="0020783D" w:rsidRPr="0020783D" w14:paraId="7909B54E" w14:textId="7F41E292" w:rsidTr="0020783D">
        <w:trPr>
          <w:trHeight w:val="300"/>
        </w:trPr>
        <w:tc>
          <w:tcPr>
            <w:tcW w:w="415" w:type="dxa"/>
            <w:tcBorders>
              <w:top w:val="nil"/>
              <w:left w:val="nil"/>
              <w:bottom w:val="nil"/>
              <w:right w:val="nil"/>
            </w:tcBorders>
            <w:shd w:val="clear" w:color="auto" w:fill="auto"/>
            <w:noWrap/>
            <w:vAlign w:val="bottom"/>
            <w:hideMark/>
          </w:tcPr>
          <w:p w14:paraId="042B5D9D" w14:textId="77777777" w:rsidR="0020783D" w:rsidRPr="0020783D" w:rsidRDefault="0020783D" w:rsidP="0020783D">
            <w:pPr>
              <w:spacing w:after="0"/>
              <w:ind w:firstLineChars="500" w:firstLine="1100"/>
              <w:jc w:val="left"/>
              <w:rPr>
                <w:rFonts w:ascii="Times New Roman" w:hAnsi="Times New Roman" w:cs="Times New Roman"/>
                <w:color w:val="000000"/>
                <w:lang w:eastAsia="bg-BG"/>
              </w:rPr>
            </w:pPr>
          </w:p>
        </w:tc>
        <w:tc>
          <w:tcPr>
            <w:tcW w:w="4174" w:type="dxa"/>
            <w:tcBorders>
              <w:top w:val="nil"/>
              <w:left w:val="nil"/>
              <w:bottom w:val="nil"/>
              <w:right w:val="nil"/>
            </w:tcBorders>
            <w:shd w:val="clear" w:color="auto" w:fill="auto"/>
            <w:noWrap/>
            <w:vAlign w:val="bottom"/>
            <w:hideMark/>
          </w:tcPr>
          <w:p w14:paraId="0EB2F1D5" w14:textId="77777777" w:rsidR="0020783D" w:rsidRPr="0020783D" w:rsidRDefault="0020783D" w:rsidP="0020783D">
            <w:pPr>
              <w:spacing w:after="0"/>
              <w:jc w:val="left"/>
              <w:rPr>
                <w:rFonts w:ascii="Times New Roman" w:hAnsi="Times New Roman" w:cs="Times New Roman"/>
                <w:lang w:eastAsia="bg-BG"/>
              </w:rPr>
            </w:pPr>
          </w:p>
        </w:tc>
        <w:tc>
          <w:tcPr>
            <w:tcW w:w="655" w:type="dxa"/>
            <w:tcBorders>
              <w:top w:val="nil"/>
              <w:left w:val="nil"/>
              <w:bottom w:val="nil"/>
              <w:right w:val="nil"/>
            </w:tcBorders>
            <w:shd w:val="clear" w:color="auto" w:fill="auto"/>
            <w:noWrap/>
            <w:vAlign w:val="bottom"/>
            <w:hideMark/>
          </w:tcPr>
          <w:p w14:paraId="01F428C9" w14:textId="77777777" w:rsidR="0020783D" w:rsidRPr="0020783D" w:rsidRDefault="0020783D" w:rsidP="0020783D">
            <w:pPr>
              <w:spacing w:after="0"/>
              <w:jc w:val="left"/>
              <w:rPr>
                <w:rFonts w:ascii="Times New Roman" w:hAnsi="Times New Roman" w:cs="Times New Roman"/>
                <w:lang w:eastAsia="bg-BG"/>
              </w:rPr>
            </w:pPr>
          </w:p>
        </w:tc>
        <w:tc>
          <w:tcPr>
            <w:tcW w:w="709" w:type="dxa"/>
            <w:tcBorders>
              <w:top w:val="nil"/>
              <w:left w:val="nil"/>
              <w:bottom w:val="nil"/>
              <w:right w:val="nil"/>
            </w:tcBorders>
            <w:shd w:val="clear" w:color="auto" w:fill="auto"/>
            <w:noWrap/>
            <w:vAlign w:val="bottom"/>
            <w:hideMark/>
          </w:tcPr>
          <w:p w14:paraId="0ECD6789" w14:textId="77777777" w:rsidR="0020783D" w:rsidRPr="0020783D" w:rsidRDefault="0020783D" w:rsidP="0020783D">
            <w:pPr>
              <w:spacing w:after="0"/>
              <w:jc w:val="left"/>
              <w:rPr>
                <w:rFonts w:ascii="Times New Roman" w:hAnsi="Times New Roman" w:cs="Times New Roman"/>
                <w:lang w:eastAsia="bg-BG"/>
              </w:rPr>
            </w:pPr>
          </w:p>
        </w:tc>
        <w:tc>
          <w:tcPr>
            <w:tcW w:w="2824" w:type="dxa"/>
            <w:tcBorders>
              <w:top w:val="nil"/>
              <w:left w:val="nil"/>
              <w:bottom w:val="nil"/>
              <w:right w:val="nil"/>
            </w:tcBorders>
          </w:tcPr>
          <w:p w14:paraId="1D9E064C" w14:textId="77777777" w:rsidR="0020783D" w:rsidRPr="0020783D" w:rsidRDefault="0020783D" w:rsidP="0020783D">
            <w:pPr>
              <w:spacing w:after="0"/>
              <w:jc w:val="left"/>
              <w:rPr>
                <w:rFonts w:ascii="Times New Roman" w:hAnsi="Times New Roman" w:cs="Times New Roman"/>
                <w:lang w:eastAsia="bg-BG"/>
              </w:rPr>
            </w:pPr>
          </w:p>
        </w:tc>
      </w:tr>
      <w:tr w:rsidR="0020783D" w:rsidRPr="0020783D" w14:paraId="5AE133CF" w14:textId="5264483B" w:rsidTr="0020783D">
        <w:trPr>
          <w:trHeight w:val="315"/>
        </w:trPr>
        <w:tc>
          <w:tcPr>
            <w:tcW w:w="5953" w:type="dxa"/>
            <w:gridSpan w:val="4"/>
            <w:tcBorders>
              <w:top w:val="nil"/>
              <w:left w:val="nil"/>
              <w:bottom w:val="nil"/>
              <w:right w:val="nil"/>
            </w:tcBorders>
            <w:shd w:val="clear" w:color="auto" w:fill="auto"/>
            <w:noWrap/>
            <w:vAlign w:val="bottom"/>
            <w:hideMark/>
          </w:tcPr>
          <w:p w14:paraId="047D6D92" w14:textId="77777777" w:rsidR="0020783D" w:rsidRPr="0020783D" w:rsidRDefault="0020783D" w:rsidP="0020783D">
            <w:pPr>
              <w:spacing w:before="120" w:after="120"/>
              <w:ind w:left="-69" w:firstLine="69"/>
              <w:jc w:val="left"/>
              <w:rPr>
                <w:rFonts w:ascii="Times New Roman" w:hAnsi="Times New Roman" w:cs="Times New Roman"/>
                <w:b/>
                <w:color w:val="000000"/>
                <w:u w:val="single"/>
                <w:lang w:eastAsia="bg-BG"/>
              </w:rPr>
            </w:pPr>
            <w:r w:rsidRPr="0020783D">
              <w:rPr>
                <w:rFonts w:ascii="Times New Roman" w:hAnsi="Times New Roman" w:cs="Times New Roman"/>
                <w:b/>
                <w:color w:val="000000"/>
                <w:u w:val="single"/>
                <w:lang w:eastAsia="bg-BG"/>
              </w:rPr>
              <w:t>62 ОУ „Христо Ботев”, р-н Връбница</w:t>
            </w:r>
          </w:p>
        </w:tc>
        <w:tc>
          <w:tcPr>
            <w:tcW w:w="2824" w:type="dxa"/>
            <w:tcBorders>
              <w:top w:val="nil"/>
              <w:left w:val="nil"/>
              <w:bottom w:val="nil"/>
              <w:right w:val="nil"/>
            </w:tcBorders>
          </w:tcPr>
          <w:p w14:paraId="6C33E93B" w14:textId="77777777" w:rsidR="0020783D" w:rsidRPr="0020783D" w:rsidRDefault="0020783D" w:rsidP="0020783D">
            <w:pPr>
              <w:spacing w:after="0"/>
              <w:jc w:val="center"/>
              <w:rPr>
                <w:rFonts w:ascii="Times New Roman" w:hAnsi="Times New Roman" w:cs="Times New Roman"/>
                <w:color w:val="000000"/>
                <w:u w:val="single"/>
                <w:lang w:eastAsia="bg-BG"/>
              </w:rPr>
            </w:pPr>
          </w:p>
        </w:tc>
      </w:tr>
      <w:tr w:rsidR="00BC5BEC" w:rsidRPr="0020783D" w14:paraId="1285FC5A" w14:textId="1E87688F" w:rsidTr="0020783D">
        <w:trPr>
          <w:trHeight w:val="585"/>
        </w:trPr>
        <w:tc>
          <w:tcPr>
            <w:tcW w:w="415"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0C8D67C4" w14:textId="2D43C9B0" w:rsidR="00BC5BEC" w:rsidRPr="0020783D" w:rsidRDefault="00BC5BEC" w:rsidP="00BC5BEC">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74" w:type="dxa"/>
            <w:tcBorders>
              <w:top w:val="single" w:sz="8" w:space="0" w:color="auto"/>
              <w:left w:val="nil"/>
              <w:bottom w:val="single" w:sz="8" w:space="0" w:color="auto"/>
              <w:right w:val="single" w:sz="8" w:space="0" w:color="auto"/>
            </w:tcBorders>
            <w:shd w:val="clear" w:color="000000" w:fill="C6D9F1"/>
            <w:vAlign w:val="center"/>
            <w:hideMark/>
          </w:tcPr>
          <w:p w14:paraId="27D27C55" w14:textId="56927492" w:rsidR="00BC5BEC" w:rsidRPr="0020783D" w:rsidRDefault="00BC5BEC" w:rsidP="00BC5BEC">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655" w:type="dxa"/>
            <w:tcBorders>
              <w:top w:val="single" w:sz="8" w:space="0" w:color="auto"/>
              <w:left w:val="nil"/>
              <w:bottom w:val="single" w:sz="8" w:space="0" w:color="auto"/>
              <w:right w:val="single" w:sz="8" w:space="0" w:color="auto"/>
            </w:tcBorders>
            <w:shd w:val="clear" w:color="000000" w:fill="C6D9F1"/>
            <w:vAlign w:val="center"/>
            <w:hideMark/>
          </w:tcPr>
          <w:p w14:paraId="50F89036" w14:textId="41DE3CDC" w:rsidR="00BC5BEC" w:rsidRPr="0020783D" w:rsidRDefault="00BC5BEC" w:rsidP="00BC5BEC">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single" w:sz="8" w:space="0" w:color="auto"/>
              <w:left w:val="nil"/>
              <w:bottom w:val="single" w:sz="8" w:space="0" w:color="auto"/>
              <w:right w:val="single" w:sz="8" w:space="0" w:color="auto"/>
            </w:tcBorders>
            <w:shd w:val="clear" w:color="000000" w:fill="C6D9F1"/>
            <w:vAlign w:val="center"/>
            <w:hideMark/>
          </w:tcPr>
          <w:p w14:paraId="5689C8E8" w14:textId="77777777" w:rsidR="00BC5BEC" w:rsidRDefault="00BC5BEC" w:rsidP="00BC5BEC">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6AC13E75" w14:textId="7EED4D03" w:rsidR="00BC5BEC" w:rsidRPr="0020783D" w:rsidRDefault="00BC5BEC" w:rsidP="00BC5BEC">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824" w:type="dxa"/>
            <w:tcBorders>
              <w:top w:val="single" w:sz="8" w:space="0" w:color="auto"/>
              <w:left w:val="nil"/>
              <w:bottom w:val="single" w:sz="8" w:space="0" w:color="auto"/>
              <w:right w:val="single" w:sz="8" w:space="0" w:color="auto"/>
            </w:tcBorders>
            <w:shd w:val="clear" w:color="000000" w:fill="C6D9F1"/>
          </w:tcPr>
          <w:p w14:paraId="70B05908" w14:textId="77777777" w:rsidR="00BC5BEC" w:rsidRPr="0020783D" w:rsidRDefault="00BC5BEC" w:rsidP="00BC5BEC">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4BC2ED9F" w14:textId="38548C4E" w:rsidR="00BC5BEC" w:rsidRPr="0020783D" w:rsidRDefault="00BC5BEC" w:rsidP="00BC5BEC">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BC5BEC" w:rsidRPr="0020783D" w14:paraId="206C767F" w14:textId="1022C508" w:rsidTr="0020783D">
        <w:trPr>
          <w:trHeight w:val="73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392EC71C"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4174" w:type="dxa"/>
            <w:tcBorders>
              <w:top w:val="nil"/>
              <w:left w:val="nil"/>
              <w:bottom w:val="single" w:sz="8" w:space="0" w:color="auto"/>
              <w:right w:val="single" w:sz="8" w:space="0" w:color="auto"/>
            </w:tcBorders>
            <w:shd w:val="clear" w:color="auto" w:fill="auto"/>
            <w:vAlign w:val="center"/>
            <w:hideMark/>
          </w:tcPr>
          <w:p w14:paraId="529962C6" w14:textId="77777777" w:rsidR="00BC5BEC" w:rsidRPr="0020783D" w:rsidRDefault="00BC5BEC" w:rsidP="00BC5BEC">
            <w:pPr>
              <w:spacing w:after="0"/>
              <w:rPr>
                <w:rFonts w:ascii="Times New Roman" w:hAnsi="Times New Roman" w:cs="Times New Roman"/>
                <w:color w:val="000000"/>
                <w:lang w:eastAsia="bg-BG"/>
              </w:rPr>
            </w:pPr>
            <w:r w:rsidRPr="0020783D">
              <w:rPr>
                <w:rFonts w:ascii="Times New Roman" w:hAnsi="Times New Roman" w:cs="Times New Roman"/>
                <w:color w:val="000000"/>
                <w:lang w:eastAsia="bg-BG"/>
              </w:rPr>
              <w:t>Стол за учителска стая – стационарен, метална конструкция, тапицерия на седалката и облегалката – дамаска;</w:t>
            </w:r>
          </w:p>
        </w:tc>
        <w:tc>
          <w:tcPr>
            <w:tcW w:w="655" w:type="dxa"/>
            <w:tcBorders>
              <w:top w:val="nil"/>
              <w:left w:val="nil"/>
              <w:bottom w:val="single" w:sz="8" w:space="0" w:color="auto"/>
              <w:right w:val="single" w:sz="8" w:space="0" w:color="auto"/>
            </w:tcBorders>
            <w:shd w:val="clear" w:color="auto" w:fill="auto"/>
            <w:vAlign w:val="center"/>
            <w:hideMark/>
          </w:tcPr>
          <w:p w14:paraId="616F2B75"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0E30611"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20</w:t>
            </w:r>
          </w:p>
        </w:tc>
        <w:tc>
          <w:tcPr>
            <w:tcW w:w="2824" w:type="dxa"/>
            <w:tcBorders>
              <w:top w:val="nil"/>
              <w:left w:val="nil"/>
              <w:bottom w:val="single" w:sz="8" w:space="0" w:color="auto"/>
              <w:right w:val="single" w:sz="8" w:space="0" w:color="auto"/>
            </w:tcBorders>
          </w:tcPr>
          <w:p w14:paraId="20ED7656" w14:textId="77777777" w:rsidR="00BC5BEC" w:rsidRPr="0020783D" w:rsidRDefault="00BC5BEC" w:rsidP="00BC5BEC">
            <w:pPr>
              <w:spacing w:after="0"/>
              <w:jc w:val="center"/>
              <w:rPr>
                <w:rFonts w:ascii="Times New Roman" w:hAnsi="Times New Roman" w:cs="Times New Roman"/>
                <w:color w:val="000000"/>
                <w:lang w:eastAsia="bg-BG"/>
              </w:rPr>
            </w:pPr>
          </w:p>
        </w:tc>
      </w:tr>
      <w:tr w:rsidR="00BC5BEC" w:rsidRPr="0020783D" w14:paraId="2F94A988" w14:textId="50E17E15" w:rsidTr="0020783D">
        <w:trPr>
          <w:trHeight w:val="6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7C0AA214"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w:t>
            </w:r>
          </w:p>
        </w:tc>
        <w:tc>
          <w:tcPr>
            <w:tcW w:w="4174" w:type="dxa"/>
            <w:tcBorders>
              <w:top w:val="nil"/>
              <w:left w:val="nil"/>
              <w:bottom w:val="single" w:sz="8" w:space="0" w:color="auto"/>
              <w:right w:val="single" w:sz="8" w:space="0" w:color="auto"/>
            </w:tcBorders>
            <w:shd w:val="clear" w:color="auto" w:fill="auto"/>
            <w:vAlign w:val="center"/>
            <w:hideMark/>
          </w:tcPr>
          <w:p w14:paraId="3EF8CA98" w14:textId="77777777" w:rsidR="00BC5BEC" w:rsidRPr="0020783D" w:rsidRDefault="00BC5BEC" w:rsidP="00BC5BEC">
            <w:pPr>
              <w:spacing w:after="0"/>
              <w:rPr>
                <w:rFonts w:ascii="Times New Roman" w:hAnsi="Times New Roman" w:cs="Times New Roman"/>
                <w:color w:val="000000"/>
                <w:lang w:eastAsia="bg-BG"/>
              </w:rPr>
            </w:pPr>
            <w:r w:rsidRPr="0020783D">
              <w:rPr>
                <w:rFonts w:ascii="Times New Roman" w:hAnsi="Times New Roman" w:cs="Times New Roman"/>
                <w:color w:val="000000"/>
                <w:lang w:eastAsia="bg-BG"/>
              </w:rPr>
              <w:t>Учителски стол – стационарен, метална конструкция, тапицерия на седалката и облегалката – дамаска;</w:t>
            </w:r>
          </w:p>
        </w:tc>
        <w:tc>
          <w:tcPr>
            <w:tcW w:w="655" w:type="dxa"/>
            <w:tcBorders>
              <w:top w:val="nil"/>
              <w:left w:val="nil"/>
              <w:bottom w:val="single" w:sz="8" w:space="0" w:color="auto"/>
              <w:right w:val="single" w:sz="8" w:space="0" w:color="auto"/>
            </w:tcBorders>
            <w:shd w:val="clear" w:color="auto" w:fill="auto"/>
            <w:vAlign w:val="center"/>
            <w:hideMark/>
          </w:tcPr>
          <w:p w14:paraId="69810C0C"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6B8189B"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20</w:t>
            </w:r>
          </w:p>
        </w:tc>
        <w:tc>
          <w:tcPr>
            <w:tcW w:w="2824" w:type="dxa"/>
            <w:tcBorders>
              <w:top w:val="nil"/>
              <w:left w:val="nil"/>
              <w:bottom w:val="single" w:sz="8" w:space="0" w:color="auto"/>
              <w:right w:val="single" w:sz="8" w:space="0" w:color="auto"/>
            </w:tcBorders>
          </w:tcPr>
          <w:p w14:paraId="75AED859" w14:textId="77777777" w:rsidR="00BC5BEC" w:rsidRPr="0020783D" w:rsidRDefault="00BC5BEC" w:rsidP="00BC5BEC">
            <w:pPr>
              <w:spacing w:after="0"/>
              <w:jc w:val="center"/>
              <w:rPr>
                <w:rFonts w:ascii="Times New Roman" w:hAnsi="Times New Roman" w:cs="Times New Roman"/>
                <w:color w:val="000000"/>
                <w:lang w:eastAsia="bg-BG"/>
              </w:rPr>
            </w:pPr>
          </w:p>
        </w:tc>
      </w:tr>
      <w:tr w:rsidR="00BC5BEC" w:rsidRPr="0020783D" w14:paraId="5D96874C" w14:textId="4FAEBDAD" w:rsidTr="0020783D">
        <w:trPr>
          <w:trHeight w:val="6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75389B39"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3.</w:t>
            </w:r>
          </w:p>
        </w:tc>
        <w:tc>
          <w:tcPr>
            <w:tcW w:w="4174" w:type="dxa"/>
            <w:tcBorders>
              <w:top w:val="nil"/>
              <w:left w:val="nil"/>
              <w:bottom w:val="single" w:sz="8" w:space="0" w:color="auto"/>
              <w:right w:val="single" w:sz="8" w:space="0" w:color="auto"/>
            </w:tcBorders>
            <w:shd w:val="clear" w:color="auto" w:fill="auto"/>
            <w:vAlign w:val="center"/>
            <w:hideMark/>
          </w:tcPr>
          <w:p w14:paraId="17A7CB3A" w14:textId="77777777" w:rsidR="00BC5BEC" w:rsidRPr="0020783D" w:rsidRDefault="00BC5BEC" w:rsidP="00BC5BEC">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Секция за подготвителна група – 150/200/40 см (д/в/ш), ламинирани плоскости от цветно ПДЧ;</w:t>
            </w:r>
          </w:p>
        </w:tc>
        <w:tc>
          <w:tcPr>
            <w:tcW w:w="655" w:type="dxa"/>
            <w:tcBorders>
              <w:top w:val="nil"/>
              <w:left w:val="nil"/>
              <w:bottom w:val="single" w:sz="8" w:space="0" w:color="auto"/>
              <w:right w:val="single" w:sz="8" w:space="0" w:color="auto"/>
            </w:tcBorders>
            <w:shd w:val="clear" w:color="auto" w:fill="auto"/>
            <w:vAlign w:val="center"/>
            <w:hideMark/>
          </w:tcPr>
          <w:p w14:paraId="1B2C2ABE"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870771F"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2824" w:type="dxa"/>
            <w:tcBorders>
              <w:top w:val="nil"/>
              <w:left w:val="nil"/>
              <w:bottom w:val="single" w:sz="8" w:space="0" w:color="auto"/>
              <w:right w:val="single" w:sz="8" w:space="0" w:color="auto"/>
            </w:tcBorders>
          </w:tcPr>
          <w:p w14:paraId="7DAF6CB0" w14:textId="77777777" w:rsidR="00BC5BEC" w:rsidRPr="0020783D" w:rsidRDefault="00BC5BEC" w:rsidP="00BC5BEC">
            <w:pPr>
              <w:spacing w:after="0"/>
              <w:jc w:val="center"/>
              <w:rPr>
                <w:rFonts w:ascii="Times New Roman" w:hAnsi="Times New Roman" w:cs="Times New Roman"/>
                <w:color w:val="000000"/>
                <w:lang w:eastAsia="bg-BG"/>
              </w:rPr>
            </w:pPr>
          </w:p>
        </w:tc>
      </w:tr>
      <w:tr w:rsidR="00BC5BEC" w:rsidRPr="0020783D" w14:paraId="79AE8E65" w14:textId="4DE989C8" w:rsidTr="0020783D">
        <w:trPr>
          <w:trHeight w:val="9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72D160CC"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4.</w:t>
            </w:r>
          </w:p>
        </w:tc>
        <w:tc>
          <w:tcPr>
            <w:tcW w:w="4174" w:type="dxa"/>
            <w:tcBorders>
              <w:top w:val="nil"/>
              <w:left w:val="nil"/>
              <w:bottom w:val="single" w:sz="8" w:space="0" w:color="auto"/>
              <w:right w:val="single" w:sz="8" w:space="0" w:color="auto"/>
            </w:tcBorders>
            <w:shd w:val="clear" w:color="auto" w:fill="auto"/>
            <w:vAlign w:val="center"/>
            <w:hideMark/>
          </w:tcPr>
          <w:p w14:paraId="657B6B6B" w14:textId="77777777" w:rsidR="00BC5BEC" w:rsidRPr="0020783D" w:rsidRDefault="00BC5BEC" w:rsidP="00BC5BEC">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Бюро – 110/60/75 см, ламинирани плоскости от цветно ПДЧ, плот със заоблени ръбове, вратичка със заключване и чекмедже от едната страна;</w:t>
            </w:r>
          </w:p>
        </w:tc>
        <w:tc>
          <w:tcPr>
            <w:tcW w:w="655" w:type="dxa"/>
            <w:tcBorders>
              <w:top w:val="nil"/>
              <w:left w:val="nil"/>
              <w:bottom w:val="single" w:sz="8" w:space="0" w:color="auto"/>
              <w:right w:val="single" w:sz="8" w:space="0" w:color="auto"/>
            </w:tcBorders>
            <w:shd w:val="clear" w:color="auto" w:fill="auto"/>
            <w:vAlign w:val="center"/>
            <w:hideMark/>
          </w:tcPr>
          <w:p w14:paraId="4AD4C4B5"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F8B2F9D"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w:t>
            </w:r>
          </w:p>
        </w:tc>
        <w:tc>
          <w:tcPr>
            <w:tcW w:w="2824" w:type="dxa"/>
            <w:tcBorders>
              <w:top w:val="nil"/>
              <w:left w:val="nil"/>
              <w:bottom w:val="single" w:sz="8" w:space="0" w:color="auto"/>
              <w:right w:val="single" w:sz="8" w:space="0" w:color="auto"/>
            </w:tcBorders>
          </w:tcPr>
          <w:p w14:paraId="1357A296" w14:textId="77777777" w:rsidR="00BC5BEC" w:rsidRPr="0020783D" w:rsidRDefault="00BC5BEC" w:rsidP="00BC5BEC">
            <w:pPr>
              <w:spacing w:after="0"/>
              <w:jc w:val="center"/>
              <w:rPr>
                <w:rFonts w:ascii="Times New Roman" w:hAnsi="Times New Roman" w:cs="Times New Roman"/>
                <w:color w:val="000000"/>
                <w:lang w:eastAsia="bg-BG"/>
              </w:rPr>
            </w:pPr>
          </w:p>
        </w:tc>
      </w:tr>
      <w:tr w:rsidR="00BC5BEC" w:rsidRPr="0020783D" w14:paraId="60A40000" w14:textId="240521AC" w:rsidTr="0020783D">
        <w:trPr>
          <w:trHeight w:val="300"/>
        </w:trPr>
        <w:tc>
          <w:tcPr>
            <w:tcW w:w="415" w:type="dxa"/>
            <w:tcBorders>
              <w:top w:val="nil"/>
              <w:left w:val="nil"/>
              <w:bottom w:val="nil"/>
              <w:right w:val="nil"/>
            </w:tcBorders>
            <w:shd w:val="clear" w:color="auto" w:fill="auto"/>
            <w:noWrap/>
            <w:vAlign w:val="bottom"/>
            <w:hideMark/>
          </w:tcPr>
          <w:p w14:paraId="3899BC44" w14:textId="77777777" w:rsidR="00BC5BEC" w:rsidRPr="0020783D" w:rsidRDefault="00BC5BEC" w:rsidP="00BC5BEC">
            <w:pPr>
              <w:spacing w:after="0"/>
              <w:jc w:val="center"/>
              <w:rPr>
                <w:rFonts w:ascii="Times New Roman" w:hAnsi="Times New Roman" w:cs="Times New Roman"/>
                <w:color w:val="000000"/>
                <w:lang w:eastAsia="bg-BG"/>
              </w:rPr>
            </w:pPr>
          </w:p>
        </w:tc>
        <w:tc>
          <w:tcPr>
            <w:tcW w:w="4174" w:type="dxa"/>
            <w:tcBorders>
              <w:top w:val="nil"/>
              <w:left w:val="nil"/>
              <w:bottom w:val="nil"/>
              <w:right w:val="nil"/>
            </w:tcBorders>
            <w:shd w:val="clear" w:color="auto" w:fill="auto"/>
            <w:noWrap/>
            <w:vAlign w:val="bottom"/>
            <w:hideMark/>
          </w:tcPr>
          <w:p w14:paraId="7CD8550A" w14:textId="77777777" w:rsidR="00BC5BEC" w:rsidRPr="0020783D" w:rsidRDefault="00BC5BEC" w:rsidP="00BC5BEC">
            <w:pPr>
              <w:spacing w:after="0"/>
              <w:jc w:val="left"/>
              <w:rPr>
                <w:rFonts w:ascii="Times New Roman" w:hAnsi="Times New Roman" w:cs="Times New Roman"/>
                <w:lang w:eastAsia="bg-BG"/>
              </w:rPr>
            </w:pPr>
          </w:p>
        </w:tc>
        <w:tc>
          <w:tcPr>
            <w:tcW w:w="655" w:type="dxa"/>
            <w:tcBorders>
              <w:top w:val="nil"/>
              <w:left w:val="nil"/>
              <w:bottom w:val="nil"/>
              <w:right w:val="nil"/>
            </w:tcBorders>
            <w:shd w:val="clear" w:color="auto" w:fill="auto"/>
            <w:noWrap/>
            <w:vAlign w:val="bottom"/>
            <w:hideMark/>
          </w:tcPr>
          <w:p w14:paraId="124366C2" w14:textId="77777777" w:rsidR="00BC5BEC" w:rsidRPr="0020783D" w:rsidRDefault="00BC5BEC" w:rsidP="00BC5BEC">
            <w:pPr>
              <w:spacing w:after="0"/>
              <w:jc w:val="left"/>
              <w:rPr>
                <w:rFonts w:ascii="Times New Roman" w:hAnsi="Times New Roman" w:cs="Times New Roman"/>
                <w:lang w:eastAsia="bg-BG"/>
              </w:rPr>
            </w:pPr>
          </w:p>
        </w:tc>
        <w:tc>
          <w:tcPr>
            <w:tcW w:w="709" w:type="dxa"/>
            <w:tcBorders>
              <w:top w:val="nil"/>
              <w:left w:val="nil"/>
              <w:bottom w:val="nil"/>
              <w:right w:val="nil"/>
            </w:tcBorders>
            <w:shd w:val="clear" w:color="auto" w:fill="auto"/>
            <w:noWrap/>
            <w:vAlign w:val="bottom"/>
            <w:hideMark/>
          </w:tcPr>
          <w:p w14:paraId="3EC9D959" w14:textId="77777777" w:rsidR="00BC5BEC" w:rsidRPr="0020783D" w:rsidRDefault="00BC5BEC" w:rsidP="00BC5BEC">
            <w:pPr>
              <w:spacing w:after="0"/>
              <w:jc w:val="left"/>
              <w:rPr>
                <w:rFonts w:ascii="Times New Roman" w:hAnsi="Times New Roman" w:cs="Times New Roman"/>
                <w:lang w:eastAsia="bg-BG"/>
              </w:rPr>
            </w:pPr>
          </w:p>
        </w:tc>
        <w:tc>
          <w:tcPr>
            <w:tcW w:w="2824" w:type="dxa"/>
            <w:tcBorders>
              <w:top w:val="nil"/>
              <w:left w:val="nil"/>
              <w:bottom w:val="nil"/>
              <w:right w:val="nil"/>
            </w:tcBorders>
          </w:tcPr>
          <w:p w14:paraId="73E97A67" w14:textId="77777777" w:rsidR="00BC5BEC" w:rsidRPr="0020783D" w:rsidRDefault="00BC5BEC" w:rsidP="00BC5BEC">
            <w:pPr>
              <w:spacing w:after="0"/>
              <w:jc w:val="left"/>
              <w:rPr>
                <w:rFonts w:ascii="Times New Roman" w:hAnsi="Times New Roman" w:cs="Times New Roman"/>
                <w:lang w:eastAsia="bg-BG"/>
              </w:rPr>
            </w:pPr>
          </w:p>
        </w:tc>
      </w:tr>
      <w:tr w:rsidR="00BC5BEC" w:rsidRPr="0020783D" w14:paraId="4D478DF7" w14:textId="5F09C717" w:rsidTr="0020783D">
        <w:trPr>
          <w:trHeight w:val="315"/>
        </w:trPr>
        <w:tc>
          <w:tcPr>
            <w:tcW w:w="5953" w:type="dxa"/>
            <w:gridSpan w:val="4"/>
            <w:tcBorders>
              <w:top w:val="nil"/>
              <w:left w:val="nil"/>
              <w:bottom w:val="nil"/>
              <w:right w:val="nil"/>
            </w:tcBorders>
            <w:shd w:val="clear" w:color="auto" w:fill="auto"/>
            <w:noWrap/>
            <w:vAlign w:val="bottom"/>
            <w:hideMark/>
          </w:tcPr>
          <w:p w14:paraId="25C77A92" w14:textId="77777777" w:rsidR="00BC5BEC" w:rsidRDefault="00BC5BEC" w:rsidP="00BC5BEC">
            <w:pPr>
              <w:spacing w:before="120" w:after="120"/>
              <w:jc w:val="left"/>
              <w:rPr>
                <w:rFonts w:ascii="Times New Roman" w:hAnsi="Times New Roman" w:cs="Times New Roman"/>
                <w:b/>
                <w:color w:val="000000"/>
                <w:u w:val="single"/>
                <w:lang w:eastAsia="bg-BG"/>
              </w:rPr>
            </w:pPr>
          </w:p>
          <w:p w14:paraId="2E9673EF" w14:textId="77777777" w:rsidR="00BC5BEC" w:rsidRDefault="00BC5BEC" w:rsidP="00BC5BEC">
            <w:pPr>
              <w:spacing w:before="120" w:after="120"/>
              <w:jc w:val="left"/>
              <w:rPr>
                <w:rFonts w:ascii="Times New Roman" w:hAnsi="Times New Roman" w:cs="Times New Roman"/>
                <w:b/>
                <w:color w:val="000000"/>
                <w:u w:val="single"/>
                <w:lang w:eastAsia="bg-BG"/>
              </w:rPr>
            </w:pPr>
          </w:p>
          <w:p w14:paraId="74FF1F7F" w14:textId="77777777" w:rsidR="00BC5BEC" w:rsidRDefault="00BC5BEC" w:rsidP="00BC5BEC">
            <w:pPr>
              <w:spacing w:before="120" w:after="120"/>
              <w:jc w:val="left"/>
              <w:rPr>
                <w:rFonts w:ascii="Times New Roman" w:hAnsi="Times New Roman" w:cs="Times New Roman"/>
                <w:b/>
                <w:color w:val="000000"/>
                <w:u w:val="single"/>
                <w:lang w:eastAsia="bg-BG"/>
              </w:rPr>
            </w:pPr>
          </w:p>
          <w:p w14:paraId="7F057732" w14:textId="77777777" w:rsidR="00BC5BEC" w:rsidRDefault="00BC5BEC" w:rsidP="00BC5BEC">
            <w:pPr>
              <w:spacing w:before="120" w:after="120"/>
              <w:jc w:val="left"/>
              <w:rPr>
                <w:rFonts w:ascii="Times New Roman" w:hAnsi="Times New Roman" w:cs="Times New Roman"/>
                <w:b/>
                <w:color w:val="000000"/>
                <w:u w:val="single"/>
                <w:lang w:eastAsia="bg-BG"/>
              </w:rPr>
            </w:pPr>
          </w:p>
          <w:p w14:paraId="0EA0E395" w14:textId="702CBAC1" w:rsidR="00BC5BEC" w:rsidRPr="0020783D" w:rsidRDefault="00BC5BEC" w:rsidP="00BC5BEC">
            <w:pPr>
              <w:spacing w:before="120" w:after="120"/>
              <w:jc w:val="left"/>
              <w:rPr>
                <w:rFonts w:ascii="Times New Roman" w:hAnsi="Times New Roman" w:cs="Times New Roman"/>
                <w:b/>
                <w:color w:val="000000"/>
                <w:u w:val="single"/>
                <w:lang w:eastAsia="bg-BG"/>
              </w:rPr>
            </w:pPr>
            <w:r w:rsidRPr="0020783D">
              <w:rPr>
                <w:rFonts w:ascii="Times New Roman" w:hAnsi="Times New Roman" w:cs="Times New Roman"/>
                <w:b/>
                <w:color w:val="000000"/>
                <w:u w:val="single"/>
                <w:lang w:eastAsia="bg-BG"/>
              </w:rPr>
              <w:lastRenderedPageBreak/>
              <w:t>140 СОУ (ново 140 СУ) „Иван Богоров”, р-н Връбница</w:t>
            </w:r>
          </w:p>
        </w:tc>
        <w:tc>
          <w:tcPr>
            <w:tcW w:w="2824" w:type="dxa"/>
            <w:tcBorders>
              <w:top w:val="nil"/>
              <w:left w:val="nil"/>
              <w:bottom w:val="nil"/>
              <w:right w:val="nil"/>
            </w:tcBorders>
          </w:tcPr>
          <w:p w14:paraId="152798FF" w14:textId="77777777" w:rsidR="00BC5BEC" w:rsidRPr="0020783D" w:rsidRDefault="00BC5BEC" w:rsidP="00BC5BEC">
            <w:pPr>
              <w:spacing w:after="0"/>
              <w:jc w:val="center"/>
              <w:rPr>
                <w:rFonts w:ascii="Times New Roman" w:hAnsi="Times New Roman" w:cs="Times New Roman"/>
                <w:color w:val="000000"/>
                <w:u w:val="single"/>
                <w:lang w:eastAsia="bg-BG"/>
              </w:rPr>
            </w:pPr>
          </w:p>
        </w:tc>
      </w:tr>
      <w:tr w:rsidR="00BC5BEC" w:rsidRPr="0020783D" w14:paraId="4BC39252" w14:textId="2B2527BC" w:rsidTr="0020783D">
        <w:trPr>
          <w:trHeight w:val="585"/>
        </w:trPr>
        <w:tc>
          <w:tcPr>
            <w:tcW w:w="415"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4D1E1778" w14:textId="61901A76" w:rsidR="00BC5BEC" w:rsidRPr="0020783D" w:rsidRDefault="00BC5BEC" w:rsidP="00BC5BEC">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lastRenderedPageBreak/>
              <w:t>№</w:t>
            </w:r>
          </w:p>
        </w:tc>
        <w:tc>
          <w:tcPr>
            <w:tcW w:w="4174" w:type="dxa"/>
            <w:tcBorders>
              <w:top w:val="single" w:sz="8" w:space="0" w:color="auto"/>
              <w:left w:val="nil"/>
              <w:bottom w:val="single" w:sz="8" w:space="0" w:color="auto"/>
              <w:right w:val="single" w:sz="8" w:space="0" w:color="auto"/>
            </w:tcBorders>
            <w:shd w:val="clear" w:color="000000" w:fill="C6D9F1"/>
            <w:vAlign w:val="center"/>
            <w:hideMark/>
          </w:tcPr>
          <w:p w14:paraId="16772F29" w14:textId="6235B2DF" w:rsidR="00BC5BEC" w:rsidRPr="0020783D" w:rsidRDefault="00BC5BEC" w:rsidP="00BC5BEC">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655" w:type="dxa"/>
            <w:tcBorders>
              <w:top w:val="single" w:sz="8" w:space="0" w:color="auto"/>
              <w:left w:val="nil"/>
              <w:bottom w:val="single" w:sz="8" w:space="0" w:color="auto"/>
              <w:right w:val="single" w:sz="8" w:space="0" w:color="auto"/>
            </w:tcBorders>
            <w:shd w:val="clear" w:color="000000" w:fill="C6D9F1"/>
            <w:vAlign w:val="center"/>
            <w:hideMark/>
          </w:tcPr>
          <w:p w14:paraId="75590631" w14:textId="690B62D4" w:rsidR="00BC5BEC" w:rsidRPr="0020783D" w:rsidRDefault="00BC5BEC" w:rsidP="00BC5BEC">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single" w:sz="8" w:space="0" w:color="auto"/>
              <w:left w:val="nil"/>
              <w:bottom w:val="single" w:sz="8" w:space="0" w:color="auto"/>
              <w:right w:val="single" w:sz="8" w:space="0" w:color="auto"/>
            </w:tcBorders>
            <w:shd w:val="clear" w:color="000000" w:fill="C6D9F1"/>
            <w:vAlign w:val="center"/>
            <w:hideMark/>
          </w:tcPr>
          <w:p w14:paraId="1CF80F01" w14:textId="77777777" w:rsidR="00BC5BEC" w:rsidRDefault="00BC5BEC" w:rsidP="00BC5BEC">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734F7EE2" w14:textId="7364566D" w:rsidR="00BC5BEC" w:rsidRPr="0020783D" w:rsidRDefault="00BC5BEC" w:rsidP="00BC5BEC">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824" w:type="dxa"/>
            <w:tcBorders>
              <w:top w:val="single" w:sz="8" w:space="0" w:color="auto"/>
              <w:left w:val="nil"/>
              <w:bottom w:val="single" w:sz="8" w:space="0" w:color="auto"/>
              <w:right w:val="single" w:sz="8" w:space="0" w:color="auto"/>
            </w:tcBorders>
            <w:shd w:val="clear" w:color="000000" w:fill="C6D9F1"/>
          </w:tcPr>
          <w:p w14:paraId="6B549539" w14:textId="77777777" w:rsidR="00BC5BEC" w:rsidRPr="0020783D" w:rsidRDefault="00BC5BEC" w:rsidP="00BC5BEC">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4B721A82" w14:textId="26ED8ED7" w:rsidR="00BC5BEC" w:rsidRPr="0020783D" w:rsidRDefault="00BC5BEC" w:rsidP="00BC5BEC">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BC5BEC" w:rsidRPr="0020783D" w14:paraId="4FED56E9" w14:textId="736FC471" w:rsidTr="0020783D">
        <w:trPr>
          <w:trHeight w:val="6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28D1351F"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4174" w:type="dxa"/>
            <w:tcBorders>
              <w:top w:val="nil"/>
              <w:left w:val="nil"/>
              <w:bottom w:val="single" w:sz="8" w:space="0" w:color="auto"/>
              <w:right w:val="single" w:sz="8" w:space="0" w:color="auto"/>
            </w:tcBorders>
            <w:shd w:val="clear" w:color="auto" w:fill="auto"/>
            <w:vAlign w:val="center"/>
            <w:hideMark/>
          </w:tcPr>
          <w:p w14:paraId="7CEFBE39" w14:textId="77777777" w:rsidR="00BC5BEC" w:rsidRPr="0020783D" w:rsidRDefault="00BC5BEC" w:rsidP="00BC5BEC">
            <w:pPr>
              <w:spacing w:after="0"/>
              <w:rPr>
                <w:rFonts w:ascii="Times New Roman" w:hAnsi="Times New Roman" w:cs="Times New Roman"/>
                <w:color w:val="000000"/>
                <w:lang w:eastAsia="bg-BG"/>
              </w:rPr>
            </w:pPr>
            <w:r w:rsidRPr="0020783D">
              <w:rPr>
                <w:rFonts w:ascii="Times New Roman" w:hAnsi="Times New Roman" w:cs="Times New Roman"/>
                <w:color w:val="000000"/>
                <w:lang w:eastAsia="bg-BG"/>
              </w:rPr>
              <w:t>Малки столчета за подготвителна група – дървени, с метална рамка;</w:t>
            </w:r>
          </w:p>
        </w:tc>
        <w:tc>
          <w:tcPr>
            <w:tcW w:w="655" w:type="dxa"/>
            <w:tcBorders>
              <w:top w:val="nil"/>
              <w:left w:val="nil"/>
              <w:bottom w:val="single" w:sz="8" w:space="0" w:color="auto"/>
              <w:right w:val="single" w:sz="8" w:space="0" w:color="auto"/>
            </w:tcBorders>
            <w:shd w:val="clear" w:color="auto" w:fill="auto"/>
            <w:vAlign w:val="center"/>
            <w:hideMark/>
          </w:tcPr>
          <w:p w14:paraId="14619A5A"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F6B3C18"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20</w:t>
            </w:r>
          </w:p>
        </w:tc>
        <w:tc>
          <w:tcPr>
            <w:tcW w:w="2824" w:type="dxa"/>
            <w:tcBorders>
              <w:top w:val="nil"/>
              <w:left w:val="nil"/>
              <w:bottom w:val="single" w:sz="8" w:space="0" w:color="auto"/>
              <w:right w:val="single" w:sz="8" w:space="0" w:color="auto"/>
            </w:tcBorders>
          </w:tcPr>
          <w:p w14:paraId="21D00D60" w14:textId="77777777" w:rsidR="00BC5BEC" w:rsidRPr="0020783D" w:rsidRDefault="00BC5BEC" w:rsidP="00BC5BEC">
            <w:pPr>
              <w:spacing w:after="0"/>
              <w:jc w:val="center"/>
              <w:rPr>
                <w:rFonts w:ascii="Times New Roman" w:hAnsi="Times New Roman" w:cs="Times New Roman"/>
                <w:color w:val="000000"/>
                <w:lang w:eastAsia="bg-BG"/>
              </w:rPr>
            </w:pPr>
          </w:p>
        </w:tc>
      </w:tr>
      <w:tr w:rsidR="00BC5BEC" w:rsidRPr="0020783D" w14:paraId="53F4D3FC" w14:textId="459DEC20" w:rsidTr="0020783D">
        <w:trPr>
          <w:trHeight w:val="6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5F2BFB97"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w:t>
            </w:r>
          </w:p>
        </w:tc>
        <w:tc>
          <w:tcPr>
            <w:tcW w:w="4174" w:type="dxa"/>
            <w:tcBorders>
              <w:top w:val="nil"/>
              <w:left w:val="nil"/>
              <w:bottom w:val="single" w:sz="8" w:space="0" w:color="auto"/>
              <w:right w:val="single" w:sz="8" w:space="0" w:color="auto"/>
            </w:tcBorders>
            <w:shd w:val="clear" w:color="auto" w:fill="auto"/>
            <w:vAlign w:val="center"/>
            <w:hideMark/>
          </w:tcPr>
          <w:p w14:paraId="355FAC9E" w14:textId="77777777" w:rsidR="00BC5BEC" w:rsidRPr="0020783D" w:rsidRDefault="00BC5BEC" w:rsidP="00BC5BEC">
            <w:pPr>
              <w:spacing w:after="0"/>
              <w:rPr>
                <w:rFonts w:ascii="Times New Roman" w:hAnsi="Times New Roman" w:cs="Times New Roman"/>
                <w:color w:val="000000"/>
                <w:lang w:eastAsia="bg-BG"/>
              </w:rPr>
            </w:pPr>
            <w:r w:rsidRPr="0020783D">
              <w:rPr>
                <w:rFonts w:ascii="Times New Roman" w:hAnsi="Times New Roman" w:cs="Times New Roman"/>
                <w:color w:val="000000"/>
                <w:lang w:eastAsia="bg-BG"/>
              </w:rPr>
              <w:t>Библиотека – 200/160/40 см (д/в/ш), ламинирани плоскости от цветно ПДЧ;</w:t>
            </w:r>
          </w:p>
        </w:tc>
        <w:tc>
          <w:tcPr>
            <w:tcW w:w="655" w:type="dxa"/>
            <w:tcBorders>
              <w:top w:val="nil"/>
              <w:left w:val="nil"/>
              <w:bottom w:val="single" w:sz="8" w:space="0" w:color="auto"/>
              <w:right w:val="single" w:sz="8" w:space="0" w:color="auto"/>
            </w:tcBorders>
            <w:shd w:val="clear" w:color="auto" w:fill="auto"/>
            <w:vAlign w:val="center"/>
            <w:hideMark/>
          </w:tcPr>
          <w:p w14:paraId="326DFE4B"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0C1555E"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2824" w:type="dxa"/>
            <w:tcBorders>
              <w:top w:val="nil"/>
              <w:left w:val="nil"/>
              <w:bottom w:val="single" w:sz="8" w:space="0" w:color="auto"/>
              <w:right w:val="single" w:sz="8" w:space="0" w:color="auto"/>
            </w:tcBorders>
          </w:tcPr>
          <w:p w14:paraId="56784FB4" w14:textId="77777777" w:rsidR="00BC5BEC" w:rsidRPr="0020783D" w:rsidRDefault="00BC5BEC" w:rsidP="00BC5BEC">
            <w:pPr>
              <w:spacing w:after="0"/>
              <w:jc w:val="center"/>
              <w:rPr>
                <w:rFonts w:ascii="Times New Roman" w:hAnsi="Times New Roman" w:cs="Times New Roman"/>
                <w:color w:val="000000"/>
                <w:lang w:eastAsia="bg-BG"/>
              </w:rPr>
            </w:pPr>
          </w:p>
        </w:tc>
      </w:tr>
      <w:tr w:rsidR="00BC5BEC" w:rsidRPr="0020783D" w14:paraId="67B21960" w14:textId="6096A28D" w:rsidTr="0020783D">
        <w:trPr>
          <w:trHeight w:val="6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72754668"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w:t>
            </w:r>
          </w:p>
        </w:tc>
        <w:tc>
          <w:tcPr>
            <w:tcW w:w="4174" w:type="dxa"/>
            <w:tcBorders>
              <w:top w:val="nil"/>
              <w:left w:val="nil"/>
              <w:bottom w:val="single" w:sz="8" w:space="0" w:color="auto"/>
              <w:right w:val="single" w:sz="8" w:space="0" w:color="auto"/>
            </w:tcBorders>
            <w:shd w:val="clear" w:color="auto" w:fill="auto"/>
            <w:vAlign w:val="center"/>
            <w:hideMark/>
          </w:tcPr>
          <w:p w14:paraId="181AF826" w14:textId="77777777" w:rsidR="00BC5BEC" w:rsidRPr="0020783D" w:rsidRDefault="00BC5BEC" w:rsidP="00BC5BEC">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Маси за подготвителна група – 120/60/60 см (д/в/ш), метална конструкция, дървен плот;</w:t>
            </w:r>
          </w:p>
        </w:tc>
        <w:tc>
          <w:tcPr>
            <w:tcW w:w="655" w:type="dxa"/>
            <w:tcBorders>
              <w:top w:val="nil"/>
              <w:left w:val="nil"/>
              <w:bottom w:val="single" w:sz="8" w:space="0" w:color="auto"/>
              <w:right w:val="single" w:sz="8" w:space="0" w:color="auto"/>
            </w:tcBorders>
            <w:shd w:val="clear" w:color="auto" w:fill="auto"/>
            <w:vAlign w:val="center"/>
            <w:hideMark/>
          </w:tcPr>
          <w:p w14:paraId="5DAE80BA"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A8D3EE2"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4</w:t>
            </w:r>
          </w:p>
        </w:tc>
        <w:tc>
          <w:tcPr>
            <w:tcW w:w="2824" w:type="dxa"/>
            <w:tcBorders>
              <w:top w:val="nil"/>
              <w:left w:val="nil"/>
              <w:bottom w:val="single" w:sz="8" w:space="0" w:color="auto"/>
              <w:right w:val="single" w:sz="8" w:space="0" w:color="auto"/>
            </w:tcBorders>
          </w:tcPr>
          <w:p w14:paraId="0DE6E639" w14:textId="77777777" w:rsidR="00BC5BEC" w:rsidRPr="0020783D" w:rsidRDefault="00BC5BEC" w:rsidP="00BC5BEC">
            <w:pPr>
              <w:spacing w:after="0"/>
              <w:jc w:val="center"/>
              <w:rPr>
                <w:rFonts w:ascii="Times New Roman" w:hAnsi="Times New Roman" w:cs="Times New Roman"/>
                <w:color w:val="000000"/>
                <w:lang w:eastAsia="bg-BG"/>
              </w:rPr>
            </w:pPr>
          </w:p>
        </w:tc>
      </w:tr>
      <w:tr w:rsidR="00BC5BEC" w:rsidRPr="0020783D" w14:paraId="0ABABEC7" w14:textId="6E1ADADE" w:rsidTr="0020783D">
        <w:trPr>
          <w:trHeight w:val="9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36845756"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3.</w:t>
            </w:r>
          </w:p>
        </w:tc>
        <w:tc>
          <w:tcPr>
            <w:tcW w:w="4174" w:type="dxa"/>
            <w:tcBorders>
              <w:top w:val="nil"/>
              <w:left w:val="nil"/>
              <w:bottom w:val="single" w:sz="8" w:space="0" w:color="auto"/>
              <w:right w:val="single" w:sz="8" w:space="0" w:color="auto"/>
            </w:tcBorders>
            <w:shd w:val="clear" w:color="auto" w:fill="auto"/>
            <w:vAlign w:val="center"/>
            <w:hideMark/>
          </w:tcPr>
          <w:p w14:paraId="0E174175" w14:textId="77777777" w:rsidR="00BC5BEC" w:rsidRPr="0020783D" w:rsidRDefault="00BC5BEC" w:rsidP="00BC5BEC">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Столове за двуместни ученически маси - стационарни, метална конструкция, тапицерия на седалката и облегалката – дамаска;</w:t>
            </w:r>
          </w:p>
        </w:tc>
        <w:tc>
          <w:tcPr>
            <w:tcW w:w="655" w:type="dxa"/>
            <w:tcBorders>
              <w:top w:val="nil"/>
              <w:left w:val="nil"/>
              <w:bottom w:val="single" w:sz="8" w:space="0" w:color="auto"/>
              <w:right w:val="single" w:sz="8" w:space="0" w:color="auto"/>
            </w:tcBorders>
            <w:shd w:val="clear" w:color="auto" w:fill="auto"/>
            <w:vAlign w:val="center"/>
            <w:hideMark/>
          </w:tcPr>
          <w:p w14:paraId="2D36D65C"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BCA4B62"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60</w:t>
            </w:r>
          </w:p>
        </w:tc>
        <w:tc>
          <w:tcPr>
            <w:tcW w:w="2824" w:type="dxa"/>
            <w:tcBorders>
              <w:top w:val="nil"/>
              <w:left w:val="nil"/>
              <w:bottom w:val="single" w:sz="8" w:space="0" w:color="auto"/>
              <w:right w:val="single" w:sz="8" w:space="0" w:color="auto"/>
            </w:tcBorders>
          </w:tcPr>
          <w:p w14:paraId="174B5F67" w14:textId="77777777" w:rsidR="00BC5BEC" w:rsidRPr="0020783D" w:rsidRDefault="00BC5BEC" w:rsidP="00BC5BEC">
            <w:pPr>
              <w:spacing w:after="0"/>
              <w:jc w:val="center"/>
              <w:rPr>
                <w:rFonts w:ascii="Times New Roman" w:hAnsi="Times New Roman" w:cs="Times New Roman"/>
                <w:color w:val="000000"/>
                <w:lang w:eastAsia="bg-BG"/>
              </w:rPr>
            </w:pPr>
          </w:p>
        </w:tc>
      </w:tr>
      <w:tr w:rsidR="00BC5BEC" w:rsidRPr="0020783D" w14:paraId="69C0CAAF" w14:textId="4197A37F" w:rsidTr="0020783D">
        <w:trPr>
          <w:trHeight w:val="9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39359968"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4.</w:t>
            </w:r>
          </w:p>
        </w:tc>
        <w:tc>
          <w:tcPr>
            <w:tcW w:w="4174" w:type="dxa"/>
            <w:tcBorders>
              <w:top w:val="nil"/>
              <w:left w:val="nil"/>
              <w:bottom w:val="single" w:sz="8" w:space="0" w:color="auto"/>
              <w:right w:val="single" w:sz="8" w:space="0" w:color="auto"/>
            </w:tcBorders>
            <w:shd w:val="clear" w:color="auto" w:fill="auto"/>
            <w:vAlign w:val="center"/>
            <w:hideMark/>
          </w:tcPr>
          <w:p w14:paraId="584AFEB3" w14:textId="77777777" w:rsidR="00BC5BEC" w:rsidRPr="0020783D" w:rsidRDefault="00BC5BEC" w:rsidP="00BC5BEC">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 xml:space="preserve">Малки едноместни чинчета със средно високи столове за първи клас – метална конструкция и ламинирани плоскости от цветно ПДЧ, плот със заоблени ръбове; </w:t>
            </w:r>
          </w:p>
        </w:tc>
        <w:tc>
          <w:tcPr>
            <w:tcW w:w="655" w:type="dxa"/>
            <w:tcBorders>
              <w:top w:val="nil"/>
              <w:left w:val="nil"/>
              <w:bottom w:val="single" w:sz="8" w:space="0" w:color="auto"/>
              <w:right w:val="single" w:sz="8" w:space="0" w:color="auto"/>
            </w:tcBorders>
            <w:shd w:val="clear" w:color="auto" w:fill="auto"/>
            <w:vAlign w:val="center"/>
            <w:hideMark/>
          </w:tcPr>
          <w:p w14:paraId="501A03A6"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10AE35B"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12</w:t>
            </w:r>
          </w:p>
        </w:tc>
        <w:tc>
          <w:tcPr>
            <w:tcW w:w="2824" w:type="dxa"/>
            <w:tcBorders>
              <w:top w:val="nil"/>
              <w:left w:val="nil"/>
              <w:bottom w:val="single" w:sz="8" w:space="0" w:color="auto"/>
              <w:right w:val="single" w:sz="8" w:space="0" w:color="auto"/>
            </w:tcBorders>
          </w:tcPr>
          <w:p w14:paraId="71681800" w14:textId="77777777" w:rsidR="00BC5BEC" w:rsidRPr="0020783D" w:rsidRDefault="00BC5BEC" w:rsidP="00BC5BEC">
            <w:pPr>
              <w:spacing w:after="0"/>
              <w:jc w:val="center"/>
              <w:rPr>
                <w:rFonts w:ascii="Times New Roman" w:hAnsi="Times New Roman" w:cs="Times New Roman"/>
                <w:color w:val="000000"/>
                <w:lang w:eastAsia="bg-BG"/>
              </w:rPr>
            </w:pPr>
          </w:p>
        </w:tc>
      </w:tr>
      <w:tr w:rsidR="00BC5BEC" w:rsidRPr="0020783D" w14:paraId="18BAEA65" w14:textId="416DA22C" w:rsidTr="0020783D">
        <w:trPr>
          <w:trHeight w:val="21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242C975C"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5.</w:t>
            </w:r>
          </w:p>
        </w:tc>
        <w:tc>
          <w:tcPr>
            <w:tcW w:w="4174" w:type="dxa"/>
            <w:tcBorders>
              <w:top w:val="nil"/>
              <w:left w:val="nil"/>
              <w:bottom w:val="single" w:sz="8" w:space="0" w:color="auto"/>
              <w:right w:val="single" w:sz="8" w:space="0" w:color="auto"/>
            </w:tcBorders>
            <w:shd w:val="clear" w:color="auto" w:fill="auto"/>
            <w:vAlign w:val="center"/>
            <w:hideMark/>
          </w:tcPr>
          <w:p w14:paraId="5DB75A98" w14:textId="77777777" w:rsidR="00BC5BEC" w:rsidRPr="0020783D" w:rsidRDefault="00BC5BEC" w:rsidP="00BC5BEC">
            <w:pPr>
              <w:spacing w:after="0"/>
              <w:rPr>
                <w:rFonts w:ascii="Times New Roman" w:hAnsi="Times New Roman" w:cs="Times New Roman"/>
                <w:color w:val="000000"/>
                <w:lang w:eastAsia="bg-BG"/>
              </w:rPr>
            </w:pPr>
            <w:r w:rsidRPr="0020783D">
              <w:rPr>
                <w:rFonts w:ascii="Times New Roman" w:hAnsi="Times New Roman" w:cs="Times New Roman"/>
                <w:color w:val="000000"/>
                <w:lang w:eastAsia="bg-BG"/>
              </w:rPr>
              <w:t>Учителски стол – Материал: изкуствена кожа – мека; Размери цяло изделие: ширина 52 см, дълбочина 59 см, височина 88-97 см; Дълбочина седалка: 45 см; Височина седалка: 48-58 см; Дължина облегалка: 50 см; База и подлакътници: полипропилен; Газов амортисьор, коригиране на височина, люлееща функция; Цвят: черен, Максимално натоварване: 100 кг.</w:t>
            </w:r>
          </w:p>
        </w:tc>
        <w:tc>
          <w:tcPr>
            <w:tcW w:w="655" w:type="dxa"/>
            <w:tcBorders>
              <w:top w:val="nil"/>
              <w:left w:val="nil"/>
              <w:bottom w:val="single" w:sz="8" w:space="0" w:color="auto"/>
              <w:right w:val="single" w:sz="8" w:space="0" w:color="auto"/>
            </w:tcBorders>
            <w:shd w:val="clear" w:color="auto" w:fill="auto"/>
            <w:vAlign w:val="center"/>
            <w:hideMark/>
          </w:tcPr>
          <w:p w14:paraId="5E1B5F92"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B2E4286"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2824" w:type="dxa"/>
            <w:tcBorders>
              <w:top w:val="nil"/>
              <w:left w:val="nil"/>
              <w:bottom w:val="single" w:sz="8" w:space="0" w:color="auto"/>
              <w:right w:val="single" w:sz="8" w:space="0" w:color="auto"/>
            </w:tcBorders>
          </w:tcPr>
          <w:p w14:paraId="25F35AA9" w14:textId="77777777" w:rsidR="00BC5BEC" w:rsidRPr="0020783D" w:rsidRDefault="00BC5BEC" w:rsidP="00BC5BEC">
            <w:pPr>
              <w:spacing w:after="0"/>
              <w:jc w:val="center"/>
              <w:rPr>
                <w:rFonts w:ascii="Times New Roman" w:hAnsi="Times New Roman" w:cs="Times New Roman"/>
                <w:color w:val="000000"/>
                <w:lang w:eastAsia="bg-BG"/>
              </w:rPr>
            </w:pPr>
          </w:p>
        </w:tc>
      </w:tr>
      <w:tr w:rsidR="00BC5BEC" w:rsidRPr="0020783D" w14:paraId="66896CCB" w14:textId="03E9D5B9" w:rsidTr="0020783D">
        <w:trPr>
          <w:trHeight w:val="9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55BEE4C1"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6.</w:t>
            </w:r>
          </w:p>
        </w:tc>
        <w:tc>
          <w:tcPr>
            <w:tcW w:w="4174" w:type="dxa"/>
            <w:tcBorders>
              <w:top w:val="nil"/>
              <w:left w:val="nil"/>
              <w:bottom w:val="single" w:sz="8" w:space="0" w:color="auto"/>
              <w:right w:val="single" w:sz="8" w:space="0" w:color="auto"/>
            </w:tcBorders>
            <w:shd w:val="clear" w:color="auto" w:fill="auto"/>
            <w:vAlign w:val="center"/>
            <w:hideMark/>
          </w:tcPr>
          <w:p w14:paraId="175AA592" w14:textId="77777777" w:rsidR="00BC5BEC" w:rsidRPr="0020783D" w:rsidRDefault="00BC5BEC" w:rsidP="00BC5BEC">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Учителско бюро – 110/60/75 см, ламинирани плоскости от цветно ПДЧ, плот със заоблени ръбове, вратичка със заключване и чекмедже от едната страна;</w:t>
            </w:r>
          </w:p>
        </w:tc>
        <w:tc>
          <w:tcPr>
            <w:tcW w:w="655" w:type="dxa"/>
            <w:tcBorders>
              <w:top w:val="nil"/>
              <w:left w:val="nil"/>
              <w:bottom w:val="single" w:sz="8" w:space="0" w:color="auto"/>
              <w:right w:val="single" w:sz="8" w:space="0" w:color="auto"/>
            </w:tcBorders>
            <w:shd w:val="clear" w:color="auto" w:fill="auto"/>
            <w:vAlign w:val="center"/>
            <w:hideMark/>
          </w:tcPr>
          <w:p w14:paraId="0B8E8345"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54EAE80"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w:t>
            </w:r>
          </w:p>
        </w:tc>
        <w:tc>
          <w:tcPr>
            <w:tcW w:w="2824" w:type="dxa"/>
            <w:tcBorders>
              <w:top w:val="nil"/>
              <w:left w:val="nil"/>
              <w:bottom w:val="single" w:sz="8" w:space="0" w:color="auto"/>
              <w:right w:val="single" w:sz="8" w:space="0" w:color="auto"/>
            </w:tcBorders>
          </w:tcPr>
          <w:p w14:paraId="3CB8C2E5" w14:textId="77777777" w:rsidR="00BC5BEC" w:rsidRPr="0020783D" w:rsidRDefault="00BC5BEC" w:rsidP="00BC5BEC">
            <w:pPr>
              <w:spacing w:after="0"/>
              <w:jc w:val="center"/>
              <w:rPr>
                <w:rFonts w:ascii="Times New Roman" w:hAnsi="Times New Roman" w:cs="Times New Roman"/>
                <w:color w:val="000000"/>
                <w:lang w:eastAsia="bg-BG"/>
              </w:rPr>
            </w:pPr>
          </w:p>
        </w:tc>
      </w:tr>
      <w:tr w:rsidR="00BC5BEC" w:rsidRPr="0020783D" w14:paraId="68A250DA" w14:textId="171996DF" w:rsidTr="0020783D">
        <w:trPr>
          <w:trHeight w:val="9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411F912C"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7.</w:t>
            </w:r>
          </w:p>
        </w:tc>
        <w:tc>
          <w:tcPr>
            <w:tcW w:w="4174" w:type="dxa"/>
            <w:tcBorders>
              <w:top w:val="nil"/>
              <w:left w:val="nil"/>
              <w:bottom w:val="single" w:sz="8" w:space="0" w:color="auto"/>
              <w:right w:val="single" w:sz="8" w:space="0" w:color="auto"/>
            </w:tcBorders>
            <w:shd w:val="clear" w:color="auto" w:fill="auto"/>
            <w:vAlign w:val="center"/>
            <w:hideMark/>
          </w:tcPr>
          <w:p w14:paraId="73110E43" w14:textId="77777777" w:rsidR="00BC5BEC" w:rsidRPr="0020783D" w:rsidRDefault="00BC5BEC" w:rsidP="00BC5BEC">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Двуместни маси за прогимназиален етап – размери 120х60 см, h=76 см, метална конструкция и ламинирани плоскости от цветно ПДЧ, плот със заоблени ръбове;</w:t>
            </w:r>
          </w:p>
        </w:tc>
        <w:tc>
          <w:tcPr>
            <w:tcW w:w="655" w:type="dxa"/>
            <w:tcBorders>
              <w:top w:val="nil"/>
              <w:left w:val="nil"/>
              <w:bottom w:val="single" w:sz="8" w:space="0" w:color="auto"/>
              <w:right w:val="single" w:sz="8" w:space="0" w:color="auto"/>
            </w:tcBorders>
            <w:shd w:val="clear" w:color="auto" w:fill="auto"/>
            <w:vAlign w:val="center"/>
            <w:hideMark/>
          </w:tcPr>
          <w:p w14:paraId="705D12E7"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DAB1DC8"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30</w:t>
            </w:r>
          </w:p>
        </w:tc>
        <w:tc>
          <w:tcPr>
            <w:tcW w:w="2824" w:type="dxa"/>
            <w:tcBorders>
              <w:top w:val="nil"/>
              <w:left w:val="nil"/>
              <w:bottom w:val="single" w:sz="8" w:space="0" w:color="auto"/>
              <w:right w:val="single" w:sz="8" w:space="0" w:color="auto"/>
            </w:tcBorders>
          </w:tcPr>
          <w:p w14:paraId="4BBDAE05" w14:textId="77777777" w:rsidR="00BC5BEC" w:rsidRPr="0020783D" w:rsidRDefault="00BC5BEC" w:rsidP="00BC5BEC">
            <w:pPr>
              <w:spacing w:after="0"/>
              <w:jc w:val="center"/>
              <w:rPr>
                <w:rFonts w:ascii="Times New Roman" w:hAnsi="Times New Roman" w:cs="Times New Roman"/>
                <w:color w:val="000000"/>
                <w:lang w:eastAsia="bg-BG"/>
              </w:rPr>
            </w:pPr>
          </w:p>
        </w:tc>
      </w:tr>
      <w:tr w:rsidR="00BC5BEC" w:rsidRPr="0020783D" w14:paraId="3D7A909B" w14:textId="46C9DAD2" w:rsidTr="0020783D">
        <w:trPr>
          <w:trHeight w:val="615"/>
        </w:trPr>
        <w:tc>
          <w:tcPr>
            <w:tcW w:w="415" w:type="dxa"/>
            <w:tcBorders>
              <w:top w:val="nil"/>
              <w:left w:val="single" w:sz="8" w:space="0" w:color="auto"/>
              <w:bottom w:val="single" w:sz="8" w:space="0" w:color="auto"/>
              <w:right w:val="single" w:sz="8" w:space="0" w:color="auto"/>
            </w:tcBorders>
            <w:shd w:val="clear" w:color="auto" w:fill="auto"/>
            <w:vAlign w:val="center"/>
            <w:hideMark/>
          </w:tcPr>
          <w:p w14:paraId="3604BB2C"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8.</w:t>
            </w:r>
          </w:p>
        </w:tc>
        <w:tc>
          <w:tcPr>
            <w:tcW w:w="4174" w:type="dxa"/>
            <w:tcBorders>
              <w:top w:val="nil"/>
              <w:left w:val="nil"/>
              <w:bottom w:val="single" w:sz="8" w:space="0" w:color="auto"/>
              <w:right w:val="single" w:sz="8" w:space="0" w:color="auto"/>
            </w:tcBorders>
            <w:shd w:val="clear" w:color="auto" w:fill="auto"/>
            <w:vAlign w:val="center"/>
            <w:hideMark/>
          </w:tcPr>
          <w:p w14:paraId="6E8D6A1D" w14:textId="77777777" w:rsidR="00BC5BEC" w:rsidRPr="0020783D" w:rsidRDefault="00BC5BEC" w:rsidP="00BC5BEC">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Тапицирани столове – стационарни, метална конструкция, тапицерия на седалката и облегалката – дамаска;</w:t>
            </w:r>
          </w:p>
        </w:tc>
        <w:tc>
          <w:tcPr>
            <w:tcW w:w="655" w:type="dxa"/>
            <w:tcBorders>
              <w:top w:val="nil"/>
              <w:left w:val="nil"/>
              <w:bottom w:val="single" w:sz="8" w:space="0" w:color="auto"/>
              <w:right w:val="single" w:sz="8" w:space="0" w:color="auto"/>
            </w:tcBorders>
            <w:shd w:val="clear" w:color="auto" w:fill="auto"/>
            <w:vAlign w:val="center"/>
            <w:hideMark/>
          </w:tcPr>
          <w:p w14:paraId="422CC04A"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9D9A422" w14:textId="77777777" w:rsidR="00BC5BEC" w:rsidRPr="0020783D" w:rsidRDefault="00BC5BEC" w:rsidP="00BC5BEC">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w:t>
            </w:r>
          </w:p>
        </w:tc>
        <w:tc>
          <w:tcPr>
            <w:tcW w:w="2824" w:type="dxa"/>
            <w:tcBorders>
              <w:top w:val="nil"/>
              <w:left w:val="nil"/>
              <w:bottom w:val="single" w:sz="8" w:space="0" w:color="auto"/>
              <w:right w:val="single" w:sz="8" w:space="0" w:color="auto"/>
            </w:tcBorders>
          </w:tcPr>
          <w:p w14:paraId="48DC7E6F" w14:textId="77777777" w:rsidR="00BC5BEC" w:rsidRPr="0020783D" w:rsidRDefault="00BC5BEC" w:rsidP="00BC5BEC">
            <w:pPr>
              <w:spacing w:after="0"/>
              <w:jc w:val="center"/>
              <w:rPr>
                <w:rFonts w:ascii="Times New Roman" w:hAnsi="Times New Roman" w:cs="Times New Roman"/>
                <w:color w:val="000000"/>
                <w:lang w:eastAsia="bg-BG"/>
              </w:rPr>
            </w:pPr>
          </w:p>
        </w:tc>
      </w:tr>
    </w:tbl>
    <w:p w14:paraId="7C7969CB" w14:textId="77777777" w:rsidR="0020783D" w:rsidRDefault="0020783D" w:rsidP="00426A7A">
      <w:pPr>
        <w:pStyle w:val="ListParagraph"/>
        <w:spacing w:after="0"/>
        <w:ind w:left="425"/>
        <w:contextualSpacing w:val="0"/>
        <w:rPr>
          <w:rFonts w:ascii="Times New Roman" w:hAnsi="Times New Roman" w:cs="Times New Roman"/>
          <w:i/>
          <w:color w:val="000000"/>
          <w:sz w:val="20"/>
          <w:szCs w:val="20"/>
        </w:rPr>
      </w:pPr>
    </w:p>
    <w:p w14:paraId="0DE15B8E" w14:textId="77777777" w:rsidR="0020783D" w:rsidRDefault="0020783D" w:rsidP="00426A7A">
      <w:pPr>
        <w:pStyle w:val="ListParagraph"/>
        <w:spacing w:after="0"/>
        <w:ind w:left="425"/>
        <w:contextualSpacing w:val="0"/>
        <w:rPr>
          <w:rFonts w:ascii="Times New Roman" w:hAnsi="Times New Roman" w:cs="Times New Roman"/>
          <w:i/>
          <w:color w:val="000000"/>
          <w:sz w:val="20"/>
          <w:szCs w:val="20"/>
        </w:rPr>
      </w:pPr>
    </w:p>
    <w:p w14:paraId="154E445F" w14:textId="77777777" w:rsidR="0020783D" w:rsidRDefault="0020783D" w:rsidP="00426A7A">
      <w:pPr>
        <w:pStyle w:val="ListParagraph"/>
        <w:spacing w:after="0"/>
        <w:ind w:left="425"/>
        <w:contextualSpacing w:val="0"/>
        <w:rPr>
          <w:rFonts w:ascii="Times New Roman" w:hAnsi="Times New Roman" w:cs="Times New Roman"/>
          <w:i/>
          <w:color w:val="000000"/>
          <w:sz w:val="20"/>
          <w:szCs w:val="20"/>
        </w:rPr>
      </w:pPr>
    </w:p>
    <w:p w14:paraId="07FD1A94" w14:textId="77777777" w:rsidR="0020783D" w:rsidRDefault="0020783D" w:rsidP="00426A7A">
      <w:pPr>
        <w:pStyle w:val="ListParagraph"/>
        <w:spacing w:after="0"/>
        <w:ind w:left="425"/>
        <w:contextualSpacing w:val="0"/>
        <w:rPr>
          <w:rFonts w:ascii="Times New Roman" w:hAnsi="Times New Roman" w:cs="Times New Roman"/>
          <w:i/>
          <w:color w:val="000000"/>
          <w:sz w:val="20"/>
          <w:szCs w:val="20"/>
        </w:rPr>
      </w:pPr>
    </w:p>
    <w:p w14:paraId="0C05FE8B" w14:textId="6BCAEA7B" w:rsidR="00AB6FD8" w:rsidRPr="00CE11A9" w:rsidRDefault="00AB6FD8" w:rsidP="00057EC0">
      <w:pPr>
        <w:pStyle w:val="ListParagraph"/>
        <w:numPr>
          <w:ilvl w:val="0"/>
          <w:numId w:val="18"/>
        </w:numPr>
        <w:spacing w:before="240" w:after="0"/>
        <w:ind w:left="425" w:hanging="425"/>
        <w:contextualSpacing w:val="0"/>
        <w:rPr>
          <w:rFonts w:ascii="Times New Roman" w:eastAsia="Calibri" w:hAnsi="Times New Roman" w:cs="Times New Roman"/>
          <w:i/>
          <w:color w:val="000000" w:themeColor="text1"/>
          <w:sz w:val="24"/>
          <w:szCs w:val="24"/>
          <w:lang w:eastAsia="bg-BG"/>
        </w:rPr>
      </w:pPr>
      <w:r w:rsidRPr="00AB6FD8">
        <w:rPr>
          <w:rFonts w:ascii="Times New Roman" w:hAnsi="Times New Roman" w:cs="Times New Roman"/>
          <w:bCs/>
          <w:sz w:val="24"/>
          <w:szCs w:val="24"/>
          <w:lang w:val="ru-RU"/>
        </w:rPr>
        <w:lastRenderedPageBreak/>
        <w:t xml:space="preserve">Гаранционният срок на доставеното и монтираното </w:t>
      </w:r>
      <w:r w:rsidRPr="00AB6FD8">
        <w:rPr>
          <w:rFonts w:ascii="Times New Roman" w:hAnsi="Times New Roman" w:cs="Times New Roman"/>
          <w:sz w:val="24"/>
          <w:szCs w:val="24"/>
        </w:rPr>
        <w:t>от нас оборудване/обзавеждане</w:t>
      </w:r>
      <w:r w:rsidRPr="00AB6FD8">
        <w:rPr>
          <w:rFonts w:ascii="Times New Roman" w:hAnsi="Times New Roman" w:cs="Times New Roman"/>
          <w:bCs/>
          <w:sz w:val="24"/>
          <w:szCs w:val="24"/>
          <w:lang w:val="ru-RU"/>
        </w:rPr>
        <w:t xml:space="preserve"> е</w:t>
      </w:r>
      <w:r w:rsidRPr="00AB6FD8">
        <w:rPr>
          <w:bCs/>
          <w:lang w:val="ru-RU"/>
        </w:rPr>
        <w:t xml:space="preserve">:  </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 xml:space="preserve">/словом/ </w:t>
      </w:r>
      <w:r>
        <w:rPr>
          <w:rFonts w:ascii="Times New Roman" w:hAnsi="Times New Roman" w:cs="Times New Roman"/>
          <w:b/>
          <w:sz w:val="24"/>
          <w:szCs w:val="24"/>
        </w:rPr>
        <w:t>години.</w:t>
      </w:r>
      <w:r w:rsidRPr="00AB6FD8">
        <w:rPr>
          <w:rFonts w:ascii="Times New Roman" w:hAnsi="Times New Roman" w:cs="Times New Roman"/>
          <w:sz w:val="24"/>
          <w:szCs w:val="24"/>
        </w:rPr>
        <w:t xml:space="preserve"> </w:t>
      </w:r>
      <w:r w:rsidR="00C6278C" w:rsidRPr="00C6278C">
        <w:rPr>
          <w:rFonts w:ascii="Times New Roman" w:hAnsi="Times New Roman" w:cs="Times New Roman"/>
          <w:i/>
          <w:sz w:val="24"/>
          <w:szCs w:val="24"/>
        </w:rPr>
        <w:t>(минимум 2 години)</w:t>
      </w:r>
    </w:p>
    <w:p w14:paraId="629250E4" w14:textId="250A08F7" w:rsidR="00CE11A9" w:rsidRPr="00CE11A9" w:rsidRDefault="00CE11A9" w:rsidP="00CE11A9">
      <w:pPr>
        <w:pStyle w:val="ListParagraph"/>
        <w:spacing w:before="240" w:after="0"/>
        <w:ind w:left="425"/>
        <w:contextualSpacing w:val="0"/>
        <w:rPr>
          <w:rFonts w:ascii="Times New Roman" w:eastAsia="Calibri" w:hAnsi="Times New Roman" w:cs="Times New Roman"/>
          <w:i/>
          <w:color w:val="000000" w:themeColor="text1"/>
          <w:sz w:val="24"/>
          <w:szCs w:val="24"/>
          <w:lang w:eastAsia="bg-BG"/>
        </w:rPr>
      </w:pPr>
      <w:r w:rsidRPr="00CE11A9">
        <w:rPr>
          <w:rFonts w:ascii="Times New Roman" w:hAnsi="Times New Roman" w:cs="Times New Roman"/>
          <w:bCs/>
          <w:i/>
          <w:sz w:val="24"/>
          <w:szCs w:val="24"/>
          <w:lang w:val="ru-RU"/>
        </w:rPr>
        <w:t>Забележка:</w:t>
      </w:r>
      <w:r w:rsidRPr="00CE11A9">
        <w:rPr>
          <w:rFonts w:ascii="Times New Roman" w:eastAsia="Calibri" w:hAnsi="Times New Roman" w:cs="Times New Roman"/>
          <w:i/>
          <w:color w:val="000000" w:themeColor="text1"/>
          <w:sz w:val="24"/>
          <w:szCs w:val="24"/>
          <w:lang w:eastAsia="bg-BG"/>
        </w:rPr>
        <w:t xml:space="preserve"> В случай че гаранционния срок за различните артикули е различен, участникът следва да посочи гаранционния срок на всеки артикул по отделно.</w:t>
      </w:r>
    </w:p>
    <w:p w14:paraId="5D02BF96" w14:textId="7D5525A3" w:rsidR="00AB6FD8" w:rsidRPr="00AB6FD8" w:rsidRDefault="00AB6FD8" w:rsidP="00057EC0">
      <w:pPr>
        <w:pStyle w:val="ListParagraph"/>
        <w:numPr>
          <w:ilvl w:val="0"/>
          <w:numId w:val="18"/>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lang w:val="ru-RU"/>
        </w:rPr>
        <w:t xml:space="preserve">Доставката на </w:t>
      </w:r>
      <w:r w:rsidRPr="00AB6FD8">
        <w:rPr>
          <w:rFonts w:ascii="Times New Roman" w:hAnsi="Times New Roman" w:cs="Times New Roman"/>
          <w:sz w:val="24"/>
          <w:szCs w:val="24"/>
        </w:rPr>
        <w:t>оборудване</w:t>
      </w:r>
      <w:r w:rsidR="00CE11A9">
        <w:rPr>
          <w:rFonts w:ascii="Times New Roman" w:hAnsi="Times New Roman" w:cs="Times New Roman"/>
          <w:sz w:val="24"/>
          <w:szCs w:val="24"/>
        </w:rPr>
        <w:t>то</w:t>
      </w:r>
      <w:r w:rsidRPr="00AB6FD8">
        <w:rPr>
          <w:rFonts w:ascii="Times New Roman" w:hAnsi="Times New Roman" w:cs="Times New Roman"/>
          <w:sz w:val="24"/>
          <w:szCs w:val="24"/>
        </w:rPr>
        <w:t>/обзавеждане</w:t>
      </w:r>
      <w:r w:rsidR="00CE11A9">
        <w:rPr>
          <w:rFonts w:ascii="Times New Roman" w:hAnsi="Times New Roman" w:cs="Times New Roman"/>
          <w:sz w:val="24"/>
          <w:szCs w:val="24"/>
        </w:rPr>
        <w:t>то</w:t>
      </w:r>
      <w:r w:rsidRPr="00AB6FD8">
        <w:rPr>
          <w:rFonts w:ascii="Times New Roman" w:hAnsi="Times New Roman" w:cs="Times New Roman"/>
          <w:bCs/>
          <w:sz w:val="24"/>
          <w:szCs w:val="24"/>
          <w:lang w:val="ru-RU"/>
        </w:rPr>
        <w:t xml:space="preserve"> </w:t>
      </w:r>
      <w:r w:rsidRPr="00AB6FD8">
        <w:rPr>
          <w:rFonts w:ascii="Times New Roman" w:hAnsi="Times New Roman" w:cs="Times New Roman"/>
          <w:sz w:val="24"/>
          <w:szCs w:val="24"/>
          <w:lang w:val="ru-RU"/>
        </w:rPr>
        <w:t xml:space="preserve">ще осъществим </w:t>
      </w:r>
      <w:r w:rsidR="002C1833">
        <w:rPr>
          <w:rFonts w:ascii="Times New Roman" w:hAnsi="Times New Roman" w:cs="Times New Roman"/>
          <w:sz w:val="24"/>
          <w:szCs w:val="24"/>
          <w:lang w:val="ru-RU"/>
        </w:rPr>
        <w:t xml:space="preserve">с </w:t>
      </w:r>
      <w:r w:rsidRPr="00AB6FD8">
        <w:rPr>
          <w:rFonts w:ascii="Times New Roman" w:hAnsi="Times New Roman" w:cs="Times New Roman"/>
          <w:sz w:val="24"/>
          <w:szCs w:val="24"/>
          <w:lang w:val="ru-RU"/>
        </w:rPr>
        <w:t>транспорт за собствена сметка</w:t>
      </w:r>
      <w:r w:rsidRPr="00AB6FD8">
        <w:rPr>
          <w:rFonts w:ascii="Times New Roman" w:hAnsi="Times New Roman" w:cs="Times New Roman"/>
          <w:sz w:val="24"/>
          <w:szCs w:val="24"/>
        </w:rPr>
        <w:t>.</w:t>
      </w:r>
    </w:p>
    <w:p w14:paraId="4F24A288" w14:textId="77777777" w:rsidR="00AB6FD8" w:rsidRPr="00CE11A9" w:rsidRDefault="00AB6FD8" w:rsidP="00057EC0">
      <w:pPr>
        <w:pStyle w:val="ListParagraph"/>
        <w:numPr>
          <w:ilvl w:val="0"/>
          <w:numId w:val="18"/>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CE11A9">
        <w:rPr>
          <w:rFonts w:ascii="Times New Roman" w:hAnsi="Times New Roman" w:cs="Times New Roman"/>
          <w:bCs/>
          <w:sz w:val="24"/>
          <w:szCs w:val="24"/>
          <w:lang w:val="ru-RU"/>
        </w:rPr>
        <w:t>Декларирам, че</w:t>
      </w:r>
      <w:r w:rsidRPr="00CE11A9">
        <w:rPr>
          <w:rFonts w:ascii="Times New Roman" w:hAnsi="Times New Roman" w:cs="Times New Roman"/>
          <w:sz w:val="24"/>
          <w:szCs w:val="24"/>
        </w:rPr>
        <w:t xml:space="preserve"> предложеното оборудване/обзавеждане отговаря на приложимите в България за съответния вид продукт стандарти за произход и качество.</w:t>
      </w:r>
    </w:p>
    <w:p w14:paraId="4B7C1F23" w14:textId="77777777" w:rsidR="00AB6FD8" w:rsidRDefault="00AB6FD8" w:rsidP="00057EC0">
      <w:pPr>
        <w:pStyle w:val="ListParagraph"/>
        <w:numPr>
          <w:ilvl w:val="0"/>
          <w:numId w:val="18"/>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bCs/>
          <w:sz w:val="24"/>
          <w:szCs w:val="24"/>
          <w:lang w:val="ru-RU"/>
        </w:rPr>
        <w:t xml:space="preserve">Декларирам, че </w:t>
      </w:r>
      <w:r w:rsidRPr="00AB6FD8">
        <w:rPr>
          <w:rFonts w:ascii="Times New Roman" w:hAnsi="Times New Roman" w:cs="Times New Roman"/>
          <w:sz w:val="24"/>
          <w:szCs w:val="24"/>
          <w:lang w:val="ru-RU"/>
        </w:rPr>
        <w:t>съм запознат със съдържанието на проекта на договора и приемам клаузите в него.</w:t>
      </w:r>
    </w:p>
    <w:p w14:paraId="73C3527C" w14:textId="77777777" w:rsidR="00AB6FD8" w:rsidRPr="00AB6FD8" w:rsidRDefault="00AB6FD8" w:rsidP="00057EC0">
      <w:pPr>
        <w:pStyle w:val="ListParagraph"/>
        <w:numPr>
          <w:ilvl w:val="0"/>
          <w:numId w:val="18"/>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rPr>
        <w:t>Декларирам, че</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с</w:t>
      </w:r>
      <w:r w:rsidRPr="00AB6FD8">
        <w:rPr>
          <w:rFonts w:ascii="Times New Roman" w:hAnsi="Times New Roman" w:cs="Times New Roman"/>
          <w:sz w:val="24"/>
          <w:szCs w:val="24"/>
          <w:lang w:val="ru-RU"/>
        </w:rPr>
        <w:t xml:space="preserve">рокът на валидност на офертата е </w:t>
      </w:r>
      <w:r w:rsidRPr="00AB6FD8">
        <w:rPr>
          <w:rFonts w:ascii="Times New Roman" w:hAnsi="Times New Roman" w:cs="Times New Roman"/>
          <w:sz w:val="24"/>
          <w:szCs w:val="24"/>
        </w:rPr>
        <w:t>6</w:t>
      </w:r>
      <w:r w:rsidRPr="00AB6FD8">
        <w:rPr>
          <w:rFonts w:ascii="Times New Roman" w:hAnsi="Times New Roman" w:cs="Times New Roman"/>
          <w:sz w:val="24"/>
          <w:szCs w:val="24"/>
          <w:lang w:val="ru-RU"/>
        </w:rPr>
        <w:t xml:space="preserve"> /шест/ месеца, считано от датата определана за краен срок за получаване на оферти.</w:t>
      </w:r>
    </w:p>
    <w:p w14:paraId="274057E8" w14:textId="77777777" w:rsidR="00AB6FD8" w:rsidRDefault="00AB6FD8" w:rsidP="00AB6FD8">
      <w:pPr>
        <w:pStyle w:val="1"/>
        <w:shd w:val="clear" w:color="auto" w:fill="auto"/>
        <w:tabs>
          <w:tab w:val="left" w:pos="284"/>
          <w:tab w:val="left" w:pos="1600"/>
        </w:tabs>
        <w:spacing w:before="0" w:after="0" w:line="274" w:lineRule="exact"/>
        <w:ind w:right="40" w:firstLine="0"/>
        <w:rPr>
          <w:rFonts w:cs="Times New Roman"/>
          <w:b/>
          <w:color w:val="000000"/>
          <w:sz w:val="24"/>
          <w:szCs w:val="24"/>
          <w:lang w:eastAsia="bg-BG"/>
        </w:rPr>
      </w:pPr>
    </w:p>
    <w:p w14:paraId="6A7938AB" w14:textId="77777777" w:rsidR="00AB6FD8" w:rsidRDefault="00AB6FD8" w:rsidP="00AB6FD8">
      <w:pPr>
        <w:pStyle w:val="1"/>
        <w:shd w:val="clear" w:color="auto" w:fill="auto"/>
        <w:tabs>
          <w:tab w:val="left" w:pos="1600"/>
        </w:tabs>
        <w:spacing w:before="0" w:after="0" w:line="274" w:lineRule="exact"/>
        <w:ind w:right="40" w:firstLine="0"/>
        <w:rPr>
          <w:rFonts w:cs="Times New Roman"/>
          <w:b/>
          <w:color w:val="000000"/>
          <w:sz w:val="24"/>
          <w:szCs w:val="24"/>
          <w:lang w:eastAsia="bg-BG"/>
        </w:rPr>
      </w:pPr>
    </w:p>
    <w:p w14:paraId="477FECB6" w14:textId="278E6130" w:rsidR="00AB6FD8" w:rsidRPr="00BB07D1" w:rsidRDefault="00AB6FD8" w:rsidP="00AB6FD8">
      <w:pPr>
        <w:pStyle w:val="1"/>
        <w:shd w:val="clear" w:color="auto" w:fill="auto"/>
        <w:tabs>
          <w:tab w:val="left" w:pos="1600"/>
        </w:tabs>
        <w:spacing w:before="0" w:after="0" w:line="274" w:lineRule="exact"/>
        <w:ind w:right="40" w:firstLine="0"/>
        <w:rPr>
          <w:sz w:val="24"/>
          <w:szCs w:val="24"/>
        </w:rPr>
      </w:pPr>
      <w:r w:rsidRPr="00BB07D1">
        <w:rPr>
          <w:rFonts w:cs="Times New Roman"/>
          <w:b/>
          <w:color w:val="000000"/>
          <w:sz w:val="24"/>
          <w:szCs w:val="24"/>
          <w:lang w:eastAsia="bg-BG"/>
        </w:rPr>
        <w:t>Приложение:</w:t>
      </w:r>
      <w:r w:rsidRPr="00BB07D1">
        <w:rPr>
          <w:rFonts w:cs="Times New Roman"/>
          <w:color w:val="000000"/>
          <w:sz w:val="24"/>
          <w:szCs w:val="24"/>
          <w:lang w:eastAsia="bg-BG"/>
        </w:rPr>
        <w:t xml:space="preserve"> </w:t>
      </w:r>
      <w:r w:rsidRPr="00BB07D1">
        <w:rPr>
          <w:sz w:val="24"/>
          <w:szCs w:val="24"/>
        </w:rPr>
        <w:t>Каталози, брошури, листове с технически данни/технически характеристики и други печатни материали, доказващи техническите параметри на предлаганото оборудване</w:t>
      </w:r>
      <w:r>
        <w:rPr>
          <w:sz w:val="24"/>
          <w:szCs w:val="24"/>
        </w:rPr>
        <w:t>/обзавеждане</w:t>
      </w:r>
      <w:r w:rsidRPr="00BB07D1">
        <w:rPr>
          <w:sz w:val="24"/>
          <w:szCs w:val="24"/>
        </w:rPr>
        <w:t xml:space="preserve"> и неговото съответствие с техническата спецификация на Възложителя.</w:t>
      </w:r>
      <w:r w:rsidR="00EC58EC">
        <w:rPr>
          <w:sz w:val="24"/>
          <w:szCs w:val="24"/>
        </w:rPr>
        <w:t xml:space="preserve"> </w:t>
      </w:r>
      <w:r w:rsidR="00EC58EC" w:rsidRPr="00057717">
        <w:rPr>
          <w:rFonts w:cs="Times New Roman"/>
          <w:color w:val="000000"/>
          <w:sz w:val="24"/>
          <w:szCs w:val="24"/>
          <w:lang w:eastAsia="ar-SA"/>
        </w:rPr>
        <w:t xml:space="preserve">В случай, че </w:t>
      </w:r>
      <w:r w:rsidR="00EC58EC">
        <w:rPr>
          <w:rFonts w:cs="Times New Roman"/>
          <w:color w:val="000000"/>
          <w:lang w:eastAsia="ar-SA"/>
        </w:rPr>
        <w:t>някой от приложените документи</w:t>
      </w:r>
      <w:r w:rsidR="00EC58EC" w:rsidRPr="00057717">
        <w:rPr>
          <w:rFonts w:cs="Times New Roman"/>
          <w:color w:val="000000"/>
          <w:sz w:val="24"/>
          <w:szCs w:val="24"/>
          <w:lang w:eastAsia="ar-SA"/>
        </w:rPr>
        <w:t xml:space="preserve"> включва цени, то те трябва да бъдат заличени от участника</w:t>
      </w:r>
      <w:r w:rsidR="00EC58EC">
        <w:rPr>
          <w:rFonts w:cs="Times New Roman"/>
          <w:color w:val="000000"/>
          <w:sz w:val="24"/>
          <w:szCs w:val="24"/>
          <w:lang w:eastAsia="ar-SA"/>
        </w:rPr>
        <w:t>.</w:t>
      </w:r>
    </w:p>
    <w:p w14:paraId="11A8CDDF" w14:textId="77777777" w:rsidR="00AB6FD8" w:rsidRDefault="00AB6FD8" w:rsidP="00AB6FD8">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13EEAFFE" w14:textId="77777777" w:rsidR="00AB6FD8" w:rsidRPr="0069711F" w:rsidRDefault="00AB6FD8" w:rsidP="00AB6FD8">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46E25DCB" w14:textId="77777777" w:rsidR="00AB6FD8" w:rsidRDefault="00AB6FD8" w:rsidP="00AB6FD8">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75350943" w14:textId="77777777" w:rsidR="00AB6FD8" w:rsidRDefault="00AB6FD8" w:rsidP="00100C53">
      <w:pPr>
        <w:tabs>
          <w:tab w:val="left" w:pos="1080"/>
        </w:tabs>
        <w:spacing w:before="120" w:after="0"/>
        <w:rPr>
          <w:rFonts w:ascii="Times New Roman" w:hAnsi="Times New Roman" w:cs="Times New Roman"/>
          <w:sz w:val="24"/>
          <w:szCs w:val="24"/>
          <w:lang w:eastAsia="bg-BG"/>
        </w:rPr>
      </w:pPr>
    </w:p>
    <w:p w14:paraId="0EB14B59" w14:textId="77777777" w:rsidR="00AB6FD8" w:rsidRDefault="00AB6FD8" w:rsidP="00100C53">
      <w:pPr>
        <w:tabs>
          <w:tab w:val="left" w:pos="1080"/>
        </w:tabs>
        <w:spacing w:before="120" w:after="0"/>
        <w:rPr>
          <w:rFonts w:ascii="Times New Roman" w:hAnsi="Times New Roman" w:cs="Times New Roman"/>
          <w:sz w:val="24"/>
          <w:szCs w:val="24"/>
          <w:lang w:eastAsia="bg-BG"/>
        </w:rPr>
      </w:pPr>
    </w:p>
    <w:p w14:paraId="42A4607C" w14:textId="21AEA6DE" w:rsidR="00AB6FD8" w:rsidRDefault="00AB6FD8" w:rsidP="00100C53">
      <w:pPr>
        <w:tabs>
          <w:tab w:val="left" w:pos="1080"/>
        </w:tabs>
        <w:spacing w:before="120" w:after="0"/>
        <w:rPr>
          <w:rFonts w:ascii="Times New Roman" w:hAnsi="Times New Roman" w:cs="Times New Roman"/>
          <w:sz w:val="24"/>
          <w:szCs w:val="24"/>
          <w:lang w:eastAsia="bg-BG"/>
        </w:rPr>
      </w:pPr>
    </w:p>
    <w:p w14:paraId="09C1315C" w14:textId="17CFBE01" w:rsidR="00BC5BEC" w:rsidRPr="00FB4A9C" w:rsidRDefault="00BC5BEC" w:rsidP="00E15BBD">
      <w:pPr>
        <w:pStyle w:val="00Di"/>
      </w:pPr>
      <w:bookmarkStart w:id="180" w:name="_Toc528749830"/>
      <w:bookmarkStart w:id="181" w:name="_Toc528760741"/>
      <w:r w:rsidRPr="00FB4A9C">
        <w:lastRenderedPageBreak/>
        <w:t>OБРАЗЕЦ</w:t>
      </w:r>
      <w:r w:rsidRPr="00FB4A9C">
        <w:rPr>
          <w:lang w:val="en-US"/>
        </w:rPr>
        <w:t xml:space="preserve"> </w:t>
      </w:r>
      <w:r>
        <w:t>№1.2</w:t>
      </w:r>
      <w:bookmarkEnd w:id="180"/>
      <w:bookmarkEnd w:id="181"/>
    </w:p>
    <w:p w14:paraId="538F470D" w14:textId="77777777" w:rsidR="00BC5BEC" w:rsidRPr="00372D3C" w:rsidRDefault="00BC5BEC" w:rsidP="00BC5BEC">
      <w:pPr>
        <w:spacing w:after="0"/>
        <w:jc w:val="right"/>
        <w:rPr>
          <w:rFonts w:ascii="Times New Roman" w:hAnsi="Times New Roman" w:cs="Times New Roman"/>
          <w:b/>
          <w:bCs/>
          <w:i/>
          <w:iCs/>
          <w:caps/>
          <w:w w:val="120"/>
          <w:kern w:val="1"/>
          <w:sz w:val="24"/>
          <w:szCs w:val="24"/>
          <w:lang w:eastAsia="bg-BG"/>
        </w:rPr>
      </w:pPr>
    </w:p>
    <w:p w14:paraId="3AA59324" w14:textId="77777777" w:rsidR="00BC5BEC" w:rsidRPr="00372D3C" w:rsidRDefault="00BC5BEC" w:rsidP="00BC5BEC">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7D0AA89C" w14:textId="77777777" w:rsidR="00BC5BEC" w:rsidRPr="00372D3C" w:rsidRDefault="00BC5BEC" w:rsidP="00BC5BEC">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1CF37564" w14:textId="77777777" w:rsidR="00BC5BEC" w:rsidRDefault="00BC5BEC" w:rsidP="00BC5BEC">
      <w:pPr>
        <w:shd w:val="clear" w:color="auto" w:fill="FFFFFF"/>
        <w:spacing w:after="0" w:line="276" w:lineRule="auto"/>
        <w:jc w:val="center"/>
        <w:rPr>
          <w:rFonts w:ascii="Times New Roman" w:hAnsi="Times New Roman" w:cs="Times New Roman"/>
          <w:b/>
          <w:bCs/>
          <w:sz w:val="24"/>
          <w:szCs w:val="24"/>
          <w:lang w:eastAsia="bg-BG"/>
        </w:rPr>
      </w:pPr>
    </w:p>
    <w:p w14:paraId="42EB3599" w14:textId="77777777" w:rsidR="00BC5BEC" w:rsidRDefault="00BC5BEC" w:rsidP="00BC5BEC">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ПРЕДЛОЖЕНИЕ ЗА ИЗПЪЛНЕНИЕ НА ПОРЪЧКАТА</w:t>
      </w:r>
    </w:p>
    <w:p w14:paraId="5474183B" w14:textId="77777777" w:rsidR="00BC5BEC" w:rsidRPr="00372D3C" w:rsidRDefault="00BC5BEC" w:rsidP="00BC5BEC">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04D26D9F" w14:textId="77777777" w:rsidR="00BC5BEC" w:rsidRDefault="00BC5BEC" w:rsidP="00BC5BEC">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17C42C9A" w14:textId="6DC62B44" w:rsidR="00BC5BEC" w:rsidRPr="00DA6AB5" w:rsidRDefault="00BC5BEC" w:rsidP="00BC5BEC">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За обособена позиция №2: „</w:t>
      </w:r>
      <w:r w:rsidRPr="00BC5BEC">
        <w:rPr>
          <w:rFonts w:ascii="Times New Roman" w:hAnsi="Times New Roman" w:cs="Times New Roman"/>
          <w:b/>
          <w:sz w:val="24"/>
          <w:szCs w:val="24"/>
        </w:rPr>
        <w:t>Доставка и монтаж на оборудване и обзавеждане на ОДЗ № 42 (нова ДГ № 42) „Чайка”, Район "Връбница", Столична община</w:t>
      </w:r>
      <w:r w:rsidRPr="00DA6AB5">
        <w:rPr>
          <w:rFonts w:ascii="Times New Roman" w:hAnsi="Times New Roman" w:cs="Times New Roman"/>
          <w:b/>
          <w:sz w:val="24"/>
          <w:szCs w:val="24"/>
        </w:rPr>
        <w:t>”</w:t>
      </w:r>
    </w:p>
    <w:p w14:paraId="5BEFE07E" w14:textId="77777777" w:rsidR="00BC5BEC" w:rsidRPr="00372D3C" w:rsidRDefault="00BC5BEC" w:rsidP="00BC5BEC">
      <w:pPr>
        <w:spacing w:after="0" w:line="276" w:lineRule="auto"/>
        <w:jc w:val="left"/>
        <w:rPr>
          <w:rFonts w:ascii="Times New Roman" w:hAnsi="Times New Roman" w:cs="Times New Roman"/>
          <w:sz w:val="24"/>
          <w:szCs w:val="24"/>
          <w:lang w:eastAsia="bg-BG"/>
        </w:rPr>
      </w:pPr>
    </w:p>
    <w:p w14:paraId="1C8425BB" w14:textId="77777777" w:rsidR="00BC5BEC" w:rsidRPr="00372D3C" w:rsidRDefault="00BC5BEC" w:rsidP="00BC5BEC">
      <w:pPr>
        <w:widowControl w:val="0"/>
        <w:spacing w:after="0" w:line="276"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p>
    <w:p w14:paraId="14A83640" w14:textId="77777777" w:rsidR="00BC5BEC" w:rsidRPr="00372D3C" w:rsidRDefault="00BC5BEC" w:rsidP="00BC5BEC">
      <w:pPr>
        <w:widowControl w:val="0"/>
        <w:spacing w:after="0" w:line="276" w:lineRule="auto"/>
        <w:ind w:left="2160" w:firstLine="720"/>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14:paraId="1435FB63" w14:textId="2BEBE116" w:rsidR="00BC5BEC" w:rsidRDefault="00BC5BEC" w:rsidP="00BC5BEC">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w:t>
      </w:r>
      <w:r w:rsidRPr="00372D3C">
        <w:rPr>
          <w:rFonts w:ascii="Times New Roman" w:hAnsi="Times New Roman" w:cs="Times New Roman"/>
          <w:snapToGrid w:val="0"/>
          <w:sz w:val="24"/>
          <w:szCs w:val="24"/>
          <w:lang w:eastAsia="bg-BG"/>
        </w:rPr>
        <w:t>......., участник в процедура за възлагане на обществена поръчка с предмет:</w:t>
      </w:r>
      <w:r>
        <w:rPr>
          <w:rFonts w:ascii="Times New Roman" w:hAnsi="Times New Roman" w:cs="Times New Roman"/>
          <w:snapToGrid w:val="0"/>
          <w:sz w:val="24"/>
          <w:szCs w:val="24"/>
          <w:lang w:eastAsia="bg-BG"/>
        </w:rPr>
        <w:t xml:space="preserve">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№2: „</w:t>
      </w:r>
      <w:r w:rsidRPr="00BC5BEC">
        <w:rPr>
          <w:rFonts w:ascii="Times New Roman" w:hAnsi="Times New Roman" w:cs="Times New Roman"/>
          <w:b/>
          <w:sz w:val="24"/>
          <w:szCs w:val="24"/>
        </w:rPr>
        <w:t>Доставка и монтаж на оборудване и обзавеждане на ОДЗ № 42 (нова ДГ № 42) „Чайка”, Район "Връбница", Столична община</w:t>
      </w:r>
      <w:r w:rsidRPr="00DA6AB5">
        <w:rPr>
          <w:rFonts w:ascii="Times New Roman" w:hAnsi="Times New Roman" w:cs="Times New Roman"/>
          <w:b/>
          <w:sz w:val="24"/>
          <w:szCs w:val="24"/>
        </w:rPr>
        <w:t>”</w:t>
      </w:r>
    </w:p>
    <w:p w14:paraId="75F9B909" w14:textId="77777777" w:rsidR="00BC5BEC" w:rsidRDefault="00BC5BEC" w:rsidP="00BC5BEC">
      <w:pPr>
        <w:spacing w:after="0" w:line="276" w:lineRule="auto"/>
        <w:rPr>
          <w:rFonts w:ascii="Times New Roman" w:hAnsi="Times New Roman" w:cs="Times New Roman"/>
          <w:bCs/>
          <w:i/>
          <w:snapToGrid w:val="0"/>
          <w:sz w:val="24"/>
          <w:szCs w:val="24"/>
          <w:lang w:val="ru-RU" w:eastAsia="bg-BG"/>
        </w:rPr>
      </w:pPr>
    </w:p>
    <w:p w14:paraId="083C97B1" w14:textId="77777777" w:rsidR="00BC5BEC" w:rsidRPr="00372D3C" w:rsidRDefault="00BC5BEC" w:rsidP="00BC5BEC">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179419E0" w14:textId="168D44E2" w:rsidR="00BC5BEC" w:rsidRPr="00AA6599" w:rsidRDefault="00BC5BEC" w:rsidP="00BC5BEC">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техническо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№2: „</w:t>
      </w:r>
      <w:r w:rsidRPr="00BC5BEC">
        <w:rPr>
          <w:rFonts w:ascii="Times New Roman" w:hAnsi="Times New Roman" w:cs="Times New Roman"/>
          <w:b/>
          <w:sz w:val="24"/>
          <w:szCs w:val="24"/>
        </w:rPr>
        <w:t>Доставка и монтаж на оборудване и обзавеждане на ОДЗ № 42 (нова ДГ № 42) „Чайка”, Район "Връбница", Столична община</w:t>
      </w:r>
      <w:r w:rsidRPr="00DA6AB5">
        <w:rPr>
          <w:rFonts w:ascii="Times New Roman" w:hAnsi="Times New Roman" w:cs="Times New Roman"/>
          <w:b/>
          <w:sz w:val="24"/>
          <w:szCs w:val="24"/>
        </w:rPr>
        <w:t>”</w:t>
      </w:r>
    </w:p>
    <w:p w14:paraId="27B15F2C" w14:textId="77777777" w:rsidR="00BC5BEC" w:rsidRPr="00372D3C" w:rsidRDefault="00BC5BEC" w:rsidP="00BC5BEC">
      <w:pPr>
        <w:suppressAutoHyphens/>
        <w:spacing w:before="120" w:after="60"/>
        <w:rPr>
          <w:rFonts w:ascii="Times New Roman" w:hAnsi="Times New Roman" w:cs="Times New Roman"/>
          <w:sz w:val="24"/>
          <w:szCs w:val="24"/>
          <w:lang w:eastAsia="ar-SA"/>
        </w:rPr>
      </w:pPr>
      <w:r>
        <w:rPr>
          <w:rFonts w:ascii="Times New Roman" w:hAnsi="Times New Roman" w:cs="Times New Roman"/>
          <w:sz w:val="24"/>
          <w:szCs w:val="24"/>
          <w:lang w:eastAsia="ar-SA"/>
        </w:rPr>
        <w:t>Доставката</w:t>
      </w:r>
      <w:r w:rsidRPr="00AA6599">
        <w:rPr>
          <w:rFonts w:ascii="Times New Roman" w:hAnsi="Times New Roman" w:cs="Times New Roman"/>
          <w:sz w:val="24"/>
          <w:szCs w:val="24"/>
          <w:lang w:eastAsia="ar-SA"/>
        </w:rPr>
        <w:t xml:space="preserve"> ще </w:t>
      </w:r>
      <w:r>
        <w:rPr>
          <w:rFonts w:ascii="Times New Roman" w:hAnsi="Times New Roman" w:cs="Times New Roman"/>
          <w:sz w:val="24"/>
          <w:szCs w:val="24"/>
          <w:lang w:eastAsia="ar-SA"/>
        </w:rPr>
        <w:t>бъде</w:t>
      </w:r>
      <w:r w:rsidRPr="00AA6599">
        <w:rPr>
          <w:rFonts w:ascii="Times New Roman" w:hAnsi="Times New Roman" w:cs="Times New Roman"/>
          <w:sz w:val="24"/>
          <w:szCs w:val="24"/>
          <w:lang w:eastAsia="ar-SA"/>
        </w:rPr>
        <w:t xml:space="preserve"> изпъ</w:t>
      </w:r>
      <w:r>
        <w:rPr>
          <w:rFonts w:ascii="Times New Roman" w:hAnsi="Times New Roman" w:cs="Times New Roman"/>
          <w:sz w:val="24"/>
          <w:szCs w:val="24"/>
          <w:lang w:eastAsia="ar-SA"/>
        </w:rPr>
        <w:t>лнена</w:t>
      </w:r>
      <w:r w:rsidRPr="00AA6599">
        <w:rPr>
          <w:rFonts w:ascii="Times New Roman" w:hAnsi="Times New Roman" w:cs="Times New Roman"/>
          <w:sz w:val="24"/>
          <w:szCs w:val="24"/>
          <w:lang w:eastAsia="ar-SA"/>
        </w:rPr>
        <w:t xml:space="preserve"> в съответствие с Техническата спецификация и н</w:t>
      </w:r>
      <w:r>
        <w:rPr>
          <w:rFonts w:ascii="Times New Roman" w:hAnsi="Times New Roman" w:cs="Times New Roman"/>
          <w:sz w:val="24"/>
          <w:szCs w:val="24"/>
          <w:lang w:eastAsia="ar-SA"/>
        </w:rPr>
        <w:t>астоящото техническо предложение и приложенията към него</w:t>
      </w:r>
      <w:r w:rsidRPr="00AA6599">
        <w:rPr>
          <w:rFonts w:ascii="Times New Roman" w:hAnsi="Times New Roman" w:cs="Times New Roman"/>
          <w:sz w:val="24"/>
          <w:szCs w:val="24"/>
          <w:lang w:eastAsia="ar-SA"/>
        </w:rPr>
        <w:t>.</w:t>
      </w:r>
    </w:p>
    <w:p w14:paraId="5A9CE8AF" w14:textId="77777777" w:rsidR="00BC5BEC" w:rsidRPr="00372D3C" w:rsidRDefault="00BC5BEC" w:rsidP="00BC5BEC">
      <w:pPr>
        <w:tabs>
          <w:tab w:val="left" w:pos="1080"/>
        </w:tabs>
        <w:spacing w:before="120" w:after="0"/>
        <w:rPr>
          <w:rFonts w:ascii="Times New Roman" w:hAnsi="Times New Roman" w:cs="Times New Roman"/>
          <w:sz w:val="24"/>
          <w:szCs w:val="24"/>
          <w:lang w:eastAsia="bg-BG"/>
        </w:rPr>
      </w:pPr>
      <w:r w:rsidRPr="00372D3C">
        <w:rPr>
          <w:rFonts w:ascii="Times New Roman" w:hAnsi="Times New Roman" w:cs="Times New Roman"/>
          <w:sz w:val="24"/>
          <w:szCs w:val="24"/>
          <w:lang w:eastAsia="bg-BG"/>
        </w:rPr>
        <w:t>Предлагаме следните условия за изпълнение</w:t>
      </w:r>
      <w:r>
        <w:rPr>
          <w:rFonts w:ascii="Times New Roman" w:hAnsi="Times New Roman" w:cs="Times New Roman"/>
          <w:sz w:val="24"/>
          <w:szCs w:val="24"/>
          <w:lang w:eastAsia="bg-BG"/>
        </w:rPr>
        <w:t>:</w:t>
      </w:r>
    </w:p>
    <w:p w14:paraId="50976946" w14:textId="77777777" w:rsidR="00BC5BEC" w:rsidRDefault="00BC5BEC" w:rsidP="000F0972">
      <w:pPr>
        <w:pStyle w:val="ListParagraph"/>
        <w:numPr>
          <w:ilvl w:val="0"/>
          <w:numId w:val="52"/>
        </w:numPr>
        <w:spacing w:before="240" w:after="0"/>
        <w:ind w:left="426" w:hanging="426"/>
        <w:contextualSpacing w:val="0"/>
        <w:rPr>
          <w:rFonts w:ascii="Times New Roman" w:hAnsi="Times New Roman" w:cs="Times New Roman"/>
          <w:b/>
          <w:sz w:val="24"/>
          <w:szCs w:val="24"/>
          <w:lang w:eastAsia="bg-BG"/>
        </w:rPr>
      </w:pPr>
      <w:r w:rsidRPr="00100C53">
        <w:rPr>
          <w:rFonts w:ascii="Times New Roman" w:hAnsi="Times New Roman" w:cs="Times New Roman"/>
          <w:sz w:val="24"/>
          <w:szCs w:val="24"/>
          <w:lang w:eastAsia="bg-BG"/>
        </w:rPr>
        <w:t>Предлагаме</w:t>
      </w:r>
      <w:r w:rsidRPr="00100C53">
        <w:rPr>
          <w:rFonts w:ascii="Times New Roman" w:hAnsi="Times New Roman" w:cs="Times New Roman"/>
          <w:b/>
          <w:sz w:val="24"/>
          <w:szCs w:val="24"/>
          <w:lang w:eastAsia="bg-BG"/>
        </w:rPr>
        <w:t xml:space="preserve"> срок за</w:t>
      </w:r>
      <w:r>
        <w:rPr>
          <w:rFonts w:ascii="Times New Roman" w:hAnsi="Times New Roman" w:cs="Times New Roman"/>
          <w:b/>
          <w:sz w:val="24"/>
          <w:szCs w:val="24"/>
          <w:lang w:eastAsia="bg-BG"/>
        </w:rPr>
        <w:t xml:space="preserve"> извършване на</w:t>
      </w:r>
      <w:r w:rsidRPr="00100C53">
        <w:rPr>
          <w:rFonts w:ascii="Times New Roman" w:hAnsi="Times New Roman" w:cs="Times New Roman"/>
          <w:b/>
          <w:sz w:val="24"/>
          <w:szCs w:val="24"/>
          <w:lang w:eastAsia="bg-BG"/>
        </w:rPr>
        <w:t xml:space="preserve"> </w:t>
      </w:r>
      <w:r>
        <w:rPr>
          <w:rFonts w:ascii="Times New Roman" w:hAnsi="Times New Roman" w:cs="Times New Roman"/>
          <w:b/>
          <w:sz w:val="24"/>
          <w:szCs w:val="24"/>
          <w:lang w:eastAsia="bg-BG"/>
        </w:rPr>
        <w:t xml:space="preserve">доставката </w:t>
      </w:r>
    </w:p>
    <w:p w14:paraId="5BAE8B41" w14:textId="77777777" w:rsidR="00BC5BEC" w:rsidRDefault="00BC5BEC" w:rsidP="00BC5BEC">
      <w:pPr>
        <w:pStyle w:val="ListParagraph"/>
        <w:spacing w:before="120" w:after="0"/>
        <w:ind w:left="5664"/>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w:t>
      </w: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 календарни дни.</w:t>
      </w:r>
    </w:p>
    <w:p w14:paraId="52211ADF" w14:textId="77777777" w:rsidR="00BC5BEC" w:rsidRDefault="00BC5BEC" w:rsidP="00BC5BEC">
      <w:pPr>
        <w:pStyle w:val="ListParagraph"/>
        <w:spacing w:before="120" w:after="0"/>
        <w:ind w:left="5664"/>
        <w:contextualSpacing w:val="0"/>
        <w:rPr>
          <w:rFonts w:ascii="Times New Roman" w:hAnsi="Times New Roman" w:cs="Times New Roman"/>
          <w:i/>
          <w:lang w:eastAsia="bg-BG"/>
        </w:rPr>
      </w:pPr>
      <w:r w:rsidRPr="00100C53">
        <w:rPr>
          <w:rFonts w:ascii="Times New Roman" w:hAnsi="Times New Roman" w:cs="Times New Roman"/>
          <w:i/>
          <w:lang w:eastAsia="bg-BG"/>
        </w:rPr>
        <w:t xml:space="preserve">/не повече от </w:t>
      </w:r>
      <w:r>
        <w:rPr>
          <w:rFonts w:ascii="Times New Roman" w:hAnsi="Times New Roman" w:cs="Times New Roman"/>
          <w:i/>
          <w:lang w:eastAsia="bg-BG"/>
        </w:rPr>
        <w:t>30</w:t>
      </w:r>
      <w:r w:rsidRPr="00100C53">
        <w:rPr>
          <w:rFonts w:ascii="Times New Roman" w:hAnsi="Times New Roman" w:cs="Times New Roman"/>
          <w:i/>
          <w:lang w:eastAsia="bg-BG"/>
        </w:rPr>
        <w:t xml:space="preserve"> календарни дни/</w:t>
      </w:r>
    </w:p>
    <w:p w14:paraId="5B10CA2E" w14:textId="77777777" w:rsidR="00BC5BEC" w:rsidRPr="00DA6AB5" w:rsidRDefault="00BC5BEC" w:rsidP="00BC5BEC">
      <w:pPr>
        <w:pStyle w:val="ListParagraph"/>
        <w:spacing w:before="120" w:after="0"/>
        <w:ind w:left="426"/>
        <w:contextualSpacing w:val="0"/>
        <w:rPr>
          <w:rFonts w:ascii="Times New Roman" w:eastAsia="Calibri" w:hAnsi="Times New Roman" w:cs="Times New Roman"/>
          <w:i/>
          <w:sz w:val="24"/>
          <w:szCs w:val="24"/>
        </w:rPr>
      </w:pPr>
      <w:r w:rsidRPr="00DA6AB5">
        <w:rPr>
          <w:rFonts w:ascii="Times New Roman" w:hAnsi="Times New Roman" w:cs="Times New Roman"/>
          <w:i/>
          <w:sz w:val="24"/>
          <w:szCs w:val="24"/>
          <w:lang w:eastAsia="bg-BG"/>
        </w:rPr>
        <w:lastRenderedPageBreak/>
        <w:t xml:space="preserve">Забележка: Срокът за доставка започва да тече от </w:t>
      </w:r>
      <w:r w:rsidRPr="00DA6AB5">
        <w:rPr>
          <w:rFonts w:ascii="Times New Roman" w:hAnsi="Times New Roman" w:cs="Times New Roman"/>
          <w:i/>
          <w:color w:val="000000" w:themeColor="text1"/>
          <w:sz w:val="24"/>
          <w:szCs w:val="24"/>
        </w:rPr>
        <w:t xml:space="preserve">датата </w:t>
      </w:r>
      <w:r w:rsidRPr="00DA6AB5">
        <w:rPr>
          <w:rFonts w:ascii="Times New Roman" w:eastAsia="Calibri" w:hAnsi="Times New Roman" w:cs="Times New Roman"/>
          <w:i/>
          <w:sz w:val="24"/>
          <w:szCs w:val="24"/>
        </w:rPr>
        <w:t xml:space="preserve">на получаване на писмено уведомление от Възложителя и/или от Ръководителя на проекта за стартиране на дейностите по изпълнение на обществената поръчка, но не по-късно от </w:t>
      </w:r>
      <w:r w:rsidRPr="00DA6AB5">
        <w:rPr>
          <w:rFonts w:ascii="Times New Roman" w:hAnsi="Times New Roman" w:cs="Times New Roman"/>
          <w:i/>
          <w:sz w:val="24"/>
          <w:szCs w:val="24"/>
        </w:rPr>
        <w:t>60 дни преди крайния срок за изпълнение на Проекта (28.12.2020 г.) и всички последващи го анекси</w:t>
      </w:r>
      <w:r>
        <w:rPr>
          <w:rFonts w:ascii="Times New Roman" w:hAnsi="Times New Roman" w:cs="Times New Roman"/>
          <w:i/>
          <w:sz w:val="24"/>
          <w:szCs w:val="24"/>
        </w:rPr>
        <w:t>.</w:t>
      </w:r>
    </w:p>
    <w:p w14:paraId="2E293981" w14:textId="54FD543C" w:rsidR="00BC5BEC" w:rsidRDefault="00BC5BEC" w:rsidP="000F0972">
      <w:pPr>
        <w:pStyle w:val="ListParagraph"/>
        <w:numPr>
          <w:ilvl w:val="0"/>
          <w:numId w:val="52"/>
        </w:numPr>
        <w:spacing w:before="240" w:after="0"/>
        <w:ind w:left="425" w:hanging="425"/>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Ще извършим доставка и монтаж на следното оборудване и обзавеждане:</w:t>
      </w:r>
    </w:p>
    <w:p w14:paraId="1595587E" w14:textId="2BA8C83E" w:rsidR="00BD22DD" w:rsidRPr="00BD22DD" w:rsidRDefault="00BD22DD" w:rsidP="00BD22DD">
      <w:pPr>
        <w:pStyle w:val="ListParagraph"/>
        <w:spacing w:before="240" w:after="120"/>
        <w:ind w:left="425"/>
        <w:contextualSpacing w:val="0"/>
        <w:rPr>
          <w:rFonts w:ascii="Times New Roman" w:hAnsi="Times New Roman" w:cs="Times New Roman"/>
          <w:b/>
          <w:sz w:val="24"/>
          <w:szCs w:val="24"/>
          <w:lang w:eastAsia="bg-BG"/>
        </w:rPr>
      </w:pPr>
      <w:r w:rsidRPr="00BD22DD">
        <w:rPr>
          <w:rFonts w:ascii="Times New Roman" w:hAnsi="Times New Roman" w:cs="Times New Roman"/>
          <w:b/>
          <w:color w:val="000000"/>
          <w:sz w:val="24"/>
          <w:szCs w:val="24"/>
          <w:u w:val="single"/>
          <w:lang w:eastAsia="bg-BG"/>
        </w:rPr>
        <w:t>ОДЗ № 42 (нова ДГ № 42) „Чайка”, р-н Връбница</w:t>
      </w:r>
    </w:p>
    <w:tbl>
      <w:tblPr>
        <w:tblW w:w="0" w:type="auto"/>
        <w:tblInd w:w="496" w:type="dxa"/>
        <w:tblLayout w:type="fixed"/>
        <w:tblCellMar>
          <w:left w:w="70" w:type="dxa"/>
          <w:right w:w="70" w:type="dxa"/>
        </w:tblCellMar>
        <w:tblLook w:val="04A0" w:firstRow="1" w:lastRow="0" w:firstColumn="1" w:lastColumn="0" w:noHBand="0" w:noVBand="1"/>
      </w:tblPr>
      <w:tblGrid>
        <w:gridCol w:w="425"/>
        <w:gridCol w:w="4111"/>
        <w:gridCol w:w="708"/>
        <w:gridCol w:w="709"/>
        <w:gridCol w:w="2693"/>
      </w:tblGrid>
      <w:tr w:rsidR="00BD22DD" w:rsidRPr="00BC5BEC" w14:paraId="5DD60183" w14:textId="77A01311" w:rsidTr="00BD22DD">
        <w:trPr>
          <w:trHeight w:val="585"/>
        </w:trPr>
        <w:tc>
          <w:tcPr>
            <w:tcW w:w="425" w:type="dxa"/>
            <w:tcBorders>
              <w:top w:val="single" w:sz="4" w:space="0" w:color="auto"/>
              <w:left w:val="single" w:sz="8" w:space="0" w:color="auto"/>
              <w:bottom w:val="single" w:sz="8" w:space="0" w:color="auto"/>
              <w:right w:val="single" w:sz="8" w:space="0" w:color="auto"/>
            </w:tcBorders>
            <w:shd w:val="clear" w:color="000000" w:fill="C6D9F1"/>
            <w:vAlign w:val="center"/>
            <w:hideMark/>
          </w:tcPr>
          <w:p w14:paraId="3B317FFA" w14:textId="7B3593CC" w:rsidR="00BD22DD" w:rsidRPr="00BC5BEC" w:rsidRDefault="00BD22DD" w:rsidP="00BD22DD">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single" w:sz="4" w:space="0" w:color="auto"/>
              <w:left w:val="nil"/>
              <w:bottom w:val="single" w:sz="8" w:space="0" w:color="auto"/>
              <w:right w:val="single" w:sz="8" w:space="0" w:color="auto"/>
            </w:tcBorders>
            <w:shd w:val="clear" w:color="000000" w:fill="C6D9F1"/>
            <w:vAlign w:val="center"/>
            <w:hideMark/>
          </w:tcPr>
          <w:p w14:paraId="75075A7B" w14:textId="69CE5CC5" w:rsidR="00BD22DD" w:rsidRPr="00BC5BEC" w:rsidRDefault="00BD22DD" w:rsidP="00BD22DD">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single" w:sz="4" w:space="0" w:color="auto"/>
              <w:left w:val="nil"/>
              <w:bottom w:val="single" w:sz="8" w:space="0" w:color="auto"/>
              <w:right w:val="single" w:sz="8" w:space="0" w:color="auto"/>
            </w:tcBorders>
            <w:shd w:val="clear" w:color="000000" w:fill="C6D9F1"/>
            <w:vAlign w:val="center"/>
            <w:hideMark/>
          </w:tcPr>
          <w:p w14:paraId="36271785" w14:textId="5719A918" w:rsidR="00BD22DD" w:rsidRPr="00BC5BEC" w:rsidRDefault="00BD22DD" w:rsidP="00BD22D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single" w:sz="4" w:space="0" w:color="auto"/>
              <w:left w:val="nil"/>
              <w:bottom w:val="single" w:sz="8" w:space="0" w:color="auto"/>
              <w:right w:val="single" w:sz="8" w:space="0" w:color="auto"/>
            </w:tcBorders>
            <w:shd w:val="clear" w:color="000000" w:fill="C6D9F1"/>
            <w:vAlign w:val="center"/>
            <w:hideMark/>
          </w:tcPr>
          <w:p w14:paraId="506A92A9" w14:textId="77777777" w:rsidR="00BD22DD" w:rsidRDefault="00BD22DD" w:rsidP="00BD22D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14BE2675" w14:textId="23892F5E" w:rsidR="00BD22DD" w:rsidRPr="00BC5BEC" w:rsidRDefault="00BD22DD" w:rsidP="00BD22D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single" w:sz="4" w:space="0" w:color="auto"/>
              <w:left w:val="nil"/>
              <w:bottom w:val="single" w:sz="8" w:space="0" w:color="auto"/>
              <w:right w:val="single" w:sz="8" w:space="0" w:color="auto"/>
            </w:tcBorders>
            <w:shd w:val="clear" w:color="000000" w:fill="C6D9F1"/>
          </w:tcPr>
          <w:p w14:paraId="60EAF80C" w14:textId="77777777" w:rsidR="00BD22DD" w:rsidRPr="0020783D" w:rsidRDefault="00BD22DD" w:rsidP="00BD22DD">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530864B1" w14:textId="313AC877" w:rsidR="00BD22DD" w:rsidRPr="00BC5BEC" w:rsidRDefault="00BD22DD" w:rsidP="00BD22DD">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BD22DD" w:rsidRPr="00BC5BEC" w14:paraId="7A4DFE18" w14:textId="040BBB56" w:rsidTr="00BD22D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604E277"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3470F44E" w14:textId="1D1F2DB9" w:rsidR="00BD22DD" w:rsidRPr="00BC5BEC" w:rsidRDefault="00BD22DD" w:rsidP="00BC5BEC">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Масички: Разм</w:t>
            </w:r>
            <w:r>
              <w:rPr>
                <w:rFonts w:ascii="Times New Roman" w:hAnsi="Times New Roman" w:cs="Times New Roman"/>
                <w:color w:val="000000"/>
                <w:lang w:eastAsia="bg-BG"/>
              </w:rPr>
              <w:t>ер 120/65/56 см. Плот от цветно</w:t>
            </w:r>
            <w:r w:rsidRPr="00BC5BEC">
              <w:rPr>
                <w:rFonts w:ascii="Times New Roman" w:hAnsi="Times New Roman" w:cs="Times New Roman"/>
                <w:color w:val="000000"/>
                <w:lang w:eastAsia="bg-BG"/>
              </w:rPr>
              <w:t xml:space="preserve"> ПДЧ със заоблени ръбове, метални крака  - прахово боядисани;</w:t>
            </w:r>
          </w:p>
        </w:tc>
        <w:tc>
          <w:tcPr>
            <w:tcW w:w="708" w:type="dxa"/>
            <w:tcBorders>
              <w:top w:val="nil"/>
              <w:left w:val="nil"/>
              <w:bottom w:val="single" w:sz="8" w:space="0" w:color="auto"/>
              <w:right w:val="single" w:sz="8" w:space="0" w:color="auto"/>
            </w:tcBorders>
            <w:shd w:val="clear" w:color="auto" w:fill="auto"/>
            <w:vAlign w:val="center"/>
            <w:hideMark/>
          </w:tcPr>
          <w:p w14:paraId="6C591E96"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1F760EC"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20</w:t>
            </w:r>
          </w:p>
        </w:tc>
        <w:tc>
          <w:tcPr>
            <w:tcW w:w="2693" w:type="dxa"/>
            <w:tcBorders>
              <w:top w:val="nil"/>
              <w:left w:val="nil"/>
              <w:bottom w:val="single" w:sz="8" w:space="0" w:color="auto"/>
              <w:right w:val="single" w:sz="8" w:space="0" w:color="auto"/>
            </w:tcBorders>
          </w:tcPr>
          <w:p w14:paraId="511E8E55" w14:textId="77777777" w:rsidR="00BD22DD" w:rsidRPr="00BC5BEC" w:rsidRDefault="00BD22DD" w:rsidP="00BC5BEC">
            <w:pPr>
              <w:spacing w:after="0"/>
              <w:jc w:val="center"/>
              <w:rPr>
                <w:rFonts w:ascii="Times New Roman" w:hAnsi="Times New Roman" w:cs="Times New Roman"/>
                <w:color w:val="000000"/>
                <w:lang w:eastAsia="bg-BG"/>
              </w:rPr>
            </w:pPr>
          </w:p>
        </w:tc>
      </w:tr>
      <w:tr w:rsidR="00BD22DD" w:rsidRPr="00BC5BEC" w14:paraId="28A98050" w14:textId="1C4746A5" w:rsidTr="00BD22DD">
        <w:trPr>
          <w:trHeight w:val="12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D19E00C"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2.</w:t>
            </w:r>
          </w:p>
        </w:tc>
        <w:tc>
          <w:tcPr>
            <w:tcW w:w="4111" w:type="dxa"/>
            <w:tcBorders>
              <w:top w:val="nil"/>
              <w:left w:val="nil"/>
              <w:bottom w:val="single" w:sz="8" w:space="0" w:color="auto"/>
              <w:right w:val="single" w:sz="8" w:space="0" w:color="auto"/>
            </w:tcBorders>
            <w:shd w:val="clear" w:color="auto" w:fill="auto"/>
            <w:vAlign w:val="center"/>
            <w:hideMark/>
          </w:tcPr>
          <w:p w14:paraId="04B4F39F" w14:textId="77777777" w:rsidR="00BD22DD" w:rsidRPr="00BC5BEC" w:rsidRDefault="00BD22DD" w:rsidP="00BC5BEC">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Гардеробчета за деца: 2-крилни, 60/38/110 см, ламинирани плоскости от цветно ПДЧ, вътрешно разделени на две, във всяко отделение два рафта - горе и долу, вент. отвори на вратичките, две закачалки на страниците;</w:t>
            </w:r>
          </w:p>
        </w:tc>
        <w:tc>
          <w:tcPr>
            <w:tcW w:w="708" w:type="dxa"/>
            <w:tcBorders>
              <w:top w:val="nil"/>
              <w:left w:val="nil"/>
              <w:bottom w:val="single" w:sz="8" w:space="0" w:color="auto"/>
              <w:right w:val="single" w:sz="8" w:space="0" w:color="auto"/>
            </w:tcBorders>
            <w:shd w:val="clear" w:color="auto" w:fill="auto"/>
            <w:vAlign w:val="center"/>
            <w:hideMark/>
          </w:tcPr>
          <w:p w14:paraId="2CF2C446"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8607D07"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150</w:t>
            </w:r>
          </w:p>
        </w:tc>
        <w:tc>
          <w:tcPr>
            <w:tcW w:w="2693" w:type="dxa"/>
            <w:tcBorders>
              <w:top w:val="nil"/>
              <w:left w:val="nil"/>
              <w:bottom w:val="single" w:sz="8" w:space="0" w:color="auto"/>
              <w:right w:val="single" w:sz="8" w:space="0" w:color="auto"/>
            </w:tcBorders>
          </w:tcPr>
          <w:p w14:paraId="756DF3C4" w14:textId="77777777" w:rsidR="00BD22DD" w:rsidRPr="00BC5BEC" w:rsidRDefault="00BD22DD" w:rsidP="00BC5BEC">
            <w:pPr>
              <w:spacing w:after="0"/>
              <w:jc w:val="center"/>
              <w:rPr>
                <w:rFonts w:ascii="Times New Roman" w:hAnsi="Times New Roman" w:cs="Times New Roman"/>
                <w:color w:val="000000"/>
                <w:lang w:eastAsia="bg-BG"/>
              </w:rPr>
            </w:pPr>
          </w:p>
        </w:tc>
      </w:tr>
      <w:tr w:rsidR="00BD22DD" w:rsidRPr="00BC5BEC" w14:paraId="5BDB14A3" w14:textId="162D9F84" w:rsidTr="00BD22DD">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9AC3FD4"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3019556C" w14:textId="77777777" w:rsidR="00BD22DD" w:rsidRPr="00BC5BEC" w:rsidRDefault="00BD22DD" w:rsidP="00BC5BEC">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Пейки с дължина 1,5м: с облегалка, 150/30/57 см, седалка и облегалка, тапицирани с еко кожа; носеща конструкция - метална с прахово боядисване;</w:t>
            </w:r>
          </w:p>
        </w:tc>
        <w:tc>
          <w:tcPr>
            <w:tcW w:w="708" w:type="dxa"/>
            <w:tcBorders>
              <w:top w:val="nil"/>
              <w:left w:val="nil"/>
              <w:bottom w:val="single" w:sz="8" w:space="0" w:color="auto"/>
              <w:right w:val="single" w:sz="8" w:space="0" w:color="auto"/>
            </w:tcBorders>
            <w:shd w:val="clear" w:color="auto" w:fill="auto"/>
            <w:vAlign w:val="center"/>
            <w:hideMark/>
          </w:tcPr>
          <w:p w14:paraId="56EEECEB"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703E7A9"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7</w:t>
            </w:r>
          </w:p>
        </w:tc>
        <w:tc>
          <w:tcPr>
            <w:tcW w:w="2693" w:type="dxa"/>
            <w:tcBorders>
              <w:top w:val="nil"/>
              <w:left w:val="nil"/>
              <w:bottom w:val="single" w:sz="8" w:space="0" w:color="auto"/>
              <w:right w:val="single" w:sz="8" w:space="0" w:color="auto"/>
            </w:tcBorders>
          </w:tcPr>
          <w:p w14:paraId="6F4D416C" w14:textId="77777777" w:rsidR="00BD22DD" w:rsidRPr="00BC5BEC" w:rsidRDefault="00BD22DD" w:rsidP="00BC5BEC">
            <w:pPr>
              <w:spacing w:after="0"/>
              <w:jc w:val="center"/>
              <w:rPr>
                <w:rFonts w:ascii="Times New Roman" w:hAnsi="Times New Roman" w:cs="Times New Roman"/>
                <w:color w:val="000000"/>
                <w:lang w:eastAsia="bg-BG"/>
              </w:rPr>
            </w:pPr>
          </w:p>
        </w:tc>
      </w:tr>
      <w:tr w:rsidR="00BD22DD" w:rsidRPr="00BC5BEC" w14:paraId="5CDF52EE" w14:textId="01D3CE77" w:rsidTr="00BD22D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EB38DAC"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4.</w:t>
            </w:r>
          </w:p>
        </w:tc>
        <w:tc>
          <w:tcPr>
            <w:tcW w:w="4111" w:type="dxa"/>
            <w:tcBorders>
              <w:top w:val="nil"/>
              <w:left w:val="nil"/>
              <w:bottom w:val="single" w:sz="8" w:space="0" w:color="auto"/>
              <w:right w:val="single" w:sz="8" w:space="0" w:color="auto"/>
            </w:tcBorders>
            <w:shd w:val="clear" w:color="auto" w:fill="auto"/>
            <w:vAlign w:val="center"/>
            <w:hideMark/>
          </w:tcPr>
          <w:p w14:paraId="494F053B" w14:textId="77777777" w:rsidR="00BD22DD" w:rsidRPr="00BC5BEC" w:rsidRDefault="00BD22DD" w:rsidP="00BC5BEC">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Пейки с дължина 3,0 м: масивна дървесина - със заоблени ръбове;</w:t>
            </w:r>
          </w:p>
        </w:tc>
        <w:tc>
          <w:tcPr>
            <w:tcW w:w="708" w:type="dxa"/>
            <w:tcBorders>
              <w:top w:val="nil"/>
              <w:left w:val="nil"/>
              <w:bottom w:val="single" w:sz="8" w:space="0" w:color="auto"/>
              <w:right w:val="single" w:sz="8" w:space="0" w:color="auto"/>
            </w:tcBorders>
            <w:shd w:val="clear" w:color="auto" w:fill="auto"/>
            <w:vAlign w:val="center"/>
            <w:hideMark/>
          </w:tcPr>
          <w:p w14:paraId="77888B1C"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C4DB9D7"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15</w:t>
            </w:r>
          </w:p>
        </w:tc>
        <w:tc>
          <w:tcPr>
            <w:tcW w:w="2693" w:type="dxa"/>
            <w:tcBorders>
              <w:top w:val="nil"/>
              <w:left w:val="nil"/>
              <w:bottom w:val="single" w:sz="8" w:space="0" w:color="auto"/>
              <w:right w:val="single" w:sz="8" w:space="0" w:color="auto"/>
            </w:tcBorders>
          </w:tcPr>
          <w:p w14:paraId="35A45305" w14:textId="77777777" w:rsidR="00BD22DD" w:rsidRPr="00BC5BEC" w:rsidRDefault="00BD22DD" w:rsidP="00BC5BEC">
            <w:pPr>
              <w:spacing w:after="0"/>
              <w:jc w:val="center"/>
              <w:rPr>
                <w:rFonts w:ascii="Times New Roman" w:hAnsi="Times New Roman" w:cs="Times New Roman"/>
                <w:color w:val="000000"/>
                <w:lang w:eastAsia="bg-BG"/>
              </w:rPr>
            </w:pPr>
          </w:p>
        </w:tc>
      </w:tr>
      <w:tr w:rsidR="00BD22DD" w:rsidRPr="00BC5BEC" w14:paraId="28D695F7" w14:textId="7C11AB99" w:rsidTr="00BD22D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E7D6EE4"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5.</w:t>
            </w:r>
          </w:p>
        </w:tc>
        <w:tc>
          <w:tcPr>
            <w:tcW w:w="4111" w:type="dxa"/>
            <w:tcBorders>
              <w:top w:val="nil"/>
              <w:left w:val="nil"/>
              <w:bottom w:val="single" w:sz="8" w:space="0" w:color="auto"/>
              <w:right w:val="single" w:sz="8" w:space="0" w:color="auto"/>
            </w:tcBorders>
            <w:shd w:val="clear" w:color="auto" w:fill="auto"/>
            <w:vAlign w:val="center"/>
            <w:hideMark/>
          </w:tcPr>
          <w:p w14:paraId="2D141964" w14:textId="77777777" w:rsidR="00BD22DD" w:rsidRPr="00BC5BEC" w:rsidRDefault="00BD22DD" w:rsidP="00BC5BEC">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 xml:space="preserve">Столове: стационарни, метална конструкция, тапицерия на седалката и облегалката - дамаска;    </w:t>
            </w:r>
          </w:p>
        </w:tc>
        <w:tc>
          <w:tcPr>
            <w:tcW w:w="708" w:type="dxa"/>
            <w:tcBorders>
              <w:top w:val="nil"/>
              <w:left w:val="nil"/>
              <w:bottom w:val="single" w:sz="8" w:space="0" w:color="auto"/>
              <w:right w:val="single" w:sz="8" w:space="0" w:color="auto"/>
            </w:tcBorders>
            <w:shd w:val="clear" w:color="auto" w:fill="auto"/>
            <w:vAlign w:val="center"/>
            <w:hideMark/>
          </w:tcPr>
          <w:p w14:paraId="771ECED7"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3F2132D"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30</w:t>
            </w:r>
          </w:p>
        </w:tc>
        <w:tc>
          <w:tcPr>
            <w:tcW w:w="2693" w:type="dxa"/>
            <w:tcBorders>
              <w:top w:val="nil"/>
              <w:left w:val="nil"/>
              <w:bottom w:val="single" w:sz="8" w:space="0" w:color="auto"/>
              <w:right w:val="single" w:sz="8" w:space="0" w:color="auto"/>
            </w:tcBorders>
          </w:tcPr>
          <w:p w14:paraId="4CF11A0C" w14:textId="77777777" w:rsidR="00BD22DD" w:rsidRPr="00BC5BEC" w:rsidRDefault="00BD22DD" w:rsidP="00BC5BEC">
            <w:pPr>
              <w:spacing w:after="0"/>
              <w:jc w:val="center"/>
              <w:rPr>
                <w:rFonts w:ascii="Times New Roman" w:hAnsi="Times New Roman" w:cs="Times New Roman"/>
                <w:color w:val="000000"/>
                <w:lang w:eastAsia="bg-BG"/>
              </w:rPr>
            </w:pPr>
          </w:p>
        </w:tc>
      </w:tr>
      <w:tr w:rsidR="00BD22DD" w:rsidRPr="00BC5BEC" w14:paraId="54073F5E" w14:textId="588115CD" w:rsidTr="00BD22DD">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B43FEDE"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6.</w:t>
            </w:r>
          </w:p>
        </w:tc>
        <w:tc>
          <w:tcPr>
            <w:tcW w:w="4111" w:type="dxa"/>
            <w:tcBorders>
              <w:top w:val="nil"/>
              <w:left w:val="nil"/>
              <w:bottom w:val="single" w:sz="8" w:space="0" w:color="auto"/>
              <w:right w:val="single" w:sz="8" w:space="0" w:color="auto"/>
            </w:tcBorders>
            <w:shd w:val="clear" w:color="auto" w:fill="auto"/>
            <w:vAlign w:val="center"/>
            <w:hideMark/>
          </w:tcPr>
          <w:p w14:paraId="0A957832" w14:textId="77777777" w:rsidR="00BD22DD" w:rsidRPr="00BC5BEC" w:rsidRDefault="00BD22DD" w:rsidP="00BC5BEC">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Бюра: 110/60/75 см, ламинирани плоскости от цветно ПДЧ, плот със заоблени ръбове, вратичка със заключване и чекмедже от едната страна;</w:t>
            </w:r>
          </w:p>
        </w:tc>
        <w:tc>
          <w:tcPr>
            <w:tcW w:w="708" w:type="dxa"/>
            <w:tcBorders>
              <w:top w:val="nil"/>
              <w:left w:val="nil"/>
              <w:bottom w:val="single" w:sz="8" w:space="0" w:color="auto"/>
              <w:right w:val="single" w:sz="8" w:space="0" w:color="auto"/>
            </w:tcBorders>
            <w:shd w:val="clear" w:color="auto" w:fill="auto"/>
            <w:vAlign w:val="center"/>
            <w:hideMark/>
          </w:tcPr>
          <w:p w14:paraId="2330DF12"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4EA8544"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2</w:t>
            </w:r>
          </w:p>
        </w:tc>
        <w:tc>
          <w:tcPr>
            <w:tcW w:w="2693" w:type="dxa"/>
            <w:tcBorders>
              <w:top w:val="nil"/>
              <w:left w:val="nil"/>
              <w:bottom w:val="single" w:sz="8" w:space="0" w:color="auto"/>
              <w:right w:val="single" w:sz="8" w:space="0" w:color="auto"/>
            </w:tcBorders>
          </w:tcPr>
          <w:p w14:paraId="6B2E3256" w14:textId="77777777" w:rsidR="00BD22DD" w:rsidRPr="00BC5BEC" w:rsidRDefault="00BD22DD" w:rsidP="00BC5BEC">
            <w:pPr>
              <w:spacing w:after="0"/>
              <w:jc w:val="center"/>
              <w:rPr>
                <w:rFonts w:ascii="Times New Roman" w:hAnsi="Times New Roman" w:cs="Times New Roman"/>
                <w:color w:val="000000"/>
                <w:lang w:eastAsia="bg-BG"/>
              </w:rPr>
            </w:pPr>
          </w:p>
        </w:tc>
      </w:tr>
      <w:tr w:rsidR="00BD22DD" w:rsidRPr="00BC5BEC" w14:paraId="3CAD83DE" w14:textId="664DF76A" w:rsidTr="00BD22D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516E5CC"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7.</w:t>
            </w:r>
          </w:p>
        </w:tc>
        <w:tc>
          <w:tcPr>
            <w:tcW w:w="4111" w:type="dxa"/>
            <w:tcBorders>
              <w:top w:val="nil"/>
              <w:left w:val="nil"/>
              <w:bottom w:val="single" w:sz="8" w:space="0" w:color="auto"/>
              <w:right w:val="single" w:sz="8" w:space="0" w:color="auto"/>
            </w:tcBorders>
            <w:shd w:val="clear" w:color="auto" w:fill="auto"/>
            <w:vAlign w:val="center"/>
            <w:hideMark/>
          </w:tcPr>
          <w:p w14:paraId="4A7A851F" w14:textId="77777777" w:rsidR="00BD22DD" w:rsidRPr="00BC5BEC" w:rsidRDefault="00BD22DD" w:rsidP="00BC5BEC">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Секции: модулни, ламинирано цветно ПДЧ, размер 350/40/170 см;</w:t>
            </w:r>
          </w:p>
        </w:tc>
        <w:tc>
          <w:tcPr>
            <w:tcW w:w="708" w:type="dxa"/>
            <w:tcBorders>
              <w:top w:val="nil"/>
              <w:left w:val="nil"/>
              <w:bottom w:val="single" w:sz="8" w:space="0" w:color="auto"/>
              <w:right w:val="single" w:sz="8" w:space="0" w:color="auto"/>
            </w:tcBorders>
            <w:shd w:val="clear" w:color="auto" w:fill="auto"/>
            <w:vAlign w:val="center"/>
            <w:hideMark/>
          </w:tcPr>
          <w:p w14:paraId="5951D113"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2CEA570"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3</w:t>
            </w:r>
          </w:p>
        </w:tc>
        <w:tc>
          <w:tcPr>
            <w:tcW w:w="2693" w:type="dxa"/>
            <w:tcBorders>
              <w:top w:val="nil"/>
              <w:left w:val="nil"/>
              <w:bottom w:val="single" w:sz="8" w:space="0" w:color="auto"/>
              <w:right w:val="single" w:sz="8" w:space="0" w:color="auto"/>
            </w:tcBorders>
          </w:tcPr>
          <w:p w14:paraId="5819862E" w14:textId="77777777" w:rsidR="00BD22DD" w:rsidRPr="00BC5BEC" w:rsidRDefault="00BD22DD" w:rsidP="00BC5BEC">
            <w:pPr>
              <w:spacing w:after="0"/>
              <w:jc w:val="center"/>
              <w:rPr>
                <w:rFonts w:ascii="Times New Roman" w:hAnsi="Times New Roman" w:cs="Times New Roman"/>
                <w:color w:val="000000"/>
                <w:lang w:eastAsia="bg-BG"/>
              </w:rPr>
            </w:pPr>
          </w:p>
        </w:tc>
      </w:tr>
      <w:tr w:rsidR="00BD22DD" w:rsidRPr="00BC5BEC" w14:paraId="73AA0D89" w14:textId="663D8965" w:rsidTr="00754C2C">
        <w:trPr>
          <w:trHeight w:val="574"/>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67A8AEBE"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8.</w:t>
            </w:r>
          </w:p>
        </w:tc>
        <w:tc>
          <w:tcPr>
            <w:tcW w:w="4111" w:type="dxa"/>
            <w:tcBorders>
              <w:top w:val="nil"/>
              <w:left w:val="nil"/>
              <w:bottom w:val="single" w:sz="8" w:space="0" w:color="auto"/>
              <w:right w:val="single" w:sz="8" w:space="0" w:color="auto"/>
            </w:tcBorders>
            <w:shd w:val="clear" w:color="auto" w:fill="auto"/>
            <w:vAlign w:val="center"/>
            <w:hideMark/>
          </w:tcPr>
          <w:p w14:paraId="4D4499B9" w14:textId="77777777" w:rsidR="00BD22DD" w:rsidRPr="00BC5BEC" w:rsidRDefault="00BD22DD" w:rsidP="00BC5BEC">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 xml:space="preserve">Гардероби за персонала /малки двукрилни/: 80/52/180 см, ламинирани плоскости от цветно ПДЧ, с междинна делителна по средата, във всяко отделение по два рафта, един лост и по </w:t>
            </w:r>
            <w:r w:rsidRPr="00BC5BEC">
              <w:rPr>
                <w:rFonts w:ascii="Times New Roman" w:hAnsi="Times New Roman" w:cs="Times New Roman"/>
                <w:color w:val="000000"/>
                <w:lang w:eastAsia="bg-BG"/>
              </w:rPr>
              <w:lastRenderedPageBreak/>
              <w:t>една закачалка на страниците, със заключване;</w:t>
            </w:r>
          </w:p>
        </w:tc>
        <w:tc>
          <w:tcPr>
            <w:tcW w:w="708" w:type="dxa"/>
            <w:tcBorders>
              <w:top w:val="nil"/>
              <w:left w:val="nil"/>
              <w:bottom w:val="single" w:sz="8" w:space="0" w:color="auto"/>
              <w:right w:val="single" w:sz="8" w:space="0" w:color="auto"/>
            </w:tcBorders>
            <w:shd w:val="clear" w:color="auto" w:fill="auto"/>
            <w:vAlign w:val="center"/>
            <w:hideMark/>
          </w:tcPr>
          <w:p w14:paraId="5BCA1ADB"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lastRenderedPageBreak/>
              <w:t>бр.</w:t>
            </w:r>
          </w:p>
        </w:tc>
        <w:tc>
          <w:tcPr>
            <w:tcW w:w="709" w:type="dxa"/>
            <w:tcBorders>
              <w:top w:val="nil"/>
              <w:left w:val="nil"/>
              <w:bottom w:val="single" w:sz="8" w:space="0" w:color="auto"/>
              <w:right w:val="single" w:sz="8" w:space="0" w:color="auto"/>
            </w:tcBorders>
            <w:shd w:val="clear" w:color="auto" w:fill="auto"/>
            <w:vAlign w:val="center"/>
            <w:hideMark/>
          </w:tcPr>
          <w:p w14:paraId="73753CCA"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9</w:t>
            </w:r>
          </w:p>
        </w:tc>
        <w:tc>
          <w:tcPr>
            <w:tcW w:w="2693" w:type="dxa"/>
            <w:tcBorders>
              <w:top w:val="nil"/>
              <w:left w:val="nil"/>
              <w:bottom w:val="single" w:sz="8" w:space="0" w:color="auto"/>
              <w:right w:val="single" w:sz="8" w:space="0" w:color="auto"/>
            </w:tcBorders>
          </w:tcPr>
          <w:p w14:paraId="61CCDD1A" w14:textId="77777777" w:rsidR="00BD22DD" w:rsidRPr="00BC5BEC" w:rsidRDefault="00BD22DD" w:rsidP="00BC5BEC">
            <w:pPr>
              <w:spacing w:after="0"/>
              <w:jc w:val="center"/>
              <w:rPr>
                <w:rFonts w:ascii="Times New Roman" w:hAnsi="Times New Roman" w:cs="Times New Roman"/>
                <w:color w:val="000000"/>
                <w:lang w:eastAsia="bg-BG"/>
              </w:rPr>
            </w:pPr>
          </w:p>
        </w:tc>
      </w:tr>
      <w:tr w:rsidR="00BD22DD" w:rsidRPr="00BC5BEC" w14:paraId="25076F7F" w14:textId="0B4B207D" w:rsidTr="00BD22DD">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DD64039"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lastRenderedPageBreak/>
              <w:t>9.</w:t>
            </w:r>
          </w:p>
        </w:tc>
        <w:tc>
          <w:tcPr>
            <w:tcW w:w="4111" w:type="dxa"/>
            <w:tcBorders>
              <w:top w:val="nil"/>
              <w:left w:val="nil"/>
              <w:bottom w:val="single" w:sz="8" w:space="0" w:color="auto"/>
              <w:right w:val="single" w:sz="8" w:space="0" w:color="auto"/>
            </w:tcBorders>
            <w:shd w:val="clear" w:color="auto" w:fill="auto"/>
            <w:vAlign w:val="center"/>
            <w:hideMark/>
          </w:tcPr>
          <w:p w14:paraId="7F6AA37E" w14:textId="77777777" w:rsidR="00BD22DD" w:rsidRPr="00BC5BEC" w:rsidRDefault="00BD22DD" w:rsidP="00BC5BEC">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Креватчета: 145/75/60 см, ламинирани плоскости от цветно ПДЧ, две високи табли (задна и странична) със заоблени ръбове, подматрачна рамка, метални крака;</w:t>
            </w:r>
          </w:p>
        </w:tc>
        <w:tc>
          <w:tcPr>
            <w:tcW w:w="708" w:type="dxa"/>
            <w:tcBorders>
              <w:top w:val="nil"/>
              <w:left w:val="nil"/>
              <w:bottom w:val="single" w:sz="8" w:space="0" w:color="auto"/>
              <w:right w:val="single" w:sz="8" w:space="0" w:color="auto"/>
            </w:tcBorders>
            <w:shd w:val="clear" w:color="auto" w:fill="auto"/>
            <w:vAlign w:val="center"/>
            <w:hideMark/>
          </w:tcPr>
          <w:p w14:paraId="390F2258"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4A55054"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125</w:t>
            </w:r>
          </w:p>
        </w:tc>
        <w:tc>
          <w:tcPr>
            <w:tcW w:w="2693" w:type="dxa"/>
            <w:tcBorders>
              <w:top w:val="nil"/>
              <w:left w:val="nil"/>
              <w:bottom w:val="single" w:sz="8" w:space="0" w:color="auto"/>
              <w:right w:val="single" w:sz="8" w:space="0" w:color="auto"/>
            </w:tcBorders>
          </w:tcPr>
          <w:p w14:paraId="5C2A206B" w14:textId="77777777" w:rsidR="00BD22DD" w:rsidRPr="00BC5BEC" w:rsidRDefault="00BD22DD" w:rsidP="00BC5BEC">
            <w:pPr>
              <w:spacing w:after="0"/>
              <w:jc w:val="center"/>
              <w:rPr>
                <w:rFonts w:ascii="Times New Roman" w:hAnsi="Times New Roman" w:cs="Times New Roman"/>
                <w:color w:val="000000"/>
                <w:lang w:eastAsia="bg-BG"/>
              </w:rPr>
            </w:pPr>
          </w:p>
        </w:tc>
      </w:tr>
      <w:tr w:rsidR="00BD22DD" w:rsidRPr="00BC5BEC" w14:paraId="5E89CF4D" w14:textId="572A8DE0" w:rsidTr="00BD22D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94D31D5"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10.</w:t>
            </w:r>
          </w:p>
        </w:tc>
        <w:tc>
          <w:tcPr>
            <w:tcW w:w="4111" w:type="dxa"/>
            <w:tcBorders>
              <w:top w:val="nil"/>
              <w:left w:val="nil"/>
              <w:bottom w:val="single" w:sz="8" w:space="0" w:color="auto"/>
              <w:right w:val="single" w:sz="8" w:space="0" w:color="auto"/>
            </w:tcBorders>
            <w:shd w:val="clear" w:color="auto" w:fill="auto"/>
            <w:vAlign w:val="center"/>
            <w:hideMark/>
          </w:tcPr>
          <w:p w14:paraId="117D71ED" w14:textId="77777777" w:rsidR="00BD22DD" w:rsidRPr="00BC5BEC" w:rsidRDefault="00BD22DD" w:rsidP="00BC5BEC">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Дюшеци / Матраци: 140/70/10, дунапрен, сваляем калъф с цип;</w:t>
            </w:r>
          </w:p>
        </w:tc>
        <w:tc>
          <w:tcPr>
            <w:tcW w:w="708" w:type="dxa"/>
            <w:tcBorders>
              <w:top w:val="nil"/>
              <w:left w:val="nil"/>
              <w:bottom w:val="single" w:sz="8" w:space="0" w:color="auto"/>
              <w:right w:val="single" w:sz="8" w:space="0" w:color="auto"/>
            </w:tcBorders>
            <w:shd w:val="clear" w:color="auto" w:fill="auto"/>
            <w:vAlign w:val="center"/>
            <w:hideMark/>
          </w:tcPr>
          <w:p w14:paraId="148857C2"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D9B6BF7"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145</w:t>
            </w:r>
          </w:p>
        </w:tc>
        <w:tc>
          <w:tcPr>
            <w:tcW w:w="2693" w:type="dxa"/>
            <w:tcBorders>
              <w:top w:val="nil"/>
              <w:left w:val="nil"/>
              <w:bottom w:val="single" w:sz="8" w:space="0" w:color="auto"/>
              <w:right w:val="single" w:sz="8" w:space="0" w:color="auto"/>
            </w:tcBorders>
          </w:tcPr>
          <w:p w14:paraId="16919E86" w14:textId="77777777" w:rsidR="00BD22DD" w:rsidRPr="00BC5BEC" w:rsidRDefault="00BD22DD" w:rsidP="00BC5BEC">
            <w:pPr>
              <w:spacing w:after="0"/>
              <w:jc w:val="center"/>
              <w:rPr>
                <w:rFonts w:ascii="Times New Roman" w:hAnsi="Times New Roman" w:cs="Times New Roman"/>
                <w:color w:val="000000"/>
                <w:lang w:eastAsia="bg-BG"/>
              </w:rPr>
            </w:pPr>
          </w:p>
        </w:tc>
      </w:tr>
      <w:tr w:rsidR="00BD22DD" w:rsidRPr="00BC5BEC" w14:paraId="7A79D684" w14:textId="6B7B2D7B" w:rsidTr="00BD22D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67E29E61"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11.</w:t>
            </w:r>
          </w:p>
        </w:tc>
        <w:tc>
          <w:tcPr>
            <w:tcW w:w="4111" w:type="dxa"/>
            <w:tcBorders>
              <w:top w:val="nil"/>
              <w:left w:val="nil"/>
              <w:bottom w:val="single" w:sz="8" w:space="0" w:color="auto"/>
              <w:right w:val="single" w:sz="8" w:space="0" w:color="auto"/>
            </w:tcBorders>
            <w:shd w:val="clear" w:color="auto" w:fill="auto"/>
            <w:vAlign w:val="center"/>
            <w:hideMark/>
          </w:tcPr>
          <w:p w14:paraId="7BE2CE2B" w14:textId="77777777" w:rsidR="00BD22DD" w:rsidRPr="00BC5BEC" w:rsidRDefault="00BD22DD" w:rsidP="00BC5BEC">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Възглавници:  40/50 см, пълнеж от силиконова вата;</w:t>
            </w:r>
          </w:p>
        </w:tc>
        <w:tc>
          <w:tcPr>
            <w:tcW w:w="708" w:type="dxa"/>
            <w:tcBorders>
              <w:top w:val="nil"/>
              <w:left w:val="nil"/>
              <w:bottom w:val="single" w:sz="8" w:space="0" w:color="auto"/>
              <w:right w:val="single" w:sz="8" w:space="0" w:color="auto"/>
            </w:tcBorders>
            <w:shd w:val="clear" w:color="auto" w:fill="auto"/>
            <w:vAlign w:val="center"/>
            <w:hideMark/>
          </w:tcPr>
          <w:p w14:paraId="470C4D25"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DF8524B"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145</w:t>
            </w:r>
          </w:p>
        </w:tc>
        <w:tc>
          <w:tcPr>
            <w:tcW w:w="2693" w:type="dxa"/>
            <w:tcBorders>
              <w:top w:val="nil"/>
              <w:left w:val="nil"/>
              <w:bottom w:val="single" w:sz="8" w:space="0" w:color="auto"/>
              <w:right w:val="single" w:sz="8" w:space="0" w:color="auto"/>
            </w:tcBorders>
          </w:tcPr>
          <w:p w14:paraId="6F8CA75D" w14:textId="77777777" w:rsidR="00BD22DD" w:rsidRPr="00BC5BEC" w:rsidRDefault="00BD22DD" w:rsidP="00BC5BEC">
            <w:pPr>
              <w:spacing w:after="0"/>
              <w:jc w:val="center"/>
              <w:rPr>
                <w:rFonts w:ascii="Times New Roman" w:hAnsi="Times New Roman" w:cs="Times New Roman"/>
                <w:color w:val="000000"/>
                <w:lang w:eastAsia="bg-BG"/>
              </w:rPr>
            </w:pPr>
          </w:p>
        </w:tc>
      </w:tr>
      <w:tr w:rsidR="00BD22DD" w:rsidRPr="00BC5BEC" w14:paraId="776AF4C3" w14:textId="01FD9958" w:rsidTr="00BD22DD">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F278CE6"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12.</w:t>
            </w:r>
          </w:p>
        </w:tc>
        <w:tc>
          <w:tcPr>
            <w:tcW w:w="4111" w:type="dxa"/>
            <w:tcBorders>
              <w:top w:val="nil"/>
              <w:left w:val="nil"/>
              <w:bottom w:val="single" w:sz="8" w:space="0" w:color="auto"/>
              <w:right w:val="single" w:sz="8" w:space="0" w:color="auto"/>
            </w:tcBorders>
            <w:shd w:val="clear" w:color="auto" w:fill="auto"/>
            <w:vAlign w:val="center"/>
            <w:hideMark/>
          </w:tcPr>
          <w:p w14:paraId="1B5532A4" w14:textId="77777777" w:rsidR="00BD22DD" w:rsidRPr="00BC5BEC" w:rsidRDefault="00BD22DD" w:rsidP="00BC5BEC">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Шкаф за бельо: 160/45/90, ламинирани плоскости от цветно ПДЧ, с 4 броя вратички, вътрешно разпределение - с по 2 рафта във всяко отделение;</w:t>
            </w:r>
          </w:p>
        </w:tc>
        <w:tc>
          <w:tcPr>
            <w:tcW w:w="708" w:type="dxa"/>
            <w:tcBorders>
              <w:top w:val="nil"/>
              <w:left w:val="nil"/>
              <w:bottom w:val="single" w:sz="8" w:space="0" w:color="auto"/>
              <w:right w:val="single" w:sz="8" w:space="0" w:color="auto"/>
            </w:tcBorders>
            <w:shd w:val="clear" w:color="auto" w:fill="auto"/>
            <w:vAlign w:val="center"/>
            <w:hideMark/>
          </w:tcPr>
          <w:p w14:paraId="2E848450"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CD4B686"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10</w:t>
            </w:r>
          </w:p>
        </w:tc>
        <w:tc>
          <w:tcPr>
            <w:tcW w:w="2693" w:type="dxa"/>
            <w:tcBorders>
              <w:top w:val="nil"/>
              <w:left w:val="nil"/>
              <w:bottom w:val="single" w:sz="8" w:space="0" w:color="auto"/>
              <w:right w:val="single" w:sz="8" w:space="0" w:color="auto"/>
            </w:tcBorders>
          </w:tcPr>
          <w:p w14:paraId="78F07080" w14:textId="77777777" w:rsidR="00BD22DD" w:rsidRPr="00BC5BEC" w:rsidRDefault="00BD22DD" w:rsidP="00BC5BEC">
            <w:pPr>
              <w:spacing w:after="0"/>
              <w:jc w:val="center"/>
              <w:rPr>
                <w:rFonts w:ascii="Times New Roman" w:hAnsi="Times New Roman" w:cs="Times New Roman"/>
                <w:color w:val="000000"/>
                <w:lang w:eastAsia="bg-BG"/>
              </w:rPr>
            </w:pPr>
          </w:p>
        </w:tc>
      </w:tr>
      <w:tr w:rsidR="00BD22DD" w:rsidRPr="00BC5BEC" w14:paraId="2CB9AEFF" w14:textId="3B18CCCC" w:rsidTr="00BD22D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D3CE4FC"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13.</w:t>
            </w:r>
          </w:p>
        </w:tc>
        <w:tc>
          <w:tcPr>
            <w:tcW w:w="4111" w:type="dxa"/>
            <w:tcBorders>
              <w:top w:val="nil"/>
              <w:left w:val="nil"/>
              <w:bottom w:val="single" w:sz="8" w:space="0" w:color="auto"/>
              <w:right w:val="single" w:sz="8" w:space="0" w:color="auto"/>
            </w:tcBorders>
            <w:shd w:val="clear" w:color="auto" w:fill="auto"/>
            <w:vAlign w:val="center"/>
            <w:hideMark/>
          </w:tcPr>
          <w:p w14:paraId="0429730A" w14:textId="77777777" w:rsidR="00BD22DD" w:rsidRPr="00BC5BEC" w:rsidRDefault="00BD22DD" w:rsidP="00BC5BEC">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Шкаф мивки: ш/д/в: 90/70/85 см, неръждаема стомана;</w:t>
            </w:r>
          </w:p>
        </w:tc>
        <w:tc>
          <w:tcPr>
            <w:tcW w:w="708" w:type="dxa"/>
            <w:tcBorders>
              <w:top w:val="nil"/>
              <w:left w:val="nil"/>
              <w:bottom w:val="single" w:sz="8" w:space="0" w:color="auto"/>
              <w:right w:val="single" w:sz="8" w:space="0" w:color="auto"/>
            </w:tcBorders>
            <w:shd w:val="clear" w:color="auto" w:fill="auto"/>
            <w:vAlign w:val="center"/>
            <w:hideMark/>
          </w:tcPr>
          <w:p w14:paraId="452EF1CB"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4FEC433"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39</w:t>
            </w:r>
          </w:p>
        </w:tc>
        <w:tc>
          <w:tcPr>
            <w:tcW w:w="2693" w:type="dxa"/>
            <w:tcBorders>
              <w:top w:val="nil"/>
              <w:left w:val="nil"/>
              <w:bottom w:val="single" w:sz="8" w:space="0" w:color="auto"/>
              <w:right w:val="single" w:sz="8" w:space="0" w:color="auto"/>
            </w:tcBorders>
          </w:tcPr>
          <w:p w14:paraId="4175870D" w14:textId="77777777" w:rsidR="00BD22DD" w:rsidRPr="00BC5BEC" w:rsidRDefault="00BD22DD" w:rsidP="00BC5BEC">
            <w:pPr>
              <w:spacing w:after="0"/>
              <w:jc w:val="center"/>
              <w:rPr>
                <w:rFonts w:ascii="Times New Roman" w:hAnsi="Times New Roman" w:cs="Times New Roman"/>
                <w:color w:val="000000"/>
                <w:lang w:eastAsia="bg-BG"/>
              </w:rPr>
            </w:pPr>
          </w:p>
        </w:tc>
      </w:tr>
      <w:tr w:rsidR="00BD22DD" w:rsidRPr="00BC5BEC" w14:paraId="042D5B3E" w14:textId="54CAC880" w:rsidTr="00BD22DD">
        <w:trPr>
          <w:trHeight w:val="900"/>
        </w:trPr>
        <w:tc>
          <w:tcPr>
            <w:tcW w:w="425" w:type="dxa"/>
            <w:vMerge w:val="restart"/>
            <w:tcBorders>
              <w:top w:val="nil"/>
              <w:left w:val="single" w:sz="8" w:space="0" w:color="auto"/>
              <w:bottom w:val="nil"/>
              <w:right w:val="single" w:sz="8" w:space="0" w:color="auto"/>
            </w:tcBorders>
            <w:shd w:val="clear" w:color="auto" w:fill="auto"/>
            <w:vAlign w:val="center"/>
            <w:hideMark/>
          </w:tcPr>
          <w:p w14:paraId="6A7B37A3"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14.</w:t>
            </w:r>
          </w:p>
        </w:tc>
        <w:tc>
          <w:tcPr>
            <w:tcW w:w="4111" w:type="dxa"/>
            <w:tcBorders>
              <w:top w:val="nil"/>
              <w:left w:val="nil"/>
              <w:bottom w:val="nil"/>
              <w:right w:val="single" w:sz="8" w:space="0" w:color="auto"/>
            </w:tcBorders>
            <w:shd w:val="clear" w:color="auto" w:fill="auto"/>
            <w:vAlign w:val="center"/>
            <w:hideMark/>
          </w:tcPr>
          <w:p w14:paraId="1412619A" w14:textId="77777777" w:rsidR="00BD22DD" w:rsidRPr="00BC5BEC" w:rsidRDefault="00BD22DD" w:rsidP="00BC5BEC">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Шкаф за хигиенни материали: неръждаема стомана,  с две врати и подсилен работен плот и завършващо покритие от неръждаема стомана /304 / CrNi 18/10/; Размери, ш/д/в:</w:t>
            </w:r>
          </w:p>
        </w:tc>
        <w:tc>
          <w:tcPr>
            <w:tcW w:w="708" w:type="dxa"/>
            <w:tcBorders>
              <w:top w:val="nil"/>
              <w:left w:val="nil"/>
              <w:bottom w:val="nil"/>
              <w:right w:val="single" w:sz="8" w:space="0" w:color="auto"/>
            </w:tcBorders>
            <w:shd w:val="clear" w:color="auto" w:fill="auto"/>
            <w:vAlign w:val="center"/>
            <w:hideMark/>
          </w:tcPr>
          <w:p w14:paraId="20370E50"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бр.</w:t>
            </w:r>
          </w:p>
        </w:tc>
        <w:tc>
          <w:tcPr>
            <w:tcW w:w="709" w:type="dxa"/>
            <w:tcBorders>
              <w:top w:val="nil"/>
              <w:left w:val="nil"/>
              <w:bottom w:val="nil"/>
              <w:right w:val="single" w:sz="8" w:space="0" w:color="auto"/>
            </w:tcBorders>
            <w:shd w:val="clear" w:color="auto" w:fill="auto"/>
            <w:vAlign w:val="center"/>
            <w:hideMark/>
          </w:tcPr>
          <w:p w14:paraId="7B2CE3D5" w14:textId="77777777" w:rsidR="00BD22DD" w:rsidRPr="00BD22DD" w:rsidRDefault="00BD22DD" w:rsidP="00BC5BEC">
            <w:pPr>
              <w:spacing w:after="0"/>
              <w:jc w:val="center"/>
              <w:rPr>
                <w:rFonts w:ascii="Times New Roman" w:hAnsi="Times New Roman" w:cs="Times New Roman"/>
                <w:color w:val="000000"/>
                <w:lang w:eastAsia="bg-BG"/>
              </w:rPr>
            </w:pPr>
            <w:r w:rsidRPr="00BD22DD">
              <w:rPr>
                <w:rFonts w:ascii="Times New Roman" w:hAnsi="Times New Roman" w:cs="Times New Roman"/>
                <w:color w:val="000000"/>
                <w:lang w:eastAsia="bg-BG"/>
              </w:rPr>
              <w:t>20</w:t>
            </w:r>
          </w:p>
        </w:tc>
        <w:tc>
          <w:tcPr>
            <w:tcW w:w="2693" w:type="dxa"/>
            <w:tcBorders>
              <w:top w:val="nil"/>
              <w:left w:val="nil"/>
              <w:bottom w:val="nil"/>
              <w:right w:val="single" w:sz="8" w:space="0" w:color="auto"/>
            </w:tcBorders>
          </w:tcPr>
          <w:p w14:paraId="027ABAFC" w14:textId="77777777" w:rsidR="00BD22DD" w:rsidRPr="00BC5BEC" w:rsidRDefault="00BD22DD" w:rsidP="00BC5BEC">
            <w:pPr>
              <w:spacing w:after="0"/>
              <w:jc w:val="center"/>
              <w:rPr>
                <w:rFonts w:ascii="Times New Roman" w:hAnsi="Times New Roman" w:cs="Times New Roman"/>
                <w:color w:val="000000"/>
                <w:lang w:eastAsia="bg-BG"/>
              </w:rPr>
            </w:pPr>
          </w:p>
        </w:tc>
      </w:tr>
      <w:tr w:rsidR="00BD22DD" w:rsidRPr="00BC5BEC" w14:paraId="3586DF7C" w14:textId="3963F8EA" w:rsidTr="00BD22DD">
        <w:trPr>
          <w:trHeight w:val="300"/>
        </w:trPr>
        <w:tc>
          <w:tcPr>
            <w:tcW w:w="425" w:type="dxa"/>
            <w:vMerge/>
            <w:tcBorders>
              <w:top w:val="nil"/>
              <w:left w:val="single" w:sz="8" w:space="0" w:color="auto"/>
              <w:bottom w:val="nil"/>
              <w:right w:val="single" w:sz="8" w:space="0" w:color="auto"/>
            </w:tcBorders>
            <w:vAlign w:val="center"/>
            <w:hideMark/>
          </w:tcPr>
          <w:p w14:paraId="5B120C8C" w14:textId="77777777" w:rsidR="00BD22DD" w:rsidRPr="00BC5BEC" w:rsidRDefault="00BD22DD" w:rsidP="00BC5BEC">
            <w:pPr>
              <w:spacing w:after="0"/>
              <w:jc w:val="left"/>
              <w:rPr>
                <w:rFonts w:ascii="Times New Roman" w:hAnsi="Times New Roman" w:cs="Times New Roman"/>
                <w:color w:val="000000"/>
                <w:lang w:eastAsia="bg-BG"/>
              </w:rPr>
            </w:pPr>
          </w:p>
        </w:tc>
        <w:tc>
          <w:tcPr>
            <w:tcW w:w="4111" w:type="dxa"/>
            <w:tcBorders>
              <w:top w:val="nil"/>
              <w:left w:val="nil"/>
              <w:bottom w:val="nil"/>
              <w:right w:val="single" w:sz="8" w:space="0" w:color="auto"/>
            </w:tcBorders>
            <w:shd w:val="clear" w:color="auto" w:fill="auto"/>
            <w:vAlign w:val="center"/>
            <w:hideMark/>
          </w:tcPr>
          <w:p w14:paraId="5E784B72" w14:textId="77777777" w:rsidR="00BD22DD" w:rsidRPr="00BC5BEC" w:rsidRDefault="00BD22DD" w:rsidP="00BC5BEC">
            <w:pPr>
              <w:spacing w:after="0"/>
              <w:rPr>
                <w:rFonts w:ascii="Wingdings" w:hAnsi="Wingdings" w:cs="Times New Roman"/>
                <w:color w:val="000000"/>
                <w:lang w:eastAsia="bg-BG"/>
              </w:rPr>
            </w:pPr>
            <w:r w:rsidRPr="00BC5BEC">
              <w:rPr>
                <w:rFonts w:ascii="Wingdings" w:hAnsi="Wingdings" w:cs="Times New Roman"/>
                <w:color w:val="000000"/>
                <w:lang w:eastAsia="bg-BG"/>
              </w:rPr>
              <w:t></w:t>
            </w:r>
            <w:r w:rsidRPr="00BC5BEC">
              <w:rPr>
                <w:rFonts w:ascii="Times New Roman" w:hAnsi="Times New Roman" w:cs="Times New Roman"/>
                <w:color w:val="000000"/>
                <w:sz w:val="14"/>
                <w:szCs w:val="14"/>
                <w:lang w:eastAsia="bg-BG"/>
              </w:rPr>
              <w:t xml:space="preserve">  </w:t>
            </w:r>
            <w:r w:rsidRPr="00BC5BEC">
              <w:rPr>
                <w:rFonts w:ascii="Times New Roman" w:hAnsi="Times New Roman" w:cs="Times New Roman"/>
                <w:color w:val="000000"/>
                <w:lang w:eastAsia="bg-BG"/>
              </w:rPr>
              <w:t>140/70/85 см</w:t>
            </w:r>
          </w:p>
        </w:tc>
        <w:tc>
          <w:tcPr>
            <w:tcW w:w="708" w:type="dxa"/>
            <w:tcBorders>
              <w:top w:val="nil"/>
              <w:left w:val="nil"/>
              <w:bottom w:val="nil"/>
              <w:right w:val="single" w:sz="8" w:space="0" w:color="auto"/>
            </w:tcBorders>
            <w:shd w:val="clear" w:color="auto" w:fill="auto"/>
            <w:vAlign w:val="center"/>
            <w:hideMark/>
          </w:tcPr>
          <w:p w14:paraId="47F34688" w14:textId="77777777" w:rsidR="00BD22DD" w:rsidRPr="00BC5BEC" w:rsidRDefault="00BD22DD" w:rsidP="00BC5BEC">
            <w:pPr>
              <w:spacing w:after="0"/>
              <w:jc w:val="left"/>
              <w:rPr>
                <w:rFonts w:cs="Times New Roman"/>
                <w:color w:val="000000"/>
                <w:lang w:eastAsia="bg-BG"/>
              </w:rPr>
            </w:pPr>
            <w:r w:rsidRPr="00BC5BEC">
              <w:rPr>
                <w:rFonts w:cs="Times New Roman"/>
                <w:color w:val="000000"/>
                <w:lang w:eastAsia="bg-BG"/>
              </w:rPr>
              <w:t> </w:t>
            </w:r>
          </w:p>
        </w:tc>
        <w:tc>
          <w:tcPr>
            <w:tcW w:w="709" w:type="dxa"/>
            <w:tcBorders>
              <w:top w:val="nil"/>
              <w:left w:val="nil"/>
              <w:bottom w:val="nil"/>
              <w:right w:val="single" w:sz="8" w:space="0" w:color="auto"/>
            </w:tcBorders>
            <w:shd w:val="clear" w:color="auto" w:fill="auto"/>
            <w:vAlign w:val="center"/>
            <w:hideMark/>
          </w:tcPr>
          <w:p w14:paraId="5AE59B62" w14:textId="77777777" w:rsidR="00BD22DD" w:rsidRPr="00BD22DD" w:rsidRDefault="00BD22DD" w:rsidP="00BC5BEC">
            <w:pPr>
              <w:spacing w:after="0"/>
              <w:jc w:val="center"/>
              <w:rPr>
                <w:rFonts w:ascii="Times New Roman" w:hAnsi="Times New Roman" w:cs="Times New Roman"/>
                <w:iCs/>
                <w:color w:val="000000"/>
                <w:lang w:eastAsia="bg-BG"/>
              </w:rPr>
            </w:pPr>
            <w:r w:rsidRPr="00BD22DD">
              <w:rPr>
                <w:rFonts w:ascii="Times New Roman" w:hAnsi="Times New Roman" w:cs="Times New Roman"/>
                <w:iCs/>
                <w:color w:val="000000"/>
                <w:lang w:eastAsia="bg-BG"/>
              </w:rPr>
              <w:t>4</w:t>
            </w:r>
          </w:p>
        </w:tc>
        <w:tc>
          <w:tcPr>
            <w:tcW w:w="2693" w:type="dxa"/>
            <w:tcBorders>
              <w:top w:val="nil"/>
              <w:left w:val="nil"/>
              <w:bottom w:val="nil"/>
              <w:right w:val="single" w:sz="8" w:space="0" w:color="auto"/>
            </w:tcBorders>
          </w:tcPr>
          <w:p w14:paraId="4B50F8A9" w14:textId="77777777" w:rsidR="00BD22DD" w:rsidRPr="00BC5BEC" w:rsidRDefault="00BD22DD" w:rsidP="00BC5BEC">
            <w:pPr>
              <w:spacing w:after="0"/>
              <w:jc w:val="center"/>
              <w:rPr>
                <w:rFonts w:ascii="Times New Roman" w:hAnsi="Times New Roman" w:cs="Times New Roman"/>
                <w:i/>
                <w:iCs/>
                <w:color w:val="000000"/>
                <w:lang w:eastAsia="bg-BG"/>
              </w:rPr>
            </w:pPr>
          </w:p>
        </w:tc>
      </w:tr>
      <w:tr w:rsidR="00BD22DD" w:rsidRPr="00BC5BEC" w14:paraId="557FE2D3" w14:textId="7C603918" w:rsidTr="00BD22DD">
        <w:trPr>
          <w:trHeight w:val="315"/>
        </w:trPr>
        <w:tc>
          <w:tcPr>
            <w:tcW w:w="425" w:type="dxa"/>
            <w:vMerge/>
            <w:tcBorders>
              <w:top w:val="nil"/>
              <w:left w:val="single" w:sz="8" w:space="0" w:color="auto"/>
              <w:bottom w:val="nil"/>
              <w:right w:val="single" w:sz="8" w:space="0" w:color="auto"/>
            </w:tcBorders>
            <w:vAlign w:val="center"/>
            <w:hideMark/>
          </w:tcPr>
          <w:p w14:paraId="12386C92" w14:textId="77777777" w:rsidR="00BD22DD" w:rsidRPr="00BC5BEC" w:rsidRDefault="00BD22DD" w:rsidP="00BC5BEC">
            <w:pPr>
              <w:spacing w:after="0"/>
              <w:jc w:val="left"/>
              <w:rPr>
                <w:rFonts w:ascii="Times New Roman" w:hAnsi="Times New Roman" w:cs="Times New Roman"/>
                <w:color w:val="000000"/>
                <w:lang w:eastAsia="bg-BG"/>
              </w:rPr>
            </w:pPr>
          </w:p>
        </w:tc>
        <w:tc>
          <w:tcPr>
            <w:tcW w:w="4111" w:type="dxa"/>
            <w:tcBorders>
              <w:top w:val="nil"/>
              <w:left w:val="nil"/>
              <w:bottom w:val="nil"/>
              <w:right w:val="single" w:sz="8" w:space="0" w:color="auto"/>
            </w:tcBorders>
            <w:shd w:val="clear" w:color="auto" w:fill="auto"/>
            <w:vAlign w:val="center"/>
            <w:hideMark/>
          </w:tcPr>
          <w:p w14:paraId="19A9CC52" w14:textId="77777777" w:rsidR="00BD22DD" w:rsidRPr="00BC5BEC" w:rsidRDefault="00BD22DD" w:rsidP="00BC5BEC">
            <w:pPr>
              <w:spacing w:after="0"/>
              <w:rPr>
                <w:rFonts w:ascii="Wingdings" w:hAnsi="Wingdings" w:cs="Times New Roman"/>
                <w:color w:val="000000"/>
                <w:lang w:eastAsia="bg-BG"/>
              </w:rPr>
            </w:pPr>
            <w:r w:rsidRPr="00BC5BEC">
              <w:rPr>
                <w:rFonts w:ascii="Wingdings" w:hAnsi="Wingdings" w:cs="Times New Roman"/>
                <w:color w:val="000000"/>
                <w:lang w:eastAsia="bg-BG"/>
              </w:rPr>
              <w:t></w:t>
            </w:r>
            <w:r w:rsidRPr="00BC5BEC">
              <w:rPr>
                <w:rFonts w:ascii="Times New Roman" w:hAnsi="Times New Roman" w:cs="Times New Roman"/>
                <w:color w:val="000000"/>
                <w:sz w:val="14"/>
                <w:szCs w:val="14"/>
                <w:lang w:eastAsia="bg-BG"/>
              </w:rPr>
              <w:t xml:space="preserve">  </w:t>
            </w:r>
            <w:r w:rsidRPr="00BC5BEC">
              <w:rPr>
                <w:rFonts w:ascii="Times New Roman" w:hAnsi="Times New Roman" w:cs="Times New Roman"/>
                <w:color w:val="000000"/>
                <w:lang w:eastAsia="bg-BG"/>
              </w:rPr>
              <w:t>100/70/85 см</w:t>
            </w:r>
          </w:p>
        </w:tc>
        <w:tc>
          <w:tcPr>
            <w:tcW w:w="708" w:type="dxa"/>
            <w:tcBorders>
              <w:top w:val="nil"/>
              <w:left w:val="nil"/>
              <w:bottom w:val="nil"/>
              <w:right w:val="single" w:sz="8" w:space="0" w:color="auto"/>
            </w:tcBorders>
            <w:shd w:val="clear" w:color="auto" w:fill="auto"/>
            <w:vAlign w:val="center"/>
            <w:hideMark/>
          </w:tcPr>
          <w:p w14:paraId="221030DF" w14:textId="77777777" w:rsidR="00BD22DD" w:rsidRPr="00BC5BEC" w:rsidRDefault="00BD22DD" w:rsidP="00BC5BEC">
            <w:pPr>
              <w:spacing w:after="0"/>
              <w:jc w:val="left"/>
              <w:rPr>
                <w:rFonts w:cs="Times New Roman"/>
                <w:color w:val="000000"/>
                <w:lang w:eastAsia="bg-BG"/>
              </w:rPr>
            </w:pPr>
            <w:r w:rsidRPr="00BC5BEC">
              <w:rPr>
                <w:rFonts w:cs="Times New Roman"/>
                <w:color w:val="000000"/>
                <w:lang w:eastAsia="bg-BG"/>
              </w:rPr>
              <w:t> </w:t>
            </w:r>
          </w:p>
        </w:tc>
        <w:tc>
          <w:tcPr>
            <w:tcW w:w="709" w:type="dxa"/>
            <w:tcBorders>
              <w:top w:val="nil"/>
              <w:left w:val="nil"/>
              <w:bottom w:val="nil"/>
              <w:right w:val="single" w:sz="8" w:space="0" w:color="auto"/>
            </w:tcBorders>
            <w:shd w:val="clear" w:color="auto" w:fill="auto"/>
            <w:vAlign w:val="center"/>
            <w:hideMark/>
          </w:tcPr>
          <w:p w14:paraId="622F8EA3" w14:textId="77777777" w:rsidR="00BD22DD" w:rsidRPr="00BD22DD" w:rsidRDefault="00BD22DD" w:rsidP="00BC5BEC">
            <w:pPr>
              <w:spacing w:after="0"/>
              <w:jc w:val="center"/>
              <w:rPr>
                <w:rFonts w:ascii="Times New Roman" w:hAnsi="Times New Roman" w:cs="Times New Roman"/>
                <w:iCs/>
                <w:color w:val="000000"/>
                <w:lang w:eastAsia="bg-BG"/>
              </w:rPr>
            </w:pPr>
            <w:r w:rsidRPr="00BD22DD">
              <w:rPr>
                <w:rFonts w:ascii="Times New Roman" w:hAnsi="Times New Roman" w:cs="Times New Roman"/>
                <w:iCs/>
                <w:color w:val="000000"/>
                <w:lang w:eastAsia="bg-BG"/>
              </w:rPr>
              <w:t>16</w:t>
            </w:r>
          </w:p>
        </w:tc>
        <w:tc>
          <w:tcPr>
            <w:tcW w:w="2693" w:type="dxa"/>
            <w:tcBorders>
              <w:top w:val="nil"/>
              <w:left w:val="nil"/>
              <w:bottom w:val="nil"/>
              <w:right w:val="single" w:sz="8" w:space="0" w:color="auto"/>
            </w:tcBorders>
          </w:tcPr>
          <w:p w14:paraId="127B356C" w14:textId="77777777" w:rsidR="00BD22DD" w:rsidRPr="00BC5BEC" w:rsidRDefault="00BD22DD" w:rsidP="00BC5BEC">
            <w:pPr>
              <w:spacing w:after="0"/>
              <w:jc w:val="center"/>
              <w:rPr>
                <w:rFonts w:ascii="Times New Roman" w:hAnsi="Times New Roman" w:cs="Times New Roman"/>
                <w:i/>
                <w:iCs/>
                <w:color w:val="000000"/>
                <w:lang w:eastAsia="bg-BG"/>
              </w:rPr>
            </w:pPr>
          </w:p>
        </w:tc>
      </w:tr>
      <w:tr w:rsidR="00BD22DD" w:rsidRPr="00BC5BEC" w14:paraId="7F5802C2" w14:textId="1BBD32B3" w:rsidTr="00BD22DD">
        <w:trPr>
          <w:trHeight w:val="1230"/>
        </w:trPr>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62D89CD"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15.</w:t>
            </w:r>
          </w:p>
        </w:tc>
        <w:tc>
          <w:tcPr>
            <w:tcW w:w="4111" w:type="dxa"/>
            <w:tcBorders>
              <w:top w:val="single" w:sz="8" w:space="0" w:color="auto"/>
              <w:left w:val="nil"/>
              <w:bottom w:val="single" w:sz="8" w:space="0" w:color="auto"/>
              <w:right w:val="single" w:sz="4" w:space="0" w:color="auto"/>
            </w:tcBorders>
            <w:shd w:val="clear" w:color="auto" w:fill="auto"/>
            <w:vAlign w:val="center"/>
            <w:hideMark/>
          </w:tcPr>
          <w:p w14:paraId="3C0C4C73" w14:textId="77777777" w:rsidR="00BD22DD" w:rsidRPr="00BC5BEC" w:rsidRDefault="00BD22DD" w:rsidP="00BC5BEC">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Кошарки: 125/65/85 см, ламинирани плоскости от цветно ПДЧ, две високи странични табли със заоблени ръбове, подвижна решетка, изработена от масив със заоблени краища, подматрачна рамка.</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3EDD9C7D" w14:textId="77777777" w:rsidR="00BD22DD" w:rsidRPr="00BC5BEC" w:rsidRDefault="00BD22DD" w:rsidP="00BC5BEC">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бр.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6C9308A" w14:textId="77777777" w:rsidR="00BD22DD" w:rsidRPr="00BD22DD" w:rsidRDefault="00BD22DD" w:rsidP="00BC5BEC">
            <w:pPr>
              <w:spacing w:after="0"/>
              <w:jc w:val="center"/>
              <w:rPr>
                <w:rFonts w:ascii="Times New Roman" w:hAnsi="Times New Roman" w:cs="Times New Roman"/>
                <w:color w:val="000000"/>
                <w:lang w:eastAsia="bg-BG"/>
              </w:rPr>
            </w:pPr>
            <w:r w:rsidRPr="00BD22DD">
              <w:rPr>
                <w:rFonts w:ascii="Times New Roman" w:hAnsi="Times New Roman" w:cs="Times New Roman"/>
                <w:color w:val="000000"/>
                <w:lang w:eastAsia="bg-BG"/>
              </w:rPr>
              <w:t>20</w:t>
            </w:r>
          </w:p>
        </w:tc>
        <w:tc>
          <w:tcPr>
            <w:tcW w:w="2693" w:type="dxa"/>
            <w:tcBorders>
              <w:top w:val="single" w:sz="8" w:space="0" w:color="auto"/>
              <w:left w:val="nil"/>
              <w:bottom w:val="single" w:sz="8" w:space="0" w:color="auto"/>
              <w:right w:val="single" w:sz="8" w:space="0" w:color="auto"/>
            </w:tcBorders>
          </w:tcPr>
          <w:p w14:paraId="444EB4ED" w14:textId="77777777" w:rsidR="00BD22DD" w:rsidRPr="00BC5BEC" w:rsidRDefault="00BD22DD" w:rsidP="00BC5BEC">
            <w:pPr>
              <w:spacing w:after="0"/>
              <w:jc w:val="center"/>
              <w:rPr>
                <w:rFonts w:ascii="Times New Roman" w:hAnsi="Times New Roman" w:cs="Times New Roman"/>
                <w:color w:val="000000"/>
                <w:lang w:eastAsia="bg-BG"/>
              </w:rPr>
            </w:pPr>
          </w:p>
        </w:tc>
      </w:tr>
    </w:tbl>
    <w:p w14:paraId="6128DADF" w14:textId="44311935" w:rsidR="00BC5BEC" w:rsidRPr="00BD22DD" w:rsidRDefault="00BC5BEC" w:rsidP="00BD22DD">
      <w:pPr>
        <w:spacing w:after="0"/>
        <w:rPr>
          <w:rFonts w:ascii="Times New Roman" w:hAnsi="Times New Roman" w:cs="Times New Roman"/>
          <w:i/>
          <w:color w:val="000000"/>
          <w:sz w:val="20"/>
          <w:szCs w:val="20"/>
        </w:rPr>
      </w:pPr>
    </w:p>
    <w:p w14:paraId="77618EC0" w14:textId="53ACB404" w:rsidR="00BC5BEC" w:rsidRPr="00CE11A9" w:rsidRDefault="00BC5BEC" w:rsidP="000F0972">
      <w:pPr>
        <w:pStyle w:val="ListParagraph"/>
        <w:numPr>
          <w:ilvl w:val="0"/>
          <w:numId w:val="52"/>
        </w:numPr>
        <w:spacing w:before="240" w:after="0"/>
        <w:ind w:left="425" w:hanging="425"/>
        <w:contextualSpacing w:val="0"/>
        <w:rPr>
          <w:rFonts w:ascii="Times New Roman" w:eastAsia="Calibri" w:hAnsi="Times New Roman" w:cs="Times New Roman"/>
          <w:i/>
          <w:color w:val="000000" w:themeColor="text1"/>
          <w:sz w:val="24"/>
          <w:szCs w:val="24"/>
          <w:lang w:eastAsia="bg-BG"/>
        </w:rPr>
      </w:pPr>
      <w:r w:rsidRPr="00AB6FD8">
        <w:rPr>
          <w:rFonts w:ascii="Times New Roman" w:hAnsi="Times New Roman" w:cs="Times New Roman"/>
          <w:bCs/>
          <w:sz w:val="24"/>
          <w:szCs w:val="24"/>
          <w:lang w:val="ru-RU"/>
        </w:rPr>
        <w:t xml:space="preserve">Гаранционният срок на доставеното и монтираното </w:t>
      </w:r>
      <w:r w:rsidRPr="00AB6FD8">
        <w:rPr>
          <w:rFonts w:ascii="Times New Roman" w:hAnsi="Times New Roman" w:cs="Times New Roman"/>
          <w:sz w:val="24"/>
          <w:szCs w:val="24"/>
        </w:rPr>
        <w:t>от нас оборудване/обзавеждане</w:t>
      </w:r>
      <w:r w:rsidRPr="00AB6FD8">
        <w:rPr>
          <w:rFonts w:ascii="Times New Roman" w:hAnsi="Times New Roman" w:cs="Times New Roman"/>
          <w:bCs/>
          <w:sz w:val="24"/>
          <w:szCs w:val="24"/>
          <w:lang w:val="ru-RU"/>
        </w:rPr>
        <w:t xml:space="preserve"> е</w:t>
      </w:r>
      <w:r w:rsidRPr="00AB6FD8">
        <w:rPr>
          <w:bCs/>
          <w:lang w:val="ru-RU"/>
        </w:rPr>
        <w:t xml:space="preserve">:  </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 xml:space="preserve">/словом/ </w:t>
      </w:r>
      <w:r>
        <w:rPr>
          <w:rFonts w:ascii="Times New Roman" w:hAnsi="Times New Roman" w:cs="Times New Roman"/>
          <w:b/>
          <w:sz w:val="24"/>
          <w:szCs w:val="24"/>
        </w:rPr>
        <w:t>години.</w:t>
      </w:r>
      <w:r w:rsidRPr="00AB6FD8">
        <w:rPr>
          <w:rFonts w:ascii="Times New Roman" w:hAnsi="Times New Roman" w:cs="Times New Roman"/>
          <w:sz w:val="24"/>
          <w:szCs w:val="24"/>
        </w:rPr>
        <w:t xml:space="preserve"> </w:t>
      </w:r>
      <w:r w:rsidRPr="00C6278C">
        <w:rPr>
          <w:rFonts w:ascii="Times New Roman" w:hAnsi="Times New Roman" w:cs="Times New Roman"/>
          <w:i/>
          <w:sz w:val="24"/>
          <w:szCs w:val="24"/>
        </w:rPr>
        <w:t>(минимум 2 години)</w:t>
      </w:r>
    </w:p>
    <w:p w14:paraId="2382CFF4" w14:textId="6824BDF6" w:rsidR="00CE11A9" w:rsidRPr="00CE11A9" w:rsidRDefault="00CE11A9" w:rsidP="00CE11A9">
      <w:pPr>
        <w:spacing w:before="240" w:after="0"/>
        <w:ind w:left="426"/>
        <w:rPr>
          <w:rFonts w:ascii="Times New Roman" w:eastAsia="Calibri" w:hAnsi="Times New Roman" w:cs="Times New Roman"/>
          <w:i/>
          <w:color w:val="000000" w:themeColor="text1"/>
          <w:sz w:val="24"/>
          <w:szCs w:val="24"/>
          <w:lang w:eastAsia="bg-BG"/>
        </w:rPr>
      </w:pPr>
      <w:r w:rsidRPr="00CE11A9">
        <w:rPr>
          <w:rFonts w:ascii="Times New Roman" w:hAnsi="Times New Roman" w:cs="Times New Roman"/>
          <w:bCs/>
          <w:sz w:val="24"/>
          <w:szCs w:val="24"/>
          <w:lang w:val="ru-RU"/>
        </w:rPr>
        <w:t>Забележка:</w:t>
      </w:r>
      <w:r w:rsidRPr="00CE11A9">
        <w:rPr>
          <w:rFonts w:ascii="Times New Roman" w:eastAsia="Calibri" w:hAnsi="Times New Roman" w:cs="Times New Roman"/>
          <w:i/>
          <w:color w:val="000000" w:themeColor="text1"/>
          <w:sz w:val="24"/>
          <w:szCs w:val="24"/>
          <w:lang w:eastAsia="bg-BG"/>
        </w:rPr>
        <w:t xml:space="preserve"> В случай че гаранционния срок за различните артикули е различен, участникът следва да посочи гаранционния срок на всеки артикул по отделно.</w:t>
      </w:r>
    </w:p>
    <w:p w14:paraId="74AE519C" w14:textId="541E16F3" w:rsidR="00BC5BEC" w:rsidRPr="00AB6FD8" w:rsidRDefault="00BC5BEC" w:rsidP="000F0972">
      <w:pPr>
        <w:pStyle w:val="ListParagraph"/>
        <w:numPr>
          <w:ilvl w:val="0"/>
          <w:numId w:val="52"/>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lang w:val="ru-RU"/>
        </w:rPr>
        <w:t xml:space="preserve">Доставката на </w:t>
      </w:r>
      <w:r w:rsidRPr="00AB6FD8">
        <w:rPr>
          <w:rFonts w:ascii="Times New Roman" w:hAnsi="Times New Roman" w:cs="Times New Roman"/>
          <w:sz w:val="24"/>
          <w:szCs w:val="24"/>
        </w:rPr>
        <w:t>оборудване</w:t>
      </w:r>
      <w:r w:rsidR="00CE11A9">
        <w:rPr>
          <w:rFonts w:ascii="Times New Roman" w:hAnsi="Times New Roman" w:cs="Times New Roman"/>
          <w:sz w:val="24"/>
          <w:szCs w:val="24"/>
        </w:rPr>
        <w:t>то</w:t>
      </w:r>
      <w:r w:rsidRPr="00AB6FD8">
        <w:rPr>
          <w:rFonts w:ascii="Times New Roman" w:hAnsi="Times New Roman" w:cs="Times New Roman"/>
          <w:sz w:val="24"/>
          <w:szCs w:val="24"/>
        </w:rPr>
        <w:t>/обзавеждане</w:t>
      </w:r>
      <w:r w:rsidR="00CE11A9">
        <w:rPr>
          <w:rFonts w:ascii="Times New Roman" w:hAnsi="Times New Roman" w:cs="Times New Roman"/>
          <w:sz w:val="24"/>
          <w:szCs w:val="24"/>
        </w:rPr>
        <w:t>то</w:t>
      </w:r>
      <w:r w:rsidRPr="00AB6FD8">
        <w:rPr>
          <w:rFonts w:ascii="Times New Roman" w:hAnsi="Times New Roman" w:cs="Times New Roman"/>
          <w:bCs/>
          <w:sz w:val="24"/>
          <w:szCs w:val="24"/>
          <w:lang w:val="ru-RU"/>
        </w:rPr>
        <w:t xml:space="preserve"> </w:t>
      </w:r>
      <w:r w:rsidRPr="00AB6FD8">
        <w:rPr>
          <w:rFonts w:ascii="Times New Roman" w:hAnsi="Times New Roman" w:cs="Times New Roman"/>
          <w:sz w:val="24"/>
          <w:szCs w:val="24"/>
          <w:lang w:val="ru-RU"/>
        </w:rPr>
        <w:t xml:space="preserve">ще осъществим </w:t>
      </w:r>
      <w:r w:rsidR="002C1833">
        <w:rPr>
          <w:rFonts w:ascii="Times New Roman" w:hAnsi="Times New Roman" w:cs="Times New Roman"/>
          <w:sz w:val="24"/>
          <w:szCs w:val="24"/>
          <w:lang w:val="ru-RU"/>
        </w:rPr>
        <w:t>с транспорт</w:t>
      </w:r>
      <w:r w:rsidRPr="00AB6FD8">
        <w:rPr>
          <w:rFonts w:ascii="Times New Roman" w:hAnsi="Times New Roman" w:cs="Times New Roman"/>
          <w:sz w:val="24"/>
          <w:szCs w:val="24"/>
          <w:lang w:val="ru-RU"/>
        </w:rPr>
        <w:t xml:space="preserve"> за собствена сметка</w:t>
      </w:r>
      <w:r w:rsidRPr="00AB6FD8">
        <w:rPr>
          <w:rFonts w:ascii="Times New Roman" w:hAnsi="Times New Roman" w:cs="Times New Roman"/>
          <w:sz w:val="24"/>
          <w:szCs w:val="24"/>
        </w:rPr>
        <w:t>.</w:t>
      </w:r>
    </w:p>
    <w:p w14:paraId="5E7DC33C" w14:textId="77777777" w:rsidR="00BC5BEC" w:rsidRPr="00CE11A9" w:rsidRDefault="00BC5BEC" w:rsidP="000F0972">
      <w:pPr>
        <w:pStyle w:val="ListParagraph"/>
        <w:numPr>
          <w:ilvl w:val="0"/>
          <w:numId w:val="52"/>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CE11A9">
        <w:rPr>
          <w:rFonts w:ascii="Times New Roman" w:hAnsi="Times New Roman" w:cs="Times New Roman"/>
          <w:bCs/>
          <w:sz w:val="24"/>
          <w:szCs w:val="24"/>
          <w:lang w:val="ru-RU"/>
        </w:rPr>
        <w:t>Декларирам, че</w:t>
      </w:r>
      <w:r w:rsidRPr="00CE11A9">
        <w:rPr>
          <w:rFonts w:ascii="Times New Roman" w:hAnsi="Times New Roman" w:cs="Times New Roman"/>
          <w:sz w:val="24"/>
          <w:szCs w:val="24"/>
        </w:rPr>
        <w:t xml:space="preserve"> предложеното оборудване/обзавеждане отговаря на приложимите в България за съответния вид продукт стандарти за произход и качество.</w:t>
      </w:r>
    </w:p>
    <w:p w14:paraId="19B7AE7D" w14:textId="77777777" w:rsidR="00BC5BEC" w:rsidRDefault="00BC5BEC" w:rsidP="000F0972">
      <w:pPr>
        <w:pStyle w:val="ListParagraph"/>
        <w:numPr>
          <w:ilvl w:val="0"/>
          <w:numId w:val="52"/>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bCs/>
          <w:sz w:val="24"/>
          <w:szCs w:val="24"/>
          <w:lang w:val="ru-RU"/>
        </w:rPr>
        <w:t xml:space="preserve">Декларирам, че </w:t>
      </w:r>
      <w:r w:rsidRPr="00AB6FD8">
        <w:rPr>
          <w:rFonts w:ascii="Times New Roman" w:hAnsi="Times New Roman" w:cs="Times New Roman"/>
          <w:sz w:val="24"/>
          <w:szCs w:val="24"/>
          <w:lang w:val="ru-RU"/>
        </w:rPr>
        <w:t>съм запознат със съдържанието на проекта на договора и приемам клаузите в него.</w:t>
      </w:r>
    </w:p>
    <w:p w14:paraId="36ADB525" w14:textId="77777777" w:rsidR="00BC5BEC" w:rsidRPr="00AB6FD8" w:rsidRDefault="00BC5BEC" w:rsidP="000F0972">
      <w:pPr>
        <w:pStyle w:val="ListParagraph"/>
        <w:numPr>
          <w:ilvl w:val="0"/>
          <w:numId w:val="52"/>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rPr>
        <w:lastRenderedPageBreak/>
        <w:t>Декларирам, че</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с</w:t>
      </w:r>
      <w:r w:rsidRPr="00AB6FD8">
        <w:rPr>
          <w:rFonts w:ascii="Times New Roman" w:hAnsi="Times New Roman" w:cs="Times New Roman"/>
          <w:sz w:val="24"/>
          <w:szCs w:val="24"/>
          <w:lang w:val="ru-RU"/>
        </w:rPr>
        <w:t xml:space="preserve">рокът на валидност на офертата е </w:t>
      </w:r>
      <w:r w:rsidRPr="00AB6FD8">
        <w:rPr>
          <w:rFonts w:ascii="Times New Roman" w:hAnsi="Times New Roman" w:cs="Times New Roman"/>
          <w:sz w:val="24"/>
          <w:szCs w:val="24"/>
        </w:rPr>
        <w:t>6</w:t>
      </w:r>
      <w:r w:rsidRPr="00AB6FD8">
        <w:rPr>
          <w:rFonts w:ascii="Times New Roman" w:hAnsi="Times New Roman" w:cs="Times New Roman"/>
          <w:sz w:val="24"/>
          <w:szCs w:val="24"/>
          <w:lang w:val="ru-RU"/>
        </w:rPr>
        <w:t xml:space="preserve"> /шест/ месеца, считано от датата определана за краен срок за получаване на оферти.</w:t>
      </w:r>
    </w:p>
    <w:p w14:paraId="410B2E13" w14:textId="77777777" w:rsidR="00BC5BEC" w:rsidRDefault="00BC5BEC" w:rsidP="00BC5BEC">
      <w:pPr>
        <w:pStyle w:val="1"/>
        <w:shd w:val="clear" w:color="auto" w:fill="auto"/>
        <w:tabs>
          <w:tab w:val="left" w:pos="284"/>
          <w:tab w:val="left" w:pos="1600"/>
        </w:tabs>
        <w:spacing w:before="0" w:after="0" w:line="274" w:lineRule="exact"/>
        <w:ind w:right="40" w:firstLine="0"/>
        <w:rPr>
          <w:rFonts w:cs="Times New Roman"/>
          <w:b/>
          <w:color w:val="000000"/>
          <w:sz w:val="24"/>
          <w:szCs w:val="24"/>
          <w:lang w:eastAsia="bg-BG"/>
        </w:rPr>
      </w:pPr>
    </w:p>
    <w:p w14:paraId="64F35C60" w14:textId="77777777" w:rsidR="00BC5BEC" w:rsidRDefault="00BC5BEC" w:rsidP="00BC5BEC">
      <w:pPr>
        <w:pStyle w:val="1"/>
        <w:shd w:val="clear" w:color="auto" w:fill="auto"/>
        <w:tabs>
          <w:tab w:val="left" w:pos="1600"/>
        </w:tabs>
        <w:spacing w:before="0" w:after="0" w:line="274" w:lineRule="exact"/>
        <w:ind w:right="40" w:firstLine="0"/>
        <w:rPr>
          <w:rFonts w:cs="Times New Roman"/>
          <w:b/>
          <w:color w:val="000000"/>
          <w:sz w:val="24"/>
          <w:szCs w:val="24"/>
          <w:lang w:eastAsia="bg-BG"/>
        </w:rPr>
      </w:pPr>
    </w:p>
    <w:p w14:paraId="672BC808" w14:textId="5A88358F" w:rsidR="00BC5BEC" w:rsidRPr="00BB07D1" w:rsidRDefault="00BC5BEC" w:rsidP="00BC5BEC">
      <w:pPr>
        <w:pStyle w:val="1"/>
        <w:shd w:val="clear" w:color="auto" w:fill="auto"/>
        <w:tabs>
          <w:tab w:val="left" w:pos="1600"/>
        </w:tabs>
        <w:spacing w:before="0" w:after="0" w:line="274" w:lineRule="exact"/>
        <w:ind w:right="40" w:firstLine="0"/>
        <w:rPr>
          <w:sz w:val="24"/>
          <w:szCs w:val="24"/>
        </w:rPr>
      </w:pPr>
      <w:r w:rsidRPr="00BB07D1">
        <w:rPr>
          <w:rFonts w:cs="Times New Roman"/>
          <w:b/>
          <w:color w:val="000000"/>
          <w:sz w:val="24"/>
          <w:szCs w:val="24"/>
          <w:lang w:eastAsia="bg-BG"/>
        </w:rPr>
        <w:t>Приложение:</w:t>
      </w:r>
      <w:r w:rsidRPr="00BB07D1">
        <w:rPr>
          <w:rFonts w:cs="Times New Roman"/>
          <w:color w:val="000000"/>
          <w:sz w:val="24"/>
          <w:szCs w:val="24"/>
          <w:lang w:eastAsia="bg-BG"/>
        </w:rPr>
        <w:t xml:space="preserve"> </w:t>
      </w:r>
      <w:r w:rsidRPr="00BB07D1">
        <w:rPr>
          <w:sz w:val="24"/>
          <w:szCs w:val="24"/>
        </w:rPr>
        <w:t>Каталози, брошури, листове с технически данни/технически характеристики и други печатни материали, доказващи техническите параметри на предлаганото оборудване</w:t>
      </w:r>
      <w:r>
        <w:rPr>
          <w:sz w:val="24"/>
          <w:szCs w:val="24"/>
        </w:rPr>
        <w:t>/обзавеждане</w:t>
      </w:r>
      <w:r w:rsidRPr="00BB07D1">
        <w:rPr>
          <w:sz w:val="24"/>
          <w:szCs w:val="24"/>
        </w:rPr>
        <w:t xml:space="preserve"> и неговото съответствие с техническата спецификация на Възложителя.</w:t>
      </w:r>
      <w:r w:rsidR="00EC58EC">
        <w:rPr>
          <w:sz w:val="24"/>
          <w:szCs w:val="24"/>
        </w:rPr>
        <w:t xml:space="preserve"> </w:t>
      </w:r>
      <w:r w:rsidR="00EC58EC" w:rsidRPr="00057717">
        <w:rPr>
          <w:rFonts w:cs="Times New Roman"/>
          <w:color w:val="000000"/>
          <w:sz w:val="24"/>
          <w:szCs w:val="24"/>
          <w:lang w:eastAsia="ar-SA"/>
        </w:rPr>
        <w:t xml:space="preserve">В случай, че </w:t>
      </w:r>
      <w:r w:rsidR="00EC58EC">
        <w:rPr>
          <w:rFonts w:cs="Times New Roman"/>
          <w:color w:val="000000"/>
          <w:lang w:eastAsia="ar-SA"/>
        </w:rPr>
        <w:t>някой от приложените документи</w:t>
      </w:r>
      <w:r w:rsidR="00EC58EC" w:rsidRPr="00057717">
        <w:rPr>
          <w:rFonts w:cs="Times New Roman"/>
          <w:color w:val="000000"/>
          <w:sz w:val="24"/>
          <w:szCs w:val="24"/>
          <w:lang w:eastAsia="ar-SA"/>
        </w:rPr>
        <w:t xml:space="preserve"> включва цени, то те трябва да бъдат заличени от участника</w:t>
      </w:r>
      <w:r w:rsidR="00EC58EC">
        <w:rPr>
          <w:rFonts w:cs="Times New Roman"/>
          <w:color w:val="000000"/>
          <w:sz w:val="24"/>
          <w:szCs w:val="24"/>
          <w:lang w:eastAsia="ar-SA"/>
        </w:rPr>
        <w:t>.</w:t>
      </w:r>
    </w:p>
    <w:p w14:paraId="15A5D019" w14:textId="77777777" w:rsidR="00BC5BEC" w:rsidRDefault="00BC5BEC" w:rsidP="00BC5BEC">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152D05DC" w14:textId="77777777" w:rsidR="00BC5BEC" w:rsidRPr="0069711F" w:rsidRDefault="00BC5BEC" w:rsidP="00BC5BEC">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7B4673ED" w14:textId="77777777" w:rsidR="00BC5BEC" w:rsidRDefault="00BC5BEC" w:rsidP="00BC5BEC">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58DA5557" w14:textId="77777777" w:rsidR="00BC5BEC" w:rsidRDefault="00BC5BEC" w:rsidP="00BC5BEC">
      <w:pPr>
        <w:tabs>
          <w:tab w:val="left" w:pos="1080"/>
        </w:tabs>
        <w:spacing w:before="120" w:after="0"/>
        <w:rPr>
          <w:rFonts w:ascii="Times New Roman" w:hAnsi="Times New Roman" w:cs="Times New Roman"/>
          <w:sz w:val="24"/>
          <w:szCs w:val="24"/>
          <w:lang w:eastAsia="bg-BG"/>
        </w:rPr>
      </w:pPr>
    </w:p>
    <w:p w14:paraId="4B08C964" w14:textId="77777777" w:rsidR="00BC5BEC" w:rsidRDefault="00BC5BEC" w:rsidP="00BC5BEC">
      <w:pPr>
        <w:tabs>
          <w:tab w:val="left" w:pos="1080"/>
        </w:tabs>
        <w:spacing w:before="120" w:after="0"/>
        <w:rPr>
          <w:rFonts w:ascii="Times New Roman" w:hAnsi="Times New Roman" w:cs="Times New Roman"/>
          <w:sz w:val="24"/>
          <w:szCs w:val="24"/>
          <w:lang w:eastAsia="bg-BG"/>
        </w:rPr>
      </w:pPr>
    </w:p>
    <w:p w14:paraId="2B22D28D" w14:textId="77777777" w:rsidR="00BC5BEC" w:rsidRDefault="00BC5BEC" w:rsidP="00BC5BEC">
      <w:pPr>
        <w:tabs>
          <w:tab w:val="left" w:pos="1080"/>
        </w:tabs>
        <w:spacing w:before="120" w:after="0"/>
        <w:rPr>
          <w:rFonts w:ascii="Times New Roman" w:hAnsi="Times New Roman" w:cs="Times New Roman"/>
          <w:sz w:val="24"/>
          <w:szCs w:val="24"/>
          <w:lang w:eastAsia="bg-BG"/>
        </w:rPr>
      </w:pPr>
    </w:p>
    <w:p w14:paraId="5F21BC1E" w14:textId="7A5E5AE6" w:rsidR="00BD22DD" w:rsidRPr="00FB4A9C" w:rsidRDefault="00BD22DD" w:rsidP="00E15BBD">
      <w:pPr>
        <w:pStyle w:val="00Di"/>
      </w:pPr>
      <w:bookmarkStart w:id="182" w:name="_Toc528749831"/>
      <w:bookmarkStart w:id="183" w:name="_Toc528760742"/>
      <w:r w:rsidRPr="00FB4A9C">
        <w:lastRenderedPageBreak/>
        <w:t>OБРАЗЕЦ</w:t>
      </w:r>
      <w:r w:rsidRPr="00FB4A9C">
        <w:rPr>
          <w:lang w:val="en-US"/>
        </w:rPr>
        <w:t xml:space="preserve"> </w:t>
      </w:r>
      <w:r>
        <w:t>№1.3</w:t>
      </w:r>
      <w:bookmarkEnd w:id="182"/>
      <w:bookmarkEnd w:id="183"/>
    </w:p>
    <w:p w14:paraId="2C3AB6DF" w14:textId="77777777" w:rsidR="00BD22DD" w:rsidRPr="00372D3C" w:rsidRDefault="00BD22DD" w:rsidP="00BD22DD">
      <w:pPr>
        <w:spacing w:after="0"/>
        <w:jc w:val="right"/>
        <w:rPr>
          <w:rFonts w:ascii="Times New Roman" w:hAnsi="Times New Roman" w:cs="Times New Roman"/>
          <w:b/>
          <w:bCs/>
          <w:i/>
          <w:iCs/>
          <w:caps/>
          <w:w w:val="120"/>
          <w:kern w:val="1"/>
          <w:sz w:val="24"/>
          <w:szCs w:val="24"/>
          <w:lang w:eastAsia="bg-BG"/>
        </w:rPr>
      </w:pPr>
    </w:p>
    <w:p w14:paraId="63865909" w14:textId="77777777" w:rsidR="00BD22DD" w:rsidRPr="00372D3C" w:rsidRDefault="00BD22DD" w:rsidP="00BD22DD">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341287CF" w14:textId="77777777" w:rsidR="00BD22DD" w:rsidRPr="00372D3C" w:rsidRDefault="00BD22DD" w:rsidP="00BD22DD">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45F0EC5C" w14:textId="77777777" w:rsidR="00BD22DD" w:rsidRDefault="00BD22DD" w:rsidP="00BD22DD">
      <w:pPr>
        <w:shd w:val="clear" w:color="auto" w:fill="FFFFFF"/>
        <w:spacing w:after="0" w:line="276" w:lineRule="auto"/>
        <w:jc w:val="center"/>
        <w:rPr>
          <w:rFonts w:ascii="Times New Roman" w:hAnsi="Times New Roman" w:cs="Times New Roman"/>
          <w:b/>
          <w:bCs/>
          <w:sz w:val="24"/>
          <w:szCs w:val="24"/>
          <w:lang w:eastAsia="bg-BG"/>
        </w:rPr>
      </w:pPr>
    </w:p>
    <w:p w14:paraId="46A86F4C" w14:textId="77777777" w:rsidR="00BD22DD" w:rsidRDefault="00BD22DD" w:rsidP="00BD22DD">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ПРЕДЛОЖЕНИЕ ЗА ИЗПЪЛНЕНИЕ НА ПОРЪЧКАТА</w:t>
      </w:r>
    </w:p>
    <w:p w14:paraId="46C28356" w14:textId="77777777" w:rsidR="00BD22DD" w:rsidRPr="00372D3C" w:rsidRDefault="00BD22DD" w:rsidP="00BD22DD">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2F355415" w14:textId="77777777" w:rsidR="00BD22DD" w:rsidRDefault="00BD22DD" w:rsidP="00BD22DD">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2BE77B4D" w14:textId="7A387D15" w:rsidR="00BD22DD" w:rsidRPr="00DA6AB5" w:rsidRDefault="00BD22DD" w:rsidP="00BD22DD">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За обособена позиция №3: „</w:t>
      </w:r>
      <w:r w:rsidRPr="00BD22DD">
        <w:rPr>
          <w:rFonts w:ascii="Times New Roman" w:hAnsi="Times New Roman" w:cs="Times New Roman"/>
          <w:b/>
          <w:sz w:val="24"/>
          <w:szCs w:val="24"/>
        </w:rPr>
        <w:t>Доставка и монтаж на оборудване и обзавеждане на училища на територията на район „Красна поляна“, Столична община</w:t>
      </w:r>
      <w:r w:rsidRPr="00DA6AB5">
        <w:rPr>
          <w:rFonts w:ascii="Times New Roman" w:hAnsi="Times New Roman" w:cs="Times New Roman"/>
          <w:b/>
          <w:sz w:val="24"/>
          <w:szCs w:val="24"/>
        </w:rPr>
        <w:t>”</w:t>
      </w:r>
    </w:p>
    <w:p w14:paraId="6A72125C" w14:textId="77777777" w:rsidR="00BD22DD" w:rsidRPr="00372D3C" w:rsidRDefault="00BD22DD" w:rsidP="00BD22DD">
      <w:pPr>
        <w:spacing w:after="0" w:line="276" w:lineRule="auto"/>
        <w:jc w:val="left"/>
        <w:rPr>
          <w:rFonts w:ascii="Times New Roman" w:hAnsi="Times New Roman" w:cs="Times New Roman"/>
          <w:sz w:val="24"/>
          <w:szCs w:val="24"/>
          <w:lang w:eastAsia="bg-BG"/>
        </w:rPr>
      </w:pPr>
    </w:p>
    <w:p w14:paraId="35374803" w14:textId="77777777" w:rsidR="00BD22DD" w:rsidRPr="00372D3C" w:rsidRDefault="00BD22DD" w:rsidP="00BD22DD">
      <w:pPr>
        <w:widowControl w:val="0"/>
        <w:spacing w:after="0" w:line="276"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p>
    <w:p w14:paraId="24D266D8" w14:textId="77777777" w:rsidR="00BD22DD" w:rsidRPr="00372D3C" w:rsidRDefault="00BD22DD" w:rsidP="00BD22DD">
      <w:pPr>
        <w:widowControl w:val="0"/>
        <w:spacing w:after="0" w:line="276" w:lineRule="auto"/>
        <w:ind w:left="2160" w:firstLine="720"/>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14:paraId="36C03872" w14:textId="559C1D81" w:rsidR="00BD22DD" w:rsidRDefault="00BD22DD" w:rsidP="00BD22DD">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w:t>
      </w:r>
      <w:r w:rsidRPr="00372D3C">
        <w:rPr>
          <w:rFonts w:ascii="Times New Roman" w:hAnsi="Times New Roman" w:cs="Times New Roman"/>
          <w:snapToGrid w:val="0"/>
          <w:sz w:val="24"/>
          <w:szCs w:val="24"/>
          <w:lang w:eastAsia="bg-BG"/>
        </w:rPr>
        <w:t>......., участник в процедура за възлагане на обществена поръчка с предмет:</w:t>
      </w:r>
      <w:r>
        <w:rPr>
          <w:rFonts w:ascii="Times New Roman" w:hAnsi="Times New Roman" w:cs="Times New Roman"/>
          <w:snapToGrid w:val="0"/>
          <w:sz w:val="24"/>
          <w:szCs w:val="24"/>
          <w:lang w:eastAsia="bg-BG"/>
        </w:rPr>
        <w:t xml:space="preserve">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№3: „</w:t>
      </w:r>
      <w:r w:rsidRPr="00BD22DD">
        <w:rPr>
          <w:rFonts w:ascii="Times New Roman" w:hAnsi="Times New Roman" w:cs="Times New Roman"/>
          <w:b/>
          <w:sz w:val="24"/>
          <w:szCs w:val="24"/>
        </w:rPr>
        <w:t>Доставка и монтаж на оборудване и обзавеждане на училища на територията на район „Красна поляна“, Столична община</w:t>
      </w:r>
      <w:r w:rsidRPr="00DA6AB5">
        <w:rPr>
          <w:rFonts w:ascii="Times New Roman" w:hAnsi="Times New Roman" w:cs="Times New Roman"/>
          <w:b/>
          <w:sz w:val="24"/>
          <w:szCs w:val="24"/>
        </w:rPr>
        <w:t>”</w:t>
      </w:r>
    </w:p>
    <w:p w14:paraId="07424E4D" w14:textId="77777777" w:rsidR="00BD22DD" w:rsidRDefault="00BD22DD" w:rsidP="00BD22DD">
      <w:pPr>
        <w:spacing w:after="0" w:line="276" w:lineRule="auto"/>
        <w:rPr>
          <w:rFonts w:ascii="Times New Roman" w:hAnsi="Times New Roman" w:cs="Times New Roman"/>
          <w:bCs/>
          <w:i/>
          <w:snapToGrid w:val="0"/>
          <w:sz w:val="24"/>
          <w:szCs w:val="24"/>
          <w:lang w:val="ru-RU" w:eastAsia="bg-BG"/>
        </w:rPr>
      </w:pPr>
    </w:p>
    <w:p w14:paraId="15C28E22" w14:textId="77777777" w:rsidR="00BD22DD" w:rsidRPr="00372D3C" w:rsidRDefault="00BD22DD" w:rsidP="00BD22DD">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63D35DA1" w14:textId="3CDA9325" w:rsidR="00BD22DD" w:rsidRPr="00AA6599" w:rsidRDefault="00BD22DD" w:rsidP="00BD22DD">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техническо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№3: „</w:t>
      </w:r>
      <w:r w:rsidRPr="00BD22DD">
        <w:rPr>
          <w:rFonts w:ascii="Times New Roman" w:hAnsi="Times New Roman" w:cs="Times New Roman"/>
          <w:b/>
          <w:sz w:val="24"/>
          <w:szCs w:val="24"/>
        </w:rPr>
        <w:t>Доставка и монтаж на оборудване и обзавеждане на училища на територията на район „Красна поляна“, Столична община</w:t>
      </w:r>
      <w:r w:rsidRPr="00DA6AB5">
        <w:rPr>
          <w:rFonts w:ascii="Times New Roman" w:hAnsi="Times New Roman" w:cs="Times New Roman"/>
          <w:b/>
          <w:sz w:val="24"/>
          <w:szCs w:val="24"/>
        </w:rPr>
        <w:t>”</w:t>
      </w:r>
    </w:p>
    <w:p w14:paraId="3EBBDAEE" w14:textId="77777777" w:rsidR="00BD22DD" w:rsidRPr="00372D3C" w:rsidRDefault="00BD22DD" w:rsidP="00BD22DD">
      <w:pPr>
        <w:suppressAutoHyphens/>
        <w:spacing w:before="120" w:after="60"/>
        <w:rPr>
          <w:rFonts w:ascii="Times New Roman" w:hAnsi="Times New Roman" w:cs="Times New Roman"/>
          <w:sz w:val="24"/>
          <w:szCs w:val="24"/>
          <w:lang w:eastAsia="ar-SA"/>
        </w:rPr>
      </w:pPr>
      <w:r>
        <w:rPr>
          <w:rFonts w:ascii="Times New Roman" w:hAnsi="Times New Roman" w:cs="Times New Roman"/>
          <w:sz w:val="24"/>
          <w:szCs w:val="24"/>
          <w:lang w:eastAsia="ar-SA"/>
        </w:rPr>
        <w:t>Доставката</w:t>
      </w:r>
      <w:r w:rsidRPr="00AA6599">
        <w:rPr>
          <w:rFonts w:ascii="Times New Roman" w:hAnsi="Times New Roman" w:cs="Times New Roman"/>
          <w:sz w:val="24"/>
          <w:szCs w:val="24"/>
          <w:lang w:eastAsia="ar-SA"/>
        </w:rPr>
        <w:t xml:space="preserve"> ще </w:t>
      </w:r>
      <w:r>
        <w:rPr>
          <w:rFonts w:ascii="Times New Roman" w:hAnsi="Times New Roman" w:cs="Times New Roman"/>
          <w:sz w:val="24"/>
          <w:szCs w:val="24"/>
          <w:lang w:eastAsia="ar-SA"/>
        </w:rPr>
        <w:t>бъде</w:t>
      </w:r>
      <w:r w:rsidRPr="00AA6599">
        <w:rPr>
          <w:rFonts w:ascii="Times New Roman" w:hAnsi="Times New Roman" w:cs="Times New Roman"/>
          <w:sz w:val="24"/>
          <w:szCs w:val="24"/>
          <w:lang w:eastAsia="ar-SA"/>
        </w:rPr>
        <w:t xml:space="preserve"> изпъ</w:t>
      </w:r>
      <w:r>
        <w:rPr>
          <w:rFonts w:ascii="Times New Roman" w:hAnsi="Times New Roman" w:cs="Times New Roman"/>
          <w:sz w:val="24"/>
          <w:szCs w:val="24"/>
          <w:lang w:eastAsia="ar-SA"/>
        </w:rPr>
        <w:t>лнена</w:t>
      </w:r>
      <w:r w:rsidRPr="00AA6599">
        <w:rPr>
          <w:rFonts w:ascii="Times New Roman" w:hAnsi="Times New Roman" w:cs="Times New Roman"/>
          <w:sz w:val="24"/>
          <w:szCs w:val="24"/>
          <w:lang w:eastAsia="ar-SA"/>
        </w:rPr>
        <w:t xml:space="preserve"> в съответствие с Техническата спецификация и н</w:t>
      </w:r>
      <w:r>
        <w:rPr>
          <w:rFonts w:ascii="Times New Roman" w:hAnsi="Times New Roman" w:cs="Times New Roman"/>
          <w:sz w:val="24"/>
          <w:szCs w:val="24"/>
          <w:lang w:eastAsia="ar-SA"/>
        </w:rPr>
        <w:t>астоящото техническо предложение и приложенията към него</w:t>
      </w:r>
      <w:r w:rsidRPr="00AA6599">
        <w:rPr>
          <w:rFonts w:ascii="Times New Roman" w:hAnsi="Times New Roman" w:cs="Times New Roman"/>
          <w:sz w:val="24"/>
          <w:szCs w:val="24"/>
          <w:lang w:eastAsia="ar-SA"/>
        </w:rPr>
        <w:t>.</w:t>
      </w:r>
    </w:p>
    <w:p w14:paraId="47CAB673" w14:textId="77777777" w:rsidR="00BD22DD" w:rsidRPr="00372D3C" w:rsidRDefault="00BD22DD" w:rsidP="00BD22DD">
      <w:pPr>
        <w:tabs>
          <w:tab w:val="left" w:pos="1080"/>
        </w:tabs>
        <w:spacing w:before="120" w:after="0"/>
        <w:rPr>
          <w:rFonts w:ascii="Times New Roman" w:hAnsi="Times New Roman" w:cs="Times New Roman"/>
          <w:sz w:val="24"/>
          <w:szCs w:val="24"/>
          <w:lang w:eastAsia="bg-BG"/>
        </w:rPr>
      </w:pPr>
      <w:r w:rsidRPr="00372D3C">
        <w:rPr>
          <w:rFonts w:ascii="Times New Roman" w:hAnsi="Times New Roman" w:cs="Times New Roman"/>
          <w:sz w:val="24"/>
          <w:szCs w:val="24"/>
          <w:lang w:eastAsia="bg-BG"/>
        </w:rPr>
        <w:t>Предлагаме следните условия за изпълнение</w:t>
      </w:r>
      <w:r>
        <w:rPr>
          <w:rFonts w:ascii="Times New Roman" w:hAnsi="Times New Roman" w:cs="Times New Roman"/>
          <w:sz w:val="24"/>
          <w:szCs w:val="24"/>
          <w:lang w:eastAsia="bg-BG"/>
        </w:rPr>
        <w:t>:</w:t>
      </w:r>
    </w:p>
    <w:p w14:paraId="46C63963" w14:textId="77777777" w:rsidR="00BD22DD" w:rsidRDefault="00BD22DD" w:rsidP="000F0972">
      <w:pPr>
        <w:pStyle w:val="ListParagraph"/>
        <w:numPr>
          <w:ilvl w:val="0"/>
          <w:numId w:val="53"/>
        </w:numPr>
        <w:spacing w:before="240" w:after="0"/>
        <w:ind w:left="426" w:hanging="426"/>
        <w:contextualSpacing w:val="0"/>
        <w:rPr>
          <w:rFonts w:ascii="Times New Roman" w:hAnsi="Times New Roman" w:cs="Times New Roman"/>
          <w:b/>
          <w:sz w:val="24"/>
          <w:szCs w:val="24"/>
          <w:lang w:eastAsia="bg-BG"/>
        </w:rPr>
      </w:pPr>
      <w:r w:rsidRPr="00100C53">
        <w:rPr>
          <w:rFonts w:ascii="Times New Roman" w:hAnsi="Times New Roman" w:cs="Times New Roman"/>
          <w:sz w:val="24"/>
          <w:szCs w:val="24"/>
          <w:lang w:eastAsia="bg-BG"/>
        </w:rPr>
        <w:t>Предлагаме</w:t>
      </w:r>
      <w:r w:rsidRPr="00100C53">
        <w:rPr>
          <w:rFonts w:ascii="Times New Roman" w:hAnsi="Times New Roman" w:cs="Times New Roman"/>
          <w:b/>
          <w:sz w:val="24"/>
          <w:szCs w:val="24"/>
          <w:lang w:eastAsia="bg-BG"/>
        </w:rPr>
        <w:t xml:space="preserve"> срок за</w:t>
      </w:r>
      <w:r>
        <w:rPr>
          <w:rFonts w:ascii="Times New Roman" w:hAnsi="Times New Roman" w:cs="Times New Roman"/>
          <w:b/>
          <w:sz w:val="24"/>
          <w:szCs w:val="24"/>
          <w:lang w:eastAsia="bg-BG"/>
        </w:rPr>
        <w:t xml:space="preserve"> извършване на</w:t>
      </w:r>
      <w:r w:rsidRPr="00100C53">
        <w:rPr>
          <w:rFonts w:ascii="Times New Roman" w:hAnsi="Times New Roman" w:cs="Times New Roman"/>
          <w:b/>
          <w:sz w:val="24"/>
          <w:szCs w:val="24"/>
          <w:lang w:eastAsia="bg-BG"/>
        </w:rPr>
        <w:t xml:space="preserve"> </w:t>
      </w:r>
      <w:r>
        <w:rPr>
          <w:rFonts w:ascii="Times New Roman" w:hAnsi="Times New Roman" w:cs="Times New Roman"/>
          <w:b/>
          <w:sz w:val="24"/>
          <w:szCs w:val="24"/>
          <w:lang w:eastAsia="bg-BG"/>
        </w:rPr>
        <w:t xml:space="preserve">доставката </w:t>
      </w:r>
    </w:p>
    <w:p w14:paraId="3D945C1D" w14:textId="77777777" w:rsidR="00BD22DD" w:rsidRDefault="00BD22DD" w:rsidP="00BD22DD">
      <w:pPr>
        <w:pStyle w:val="ListParagraph"/>
        <w:spacing w:before="120" w:after="0"/>
        <w:ind w:left="5664"/>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w:t>
      </w: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 календарни дни.</w:t>
      </w:r>
    </w:p>
    <w:p w14:paraId="7F9E9382" w14:textId="77777777" w:rsidR="00BD22DD" w:rsidRDefault="00BD22DD" w:rsidP="00BD22DD">
      <w:pPr>
        <w:pStyle w:val="ListParagraph"/>
        <w:spacing w:before="120" w:after="0"/>
        <w:ind w:left="5664"/>
        <w:contextualSpacing w:val="0"/>
        <w:rPr>
          <w:rFonts w:ascii="Times New Roman" w:hAnsi="Times New Roman" w:cs="Times New Roman"/>
          <w:i/>
          <w:lang w:eastAsia="bg-BG"/>
        </w:rPr>
      </w:pPr>
      <w:r w:rsidRPr="00100C53">
        <w:rPr>
          <w:rFonts w:ascii="Times New Roman" w:hAnsi="Times New Roman" w:cs="Times New Roman"/>
          <w:i/>
          <w:lang w:eastAsia="bg-BG"/>
        </w:rPr>
        <w:t xml:space="preserve">/не повече от </w:t>
      </w:r>
      <w:r>
        <w:rPr>
          <w:rFonts w:ascii="Times New Roman" w:hAnsi="Times New Roman" w:cs="Times New Roman"/>
          <w:i/>
          <w:lang w:eastAsia="bg-BG"/>
        </w:rPr>
        <w:t>30</w:t>
      </w:r>
      <w:r w:rsidRPr="00100C53">
        <w:rPr>
          <w:rFonts w:ascii="Times New Roman" w:hAnsi="Times New Roman" w:cs="Times New Roman"/>
          <w:i/>
          <w:lang w:eastAsia="bg-BG"/>
        </w:rPr>
        <w:t xml:space="preserve"> календарни дни/</w:t>
      </w:r>
    </w:p>
    <w:p w14:paraId="018DCD4E" w14:textId="77777777" w:rsidR="00BD22DD" w:rsidRPr="00DA6AB5" w:rsidRDefault="00BD22DD" w:rsidP="00BD22DD">
      <w:pPr>
        <w:pStyle w:val="ListParagraph"/>
        <w:spacing w:before="120" w:after="0"/>
        <w:ind w:left="426"/>
        <w:contextualSpacing w:val="0"/>
        <w:rPr>
          <w:rFonts w:ascii="Times New Roman" w:eastAsia="Calibri" w:hAnsi="Times New Roman" w:cs="Times New Roman"/>
          <w:i/>
          <w:sz w:val="24"/>
          <w:szCs w:val="24"/>
        </w:rPr>
      </w:pPr>
      <w:r w:rsidRPr="00DA6AB5">
        <w:rPr>
          <w:rFonts w:ascii="Times New Roman" w:hAnsi="Times New Roman" w:cs="Times New Roman"/>
          <w:i/>
          <w:sz w:val="24"/>
          <w:szCs w:val="24"/>
          <w:lang w:eastAsia="bg-BG"/>
        </w:rPr>
        <w:lastRenderedPageBreak/>
        <w:t xml:space="preserve">Забележка: Срокът за доставка започва да тече от </w:t>
      </w:r>
      <w:r w:rsidRPr="00DA6AB5">
        <w:rPr>
          <w:rFonts w:ascii="Times New Roman" w:hAnsi="Times New Roman" w:cs="Times New Roman"/>
          <w:i/>
          <w:color w:val="000000" w:themeColor="text1"/>
          <w:sz w:val="24"/>
          <w:szCs w:val="24"/>
        </w:rPr>
        <w:t xml:space="preserve">датата </w:t>
      </w:r>
      <w:r w:rsidRPr="00DA6AB5">
        <w:rPr>
          <w:rFonts w:ascii="Times New Roman" w:eastAsia="Calibri" w:hAnsi="Times New Roman" w:cs="Times New Roman"/>
          <w:i/>
          <w:sz w:val="24"/>
          <w:szCs w:val="24"/>
        </w:rPr>
        <w:t xml:space="preserve">на получаване на писмено уведомление от Възложителя и/или от Ръководителя на проекта за стартиране на дейностите по изпълнение на обществената поръчка, но не по-късно от </w:t>
      </w:r>
      <w:r w:rsidRPr="00DA6AB5">
        <w:rPr>
          <w:rFonts w:ascii="Times New Roman" w:hAnsi="Times New Roman" w:cs="Times New Roman"/>
          <w:i/>
          <w:sz w:val="24"/>
          <w:szCs w:val="24"/>
        </w:rPr>
        <w:t>60 дни преди крайния срок за изпълнение на Проекта (28.12.2020 г.) и всички последващи го анекси</w:t>
      </w:r>
      <w:r>
        <w:rPr>
          <w:rFonts w:ascii="Times New Roman" w:hAnsi="Times New Roman" w:cs="Times New Roman"/>
          <w:i/>
          <w:sz w:val="24"/>
          <w:szCs w:val="24"/>
        </w:rPr>
        <w:t>.</w:t>
      </w:r>
    </w:p>
    <w:p w14:paraId="3809CC2E" w14:textId="77777777" w:rsidR="00BD22DD" w:rsidRDefault="00BD22DD" w:rsidP="000F0972">
      <w:pPr>
        <w:pStyle w:val="ListParagraph"/>
        <w:numPr>
          <w:ilvl w:val="0"/>
          <w:numId w:val="53"/>
        </w:numPr>
        <w:spacing w:before="240" w:after="0"/>
        <w:ind w:left="425" w:hanging="425"/>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Ще извършим доставка и монтаж на следното оборудване и обзавеждане:</w:t>
      </w:r>
    </w:p>
    <w:p w14:paraId="6AEAC5F2" w14:textId="3B6BC9FD" w:rsidR="00BD22DD" w:rsidRDefault="000049E8" w:rsidP="00BD22DD">
      <w:pPr>
        <w:pStyle w:val="ListParagraph"/>
        <w:spacing w:before="120" w:after="120"/>
        <w:ind w:left="425"/>
        <w:contextualSpacing w:val="0"/>
        <w:rPr>
          <w:rFonts w:ascii="Times New Roman" w:hAnsi="Times New Roman" w:cs="Times New Roman"/>
          <w:b/>
          <w:sz w:val="24"/>
          <w:szCs w:val="24"/>
          <w:u w:val="single"/>
          <w:lang w:eastAsia="bg-BG"/>
        </w:rPr>
      </w:pPr>
      <w:r w:rsidRPr="000049E8">
        <w:rPr>
          <w:rFonts w:ascii="Times New Roman" w:hAnsi="Times New Roman" w:cs="Times New Roman"/>
          <w:b/>
          <w:sz w:val="24"/>
          <w:szCs w:val="24"/>
          <w:u w:val="single"/>
          <w:lang w:eastAsia="bg-BG"/>
        </w:rPr>
        <w:t>123 СОУ (ново 123 СУ) „Стефан Стамболов”, р-н "Красна поляна"</w:t>
      </w:r>
    </w:p>
    <w:tbl>
      <w:tblPr>
        <w:tblW w:w="0" w:type="auto"/>
        <w:tblInd w:w="496" w:type="dxa"/>
        <w:tblLayout w:type="fixed"/>
        <w:tblCellMar>
          <w:left w:w="70" w:type="dxa"/>
          <w:right w:w="70" w:type="dxa"/>
        </w:tblCellMar>
        <w:tblLook w:val="04A0" w:firstRow="1" w:lastRow="0" w:firstColumn="1" w:lastColumn="0" w:noHBand="0" w:noVBand="1"/>
      </w:tblPr>
      <w:tblGrid>
        <w:gridCol w:w="424"/>
        <w:gridCol w:w="4059"/>
        <w:gridCol w:w="768"/>
        <w:gridCol w:w="702"/>
        <w:gridCol w:w="2693"/>
      </w:tblGrid>
      <w:tr w:rsidR="00754C2C" w:rsidRPr="000049E8" w14:paraId="1052A020" w14:textId="0FE1A05D" w:rsidTr="000049E8">
        <w:trPr>
          <w:trHeight w:val="585"/>
        </w:trPr>
        <w:tc>
          <w:tcPr>
            <w:tcW w:w="424"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1A58DB0D" w14:textId="4A0615B3" w:rsidR="00754C2C" w:rsidRPr="000049E8" w:rsidRDefault="00754C2C" w:rsidP="00754C2C">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059" w:type="dxa"/>
            <w:tcBorders>
              <w:top w:val="single" w:sz="8" w:space="0" w:color="auto"/>
              <w:left w:val="nil"/>
              <w:bottom w:val="single" w:sz="8" w:space="0" w:color="auto"/>
              <w:right w:val="single" w:sz="8" w:space="0" w:color="auto"/>
            </w:tcBorders>
            <w:shd w:val="clear" w:color="000000" w:fill="C6D9F1"/>
            <w:vAlign w:val="center"/>
            <w:hideMark/>
          </w:tcPr>
          <w:p w14:paraId="5DD853B1" w14:textId="222ADD8C" w:rsidR="00754C2C" w:rsidRPr="000049E8" w:rsidRDefault="00754C2C" w:rsidP="00754C2C">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68" w:type="dxa"/>
            <w:tcBorders>
              <w:top w:val="single" w:sz="8" w:space="0" w:color="auto"/>
              <w:left w:val="nil"/>
              <w:bottom w:val="single" w:sz="8" w:space="0" w:color="auto"/>
              <w:right w:val="single" w:sz="8" w:space="0" w:color="auto"/>
            </w:tcBorders>
            <w:shd w:val="clear" w:color="000000" w:fill="C6D9F1"/>
            <w:vAlign w:val="center"/>
            <w:hideMark/>
          </w:tcPr>
          <w:p w14:paraId="4F0FA290" w14:textId="569ABAA1" w:rsidR="00754C2C" w:rsidRPr="000049E8" w:rsidRDefault="00754C2C" w:rsidP="00754C2C">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2" w:type="dxa"/>
            <w:tcBorders>
              <w:top w:val="single" w:sz="8" w:space="0" w:color="auto"/>
              <w:left w:val="nil"/>
              <w:bottom w:val="single" w:sz="8" w:space="0" w:color="auto"/>
              <w:right w:val="single" w:sz="8" w:space="0" w:color="auto"/>
            </w:tcBorders>
            <w:shd w:val="clear" w:color="000000" w:fill="C6D9F1"/>
            <w:vAlign w:val="center"/>
            <w:hideMark/>
          </w:tcPr>
          <w:p w14:paraId="79A553D1" w14:textId="77777777" w:rsidR="00754C2C" w:rsidRDefault="00754C2C" w:rsidP="00754C2C">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25DC526B" w14:textId="568D71EF" w:rsidR="00754C2C" w:rsidRPr="000049E8" w:rsidRDefault="00754C2C" w:rsidP="00754C2C">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single" w:sz="8" w:space="0" w:color="auto"/>
              <w:left w:val="nil"/>
              <w:bottom w:val="single" w:sz="8" w:space="0" w:color="auto"/>
              <w:right w:val="single" w:sz="8" w:space="0" w:color="auto"/>
            </w:tcBorders>
            <w:shd w:val="clear" w:color="000000" w:fill="C6D9F1"/>
          </w:tcPr>
          <w:p w14:paraId="0B58C527" w14:textId="77777777" w:rsidR="00754C2C" w:rsidRPr="0020783D" w:rsidRDefault="00754C2C" w:rsidP="00754C2C">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5DD1D5D7" w14:textId="67902F26" w:rsidR="00754C2C" w:rsidRPr="000049E8" w:rsidRDefault="00754C2C" w:rsidP="00754C2C">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0049E8" w:rsidRPr="000049E8" w14:paraId="4753994A" w14:textId="560592F0" w:rsidTr="000049E8">
        <w:trPr>
          <w:trHeight w:val="615"/>
        </w:trPr>
        <w:tc>
          <w:tcPr>
            <w:tcW w:w="424" w:type="dxa"/>
            <w:tcBorders>
              <w:top w:val="nil"/>
              <w:left w:val="single" w:sz="8" w:space="0" w:color="auto"/>
              <w:bottom w:val="single" w:sz="8" w:space="0" w:color="auto"/>
              <w:right w:val="single" w:sz="8" w:space="0" w:color="auto"/>
            </w:tcBorders>
            <w:shd w:val="clear" w:color="auto" w:fill="auto"/>
            <w:vAlign w:val="center"/>
            <w:hideMark/>
          </w:tcPr>
          <w:p w14:paraId="4CD5A984"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w:t>
            </w:r>
          </w:p>
        </w:tc>
        <w:tc>
          <w:tcPr>
            <w:tcW w:w="4059" w:type="dxa"/>
            <w:tcBorders>
              <w:top w:val="nil"/>
              <w:left w:val="nil"/>
              <w:bottom w:val="single" w:sz="8" w:space="0" w:color="auto"/>
              <w:right w:val="single" w:sz="8" w:space="0" w:color="auto"/>
            </w:tcBorders>
            <w:shd w:val="clear" w:color="auto" w:fill="auto"/>
            <w:vAlign w:val="center"/>
            <w:hideMark/>
          </w:tcPr>
          <w:p w14:paraId="3BD50824" w14:textId="77039035" w:rsidR="000049E8" w:rsidRPr="000049E8" w:rsidRDefault="000049E8" w:rsidP="000049E8">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Ученически чин - двойка - 750х12</w:t>
            </w:r>
            <w:r>
              <w:rPr>
                <w:rFonts w:ascii="Times New Roman" w:hAnsi="Times New Roman" w:cs="Times New Roman"/>
                <w:color w:val="000000"/>
                <w:lang w:eastAsia="bg-BG"/>
              </w:rPr>
              <w:t>00х440; седалка Н = 450 (8 клас</w:t>
            </w:r>
            <w:r w:rsidRPr="000049E8">
              <w:rPr>
                <w:rFonts w:ascii="Times New Roman" w:hAnsi="Times New Roman" w:cs="Times New Roman"/>
                <w:color w:val="000000"/>
                <w:lang w:eastAsia="bg-BG"/>
              </w:rPr>
              <w:t>)</w:t>
            </w:r>
          </w:p>
        </w:tc>
        <w:tc>
          <w:tcPr>
            <w:tcW w:w="768" w:type="dxa"/>
            <w:tcBorders>
              <w:top w:val="nil"/>
              <w:left w:val="nil"/>
              <w:bottom w:val="single" w:sz="8" w:space="0" w:color="auto"/>
              <w:right w:val="single" w:sz="8" w:space="0" w:color="auto"/>
            </w:tcBorders>
            <w:shd w:val="clear" w:color="auto" w:fill="auto"/>
            <w:vAlign w:val="center"/>
            <w:hideMark/>
          </w:tcPr>
          <w:p w14:paraId="76A62916"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бр.</w:t>
            </w:r>
          </w:p>
        </w:tc>
        <w:tc>
          <w:tcPr>
            <w:tcW w:w="702" w:type="dxa"/>
            <w:tcBorders>
              <w:top w:val="nil"/>
              <w:left w:val="nil"/>
              <w:bottom w:val="single" w:sz="8" w:space="0" w:color="auto"/>
              <w:right w:val="single" w:sz="8" w:space="0" w:color="auto"/>
            </w:tcBorders>
            <w:shd w:val="clear" w:color="auto" w:fill="auto"/>
            <w:vAlign w:val="center"/>
            <w:hideMark/>
          </w:tcPr>
          <w:p w14:paraId="5F83334A"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196</w:t>
            </w:r>
          </w:p>
        </w:tc>
        <w:tc>
          <w:tcPr>
            <w:tcW w:w="2693" w:type="dxa"/>
            <w:tcBorders>
              <w:top w:val="nil"/>
              <w:left w:val="nil"/>
              <w:bottom w:val="single" w:sz="8" w:space="0" w:color="auto"/>
              <w:right w:val="single" w:sz="8" w:space="0" w:color="auto"/>
            </w:tcBorders>
          </w:tcPr>
          <w:p w14:paraId="2EE2E85D" w14:textId="77777777" w:rsidR="000049E8" w:rsidRPr="000049E8" w:rsidRDefault="000049E8" w:rsidP="000049E8">
            <w:pPr>
              <w:spacing w:after="0"/>
              <w:jc w:val="center"/>
              <w:rPr>
                <w:rFonts w:ascii="Times New Roman" w:hAnsi="Times New Roman" w:cs="Times New Roman"/>
                <w:color w:val="000000"/>
                <w:lang w:eastAsia="bg-BG"/>
              </w:rPr>
            </w:pPr>
          </w:p>
        </w:tc>
      </w:tr>
      <w:tr w:rsidR="000049E8" w:rsidRPr="000049E8" w14:paraId="2B872740" w14:textId="51F91632" w:rsidTr="000049E8">
        <w:trPr>
          <w:trHeight w:val="315"/>
        </w:trPr>
        <w:tc>
          <w:tcPr>
            <w:tcW w:w="424" w:type="dxa"/>
            <w:tcBorders>
              <w:top w:val="nil"/>
              <w:left w:val="single" w:sz="8" w:space="0" w:color="auto"/>
              <w:bottom w:val="single" w:sz="8" w:space="0" w:color="auto"/>
              <w:right w:val="single" w:sz="8" w:space="0" w:color="auto"/>
            </w:tcBorders>
            <w:shd w:val="clear" w:color="auto" w:fill="auto"/>
            <w:vAlign w:val="center"/>
            <w:hideMark/>
          </w:tcPr>
          <w:p w14:paraId="6D2C8BF0"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2.</w:t>
            </w:r>
          </w:p>
        </w:tc>
        <w:tc>
          <w:tcPr>
            <w:tcW w:w="4059" w:type="dxa"/>
            <w:tcBorders>
              <w:top w:val="nil"/>
              <w:left w:val="nil"/>
              <w:bottom w:val="single" w:sz="8" w:space="0" w:color="auto"/>
              <w:right w:val="single" w:sz="8" w:space="0" w:color="auto"/>
            </w:tcBorders>
            <w:shd w:val="clear" w:color="auto" w:fill="auto"/>
            <w:vAlign w:val="center"/>
            <w:hideMark/>
          </w:tcPr>
          <w:p w14:paraId="61017125" w14:textId="77777777" w:rsidR="000049E8" w:rsidRPr="000049E8" w:rsidRDefault="000049E8" w:rsidP="000049E8">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Ученически стол, двойно подсилена конструкция (8 клас)</w:t>
            </w:r>
          </w:p>
        </w:tc>
        <w:tc>
          <w:tcPr>
            <w:tcW w:w="768" w:type="dxa"/>
            <w:tcBorders>
              <w:top w:val="nil"/>
              <w:left w:val="nil"/>
              <w:bottom w:val="single" w:sz="8" w:space="0" w:color="auto"/>
              <w:right w:val="single" w:sz="8" w:space="0" w:color="auto"/>
            </w:tcBorders>
            <w:shd w:val="clear" w:color="auto" w:fill="auto"/>
            <w:vAlign w:val="center"/>
            <w:hideMark/>
          </w:tcPr>
          <w:p w14:paraId="0F5E7522"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бр.</w:t>
            </w:r>
          </w:p>
        </w:tc>
        <w:tc>
          <w:tcPr>
            <w:tcW w:w="702" w:type="dxa"/>
            <w:tcBorders>
              <w:top w:val="nil"/>
              <w:left w:val="nil"/>
              <w:bottom w:val="single" w:sz="8" w:space="0" w:color="auto"/>
              <w:right w:val="single" w:sz="8" w:space="0" w:color="auto"/>
            </w:tcBorders>
            <w:shd w:val="clear" w:color="auto" w:fill="auto"/>
            <w:vAlign w:val="center"/>
            <w:hideMark/>
          </w:tcPr>
          <w:p w14:paraId="35C040EA"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196</w:t>
            </w:r>
          </w:p>
        </w:tc>
        <w:tc>
          <w:tcPr>
            <w:tcW w:w="2693" w:type="dxa"/>
            <w:tcBorders>
              <w:top w:val="nil"/>
              <w:left w:val="nil"/>
              <w:bottom w:val="single" w:sz="8" w:space="0" w:color="auto"/>
              <w:right w:val="single" w:sz="8" w:space="0" w:color="auto"/>
            </w:tcBorders>
          </w:tcPr>
          <w:p w14:paraId="5BD550E8" w14:textId="77777777" w:rsidR="000049E8" w:rsidRPr="000049E8" w:rsidRDefault="000049E8" w:rsidP="000049E8">
            <w:pPr>
              <w:spacing w:after="0"/>
              <w:jc w:val="center"/>
              <w:rPr>
                <w:rFonts w:ascii="Times New Roman" w:hAnsi="Times New Roman" w:cs="Times New Roman"/>
                <w:color w:val="000000"/>
                <w:lang w:eastAsia="bg-BG"/>
              </w:rPr>
            </w:pPr>
          </w:p>
        </w:tc>
      </w:tr>
      <w:tr w:rsidR="000049E8" w:rsidRPr="000049E8" w14:paraId="008DDA49" w14:textId="218DBED5" w:rsidTr="000049E8">
        <w:trPr>
          <w:trHeight w:val="315"/>
        </w:trPr>
        <w:tc>
          <w:tcPr>
            <w:tcW w:w="424" w:type="dxa"/>
            <w:tcBorders>
              <w:top w:val="nil"/>
              <w:left w:val="single" w:sz="8" w:space="0" w:color="auto"/>
              <w:bottom w:val="single" w:sz="8" w:space="0" w:color="auto"/>
              <w:right w:val="single" w:sz="8" w:space="0" w:color="auto"/>
            </w:tcBorders>
            <w:shd w:val="clear" w:color="auto" w:fill="auto"/>
            <w:vAlign w:val="center"/>
            <w:hideMark/>
          </w:tcPr>
          <w:p w14:paraId="7AF99EB5"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3.</w:t>
            </w:r>
          </w:p>
        </w:tc>
        <w:tc>
          <w:tcPr>
            <w:tcW w:w="4059" w:type="dxa"/>
            <w:tcBorders>
              <w:top w:val="nil"/>
              <w:left w:val="nil"/>
              <w:bottom w:val="single" w:sz="8" w:space="0" w:color="auto"/>
              <w:right w:val="single" w:sz="8" w:space="0" w:color="auto"/>
            </w:tcBorders>
            <w:shd w:val="clear" w:color="auto" w:fill="auto"/>
            <w:vAlign w:val="center"/>
            <w:hideMark/>
          </w:tcPr>
          <w:p w14:paraId="554A8B80" w14:textId="77777777" w:rsidR="000049E8" w:rsidRPr="000049E8" w:rsidRDefault="000049E8" w:rsidP="000049E8">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Учителско бюро с чекмедже и врата - 750 х 1200 х 600</w:t>
            </w:r>
          </w:p>
        </w:tc>
        <w:tc>
          <w:tcPr>
            <w:tcW w:w="768" w:type="dxa"/>
            <w:tcBorders>
              <w:top w:val="nil"/>
              <w:left w:val="nil"/>
              <w:bottom w:val="single" w:sz="8" w:space="0" w:color="auto"/>
              <w:right w:val="single" w:sz="8" w:space="0" w:color="auto"/>
            </w:tcBorders>
            <w:shd w:val="clear" w:color="auto" w:fill="auto"/>
            <w:vAlign w:val="center"/>
            <w:hideMark/>
          </w:tcPr>
          <w:p w14:paraId="27D6902F"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бр.</w:t>
            </w:r>
          </w:p>
        </w:tc>
        <w:tc>
          <w:tcPr>
            <w:tcW w:w="702" w:type="dxa"/>
            <w:tcBorders>
              <w:top w:val="nil"/>
              <w:left w:val="nil"/>
              <w:bottom w:val="single" w:sz="8" w:space="0" w:color="auto"/>
              <w:right w:val="single" w:sz="8" w:space="0" w:color="auto"/>
            </w:tcBorders>
            <w:shd w:val="clear" w:color="auto" w:fill="auto"/>
            <w:vAlign w:val="center"/>
            <w:hideMark/>
          </w:tcPr>
          <w:p w14:paraId="6D661704"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7</w:t>
            </w:r>
          </w:p>
        </w:tc>
        <w:tc>
          <w:tcPr>
            <w:tcW w:w="2693" w:type="dxa"/>
            <w:tcBorders>
              <w:top w:val="nil"/>
              <w:left w:val="nil"/>
              <w:bottom w:val="single" w:sz="8" w:space="0" w:color="auto"/>
              <w:right w:val="single" w:sz="8" w:space="0" w:color="auto"/>
            </w:tcBorders>
          </w:tcPr>
          <w:p w14:paraId="55DEB018" w14:textId="77777777" w:rsidR="000049E8" w:rsidRPr="000049E8" w:rsidRDefault="000049E8" w:rsidP="000049E8">
            <w:pPr>
              <w:spacing w:after="0"/>
              <w:jc w:val="center"/>
              <w:rPr>
                <w:rFonts w:ascii="Times New Roman" w:hAnsi="Times New Roman" w:cs="Times New Roman"/>
                <w:color w:val="000000"/>
                <w:lang w:eastAsia="bg-BG"/>
              </w:rPr>
            </w:pPr>
          </w:p>
        </w:tc>
      </w:tr>
      <w:tr w:rsidR="000049E8" w:rsidRPr="000049E8" w14:paraId="74BCF61B" w14:textId="5B1663D5" w:rsidTr="000049E8">
        <w:trPr>
          <w:trHeight w:val="315"/>
        </w:trPr>
        <w:tc>
          <w:tcPr>
            <w:tcW w:w="424" w:type="dxa"/>
            <w:tcBorders>
              <w:top w:val="nil"/>
              <w:left w:val="single" w:sz="8" w:space="0" w:color="auto"/>
              <w:bottom w:val="single" w:sz="8" w:space="0" w:color="auto"/>
              <w:right w:val="single" w:sz="8" w:space="0" w:color="auto"/>
            </w:tcBorders>
            <w:shd w:val="clear" w:color="auto" w:fill="auto"/>
            <w:vAlign w:val="center"/>
            <w:hideMark/>
          </w:tcPr>
          <w:p w14:paraId="5CFBD04D"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4.</w:t>
            </w:r>
          </w:p>
        </w:tc>
        <w:tc>
          <w:tcPr>
            <w:tcW w:w="4059" w:type="dxa"/>
            <w:tcBorders>
              <w:top w:val="nil"/>
              <w:left w:val="nil"/>
              <w:bottom w:val="single" w:sz="8" w:space="0" w:color="auto"/>
              <w:right w:val="single" w:sz="8" w:space="0" w:color="auto"/>
            </w:tcBorders>
            <w:shd w:val="clear" w:color="auto" w:fill="auto"/>
            <w:vAlign w:val="center"/>
            <w:hideMark/>
          </w:tcPr>
          <w:p w14:paraId="4372F323" w14:textId="77777777" w:rsidR="000049E8" w:rsidRPr="000049E8" w:rsidRDefault="000049E8" w:rsidP="000049E8">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Стол за преподавател</w:t>
            </w:r>
          </w:p>
        </w:tc>
        <w:tc>
          <w:tcPr>
            <w:tcW w:w="768" w:type="dxa"/>
            <w:tcBorders>
              <w:top w:val="nil"/>
              <w:left w:val="nil"/>
              <w:bottom w:val="single" w:sz="8" w:space="0" w:color="auto"/>
              <w:right w:val="single" w:sz="8" w:space="0" w:color="auto"/>
            </w:tcBorders>
            <w:shd w:val="clear" w:color="auto" w:fill="auto"/>
            <w:vAlign w:val="center"/>
            <w:hideMark/>
          </w:tcPr>
          <w:p w14:paraId="2BE670DD"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бр.</w:t>
            </w:r>
          </w:p>
        </w:tc>
        <w:tc>
          <w:tcPr>
            <w:tcW w:w="702" w:type="dxa"/>
            <w:tcBorders>
              <w:top w:val="nil"/>
              <w:left w:val="nil"/>
              <w:bottom w:val="single" w:sz="8" w:space="0" w:color="auto"/>
              <w:right w:val="single" w:sz="8" w:space="0" w:color="auto"/>
            </w:tcBorders>
            <w:shd w:val="clear" w:color="auto" w:fill="auto"/>
            <w:vAlign w:val="center"/>
            <w:hideMark/>
          </w:tcPr>
          <w:p w14:paraId="42849E62"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7</w:t>
            </w:r>
          </w:p>
        </w:tc>
        <w:tc>
          <w:tcPr>
            <w:tcW w:w="2693" w:type="dxa"/>
            <w:tcBorders>
              <w:top w:val="nil"/>
              <w:left w:val="nil"/>
              <w:bottom w:val="single" w:sz="8" w:space="0" w:color="auto"/>
              <w:right w:val="single" w:sz="8" w:space="0" w:color="auto"/>
            </w:tcBorders>
          </w:tcPr>
          <w:p w14:paraId="0500B76D" w14:textId="77777777" w:rsidR="000049E8" w:rsidRPr="000049E8" w:rsidRDefault="000049E8" w:rsidP="000049E8">
            <w:pPr>
              <w:spacing w:after="0"/>
              <w:jc w:val="center"/>
              <w:rPr>
                <w:rFonts w:ascii="Times New Roman" w:hAnsi="Times New Roman" w:cs="Times New Roman"/>
                <w:color w:val="000000"/>
                <w:lang w:eastAsia="bg-BG"/>
              </w:rPr>
            </w:pPr>
          </w:p>
        </w:tc>
      </w:tr>
      <w:tr w:rsidR="000049E8" w:rsidRPr="000049E8" w14:paraId="2BBCC9F1" w14:textId="07898A4C" w:rsidTr="000049E8">
        <w:trPr>
          <w:trHeight w:val="315"/>
        </w:trPr>
        <w:tc>
          <w:tcPr>
            <w:tcW w:w="5953" w:type="dxa"/>
            <w:gridSpan w:val="4"/>
            <w:tcBorders>
              <w:top w:val="nil"/>
              <w:left w:val="nil"/>
              <w:bottom w:val="single" w:sz="8" w:space="0" w:color="auto"/>
              <w:right w:val="nil"/>
            </w:tcBorders>
            <w:shd w:val="clear" w:color="auto" w:fill="auto"/>
            <w:vAlign w:val="center"/>
            <w:hideMark/>
          </w:tcPr>
          <w:p w14:paraId="103A6837" w14:textId="77777777" w:rsidR="000049E8" w:rsidRPr="000049E8" w:rsidRDefault="000049E8" w:rsidP="00754C2C">
            <w:pPr>
              <w:spacing w:before="120" w:after="120"/>
              <w:ind w:left="-68"/>
              <w:jc w:val="left"/>
              <w:rPr>
                <w:rFonts w:ascii="Times New Roman" w:hAnsi="Times New Roman" w:cs="Times New Roman"/>
                <w:b/>
                <w:color w:val="000000"/>
                <w:sz w:val="24"/>
                <w:szCs w:val="24"/>
                <w:u w:val="single"/>
                <w:lang w:eastAsia="bg-BG"/>
              </w:rPr>
            </w:pPr>
            <w:r w:rsidRPr="000049E8">
              <w:rPr>
                <w:rFonts w:ascii="Times New Roman" w:hAnsi="Times New Roman" w:cs="Times New Roman"/>
                <w:b/>
                <w:color w:val="000000"/>
                <w:sz w:val="24"/>
                <w:szCs w:val="24"/>
                <w:u w:val="single"/>
                <w:lang w:eastAsia="bg-BG"/>
              </w:rPr>
              <w:t>147-мо ОУ "Йордан Радичков", р-н Красна поляна</w:t>
            </w:r>
          </w:p>
        </w:tc>
        <w:tc>
          <w:tcPr>
            <w:tcW w:w="2693" w:type="dxa"/>
            <w:tcBorders>
              <w:top w:val="nil"/>
              <w:left w:val="nil"/>
              <w:bottom w:val="single" w:sz="8" w:space="0" w:color="auto"/>
              <w:right w:val="nil"/>
            </w:tcBorders>
          </w:tcPr>
          <w:p w14:paraId="428B33D7" w14:textId="77777777" w:rsidR="000049E8" w:rsidRPr="000049E8" w:rsidRDefault="000049E8" w:rsidP="000049E8">
            <w:pPr>
              <w:spacing w:after="0"/>
              <w:jc w:val="center"/>
              <w:rPr>
                <w:rFonts w:cs="Times New Roman"/>
                <w:color w:val="000000"/>
                <w:u w:val="single"/>
                <w:lang w:eastAsia="bg-BG"/>
              </w:rPr>
            </w:pPr>
          </w:p>
        </w:tc>
      </w:tr>
      <w:tr w:rsidR="00754C2C" w:rsidRPr="000049E8" w14:paraId="6DAD11BC" w14:textId="71509BB7" w:rsidTr="000049E8">
        <w:trPr>
          <w:trHeight w:val="1080"/>
        </w:trPr>
        <w:tc>
          <w:tcPr>
            <w:tcW w:w="424" w:type="dxa"/>
            <w:tcBorders>
              <w:top w:val="nil"/>
              <w:left w:val="single" w:sz="8" w:space="0" w:color="auto"/>
              <w:bottom w:val="single" w:sz="8" w:space="0" w:color="auto"/>
              <w:right w:val="single" w:sz="8" w:space="0" w:color="auto"/>
            </w:tcBorders>
            <w:shd w:val="clear" w:color="000000" w:fill="C6D9F1"/>
            <w:vAlign w:val="center"/>
            <w:hideMark/>
          </w:tcPr>
          <w:p w14:paraId="049BF2BA" w14:textId="57932C5A" w:rsidR="00754C2C" w:rsidRPr="000049E8" w:rsidRDefault="00754C2C" w:rsidP="00754C2C">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059" w:type="dxa"/>
            <w:tcBorders>
              <w:top w:val="nil"/>
              <w:left w:val="nil"/>
              <w:bottom w:val="single" w:sz="8" w:space="0" w:color="auto"/>
              <w:right w:val="single" w:sz="8" w:space="0" w:color="auto"/>
            </w:tcBorders>
            <w:shd w:val="clear" w:color="000000" w:fill="C6D9F1"/>
            <w:vAlign w:val="center"/>
            <w:hideMark/>
          </w:tcPr>
          <w:p w14:paraId="6DBB8AAE" w14:textId="1D37C426" w:rsidR="00754C2C" w:rsidRPr="000049E8" w:rsidRDefault="00754C2C" w:rsidP="00754C2C">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68" w:type="dxa"/>
            <w:tcBorders>
              <w:top w:val="nil"/>
              <w:left w:val="nil"/>
              <w:bottom w:val="single" w:sz="8" w:space="0" w:color="auto"/>
              <w:right w:val="single" w:sz="8" w:space="0" w:color="auto"/>
            </w:tcBorders>
            <w:shd w:val="clear" w:color="000000" w:fill="C6D9F1"/>
            <w:vAlign w:val="center"/>
            <w:hideMark/>
          </w:tcPr>
          <w:p w14:paraId="4EC42F7E" w14:textId="0435B159" w:rsidR="00754C2C" w:rsidRPr="000049E8" w:rsidRDefault="00754C2C" w:rsidP="00754C2C">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2" w:type="dxa"/>
            <w:tcBorders>
              <w:top w:val="nil"/>
              <w:left w:val="nil"/>
              <w:bottom w:val="single" w:sz="8" w:space="0" w:color="auto"/>
              <w:right w:val="single" w:sz="8" w:space="0" w:color="auto"/>
            </w:tcBorders>
            <w:shd w:val="clear" w:color="000000" w:fill="C6D9F1"/>
            <w:vAlign w:val="center"/>
            <w:hideMark/>
          </w:tcPr>
          <w:p w14:paraId="5438F8F0" w14:textId="77777777" w:rsidR="00754C2C" w:rsidRDefault="00754C2C" w:rsidP="00754C2C">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575EDF65" w14:textId="28B2E0C9" w:rsidR="00754C2C" w:rsidRPr="000049E8" w:rsidRDefault="00754C2C" w:rsidP="00754C2C">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71665170" w14:textId="77777777" w:rsidR="00754C2C" w:rsidRPr="0020783D" w:rsidRDefault="00754C2C" w:rsidP="00754C2C">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3C72A8CD" w14:textId="7D4F2E65" w:rsidR="00754C2C" w:rsidRPr="000049E8" w:rsidRDefault="00754C2C" w:rsidP="00754C2C">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0049E8" w:rsidRPr="000049E8" w14:paraId="64FA3860" w14:textId="15C29AEA" w:rsidTr="000049E8">
        <w:trPr>
          <w:trHeight w:val="315"/>
        </w:trPr>
        <w:tc>
          <w:tcPr>
            <w:tcW w:w="424" w:type="dxa"/>
            <w:tcBorders>
              <w:top w:val="nil"/>
              <w:left w:val="single" w:sz="8" w:space="0" w:color="auto"/>
              <w:bottom w:val="single" w:sz="8" w:space="0" w:color="auto"/>
              <w:right w:val="single" w:sz="8" w:space="0" w:color="auto"/>
            </w:tcBorders>
            <w:shd w:val="clear" w:color="auto" w:fill="auto"/>
            <w:vAlign w:val="center"/>
            <w:hideMark/>
          </w:tcPr>
          <w:p w14:paraId="238E56A7"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w:t>
            </w:r>
          </w:p>
        </w:tc>
        <w:tc>
          <w:tcPr>
            <w:tcW w:w="4059" w:type="dxa"/>
            <w:tcBorders>
              <w:top w:val="nil"/>
              <w:left w:val="nil"/>
              <w:bottom w:val="single" w:sz="8" w:space="0" w:color="auto"/>
              <w:right w:val="single" w:sz="8" w:space="0" w:color="auto"/>
            </w:tcBorders>
            <w:shd w:val="clear" w:color="auto" w:fill="auto"/>
            <w:vAlign w:val="center"/>
            <w:hideMark/>
          </w:tcPr>
          <w:p w14:paraId="269F1A2A" w14:textId="77777777" w:rsidR="000049E8" w:rsidRPr="000049E8" w:rsidRDefault="000049E8" w:rsidP="000049E8">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Ученическа маса - двойка -750х1200х440 (8 клас)</w:t>
            </w:r>
          </w:p>
        </w:tc>
        <w:tc>
          <w:tcPr>
            <w:tcW w:w="768" w:type="dxa"/>
            <w:tcBorders>
              <w:top w:val="nil"/>
              <w:left w:val="nil"/>
              <w:bottom w:val="single" w:sz="8" w:space="0" w:color="auto"/>
              <w:right w:val="single" w:sz="8" w:space="0" w:color="auto"/>
            </w:tcBorders>
            <w:shd w:val="clear" w:color="auto" w:fill="auto"/>
            <w:vAlign w:val="center"/>
            <w:hideMark/>
          </w:tcPr>
          <w:p w14:paraId="40BB7A66"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бр.</w:t>
            </w:r>
          </w:p>
        </w:tc>
        <w:tc>
          <w:tcPr>
            <w:tcW w:w="702" w:type="dxa"/>
            <w:tcBorders>
              <w:top w:val="nil"/>
              <w:left w:val="nil"/>
              <w:bottom w:val="single" w:sz="8" w:space="0" w:color="auto"/>
              <w:right w:val="single" w:sz="8" w:space="0" w:color="auto"/>
            </w:tcBorders>
            <w:shd w:val="clear" w:color="auto" w:fill="auto"/>
            <w:vAlign w:val="center"/>
            <w:hideMark/>
          </w:tcPr>
          <w:p w14:paraId="73537D48"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30</w:t>
            </w:r>
          </w:p>
        </w:tc>
        <w:tc>
          <w:tcPr>
            <w:tcW w:w="2693" w:type="dxa"/>
            <w:tcBorders>
              <w:top w:val="nil"/>
              <w:left w:val="nil"/>
              <w:bottom w:val="single" w:sz="8" w:space="0" w:color="auto"/>
              <w:right w:val="single" w:sz="8" w:space="0" w:color="auto"/>
            </w:tcBorders>
          </w:tcPr>
          <w:p w14:paraId="65BDBFB3" w14:textId="77777777" w:rsidR="000049E8" w:rsidRPr="000049E8" w:rsidRDefault="000049E8" w:rsidP="000049E8">
            <w:pPr>
              <w:spacing w:after="0"/>
              <w:jc w:val="center"/>
              <w:rPr>
                <w:rFonts w:ascii="Times New Roman" w:hAnsi="Times New Roman" w:cs="Times New Roman"/>
                <w:color w:val="000000"/>
                <w:lang w:eastAsia="bg-BG"/>
              </w:rPr>
            </w:pPr>
          </w:p>
        </w:tc>
      </w:tr>
      <w:tr w:rsidR="000049E8" w:rsidRPr="000049E8" w14:paraId="37CF166E" w14:textId="3B7014D0" w:rsidTr="000049E8">
        <w:trPr>
          <w:trHeight w:val="315"/>
        </w:trPr>
        <w:tc>
          <w:tcPr>
            <w:tcW w:w="424" w:type="dxa"/>
            <w:tcBorders>
              <w:top w:val="nil"/>
              <w:left w:val="single" w:sz="8" w:space="0" w:color="auto"/>
              <w:bottom w:val="single" w:sz="8" w:space="0" w:color="auto"/>
              <w:right w:val="single" w:sz="8" w:space="0" w:color="auto"/>
            </w:tcBorders>
            <w:shd w:val="clear" w:color="auto" w:fill="auto"/>
            <w:vAlign w:val="center"/>
            <w:hideMark/>
          </w:tcPr>
          <w:p w14:paraId="6E51B994"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2.</w:t>
            </w:r>
          </w:p>
        </w:tc>
        <w:tc>
          <w:tcPr>
            <w:tcW w:w="4059" w:type="dxa"/>
            <w:tcBorders>
              <w:top w:val="nil"/>
              <w:left w:val="nil"/>
              <w:bottom w:val="single" w:sz="8" w:space="0" w:color="auto"/>
              <w:right w:val="single" w:sz="8" w:space="0" w:color="auto"/>
            </w:tcBorders>
            <w:shd w:val="clear" w:color="auto" w:fill="auto"/>
            <w:vAlign w:val="center"/>
            <w:hideMark/>
          </w:tcPr>
          <w:p w14:paraId="50494286" w14:textId="77777777" w:rsidR="000049E8" w:rsidRPr="000049E8" w:rsidRDefault="000049E8" w:rsidP="000049E8">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Ученически стол, двойно подсилена конструкция (8 клас)</w:t>
            </w:r>
          </w:p>
        </w:tc>
        <w:tc>
          <w:tcPr>
            <w:tcW w:w="768" w:type="dxa"/>
            <w:tcBorders>
              <w:top w:val="nil"/>
              <w:left w:val="nil"/>
              <w:bottom w:val="single" w:sz="8" w:space="0" w:color="auto"/>
              <w:right w:val="single" w:sz="8" w:space="0" w:color="auto"/>
            </w:tcBorders>
            <w:shd w:val="clear" w:color="auto" w:fill="auto"/>
            <w:vAlign w:val="center"/>
            <w:hideMark/>
          </w:tcPr>
          <w:p w14:paraId="2589EDEA"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бр.</w:t>
            </w:r>
          </w:p>
        </w:tc>
        <w:tc>
          <w:tcPr>
            <w:tcW w:w="702" w:type="dxa"/>
            <w:tcBorders>
              <w:top w:val="nil"/>
              <w:left w:val="nil"/>
              <w:bottom w:val="single" w:sz="8" w:space="0" w:color="auto"/>
              <w:right w:val="single" w:sz="8" w:space="0" w:color="auto"/>
            </w:tcBorders>
            <w:shd w:val="clear" w:color="auto" w:fill="auto"/>
            <w:vAlign w:val="center"/>
            <w:hideMark/>
          </w:tcPr>
          <w:p w14:paraId="3778FEAD"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60</w:t>
            </w:r>
          </w:p>
        </w:tc>
        <w:tc>
          <w:tcPr>
            <w:tcW w:w="2693" w:type="dxa"/>
            <w:tcBorders>
              <w:top w:val="nil"/>
              <w:left w:val="nil"/>
              <w:bottom w:val="single" w:sz="8" w:space="0" w:color="auto"/>
              <w:right w:val="single" w:sz="8" w:space="0" w:color="auto"/>
            </w:tcBorders>
          </w:tcPr>
          <w:p w14:paraId="55DB40C9" w14:textId="77777777" w:rsidR="000049E8" w:rsidRPr="000049E8" w:rsidRDefault="000049E8" w:rsidP="000049E8">
            <w:pPr>
              <w:spacing w:after="0"/>
              <w:jc w:val="center"/>
              <w:rPr>
                <w:rFonts w:ascii="Times New Roman" w:hAnsi="Times New Roman" w:cs="Times New Roman"/>
                <w:color w:val="000000"/>
                <w:lang w:eastAsia="bg-BG"/>
              </w:rPr>
            </w:pPr>
          </w:p>
        </w:tc>
      </w:tr>
      <w:tr w:rsidR="000049E8" w:rsidRPr="000049E8" w14:paraId="28EFAD86" w14:textId="575134F6" w:rsidTr="000049E8">
        <w:trPr>
          <w:trHeight w:val="315"/>
        </w:trPr>
        <w:tc>
          <w:tcPr>
            <w:tcW w:w="424" w:type="dxa"/>
            <w:tcBorders>
              <w:top w:val="nil"/>
              <w:left w:val="single" w:sz="8" w:space="0" w:color="auto"/>
              <w:bottom w:val="single" w:sz="8" w:space="0" w:color="auto"/>
              <w:right w:val="single" w:sz="8" w:space="0" w:color="auto"/>
            </w:tcBorders>
            <w:shd w:val="clear" w:color="auto" w:fill="auto"/>
            <w:vAlign w:val="center"/>
            <w:hideMark/>
          </w:tcPr>
          <w:p w14:paraId="1E9C3CCD"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3.</w:t>
            </w:r>
          </w:p>
        </w:tc>
        <w:tc>
          <w:tcPr>
            <w:tcW w:w="4059" w:type="dxa"/>
            <w:tcBorders>
              <w:top w:val="nil"/>
              <w:left w:val="nil"/>
              <w:bottom w:val="single" w:sz="8" w:space="0" w:color="auto"/>
              <w:right w:val="single" w:sz="8" w:space="0" w:color="auto"/>
            </w:tcBorders>
            <w:shd w:val="clear" w:color="auto" w:fill="auto"/>
            <w:vAlign w:val="center"/>
            <w:hideMark/>
          </w:tcPr>
          <w:p w14:paraId="6AD538D8" w14:textId="77777777" w:rsidR="000049E8" w:rsidRPr="000049E8" w:rsidRDefault="000049E8" w:rsidP="000049E8">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Бяла класна дъска с алуминиева рамка 1200х2400</w:t>
            </w:r>
          </w:p>
        </w:tc>
        <w:tc>
          <w:tcPr>
            <w:tcW w:w="768" w:type="dxa"/>
            <w:tcBorders>
              <w:top w:val="nil"/>
              <w:left w:val="nil"/>
              <w:bottom w:val="single" w:sz="8" w:space="0" w:color="auto"/>
              <w:right w:val="single" w:sz="8" w:space="0" w:color="auto"/>
            </w:tcBorders>
            <w:shd w:val="clear" w:color="auto" w:fill="auto"/>
            <w:vAlign w:val="center"/>
            <w:hideMark/>
          </w:tcPr>
          <w:p w14:paraId="10F2B567"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бр.</w:t>
            </w:r>
          </w:p>
        </w:tc>
        <w:tc>
          <w:tcPr>
            <w:tcW w:w="702" w:type="dxa"/>
            <w:tcBorders>
              <w:top w:val="nil"/>
              <w:left w:val="nil"/>
              <w:bottom w:val="single" w:sz="8" w:space="0" w:color="auto"/>
              <w:right w:val="single" w:sz="8" w:space="0" w:color="auto"/>
            </w:tcBorders>
            <w:shd w:val="clear" w:color="auto" w:fill="auto"/>
            <w:vAlign w:val="center"/>
            <w:hideMark/>
          </w:tcPr>
          <w:p w14:paraId="4A25D881"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5</w:t>
            </w:r>
          </w:p>
        </w:tc>
        <w:tc>
          <w:tcPr>
            <w:tcW w:w="2693" w:type="dxa"/>
            <w:tcBorders>
              <w:top w:val="nil"/>
              <w:left w:val="nil"/>
              <w:bottom w:val="single" w:sz="8" w:space="0" w:color="auto"/>
              <w:right w:val="single" w:sz="8" w:space="0" w:color="auto"/>
            </w:tcBorders>
          </w:tcPr>
          <w:p w14:paraId="6169A851" w14:textId="77777777" w:rsidR="000049E8" w:rsidRPr="000049E8" w:rsidRDefault="000049E8" w:rsidP="000049E8">
            <w:pPr>
              <w:spacing w:after="0"/>
              <w:jc w:val="center"/>
              <w:rPr>
                <w:rFonts w:ascii="Times New Roman" w:hAnsi="Times New Roman" w:cs="Times New Roman"/>
                <w:color w:val="000000"/>
                <w:lang w:eastAsia="bg-BG"/>
              </w:rPr>
            </w:pPr>
          </w:p>
        </w:tc>
      </w:tr>
      <w:tr w:rsidR="000049E8" w:rsidRPr="000049E8" w14:paraId="005A2202" w14:textId="2D6B1B4C" w:rsidTr="000049E8">
        <w:trPr>
          <w:trHeight w:val="615"/>
        </w:trPr>
        <w:tc>
          <w:tcPr>
            <w:tcW w:w="424" w:type="dxa"/>
            <w:tcBorders>
              <w:top w:val="nil"/>
              <w:left w:val="single" w:sz="8" w:space="0" w:color="auto"/>
              <w:bottom w:val="single" w:sz="8" w:space="0" w:color="auto"/>
              <w:right w:val="single" w:sz="8" w:space="0" w:color="auto"/>
            </w:tcBorders>
            <w:shd w:val="clear" w:color="auto" w:fill="auto"/>
            <w:vAlign w:val="center"/>
            <w:hideMark/>
          </w:tcPr>
          <w:p w14:paraId="0DE0AD4C"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4.</w:t>
            </w:r>
          </w:p>
        </w:tc>
        <w:tc>
          <w:tcPr>
            <w:tcW w:w="4059" w:type="dxa"/>
            <w:tcBorders>
              <w:top w:val="nil"/>
              <w:left w:val="nil"/>
              <w:bottom w:val="single" w:sz="8" w:space="0" w:color="auto"/>
              <w:right w:val="single" w:sz="8" w:space="0" w:color="auto"/>
            </w:tcBorders>
            <w:shd w:val="clear" w:color="auto" w:fill="auto"/>
            <w:vAlign w:val="center"/>
            <w:hideMark/>
          </w:tcPr>
          <w:p w14:paraId="7F64F840" w14:textId="77777777" w:rsidR="000049E8" w:rsidRPr="000049E8" w:rsidRDefault="000049E8" w:rsidP="000049E8">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Ученически чин - двойка - 640х1200х440, седалка H=380 (1-4 клас)</w:t>
            </w:r>
          </w:p>
        </w:tc>
        <w:tc>
          <w:tcPr>
            <w:tcW w:w="768" w:type="dxa"/>
            <w:tcBorders>
              <w:top w:val="nil"/>
              <w:left w:val="nil"/>
              <w:bottom w:val="single" w:sz="8" w:space="0" w:color="auto"/>
              <w:right w:val="single" w:sz="8" w:space="0" w:color="auto"/>
            </w:tcBorders>
            <w:shd w:val="clear" w:color="auto" w:fill="auto"/>
            <w:vAlign w:val="center"/>
            <w:hideMark/>
          </w:tcPr>
          <w:p w14:paraId="5F949F91"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бр.</w:t>
            </w:r>
          </w:p>
        </w:tc>
        <w:tc>
          <w:tcPr>
            <w:tcW w:w="702" w:type="dxa"/>
            <w:tcBorders>
              <w:top w:val="nil"/>
              <w:left w:val="nil"/>
              <w:bottom w:val="single" w:sz="8" w:space="0" w:color="auto"/>
              <w:right w:val="single" w:sz="8" w:space="0" w:color="auto"/>
            </w:tcBorders>
            <w:shd w:val="clear" w:color="auto" w:fill="auto"/>
            <w:vAlign w:val="center"/>
            <w:hideMark/>
          </w:tcPr>
          <w:p w14:paraId="63BA624D"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15</w:t>
            </w:r>
          </w:p>
        </w:tc>
        <w:tc>
          <w:tcPr>
            <w:tcW w:w="2693" w:type="dxa"/>
            <w:tcBorders>
              <w:top w:val="nil"/>
              <w:left w:val="nil"/>
              <w:bottom w:val="single" w:sz="8" w:space="0" w:color="auto"/>
              <w:right w:val="single" w:sz="8" w:space="0" w:color="auto"/>
            </w:tcBorders>
          </w:tcPr>
          <w:p w14:paraId="0102ED5B" w14:textId="77777777" w:rsidR="000049E8" w:rsidRPr="000049E8" w:rsidRDefault="000049E8" w:rsidP="000049E8">
            <w:pPr>
              <w:spacing w:after="0"/>
              <w:jc w:val="center"/>
              <w:rPr>
                <w:rFonts w:ascii="Times New Roman" w:hAnsi="Times New Roman" w:cs="Times New Roman"/>
                <w:color w:val="000000"/>
                <w:lang w:eastAsia="bg-BG"/>
              </w:rPr>
            </w:pPr>
          </w:p>
        </w:tc>
      </w:tr>
      <w:tr w:rsidR="00754C2C" w:rsidRPr="000049E8" w14:paraId="09E92E62" w14:textId="68587F1E" w:rsidTr="001D3DAA">
        <w:trPr>
          <w:trHeight w:val="315"/>
        </w:trPr>
        <w:tc>
          <w:tcPr>
            <w:tcW w:w="8646" w:type="dxa"/>
            <w:gridSpan w:val="5"/>
            <w:tcBorders>
              <w:top w:val="nil"/>
              <w:left w:val="nil"/>
              <w:bottom w:val="single" w:sz="8" w:space="0" w:color="auto"/>
              <w:right w:val="nil"/>
            </w:tcBorders>
            <w:shd w:val="clear" w:color="auto" w:fill="auto"/>
            <w:vAlign w:val="center"/>
            <w:hideMark/>
          </w:tcPr>
          <w:p w14:paraId="2611918B" w14:textId="37FAD943" w:rsidR="00754C2C" w:rsidRPr="00754C2C" w:rsidRDefault="00754C2C" w:rsidP="00754C2C">
            <w:pPr>
              <w:spacing w:before="120" w:after="120"/>
              <w:ind w:left="-69"/>
              <w:jc w:val="left"/>
              <w:rPr>
                <w:rFonts w:ascii="Times New Roman" w:hAnsi="Times New Roman" w:cs="Times New Roman"/>
                <w:b/>
                <w:color w:val="000000"/>
                <w:sz w:val="24"/>
                <w:szCs w:val="24"/>
                <w:u w:val="single"/>
                <w:lang w:eastAsia="bg-BG"/>
              </w:rPr>
            </w:pPr>
            <w:r w:rsidRPr="000049E8">
              <w:rPr>
                <w:rFonts w:ascii="Times New Roman" w:hAnsi="Times New Roman" w:cs="Times New Roman"/>
                <w:b/>
                <w:color w:val="000000"/>
                <w:sz w:val="24"/>
                <w:szCs w:val="24"/>
                <w:u w:val="single"/>
                <w:lang w:eastAsia="bg-BG"/>
              </w:rPr>
              <w:t>57-мо Спортно Училище „Св. Наум  Охридски”, р-н Красна поляна</w:t>
            </w:r>
          </w:p>
        </w:tc>
      </w:tr>
      <w:tr w:rsidR="00754C2C" w:rsidRPr="000049E8" w14:paraId="75D9F82C" w14:textId="0B09592A" w:rsidTr="000049E8">
        <w:trPr>
          <w:trHeight w:val="585"/>
        </w:trPr>
        <w:tc>
          <w:tcPr>
            <w:tcW w:w="424" w:type="dxa"/>
            <w:tcBorders>
              <w:top w:val="nil"/>
              <w:left w:val="single" w:sz="8" w:space="0" w:color="auto"/>
              <w:bottom w:val="single" w:sz="8" w:space="0" w:color="auto"/>
              <w:right w:val="single" w:sz="8" w:space="0" w:color="auto"/>
            </w:tcBorders>
            <w:shd w:val="clear" w:color="000000" w:fill="C6D9F1"/>
            <w:vAlign w:val="center"/>
            <w:hideMark/>
          </w:tcPr>
          <w:p w14:paraId="51A510FC" w14:textId="260BC093" w:rsidR="00754C2C" w:rsidRPr="000049E8" w:rsidRDefault="00754C2C" w:rsidP="00754C2C">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059" w:type="dxa"/>
            <w:tcBorders>
              <w:top w:val="nil"/>
              <w:left w:val="nil"/>
              <w:bottom w:val="single" w:sz="8" w:space="0" w:color="auto"/>
              <w:right w:val="single" w:sz="8" w:space="0" w:color="auto"/>
            </w:tcBorders>
            <w:shd w:val="clear" w:color="000000" w:fill="C6D9F1"/>
            <w:vAlign w:val="center"/>
            <w:hideMark/>
          </w:tcPr>
          <w:p w14:paraId="448973E8" w14:textId="6EF98683" w:rsidR="00754C2C" w:rsidRPr="000049E8" w:rsidRDefault="00754C2C" w:rsidP="00754C2C">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68" w:type="dxa"/>
            <w:tcBorders>
              <w:top w:val="nil"/>
              <w:left w:val="nil"/>
              <w:bottom w:val="single" w:sz="8" w:space="0" w:color="auto"/>
              <w:right w:val="single" w:sz="8" w:space="0" w:color="auto"/>
            </w:tcBorders>
            <w:shd w:val="clear" w:color="000000" w:fill="C6D9F1"/>
            <w:vAlign w:val="center"/>
            <w:hideMark/>
          </w:tcPr>
          <w:p w14:paraId="68305562" w14:textId="22118D14" w:rsidR="00754C2C" w:rsidRPr="000049E8" w:rsidRDefault="00754C2C" w:rsidP="00754C2C">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2" w:type="dxa"/>
            <w:tcBorders>
              <w:top w:val="nil"/>
              <w:left w:val="nil"/>
              <w:bottom w:val="single" w:sz="8" w:space="0" w:color="auto"/>
              <w:right w:val="single" w:sz="8" w:space="0" w:color="auto"/>
            </w:tcBorders>
            <w:shd w:val="clear" w:color="000000" w:fill="C6D9F1"/>
            <w:vAlign w:val="center"/>
            <w:hideMark/>
          </w:tcPr>
          <w:p w14:paraId="2EC48BB1" w14:textId="77777777" w:rsidR="00754C2C" w:rsidRDefault="00754C2C" w:rsidP="00754C2C">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21488318" w14:textId="452FE1B0" w:rsidR="00754C2C" w:rsidRPr="000049E8" w:rsidRDefault="00754C2C" w:rsidP="00754C2C">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58F1F55A" w14:textId="77777777" w:rsidR="00754C2C" w:rsidRPr="0020783D" w:rsidRDefault="00754C2C" w:rsidP="00754C2C">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00AE67AB" w14:textId="555E646C" w:rsidR="00754C2C" w:rsidRPr="000049E8" w:rsidRDefault="00754C2C" w:rsidP="00754C2C">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0049E8" w:rsidRPr="000049E8" w14:paraId="4F59D081" w14:textId="3DCBC292" w:rsidTr="000049E8">
        <w:trPr>
          <w:trHeight w:val="315"/>
        </w:trPr>
        <w:tc>
          <w:tcPr>
            <w:tcW w:w="424" w:type="dxa"/>
            <w:tcBorders>
              <w:top w:val="nil"/>
              <w:left w:val="single" w:sz="8" w:space="0" w:color="auto"/>
              <w:bottom w:val="single" w:sz="8" w:space="0" w:color="auto"/>
              <w:right w:val="single" w:sz="8" w:space="0" w:color="auto"/>
            </w:tcBorders>
            <w:shd w:val="clear" w:color="auto" w:fill="auto"/>
            <w:vAlign w:val="center"/>
            <w:hideMark/>
          </w:tcPr>
          <w:p w14:paraId="4612A2A0"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w:t>
            </w:r>
          </w:p>
        </w:tc>
        <w:tc>
          <w:tcPr>
            <w:tcW w:w="4059" w:type="dxa"/>
            <w:tcBorders>
              <w:top w:val="nil"/>
              <w:left w:val="nil"/>
              <w:bottom w:val="single" w:sz="8" w:space="0" w:color="auto"/>
              <w:right w:val="single" w:sz="8" w:space="0" w:color="auto"/>
            </w:tcBorders>
            <w:shd w:val="clear" w:color="auto" w:fill="auto"/>
            <w:vAlign w:val="center"/>
            <w:hideMark/>
          </w:tcPr>
          <w:p w14:paraId="53F5AAAB" w14:textId="77777777" w:rsidR="000049E8" w:rsidRPr="000049E8" w:rsidRDefault="000049E8" w:rsidP="000049E8">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 xml:space="preserve">Ученическа маса - двойка - </w:t>
            </w:r>
            <w:r w:rsidRPr="000049E8">
              <w:rPr>
                <w:rFonts w:ascii="Times New Roman" w:hAnsi="Times New Roman" w:cs="Times New Roman"/>
                <w:color w:val="000000"/>
                <w:lang w:eastAsia="bg-BG"/>
              </w:rPr>
              <w:lastRenderedPageBreak/>
              <w:t>750х1200х440</w:t>
            </w:r>
          </w:p>
        </w:tc>
        <w:tc>
          <w:tcPr>
            <w:tcW w:w="768" w:type="dxa"/>
            <w:tcBorders>
              <w:top w:val="nil"/>
              <w:left w:val="nil"/>
              <w:bottom w:val="single" w:sz="8" w:space="0" w:color="auto"/>
              <w:right w:val="single" w:sz="8" w:space="0" w:color="auto"/>
            </w:tcBorders>
            <w:shd w:val="clear" w:color="auto" w:fill="auto"/>
            <w:vAlign w:val="center"/>
            <w:hideMark/>
          </w:tcPr>
          <w:p w14:paraId="12A13419"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lastRenderedPageBreak/>
              <w:t>бр.</w:t>
            </w:r>
          </w:p>
        </w:tc>
        <w:tc>
          <w:tcPr>
            <w:tcW w:w="702" w:type="dxa"/>
            <w:tcBorders>
              <w:top w:val="nil"/>
              <w:left w:val="nil"/>
              <w:bottom w:val="single" w:sz="8" w:space="0" w:color="auto"/>
              <w:right w:val="single" w:sz="8" w:space="0" w:color="auto"/>
            </w:tcBorders>
            <w:shd w:val="clear" w:color="auto" w:fill="auto"/>
            <w:vAlign w:val="center"/>
            <w:hideMark/>
          </w:tcPr>
          <w:p w14:paraId="4D584B9E"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110</w:t>
            </w:r>
          </w:p>
        </w:tc>
        <w:tc>
          <w:tcPr>
            <w:tcW w:w="2693" w:type="dxa"/>
            <w:tcBorders>
              <w:top w:val="nil"/>
              <w:left w:val="nil"/>
              <w:bottom w:val="single" w:sz="8" w:space="0" w:color="auto"/>
              <w:right w:val="single" w:sz="8" w:space="0" w:color="auto"/>
            </w:tcBorders>
          </w:tcPr>
          <w:p w14:paraId="4CF41E66" w14:textId="77777777" w:rsidR="000049E8" w:rsidRPr="000049E8" w:rsidRDefault="000049E8" w:rsidP="000049E8">
            <w:pPr>
              <w:spacing w:after="0"/>
              <w:jc w:val="center"/>
              <w:rPr>
                <w:rFonts w:ascii="Times New Roman" w:hAnsi="Times New Roman" w:cs="Times New Roman"/>
                <w:color w:val="000000"/>
                <w:lang w:eastAsia="bg-BG"/>
              </w:rPr>
            </w:pPr>
          </w:p>
        </w:tc>
      </w:tr>
      <w:tr w:rsidR="000049E8" w:rsidRPr="000049E8" w14:paraId="3A3D15A9" w14:textId="4C3F1FAC" w:rsidTr="000049E8">
        <w:trPr>
          <w:trHeight w:val="315"/>
        </w:trPr>
        <w:tc>
          <w:tcPr>
            <w:tcW w:w="424" w:type="dxa"/>
            <w:tcBorders>
              <w:top w:val="nil"/>
              <w:left w:val="single" w:sz="8" w:space="0" w:color="auto"/>
              <w:bottom w:val="single" w:sz="8" w:space="0" w:color="auto"/>
              <w:right w:val="single" w:sz="8" w:space="0" w:color="auto"/>
            </w:tcBorders>
            <w:shd w:val="clear" w:color="auto" w:fill="auto"/>
            <w:vAlign w:val="center"/>
            <w:hideMark/>
          </w:tcPr>
          <w:p w14:paraId="43A0B21D"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lastRenderedPageBreak/>
              <w:t>2.</w:t>
            </w:r>
          </w:p>
        </w:tc>
        <w:tc>
          <w:tcPr>
            <w:tcW w:w="4059" w:type="dxa"/>
            <w:tcBorders>
              <w:top w:val="nil"/>
              <w:left w:val="nil"/>
              <w:bottom w:val="single" w:sz="8" w:space="0" w:color="auto"/>
              <w:right w:val="single" w:sz="8" w:space="0" w:color="auto"/>
            </w:tcBorders>
            <w:shd w:val="clear" w:color="auto" w:fill="auto"/>
            <w:vAlign w:val="center"/>
            <w:hideMark/>
          </w:tcPr>
          <w:p w14:paraId="06DDE6CB" w14:textId="77777777" w:rsidR="000049E8" w:rsidRPr="000049E8" w:rsidRDefault="000049E8" w:rsidP="000049E8">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 xml:space="preserve">Ученически стол двойно подсилена конструкция </w:t>
            </w:r>
          </w:p>
        </w:tc>
        <w:tc>
          <w:tcPr>
            <w:tcW w:w="768" w:type="dxa"/>
            <w:tcBorders>
              <w:top w:val="nil"/>
              <w:left w:val="nil"/>
              <w:bottom w:val="single" w:sz="8" w:space="0" w:color="auto"/>
              <w:right w:val="single" w:sz="8" w:space="0" w:color="auto"/>
            </w:tcBorders>
            <w:shd w:val="clear" w:color="auto" w:fill="auto"/>
            <w:vAlign w:val="center"/>
            <w:hideMark/>
          </w:tcPr>
          <w:p w14:paraId="09EBAE93"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бр.</w:t>
            </w:r>
          </w:p>
        </w:tc>
        <w:tc>
          <w:tcPr>
            <w:tcW w:w="702" w:type="dxa"/>
            <w:tcBorders>
              <w:top w:val="nil"/>
              <w:left w:val="nil"/>
              <w:bottom w:val="single" w:sz="8" w:space="0" w:color="auto"/>
              <w:right w:val="single" w:sz="8" w:space="0" w:color="auto"/>
            </w:tcBorders>
            <w:shd w:val="clear" w:color="auto" w:fill="auto"/>
            <w:vAlign w:val="center"/>
            <w:hideMark/>
          </w:tcPr>
          <w:p w14:paraId="3194F30D"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220</w:t>
            </w:r>
          </w:p>
        </w:tc>
        <w:tc>
          <w:tcPr>
            <w:tcW w:w="2693" w:type="dxa"/>
            <w:tcBorders>
              <w:top w:val="nil"/>
              <w:left w:val="nil"/>
              <w:bottom w:val="single" w:sz="8" w:space="0" w:color="auto"/>
              <w:right w:val="single" w:sz="8" w:space="0" w:color="auto"/>
            </w:tcBorders>
          </w:tcPr>
          <w:p w14:paraId="2CAEE38D" w14:textId="77777777" w:rsidR="000049E8" w:rsidRPr="000049E8" w:rsidRDefault="000049E8" w:rsidP="000049E8">
            <w:pPr>
              <w:spacing w:after="0"/>
              <w:jc w:val="center"/>
              <w:rPr>
                <w:rFonts w:ascii="Times New Roman" w:hAnsi="Times New Roman" w:cs="Times New Roman"/>
                <w:color w:val="000000"/>
                <w:lang w:eastAsia="bg-BG"/>
              </w:rPr>
            </w:pPr>
          </w:p>
        </w:tc>
      </w:tr>
      <w:tr w:rsidR="000049E8" w:rsidRPr="000049E8" w14:paraId="695422C5" w14:textId="4C5C5870" w:rsidTr="000049E8">
        <w:trPr>
          <w:trHeight w:val="315"/>
        </w:trPr>
        <w:tc>
          <w:tcPr>
            <w:tcW w:w="424" w:type="dxa"/>
            <w:tcBorders>
              <w:top w:val="nil"/>
              <w:left w:val="single" w:sz="8" w:space="0" w:color="auto"/>
              <w:bottom w:val="single" w:sz="8" w:space="0" w:color="auto"/>
              <w:right w:val="single" w:sz="8" w:space="0" w:color="auto"/>
            </w:tcBorders>
            <w:shd w:val="clear" w:color="auto" w:fill="auto"/>
            <w:vAlign w:val="center"/>
            <w:hideMark/>
          </w:tcPr>
          <w:p w14:paraId="5474C95D"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3.</w:t>
            </w:r>
          </w:p>
        </w:tc>
        <w:tc>
          <w:tcPr>
            <w:tcW w:w="4059" w:type="dxa"/>
            <w:tcBorders>
              <w:top w:val="nil"/>
              <w:left w:val="nil"/>
              <w:bottom w:val="single" w:sz="8" w:space="0" w:color="auto"/>
              <w:right w:val="single" w:sz="8" w:space="0" w:color="auto"/>
            </w:tcBorders>
            <w:shd w:val="clear" w:color="auto" w:fill="auto"/>
            <w:vAlign w:val="center"/>
            <w:hideMark/>
          </w:tcPr>
          <w:p w14:paraId="1F5DCDE1" w14:textId="77777777" w:rsidR="000049E8" w:rsidRPr="000049E8" w:rsidRDefault="000049E8" w:rsidP="000049E8">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Бяла класна дъска с алуминиева рамка 1200х2400</w:t>
            </w:r>
          </w:p>
        </w:tc>
        <w:tc>
          <w:tcPr>
            <w:tcW w:w="768" w:type="dxa"/>
            <w:tcBorders>
              <w:top w:val="nil"/>
              <w:left w:val="nil"/>
              <w:bottom w:val="single" w:sz="8" w:space="0" w:color="auto"/>
              <w:right w:val="single" w:sz="8" w:space="0" w:color="auto"/>
            </w:tcBorders>
            <w:shd w:val="clear" w:color="auto" w:fill="auto"/>
            <w:vAlign w:val="center"/>
            <w:hideMark/>
          </w:tcPr>
          <w:p w14:paraId="6CAFE316"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бр.</w:t>
            </w:r>
          </w:p>
        </w:tc>
        <w:tc>
          <w:tcPr>
            <w:tcW w:w="702" w:type="dxa"/>
            <w:tcBorders>
              <w:top w:val="nil"/>
              <w:left w:val="nil"/>
              <w:bottom w:val="single" w:sz="8" w:space="0" w:color="auto"/>
              <w:right w:val="single" w:sz="8" w:space="0" w:color="auto"/>
            </w:tcBorders>
            <w:shd w:val="clear" w:color="auto" w:fill="auto"/>
            <w:vAlign w:val="center"/>
            <w:hideMark/>
          </w:tcPr>
          <w:p w14:paraId="32A7C598"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13</w:t>
            </w:r>
          </w:p>
        </w:tc>
        <w:tc>
          <w:tcPr>
            <w:tcW w:w="2693" w:type="dxa"/>
            <w:tcBorders>
              <w:top w:val="nil"/>
              <w:left w:val="nil"/>
              <w:bottom w:val="single" w:sz="8" w:space="0" w:color="auto"/>
              <w:right w:val="single" w:sz="8" w:space="0" w:color="auto"/>
            </w:tcBorders>
          </w:tcPr>
          <w:p w14:paraId="0DB98DB8" w14:textId="77777777" w:rsidR="000049E8" w:rsidRPr="000049E8" w:rsidRDefault="000049E8" w:rsidP="000049E8">
            <w:pPr>
              <w:spacing w:after="0"/>
              <w:jc w:val="center"/>
              <w:rPr>
                <w:rFonts w:ascii="Times New Roman" w:hAnsi="Times New Roman" w:cs="Times New Roman"/>
                <w:color w:val="000000"/>
                <w:lang w:eastAsia="bg-BG"/>
              </w:rPr>
            </w:pPr>
          </w:p>
        </w:tc>
      </w:tr>
      <w:tr w:rsidR="000049E8" w:rsidRPr="000049E8" w14:paraId="58C5FFFA" w14:textId="227E74D5" w:rsidTr="000049E8">
        <w:trPr>
          <w:trHeight w:val="315"/>
        </w:trPr>
        <w:tc>
          <w:tcPr>
            <w:tcW w:w="424" w:type="dxa"/>
            <w:tcBorders>
              <w:top w:val="nil"/>
              <w:left w:val="single" w:sz="8" w:space="0" w:color="auto"/>
              <w:bottom w:val="single" w:sz="8" w:space="0" w:color="auto"/>
              <w:right w:val="single" w:sz="8" w:space="0" w:color="auto"/>
            </w:tcBorders>
            <w:shd w:val="clear" w:color="auto" w:fill="auto"/>
            <w:vAlign w:val="center"/>
            <w:hideMark/>
          </w:tcPr>
          <w:p w14:paraId="5BC6D581"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4.</w:t>
            </w:r>
          </w:p>
        </w:tc>
        <w:tc>
          <w:tcPr>
            <w:tcW w:w="4059" w:type="dxa"/>
            <w:tcBorders>
              <w:top w:val="nil"/>
              <w:left w:val="nil"/>
              <w:bottom w:val="single" w:sz="8" w:space="0" w:color="auto"/>
              <w:right w:val="single" w:sz="8" w:space="0" w:color="auto"/>
            </w:tcBorders>
            <w:shd w:val="clear" w:color="auto" w:fill="auto"/>
            <w:vAlign w:val="center"/>
            <w:hideMark/>
          </w:tcPr>
          <w:p w14:paraId="75F98BF4" w14:textId="77777777" w:rsidR="000049E8" w:rsidRPr="000049E8" w:rsidRDefault="000049E8" w:rsidP="000049E8">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Учителско бюро с чекмедже и врата - 740 х 1200 х 600</w:t>
            </w:r>
          </w:p>
        </w:tc>
        <w:tc>
          <w:tcPr>
            <w:tcW w:w="768" w:type="dxa"/>
            <w:tcBorders>
              <w:top w:val="nil"/>
              <w:left w:val="nil"/>
              <w:bottom w:val="single" w:sz="8" w:space="0" w:color="auto"/>
              <w:right w:val="single" w:sz="8" w:space="0" w:color="auto"/>
            </w:tcBorders>
            <w:shd w:val="clear" w:color="auto" w:fill="auto"/>
            <w:vAlign w:val="center"/>
            <w:hideMark/>
          </w:tcPr>
          <w:p w14:paraId="017B0488"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бр.</w:t>
            </w:r>
          </w:p>
        </w:tc>
        <w:tc>
          <w:tcPr>
            <w:tcW w:w="702" w:type="dxa"/>
            <w:tcBorders>
              <w:top w:val="nil"/>
              <w:left w:val="nil"/>
              <w:bottom w:val="single" w:sz="8" w:space="0" w:color="auto"/>
              <w:right w:val="single" w:sz="8" w:space="0" w:color="auto"/>
            </w:tcBorders>
            <w:shd w:val="clear" w:color="auto" w:fill="auto"/>
            <w:vAlign w:val="center"/>
            <w:hideMark/>
          </w:tcPr>
          <w:p w14:paraId="676996AB"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13</w:t>
            </w:r>
          </w:p>
        </w:tc>
        <w:tc>
          <w:tcPr>
            <w:tcW w:w="2693" w:type="dxa"/>
            <w:tcBorders>
              <w:top w:val="nil"/>
              <w:left w:val="nil"/>
              <w:bottom w:val="single" w:sz="8" w:space="0" w:color="auto"/>
              <w:right w:val="single" w:sz="8" w:space="0" w:color="auto"/>
            </w:tcBorders>
          </w:tcPr>
          <w:p w14:paraId="6854D090" w14:textId="77777777" w:rsidR="000049E8" w:rsidRPr="000049E8" w:rsidRDefault="000049E8" w:rsidP="000049E8">
            <w:pPr>
              <w:spacing w:after="0"/>
              <w:jc w:val="center"/>
              <w:rPr>
                <w:rFonts w:ascii="Times New Roman" w:hAnsi="Times New Roman" w:cs="Times New Roman"/>
                <w:color w:val="000000"/>
                <w:lang w:eastAsia="bg-BG"/>
              </w:rPr>
            </w:pPr>
          </w:p>
        </w:tc>
      </w:tr>
      <w:tr w:rsidR="000049E8" w:rsidRPr="000049E8" w14:paraId="26CDDA45" w14:textId="18D22591" w:rsidTr="000049E8">
        <w:trPr>
          <w:trHeight w:val="315"/>
        </w:trPr>
        <w:tc>
          <w:tcPr>
            <w:tcW w:w="424" w:type="dxa"/>
            <w:tcBorders>
              <w:top w:val="nil"/>
              <w:left w:val="single" w:sz="8" w:space="0" w:color="auto"/>
              <w:bottom w:val="single" w:sz="8" w:space="0" w:color="auto"/>
              <w:right w:val="single" w:sz="8" w:space="0" w:color="auto"/>
            </w:tcBorders>
            <w:shd w:val="clear" w:color="auto" w:fill="auto"/>
            <w:vAlign w:val="center"/>
            <w:hideMark/>
          </w:tcPr>
          <w:p w14:paraId="3EFA07AA"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5.</w:t>
            </w:r>
          </w:p>
        </w:tc>
        <w:tc>
          <w:tcPr>
            <w:tcW w:w="4059" w:type="dxa"/>
            <w:tcBorders>
              <w:top w:val="nil"/>
              <w:left w:val="nil"/>
              <w:bottom w:val="single" w:sz="8" w:space="0" w:color="auto"/>
              <w:right w:val="single" w:sz="8" w:space="0" w:color="auto"/>
            </w:tcBorders>
            <w:shd w:val="clear" w:color="auto" w:fill="auto"/>
            <w:vAlign w:val="center"/>
            <w:hideMark/>
          </w:tcPr>
          <w:p w14:paraId="1904E98A" w14:textId="77777777" w:rsidR="000049E8" w:rsidRPr="000049E8" w:rsidRDefault="000049E8" w:rsidP="000049E8">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Стол за преподавател</w:t>
            </w:r>
          </w:p>
        </w:tc>
        <w:tc>
          <w:tcPr>
            <w:tcW w:w="768" w:type="dxa"/>
            <w:tcBorders>
              <w:top w:val="nil"/>
              <w:left w:val="nil"/>
              <w:bottom w:val="single" w:sz="8" w:space="0" w:color="auto"/>
              <w:right w:val="single" w:sz="8" w:space="0" w:color="auto"/>
            </w:tcBorders>
            <w:shd w:val="clear" w:color="auto" w:fill="auto"/>
            <w:vAlign w:val="center"/>
            <w:hideMark/>
          </w:tcPr>
          <w:p w14:paraId="6C80125F"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бр.</w:t>
            </w:r>
          </w:p>
        </w:tc>
        <w:tc>
          <w:tcPr>
            <w:tcW w:w="702" w:type="dxa"/>
            <w:tcBorders>
              <w:top w:val="nil"/>
              <w:left w:val="nil"/>
              <w:bottom w:val="single" w:sz="8" w:space="0" w:color="auto"/>
              <w:right w:val="single" w:sz="8" w:space="0" w:color="auto"/>
            </w:tcBorders>
            <w:shd w:val="clear" w:color="auto" w:fill="auto"/>
            <w:vAlign w:val="center"/>
            <w:hideMark/>
          </w:tcPr>
          <w:p w14:paraId="084DAC0B"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13</w:t>
            </w:r>
          </w:p>
        </w:tc>
        <w:tc>
          <w:tcPr>
            <w:tcW w:w="2693" w:type="dxa"/>
            <w:tcBorders>
              <w:top w:val="nil"/>
              <w:left w:val="nil"/>
              <w:bottom w:val="single" w:sz="8" w:space="0" w:color="auto"/>
              <w:right w:val="single" w:sz="8" w:space="0" w:color="auto"/>
            </w:tcBorders>
          </w:tcPr>
          <w:p w14:paraId="50F7EBD0" w14:textId="77777777" w:rsidR="000049E8" w:rsidRPr="000049E8" w:rsidRDefault="000049E8" w:rsidP="000049E8">
            <w:pPr>
              <w:spacing w:after="0"/>
              <w:jc w:val="center"/>
              <w:rPr>
                <w:rFonts w:ascii="Times New Roman" w:hAnsi="Times New Roman" w:cs="Times New Roman"/>
                <w:color w:val="000000"/>
                <w:lang w:eastAsia="bg-BG"/>
              </w:rPr>
            </w:pPr>
          </w:p>
        </w:tc>
      </w:tr>
      <w:tr w:rsidR="000049E8" w:rsidRPr="000049E8" w14:paraId="5D7E2C09" w14:textId="521E76FC" w:rsidTr="000049E8">
        <w:trPr>
          <w:trHeight w:val="315"/>
        </w:trPr>
        <w:tc>
          <w:tcPr>
            <w:tcW w:w="424" w:type="dxa"/>
            <w:tcBorders>
              <w:top w:val="nil"/>
              <w:left w:val="single" w:sz="8" w:space="0" w:color="auto"/>
              <w:bottom w:val="single" w:sz="8" w:space="0" w:color="auto"/>
              <w:right w:val="single" w:sz="8" w:space="0" w:color="auto"/>
            </w:tcBorders>
            <w:shd w:val="clear" w:color="auto" w:fill="auto"/>
            <w:vAlign w:val="center"/>
            <w:hideMark/>
          </w:tcPr>
          <w:p w14:paraId="423B4C5A"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6.</w:t>
            </w:r>
          </w:p>
        </w:tc>
        <w:tc>
          <w:tcPr>
            <w:tcW w:w="4059" w:type="dxa"/>
            <w:tcBorders>
              <w:top w:val="nil"/>
              <w:left w:val="nil"/>
              <w:bottom w:val="single" w:sz="8" w:space="0" w:color="auto"/>
              <w:right w:val="single" w:sz="8" w:space="0" w:color="auto"/>
            </w:tcBorders>
            <w:shd w:val="clear" w:color="auto" w:fill="auto"/>
            <w:vAlign w:val="center"/>
            <w:hideMark/>
          </w:tcPr>
          <w:p w14:paraId="77ECF6E1" w14:textId="77777777" w:rsidR="000049E8" w:rsidRPr="000049E8" w:rsidRDefault="000049E8" w:rsidP="000049E8">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Маса за столова за 4 човека</w:t>
            </w:r>
          </w:p>
        </w:tc>
        <w:tc>
          <w:tcPr>
            <w:tcW w:w="768" w:type="dxa"/>
            <w:tcBorders>
              <w:top w:val="nil"/>
              <w:left w:val="nil"/>
              <w:bottom w:val="single" w:sz="8" w:space="0" w:color="auto"/>
              <w:right w:val="single" w:sz="8" w:space="0" w:color="auto"/>
            </w:tcBorders>
            <w:shd w:val="clear" w:color="auto" w:fill="auto"/>
            <w:vAlign w:val="center"/>
            <w:hideMark/>
          </w:tcPr>
          <w:p w14:paraId="58C7FBF0"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бр.</w:t>
            </w:r>
          </w:p>
        </w:tc>
        <w:tc>
          <w:tcPr>
            <w:tcW w:w="702" w:type="dxa"/>
            <w:tcBorders>
              <w:top w:val="nil"/>
              <w:left w:val="nil"/>
              <w:bottom w:val="single" w:sz="8" w:space="0" w:color="auto"/>
              <w:right w:val="single" w:sz="8" w:space="0" w:color="auto"/>
            </w:tcBorders>
            <w:shd w:val="clear" w:color="auto" w:fill="auto"/>
            <w:vAlign w:val="center"/>
            <w:hideMark/>
          </w:tcPr>
          <w:p w14:paraId="0B191D1A"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20</w:t>
            </w:r>
          </w:p>
        </w:tc>
        <w:tc>
          <w:tcPr>
            <w:tcW w:w="2693" w:type="dxa"/>
            <w:tcBorders>
              <w:top w:val="nil"/>
              <w:left w:val="nil"/>
              <w:bottom w:val="single" w:sz="8" w:space="0" w:color="auto"/>
              <w:right w:val="single" w:sz="8" w:space="0" w:color="auto"/>
            </w:tcBorders>
          </w:tcPr>
          <w:p w14:paraId="75C77504" w14:textId="77777777" w:rsidR="000049E8" w:rsidRPr="000049E8" w:rsidRDefault="000049E8" w:rsidP="000049E8">
            <w:pPr>
              <w:spacing w:after="0"/>
              <w:jc w:val="center"/>
              <w:rPr>
                <w:rFonts w:ascii="Times New Roman" w:hAnsi="Times New Roman" w:cs="Times New Roman"/>
                <w:color w:val="000000"/>
                <w:lang w:eastAsia="bg-BG"/>
              </w:rPr>
            </w:pPr>
          </w:p>
        </w:tc>
      </w:tr>
      <w:tr w:rsidR="000049E8" w:rsidRPr="000049E8" w14:paraId="3462D4CE" w14:textId="7FE101A0" w:rsidTr="000049E8">
        <w:trPr>
          <w:trHeight w:val="315"/>
        </w:trPr>
        <w:tc>
          <w:tcPr>
            <w:tcW w:w="424" w:type="dxa"/>
            <w:tcBorders>
              <w:top w:val="nil"/>
              <w:left w:val="single" w:sz="8" w:space="0" w:color="auto"/>
              <w:bottom w:val="single" w:sz="8" w:space="0" w:color="auto"/>
              <w:right w:val="single" w:sz="8" w:space="0" w:color="auto"/>
            </w:tcBorders>
            <w:shd w:val="clear" w:color="auto" w:fill="auto"/>
            <w:vAlign w:val="center"/>
            <w:hideMark/>
          </w:tcPr>
          <w:p w14:paraId="4C6C3AF2"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7.</w:t>
            </w:r>
          </w:p>
        </w:tc>
        <w:tc>
          <w:tcPr>
            <w:tcW w:w="4059" w:type="dxa"/>
            <w:tcBorders>
              <w:top w:val="nil"/>
              <w:left w:val="nil"/>
              <w:bottom w:val="single" w:sz="8" w:space="0" w:color="auto"/>
              <w:right w:val="single" w:sz="8" w:space="0" w:color="auto"/>
            </w:tcBorders>
            <w:shd w:val="clear" w:color="auto" w:fill="auto"/>
            <w:vAlign w:val="center"/>
            <w:hideMark/>
          </w:tcPr>
          <w:p w14:paraId="6F1E4268" w14:textId="77777777" w:rsidR="000049E8" w:rsidRPr="000049E8" w:rsidRDefault="000049E8" w:rsidP="000049E8">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Стол за столова</w:t>
            </w:r>
          </w:p>
        </w:tc>
        <w:tc>
          <w:tcPr>
            <w:tcW w:w="768" w:type="dxa"/>
            <w:tcBorders>
              <w:top w:val="nil"/>
              <w:left w:val="nil"/>
              <w:bottom w:val="single" w:sz="8" w:space="0" w:color="auto"/>
              <w:right w:val="single" w:sz="8" w:space="0" w:color="auto"/>
            </w:tcBorders>
            <w:shd w:val="clear" w:color="auto" w:fill="auto"/>
            <w:vAlign w:val="center"/>
            <w:hideMark/>
          </w:tcPr>
          <w:p w14:paraId="76E69094"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бр.</w:t>
            </w:r>
          </w:p>
        </w:tc>
        <w:tc>
          <w:tcPr>
            <w:tcW w:w="702" w:type="dxa"/>
            <w:tcBorders>
              <w:top w:val="nil"/>
              <w:left w:val="nil"/>
              <w:bottom w:val="single" w:sz="8" w:space="0" w:color="auto"/>
              <w:right w:val="single" w:sz="8" w:space="0" w:color="auto"/>
            </w:tcBorders>
            <w:shd w:val="clear" w:color="auto" w:fill="auto"/>
            <w:vAlign w:val="center"/>
            <w:hideMark/>
          </w:tcPr>
          <w:p w14:paraId="06458743" w14:textId="77777777" w:rsidR="000049E8" w:rsidRPr="000049E8" w:rsidRDefault="000049E8" w:rsidP="000049E8">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80</w:t>
            </w:r>
          </w:p>
        </w:tc>
        <w:tc>
          <w:tcPr>
            <w:tcW w:w="2693" w:type="dxa"/>
            <w:tcBorders>
              <w:top w:val="nil"/>
              <w:left w:val="nil"/>
              <w:bottom w:val="single" w:sz="8" w:space="0" w:color="auto"/>
              <w:right w:val="single" w:sz="8" w:space="0" w:color="auto"/>
            </w:tcBorders>
          </w:tcPr>
          <w:p w14:paraId="76085BF8" w14:textId="77777777" w:rsidR="000049E8" w:rsidRPr="000049E8" w:rsidRDefault="000049E8" w:rsidP="000049E8">
            <w:pPr>
              <w:spacing w:after="0"/>
              <w:jc w:val="center"/>
              <w:rPr>
                <w:rFonts w:ascii="Times New Roman" w:hAnsi="Times New Roman" w:cs="Times New Roman"/>
                <w:color w:val="000000"/>
                <w:lang w:eastAsia="bg-BG"/>
              </w:rPr>
            </w:pPr>
          </w:p>
        </w:tc>
      </w:tr>
    </w:tbl>
    <w:p w14:paraId="757F6B9B" w14:textId="1D0E8DB0" w:rsidR="00BD22DD" w:rsidRPr="00754C2C" w:rsidRDefault="00BD22DD" w:rsidP="00754C2C">
      <w:pPr>
        <w:spacing w:after="0"/>
        <w:rPr>
          <w:rFonts w:ascii="Times New Roman" w:hAnsi="Times New Roman" w:cs="Times New Roman"/>
          <w:i/>
          <w:color w:val="000000"/>
          <w:sz w:val="20"/>
          <w:szCs w:val="20"/>
        </w:rPr>
      </w:pPr>
    </w:p>
    <w:p w14:paraId="5C9D44C0" w14:textId="77777777" w:rsidR="00CE11A9" w:rsidRPr="00CE11A9" w:rsidRDefault="00BD22DD" w:rsidP="00CE11A9">
      <w:pPr>
        <w:pStyle w:val="ListParagraph"/>
        <w:numPr>
          <w:ilvl w:val="0"/>
          <w:numId w:val="53"/>
        </w:numPr>
        <w:spacing w:before="240" w:after="0"/>
        <w:ind w:left="425" w:hanging="425"/>
        <w:contextualSpacing w:val="0"/>
        <w:rPr>
          <w:rFonts w:ascii="Times New Roman" w:eastAsia="Calibri" w:hAnsi="Times New Roman" w:cs="Times New Roman"/>
          <w:i/>
          <w:color w:val="000000" w:themeColor="text1"/>
          <w:sz w:val="24"/>
          <w:szCs w:val="24"/>
          <w:lang w:eastAsia="bg-BG"/>
        </w:rPr>
      </w:pPr>
      <w:r w:rsidRPr="00AB6FD8">
        <w:rPr>
          <w:rFonts w:ascii="Times New Roman" w:hAnsi="Times New Roman" w:cs="Times New Roman"/>
          <w:bCs/>
          <w:sz w:val="24"/>
          <w:szCs w:val="24"/>
          <w:lang w:val="ru-RU"/>
        </w:rPr>
        <w:t xml:space="preserve">Гаранционният срок на доставеното и монтираното </w:t>
      </w:r>
      <w:r w:rsidRPr="00AB6FD8">
        <w:rPr>
          <w:rFonts w:ascii="Times New Roman" w:hAnsi="Times New Roman" w:cs="Times New Roman"/>
          <w:sz w:val="24"/>
          <w:szCs w:val="24"/>
        </w:rPr>
        <w:t>от нас оборудване/обзавеждане</w:t>
      </w:r>
      <w:r w:rsidRPr="00AB6FD8">
        <w:rPr>
          <w:rFonts w:ascii="Times New Roman" w:hAnsi="Times New Roman" w:cs="Times New Roman"/>
          <w:bCs/>
          <w:sz w:val="24"/>
          <w:szCs w:val="24"/>
          <w:lang w:val="ru-RU"/>
        </w:rPr>
        <w:t xml:space="preserve"> е</w:t>
      </w:r>
      <w:r w:rsidRPr="00AB6FD8">
        <w:rPr>
          <w:bCs/>
          <w:lang w:val="ru-RU"/>
        </w:rPr>
        <w:t xml:space="preserve">:  </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 xml:space="preserve">/словом/ </w:t>
      </w:r>
      <w:r>
        <w:rPr>
          <w:rFonts w:ascii="Times New Roman" w:hAnsi="Times New Roman" w:cs="Times New Roman"/>
          <w:b/>
          <w:sz w:val="24"/>
          <w:szCs w:val="24"/>
        </w:rPr>
        <w:t>години.</w:t>
      </w:r>
      <w:r w:rsidRPr="00AB6FD8">
        <w:rPr>
          <w:rFonts w:ascii="Times New Roman" w:hAnsi="Times New Roman" w:cs="Times New Roman"/>
          <w:sz w:val="24"/>
          <w:szCs w:val="24"/>
        </w:rPr>
        <w:t xml:space="preserve"> </w:t>
      </w:r>
      <w:r w:rsidRPr="00C6278C">
        <w:rPr>
          <w:rFonts w:ascii="Times New Roman" w:hAnsi="Times New Roman" w:cs="Times New Roman"/>
          <w:i/>
          <w:sz w:val="24"/>
          <w:szCs w:val="24"/>
        </w:rPr>
        <w:t>(минимум 2 години)</w:t>
      </w:r>
    </w:p>
    <w:p w14:paraId="7B1F7164" w14:textId="2998DC8C" w:rsidR="00CE11A9" w:rsidRPr="00CE11A9" w:rsidRDefault="00CE11A9" w:rsidP="00CE11A9">
      <w:pPr>
        <w:pStyle w:val="ListParagraph"/>
        <w:spacing w:before="240" w:after="0"/>
        <w:ind w:left="425"/>
        <w:contextualSpacing w:val="0"/>
        <w:rPr>
          <w:rFonts w:ascii="Times New Roman" w:eastAsia="Calibri" w:hAnsi="Times New Roman" w:cs="Times New Roman"/>
          <w:i/>
          <w:color w:val="000000" w:themeColor="text1"/>
          <w:sz w:val="24"/>
          <w:szCs w:val="24"/>
          <w:lang w:eastAsia="bg-BG"/>
        </w:rPr>
      </w:pPr>
      <w:r w:rsidRPr="00CE11A9">
        <w:rPr>
          <w:rFonts w:ascii="Times New Roman" w:hAnsi="Times New Roman" w:cs="Times New Roman"/>
          <w:bCs/>
          <w:sz w:val="24"/>
          <w:szCs w:val="24"/>
          <w:lang w:val="ru-RU"/>
        </w:rPr>
        <w:t>Забележка:</w:t>
      </w:r>
      <w:r w:rsidRPr="00CE11A9">
        <w:rPr>
          <w:rFonts w:ascii="Times New Roman" w:eastAsia="Calibri" w:hAnsi="Times New Roman" w:cs="Times New Roman"/>
          <w:i/>
          <w:color w:val="000000" w:themeColor="text1"/>
          <w:sz w:val="24"/>
          <w:szCs w:val="24"/>
          <w:lang w:eastAsia="bg-BG"/>
        </w:rPr>
        <w:t xml:space="preserve"> В случай че гаранционния срок за различните артикули е различен, участникът следва да посочи гаранционния срок на всеки артикул по отделно.</w:t>
      </w:r>
    </w:p>
    <w:p w14:paraId="7FF26821" w14:textId="48D26A26" w:rsidR="00BD22DD" w:rsidRPr="00AB6FD8" w:rsidRDefault="00BD22DD" w:rsidP="000F0972">
      <w:pPr>
        <w:pStyle w:val="ListParagraph"/>
        <w:numPr>
          <w:ilvl w:val="0"/>
          <w:numId w:val="53"/>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lang w:val="ru-RU"/>
        </w:rPr>
        <w:t>Доставката на заявен</w:t>
      </w:r>
      <w:r>
        <w:rPr>
          <w:rFonts w:ascii="Times New Roman" w:hAnsi="Times New Roman" w:cs="Times New Roman"/>
          <w:sz w:val="24"/>
          <w:szCs w:val="24"/>
          <w:lang w:val="ru-RU"/>
        </w:rPr>
        <w:t>ото</w:t>
      </w:r>
      <w:r w:rsidRPr="00AB6FD8">
        <w:rPr>
          <w:rFonts w:ascii="Times New Roman" w:hAnsi="Times New Roman" w:cs="Times New Roman"/>
          <w:sz w:val="24"/>
          <w:szCs w:val="24"/>
          <w:lang w:val="ru-RU"/>
        </w:rPr>
        <w:t xml:space="preserve"> </w:t>
      </w:r>
      <w:r w:rsidRPr="00AB6FD8">
        <w:rPr>
          <w:rFonts w:ascii="Times New Roman" w:hAnsi="Times New Roman" w:cs="Times New Roman"/>
          <w:sz w:val="24"/>
          <w:szCs w:val="24"/>
        </w:rPr>
        <w:t>оборудване/обзавеждане</w:t>
      </w:r>
      <w:r w:rsidRPr="00AB6FD8">
        <w:rPr>
          <w:rFonts w:ascii="Times New Roman" w:hAnsi="Times New Roman" w:cs="Times New Roman"/>
          <w:bCs/>
          <w:sz w:val="24"/>
          <w:szCs w:val="24"/>
          <w:lang w:val="ru-RU"/>
        </w:rPr>
        <w:t xml:space="preserve"> </w:t>
      </w:r>
      <w:r w:rsidRPr="00AB6FD8">
        <w:rPr>
          <w:rFonts w:ascii="Times New Roman" w:hAnsi="Times New Roman" w:cs="Times New Roman"/>
          <w:sz w:val="24"/>
          <w:szCs w:val="24"/>
          <w:lang w:val="ru-RU"/>
        </w:rPr>
        <w:t xml:space="preserve">ще осъществим </w:t>
      </w:r>
      <w:r w:rsidR="002C1833">
        <w:rPr>
          <w:rFonts w:ascii="Times New Roman" w:hAnsi="Times New Roman" w:cs="Times New Roman"/>
          <w:sz w:val="24"/>
          <w:szCs w:val="24"/>
          <w:lang w:val="ru-RU"/>
        </w:rPr>
        <w:t>с транспорт</w:t>
      </w:r>
      <w:r w:rsidRPr="00AB6FD8">
        <w:rPr>
          <w:rFonts w:ascii="Times New Roman" w:hAnsi="Times New Roman" w:cs="Times New Roman"/>
          <w:sz w:val="24"/>
          <w:szCs w:val="24"/>
          <w:lang w:val="ru-RU"/>
        </w:rPr>
        <w:t xml:space="preserve"> за собствена сметка</w:t>
      </w:r>
      <w:r w:rsidRPr="00AB6FD8">
        <w:rPr>
          <w:rFonts w:ascii="Times New Roman" w:hAnsi="Times New Roman" w:cs="Times New Roman"/>
          <w:sz w:val="24"/>
          <w:szCs w:val="24"/>
        </w:rPr>
        <w:t>.</w:t>
      </w:r>
    </w:p>
    <w:p w14:paraId="1191B5A0" w14:textId="6A261695" w:rsidR="00BD22DD" w:rsidRPr="00CE11A9" w:rsidRDefault="00BD22DD" w:rsidP="000F0972">
      <w:pPr>
        <w:pStyle w:val="ListParagraph"/>
        <w:numPr>
          <w:ilvl w:val="0"/>
          <w:numId w:val="53"/>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CE11A9">
        <w:rPr>
          <w:rFonts w:ascii="Times New Roman" w:hAnsi="Times New Roman" w:cs="Times New Roman"/>
          <w:bCs/>
          <w:sz w:val="24"/>
          <w:szCs w:val="24"/>
          <w:lang w:val="ru-RU"/>
        </w:rPr>
        <w:t>Декларирам, че</w:t>
      </w:r>
      <w:r w:rsidRPr="00CE11A9">
        <w:rPr>
          <w:rFonts w:ascii="Times New Roman" w:hAnsi="Times New Roman" w:cs="Times New Roman"/>
          <w:sz w:val="24"/>
          <w:szCs w:val="24"/>
        </w:rPr>
        <w:t xml:space="preserve"> оборудване</w:t>
      </w:r>
      <w:r w:rsidR="00CE11A9">
        <w:rPr>
          <w:rFonts w:ascii="Times New Roman" w:hAnsi="Times New Roman" w:cs="Times New Roman"/>
          <w:sz w:val="24"/>
          <w:szCs w:val="24"/>
        </w:rPr>
        <w:t>то</w:t>
      </w:r>
      <w:r w:rsidRPr="00CE11A9">
        <w:rPr>
          <w:rFonts w:ascii="Times New Roman" w:hAnsi="Times New Roman" w:cs="Times New Roman"/>
          <w:sz w:val="24"/>
          <w:szCs w:val="24"/>
        </w:rPr>
        <w:t>/обзавеждане</w:t>
      </w:r>
      <w:r w:rsidR="00CE11A9">
        <w:rPr>
          <w:rFonts w:ascii="Times New Roman" w:hAnsi="Times New Roman" w:cs="Times New Roman"/>
          <w:sz w:val="24"/>
          <w:szCs w:val="24"/>
        </w:rPr>
        <w:t>то</w:t>
      </w:r>
      <w:r w:rsidRPr="00CE11A9">
        <w:rPr>
          <w:rFonts w:ascii="Times New Roman" w:hAnsi="Times New Roman" w:cs="Times New Roman"/>
          <w:sz w:val="24"/>
          <w:szCs w:val="24"/>
        </w:rPr>
        <w:t xml:space="preserve"> отговаря на приложимите в България за съответния вид продукт стандарти за произход и качество.</w:t>
      </w:r>
    </w:p>
    <w:p w14:paraId="1DF16384" w14:textId="77777777" w:rsidR="00BD22DD" w:rsidRPr="00CE11A9" w:rsidRDefault="00BD22DD" w:rsidP="000F0972">
      <w:pPr>
        <w:pStyle w:val="ListParagraph"/>
        <w:numPr>
          <w:ilvl w:val="0"/>
          <w:numId w:val="53"/>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CE11A9">
        <w:rPr>
          <w:rFonts w:ascii="Times New Roman" w:hAnsi="Times New Roman" w:cs="Times New Roman"/>
          <w:bCs/>
          <w:sz w:val="24"/>
          <w:szCs w:val="24"/>
          <w:lang w:val="ru-RU"/>
        </w:rPr>
        <w:t xml:space="preserve">Декларирам, че </w:t>
      </w:r>
      <w:r w:rsidRPr="00CE11A9">
        <w:rPr>
          <w:rFonts w:ascii="Times New Roman" w:hAnsi="Times New Roman" w:cs="Times New Roman"/>
          <w:sz w:val="24"/>
          <w:szCs w:val="24"/>
          <w:lang w:val="ru-RU"/>
        </w:rPr>
        <w:t>съм запознат със съдържанието на проекта на договора и приемам клаузите в него.</w:t>
      </w:r>
    </w:p>
    <w:p w14:paraId="50836EC2" w14:textId="77777777" w:rsidR="00BD22DD" w:rsidRPr="00AB6FD8" w:rsidRDefault="00BD22DD" w:rsidP="000F0972">
      <w:pPr>
        <w:pStyle w:val="ListParagraph"/>
        <w:numPr>
          <w:ilvl w:val="0"/>
          <w:numId w:val="53"/>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rPr>
        <w:t>Декларирам, че</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с</w:t>
      </w:r>
      <w:r w:rsidRPr="00AB6FD8">
        <w:rPr>
          <w:rFonts w:ascii="Times New Roman" w:hAnsi="Times New Roman" w:cs="Times New Roman"/>
          <w:sz w:val="24"/>
          <w:szCs w:val="24"/>
          <w:lang w:val="ru-RU"/>
        </w:rPr>
        <w:t xml:space="preserve">рокът на валидност на офертата е </w:t>
      </w:r>
      <w:r w:rsidRPr="00AB6FD8">
        <w:rPr>
          <w:rFonts w:ascii="Times New Roman" w:hAnsi="Times New Roman" w:cs="Times New Roman"/>
          <w:sz w:val="24"/>
          <w:szCs w:val="24"/>
        </w:rPr>
        <w:t>6</w:t>
      </w:r>
      <w:r w:rsidRPr="00AB6FD8">
        <w:rPr>
          <w:rFonts w:ascii="Times New Roman" w:hAnsi="Times New Roman" w:cs="Times New Roman"/>
          <w:sz w:val="24"/>
          <w:szCs w:val="24"/>
          <w:lang w:val="ru-RU"/>
        </w:rPr>
        <w:t xml:space="preserve"> /шест/ месеца, считано от датата определана за краен срок за получаване на оферти.</w:t>
      </w:r>
    </w:p>
    <w:p w14:paraId="5D3CDDF8" w14:textId="77777777" w:rsidR="00BD22DD" w:rsidRDefault="00BD22DD" w:rsidP="00BD22DD">
      <w:pPr>
        <w:pStyle w:val="1"/>
        <w:shd w:val="clear" w:color="auto" w:fill="auto"/>
        <w:tabs>
          <w:tab w:val="left" w:pos="284"/>
          <w:tab w:val="left" w:pos="1600"/>
        </w:tabs>
        <w:spacing w:before="0" w:after="0" w:line="274" w:lineRule="exact"/>
        <w:ind w:right="40" w:firstLine="0"/>
        <w:rPr>
          <w:rFonts w:cs="Times New Roman"/>
          <w:b/>
          <w:color w:val="000000"/>
          <w:sz w:val="24"/>
          <w:szCs w:val="24"/>
          <w:lang w:eastAsia="bg-BG"/>
        </w:rPr>
      </w:pPr>
    </w:p>
    <w:p w14:paraId="031C569A" w14:textId="77777777" w:rsidR="00BD22DD" w:rsidRDefault="00BD22DD" w:rsidP="00BD22DD">
      <w:pPr>
        <w:pStyle w:val="1"/>
        <w:shd w:val="clear" w:color="auto" w:fill="auto"/>
        <w:tabs>
          <w:tab w:val="left" w:pos="1600"/>
        </w:tabs>
        <w:spacing w:before="0" w:after="0" w:line="274" w:lineRule="exact"/>
        <w:ind w:right="40" w:firstLine="0"/>
        <w:rPr>
          <w:rFonts w:cs="Times New Roman"/>
          <w:b/>
          <w:color w:val="000000"/>
          <w:sz w:val="24"/>
          <w:szCs w:val="24"/>
          <w:lang w:eastAsia="bg-BG"/>
        </w:rPr>
      </w:pPr>
    </w:p>
    <w:p w14:paraId="71330DCF" w14:textId="3664A555" w:rsidR="00BD22DD" w:rsidRPr="00BB07D1" w:rsidRDefault="00BD22DD" w:rsidP="00BD22DD">
      <w:pPr>
        <w:pStyle w:val="1"/>
        <w:shd w:val="clear" w:color="auto" w:fill="auto"/>
        <w:tabs>
          <w:tab w:val="left" w:pos="1600"/>
        </w:tabs>
        <w:spacing w:before="0" w:after="0" w:line="274" w:lineRule="exact"/>
        <w:ind w:right="40" w:firstLine="0"/>
        <w:rPr>
          <w:sz w:val="24"/>
          <w:szCs w:val="24"/>
        </w:rPr>
      </w:pPr>
      <w:r w:rsidRPr="00BB07D1">
        <w:rPr>
          <w:rFonts w:cs="Times New Roman"/>
          <w:b/>
          <w:color w:val="000000"/>
          <w:sz w:val="24"/>
          <w:szCs w:val="24"/>
          <w:lang w:eastAsia="bg-BG"/>
        </w:rPr>
        <w:t>Приложение:</w:t>
      </w:r>
      <w:r w:rsidRPr="00BB07D1">
        <w:rPr>
          <w:rFonts w:cs="Times New Roman"/>
          <w:color w:val="000000"/>
          <w:sz w:val="24"/>
          <w:szCs w:val="24"/>
          <w:lang w:eastAsia="bg-BG"/>
        </w:rPr>
        <w:t xml:space="preserve"> </w:t>
      </w:r>
      <w:r w:rsidRPr="00BB07D1">
        <w:rPr>
          <w:sz w:val="24"/>
          <w:szCs w:val="24"/>
        </w:rPr>
        <w:t>Каталози, брошури, листове с технически данни/технически характеристики и други печатни материали, доказващи техническите параметри на предлаганото оборудване</w:t>
      </w:r>
      <w:r>
        <w:rPr>
          <w:sz w:val="24"/>
          <w:szCs w:val="24"/>
        </w:rPr>
        <w:t>/обзавеждане</w:t>
      </w:r>
      <w:r w:rsidRPr="00BB07D1">
        <w:rPr>
          <w:sz w:val="24"/>
          <w:szCs w:val="24"/>
        </w:rPr>
        <w:t xml:space="preserve"> и неговото съответствие с техническата спецификация на Възложителя.</w:t>
      </w:r>
      <w:r w:rsidR="00EC58EC">
        <w:rPr>
          <w:sz w:val="24"/>
          <w:szCs w:val="24"/>
        </w:rPr>
        <w:t xml:space="preserve"> </w:t>
      </w:r>
      <w:r w:rsidR="00EC58EC" w:rsidRPr="00057717">
        <w:rPr>
          <w:rFonts w:cs="Times New Roman"/>
          <w:color w:val="000000"/>
          <w:sz w:val="24"/>
          <w:szCs w:val="24"/>
          <w:lang w:eastAsia="ar-SA"/>
        </w:rPr>
        <w:t xml:space="preserve">В случай, че </w:t>
      </w:r>
      <w:r w:rsidR="00EC58EC">
        <w:rPr>
          <w:rFonts w:cs="Times New Roman"/>
          <w:color w:val="000000"/>
          <w:lang w:eastAsia="ar-SA"/>
        </w:rPr>
        <w:t>някой от приложените документи</w:t>
      </w:r>
      <w:r w:rsidR="00EC58EC" w:rsidRPr="00057717">
        <w:rPr>
          <w:rFonts w:cs="Times New Roman"/>
          <w:color w:val="000000"/>
          <w:sz w:val="24"/>
          <w:szCs w:val="24"/>
          <w:lang w:eastAsia="ar-SA"/>
        </w:rPr>
        <w:t xml:space="preserve"> включва цени, то те трябва да бъдат заличени от участника</w:t>
      </w:r>
      <w:r w:rsidR="00EC58EC">
        <w:rPr>
          <w:rFonts w:cs="Times New Roman"/>
          <w:color w:val="000000"/>
          <w:sz w:val="24"/>
          <w:szCs w:val="24"/>
          <w:lang w:eastAsia="ar-SA"/>
        </w:rPr>
        <w:t>.</w:t>
      </w:r>
    </w:p>
    <w:p w14:paraId="4EA5C36C" w14:textId="77777777" w:rsidR="00BD22DD" w:rsidRDefault="00BD22DD" w:rsidP="00BD22DD">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4846F581" w14:textId="77777777" w:rsidR="00BD22DD" w:rsidRPr="0069711F" w:rsidRDefault="00BD22DD" w:rsidP="00BD22DD">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65452596" w14:textId="77777777" w:rsidR="00BD22DD" w:rsidRDefault="00BD22DD" w:rsidP="00BD22DD">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444468D1" w14:textId="6EED095E" w:rsidR="00BC5BEC" w:rsidRDefault="00BC5BEC" w:rsidP="00100C53">
      <w:pPr>
        <w:tabs>
          <w:tab w:val="left" w:pos="1080"/>
        </w:tabs>
        <w:spacing w:before="120" w:after="0"/>
        <w:rPr>
          <w:rFonts w:ascii="Times New Roman" w:hAnsi="Times New Roman" w:cs="Times New Roman"/>
          <w:sz w:val="24"/>
          <w:szCs w:val="24"/>
          <w:lang w:eastAsia="bg-BG"/>
        </w:rPr>
      </w:pPr>
    </w:p>
    <w:p w14:paraId="2BC75250" w14:textId="0DDEB59C" w:rsidR="00754C2C" w:rsidRPr="00FB4A9C" w:rsidRDefault="00754C2C" w:rsidP="00E15BBD">
      <w:pPr>
        <w:pStyle w:val="00Di"/>
      </w:pPr>
      <w:bookmarkStart w:id="184" w:name="_Toc528749832"/>
      <w:bookmarkStart w:id="185" w:name="_Toc528760743"/>
      <w:r w:rsidRPr="00FB4A9C">
        <w:lastRenderedPageBreak/>
        <w:t>OБРАЗЕЦ</w:t>
      </w:r>
      <w:r w:rsidRPr="00FB4A9C">
        <w:rPr>
          <w:lang w:val="en-US"/>
        </w:rPr>
        <w:t xml:space="preserve"> </w:t>
      </w:r>
      <w:r>
        <w:t>№1.4</w:t>
      </w:r>
      <w:bookmarkEnd w:id="184"/>
      <w:bookmarkEnd w:id="185"/>
    </w:p>
    <w:p w14:paraId="18AD9B5C" w14:textId="77777777" w:rsidR="00754C2C" w:rsidRPr="00372D3C" w:rsidRDefault="00754C2C" w:rsidP="00754C2C">
      <w:pPr>
        <w:spacing w:after="0"/>
        <w:jc w:val="right"/>
        <w:rPr>
          <w:rFonts w:ascii="Times New Roman" w:hAnsi="Times New Roman" w:cs="Times New Roman"/>
          <w:b/>
          <w:bCs/>
          <w:i/>
          <w:iCs/>
          <w:caps/>
          <w:w w:val="120"/>
          <w:kern w:val="1"/>
          <w:sz w:val="24"/>
          <w:szCs w:val="24"/>
          <w:lang w:eastAsia="bg-BG"/>
        </w:rPr>
      </w:pPr>
    </w:p>
    <w:p w14:paraId="572DD929" w14:textId="77777777" w:rsidR="00754C2C" w:rsidRPr="00372D3C" w:rsidRDefault="00754C2C" w:rsidP="00754C2C">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14F0D157" w14:textId="77777777" w:rsidR="00754C2C" w:rsidRPr="00372D3C" w:rsidRDefault="00754C2C" w:rsidP="00754C2C">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759BA91B" w14:textId="77777777" w:rsidR="00754C2C" w:rsidRDefault="00754C2C" w:rsidP="00754C2C">
      <w:pPr>
        <w:shd w:val="clear" w:color="auto" w:fill="FFFFFF"/>
        <w:spacing w:after="0" w:line="276" w:lineRule="auto"/>
        <w:jc w:val="center"/>
        <w:rPr>
          <w:rFonts w:ascii="Times New Roman" w:hAnsi="Times New Roman" w:cs="Times New Roman"/>
          <w:b/>
          <w:bCs/>
          <w:sz w:val="24"/>
          <w:szCs w:val="24"/>
          <w:lang w:eastAsia="bg-BG"/>
        </w:rPr>
      </w:pPr>
    </w:p>
    <w:p w14:paraId="6FB35AFB" w14:textId="77777777" w:rsidR="00754C2C" w:rsidRDefault="00754C2C" w:rsidP="00754C2C">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ПРЕДЛОЖЕНИЕ ЗА ИЗПЪЛНЕНИЕ НА ПОРЪЧКАТА</w:t>
      </w:r>
    </w:p>
    <w:p w14:paraId="4EB637DC" w14:textId="77777777" w:rsidR="00754C2C" w:rsidRPr="00372D3C" w:rsidRDefault="00754C2C" w:rsidP="00754C2C">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3F89C352" w14:textId="77777777" w:rsidR="00754C2C" w:rsidRDefault="00754C2C" w:rsidP="00754C2C">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2316F6CF" w14:textId="72AAF23A" w:rsidR="00754C2C" w:rsidRPr="00DA6AB5" w:rsidRDefault="00754C2C" w:rsidP="00754C2C">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 xml:space="preserve">За обособена позиция №4: </w:t>
      </w:r>
      <w:r w:rsidRPr="00754C2C">
        <w:rPr>
          <w:rFonts w:ascii="Times New Roman" w:hAnsi="Times New Roman" w:cs="Times New Roman"/>
          <w:b/>
          <w:sz w:val="24"/>
          <w:szCs w:val="24"/>
        </w:rPr>
        <w:t>„Доставка и монтаж на оборудване и обзавеждане на детски градини на територията на район „Надежда“, Столична община”</w:t>
      </w:r>
    </w:p>
    <w:p w14:paraId="43072AC2" w14:textId="77777777" w:rsidR="00754C2C" w:rsidRPr="00372D3C" w:rsidRDefault="00754C2C" w:rsidP="00754C2C">
      <w:pPr>
        <w:spacing w:after="0" w:line="276" w:lineRule="auto"/>
        <w:jc w:val="left"/>
        <w:rPr>
          <w:rFonts w:ascii="Times New Roman" w:hAnsi="Times New Roman" w:cs="Times New Roman"/>
          <w:sz w:val="24"/>
          <w:szCs w:val="24"/>
          <w:lang w:eastAsia="bg-BG"/>
        </w:rPr>
      </w:pPr>
    </w:p>
    <w:p w14:paraId="050019DD" w14:textId="77777777" w:rsidR="00754C2C" w:rsidRPr="00372D3C" w:rsidRDefault="00754C2C" w:rsidP="00754C2C">
      <w:pPr>
        <w:widowControl w:val="0"/>
        <w:spacing w:after="0" w:line="276"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p>
    <w:p w14:paraId="6FECEE67" w14:textId="77777777" w:rsidR="00754C2C" w:rsidRPr="00372D3C" w:rsidRDefault="00754C2C" w:rsidP="00754C2C">
      <w:pPr>
        <w:widowControl w:val="0"/>
        <w:spacing w:after="0" w:line="276" w:lineRule="auto"/>
        <w:ind w:left="2160" w:firstLine="720"/>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14:paraId="6F82CB51" w14:textId="5FBEACB6" w:rsidR="00754C2C" w:rsidRDefault="00754C2C" w:rsidP="00754C2C">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w:t>
      </w:r>
      <w:r w:rsidRPr="00372D3C">
        <w:rPr>
          <w:rFonts w:ascii="Times New Roman" w:hAnsi="Times New Roman" w:cs="Times New Roman"/>
          <w:snapToGrid w:val="0"/>
          <w:sz w:val="24"/>
          <w:szCs w:val="24"/>
          <w:lang w:eastAsia="bg-BG"/>
        </w:rPr>
        <w:t>......., участник в процедура за възлагане на обществена поръчка с предмет:</w:t>
      </w:r>
      <w:r>
        <w:rPr>
          <w:rFonts w:ascii="Times New Roman" w:hAnsi="Times New Roman" w:cs="Times New Roman"/>
          <w:snapToGrid w:val="0"/>
          <w:sz w:val="24"/>
          <w:szCs w:val="24"/>
          <w:lang w:eastAsia="bg-BG"/>
        </w:rPr>
        <w:t xml:space="preserve">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№4: </w:t>
      </w:r>
      <w:r w:rsidRPr="00754C2C">
        <w:rPr>
          <w:rFonts w:ascii="Times New Roman" w:hAnsi="Times New Roman" w:cs="Times New Roman"/>
          <w:b/>
          <w:sz w:val="24"/>
          <w:szCs w:val="24"/>
        </w:rPr>
        <w:t>„Доставка и монтаж на оборудване и обзавеждане на детски градини на територията на район „Надежда“, Столична община</w:t>
      </w:r>
      <w:r w:rsidRPr="00DA6AB5">
        <w:rPr>
          <w:rFonts w:ascii="Times New Roman" w:hAnsi="Times New Roman" w:cs="Times New Roman"/>
          <w:b/>
          <w:sz w:val="24"/>
          <w:szCs w:val="24"/>
        </w:rPr>
        <w:t>”</w:t>
      </w:r>
    </w:p>
    <w:p w14:paraId="07BEE3D5" w14:textId="77777777" w:rsidR="00754C2C" w:rsidRDefault="00754C2C" w:rsidP="00754C2C">
      <w:pPr>
        <w:spacing w:after="0" w:line="276" w:lineRule="auto"/>
        <w:rPr>
          <w:rFonts w:ascii="Times New Roman" w:hAnsi="Times New Roman" w:cs="Times New Roman"/>
          <w:bCs/>
          <w:i/>
          <w:snapToGrid w:val="0"/>
          <w:sz w:val="24"/>
          <w:szCs w:val="24"/>
          <w:lang w:val="ru-RU" w:eastAsia="bg-BG"/>
        </w:rPr>
      </w:pPr>
    </w:p>
    <w:p w14:paraId="41370A2B" w14:textId="77777777" w:rsidR="00754C2C" w:rsidRPr="00372D3C" w:rsidRDefault="00754C2C" w:rsidP="00754C2C">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778DD867" w14:textId="5AB1BAD3" w:rsidR="00754C2C" w:rsidRPr="00AA6599" w:rsidRDefault="00754C2C" w:rsidP="00754C2C">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техническо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№4: </w:t>
      </w:r>
      <w:r w:rsidRPr="00754C2C">
        <w:rPr>
          <w:rFonts w:ascii="Times New Roman" w:hAnsi="Times New Roman" w:cs="Times New Roman"/>
          <w:b/>
          <w:sz w:val="24"/>
          <w:szCs w:val="24"/>
        </w:rPr>
        <w:t>„Доставка и монтаж на оборудване и обзавеждане на детски градини на територията на район „Надежда“, Столична община</w:t>
      </w:r>
      <w:r w:rsidRPr="00DA6AB5">
        <w:rPr>
          <w:rFonts w:ascii="Times New Roman" w:hAnsi="Times New Roman" w:cs="Times New Roman"/>
          <w:b/>
          <w:sz w:val="24"/>
          <w:szCs w:val="24"/>
        </w:rPr>
        <w:t>”</w:t>
      </w:r>
    </w:p>
    <w:p w14:paraId="17B3DDE2" w14:textId="77777777" w:rsidR="00754C2C" w:rsidRPr="00372D3C" w:rsidRDefault="00754C2C" w:rsidP="00754C2C">
      <w:pPr>
        <w:suppressAutoHyphens/>
        <w:spacing w:before="120" w:after="60"/>
        <w:rPr>
          <w:rFonts w:ascii="Times New Roman" w:hAnsi="Times New Roman" w:cs="Times New Roman"/>
          <w:sz w:val="24"/>
          <w:szCs w:val="24"/>
          <w:lang w:eastAsia="ar-SA"/>
        </w:rPr>
      </w:pPr>
      <w:r>
        <w:rPr>
          <w:rFonts w:ascii="Times New Roman" w:hAnsi="Times New Roman" w:cs="Times New Roman"/>
          <w:sz w:val="24"/>
          <w:szCs w:val="24"/>
          <w:lang w:eastAsia="ar-SA"/>
        </w:rPr>
        <w:t>Доставката</w:t>
      </w:r>
      <w:r w:rsidRPr="00AA6599">
        <w:rPr>
          <w:rFonts w:ascii="Times New Roman" w:hAnsi="Times New Roman" w:cs="Times New Roman"/>
          <w:sz w:val="24"/>
          <w:szCs w:val="24"/>
          <w:lang w:eastAsia="ar-SA"/>
        </w:rPr>
        <w:t xml:space="preserve"> ще </w:t>
      </w:r>
      <w:r>
        <w:rPr>
          <w:rFonts w:ascii="Times New Roman" w:hAnsi="Times New Roman" w:cs="Times New Roman"/>
          <w:sz w:val="24"/>
          <w:szCs w:val="24"/>
          <w:lang w:eastAsia="ar-SA"/>
        </w:rPr>
        <w:t>бъде</w:t>
      </w:r>
      <w:r w:rsidRPr="00AA6599">
        <w:rPr>
          <w:rFonts w:ascii="Times New Roman" w:hAnsi="Times New Roman" w:cs="Times New Roman"/>
          <w:sz w:val="24"/>
          <w:szCs w:val="24"/>
          <w:lang w:eastAsia="ar-SA"/>
        </w:rPr>
        <w:t xml:space="preserve"> изпъ</w:t>
      </w:r>
      <w:r>
        <w:rPr>
          <w:rFonts w:ascii="Times New Roman" w:hAnsi="Times New Roman" w:cs="Times New Roman"/>
          <w:sz w:val="24"/>
          <w:szCs w:val="24"/>
          <w:lang w:eastAsia="ar-SA"/>
        </w:rPr>
        <w:t>лнена</w:t>
      </w:r>
      <w:r w:rsidRPr="00AA6599">
        <w:rPr>
          <w:rFonts w:ascii="Times New Roman" w:hAnsi="Times New Roman" w:cs="Times New Roman"/>
          <w:sz w:val="24"/>
          <w:szCs w:val="24"/>
          <w:lang w:eastAsia="ar-SA"/>
        </w:rPr>
        <w:t xml:space="preserve"> в съответствие с Техническата спецификация и н</w:t>
      </w:r>
      <w:r>
        <w:rPr>
          <w:rFonts w:ascii="Times New Roman" w:hAnsi="Times New Roman" w:cs="Times New Roman"/>
          <w:sz w:val="24"/>
          <w:szCs w:val="24"/>
          <w:lang w:eastAsia="ar-SA"/>
        </w:rPr>
        <w:t>астоящото техническо предложение и приложенията към него</w:t>
      </w:r>
      <w:r w:rsidRPr="00AA6599">
        <w:rPr>
          <w:rFonts w:ascii="Times New Roman" w:hAnsi="Times New Roman" w:cs="Times New Roman"/>
          <w:sz w:val="24"/>
          <w:szCs w:val="24"/>
          <w:lang w:eastAsia="ar-SA"/>
        </w:rPr>
        <w:t>.</w:t>
      </w:r>
    </w:p>
    <w:p w14:paraId="6A53E152" w14:textId="77777777" w:rsidR="00754C2C" w:rsidRPr="00372D3C" w:rsidRDefault="00754C2C" w:rsidP="00754C2C">
      <w:pPr>
        <w:tabs>
          <w:tab w:val="left" w:pos="1080"/>
        </w:tabs>
        <w:spacing w:before="120" w:after="0"/>
        <w:rPr>
          <w:rFonts w:ascii="Times New Roman" w:hAnsi="Times New Roman" w:cs="Times New Roman"/>
          <w:sz w:val="24"/>
          <w:szCs w:val="24"/>
          <w:lang w:eastAsia="bg-BG"/>
        </w:rPr>
      </w:pPr>
      <w:r w:rsidRPr="00372D3C">
        <w:rPr>
          <w:rFonts w:ascii="Times New Roman" w:hAnsi="Times New Roman" w:cs="Times New Roman"/>
          <w:sz w:val="24"/>
          <w:szCs w:val="24"/>
          <w:lang w:eastAsia="bg-BG"/>
        </w:rPr>
        <w:t>Предлагаме следните условия за изпълнение</w:t>
      </w:r>
      <w:r>
        <w:rPr>
          <w:rFonts w:ascii="Times New Roman" w:hAnsi="Times New Roman" w:cs="Times New Roman"/>
          <w:sz w:val="24"/>
          <w:szCs w:val="24"/>
          <w:lang w:eastAsia="bg-BG"/>
        </w:rPr>
        <w:t>:</w:t>
      </w:r>
    </w:p>
    <w:p w14:paraId="2EF7E5CD" w14:textId="77777777" w:rsidR="00754C2C" w:rsidRDefault="00754C2C" w:rsidP="000F0972">
      <w:pPr>
        <w:pStyle w:val="ListParagraph"/>
        <w:numPr>
          <w:ilvl w:val="0"/>
          <w:numId w:val="54"/>
        </w:numPr>
        <w:spacing w:before="240" w:after="0"/>
        <w:ind w:left="426" w:hanging="426"/>
        <w:contextualSpacing w:val="0"/>
        <w:rPr>
          <w:rFonts w:ascii="Times New Roman" w:hAnsi="Times New Roman" w:cs="Times New Roman"/>
          <w:b/>
          <w:sz w:val="24"/>
          <w:szCs w:val="24"/>
          <w:lang w:eastAsia="bg-BG"/>
        </w:rPr>
      </w:pPr>
      <w:r w:rsidRPr="00100C53">
        <w:rPr>
          <w:rFonts w:ascii="Times New Roman" w:hAnsi="Times New Roman" w:cs="Times New Roman"/>
          <w:sz w:val="24"/>
          <w:szCs w:val="24"/>
          <w:lang w:eastAsia="bg-BG"/>
        </w:rPr>
        <w:t>Предлагаме</w:t>
      </w:r>
      <w:r w:rsidRPr="00100C53">
        <w:rPr>
          <w:rFonts w:ascii="Times New Roman" w:hAnsi="Times New Roman" w:cs="Times New Roman"/>
          <w:b/>
          <w:sz w:val="24"/>
          <w:szCs w:val="24"/>
          <w:lang w:eastAsia="bg-BG"/>
        </w:rPr>
        <w:t xml:space="preserve"> срок за</w:t>
      </w:r>
      <w:r>
        <w:rPr>
          <w:rFonts w:ascii="Times New Roman" w:hAnsi="Times New Roman" w:cs="Times New Roman"/>
          <w:b/>
          <w:sz w:val="24"/>
          <w:szCs w:val="24"/>
          <w:lang w:eastAsia="bg-BG"/>
        </w:rPr>
        <w:t xml:space="preserve"> извършване на</w:t>
      </w:r>
      <w:r w:rsidRPr="00100C53">
        <w:rPr>
          <w:rFonts w:ascii="Times New Roman" w:hAnsi="Times New Roman" w:cs="Times New Roman"/>
          <w:b/>
          <w:sz w:val="24"/>
          <w:szCs w:val="24"/>
          <w:lang w:eastAsia="bg-BG"/>
        </w:rPr>
        <w:t xml:space="preserve"> </w:t>
      </w:r>
      <w:r>
        <w:rPr>
          <w:rFonts w:ascii="Times New Roman" w:hAnsi="Times New Roman" w:cs="Times New Roman"/>
          <w:b/>
          <w:sz w:val="24"/>
          <w:szCs w:val="24"/>
          <w:lang w:eastAsia="bg-BG"/>
        </w:rPr>
        <w:t xml:space="preserve">доставката </w:t>
      </w:r>
    </w:p>
    <w:p w14:paraId="7737A93C" w14:textId="77777777" w:rsidR="00754C2C" w:rsidRDefault="00754C2C" w:rsidP="00754C2C">
      <w:pPr>
        <w:pStyle w:val="ListParagraph"/>
        <w:spacing w:before="120" w:after="0"/>
        <w:ind w:left="5664"/>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w:t>
      </w: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 календарни дни.</w:t>
      </w:r>
    </w:p>
    <w:p w14:paraId="2D6452BE" w14:textId="77777777" w:rsidR="00754C2C" w:rsidRDefault="00754C2C" w:rsidP="00754C2C">
      <w:pPr>
        <w:pStyle w:val="ListParagraph"/>
        <w:spacing w:before="120" w:after="0"/>
        <w:ind w:left="5664"/>
        <w:contextualSpacing w:val="0"/>
        <w:rPr>
          <w:rFonts w:ascii="Times New Roman" w:hAnsi="Times New Roman" w:cs="Times New Roman"/>
          <w:i/>
          <w:lang w:eastAsia="bg-BG"/>
        </w:rPr>
      </w:pPr>
      <w:r w:rsidRPr="00100C53">
        <w:rPr>
          <w:rFonts w:ascii="Times New Roman" w:hAnsi="Times New Roman" w:cs="Times New Roman"/>
          <w:i/>
          <w:lang w:eastAsia="bg-BG"/>
        </w:rPr>
        <w:t xml:space="preserve">/не повече от </w:t>
      </w:r>
      <w:r>
        <w:rPr>
          <w:rFonts w:ascii="Times New Roman" w:hAnsi="Times New Roman" w:cs="Times New Roman"/>
          <w:i/>
          <w:lang w:eastAsia="bg-BG"/>
        </w:rPr>
        <w:t>30</w:t>
      </w:r>
      <w:r w:rsidRPr="00100C53">
        <w:rPr>
          <w:rFonts w:ascii="Times New Roman" w:hAnsi="Times New Roman" w:cs="Times New Roman"/>
          <w:i/>
          <w:lang w:eastAsia="bg-BG"/>
        </w:rPr>
        <w:t xml:space="preserve"> календарни дни/</w:t>
      </w:r>
    </w:p>
    <w:p w14:paraId="7CC704E2" w14:textId="77777777" w:rsidR="00754C2C" w:rsidRPr="00DA6AB5" w:rsidRDefault="00754C2C" w:rsidP="00754C2C">
      <w:pPr>
        <w:pStyle w:val="ListParagraph"/>
        <w:spacing w:before="120" w:after="0"/>
        <w:ind w:left="426"/>
        <w:contextualSpacing w:val="0"/>
        <w:rPr>
          <w:rFonts w:ascii="Times New Roman" w:eastAsia="Calibri" w:hAnsi="Times New Roman" w:cs="Times New Roman"/>
          <w:i/>
          <w:sz w:val="24"/>
          <w:szCs w:val="24"/>
        </w:rPr>
      </w:pPr>
      <w:r w:rsidRPr="00DA6AB5">
        <w:rPr>
          <w:rFonts w:ascii="Times New Roman" w:hAnsi="Times New Roman" w:cs="Times New Roman"/>
          <w:i/>
          <w:sz w:val="24"/>
          <w:szCs w:val="24"/>
          <w:lang w:eastAsia="bg-BG"/>
        </w:rPr>
        <w:lastRenderedPageBreak/>
        <w:t xml:space="preserve">Забележка: Срокът за доставка започва да тече от </w:t>
      </w:r>
      <w:r w:rsidRPr="00DA6AB5">
        <w:rPr>
          <w:rFonts w:ascii="Times New Roman" w:hAnsi="Times New Roman" w:cs="Times New Roman"/>
          <w:i/>
          <w:color w:val="000000" w:themeColor="text1"/>
          <w:sz w:val="24"/>
          <w:szCs w:val="24"/>
        </w:rPr>
        <w:t xml:space="preserve">датата </w:t>
      </w:r>
      <w:r w:rsidRPr="00DA6AB5">
        <w:rPr>
          <w:rFonts w:ascii="Times New Roman" w:eastAsia="Calibri" w:hAnsi="Times New Roman" w:cs="Times New Roman"/>
          <w:i/>
          <w:sz w:val="24"/>
          <w:szCs w:val="24"/>
        </w:rPr>
        <w:t xml:space="preserve">на получаване на писмено уведомление от Възложителя и/или от Ръководителя на проекта за стартиране на дейностите по изпълнение на обществената поръчка, но не по-късно от </w:t>
      </w:r>
      <w:r w:rsidRPr="00DA6AB5">
        <w:rPr>
          <w:rFonts w:ascii="Times New Roman" w:hAnsi="Times New Roman" w:cs="Times New Roman"/>
          <w:i/>
          <w:sz w:val="24"/>
          <w:szCs w:val="24"/>
        </w:rPr>
        <w:t>60 дни преди крайния срок за изпълнение на Проекта (28.12.2020 г.) и всички последващи го анекси</w:t>
      </w:r>
      <w:r>
        <w:rPr>
          <w:rFonts w:ascii="Times New Roman" w:hAnsi="Times New Roman" w:cs="Times New Roman"/>
          <w:i/>
          <w:sz w:val="24"/>
          <w:szCs w:val="24"/>
        </w:rPr>
        <w:t>.</w:t>
      </w:r>
    </w:p>
    <w:p w14:paraId="7A134557" w14:textId="5EE8504D" w:rsidR="00754C2C" w:rsidRDefault="00754C2C" w:rsidP="000F0972">
      <w:pPr>
        <w:pStyle w:val="ListParagraph"/>
        <w:numPr>
          <w:ilvl w:val="0"/>
          <w:numId w:val="54"/>
        </w:numPr>
        <w:spacing w:before="240" w:after="0"/>
        <w:ind w:left="425" w:hanging="425"/>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Ще извършим доставка и монтаж на следното оборудване и обзавеждане:</w:t>
      </w:r>
    </w:p>
    <w:p w14:paraId="115D904A" w14:textId="0C139418" w:rsidR="00D31D30" w:rsidRPr="0083773B" w:rsidRDefault="001D3DAA" w:rsidP="001D3DAA">
      <w:pPr>
        <w:pStyle w:val="ListParagraph"/>
        <w:spacing w:before="240" w:after="120"/>
        <w:ind w:left="425"/>
        <w:contextualSpacing w:val="0"/>
        <w:rPr>
          <w:rFonts w:ascii="Times New Roman" w:hAnsi="Times New Roman" w:cs="Times New Roman"/>
          <w:b/>
          <w:sz w:val="24"/>
          <w:szCs w:val="24"/>
          <w:u w:val="single"/>
          <w:lang w:eastAsia="bg-BG"/>
        </w:rPr>
      </w:pPr>
      <w:r w:rsidRPr="001D3DAA">
        <w:rPr>
          <w:rFonts w:ascii="Times New Roman" w:hAnsi="Times New Roman" w:cs="Times New Roman"/>
          <w:b/>
          <w:sz w:val="24"/>
          <w:szCs w:val="24"/>
          <w:u w:val="single"/>
        </w:rPr>
        <w:t>ОДЗ № 15 (нова ДГ № 15) „Чучулига”, район "Надежда"</w:t>
      </w:r>
      <w:r w:rsidR="0083773B">
        <w:rPr>
          <w:rFonts w:ascii="Times New Roman" w:hAnsi="Times New Roman" w:cs="Times New Roman"/>
          <w:b/>
          <w:sz w:val="24"/>
          <w:szCs w:val="24"/>
          <w:u w:val="single"/>
        </w:rPr>
        <w:t xml:space="preserve"> - ясла</w:t>
      </w:r>
    </w:p>
    <w:tbl>
      <w:tblPr>
        <w:tblW w:w="0" w:type="auto"/>
        <w:tblInd w:w="496" w:type="dxa"/>
        <w:tblLayout w:type="fixed"/>
        <w:tblCellMar>
          <w:left w:w="70" w:type="dxa"/>
          <w:right w:w="70" w:type="dxa"/>
        </w:tblCellMar>
        <w:tblLook w:val="04A0" w:firstRow="1" w:lastRow="0" w:firstColumn="1" w:lastColumn="0" w:noHBand="0" w:noVBand="1"/>
      </w:tblPr>
      <w:tblGrid>
        <w:gridCol w:w="425"/>
        <w:gridCol w:w="4111"/>
        <w:gridCol w:w="708"/>
        <w:gridCol w:w="709"/>
        <w:gridCol w:w="2693"/>
      </w:tblGrid>
      <w:tr w:rsidR="001D3DAA" w:rsidRPr="007A0E0F" w14:paraId="40618A28" w14:textId="71A32288" w:rsidTr="001D3DAA">
        <w:trPr>
          <w:trHeight w:val="585"/>
        </w:trPr>
        <w:tc>
          <w:tcPr>
            <w:tcW w:w="425"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4D6D4F7B" w14:textId="3833CD09"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single" w:sz="8" w:space="0" w:color="auto"/>
              <w:left w:val="nil"/>
              <w:bottom w:val="single" w:sz="8" w:space="0" w:color="auto"/>
              <w:right w:val="single" w:sz="8" w:space="0" w:color="auto"/>
            </w:tcBorders>
            <w:shd w:val="clear" w:color="000000" w:fill="C6D9F1"/>
            <w:vAlign w:val="center"/>
            <w:hideMark/>
          </w:tcPr>
          <w:p w14:paraId="758EFD65" w14:textId="5B9A0DCF"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single" w:sz="8" w:space="0" w:color="auto"/>
              <w:left w:val="nil"/>
              <w:bottom w:val="single" w:sz="8" w:space="0" w:color="auto"/>
              <w:right w:val="single" w:sz="8" w:space="0" w:color="auto"/>
            </w:tcBorders>
            <w:shd w:val="clear" w:color="000000" w:fill="C6D9F1"/>
            <w:vAlign w:val="center"/>
            <w:hideMark/>
          </w:tcPr>
          <w:p w14:paraId="099BF21F" w14:textId="5B09A23F"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single" w:sz="8" w:space="0" w:color="auto"/>
              <w:left w:val="nil"/>
              <w:bottom w:val="single" w:sz="8" w:space="0" w:color="auto"/>
              <w:right w:val="single" w:sz="8" w:space="0" w:color="auto"/>
            </w:tcBorders>
            <w:shd w:val="clear" w:color="000000" w:fill="C6D9F1"/>
            <w:vAlign w:val="center"/>
            <w:hideMark/>
          </w:tcPr>
          <w:p w14:paraId="398CA108" w14:textId="77777777" w:rsidR="001D3DAA" w:rsidRDefault="001D3DAA" w:rsidP="001D3DAA">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3EA44E6D" w14:textId="630A864C"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single" w:sz="8" w:space="0" w:color="auto"/>
              <w:left w:val="nil"/>
              <w:bottom w:val="single" w:sz="8" w:space="0" w:color="auto"/>
              <w:right w:val="single" w:sz="8" w:space="0" w:color="auto"/>
            </w:tcBorders>
            <w:shd w:val="clear" w:color="000000" w:fill="C6D9F1"/>
          </w:tcPr>
          <w:p w14:paraId="25CEFC02" w14:textId="77777777" w:rsidR="001D3DAA" w:rsidRPr="0020783D" w:rsidRDefault="001D3DAA" w:rsidP="001D3DAA">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1A70B145" w14:textId="10A6AFDF"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1D3DAA" w:rsidRPr="007A0E0F" w14:paraId="08ED34CD" w14:textId="704D7343" w:rsidTr="001D3DAA">
        <w:trPr>
          <w:trHeight w:val="315"/>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8FE0335"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43CE10EC" w14:textId="77777777" w:rsidR="001D3DAA" w:rsidRPr="007A0E0F" w:rsidRDefault="001D3DAA" w:rsidP="007A0E0F">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Легла</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536C1390"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4374F61"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40</w:t>
            </w:r>
          </w:p>
        </w:tc>
        <w:tc>
          <w:tcPr>
            <w:tcW w:w="2693" w:type="dxa"/>
            <w:vMerge w:val="restart"/>
            <w:tcBorders>
              <w:top w:val="nil"/>
              <w:left w:val="single" w:sz="8" w:space="0" w:color="auto"/>
              <w:right w:val="single" w:sz="8" w:space="0" w:color="auto"/>
            </w:tcBorders>
          </w:tcPr>
          <w:p w14:paraId="664BD151" w14:textId="77777777" w:rsidR="001D3DAA" w:rsidRPr="007A0E0F" w:rsidRDefault="001D3DAA" w:rsidP="007A0E0F">
            <w:pPr>
              <w:spacing w:after="0"/>
              <w:jc w:val="center"/>
              <w:rPr>
                <w:rFonts w:ascii="Times New Roman" w:hAnsi="Times New Roman" w:cs="Times New Roman"/>
                <w:color w:val="000000"/>
                <w:lang w:eastAsia="bg-BG"/>
              </w:rPr>
            </w:pPr>
          </w:p>
        </w:tc>
      </w:tr>
      <w:tr w:rsidR="001D3DAA" w:rsidRPr="007A0E0F" w14:paraId="4D101488" w14:textId="05A9F38F" w:rsidTr="001D3DAA">
        <w:trPr>
          <w:trHeight w:val="1980"/>
        </w:trPr>
        <w:tc>
          <w:tcPr>
            <w:tcW w:w="425" w:type="dxa"/>
            <w:vMerge/>
            <w:tcBorders>
              <w:top w:val="nil"/>
              <w:left w:val="single" w:sz="8" w:space="0" w:color="auto"/>
              <w:bottom w:val="single" w:sz="8" w:space="0" w:color="000000"/>
              <w:right w:val="single" w:sz="8" w:space="0" w:color="auto"/>
            </w:tcBorders>
            <w:vAlign w:val="center"/>
            <w:hideMark/>
          </w:tcPr>
          <w:p w14:paraId="0F0F59FE" w14:textId="77777777" w:rsidR="001D3DAA" w:rsidRPr="007A0E0F" w:rsidRDefault="001D3DAA" w:rsidP="007A0E0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5AFC1D9E" w14:textId="77777777" w:rsidR="001D3DAA" w:rsidRPr="007A0E0F" w:rsidRDefault="001D3DAA" w:rsidP="007A0E0F">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Размер - 140/70 см., Ламин. плоскости от цветно ПДЧ и дървена решетка, 3 подвижни дибли, легло с чекмедже, омекотен кант със заоблени форми. 2 нива на подматрачната рамка: горно ниво (от 0 до 6 месеца) и долно ниво (6 месеца до 3 години). От 3 до 8 год. леглото се преустройва в юношески вариант. Да отговаря на EN 716 или еквивалентен.</w:t>
            </w:r>
          </w:p>
        </w:tc>
        <w:tc>
          <w:tcPr>
            <w:tcW w:w="708" w:type="dxa"/>
            <w:vMerge/>
            <w:tcBorders>
              <w:top w:val="nil"/>
              <w:left w:val="single" w:sz="8" w:space="0" w:color="auto"/>
              <w:bottom w:val="single" w:sz="8" w:space="0" w:color="000000"/>
              <w:right w:val="single" w:sz="8" w:space="0" w:color="auto"/>
            </w:tcBorders>
            <w:vAlign w:val="center"/>
            <w:hideMark/>
          </w:tcPr>
          <w:p w14:paraId="15092705" w14:textId="77777777" w:rsidR="001D3DAA" w:rsidRPr="007A0E0F" w:rsidRDefault="001D3DAA" w:rsidP="007A0E0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1B2A9E85" w14:textId="77777777" w:rsidR="001D3DAA" w:rsidRPr="007A0E0F" w:rsidRDefault="001D3DAA" w:rsidP="007A0E0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63F17456" w14:textId="77777777" w:rsidR="001D3DAA" w:rsidRPr="007A0E0F" w:rsidRDefault="001D3DAA" w:rsidP="007A0E0F">
            <w:pPr>
              <w:spacing w:after="0"/>
              <w:jc w:val="left"/>
              <w:rPr>
                <w:rFonts w:ascii="Times New Roman" w:hAnsi="Times New Roman" w:cs="Times New Roman"/>
                <w:color w:val="000000"/>
                <w:lang w:eastAsia="bg-BG"/>
              </w:rPr>
            </w:pPr>
          </w:p>
        </w:tc>
      </w:tr>
      <w:tr w:rsidR="001D3DAA" w:rsidRPr="007A0E0F" w14:paraId="54151813" w14:textId="4108FAB5" w:rsidTr="001D3DAA">
        <w:trPr>
          <w:trHeight w:val="39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CF0726E"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2.</w:t>
            </w:r>
          </w:p>
        </w:tc>
        <w:tc>
          <w:tcPr>
            <w:tcW w:w="4111" w:type="dxa"/>
            <w:tcBorders>
              <w:top w:val="nil"/>
              <w:left w:val="nil"/>
              <w:bottom w:val="nil"/>
              <w:right w:val="single" w:sz="8" w:space="0" w:color="auto"/>
            </w:tcBorders>
            <w:shd w:val="clear" w:color="auto" w:fill="auto"/>
            <w:vAlign w:val="center"/>
            <w:hideMark/>
          </w:tcPr>
          <w:p w14:paraId="2F62DBAD" w14:textId="77777777" w:rsidR="001D3DAA" w:rsidRPr="007A0E0F" w:rsidRDefault="001D3DAA" w:rsidP="007A0E0F">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Столове дървени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7E923D1B"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4B3F3D07"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30</w:t>
            </w:r>
          </w:p>
        </w:tc>
        <w:tc>
          <w:tcPr>
            <w:tcW w:w="2693" w:type="dxa"/>
            <w:vMerge w:val="restart"/>
            <w:tcBorders>
              <w:top w:val="nil"/>
              <w:left w:val="single" w:sz="8" w:space="0" w:color="auto"/>
              <w:right w:val="single" w:sz="8" w:space="0" w:color="auto"/>
            </w:tcBorders>
          </w:tcPr>
          <w:p w14:paraId="1086C813" w14:textId="77777777" w:rsidR="001D3DAA" w:rsidRPr="007A0E0F" w:rsidRDefault="001D3DAA" w:rsidP="007A0E0F">
            <w:pPr>
              <w:spacing w:after="0"/>
              <w:jc w:val="center"/>
              <w:rPr>
                <w:rFonts w:ascii="Times New Roman" w:hAnsi="Times New Roman" w:cs="Times New Roman"/>
                <w:color w:val="000000"/>
                <w:lang w:eastAsia="bg-BG"/>
              </w:rPr>
            </w:pPr>
          </w:p>
        </w:tc>
      </w:tr>
      <w:tr w:rsidR="001D3DAA" w:rsidRPr="007A0E0F" w14:paraId="51197BE1" w14:textId="1DB63DF9" w:rsidTr="001D3DAA">
        <w:trPr>
          <w:trHeight w:val="915"/>
        </w:trPr>
        <w:tc>
          <w:tcPr>
            <w:tcW w:w="425" w:type="dxa"/>
            <w:vMerge/>
            <w:tcBorders>
              <w:top w:val="nil"/>
              <w:left w:val="single" w:sz="8" w:space="0" w:color="auto"/>
              <w:bottom w:val="single" w:sz="8" w:space="0" w:color="000000"/>
              <w:right w:val="single" w:sz="8" w:space="0" w:color="auto"/>
            </w:tcBorders>
            <w:vAlign w:val="center"/>
            <w:hideMark/>
          </w:tcPr>
          <w:p w14:paraId="48496545" w14:textId="77777777" w:rsidR="001D3DAA" w:rsidRPr="007A0E0F" w:rsidRDefault="001D3DAA" w:rsidP="007A0E0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42BEF623" w14:textId="77777777" w:rsidR="001D3DAA" w:rsidRPr="007A0E0F" w:rsidRDefault="001D3DAA" w:rsidP="007A0E0F">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Детско столче със стандартна височина 30-40см. Материали: масив широколистен. Заоблени форми, предпазващ от наранявания</w:t>
            </w:r>
          </w:p>
        </w:tc>
        <w:tc>
          <w:tcPr>
            <w:tcW w:w="708" w:type="dxa"/>
            <w:vMerge/>
            <w:tcBorders>
              <w:top w:val="nil"/>
              <w:left w:val="single" w:sz="8" w:space="0" w:color="auto"/>
              <w:bottom w:val="single" w:sz="8" w:space="0" w:color="000000"/>
              <w:right w:val="single" w:sz="8" w:space="0" w:color="auto"/>
            </w:tcBorders>
            <w:vAlign w:val="center"/>
            <w:hideMark/>
          </w:tcPr>
          <w:p w14:paraId="32F57009" w14:textId="77777777" w:rsidR="001D3DAA" w:rsidRPr="007A0E0F" w:rsidRDefault="001D3DAA" w:rsidP="007A0E0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0CD7E283" w14:textId="77777777" w:rsidR="001D3DAA" w:rsidRPr="007A0E0F" w:rsidRDefault="001D3DAA" w:rsidP="007A0E0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73742E5B" w14:textId="77777777" w:rsidR="001D3DAA" w:rsidRPr="007A0E0F" w:rsidRDefault="001D3DAA" w:rsidP="007A0E0F">
            <w:pPr>
              <w:spacing w:after="0"/>
              <w:jc w:val="left"/>
              <w:rPr>
                <w:rFonts w:ascii="Times New Roman" w:hAnsi="Times New Roman" w:cs="Times New Roman"/>
                <w:color w:val="000000"/>
                <w:lang w:eastAsia="bg-BG"/>
              </w:rPr>
            </w:pPr>
          </w:p>
        </w:tc>
      </w:tr>
      <w:tr w:rsidR="0083773B" w:rsidRPr="007A0E0F" w14:paraId="25840987" w14:textId="4B233C0A" w:rsidTr="00DD3F77">
        <w:trPr>
          <w:trHeight w:val="473"/>
        </w:trPr>
        <w:tc>
          <w:tcPr>
            <w:tcW w:w="8646" w:type="dxa"/>
            <w:gridSpan w:val="5"/>
            <w:tcBorders>
              <w:top w:val="nil"/>
              <w:left w:val="nil"/>
              <w:bottom w:val="single" w:sz="8" w:space="0" w:color="auto"/>
              <w:right w:val="nil"/>
            </w:tcBorders>
            <w:shd w:val="clear" w:color="auto" w:fill="auto"/>
            <w:hideMark/>
          </w:tcPr>
          <w:p w14:paraId="21C32387" w14:textId="6B78A229" w:rsidR="0083773B" w:rsidRPr="0083773B" w:rsidRDefault="0083773B" w:rsidP="0083773B">
            <w:pPr>
              <w:spacing w:before="120" w:after="0"/>
              <w:jc w:val="left"/>
              <w:rPr>
                <w:rFonts w:cs="Times New Roman"/>
                <w:b/>
                <w:color w:val="000000"/>
                <w:u w:val="single"/>
                <w:lang w:eastAsia="bg-BG"/>
              </w:rPr>
            </w:pPr>
            <w:r w:rsidRPr="0083773B">
              <w:rPr>
                <w:rFonts w:ascii="Times New Roman" w:eastAsia="BatangChe" w:hAnsi="Times New Roman" w:cs="Times New Roman"/>
                <w:b/>
                <w:color w:val="000000"/>
                <w:sz w:val="24"/>
                <w:szCs w:val="24"/>
                <w:u w:val="single"/>
                <w:lang w:eastAsia="bg-BG"/>
              </w:rPr>
              <w:t>ОДЗ № 15 (нова ДГ № 15) „Чучулига”, р-н Надежда  - градина</w:t>
            </w:r>
          </w:p>
        </w:tc>
      </w:tr>
      <w:tr w:rsidR="001D3DAA" w:rsidRPr="007A0E0F" w14:paraId="3F4521A8" w14:textId="5636A7FE" w:rsidTr="001D3DAA">
        <w:trPr>
          <w:trHeight w:val="70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556E419B" w14:textId="3BDDF407"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01D7AEAE" w14:textId="67927BD8"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4A54F4BE" w14:textId="6EF1F8FC"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4E132153" w14:textId="77777777" w:rsidR="001D3DAA" w:rsidRDefault="001D3DAA" w:rsidP="001D3DAA">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383E0B52" w14:textId="4EF2421F"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3EDF785A" w14:textId="77777777" w:rsidR="001D3DAA" w:rsidRPr="0020783D" w:rsidRDefault="001D3DAA" w:rsidP="001D3DAA">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09D78CB9" w14:textId="1E18ED6A"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1D3DAA" w:rsidRPr="007A0E0F" w14:paraId="730ABA24" w14:textId="2D3E59B1" w:rsidTr="001D3DA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5A28EDD7"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6F3939B4" w14:textId="77777777" w:rsidR="001D3DAA" w:rsidRPr="007A0E0F" w:rsidRDefault="001D3DAA" w:rsidP="007A0E0F">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Маси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01679E1D"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F296B6A"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8</w:t>
            </w:r>
          </w:p>
        </w:tc>
        <w:tc>
          <w:tcPr>
            <w:tcW w:w="2693" w:type="dxa"/>
            <w:vMerge w:val="restart"/>
            <w:tcBorders>
              <w:top w:val="nil"/>
              <w:left w:val="single" w:sz="8" w:space="0" w:color="auto"/>
              <w:right w:val="single" w:sz="8" w:space="0" w:color="auto"/>
            </w:tcBorders>
          </w:tcPr>
          <w:p w14:paraId="4C03B5E4" w14:textId="77777777" w:rsidR="001D3DAA" w:rsidRPr="007A0E0F" w:rsidRDefault="001D3DAA" w:rsidP="007A0E0F">
            <w:pPr>
              <w:spacing w:after="0"/>
              <w:jc w:val="center"/>
              <w:rPr>
                <w:rFonts w:ascii="Times New Roman" w:hAnsi="Times New Roman" w:cs="Times New Roman"/>
                <w:color w:val="000000"/>
                <w:lang w:eastAsia="bg-BG"/>
              </w:rPr>
            </w:pPr>
          </w:p>
        </w:tc>
      </w:tr>
      <w:tr w:rsidR="001D3DAA" w:rsidRPr="007A0E0F" w14:paraId="0242D5DF" w14:textId="4565B675" w:rsidTr="001D3DAA">
        <w:trPr>
          <w:trHeight w:val="615"/>
        </w:trPr>
        <w:tc>
          <w:tcPr>
            <w:tcW w:w="425" w:type="dxa"/>
            <w:vMerge/>
            <w:tcBorders>
              <w:top w:val="nil"/>
              <w:left w:val="single" w:sz="8" w:space="0" w:color="auto"/>
              <w:bottom w:val="single" w:sz="8" w:space="0" w:color="000000"/>
              <w:right w:val="single" w:sz="8" w:space="0" w:color="auto"/>
            </w:tcBorders>
            <w:vAlign w:val="center"/>
            <w:hideMark/>
          </w:tcPr>
          <w:p w14:paraId="7D93ED63" w14:textId="77777777" w:rsidR="001D3DAA" w:rsidRPr="007A0E0F" w:rsidRDefault="001D3DAA" w:rsidP="007A0E0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2F06E7FA" w14:textId="77777777" w:rsidR="001D3DAA" w:rsidRPr="007A0E0F" w:rsidRDefault="001D3DAA" w:rsidP="007A0E0F">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Размер 120/65/50 см. Плот от цветно  ПДЧ със заоблени ръбове, метални крака  - прахово боядисани</w:t>
            </w:r>
          </w:p>
        </w:tc>
        <w:tc>
          <w:tcPr>
            <w:tcW w:w="708" w:type="dxa"/>
            <w:vMerge/>
            <w:tcBorders>
              <w:top w:val="nil"/>
              <w:left w:val="single" w:sz="8" w:space="0" w:color="auto"/>
              <w:bottom w:val="single" w:sz="8" w:space="0" w:color="000000"/>
              <w:right w:val="single" w:sz="8" w:space="0" w:color="auto"/>
            </w:tcBorders>
            <w:vAlign w:val="center"/>
            <w:hideMark/>
          </w:tcPr>
          <w:p w14:paraId="36FE22C9" w14:textId="77777777" w:rsidR="001D3DAA" w:rsidRPr="007A0E0F" w:rsidRDefault="001D3DAA" w:rsidP="007A0E0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4E893F01" w14:textId="77777777" w:rsidR="001D3DAA" w:rsidRPr="007A0E0F" w:rsidRDefault="001D3DAA" w:rsidP="007A0E0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6A157D0B" w14:textId="77777777" w:rsidR="001D3DAA" w:rsidRPr="007A0E0F" w:rsidRDefault="001D3DAA" w:rsidP="007A0E0F">
            <w:pPr>
              <w:spacing w:after="0"/>
              <w:jc w:val="left"/>
              <w:rPr>
                <w:rFonts w:ascii="Times New Roman" w:hAnsi="Times New Roman" w:cs="Times New Roman"/>
                <w:color w:val="000000"/>
                <w:lang w:eastAsia="bg-BG"/>
              </w:rPr>
            </w:pPr>
          </w:p>
        </w:tc>
      </w:tr>
      <w:tr w:rsidR="001D3DAA" w:rsidRPr="007A0E0F" w14:paraId="1CD0F33C" w14:textId="556B0754" w:rsidTr="001D3DA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59136A95"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2.</w:t>
            </w:r>
          </w:p>
        </w:tc>
        <w:tc>
          <w:tcPr>
            <w:tcW w:w="4111" w:type="dxa"/>
            <w:tcBorders>
              <w:top w:val="nil"/>
              <w:left w:val="nil"/>
              <w:bottom w:val="nil"/>
              <w:right w:val="single" w:sz="8" w:space="0" w:color="auto"/>
            </w:tcBorders>
            <w:shd w:val="clear" w:color="auto" w:fill="auto"/>
            <w:vAlign w:val="center"/>
            <w:hideMark/>
          </w:tcPr>
          <w:p w14:paraId="58ECB42A" w14:textId="77777777" w:rsidR="001D3DAA" w:rsidRPr="007A0E0F" w:rsidRDefault="001D3DAA" w:rsidP="007A0E0F">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Столове дървени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0BC89E88"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A7670C5"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30</w:t>
            </w:r>
          </w:p>
        </w:tc>
        <w:tc>
          <w:tcPr>
            <w:tcW w:w="2693" w:type="dxa"/>
            <w:vMerge w:val="restart"/>
            <w:tcBorders>
              <w:top w:val="nil"/>
              <w:left w:val="single" w:sz="8" w:space="0" w:color="auto"/>
              <w:right w:val="single" w:sz="8" w:space="0" w:color="auto"/>
            </w:tcBorders>
          </w:tcPr>
          <w:p w14:paraId="060516C8" w14:textId="77777777" w:rsidR="001D3DAA" w:rsidRPr="007A0E0F" w:rsidRDefault="001D3DAA" w:rsidP="007A0E0F">
            <w:pPr>
              <w:spacing w:after="0"/>
              <w:jc w:val="center"/>
              <w:rPr>
                <w:rFonts w:ascii="Times New Roman" w:hAnsi="Times New Roman" w:cs="Times New Roman"/>
                <w:color w:val="000000"/>
                <w:lang w:eastAsia="bg-BG"/>
              </w:rPr>
            </w:pPr>
          </w:p>
        </w:tc>
      </w:tr>
      <w:tr w:rsidR="001D3DAA" w:rsidRPr="007A0E0F" w14:paraId="1CB5538B" w14:textId="0C47B467" w:rsidTr="001D3DAA">
        <w:trPr>
          <w:trHeight w:val="915"/>
        </w:trPr>
        <w:tc>
          <w:tcPr>
            <w:tcW w:w="425" w:type="dxa"/>
            <w:vMerge/>
            <w:tcBorders>
              <w:top w:val="nil"/>
              <w:left w:val="single" w:sz="8" w:space="0" w:color="auto"/>
              <w:bottom w:val="single" w:sz="8" w:space="0" w:color="000000"/>
              <w:right w:val="single" w:sz="8" w:space="0" w:color="auto"/>
            </w:tcBorders>
            <w:vAlign w:val="center"/>
            <w:hideMark/>
          </w:tcPr>
          <w:p w14:paraId="17100B15" w14:textId="77777777" w:rsidR="001D3DAA" w:rsidRPr="007A0E0F" w:rsidRDefault="001D3DAA" w:rsidP="007A0E0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5D85E6A4" w14:textId="77777777" w:rsidR="001D3DAA" w:rsidRPr="007A0E0F" w:rsidRDefault="001D3DAA" w:rsidP="007A0E0F">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Детско столче със стандартна височина 30-40см. Материали: масив широколистен. Заоблени форми, предпазващ от наранявания</w:t>
            </w:r>
          </w:p>
        </w:tc>
        <w:tc>
          <w:tcPr>
            <w:tcW w:w="708" w:type="dxa"/>
            <w:vMerge/>
            <w:tcBorders>
              <w:top w:val="nil"/>
              <w:left w:val="single" w:sz="8" w:space="0" w:color="auto"/>
              <w:bottom w:val="single" w:sz="8" w:space="0" w:color="000000"/>
              <w:right w:val="single" w:sz="8" w:space="0" w:color="auto"/>
            </w:tcBorders>
            <w:vAlign w:val="center"/>
            <w:hideMark/>
          </w:tcPr>
          <w:p w14:paraId="74EDFC63" w14:textId="77777777" w:rsidR="001D3DAA" w:rsidRPr="007A0E0F" w:rsidRDefault="001D3DAA" w:rsidP="007A0E0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68F867DC" w14:textId="77777777" w:rsidR="001D3DAA" w:rsidRPr="007A0E0F" w:rsidRDefault="001D3DAA" w:rsidP="007A0E0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35E07A4F" w14:textId="77777777" w:rsidR="001D3DAA" w:rsidRPr="007A0E0F" w:rsidRDefault="001D3DAA" w:rsidP="007A0E0F">
            <w:pPr>
              <w:spacing w:after="0"/>
              <w:jc w:val="left"/>
              <w:rPr>
                <w:rFonts w:ascii="Times New Roman" w:hAnsi="Times New Roman" w:cs="Times New Roman"/>
                <w:color w:val="000000"/>
                <w:lang w:eastAsia="bg-BG"/>
              </w:rPr>
            </w:pPr>
          </w:p>
        </w:tc>
      </w:tr>
      <w:tr w:rsidR="001D3DAA" w:rsidRPr="007A0E0F" w14:paraId="4617F7BE" w14:textId="7FC0E696" w:rsidTr="001D3DAA">
        <w:trPr>
          <w:trHeight w:val="559"/>
        </w:trPr>
        <w:tc>
          <w:tcPr>
            <w:tcW w:w="8646" w:type="dxa"/>
            <w:gridSpan w:val="5"/>
            <w:tcBorders>
              <w:top w:val="nil"/>
              <w:left w:val="nil"/>
              <w:bottom w:val="single" w:sz="8" w:space="0" w:color="auto"/>
              <w:right w:val="nil"/>
            </w:tcBorders>
            <w:shd w:val="clear" w:color="auto" w:fill="auto"/>
            <w:vAlign w:val="center"/>
            <w:hideMark/>
          </w:tcPr>
          <w:p w14:paraId="265B0A0C" w14:textId="6AB4C6FC" w:rsidR="001D3DAA" w:rsidRPr="001D3DAA" w:rsidRDefault="001D3DAA" w:rsidP="001D3DAA">
            <w:pPr>
              <w:spacing w:before="120" w:after="120"/>
              <w:ind w:left="-68"/>
              <w:jc w:val="left"/>
              <w:rPr>
                <w:rFonts w:ascii="Times New Roman" w:hAnsi="Times New Roman" w:cs="Times New Roman"/>
                <w:b/>
                <w:color w:val="000000"/>
                <w:sz w:val="24"/>
                <w:szCs w:val="24"/>
                <w:u w:val="single"/>
                <w:lang w:eastAsia="bg-BG"/>
              </w:rPr>
            </w:pPr>
            <w:r w:rsidRPr="007A0E0F">
              <w:rPr>
                <w:rFonts w:ascii="Times New Roman" w:hAnsi="Times New Roman" w:cs="Times New Roman"/>
                <w:b/>
                <w:color w:val="000000"/>
                <w:sz w:val="24"/>
                <w:szCs w:val="24"/>
                <w:u w:val="single"/>
                <w:lang w:eastAsia="bg-BG"/>
              </w:rPr>
              <w:lastRenderedPageBreak/>
              <w:t xml:space="preserve">ОДЗ № 27 (нова ДГ № </w:t>
            </w:r>
            <w:r w:rsidRPr="001D3DAA">
              <w:rPr>
                <w:rFonts w:ascii="Times New Roman" w:hAnsi="Times New Roman" w:cs="Times New Roman"/>
                <w:b/>
                <w:color w:val="000000"/>
                <w:sz w:val="24"/>
                <w:szCs w:val="24"/>
                <w:u w:val="single"/>
                <w:lang w:eastAsia="bg-BG"/>
              </w:rPr>
              <w:t xml:space="preserve">27) „Детска китка”, р-н Надежда, </w:t>
            </w:r>
            <w:r w:rsidRPr="007A0E0F">
              <w:rPr>
                <w:rFonts w:ascii="Times New Roman" w:hAnsi="Times New Roman" w:cs="Times New Roman"/>
                <w:b/>
                <w:color w:val="000000"/>
                <w:sz w:val="24"/>
                <w:szCs w:val="24"/>
                <w:u w:val="single"/>
                <w:lang w:eastAsia="bg-BG"/>
              </w:rPr>
              <w:t>Централа</w:t>
            </w:r>
          </w:p>
        </w:tc>
      </w:tr>
      <w:tr w:rsidR="001D3DAA" w:rsidRPr="007A0E0F" w14:paraId="684C8664" w14:textId="0D9D2416" w:rsidTr="001D3DAA">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20880120" w14:textId="4DCEFFD8"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1C9FFEF2" w14:textId="5E98F519"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410446FB" w14:textId="67C041E0"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45874359" w14:textId="77777777" w:rsidR="001D3DAA" w:rsidRDefault="001D3DAA" w:rsidP="001D3DAA">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5C23E672" w14:textId="712F8BE4"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48168C82" w14:textId="77777777" w:rsidR="001D3DAA" w:rsidRPr="0020783D" w:rsidRDefault="001D3DAA" w:rsidP="001D3DAA">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607E1C88" w14:textId="2419399C"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1D3DAA" w:rsidRPr="007A0E0F" w14:paraId="3C174895" w14:textId="6119849E" w:rsidTr="001D3DA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5ACCA882"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78695891" w14:textId="77777777" w:rsidR="001D3DAA" w:rsidRPr="007A0E0F" w:rsidRDefault="001D3DAA" w:rsidP="007A0E0F">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Креватче детско</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7C77AE9B"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16725AEF"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60</w:t>
            </w:r>
          </w:p>
        </w:tc>
        <w:tc>
          <w:tcPr>
            <w:tcW w:w="2693" w:type="dxa"/>
            <w:vMerge w:val="restart"/>
            <w:tcBorders>
              <w:top w:val="nil"/>
              <w:left w:val="single" w:sz="8" w:space="0" w:color="auto"/>
              <w:right w:val="single" w:sz="8" w:space="0" w:color="auto"/>
            </w:tcBorders>
          </w:tcPr>
          <w:p w14:paraId="2B017ADD" w14:textId="77777777" w:rsidR="001D3DAA" w:rsidRPr="007A0E0F" w:rsidRDefault="001D3DAA" w:rsidP="007A0E0F">
            <w:pPr>
              <w:spacing w:after="0"/>
              <w:jc w:val="center"/>
              <w:rPr>
                <w:rFonts w:ascii="Times New Roman" w:hAnsi="Times New Roman" w:cs="Times New Roman"/>
                <w:color w:val="000000"/>
                <w:lang w:eastAsia="bg-BG"/>
              </w:rPr>
            </w:pPr>
          </w:p>
        </w:tc>
      </w:tr>
      <w:tr w:rsidR="001D3DAA" w:rsidRPr="007A0E0F" w14:paraId="01878B77" w14:textId="72D3457A" w:rsidTr="001D3DAA">
        <w:trPr>
          <w:trHeight w:val="600"/>
        </w:trPr>
        <w:tc>
          <w:tcPr>
            <w:tcW w:w="425" w:type="dxa"/>
            <w:vMerge/>
            <w:tcBorders>
              <w:top w:val="nil"/>
              <w:left w:val="single" w:sz="8" w:space="0" w:color="auto"/>
              <w:bottom w:val="single" w:sz="8" w:space="0" w:color="000000"/>
              <w:right w:val="single" w:sz="8" w:space="0" w:color="auto"/>
            </w:tcBorders>
            <w:vAlign w:val="center"/>
            <w:hideMark/>
          </w:tcPr>
          <w:p w14:paraId="64485A16" w14:textId="77777777" w:rsidR="001D3DAA" w:rsidRPr="007A0E0F" w:rsidRDefault="001D3DAA" w:rsidP="007A0E0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46B4F5A7" w14:textId="77777777" w:rsidR="001D3DAA" w:rsidRPr="007A0E0F" w:rsidRDefault="001D3DAA" w:rsidP="007A0E0F">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Размер - 140/70 см., Ламин. плоскости от цветно ПДЧ и дървена решетка, 2 нива на подматрачната рамка, 3 подвижни дибли, легло с чекмедже, омекотен кант със заоблени форми. От 0 до 6 месеца може да се използва горно ниво на подматрачната рамка. От 6 месеца до 3 години се използва долно ниво на подматрачна рамка. От 3 до 8 год. леглото се преустройва в юношески вариант. Да отговаря на EN 716 или еквивалентен</w:t>
            </w:r>
          </w:p>
        </w:tc>
        <w:tc>
          <w:tcPr>
            <w:tcW w:w="708" w:type="dxa"/>
            <w:vMerge/>
            <w:tcBorders>
              <w:top w:val="nil"/>
              <w:left w:val="single" w:sz="8" w:space="0" w:color="auto"/>
              <w:bottom w:val="single" w:sz="8" w:space="0" w:color="000000"/>
              <w:right w:val="single" w:sz="8" w:space="0" w:color="auto"/>
            </w:tcBorders>
            <w:vAlign w:val="center"/>
            <w:hideMark/>
          </w:tcPr>
          <w:p w14:paraId="2740E495" w14:textId="77777777" w:rsidR="001D3DAA" w:rsidRPr="007A0E0F" w:rsidRDefault="001D3DAA" w:rsidP="007A0E0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7F8DE498" w14:textId="77777777" w:rsidR="001D3DAA" w:rsidRPr="007A0E0F" w:rsidRDefault="001D3DAA" w:rsidP="007A0E0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2E1D4751" w14:textId="77777777" w:rsidR="001D3DAA" w:rsidRPr="007A0E0F" w:rsidRDefault="001D3DAA" w:rsidP="007A0E0F">
            <w:pPr>
              <w:spacing w:after="0"/>
              <w:jc w:val="left"/>
              <w:rPr>
                <w:rFonts w:ascii="Times New Roman" w:hAnsi="Times New Roman" w:cs="Times New Roman"/>
                <w:color w:val="000000"/>
                <w:lang w:eastAsia="bg-BG"/>
              </w:rPr>
            </w:pPr>
          </w:p>
        </w:tc>
      </w:tr>
      <w:tr w:rsidR="001D3DAA" w:rsidRPr="007A0E0F" w14:paraId="25B934AB" w14:textId="3445BAC7" w:rsidTr="001D3DA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47FE0B9A"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2.</w:t>
            </w:r>
          </w:p>
        </w:tc>
        <w:tc>
          <w:tcPr>
            <w:tcW w:w="4111" w:type="dxa"/>
            <w:tcBorders>
              <w:top w:val="nil"/>
              <w:left w:val="nil"/>
              <w:bottom w:val="nil"/>
              <w:right w:val="single" w:sz="8" w:space="0" w:color="auto"/>
            </w:tcBorders>
            <w:shd w:val="clear" w:color="auto" w:fill="auto"/>
            <w:vAlign w:val="center"/>
            <w:hideMark/>
          </w:tcPr>
          <w:p w14:paraId="780FF5B3" w14:textId="77777777" w:rsidR="001D3DAA" w:rsidRPr="007A0E0F" w:rsidRDefault="001D3DAA" w:rsidP="007A0E0F">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Маси детски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1751C8C5"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378FE10B"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7</w:t>
            </w:r>
          </w:p>
        </w:tc>
        <w:tc>
          <w:tcPr>
            <w:tcW w:w="2693" w:type="dxa"/>
            <w:vMerge w:val="restart"/>
            <w:tcBorders>
              <w:top w:val="nil"/>
              <w:left w:val="single" w:sz="8" w:space="0" w:color="auto"/>
              <w:right w:val="single" w:sz="8" w:space="0" w:color="auto"/>
            </w:tcBorders>
          </w:tcPr>
          <w:p w14:paraId="721B41A7" w14:textId="77777777" w:rsidR="001D3DAA" w:rsidRPr="007A0E0F" w:rsidRDefault="001D3DAA" w:rsidP="007A0E0F">
            <w:pPr>
              <w:spacing w:after="0"/>
              <w:jc w:val="center"/>
              <w:rPr>
                <w:rFonts w:ascii="Times New Roman" w:hAnsi="Times New Roman" w:cs="Times New Roman"/>
                <w:color w:val="000000"/>
                <w:lang w:eastAsia="bg-BG"/>
              </w:rPr>
            </w:pPr>
          </w:p>
        </w:tc>
      </w:tr>
      <w:tr w:rsidR="001D3DAA" w:rsidRPr="007A0E0F" w14:paraId="2E6FF252" w14:textId="1AB289F3" w:rsidTr="001D3DAA">
        <w:trPr>
          <w:trHeight w:val="615"/>
        </w:trPr>
        <w:tc>
          <w:tcPr>
            <w:tcW w:w="425" w:type="dxa"/>
            <w:vMerge/>
            <w:tcBorders>
              <w:top w:val="nil"/>
              <w:left w:val="single" w:sz="8" w:space="0" w:color="auto"/>
              <w:bottom w:val="single" w:sz="8" w:space="0" w:color="000000"/>
              <w:right w:val="single" w:sz="8" w:space="0" w:color="auto"/>
            </w:tcBorders>
            <w:vAlign w:val="center"/>
            <w:hideMark/>
          </w:tcPr>
          <w:p w14:paraId="4D265D83" w14:textId="77777777" w:rsidR="001D3DAA" w:rsidRPr="007A0E0F" w:rsidRDefault="001D3DAA" w:rsidP="007A0E0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53DE38D0" w14:textId="77777777" w:rsidR="001D3DAA" w:rsidRPr="007A0E0F" w:rsidRDefault="001D3DAA" w:rsidP="007A0E0F">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Размер 120/65/50 см. Плот от цветно  ПДЧ със заоблени ръбове, метални крака  - прахово боядисани</w:t>
            </w:r>
          </w:p>
        </w:tc>
        <w:tc>
          <w:tcPr>
            <w:tcW w:w="708" w:type="dxa"/>
            <w:vMerge/>
            <w:tcBorders>
              <w:top w:val="nil"/>
              <w:left w:val="single" w:sz="8" w:space="0" w:color="auto"/>
              <w:bottom w:val="single" w:sz="8" w:space="0" w:color="000000"/>
              <w:right w:val="single" w:sz="8" w:space="0" w:color="auto"/>
            </w:tcBorders>
            <w:vAlign w:val="center"/>
            <w:hideMark/>
          </w:tcPr>
          <w:p w14:paraId="0F3675AE" w14:textId="77777777" w:rsidR="001D3DAA" w:rsidRPr="007A0E0F" w:rsidRDefault="001D3DAA" w:rsidP="007A0E0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374D6030" w14:textId="77777777" w:rsidR="001D3DAA" w:rsidRPr="007A0E0F" w:rsidRDefault="001D3DAA" w:rsidP="007A0E0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4E62E081" w14:textId="77777777" w:rsidR="001D3DAA" w:rsidRPr="007A0E0F" w:rsidRDefault="001D3DAA" w:rsidP="007A0E0F">
            <w:pPr>
              <w:spacing w:after="0"/>
              <w:jc w:val="left"/>
              <w:rPr>
                <w:rFonts w:ascii="Times New Roman" w:hAnsi="Times New Roman" w:cs="Times New Roman"/>
                <w:color w:val="000000"/>
                <w:lang w:eastAsia="bg-BG"/>
              </w:rPr>
            </w:pPr>
          </w:p>
        </w:tc>
      </w:tr>
      <w:tr w:rsidR="001D3DAA" w:rsidRPr="007A0E0F" w14:paraId="128F7AF2" w14:textId="424B9BAA" w:rsidTr="001D3DA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17B00850"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3.</w:t>
            </w:r>
          </w:p>
        </w:tc>
        <w:tc>
          <w:tcPr>
            <w:tcW w:w="4111" w:type="dxa"/>
            <w:tcBorders>
              <w:top w:val="nil"/>
              <w:left w:val="nil"/>
              <w:bottom w:val="nil"/>
              <w:right w:val="single" w:sz="8" w:space="0" w:color="auto"/>
            </w:tcBorders>
            <w:shd w:val="clear" w:color="auto" w:fill="auto"/>
            <w:vAlign w:val="center"/>
            <w:hideMark/>
          </w:tcPr>
          <w:p w14:paraId="573B9457" w14:textId="77777777" w:rsidR="001D3DAA" w:rsidRPr="007A0E0F" w:rsidRDefault="001D3DAA" w:rsidP="007A0E0F">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Столче детско</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23B6BF0D"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34CC0959"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60</w:t>
            </w:r>
          </w:p>
        </w:tc>
        <w:tc>
          <w:tcPr>
            <w:tcW w:w="2693" w:type="dxa"/>
            <w:vMerge w:val="restart"/>
            <w:tcBorders>
              <w:top w:val="nil"/>
              <w:left w:val="single" w:sz="8" w:space="0" w:color="auto"/>
              <w:right w:val="single" w:sz="8" w:space="0" w:color="auto"/>
            </w:tcBorders>
          </w:tcPr>
          <w:p w14:paraId="699FAAB0" w14:textId="77777777" w:rsidR="001D3DAA" w:rsidRPr="007A0E0F" w:rsidRDefault="001D3DAA" w:rsidP="007A0E0F">
            <w:pPr>
              <w:spacing w:after="0"/>
              <w:jc w:val="center"/>
              <w:rPr>
                <w:rFonts w:ascii="Times New Roman" w:hAnsi="Times New Roman" w:cs="Times New Roman"/>
                <w:color w:val="000000"/>
                <w:lang w:eastAsia="bg-BG"/>
              </w:rPr>
            </w:pPr>
          </w:p>
        </w:tc>
      </w:tr>
      <w:tr w:rsidR="001D3DAA" w:rsidRPr="007A0E0F" w14:paraId="7CE1DE88" w14:textId="2D640B4A" w:rsidTr="001D3DAA">
        <w:trPr>
          <w:trHeight w:val="915"/>
        </w:trPr>
        <w:tc>
          <w:tcPr>
            <w:tcW w:w="425" w:type="dxa"/>
            <w:vMerge/>
            <w:tcBorders>
              <w:top w:val="nil"/>
              <w:left w:val="single" w:sz="8" w:space="0" w:color="auto"/>
              <w:bottom w:val="single" w:sz="8" w:space="0" w:color="000000"/>
              <w:right w:val="single" w:sz="8" w:space="0" w:color="auto"/>
            </w:tcBorders>
            <w:vAlign w:val="center"/>
            <w:hideMark/>
          </w:tcPr>
          <w:p w14:paraId="256C40B3" w14:textId="77777777" w:rsidR="001D3DAA" w:rsidRPr="007A0E0F" w:rsidRDefault="001D3DAA" w:rsidP="007A0E0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44FAE200" w14:textId="77777777" w:rsidR="001D3DAA" w:rsidRPr="007A0E0F" w:rsidRDefault="001D3DAA" w:rsidP="007A0E0F">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Детско столче със стандартна височина 30-40 см. Материали: масив широколистен. Заоблени форми, предпазващ от наранявания.</w:t>
            </w:r>
          </w:p>
        </w:tc>
        <w:tc>
          <w:tcPr>
            <w:tcW w:w="708" w:type="dxa"/>
            <w:vMerge/>
            <w:tcBorders>
              <w:top w:val="nil"/>
              <w:left w:val="single" w:sz="8" w:space="0" w:color="auto"/>
              <w:bottom w:val="single" w:sz="8" w:space="0" w:color="000000"/>
              <w:right w:val="single" w:sz="8" w:space="0" w:color="auto"/>
            </w:tcBorders>
            <w:vAlign w:val="center"/>
            <w:hideMark/>
          </w:tcPr>
          <w:p w14:paraId="67BD0512" w14:textId="77777777" w:rsidR="001D3DAA" w:rsidRPr="007A0E0F" w:rsidRDefault="001D3DAA" w:rsidP="007A0E0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59787308" w14:textId="77777777" w:rsidR="001D3DAA" w:rsidRPr="007A0E0F" w:rsidRDefault="001D3DAA" w:rsidP="007A0E0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7211D831" w14:textId="77777777" w:rsidR="001D3DAA" w:rsidRPr="007A0E0F" w:rsidRDefault="001D3DAA" w:rsidP="007A0E0F">
            <w:pPr>
              <w:spacing w:after="0"/>
              <w:jc w:val="left"/>
              <w:rPr>
                <w:rFonts w:ascii="Times New Roman" w:hAnsi="Times New Roman" w:cs="Times New Roman"/>
                <w:color w:val="000000"/>
                <w:lang w:eastAsia="bg-BG"/>
              </w:rPr>
            </w:pPr>
          </w:p>
        </w:tc>
      </w:tr>
      <w:tr w:rsidR="001D3DAA" w:rsidRPr="007A0E0F" w14:paraId="5A94613E" w14:textId="319FC67D" w:rsidTr="001D3DAA">
        <w:trPr>
          <w:trHeight w:val="315"/>
        </w:trPr>
        <w:tc>
          <w:tcPr>
            <w:tcW w:w="8646" w:type="dxa"/>
            <w:gridSpan w:val="5"/>
            <w:tcBorders>
              <w:top w:val="single" w:sz="8" w:space="0" w:color="auto"/>
              <w:left w:val="nil"/>
              <w:bottom w:val="nil"/>
              <w:right w:val="nil"/>
            </w:tcBorders>
            <w:shd w:val="clear" w:color="auto" w:fill="auto"/>
            <w:vAlign w:val="center"/>
            <w:hideMark/>
          </w:tcPr>
          <w:p w14:paraId="598E7875" w14:textId="415A51E2" w:rsidR="001D3DAA" w:rsidRPr="001D3DAA" w:rsidRDefault="001D3DAA" w:rsidP="001D3DAA">
            <w:pPr>
              <w:spacing w:before="120" w:after="120"/>
              <w:jc w:val="left"/>
              <w:rPr>
                <w:rFonts w:ascii="Times New Roman" w:hAnsi="Times New Roman" w:cs="Times New Roman"/>
                <w:b/>
                <w:color w:val="000000"/>
                <w:sz w:val="24"/>
                <w:szCs w:val="24"/>
                <w:u w:val="single"/>
                <w:lang w:eastAsia="bg-BG"/>
              </w:rPr>
            </w:pPr>
            <w:r w:rsidRPr="007A0E0F">
              <w:rPr>
                <w:rFonts w:ascii="Times New Roman" w:hAnsi="Times New Roman" w:cs="Times New Roman"/>
                <w:b/>
                <w:color w:val="000000"/>
                <w:sz w:val="24"/>
                <w:szCs w:val="24"/>
                <w:u w:val="single"/>
                <w:lang w:eastAsia="bg-BG"/>
              </w:rPr>
              <w:t>ОДЗ № 90</w:t>
            </w:r>
            <w:r>
              <w:rPr>
                <w:rFonts w:ascii="Times New Roman" w:hAnsi="Times New Roman" w:cs="Times New Roman"/>
                <w:b/>
                <w:color w:val="000000"/>
                <w:sz w:val="24"/>
                <w:szCs w:val="24"/>
                <w:u w:val="single"/>
                <w:lang w:eastAsia="bg-BG"/>
              </w:rPr>
              <w:t xml:space="preserve"> „Веса Паспалеева”, р-н Надежда, </w:t>
            </w:r>
            <w:r w:rsidRPr="007A0E0F">
              <w:rPr>
                <w:rFonts w:ascii="Times New Roman" w:hAnsi="Times New Roman" w:cs="Times New Roman"/>
                <w:b/>
                <w:color w:val="000000"/>
                <w:sz w:val="24"/>
                <w:szCs w:val="24"/>
                <w:u w:val="single"/>
                <w:lang w:eastAsia="bg-BG"/>
              </w:rPr>
              <w:t>Сграда 1</w:t>
            </w:r>
          </w:p>
        </w:tc>
      </w:tr>
      <w:tr w:rsidR="001D3DAA" w:rsidRPr="007A0E0F" w14:paraId="02286ED3" w14:textId="49B0128B" w:rsidTr="001D3DAA">
        <w:trPr>
          <w:trHeight w:val="585"/>
        </w:trPr>
        <w:tc>
          <w:tcPr>
            <w:tcW w:w="425"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09637347" w14:textId="39A37A15"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single" w:sz="8" w:space="0" w:color="auto"/>
              <w:left w:val="nil"/>
              <w:bottom w:val="single" w:sz="8" w:space="0" w:color="auto"/>
              <w:right w:val="single" w:sz="8" w:space="0" w:color="auto"/>
            </w:tcBorders>
            <w:shd w:val="clear" w:color="000000" w:fill="C6D9F1"/>
            <w:vAlign w:val="center"/>
            <w:hideMark/>
          </w:tcPr>
          <w:p w14:paraId="474A0DEF" w14:textId="4452A703"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single" w:sz="8" w:space="0" w:color="auto"/>
              <w:left w:val="nil"/>
              <w:bottom w:val="single" w:sz="8" w:space="0" w:color="auto"/>
              <w:right w:val="single" w:sz="8" w:space="0" w:color="auto"/>
            </w:tcBorders>
            <w:shd w:val="clear" w:color="000000" w:fill="C6D9F1"/>
            <w:vAlign w:val="center"/>
            <w:hideMark/>
          </w:tcPr>
          <w:p w14:paraId="7F056AEE" w14:textId="2C632CCA"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single" w:sz="8" w:space="0" w:color="auto"/>
              <w:left w:val="nil"/>
              <w:bottom w:val="single" w:sz="8" w:space="0" w:color="auto"/>
              <w:right w:val="single" w:sz="8" w:space="0" w:color="auto"/>
            </w:tcBorders>
            <w:shd w:val="clear" w:color="000000" w:fill="C6D9F1"/>
            <w:vAlign w:val="center"/>
            <w:hideMark/>
          </w:tcPr>
          <w:p w14:paraId="42381378" w14:textId="77777777" w:rsidR="001D3DAA" w:rsidRDefault="001D3DAA" w:rsidP="001D3DAA">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0DE415E3" w14:textId="7C4FC785"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single" w:sz="8" w:space="0" w:color="auto"/>
              <w:left w:val="nil"/>
              <w:bottom w:val="single" w:sz="8" w:space="0" w:color="auto"/>
              <w:right w:val="single" w:sz="8" w:space="0" w:color="auto"/>
            </w:tcBorders>
            <w:shd w:val="clear" w:color="000000" w:fill="C6D9F1"/>
          </w:tcPr>
          <w:p w14:paraId="1BA62CDC" w14:textId="77777777" w:rsidR="001D3DAA" w:rsidRPr="0020783D" w:rsidRDefault="001D3DAA" w:rsidP="001D3DAA">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02C449DF" w14:textId="5113AAFE"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1D3DAA" w:rsidRPr="007A0E0F" w14:paraId="75EA953B" w14:textId="3F52AEA7" w:rsidTr="001D3DA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64304175"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2A4C172D" w14:textId="77777777" w:rsidR="001D3DAA" w:rsidRPr="007A0E0F" w:rsidRDefault="001D3DAA" w:rsidP="007A0E0F">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Маси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421D285"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096027E"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10</w:t>
            </w:r>
          </w:p>
        </w:tc>
        <w:tc>
          <w:tcPr>
            <w:tcW w:w="2693" w:type="dxa"/>
            <w:vMerge w:val="restart"/>
            <w:tcBorders>
              <w:top w:val="nil"/>
              <w:left w:val="single" w:sz="8" w:space="0" w:color="auto"/>
              <w:right w:val="single" w:sz="8" w:space="0" w:color="auto"/>
            </w:tcBorders>
          </w:tcPr>
          <w:p w14:paraId="620310D0" w14:textId="77777777" w:rsidR="001D3DAA" w:rsidRPr="007A0E0F" w:rsidRDefault="001D3DAA" w:rsidP="007A0E0F">
            <w:pPr>
              <w:spacing w:after="0"/>
              <w:jc w:val="center"/>
              <w:rPr>
                <w:rFonts w:ascii="Times New Roman" w:hAnsi="Times New Roman" w:cs="Times New Roman"/>
                <w:color w:val="000000"/>
                <w:lang w:eastAsia="bg-BG"/>
              </w:rPr>
            </w:pPr>
          </w:p>
        </w:tc>
      </w:tr>
      <w:tr w:rsidR="001D3DAA" w:rsidRPr="007A0E0F" w14:paraId="5C126DDE" w14:textId="2AA8EBBB" w:rsidTr="001D3DAA">
        <w:trPr>
          <w:trHeight w:val="615"/>
        </w:trPr>
        <w:tc>
          <w:tcPr>
            <w:tcW w:w="425" w:type="dxa"/>
            <w:vMerge/>
            <w:tcBorders>
              <w:top w:val="nil"/>
              <w:left w:val="single" w:sz="8" w:space="0" w:color="auto"/>
              <w:bottom w:val="single" w:sz="8" w:space="0" w:color="000000"/>
              <w:right w:val="single" w:sz="8" w:space="0" w:color="auto"/>
            </w:tcBorders>
            <w:vAlign w:val="center"/>
            <w:hideMark/>
          </w:tcPr>
          <w:p w14:paraId="436BE322" w14:textId="77777777" w:rsidR="001D3DAA" w:rsidRPr="007A0E0F" w:rsidRDefault="001D3DAA" w:rsidP="007A0E0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1CF55C01" w14:textId="77777777" w:rsidR="001D3DAA" w:rsidRPr="007A0E0F" w:rsidRDefault="001D3DAA" w:rsidP="007A0E0F">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Размер 120/65/50 см. Плот от цветно  ПДЧ със заоблени ръбове, метални крака  - прахово боядисани</w:t>
            </w:r>
          </w:p>
        </w:tc>
        <w:tc>
          <w:tcPr>
            <w:tcW w:w="708" w:type="dxa"/>
            <w:vMerge/>
            <w:tcBorders>
              <w:top w:val="nil"/>
              <w:left w:val="single" w:sz="8" w:space="0" w:color="auto"/>
              <w:bottom w:val="single" w:sz="8" w:space="0" w:color="000000"/>
              <w:right w:val="single" w:sz="8" w:space="0" w:color="auto"/>
            </w:tcBorders>
            <w:vAlign w:val="center"/>
            <w:hideMark/>
          </w:tcPr>
          <w:p w14:paraId="0BD7653D" w14:textId="77777777" w:rsidR="001D3DAA" w:rsidRPr="007A0E0F" w:rsidRDefault="001D3DAA" w:rsidP="007A0E0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61538497" w14:textId="77777777" w:rsidR="001D3DAA" w:rsidRPr="007A0E0F" w:rsidRDefault="001D3DAA" w:rsidP="007A0E0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2D683B8D" w14:textId="77777777" w:rsidR="001D3DAA" w:rsidRPr="007A0E0F" w:rsidRDefault="001D3DAA" w:rsidP="007A0E0F">
            <w:pPr>
              <w:spacing w:after="0"/>
              <w:jc w:val="left"/>
              <w:rPr>
                <w:rFonts w:ascii="Times New Roman" w:hAnsi="Times New Roman" w:cs="Times New Roman"/>
                <w:color w:val="000000"/>
                <w:lang w:eastAsia="bg-BG"/>
              </w:rPr>
            </w:pPr>
          </w:p>
        </w:tc>
      </w:tr>
      <w:tr w:rsidR="001D3DAA" w:rsidRPr="007A0E0F" w14:paraId="764E47D2" w14:textId="12C1692A" w:rsidTr="001D3DA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4A0DD5C2"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2.</w:t>
            </w:r>
          </w:p>
        </w:tc>
        <w:tc>
          <w:tcPr>
            <w:tcW w:w="4111" w:type="dxa"/>
            <w:tcBorders>
              <w:top w:val="nil"/>
              <w:left w:val="nil"/>
              <w:bottom w:val="nil"/>
              <w:right w:val="single" w:sz="8" w:space="0" w:color="auto"/>
            </w:tcBorders>
            <w:shd w:val="clear" w:color="auto" w:fill="auto"/>
            <w:vAlign w:val="center"/>
            <w:hideMark/>
          </w:tcPr>
          <w:p w14:paraId="0FCE53D6" w14:textId="77777777" w:rsidR="001D3DAA" w:rsidRPr="007A0E0F" w:rsidRDefault="001D3DAA" w:rsidP="007A0E0F">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Столове дървени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797302D8"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4C410AF5"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90</w:t>
            </w:r>
          </w:p>
        </w:tc>
        <w:tc>
          <w:tcPr>
            <w:tcW w:w="2693" w:type="dxa"/>
            <w:vMerge w:val="restart"/>
            <w:tcBorders>
              <w:top w:val="nil"/>
              <w:left w:val="single" w:sz="8" w:space="0" w:color="auto"/>
              <w:right w:val="single" w:sz="8" w:space="0" w:color="auto"/>
            </w:tcBorders>
          </w:tcPr>
          <w:p w14:paraId="20EC3B0A" w14:textId="77777777" w:rsidR="001D3DAA" w:rsidRPr="007A0E0F" w:rsidRDefault="001D3DAA" w:rsidP="007A0E0F">
            <w:pPr>
              <w:spacing w:after="0"/>
              <w:jc w:val="center"/>
              <w:rPr>
                <w:rFonts w:ascii="Times New Roman" w:hAnsi="Times New Roman" w:cs="Times New Roman"/>
                <w:color w:val="000000"/>
                <w:lang w:eastAsia="bg-BG"/>
              </w:rPr>
            </w:pPr>
          </w:p>
        </w:tc>
      </w:tr>
      <w:tr w:rsidR="001D3DAA" w:rsidRPr="007A0E0F" w14:paraId="6E59752E" w14:textId="21A1ACC0" w:rsidTr="001D3DAA">
        <w:trPr>
          <w:trHeight w:val="915"/>
        </w:trPr>
        <w:tc>
          <w:tcPr>
            <w:tcW w:w="425" w:type="dxa"/>
            <w:vMerge/>
            <w:tcBorders>
              <w:top w:val="nil"/>
              <w:left w:val="single" w:sz="8" w:space="0" w:color="auto"/>
              <w:bottom w:val="single" w:sz="8" w:space="0" w:color="000000"/>
              <w:right w:val="single" w:sz="8" w:space="0" w:color="auto"/>
            </w:tcBorders>
            <w:vAlign w:val="center"/>
            <w:hideMark/>
          </w:tcPr>
          <w:p w14:paraId="342635EE" w14:textId="77777777" w:rsidR="001D3DAA" w:rsidRPr="007A0E0F" w:rsidRDefault="001D3DAA" w:rsidP="007A0E0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38EFC201" w14:textId="77777777" w:rsidR="001D3DAA" w:rsidRPr="007A0E0F" w:rsidRDefault="001D3DAA" w:rsidP="007A0E0F">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Детско столче със стандартна височина 30-40см. Материали: масив широколистен. Заоблени форми, предпазващ от наранявания.</w:t>
            </w:r>
          </w:p>
        </w:tc>
        <w:tc>
          <w:tcPr>
            <w:tcW w:w="708" w:type="dxa"/>
            <w:vMerge/>
            <w:tcBorders>
              <w:top w:val="nil"/>
              <w:left w:val="single" w:sz="8" w:space="0" w:color="auto"/>
              <w:bottom w:val="single" w:sz="8" w:space="0" w:color="000000"/>
              <w:right w:val="single" w:sz="8" w:space="0" w:color="auto"/>
            </w:tcBorders>
            <w:vAlign w:val="center"/>
            <w:hideMark/>
          </w:tcPr>
          <w:p w14:paraId="60F27255" w14:textId="77777777" w:rsidR="001D3DAA" w:rsidRPr="007A0E0F" w:rsidRDefault="001D3DAA" w:rsidP="007A0E0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50191C24" w14:textId="77777777" w:rsidR="001D3DAA" w:rsidRPr="007A0E0F" w:rsidRDefault="001D3DAA" w:rsidP="007A0E0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526D0B7B" w14:textId="77777777" w:rsidR="001D3DAA" w:rsidRPr="007A0E0F" w:rsidRDefault="001D3DAA" w:rsidP="007A0E0F">
            <w:pPr>
              <w:spacing w:after="0"/>
              <w:jc w:val="left"/>
              <w:rPr>
                <w:rFonts w:ascii="Times New Roman" w:hAnsi="Times New Roman" w:cs="Times New Roman"/>
                <w:color w:val="000000"/>
                <w:lang w:eastAsia="bg-BG"/>
              </w:rPr>
            </w:pPr>
          </w:p>
        </w:tc>
      </w:tr>
      <w:tr w:rsidR="001D3DAA" w:rsidRPr="007A0E0F" w14:paraId="5DFCA97B" w14:textId="3C5E3D55" w:rsidTr="001D3DAA">
        <w:trPr>
          <w:trHeight w:val="645"/>
        </w:trPr>
        <w:tc>
          <w:tcPr>
            <w:tcW w:w="8646" w:type="dxa"/>
            <w:gridSpan w:val="5"/>
            <w:tcBorders>
              <w:top w:val="single" w:sz="8" w:space="0" w:color="auto"/>
              <w:left w:val="nil"/>
              <w:bottom w:val="nil"/>
              <w:right w:val="nil"/>
            </w:tcBorders>
            <w:shd w:val="clear" w:color="auto" w:fill="auto"/>
            <w:vAlign w:val="center"/>
            <w:hideMark/>
          </w:tcPr>
          <w:p w14:paraId="0663C2F2" w14:textId="60FB54BB" w:rsidR="001D3DAA" w:rsidRPr="001D3DAA" w:rsidRDefault="001D3DAA" w:rsidP="001D3DAA">
            <w:pPr>
              <w:spacing w:after="0"/>
              <w:ind w:left="-69"/>
              <w:jc w:val="left"/>
              <w:rPr>
                <w:rFonts w:ascii="Times New Roman" w:hAnsi="Times New Roman" w:cs="Times New Roman"/>
                <w:b/>
                <w:color w:val="000000"/>
                <w:sz w:val="24"/>
                <w:szCs w:val="24"/>
                <w:u w:val="single"/>
                <w:lang w:eastAsia="bg-BG"/>
              </w:rPr>
            </w:pPr>
            <w:r w:rsidRPr="007A0E0F">
              <w:rPr>
                <w:rFonts w:ascii="Times New Roman" w:hAnsi="Times New Roman" w:cs="Times New Roman"/>
                <w:b/>
                <w:color w:val="000000"/>
                <w:sz w:val="24"/>
                <w:szCs w:val="24"/>
                <w:u w:val="single"/>
                <w:lang w:eastAsia="bg-BG"/>
              </w:rPr>
              <w:lastRenderedPageBreak/>
              <w:t xml:space="preserve">ОДЗ № 115 (нова ДГ </w:t>
            </w:r>
            <w:r>
              <w:rPr>
                <w:rFonts w:ascii="Times New Roman" w:hAnsi="Times New Roman" w:cs="Times New Roman"/>
                <w:b/>
                <w:color w:val="000000"/>
                <w:sz w:val="24"/>
                <w:szCs w:val="24"/>
                <w:u w:val="single"/>
                <w:lang w:eastAsia="bg-BG"/>
              </w:rPr>
              <w:t xml:space="preserve">№ 115) „Осми март”, р-н Надежда, </w:t>
            </w:r>
            <w:r w:rsidRPr="007A0E0F">
              <w:rPr>
                <w:rFonts w:ascii="Times New Roman" w:hAnsi="Times New Roman" w:cs="Times New Roman"/>
                <w:b/>
                <w:color w:val="000000"/>
                <w:sz w:val="24"/>
                <w:szCs w:val="24"/>
                <w:u w:val="single"/>
                <w:lang w:eastAsia="bg-BG"/>
              </w:rPr>
              <w:t>Централа</w:t>
            </w:r>
          </w:p>
        </w:tc>
      </w:tr>
      <w:tr w:rsidR="001D3DAA" w:rsidRPr="007A0E0F" w14:paraId="122F1C6D" w14:textId="3C3A61F5" w:rsidTr="001D3DAA">
        <w:trPr>
          <w:trHeight w:val="585"/>
        </w:trPr>
        <w:tc>
          <w:tcPr>
            <w:tcW w:w="425"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40FEB5EA" w14:textId="59F6C21B"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single" w:sz="8" w:space="0" w:color="auto"/>
              <w:left w:val="nil"/>
              <w:bottom w:val="single" w:sz="8" w:space="0" w:color="auto"/>
              <w:right w:val="single" w:sz="8" w:space="0" w:color="auto"/>
            </w:tcBorders>
            <w:shd w:val="clear" w:color="000000" w:fill="C6D9F1"/>
            <w:vAlign w:val="center"/>
            <w:hideMark/>
          </w:tcPr>
          <w:p w14:paraId="0695B0DF" w14:textId="01C063A7"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single" w:sz="8" w:space="0" w:color="auto"/>
              <w:left w:val="nil"/>
              <w:bottom w:val="single" w:sz="8" w:space="0" w:color="auto"/>
              <w:right w:val="single" w:sz="8" w:space="0" w:color="auto"/>
            </w:tcBorders>
            <w:shd w:val="clear" w:color="000000" w:fill="C6D9F1"/>
            <w:vAlign w:val="center"/>
            <w:hideMark/>
          </w:tcPr>
          <w:p w14:paraId="37AF0CD7" w14:textId="5531C504"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single" w:sz="8" w:space="0" w:color="auto"/>
              <w:left w:val="nil"/>
              <w:bottom w:val="single" w:sz="8" w:space="0" w:color="auto"/>
              <w:right w:val="single" w:sz="8" w:space="0" w:color="auto"/>
            </w:tcBorders>
            <w:shd w:val="clear" w:color="000000" w:fill="C6D9F1"/>
            <w:vAlign w:val="center"/>
            <w:hideMark/>
          </w:tcPr>
          <w:p w14:paraId="0B2CE773" w14:textId="77777777" w:rsidR="001D3DAA" w:rsidRDefault="001D3DAA" w:rsidP="001D3DAA">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518C65ED" w14:textId="54B7D0A9"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single" w:sz="8" w:space="0" w:color="auto"/>
              <w:left w:val="nil"/>
              <w:bottom w:val="single" w:sz="8" w:space="0" w:color="auto"/>
              <w:right w:val="single" w:sz="8" w:space="0" w:color="auto"/>
            </w:tcBorders>
            <w:shd w:val="clear" w:color="000000" w:fill="C6D9F1"/>
          </w:tcPr>
          <w:p w14:paraId="2ACCD1D7" w14:textId="77777777" w:rsidR="001D3DAA" w:rsidRPr="0020783D" w:rsidRDefault="001D3DAA" w:rsidP="001D3DAA">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26CCB5A5" w14:textId="0E9AF4E8"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1D3DAA" w:rsidRPr="007A0E0F" w14:paraId="40EC145A" w14:textId="166132EA" w:rsidTr="001D3DA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4624795"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3960EBA2" w14:textId="77777777" w:rsidR="001D3DAA" w:rsidRPr="007A0E0F" w:rsidRDefault="001D3DAA" w:rsidP="007A0E0F">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 xml:space="preserve">Детско легло: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563C6AC9"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6D97F0D"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66</w:t>
            </w:r>
          </w:p>
        </w:tc>
        <w:tc>
          <w:tcPr>
            <w:tcW w:w="2693" w:type="dxa"/>
            <w:vMerge w:val="restart"/>
            <w:tcBorders>
              <w:top w:val="nil"/>
              <w:left w:val="single" w:sz="8" w:space="0" w:color="auto"/>
              <w:right w:val="single" w:sz="8" w:space="0" w:color="auto"/>
            </w:tcBorders>
          </w:tcPr>
          <w:p w14:paraId="29EB08C9" w14:textId="77777777" w:rsidR="001D3DAA" w:rsidRPr="007A0E0F" w:rsidRDefault="001D3DAA" w:rsidP="007A0E0F">
            <w:pPr>
              <w:spacing w:after="0"/>
              <w:jc w:val="center"/>
              <w:rPr>
                <w:rFonts w:ascii="Times New Roman" w:hAnsi="Times New Roman" w:cs="Times New Roman"/>
                <w:color w:val="000000"/>
                <w:lang w:eastAsia="bg-BG"/>
              </w:rPr>
            </w:pPr>
          </w:p>
        </w:tc>
      </w:tr>
      <w:tr w:rsidR="001D3DAA" w:rsidRPr="007A0E0F" w14:paraId="7BB8D087" w14:textId="38BCCF53" w:rsidTr="001D3DAA">
        <w:trPr>
          <w:trHeight w:val="315"/>
        </w:trPr>
        <w:tc>
          <w:tcPr>
            <w:tcW w:w="425" w:type="dxa"/>
            <w:vMerge/>
            <w:tcBorders>
              <w:top w:val="nil"/>
              <w:left w:val="single" w:sz="8" w:space="0" w:color="auto"/>
              <w:bottom w:val="single" w:sz="8" w:space="0" w:color="000000"/>
              <w:right w:val="single" w:sz="8" w:space="0" w:color="auto"/>
            </w:tcBorders>
            <w:vAlign w:val="center"/>
            <w:hideMark/>
          </w:tcPr>
          <w:p w14:paraId="3BD5997C" w14:textId="77777777" w:rsidR="001D3DAA" w:rsidRPr="007A0E0F" w:rsidRDefault="001D3DAA" w:rsidP="007A0E0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0C6E0D41" w14:textId="77777777" w:rsidR="001D3DAA" w:rsidRPr="007A0E0F" w:rsidRDefault="001D3DAA" w:rsidP="007A0E0F">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разглобяемо тип фотьойл, разтегателно</w:t>
            </w:r>
          </w:p>
        </w:tc>
        <w:tc>
          <w:tcPr>
            <w:tcW w:w="708" w:type="dxa"/>
            <w:vMerge/>
            <w:tcBorders>
              <w:top w:val="nil"/>
              <w:left w:val="single" w:sz="8" w:space="0" w:color="auto"/>
              <w:bottom w:val="single" w:sz="8" w:space="0" w:color="000000"/>
              <w:right w:val="single" w:sz="8" w:space="0" w:color="auto"/>
            </w:tcBorders>
            <w:vAlign w:val="center"/>
            <w:hideMark/>
          </w:tcPr>
          <w:p w14:paraId="74FF3CF8" w14:textId="77777777" w:rsidR="001D3DAA" w:rsidRPr="007A0E0F" w:rsidRDefault="001D3DAA" w:rsidP="007A0E0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7ED2E56F" w14:textId="77777777" w:rsidR="001D3DAA" w:rsidRPr="007A0E0F" w:rsidRDefault="001D3DAA" w:rsidP="007A0E0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3E6A87DB" w14:textId="77777777" w:rsidR="001D3DAA" w:rsidRPr="007A0E0F" w:rsidRDefault="001D3DAA" w:rsidP="007A0E0F">
            <w:pPr>
              <w:spacing w:after="0"/>
              <w:jc w:val="left"/>
              <w:rPr>
                <w:rFonts w:ascii="Times New Roman" w:hAnsi="Times New Roman" w:cs="Times New Roman"/>
                <w:color w:val="000000"/>
                <w:lang w:eastAsia="bg-BG"/>
              </w:rPr>
            </w:pPr>
          </w:p>
        </w:tc>
      </w:tr>
      <w:tr w:rsidR="001D3DAA" w:rsidRPr="007A0E0F" w14:paraId="57CA0A30" w14:textId="17EABB32" w:rsidTr="001D3DA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C24B8F6"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2.</w:t>
            </w:r>
          </w:p>
        </w:tc>
        <w:tc>
          <w:tcPr>
            <w:tcW w:w="4111" w:type="dxa"/>
            <w:tcBorders>
              <w:top w:val="nil"/>
              <w:left w:val="nil"/>
              <w:bottom w:val="nil"/>
              <w:right w:val="single" w:sz="8" w:space="0" w:color="auto"/>
            </w:tcBorders>
            <w:shd w:val="clear" w:color="auto" w:fill="auto"/>
            <w:vAlign w:val="center"/>
            <w:hideMark/>
          </w:tcPr>
          <w:p w14:paraId="27D8A131" w14:textId="77777777" w:rsidR="001D3DAA" w:rsidRPr="007A0E0F" w:rsidRDefault="001D3DAA" w:rsidP="007A0E0F">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 xml:space="preserve">Детски маси: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3CAC96F7"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4428441E"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13</w:t>
            </w:r>
          </w:p>
        </w:tc>
        <w:tc>
          <w:tcPr>
            <w:tcW w:w="2693" w:type="dxa"/>
            <w:vMerge w:val="restart"/>
            <w:tcBorders>
              <w:top w:val="nil"/>
              <w:left w:val="single" w:sz="8" w:space="0" w:color="auto"/>
              <w:right w:val="single" w:sz="8" w:space="0" w:color="auto"/>
            </w:tcBorders>
          </w:tcPr>
          <w:p w14:paraId="231C3074" w14:textId="77777777" w:rsidR="001D3DAA" w:rsidRPr="007A0E0F" w:rsidRDefault="001D3DAA" w:rsidP="007A0E0F">
            <w:pPr>
              <w:spacing w:after="0"/>
              <w:jc w:val="center"/>
              <w:rPr>
                <w:rFonts w:ascii="Times New Roman" w:hAnsi="Times New Roman" w:cs="Times New Roman"/>
                <w:color w:val="000000"/>
                <w:lang w:eastAsia="bg-BG"/>
              </w:rPr>
            </w:pPr>
          </w:p>
        </w:tc>
      </w:tr>
      <w:tr w:rsidR="001D3DAA" w:rsidRPr="007A0E0F" w14:paraId="7AEEF2EB" w14:textId="0B7B89F7" w:rsidTr="001D3DAA">
        <w:trPr>
          <w:trHeight w:val="615"/>
        </w:trPr>
        <w:tc>
          <w:tcPr>
            <w:tcW w:w="425" w:type="dxa"/>
            <w:vMerge/>
            <w:tcBorders>
              <w:top w:val="nil"/>
              <w:left w:val="single" w:sz="8" w:space="0" w:color="auto"/>
              <w:bottom w:val="single" w:sz="8" w:space="0" w:color="000000"/>
              <w:right w:val="single" w:sz="8" w:space="0" w:color="auto"/>
            </w:tcBorders>
            <w:vAlign w:val="center"/>
            <w:hideMark/>
          </w:tcPr>
          <w:p w14:paraId="7CF5C4BA" w14:textId="77777777" w:rsidR="001D3DAA" w:rsidRPr="007A0E0F" w:rsidRDefault="001D3DAA" w:rsidP="007A0E0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7B8905FC" w14:textId="77777777" w:rsidR="001D3DAA" w:rsidRPr="007A0E0F" w:rsidRDefault="001D3DAA" w:rsidP="007A0E0F">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Размер 120/65/50 см. Плот от цветно  ПДЧ със заоблени ръбове, метални крака  - прахово боядисани</w:t>
            </w:r>
          </w:p>
        </w:tc>
        <w:tc>
          <w:tcPr>
            <w:tcW w:w="708" w:type="dxa"/>
            <w:vMerge/>
            <w:tcBorders>
              <w:top w:val="nil"/>
              <w:left w:val="single" w:sz="8" w:space="0" w:color="auto"/>
              <w:bottom w:val="single" w:sz="8" w:space="0" w:color="000000"/>
              <w:right w:val="single" w:sz="8" w:space="0" w:color="auto"/>
            </w:tcBorders>
            <w:vAlign w:val="center"/>
            <w:hideMark/>
          </w:tcPr>
          <w:p w14:paraId="52B77C79" w14:textId="77777777" w:rsidR="001D3DAA" w:rsidRPr="007A0E0F" w:rsidRDefault="001D3DAA" w:rsidP="007A0E0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642F0565" w14:textId="77777777" w:rsidR="001D3DAA" w:rsidRPr="007A0E0F" w:rsidRDefault="001D3DAA" w:rsidP="007A0E0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1D688892" w14:textId="77777777" w:rsidR="001D3DAA" w:rsidRPr="007A0E0F" w:rsidRDefault="001D3DAA" w:rsidP="007A0E0F">
            <w:pPr>
              <w:spacing w:after="0"/>
              <w:jc w:val="left"/>
              <w:rPr>
                <w:rFonts w:ascii="Times New Roman" w:hAnsi="Times New Roman" w:cs="Times New Roman"/>
                <w:color w:val="000000"/>
                <w:lang w:eastAsia="bg-BG"/>
              </w:rPr>
            </w:pPr>
          </w:p>
        </w:tc>
      </w:tr>
      <w:tr w:rsidR="001D3DAA" w:rsidRPr="007A0E0F" w14:paraId="6870D66E" w14:textId="4E4C1996" w:rsidTr="001D3DA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BEA0B8C"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3.</w:t>
            </w:r>
          </w:p>
        </w:tc>
        <w:tc>
          <w:tcPr>
            <w:tcW w:w="4111" w:type="dxa"/>
            <w:tcBorders>
              <w:top w:val="nil"/>
              <w:left w:val="nil"/>
              <w:bottom w:val="nil"/>
              <w:right w:val="single" w:sz="8" w:space="0" w:color="auto"/>
            </w:tcBorders>
            <w:shd w:val="clear" w:color="auto" w:fill="auto"/>
            <w:vAlign w:val="center"/>
            <w:hideMark/>
          </w:tcPr>
          <w:p w14:paraId="1CC9BC2C" w14:textId="77777777" w:rsidR="001D3DAA" w:rsidRPr="007A0E0F" w:rsidRDefault="001D3DAA" w:rsidP="007A0E0F">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Детско столче</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0244B450"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0C609C0"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70</w:t>
            </w:r>
          </w:p>
        </w:tc>
        <w:tc>
          <w:tcPr>
            <w:tcW w:w="2693" w:type="dxa"/>
            <w:vMerge w:val="restart"/>
            <w:tcBorders>
              <w:top w:val="nil"/>
              <w:left w:val="single" w:sz="8" w:space="0" w:color="auto"/>
              <w:right w:val="single" w:sz="8" w:space="0" w:color="auto"/>
            </w:tcBorders>
          </w:tcPr>
          <w:p w14:paraId="587E7372" w14:textId="77777777" w:rsidR="001D3DAA" w:rsidRPr="007A0E0F" w:rsidRDefault="001D3DAA" w:rsidP="007A0E0F">
            <w:pPr>
              <w:spacing w:after="0"/>
              <w:jc w:val="center"/>
              <w:rPr>
                <w:rFonts w:ascii="Times New Roman" w:hAnsi="Times New Roman" w:cs="Times New Roman"/>
                <w:color w:val="000000"/>
                <w:lang w:eastAsia="bg-BG"/>
              </w:rPr>
            </w:pPr>
          </w:p>
        </w:tc>
      </w:tr>
      <w:tr w:rsidR="001D3DAA" w:rsidRPr="007A0E0F" w14:paraId="2AC359C3" w14:textId="061FC218" w:rsidTr="001D3DAA">
        <w:trPr>
          <w:trHeight w:val="915"/>
        </w:trPr>
        <w:tc>
          <w:tcPr>
            <w:tcW w:w="425" w:type="dxa"/>
            <w:vMerge/>
            <w:tcBorders>
              <w:top w:val="nil"/>
              <w:left w:val="single" w:sz="8" w:space="0" w:color="auto"/>
              <w:bottom w:val="single" w:sz="8" w:space="0" w:color="000000"/>
              <w:right w:val="single" w:sz="8" w:space="0" w:color="auto"/>
            </w:tcBorders>
            <w:vAlign w:val="center"/>
            <w:hideMark/>
          </w:tcPr>
          <w:p w14:paraId="4BDF15F9" w14:textId="77777777" w:rsidR="001D3DAA" w:rsidRPr="007A0E0F" w:rsidRDefault="001D3DAA" w:rsidP="007A0E0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485ACD65" w14:textId="77777777" w:rsidR="001D3DAA" w:rsidRPr="007A0E0F" w:rsidRDefault="001D3DAA" w:rsidP="007A0E0F">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Детско столче със стандартна височина 30-40см. Материали: масив широколистен. Заоблени форми, предпазващ от наранявания</w:t>
            </w:r>
          </w:p>
        </w:tc>
        <w:tc>
          <w:tcPr>
            <w:tcW w:w="708" w:type="dxa"/>
            <w:vMerge/>
            <w:tcBorders>
              <w:top w:val="nil"/>
              <w:left w:val="single" w:sz="8" w:space="0" w:color="auto"/>
              <w:bottom w:val="single" w:sz="8" w:space="0" w:color="000000"/>
              <w:right w:val="single" w:sz="8" w:space="0" w:color="auto"/>
            </w:tcBorders>
            <w:vAlign w:val="center"/>
            <w:hideMark/>
          </w:tcPr>
          <w:p w14:paraId="5E8670A9" w14:textId="77777777" w:rsidR="001D3DAA" w:rsidRPr="007A0E0F" w:rsidRDefault="001D3DAA" w:rsidP="007A0E0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669CDC7B" w14:textId="77777777" w:rsidR="001D3DAA" w:rsidRPr="007A0E0F" w:rsidRDefault="001D3DAA" w:rsidP="007A0E0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0B65D8DB" w14:textId="77777777" w:rsidR="001D3DAA" w:rsidRPr="007A0E0F" w:rsidRDefault="001D3DAA" w:rsidP="007A0E0F">
            <w:pPr>
              <w:spacing w:after="0"/>
              <w:jc w:val="left"/>
              <w:rPr>
                <w:rFonts w:ascii="Times New Roman" w:hAnsi="Times New Roman" w:cs="Times New Roman"/>
                <w:color w:val="000000"/>
                <w:lang w:eastAsia="bg-BG"/>
              </w:rPr>
            </w:pPr>
          </w:p>
        </w:tc>
      </w:tr>
      <w:tr w:rsidR="001D3DAA" w:rsidRPr="007A0E0F" w14:paraId="6B8D4BBE" w14:textId="5D3CFDA2" w:rsidTr="001D3DAA">
        <w:trPr>
          <w:trHeight w:val="585"/>
        </w:trPr>
        <w:tc>
          <w:tcPr>
            <w:tcW w:w="8646" w:type="dxa"/>
            <w:gridSpan w:val="5"/>
            <w:tcBorders>
              <w:top w:val="single" w:sz="8" w:space="0" w:color="auto"/>
              <w:left w:val="nil"/>
              <w:bottom w:val="nil"/>
              <w:right w:val="nil"/>
            </w:tcBorders>
            <w:shd w:val="clear" w:color="auto" w:fill="auto"/>
            <w:vAlign w:val="center"/>
            <w:hideMark/>
          </w:tcPr>
          <w:p w14:paraId="07DB12E9" w14:textId="528485D7" w:rsidR="001D3DAA" w:rsidRPr="001D3DAA" w:rsidRDefault="001D3DAA" w:rsidP="001D3DAA">
            <w:pPr>
              <w:spacing w:before="120" w:after="120"/>
              <w:jc w:val="left"/>
              <w:rPr>
                <w:rFonts w:ascii="Times New Roman" w:hAnsi="Times New Roman" w:cs="Times New Roman"/>
                <w:b/>
                <w:color w:val="000000"/>
                <w:sz w:val="24"/>
                <w:szCs w:val="24"/>
                <w:u w:val="single"/>
                <w:lang w:eastAsia="bg-BG"/>
              </w:rPr>
            </w:pPr>
            <w:r w:rsidRPr="007A0E0F">
              <w:rPr>
                <w:rFonts w:ascii="Times New Roman" w:hAnsi="Times New Roman" w:cs="Times New Roman"/>
                <w:b/>
                <w:color w:val="000000"/>
                <w:sz w:val="24"/>
                <w:szCs w:val="24"/>
                <w:u w:val="single"/>
                <w:lang w:eastAsia="bg-BG"/>
              </w:rPr>
              <w:t xml:space="preserve">ОДЗ № 115 (нова ДГ </w:t>
            </w:r>
            <w:r>
              <w:rPr>
                <w:rFonts w:ascii="Times New Roman" w:hAnsi="Times New Roman" w:cs="Times New Roman"/>
                <w:b/>
                <w:color w:val="000000"/>
                <w:sz w:val="24"/>
                <w:szCs w:val="24"/>
                <w:u w:val="single"/>
                <w:lang w:eastAsia="bg-BG"/>
              </w:rPr>
              <w:t xml:space="preserve">№ 115) „Осми март”, р-н Надежда, </w:t>
            </w:r>
            <w:r w:rsidRPr="007A0E0F">
              <w:rPr>
                <w:rFonts w:ascii="Times New Roman" w:hAnsi="Times New Roman" w:cs="Times New Roman"/>
                <w:b/>
                <w:color w:val="000000"/>
                <w:sz w:val="24"/>
                <w:szCs w:val="24"/>
                <w:u w:val="single"/>
                <w:lang w:eastAsia="bg-BG"/>
              </w:rPr>
              <w:t>Филиал 152 ЦДГ "Връбница"</w:t>
            </w:r>
          </w:p>
        </w:tc>
      </w:tr>
      <w:tr w:rsidR="001D3DAA" w:rsidRPr="007A0E0F" w14:paraId="0EE3DD63" w14:textId="7A712D10" w:rsidTr="001D3DAA">
        <w:trPr>
          <w:trHeight w:val="585"/>
        </w:trPr>
        <w:tc>
          <w:tcPr>
            <w:tcW w:w="425"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269FA6FE" w14:textId="672CF5AE"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single" w:sz="8" w:space="0" w:color="auto"/>
              <w:left w:val="nil"/>
              <w:bottom w:val="single" w:sz="8" w:space="0" w:color="auto"/>
              <w:right w:val="single" w:sz="8" w:space="0" w:color="auto"/>
            </w:tcBorders>
            <w:shd w:val="clear" w:color="000000" w:fill="C6D9F1"/>
            <w:vAlign w:val="center"/>
            <w:hideMark/>
          </w:tcPr>
          <w:p w14:paraId="55D63890" w14:textId="4000DE34"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single" w:sz="8" w:space="0" w:color="auto"/>
              <w:left w:val="nil"/>
              <w:bottom w:val="single" w:sz="8" w:space="0" w:color="auto"/>
              <w:right w:val="single" w:sz="8" w:space="0" w:color="auto"/>
            </w:tcBorders>
            <w:shd w:val="clear" w:color="000000" w:fill="C6D9F1"/>
            <w:vAlign w:val="center"/>
            <w:hideMark/>
          </w:tcPr>
          <w:p w14:paraId="1644C16F" w14:textId="061C5610"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single" w:sz="8" w:space="0" w:color="auto"/>
              <w:left w:val="nil"/>
              <w:bottom w:val="single" w:sz="8" w:space="0" w:color="auto"/>
              <w:right w:val="single" w:sz="8" w:space="0" w:color="auto"/>
            </w:tcBorders>
            <w:shd w:val="clear" w:color="000000" w:fill="C6D9F1"/>
            <w:vAlign w:val="center"/>
            <w:hideMark/>
          </w:tcPr>
          <w:p w14:paraId="0CDF9C63" w14:textId="77777777" w:rsidR="001D3DAA" w:rsidRDefault="001D3DAA" w:rsidP="001D3DAA">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66BD7FFC" w14:textId="797F4CF7"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single" w:sz="8" w:space="0" w:color="auto"/>
              <w:left w:val="nil"/>
              <w:bottom w:val="single" w:sz="8" w:space="0" w:color="auto"/>
              <w:right w:val="single" w:sz="8" w:space="0" w:color="auto"/>
            </w:tcBorders>
            <w:shd w:val="clear" w:color="000000" w:fill="C6D9F1"/>
          </w:tcPr>
          <w:p w14:paraId="23B8991E" w14:textId="77777777" w:rsidR="001D3DAA" w:rsidRPr="0020783D" w:rsidRDefault="001D3DAA" w:rsidP="001D3DAA">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62DAB665" w14:textId="7BD6D143"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1D3DAA" w:rsidRPr="007A0E0F" w14:paraId="405EE973" w14:textId="7B943CFE" w:rsidTr="001D3DA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56B0D596"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58FEC54A" w14:textId="77777777" w:rsidR="001D3DAA" w:rsidRPr="007A0E0F" w:rsidRDefault="001D3DAA" w:rsidP="007A0E0F">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Детски маси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0E39401"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5B1C852"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20</w:t>
            </w:r>
          </w:p>
        </w:tc>
        <w:tc>
          <w:tcPr>
            <w:tcW w:w="2693" w:type="dxa"/>
            <w:vMerge w:val="restart"/>
            <w:tcBorders>
              <w:top w:val="nil"/>
              <w:left w:val="single" w:sz="8" w:space="0" w:color="auto"/>
              <w:right w:val="single" w:sz="8" w:space="0" w:color="auto"/>
            </w:tcBorders>
          </w:tcPr>
          <w:p w14:paraId="00F4E998" w14:textId="77777777" w:rsidR="001D3DAA" w:rsidRPr="007A0E0F" w:rsidRDefault="001D3DAA" w:rsidP="007A0E0F">
            <w:pPr>
              <w:spacing w:after="0"/>
              <w:jc w:val="center"/>
              <w:rPr>
                <w:rFonts w:ascii="Times New Roman" w:hAnsi="Times New Roman" w:cs="Times New Roman"/>
                <w:color w:val="000000"/>
                <w:lang w:eastAsia="bg-BG"/>
              </w:rPr>
            </w:pPr>
          </w:p>
        </w:tc>
      </w:tr>
      <w:tr w:rsidR="001D3DAA" w:rsidRPr="007A0E0F" w14:paraId="70B3912F" w14:textId="4EB20F82" w:rsidTr="001D3DAA">
        <w:trPr>
          <w:trHeight w:val="615"/>
        </w:trPr>
        <w:tc>
          <w:tcPr>
            <w:tcW w:w="425" w:type="dxa"/>
            <w:vMerge/>
            <w:tcBorders>
              <w:top w:val="nil"/>
              <w:left w:val="single" w:sz="8" w:space="0" w:color="auto"/>
              <w:bottom w:val="single" w:sz="8" w:space="0" w:color="000000"/>
              <w:right w:val="single" w:sz="8" w:space="0" w:color="auto"/>
            </w:tcBorders>
            <w:vAlign w:val="center"/>
            <w:hideMark/>
          </w:tcPr>
          <w:p w14:paraId="142EBDC4" w14:textId="77777777" w:rsidR="001D3DAA" w:rsidRPr="007A0E0F" w:rsidRDefault="001D3DAA" w:rsidP="007A0E0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6032CBA3" w14:textId="77777777" w:rsidR="001D3DAA" w:rsidRPr="007A0E0F" w:rsidRDefault="001D3DAA" w:rsidP="007A0E0F">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Размер 120/65/50 см. Плот от цветно  ПДЧ със заоблени ръбове, метални крака  - прахово боядисани</w:t>
            </w:r>
          </w:p>
        </w:tc>
        <w:tc>
          <w:tcPr>
            <w:tcW w:w="708" w:type="dxa"/>
            <w:vMerge/>
            <w:tcBorders>
              <w:top w:val="nil"/>
              <w:left w:val="single" w:sz="8" w:space="0" w:color="auto"/>
              <w:bottom w:val="single" w:sz="8" w:space="0" w:color="000000"/>
              <w:right w:val="single" w:sz="8" w:space="0" w:color="auto"/>
            </w:tcBorders>
            <w:vAlign w:val="center"/>
            <w:hideMark/>
          </w:tcPr>
          <w:p w14:paraId="17BB1857" w14:textId="77777777" w:rsidR="001D3DAA" w:rsidRPr="007A0E0F" w:rsidRDefault="001D3DAA" w:rsidP="007A0E0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7FA17933" w14:textId="77777777" w:rsidR="001D3DAA" w:rsidRPr="007A0E0F" w:rsidRDefault="001D3DAA" w:rsidP="007A0E0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2009DD46" w14:textId="77777777" w:rsidR="001D3DAA" w:rsidRPr="007A0E0F" w:rsidRDefault="001D3DAA" w:rsidP="007A0E0F">
            <w:pPr>
              <w:spacing w:after="0"/>
              <w:jc w:val="left"/>
              <w:rPr>
                <w:rFonts w:ascii="Times New Roman" w:hAnsi="Times New Roman" w:cs="Times New Roman"/>
                <w:color w:val="000000"/>
                <w:lang w:eastAsia="bg-BG"/>
              </w:rPr>
            </w:pPr>
          </w:p>
        </w:tc>
      </w:tr>
      <w:tr w:rsidR="001D3DAA" w:rsidRPr="007A0E0F" w14:paraId="5D03F75D" w14:textId="357A8CB7" w:rsidTr="001D3DA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3D5BB6D"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2.</w:t>
            </w:r>
          </w:p>
        </w:tc>
        <w:tc>
          <w:tcPr>
            <w:tcW w:w="4111" w:type="dxa"/>
            <w:tcBorders>
              <w:top w:val="nil"/>
              <w:left w:val="nil"/>
              <w:bottom w:val="nil"/>
              <w:right w:val="single" w:sz="8" w:space="0" w:color="auto"/>
            </w:tcBorders>
            <w:shd w:val="clear" w:color="auto" w:fill="auto"/>
            <w:vAlign w:val="center"/>
            <w:hideMark/>
          </w:tcPr>
          <w:p w14:paraId="2984081C" w14:textId="77777777" w:rsidR="001D3DAA" w:rsidRPr="007A0E0F" w:rsidRDefault="001D3DAA" w:rsidP="007A0E0F">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Детско столче</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937E6E6"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00A1DF66"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30</w:t>
            </w:r>
          </w:p>
        </w:tc>
        <w:tc>
          <w:tcPr>
            <w:tcW w:w="2693" w:type="dxa"/>
            <w:vMerge w:val="restart"/>
            <w:tcBorders>
              <w:top w:val="nil"/>
              <w:left w:val="single" w:sz="8" w:space="0" w:color="auto"/>
              <w:right w:val="single" w:sz="8" w:space="0" w:color="auto"/>
            </w:tcBorders>
          </w:tcPr>
          <w:p w14:paraId="39750A7E" w14:textId="77777777" w:rsidR="001D3DAA" w:rsidRPr="007A0E0F" w:rsidRDefault="001D3DAA" w:rsidP="007A0E0F">
            <w:pPr>
              <w:spacing w:after="0"/>
              <w:jc w:val="center"/>
              <w:rPr>
                <w:rFonts w:ascii="Times New Roman" w:hAnsi="Times New Roman" w:cs="Times New Roman"/>
                <w:color w:val="000000"/>
                <w:lang w:eastAsia="bg-BG"/>
              </w:rPr>
            </w:pPr>
          </w:p>
        </w:tc>
      </w:tr>
      <w:tr w:rsidR="001D3DAA" w:rsidRPr="007A0E0F" w14:paraId="337F4206" w14:textId="5A205E96" w:rsidTr="001D3DAA">
        <w:trPr>
          <w:trHeight w:val="915"/>
        </w:trPr>
        <w:tc>
          <w:tcPr>
            <w:tcW w:w="425" w:type="dxa"/>
            <w:vMerge/>
            <w:tcBorders>
              <w:top w:val="nil"/>
              <w:left w:val="single" w:sz="8" w:space="0" w:color="auto"/>
              <w:bottom w:val="single" w:sz="8" w:space="0" w:color="000000"/>
              <w:right w:val="single" w:sz="8" w:space="0" w:color="auto"/>
            </w:tcBorders>
            <w:vAlign w:val="center"/>
            <w:hideMark/>
          </w:tcPr>
          <w:p w14:paraId="7C35842C" w14:textId="77777777" w:rsidR="001D3DAA" w:rsidRPr="007A0E0F" w:rsidRDefault="001D3DAA" w:rsidP="007A0E0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2C1C8C0A" w14:textId="77777777" w:rsidR="001D3DAA" w:rsidRPr="007A0E0F" w:rsidRDefault="001D3DAA" w:rsidP="007A0E0F">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Детско столче със стандартна височина 30-40см. Материали: масив широколистен. Заоблени форми, предпазващ от наранявания</w:t>
            </w:r>
          </w:p>
        </w:tc>
        <w:tc>
          <w:tcPr>
            <w:tcW w:w="708" w:type="dxa"/>
            <w:vMerge/>
            <w:tcBorders>
              <w:top w:val="nil"/>
              <w:left w:val="single" w:sz="8" w:space="0" w:color="auto"/>
              <w:bottom w:val="single" w:sz="8" w:space="0" w:color="000000"/>
              <w:right w:val="single" w:sz="8" w:space="0" w:color="auto"/>
            </w:tcBorders>
            <w:vAlign w:val="center"/>
            <w:hideMark/>
          </w:tcPr>
          <w:p w14:paraId="5E351F71" w14:textId="77777777" w:rsidR="001D3DAA" w:rsidRPr="007A0E0F" w:rsidRDefault="001D3DAA" w:rsidP="007A0E0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37041AA7" w14:textId="77777777" w:rsidR="001D3DAA" w:rsidRPr="007A0E0F" w:rsidRDefault="001D3DAA" w:rsidP="007A0E0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26D98007" w14:textId="77777777" w:rsidR="001D3DAA" w:rsidRPr="007A0E0F" w:rsidRDefault="001D3DAA" w:rsidP="007A0E0F">
            <w:pPr>
              <w:spacing w:after="0"/>
              <w:jc w:val="left"/>
              <w:rPr>
                <w:rFonts w:ascii="Times New Roman" w:hAnsi="Times New Roman" w:cs="Times New Roman"/>
                <w:color w:val="000000"/>
                <w:lang w:eastAsia="bg-BG"/>
              </w:rPr>
            </w:pPr>
          </w:p>
        </w:tc>
      </w:tr>
      <w:tr w:rsidR="001D3DAA" w:rsidRPr="007A0E0F" w14:paraId="694D4FF0" w14:textId="011156BA" w:rsidTr="001D3DA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414B35A"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3.</w:t>
            </w:r>
          </w:p>
        </w:tc>
        <w:tc>
          <w:tcPr>
            <w:tcW w:w="4111" w:type="dxa"/>
            <w:tcBorders>
              <w:top w:val="nil"/>
              <w:left w:val="nil"/>
              <w:bottom w:val="nil"/>
              <w:right w:val="single" w:sz="8" w:space="0" w:color="auto"/>
            </w:tcBorders>
            <w:shd w:val="clear" w:color="auto" w:fill="auto"/>
            <w:vAlign w:val="center"/>
            <w:hideMark/>
          </w:tcPr>
          <w:p w14:paraId="19314F00" w14:textId="77777777" w:rsidR="001D3DAA" w:rsidRPr="007A0E0F" w:rsidRDefault="001D3DAA" w:rsidP="007A0E0F">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Детско креватче</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13B07B89"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47FE3A6"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60</w:t>
            </w:r>
          </w:p>
        </w:tc>
        <w:tc>
          <w:tcPr>
            <w:tcW w:w="2693" w:type="dxa"/>
            <w:vMerge w:val="restart"/>
            <w:tcBorders>
              <w:top w:val="nil"/>
              <w:left w:val="single" w:sz="8" w:space="0" w:color="auto"/>
              <w:right w:val="single" w:sz="8" w:space="0" w:color="auto"/>
            </w:tcBorders>
          </w:tcPr>
          <w:p w14:paraId="1138CA4E" w14:textId="77777777" w:rsidR="001D3DAA" w:rsidRPr="007A0E0F" w:rsidRDefault="001D3DAA" w:rsidP="007A0E0F">
            <w:pPr>
              <w:spacing w:after="0"/>
              <w:jc w:val="center"/>
              <w:rPr>
                <w:rFonts w:ascii="Times New Roman" w:hAnsi="Times New Roman" w:cs="Times New Roman"/>
                <w:color w:val="000000"/>
                <w:lang w:eastAsia="bg-BG"/>
              </w:rPr>
            </w:pPr>
          </w:p>
        </w:tc>
      </w:tr>
      <w:tr w:rsidR="001D3DAA" w:rsidRPr="007A0E0F" w14:paraId="1F81996B" w14:textId="4AB5D6AC" w:rsidTr="001D3DAA">
        <w:trPr>
          <w:trHeight w:val="1965"/>
        </w:trPr>
        <w:tc>
          <w:tcPr>
            <w:tcW w:w="425" w:type="dxa"/>
            <w:vMerge/>
            <w:tcBorders>
              <w:top w:val="nil"/>
              <w:left w:val="single" w:sz="8" w:space="0" w:color="auto"/>
              <w:bottom w:val="single" w:sz="8" w:space="0" w:color="000000"/>
              <w:right w:val="single" w:sz="8" w:space="0" w:color="auto"/>
            </w:tcBorders>
            <w:vAlign w:val="center"/>
            <w:hideMark/>
          </w:tcPr>
          <w:p w14:paraId="5600951C" w14:textId="77777777" w:rsidR="001D3DAA" w:rsidRPr="007A0E0F" w:rsidRDefault="001D3DAA" w:rsidP="007A0E0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6F6534BA" w14:textId="77777777" w:rsidR="001D3DAA" w:rsidRPr="007A0E0F" w:rsidRDefault="001D3DAA" w:rsidP="007A0E0F">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Размер - 140/70 см., Ламин. плоскости от цветно ПДЧ и дървена решетка, 3 подвижни дибли, легло с чекмедже, омекотен кант със заоблени форми. 2 нива на подматрачната рамка: горно ниво (от 0 до 6 месеца) и долно ниво (6 месеца до 3 години). От 3 до 8 год. леглото се преустройва в юношески вариант. Да отговаря на EN 716 или еквивалентен.</w:t>
            </w:r>
          </w:p>
        </w:tc>
        <w:tc>
          <w:tcPr>
            <w:tcW w:w="708" w:type="dxa"/>
            <w:vMerge/>
            <w:tcBorders>
              <w:top w:val="nil"/>
              <w:left w:val="single" w:sz="8" w:space="0" w:color="auto"/>
              <w:bottom w:val="single" w:sz="8" w:space="0" w:color="000000"/>
              <w:right w:val="single" w:sz="8" w:space="0" w:color="auto"/>
            </w:tcBorders>
            <w:vAlign w:val="center"/>
            <w:hideMark/>
          </w:tcPr>
          <w:p w14:paraId="18A4B072" w14:textId="77777777" w:rsidR="001D3DAA" w:rsidRPr="007A0E0F" w:rsidRDefault="001D3DAA" w:rsidP="007A0E0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0111B60C" w14:textId="77777777" w:rsidR="001D3DAA" w:rsidRPr="007A0E0F" w:rsidRDefault="001D3DAA" w:rsidP="007A0E0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3CF95CA3" w14:textId="77777777" w:rsidR="001D3DAA" w:rsidRPr="007A0E0F" w:rsidRDefault="001D3DAA" w:rsidP="007A0E0F">
            <w:pPr>
              <w:spacing w:after="0"/>
              <w:jc w:val="left"/>
              <w:rPr>
                <w:rFonts w:ascii="Times New Roman" w:hAnsi="Times New Roman" w:cs="Times New Roman"/>
                <w:color w:val="000000"/>
                <w:lang w:eastAsia="bg-BG"/>
              </w:rPr>
            </w:pPr>
          </w:p>
        </w:tc>
      </w:tr>
      <w:tr w:rsidR="001D3DAA" w:rsidRPr="007A0E0F" w14:paraId="4A901BD9" w14:textId="4563BAC5" w:rsidTr="001D3DAA">
        <w:trPr>
          <w:trHeight w:val="660"/>
        </w:trPr>
        <w:tc>
          <w:tcPr>
            <w:tcW w:w="8646" w:type="dxa"/>
            <w:gridSpan w:val="5"/>
            <w:tcBorders>
              <w:top w:val="single" w:sz="8" w:space="0" w:color="auto"/>
              <w:left w:val="nil"/>
              <w:bottom w:val="nil"/>
              <w:right w:val="nil"/>
            </w:tcBorders>
            <w:shd w:val="clear" w:color="auto" w:fill="auto"/>
            <w:vAlign w:val="center"/>
            <w:hideMark/>
          </w:tcPr>
          <w:p w14:paraId="1E010471" w14:textId="437749A0" w:rsidR="001D3DAA" w:rsidRPr="001D3DAA" w:rsidRDefault="001D3DAA" w:rsidP="001D3DAA">
            <w:pPr>
              <w:spacing w:after="0"/>
              <w:ind w:left="-69"/>
              <w:jc w:val="left"/>
              <w:rPr>
                <w:rFonts w:ascii="Times New Roman" w:hAnsi="Times New Roman" w:cs="Times New Roman"/>
                <w:b/>
                <w:color w:val="000000"/>
                <w:u w:val="single"/>
                <w:lang w:eastAsia="bg-BG"/>
              </w:rPr>
            </w:pPr>
            <w:r w:rsidRPr="007A0E0F">
              <w:rPr>
                <w:rFonts w:ascii="Times New Roman" w:hAnsi="Times New Roman" w:cs="Times New Roman"/>
                <w:b/>
                <w:color w:val="000000"/>
                <w:u w:val="single"/>
                <w:lang w:eastAsia="bg-BG"/>
              </w:rPr>
              <w:lastRenderedPageBreak/>
              <w:t>ОДЗ № 170 (нова Д</w:t>
            </w:r>
            <w:r>
              <w:rPr>
                <w:rFonts w:ascii="Times New Roman" w:hAnsi="Times New Roman" w:cs="Times New Roman"/>
                <w:b/>
                <w:color w:val="000000"/>
                <w:u w:val="single"/>
                <w:lang w:eastAsia="bg-BG"/>
              </w:rPr>
              <w:t xml:space="preserve">Г № 170) „Пчелица”, р-н Надежда, </w:t>
            </w:r>
            <w:r w:rsidRPr="007A0E0F">
              <w:rPr>
                <w:rFonts w:ascii="Times New Roman" w:hAnsi="Times New Roman" w:cs="Times New Roman"/>
                <w:b/>
                <w:color w:val="000000"/>
                <w:u w:val="single"/>
                <w:lang w:eastAsia="bg-BG"/>
              </w:rPr>
              <w:t>Градина</w:t>
            </w:r>
          </w:p>
        </w:tc>
      </w:tr>
      <w:tr w:rsidR="001D3DAA" w:rsidRPr="007A0E0F" w14:paraId="39AB01F4" w14:textId="2814139B" w:rsidTr="001D3DAA">
        <w:trPr>
          <w:trHeight w:val="585"/>
        </w:trPr>
        <w:tc>
          <w:tcPr>
            <w:tcW w:w="425"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158940EE" w14:textId="456649FF"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single" w:sz="8" w:space="0" w:color="auto"/>
              <w:left w:val="nil"/>
              <w:bottom w:val="single" w:sz="8" w:space="0" w:color="auto"/>
              <w:right w:val="single" w:sz="8" w:space="0" w:color="auto"/>
            </w:tcBorders>
            <w:shd w:val="clear" w:color="000000" w:fill="C6D9F1"/>
            <w:vAlign w:val="center"/>
            <w:hideMark/>
          </w:tcPr>
          <w:p w14:paraId="4D8CAFEB" w14:textId="08434660"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single" w:sz="8" w:space="0" w:color="auto"/>
              <w:left w:val="nil"/>
              <w:bottom w:val="single" w:sz="8" w:space="0" w:color="auto"/>
              <w:right w:val="single" w:sz="8" w:space="0" w:color="auto"/>
            </w:tcBorders>
            <w:shd w:val="clear" w:color="000000" w:fill="C6D9F1"/>
            <w:vAlign w:val="center"/>
            <w:hideMark/>
          </w:tcPr>
          <w:p w14:paraId="2945B2D3" w14:textId="5D3EF384"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single" w:sz="8" w:space="0" w:color="auto"/>
              <w:left w:val="nil"/>
              <w:bottom w:val="single" w:sz="8" w:space="0" w:color="auto"/>
              <w:right w:val="single" w:sz="8" w:space="0" w:color="auto"/>
            </w:tcBorders>
            <w:shd w:val="clear" w:color="000000" w:fill="C6D9F1"/>
            <w:vAlign w:val="center"/>
            <w:hideMark/>
          </w:tcPr>
          <w:p w14:paraId="4BD4E8E6" w14:textId="77777777" w:rsidR="001D3DAA" w:rsidRDefault="001D3DAA" w:rsidP="001D3DAA">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71EA0411" w14:textId="41F7ADC6"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single" w:sz="8" w:space="0" w:color="auto"/>
              <w:left w:val="nil"/>
              <w:bottom w:val="single" w:sz="8" w:space="0" w:color="auto"/>
              <w:right w:val="single" w:sz="8" w:space="0" w:color="auto"/>
            </w:tcBorders>
            <w:shd w:val="clear" w:color="000000" w:fill="C6D9F1"/>
          </w:tcPr>
          <w:p w14:paraId="55D26630" w14:textId="77777777" w:rsidR="001D3DAA" w:rsidRPr="0020783D" w:rsidRDefault="001D3DAA" w:rsidP="001D3DAA">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2540EFC3" w14:textId="03A71070" w:rsidR="001D3DAA" w:rsidRPr="007A0E0F" w:rsidRDefault="001D3DAA" w:rsidP="001D3DAA">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1D3DAA" w:rsidRPr="007A0E0F" w14:paraId="04D0DBA0" w14:textId="473AC622" w:rsidTr="001D3DA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076B831"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158525BE" w14:textId="77777777" w:rsidR="001D3DAA" w:rsidRPr="007A0E0F" w:rsidRDefault="001D3DAA" w:rsidP="007A0E0F">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Маси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300599E7"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1EE0F61"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14</w:t>
            </w:r>
          </w:p>
        </w:tc>
        <w:tc>
          <w:tcPr>
            <w:tcW w:w="2693" w:type="dxa"/>
            <w:vMerge w:val="restart"/>
            <w:tcBorders>
              <w:top w:val="nil"/>
              <w:left w:val="single" w:sz="8" w:space="0" w:color="auto"/>
              <w:right w:val="single" w:sz="8" w:space="0" w:color="auto"/>
            </w:tcBorders>
          </w:tcPr>
          <w:p w14:paraId="34CFEC54" w14:textId="77777777" w:rsidR="001D3DAA" w:rsidRPr="007A0E0F" w:rsidRDefault="001D3DAA" w:rsidP="007A0E0F">
            <w:pPr>
              <w:spacing w:after="0"/>
              <w:jc w:val="center"/>
              <w:rPr>
                <w:rFonts w:ascii="Times New Roman" w:hAnsi="Times New Roman" w:cs="Times New Roman"/>
                <w:color w:val="000000"/>
                <w:lang w:eastAsia="bg-BG"/>
              </w:rPr>
            </w:pPr>
          </w:p>
        </w:tc>
      </w:tr>
      <w:tr w:rsidR="001D3DAA" w:rsidRPr="007A0E0F" w14:paraId="33102CAC" w14:textId="27AA3486" w:rsidTr="001D3DAA">
        <w:trPr>
          <w:trHeight w:val="615"/>
        </w:trPr>
        <w:tc>
          <w:tcPr>
            <w:tcW w:w="425" w:type="dxa"/>
            <w:vMerge/>
            <w:tcBorders>
              <w:top w:val="nil"/>
              <w:left w:val="single" w:sz="8" w:space="0" w:color="auto"/>
              <w:bottom w:val="single" w:sz="8" w:space="0" w:color="000000"/>
              <w:right w:val="single" w:sz="8" w:space="0" w:color="auto"/>
            </w:tcBorders>
            <w:vAlign w:val="center"/>
            <w:hideMark/>
          </w:tcPr>
          <w:p w14:paraId="5B86455E" w14:textId="77777777" w:rsidR="001D3DAA" w:rsidRPr="007A0E0F" w:rsidRDefault="001D3DAA" w:rsidP="007A0E0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4920027C" w14:textId="77777777" w:rsidR="001D3DAA" w:rsidRPr="007A0E0F" w:rsidRDefault="001D3DAA" w:rsidP="007A0E0F">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Размер 120/65/50 см. Плот от цветно  ПДЧ със заоблени ръбове, метални крака  - прахово боядисани</w:t>
            </w:r>
          </w:p>
        </w:tc>
        <w:tc>
          <w:tcPr>
            <w:tcW w:w="708" w:type="dxa"/>
            <w:vMerge/>
            <w:tcBorders>
              <w:top w:val="nil"/>
              <w:left w:val="single" w:sz="8" w:space="0" w:color="auto"/>
              <w:bottom w:val="single" w:sz="8" w:space="0" w:color="000000"/>
              <w:right w:val="single" w:sz="8" w:space="0" w:color="auto"/>
            </w:tcBorders>
            <w:vAlign w:val="center"/>
            <w:hideMark/>
          </w:tcPr>
          <w:p w14:paraId="6C0C38FE" w14:textId="77777777" w:rsidR="001D3DAA" w:rsidRPr="007A0E0F" w:rsidRDefault="001D3DAA" w:rsidP="007A0E0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2BF36255" w14:textId="77777777" w:rsidR="001D3DAA" w:rsidRPr="007A0E0F" w:rsidRDefault="001D3DAA" w:rsidP="007A0E0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47ADC2A2" w14:textId="77777777" w:rsidR="001D3DAA" w:rsidRPr="007A0E0F" w:rsidRDefault="001D3DAA" w:rsidP="007A0E0F">
            <w:pPr>
              <w:spacing w:after="0"/>
              <w:jc w:val="left"/>
              <w:rPr>
                <w:rFonts w:ascii="Times New Roman" w:hAnsi="Times New Roman" w:cs="Times New Roman"/>
                <w:color w:val="000000"/>
                <w:lang w:eastAsia="bg-BG"/>
              </w:rPr>
            </w:pPr>
          </w:p>
        </w:tc>
      </w:tr>
      <w:tr w:rsidR="001D3DAA" w:rsidRPr="007A0E0F" w14:paraId="169E1267" w14:textId="7010A567" w:rsidTr="001D3DA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E8E9B81"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2.</w:t>
            </w:r>
          </w:p>
        </w:tc>
        <w:tc>
          <w:tcPr>
            <w:tcW w:w="4111" w:type="dxa"/>
            <w:tcBorders>
              <w:top w:val="nil"/>
              <w:left w:val="nil"/>
              <w:bottom w:val="nil"/>
              <w:right w:val="single" w:sz="8" w:space="0" w:color="auto"/>
            </w:tcBorders>
            <w:shd w:val="clear" w:color="auto" w:fill="auto"/>
            <w:vAlign w:val="center"/>
            <w:hideMark/>
          </w:tcPr>
          <w:p w14:paraId="0FF04F40" w14:textId="77777777" w:rsidR="001D3DAA" w:rsidRPr="007A0E0F" w:rsidRDefault="001D3DAA" w:rsidP="007A0E0F">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Легла двуетажни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111D043F"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138AEFE"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60</w:t>
            </w:r>
          </w:p>
        </w:tc>
        <w:tc>
          <w:tcPr>
            <w:tcW w:w="2693" w:type="dxa"/>
            <w:vMerge w:val="restart"/>
            <w:tcBorders>
              <w:top w:val="nil"/>
              <w:left w:val="single" w:sz="8" w:space="0" w:color="auto"/>
              <w:right w:val="single" w:sz="8" w:space="0" w:color="auto"/>
            </w:tcBorders>
          </w:tcPr>
          <w:p w14:paraId="49A6577B" w14:textId="77777777" w:rsidR="001D3DAA" w:rsidRPr="007A0E0F" w:rsidRDefault="001D3DAA" w:rsidP="007A0E0F">
            <w:pPr>
              <w:spacing w:after="0"/>
              <w:jc w:val="center"/>
              <w:rPr>
                <w:rFonts w:ascii="Times New Roman" w:hAnsi="Times New Roman" w:cs="Times New Roman"/>
                <w:color w:val="000000"/>
                <w:lang w:eastAsia="bg-BG"/>
              </w:rPr>
            </w:pPr>
          </w:p>
        </w:tc>
      </w:tr>
      <w:tr w:rsidR="001D3DAA" w:rsidRPr="007A0E0F" w14:paraId="5CF127F9" w14:textId="0D76D54A" w:rsidTr="001D3DAA">
        <w:trPr>
          <w:trHeight w:val="1215"/>
        </w:trPr>
        <w:tc>
          <w:tcPr>
            <w:tcW w:w="425" w:type="dxa"/>
            <w:vMerge/>
            <w:tcBorders>
              <w:top w:val="nil"/>
              <w:left w:val="single" w:sz="8" w:space="0" w:color="auto"/>
              <w:bottom w:val="single" w:sz="8" w:space="0" w:color="000000"/>
              <w:right w:val="single" w:sz="8" w:space="0" w:color="auto"/>
            </w:tcBorders>
            <w:vAlign w:val="center"/>
            <w:hideMark/>
          </w:tcPr>
          <w:p w14:paraId="4934C1E0" w14:textId="77777777" w:rsidR="001D3DAA" w:rsidRPr="007A0E0F" w:rsidRDefault="001D3DAA" w:rsidP="007A0E0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07FE7AA8" w14:textId="77777777" w:rsidR="001D3DAA" w:rsidRPr="007A0E0F" w:rsidRDefault="001D3DAA" w:rsidP="007A0E0F">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Размер 145/70/137 см. Ламин. плоскости от цветно ПДЧ, цяла задна табла, две цели заоблени странични табли, подматрачна рамка горно легло- цветно ПДЧ, долно легло - ПДЧ, метална стълба, метална преграда за горно легло</w:t>
            </w:r>
          </w:p>
        </w:tc>
        <w:tc>
          <w:tcPr>
            <w:tcW w:w="708" w:type="dxa"/>
            <w:vMerge/>
            <w:tcBorders>
              <w:top w:val="nil"/>
              <w:left w:val="single" w:sz="8" w:space="0" w:color="auto"/>
              <w:bottom w:val="single" w:sz="8" w:space="0" w:color="000000"/>
              <w:right w:val="single" w:sz="8" w:space="0" w:color="auto"/>
            </w:tcBorders>
            <w:vAlign w:val="center"/>
            <w:hideMark/>
          </w:tcPr>
          <w:p w14:paraId="48B42F0F" w14:textId="77777777" w:rsidR="001D3DAA" w:rsidRPr="007A0E0F" w:rsidRDefault="001D3DAA" w:rsidP="007A0E0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437E3CD9" w14:textId="77777777" w:rsidR="001D3DAA" w:rsidRPr="007A0E0F" w:rsidRDefault="001D3DAA" w:rsidP="007A0E0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22E135ED" w14:textId="77777777" w:rsidR="001D3DAA" w:rsidRPr="007A0E0F" w:rsidRDefault="001D3DAA" w:rsidP="007A0E0F">
            <w:pPr>
              <w:spacing w:after="0"/>
              <w:jc w:val="left"/>
              <w:rPr>
                <w:rFonts w:ascii="Times New Roman" w:hAnsi="Times New Roman" w:cs="Times New Roman"/>
                <w:color w:val="000000"/>
                <w:lang w:eastAsia="bg-BG"/>
              </w:rPr>
            </w:pPr>
          </w:p>
        </w:tc>
      </w:tr>
      <w:tr w:rsidR="001D3DAA" w:rsidRPr="007A0E0F" w14:paraId="027D5D9C" w14:textId="34DE87DC" w:rsidTr="001D3DAA">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2A975ED0" w14:textId="29F4DD1B"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3.</w:t>
            </w:r>
            <w:r>
              <w:rPr>
                <w:rFonts w:ascii="Times New Roman" w:hAnsi="Times New Roman" w:cs="Times New Roman"/>
                <w:color w:val="000000"/>
                <w:lang w:eastAsia="bg-BG"/>
              </w:rPr>
              <w:t xml:space="preserve"> </w:t>
            </w:r>
          </w:p>
        </w:tc>
        <w:tc>
          <w:tcPr>
            <w:tcW w:w="4111" w:type="dxa"/>
            <w:tcBorders>
              <w:top w:val="nil"/>
              <w:left w:val="nil"/>
              <w:bottom w:val="nil"/>
              <w:right w:val="single" w:sz="8" w:space="0" w:color="auto"/>
            </w:tcBorders>
            <w:shd w:val="clear" w:color="auto" w:fill="auto"/>
            <w:vAlign w:val="center"/>
            <w:hideMark/>
          </w:tcPr>
          <w:p w14:paraId="0C1D25DC" w14:textId="77777777" w:rsidR="001D3DAA" w:rsidRPr="007A0E0F" w:rsidRDefault="001D3DAA" w:rsidP="007A0E0F">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Столове дървени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554229A9"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6450FD5" w14:textId="77777777" w:rsidR="001D3DAA" w:rsidRPr="007A0E0F" w:rsidRDefault="001D3DAA" w:rsidP="007A0E0F">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25</w:t>
            </w:r>
          </w:p>
        </w:tc>
        <w:tc>
          <w:tcPr>
            <w:tcW w:w="2693" w:type="dxa"/>
            <w:vMerge w:val="restart"/>
            <w:tcBorders>
              <w:top w:val="nil"/>
              <w:left w:val="single" w:sz="8" w:space="0" w:color="auto"/>
              <w:right w:val="single" w:sz="8" w:space="0" w:color="auto"/>
            </w:tcBorders>
          </w:tcPr>
          <w:p w14:paraId="580ED6B1" w14:textId="77777777" w:rsidR="001D3DAA" w:rsidRPr="007A0E0F" w:rsidRDefault="001D3DAA" w:rsidP="007A0E0F">
            <w:pPr>
              <w:spacing w:after="0"/>
              <w:jc w:val="center"/>
              <w:rPr>
                <w:rFonts w:ascii="Times New Roman" w:hAnsi="Times New Roman" w:cs="Times New Roman"/>
                <w:color w:val="000000"/>
                <w:lang w:eastAsia="bg-BG"/>
              </w:rPr>
            </w:pPr>
          </w:p>
        </w:tc>
      </w:tr>
      <w:tr w:rsidR="001D3DAA" w:rsidRPr="007A0E0F" w14:paraId="6C678798" w14:textId="4C4F20FD" w:rsidTr="001D3DAA">
        <w:trPr>
          <w:trHeight w:val="915"/>
        </w:trPr>
        <w:tc>
          <w:tcPr>
            <w:tcW w:w="425" w:type="dxa"/>
            <w:vMerge/>
            <w:tcBorders>
              <w:top w:val="nil"/>
              <w:left w:val="single" w:sz="8" w:space="0" w:color="auto"/>
              <w:bottom w:val="single" w:sz="8" w:space="0" w:color="000000"/>
              <w:right w:val="single" w:sz="8" w:space="0" w:color="auto"/>
            </w:tcBorders>
            <w:vAlign w:val="center"/>
            <w:hideMark/>
          </w:tcPr>
          <w:p w14:paraId="1E7CED7C" w14:textId="77777777" w:rsidR="001D3DAA" w:rsidRPr="007A0E0F" w:rsidRDefault="001D3DAA" w:rsidP="007A0E0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39AF7049" w14:textId="77777777" w:rsidR="001D3DAA" w:rsidRPr="007A0E0F" w:rsidRDefault="001D3DAA" w:rsidP="007A0E0F">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Детско столче със стандартна височина 30-40см. Материали: масив широколистен. Заоблени форми, предпазващ от наранявания.</w:t>
            </w:r>
          </w:p>
        </w:tc>
        <w:tc>
          <w:tcPr>
            <w:tcW w:w="708" w:type="dxa"/>
            <w:vMerge/>
            <w:tcBorders>
              <w:top w:val="nil"/>
              <w:left w:val="single" w:sz="8" w:space="0" w:color="auto"/>
              <w:bottom w:val="single" w:sz="8" w:space="0" w:color="000000"/>
              <w:right w:val="single" w:sz="8" w:space="0" w:color="auto"/>
            </w:tcBorders>
            <w:vAlign w:val="center"/>
            <w:hideMark/>
          </w:tcPr>
          <w:p w14:paraId="1A7380E1" w14:textId="77777777" w:rsidR="001D3DAA" w:rsidRPr="007A0E0F" w:rsidRDefault="001D3DAA" w:rsidP="007A0E0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5C2401D7" w14:textId="77777777" w:rsidR="001D3DAA" w:rsidRPr="007A0E0F" w:rsidRDefault="001D3DAA" w:rsidP="007A0E0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12B157D7" w14:textId="77777777" w:rsidR="001D3DAA" w:rsidRPr="007A0E0F" w:rsidRDefault="001D3DAA" w:rsidP="007A0E0F">
            <w:pPr>
              <w:spacing w:after="0"/>
              <w:jc w:val="left"/>
              <w:rPr>
                <w:rFonts w:ascii="Times New Roman" w:hAnsi="Times New Roman" w:cs="Times New Roman"/>
                <w:color w:val="000000"/>
                <w:lang w:eastAsia="bg-BG"/>
              </w:rPr>
            </w:pPr>
          </w:p>
        </w:tc>
      </w:tr>
    </w:tbl>
    <w:p w14:paraId="214D276B" w14:textId="2005ECA3" w:rsidR="00754C2C" w:rsidRPr="00754C2C" w:rsidRDefault="00754C2C" w:rsidP="00754C2C">
      <w:pPr>
        <w:spacing w:after="0"/>
        <w:rPr>
          <w:rFonts w:ascii="Times New Roman" w:hAnsi="Times New Roman" w:cs="Times New Roman"/>
          <w:i/>
          <w:color w:val="000000"/>
          <w:sz w:val="20"/>
          <w:szCs w:val="20"/>
        </w:rPr>
      </w:pPr>
    </w:p>
    <w:p w14:paraId="27EE00AD" w14:textId="4446E475" w:rsidR="00754C2C" w:rsidRPr="00CE11A9" w:rsidRDefault="00754C2C" w:rsidP="000F0972">
      <w:pPr>
        <w:pStyle w:val="ListParagraph"/>
        <w:numPr>
          <w:ilvl w:val="0"/>
          <w:numId w:val="54"/>
        </w:numPr>
        <w:spacing w:before="240" w:after="0"/>
        <w:ind w:left="425" w:hanging="425"/>
        <w:contextualSpacing w:val="0"/>
        <w:rPr>
          <w:rFonts w:ascii="Times New Roman" w:eastAsia="Calibri" w:hAnsi="Times New Roman" w:cs="Times New Roman"/>
          <w:i/>
          <w:color w:val="000000" w:themeColor="text1"/>
          <w:sz w:val="24"/>
          <w:szCs w:val="24"/>
          <w:lang w:eastAsia="bg-BG"/>
        </w:rPr>
      </w:pPr>
      <w:r w:rsidRPr="00AB6FD8">
        <w:rPr>
          <w:rFonts w:ascii="Times New Roman" w:hAnsi="Times New Roman" w:cs="Times New Roman"/>
          <w:bCs/>
          <w:sz w:val="24"/>
          <w:szCs w:val="24"/>
          <w:lang w:val="ru-RU"/>
        </w:rPr>
        <w:t xml:space="preserve">Гаранционният срок на доставеното и монтираното </w:t>
      </w:r>
      <w:r w:rsidRPr="00AB6FD8">
        <w:rPr>
          <w:rFonts w:ascii="Times New Roman" w:hAnsi="Times New Roman" w:cs="Times New Roman"/>
          <w:sz w:val="24"/>
          <w:szCs w:val="24"/>
        </w:rPr>
        <w:t>от нас оборудване/обзавеждане</w:t>
      </w:r>
      <w:r w:rsidRPr="00AB6FD8">
        <w:rPr>
          <w:rFonts w:ascii="Times New Roman" w:hAnsi="Times New Roman" w:cs="Times New Roman"/>
          <w:bCs/>
          <w:sz w:val="24"/>
          <w:szCs w:val="24"/>
          <w:lang w:val="ru-RU"/>
        </w:rPr>
        <w:t xml:space="preserve"> е</w:t>
      </w:r>
      <w:r w:rsidRPr="00AB6FD8">
        <w:rPr>
          <w:bCs/>
          <w:lang w:val="ru-RU"/>
        </w:rPr>
        <w:t xml:space="preserve">:  </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 xml:space="preserve">/словом/ </w:t>
      </w:r>
      <w:r>
        <w:rPr>
          <w:rFonts w:ascii="Times New Roman" w:hAnsi="Times New Roman" w:cs="Times New Roman"/>
          <w:b/>
          <w:sz w:val="24"/>
          <w:szCs w:val="24"/>
        </w:rPr>
        <w:t>години.</w:t>
      </w:r>
      <w:r w:rsidRPr="00AB6FD8">
        <w:rPr>
          <w:rFonts w:ascii="Times New Roman" w:hAnsi="Times New Roman" w:cs="Times New Roman"/>
          <w:sz w:val="24"/>
          <w:szCs w:val="24"/>
        </w:rPr>
        <w:t xml:space="preserve"> </w:t>
      </w:r>
      <w:r w:rsidRPr="00C6278C">
        <w:rPr>
          <w:rFonts w:ascii="Times New Roman" w:hAnsi="Times New Roman" w:cs="Times New Roman"/>
          <w:i/>
          <w:sz w:val="24"/>
          <w:szCs w:val="24"/>
        </w:rPr>
        <w:t>(минимум 2 години)</w:t>
      </w:r>
    </w:p>
    <w:p w14:paraId="6EB7342B" w14:textId="31596CF6" w:rsidR="00CE11A9" w:rsidRPr="00CE11A9" w:rsidRDefault="00CE11A9" w:rsidP="00CE11A9">
      <w:pPr>
        <w:spacing w:before="240" w:after="0"/>
        <w:ind w:left="426"/>
        <w:rPr>
          <w:rFonts w:ascii="Times New Roman" w:eastAsia="Calibri" w:hAnsi="Times New Roman" w:cs="Times New Roman"/>
          <w:i/>
          <w:color w:val="000000" w:themeColor="text1"/>
          <w:sz w:val="24"/>
          <w:szCs w:val="24"/>
          <w:lang w:eastAsia="bg-BG"/>
        </w:rPr>
      </w:pPr>
      <w:r w:rsidRPr="00CE11A9">
        <w:rPr>
          <w:rFonts w:ascii="Times New Roman" w:hAnsi="Times New Roman" w:cs="Times New Roman"/>
          <w:bCs/>
          <w:i/>
          <w:sz w:val="24"/>
          <w:szCs w:val="24"/>
          <w:lang w:val="ru-RU"/>
        </w:rPr>
        <w:t>Забележка:</w:t>
      </w:r>
      <w:r w:rsidRPr="00CE11A9">
        <w:rPr>
          <w:rFonts w:ascii="Times New Roman" w:eastAsia="Calibri" w:hAnsi="Times New Roman" w:cs="Times New Roman"/>
          <w:i/>
          <w:color w:val="000000" w:themeColor="text1"/>
          <w:sz w:val="24"/>
          <w:szCs w:val="24"/>
          <w:lang w:eastAsia="bg-BG"/>
        </w:rPr>
        <w:t xml:space="preserve"> В случай че гаранционния срок за различните артикули е различен, участникът следва да посочи гаранционния срок на всеки артикул по отделно.</w:t>
      </w:r>
    </w:p>
    <w:p w14:paraId="709CA74A" w14:textId="1475372B" w:rsidR="00754C2C" w:rsidRPr="00AB6FD8" w:rsidRDefault="00754C2C" w:rsidP="000F0972">
      <w:pPr>
        <w:pStyle w:val="ListParagraph"/>
        <w:numPr>
          <w:ilvl w:val="0"/>
          <w:numId w:val="54"/>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lang w:val="ru-RU"/>
        </w:rPr>
        <w:t xml:space="preserve">Доставката на </w:t>
      </w:r>
      <w:r w:rsidRPr="00AB6FD8">
        <w:rPr>
          <w:rFonts w:ascii="Times New Roman" w:hAnsi="Times New Roman" w:cs="Times New Roman"/>
          <w:sz w:val="24"/>
          <w:szCs w:val="24"/>
        </w:rPr>
        <w:t>оборудване</w:t>
      </w:r>
      <w:r w:rsidR="00CE11A9">
        <w:rPr>
          <w:rFonts w:ascii="Times New Roman" w:hAnsi="Times New Roman" w:cs="Times New Roman"/>
          <w:sz w:val="24"/>
          <w:szCs w:val="24"/>
        </w:rPr>
        <w:t>то</w:t>
      </w:r>
      <w:r w:rsidRPr="00AB6FD8">
        <w:rPr>
          <w:rFonts w:ascii="Times New Roman" w:hAnsi="Times New Roman" w:cs="Times New Roman"/>
          <w:sz w:val="24"/>
          <w:szCs w:val="24"/>
        </w:rPr>
        <w:t>/обзавеждане</w:t>
      </w:r>
      <w:r w:rsidR="00CE11A9">
        <w:rPr>
          <w:rFonts w:ascii="Times New Roman" w:hAnsi="Times New Roman" w:cs="Times New Roman"/>
          <w:sz w:val="24"/>
          <w:szCs w:val="24"/>
        </w:rPr>
        <w:t>то</w:t>
      </w:r>
      <w:r w:rsidRPr="00AB6FD8">
        <w:rPr>
          <w:rFonts w:ascii="Times New Roman" w:hAnsi="Times New Roman" w:cs="Times New Roman"/>
          <w:bCs/>
          <w:sz w:val="24"/>
          <w:szCs w:val="24"/>
          <w:lang w:val="ru-RU"/>
        </w:rPr>
        <w:t xml:space="preserve"> </w:t>
      </w:r>
      <w:r w:rsidRPr="00AB6FD8">
        <w:rPr>
          <w:rFonts w:ascii="Times New Roman" w:hAnsi="Times New Roman" w:cs="Times New Roman"/>
          <w:sz w:val="24"/>
          <w:szCs w:val="24"/>
          <w:lang w:val="ru-RU"/>
        </w:rPr>
        <w:t xml:space="preserve">ще осъществим </w:t>
      </w:r>
      <w:r w:rsidR="00595B96">
        <w:rPr>
          <w:rFonts w:ascii="Times New Roman" w:hAnsi="Times New Roman" w:cs="Times New Roman"/>
          <w:sz w:val="24"/>
          <w:szCs w:val="24"/>
          <w:lang w:val="ru-RU"/>
        </w:rPr>
        <w:t>с транспорт</w:t>
      </w:r>
      <w:r w:rsidRPr="00AB6FD8">
        <w:rPr>
          <w:rFonts w:ascii="Times New Roman" w:hAnsi="Times New Roman" w:cs="Times New Roman"/>
          <w:sz w:val="24"/>
          <w:szCs w:val="24"/>
          <w:lang w:val="ru-RU"/>
        </w:rPr>
        <w:t xml:space="preserve"> за собствена сметка</w:t>
      </w:r>
      <w:r w:rsidRPr="00AB6FD8">
        <w:rPr>
          <w:rFonts w:ascii="Times New Roman" w:hAnsi="Times New Roman" w:cs="Times New Roman"/>
          <w:sz w:val="24"/>
          <w:szCs w:val="24"/>
        </w:rPr>
        <w:t>.</w:t>
      </w:r>
    </w:p>
    <w:p w14:paraId="44CAB5CC" w14:textId="77777777" w:rsidR="00754C2C" w:rsidRPr="00CE11A9" w:rsidRDefault="00754C2C" w:rsidP="000F0972">
      <w:pPr>
        <w:pStyle w:val="ListParagraph"/>
        <w:numPr>
          <w:ilvl w:val="0"/>
          <w:numId w:val="54"/>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CE11A9">
        <w:rPr>
          <w:rFonts w:ascii="Times New Roman" w:hAnsi="Times New Roman" w:cs="Times New Roman"/>
          <w:bCs/>
          <w:sz w:val="24"/>
          <w:szCs w:val="24"/>
          <w:lang w:val="ru-RU"/>
        </w:rPr>
        <w:t>Декларирам, че</w:t>
      </w:r>
      <w:r w:rsidRPr="00CE11A9">
        <w:rPr>
          <w:rFonts w:ascii="Times New Roman" w:hAnsi="Times New Roman" w:cs="Times New Roman"/>
          <w:sz w:val="24"/>
          <w:szCs w:val="24"/>
        </w:rPr>
        <w:t xml:space="preserve"> предложеното оборудване/обзавеждане отговаря на приложимите в България за съответния вид продукт стандарти за произход и качество.</w:t>
      </w:r>
    </w:p>
    <w:p w14:paraId="2FAD2CF3" w14:textId="77777777" w:rsidR="00754C2C" w:rsidRDefault="00754C2C" w:rsidP="000F0972">
      <w:pPr>
        <w:pStyle w:val="ListParagraph"/>
        <w:numPr>
          <w:ilvl w:val="0"/>
          <w:numId w:val="54"/>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bCs/>
          <w:sz w:val="24"/>
          <w:szCs w:val="24"/>
          <w:lang w:val="ru-RU"/>
        </w:rPr>
        <w:lastRenderedPageBreak/>
        <w:t xml:space="preserve">Декларирам, че </w:t>
      </w:r>
      <w:r w:rsidRPr="00AB6FD8">
        <w:rPr>
          <w:rFonts w:ascii="Times New Roman" w:hAnsi="Times New Roman" w:cs="Times New Roman"/>
          <w:sz w:val="24"/>
          <w:szCs w:val="24"/>
          <w:lang w:val="ru-RU"/>
        </w:rPr>
        <w:t>съм запознат със съдържанието на проекта на договора и приемам клаузите в него.</w:t>
      </w:r>
    </w:p>
    <w:p w14:paraId="21A237F4" w14:textId="77777777" w:rsidR="00754C2C" w:rsidRPr="00AB6FD8" w:rsidRDefault="00754C2C" w:rsidP="000F0972">
      <w:pPr>
        <w:pStyle w:val="ListParagraph"/>
        <w:numPr>
          <w:ilvl w:val="0"/>
          <w:numId w:val="54"/>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rPr>
        <w:t>Декларирам, че</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с</w:t>
      </w:r>
      <w:r w:rsidRPr="00AB6FD8">
        <w:rPr>
          <w:rFonts w:ascii="Times New Roman" w:hAnsi="Times New Roman" w:cs="Times New Roman"/>
          <w:sz w:val="24"/>
          <w:szCs w:val="24"/>
          <w:lang w:val="ru-RU"/>
        </w:rPr>
        <w:t xml:space="preserve">рокът на валидност на офертата е </w:t>
      </w:r>
      <w:r w:rsidRPr="00AB6FD8">
        <w:rPr>
          <w:rFonts w:ascii="Times New Roman" w:hAnsi="Times New Roman" w:cs="Times New Roman"/>
          <w:sz w:val="24"/>
          <w:szCs w:val="24"/>
        </w:rPr>
        <w:t>6</w:t>
      </w:r>
      <w:r w:rsidRPr="00AB6FD8">
        <w:rPr>
          <w:rFonts w:ascii="Times New Roman" w:hAnsi="Times New Roman" w:cs="Times New Roman"/>
          <w:sz w:val="24"/>
          <w:szCs w:val="24"/>
          <w:lang w:val="ru-RU"/>
        </w:rPr>
        <w:t xml:space="preserve"> /шест/ месеца, считано от датата определана за краен срок за получаване на оферти.</w:t>
      </w:r>
    </w:p>
    <w:p w14:paraId="67493EAA" w14:textId="77777777" w:rsidR="00754C2C" w:rsidRDefault="00754C2C" w:rsidP="00754C2C">
      <w:pPr>
        <w:pStyle w:val="1"/>
        <w:shd w:val="clear" w:color="auto" w:fill="auto"/>
        <w:tabs>
          <w:tab w:val="left" w:pos="284"/>
          <w:tab w:val="left" w:pos="1600"/>
        </w:tabs>
        <w:spacing w:before="0" w:after="0" w:line="274" w:lineRule="exact"/>
        <w:ind w:right="40" w:firstLine="0"/>
        <w:rPr>
          <w:rFonts w:cs="Times New Roman"/>
          <w:b/>
          <w:color w:val="000000"/>
          <w:sz w:val="24"/>
          <w:szCs w:val="24"/>
          <w:lang w:eastAsia="bg-BG"/>
        </w:rPr>
      </w:pPr>
    </w:p>
    <w:p w14:paraId="7FF5F458" w14:textId="77777777" w:rsidR="00754C2C" w:rsidRDefault="00754C2C" w:rsidP="00754C2C">
      <w:pPr>
        <w:pStyle w:val="1"/>
        <w:shd w:val="clear" w:color="auto" w:fill="auto"/>
        <w:tabs>
          <w:tab w:val="left" w:pos="1600"/>
        </w:tabs>
        <w:spacing w:before="0" w:after="0" w:line="274" w:lineRule="exact"/>
        <w:ind w:right="40" w:firstLine="0"/>
        <w:rPr>
          <w:rFonts w:cs="Times New Roman"/>
          <w:b/>
          <w:color w:val="000000"/>
          <w:sz w:val="24"/>
          <w:szCs w:val="24"/>
          <w:lang w:eastAsia="bg-BG"/>
        </w:rPr>
      </w:pPr>
    </w:p>
    <w:p w14:paraId="19ABC616" w14:textId="070CEE77" w:rsidR="00754C2C" w:rsidRPr="00BB07D1" w:rsidRDefault="00754C2C" w:rsidP="00754C2C">
      <w:pPr>
        <w:pStyle w:val="1"/>
        <w:shd w:val="clear" w:color="auto" w:fill="auto"/>
        <w:tabs>
          <w:tab w:val="left" w:pos="1600"/>
        </w:tabs>
        <w:spacing w:before="0" w:after="0" w:line="274" w:lineRule="exact"/>
        <w:ind w:right="40" w:firstLine="0"/>
        <w:rPr>
          <w:sz w:val="24"/>
          <w:szCs w:val="24"/>
        </w:rPr>
      </w:pPr>
      <w:r w:rsidRPr="00BB07D1">
        <w:rPr>
          <w:rFonts w:cs="Times New Roman"/>
          <w:b/>
          <w:color w:val="000000"/>
          <w:sz w:val="24"/>
          <w:szCs w:val="24"/>
          <w:lang w:eastAsia="bg-BG"/>
        </w:rPr>
        <w:t>Приложение:</w:t>
      </w:r>
      <w:r w:rsidRPr="00BB07D1">
        <w:rPr>
          <w:rFonts w:cs="Times New Roman"/>
          <w:color w:val="000000"/>
          <w:sz w:val="24"/>
          <w:szCs w:val="24"/>
          <w:lang w:eastAsia="bg-BG"/>
        </w:rPr>
        <w:t xml:space="preserve"> </w:t>
      </w:r>
      <w:r w:rsidRPr="00BB07D1">
        <w:rPr>
          <w:sz w:val="24"/>
          <w:szCs w:val="24"/>
        </w:rPr>
        <w:t>Каталози, брошури, листове с технически данни/технически характеристики и други печатни материали, доказващи техническите параметри на предлаганото оборудване</w:t>
      </w:r>
      <w:r>
        <w:rPr>
          <w:sz w:val="24"/>
          <w:szCs w:val="24"/>
        </w:rPr>
        <w:t>/обзавеждане</w:t>
      </w:r>
      <w:r w:rsidRPr="00BB07D1">
        <w:rPr>
          <w:sz w:val="24"/>
          <w:szCs w:val="24"/>
        </w:rPr>
        <w:t xml:space="preserve"> и неговото съответствие с техническата спецификация на Възложителя.</w:t>
      </w:r>
      <w:r w:rsidR="00EC58EC">
        <w:rPr>
          <w:sz w:val="24"/>
          <w:szCs w:val="24"/>
        </w:rPr>
        <w:t xml:space="preserve"> </w:t>
      </w:r>
      <w:r w:rsidR="00EC58EC" w:rsidRPr="00057717">
        <w:rPr>
          <w:rFonts w:cs="Times New Roman"/>
          <w:color w:val="000000"/>
          <w:sz w:val="24"/>
          <w:szCs w:val="24"/>
          <w:lang w:eastAsia="ar-SA"/>
        </w:rPr>
        <w:t xml:space="preserve">В случай, че </w:t>
      </w:r>
      <w:r w:rsidR="00EC58EC">
        <w:rPr>
          <w:rFonts w:cs="Times New Roman"/>
          <w:color w:val="000000"/>
          <w:lang w:eastAsia="ar-SA"/>
        </w:rPr>
        <w:t>някой от приложените документи</w:t>
      </w:r>
      <w:r w:rsidR="00EC58EC" w:rsidRPr="00057717">
        <w:rPr>
          <w:rFonts w:cs="Times New Roman"/>
          <w:color w:val="000000"/>
          <w:sz w:val="24"/>
          <w:szCs w:val="24"/>
          <w:lang w:eastAsia="ar-SA"/>
        </w:rPr>
        <w:t xml:space="preserve"> включва цени, то те трябва да бъдат заличени от участника</w:t>
      </w:r>
      <w:r w:rsidR="00EC58EC">
        <w:rPr>
          <w:rFonts w:cs="Times New Roman"/>
          <w:color w:val="000000"/>
          <w:sz w:val="24"/>
          <w:szCs w:val="24"/>
          <w:lang w:eastAsia="ar-SA"/>
        </w:rPr>
        <w:t>.</w:t>
      </w:r>
    </w:p>
    <w:p w14:paraId="6DDB060B" w14:textId="77777777" w:rsidR="00754C2C" w:rsidRDefault="00754C2C" w:rsidP="00754C2C">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0683BBDA" w14:textId="77777777" w:rsidR="00754C2C" w:rsidRPr="0069711F" w:rsidRDefault="00754C2C" w:rsidP="00754C2C">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06CA4462" w14:textId="77777777" w:rsidR="00754C2C" w:rsidRDefault="00754C2C" w:rsidP="00754C2C">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18AE2132" w14:textId="77777777" w:rsidR="00754C2C" w:rsidRDefault="00754C2C" w:rsidP="00754C2C">
      <w:pPr>
        <w:tabs>
          <w:tab w:val="left" w:pos="1080"/>
        </w:tabs>
        <w:spacing w:before="120" w:after="0"/>
        <w:rPr>
          <w:rFonts w:ascii="Times New Roman" w:hAnsi="Times New Roman" w:cs="Times New Roman"/>
          <w:sz w:val="24"/>
          <w:szCs w:val="24"/>
          <w:lang w:eastAsia="bg-BG"/>
        </w:rPr>
      </w:pPr>
    </w:p>
    <w:p w14:paraId="6C3DEC27" w14:textId="66A0B1FE" w:rsidR="001D3DAA" w:rsidRPr="00FB4A9C" w:rsidRDefault="001D3DAA" w:rsidP="00E15BBD">
      <w:pPr>
        <w:pStyle w:val="00Di"/>
      </w:pPr>
      <w:bookmarkStart w:id="186" w:name="_Toc528749833"/>
      <w:bookmarkStart w:id="187" w:name="_Toc528760744"/>
      <w:r w:rsidRPr="00FB4A9C">
        <w:lastRenderedPageBreak/>
        <w:t>OБРАЗЕЦ</w:t>
      </w:r>
      <w:r w:rsidRPr="00FB4A9C">
        <w:rPr>
          <w:lang w:val="en-US"/>
        </w:rPr>
        <w:t xml:space="preserve"> </w:t>
      </w:r>
      <w:r>
        <w:t>№1.5</w:t>
      </w:r>
      <w:bookmarkEnd w:id="186"/>
      <w:bookmarkEnd w:id="187"/>
    </w:p>
    <w:p w14:paraId="1E998C0E" w14:textId="77777777" w:rsidR="001D3DAA" w:rsidRPr="00372D3C" w:rsidRDefault="001D3DAA" w:rsidP="001D3DAA">
      <w:pPr>
        <w:spacing w:after="0"/>
        <w:jc w:val="right"/>
        <w:rPr>
          <w:rFonts w:ascii="Times New Roman" w:hAnsi="Times New Roman" w:cs="Times New Roman"/>
          <w:b/>
          <w:bCs/>
          <w:i/>
          <w:iCs/>
          <w:caps/>
          <w:w w:val="120"/>
          <w:kern w:val="1"/>
          <w:sz w:val="24"/>
          <w:szCs w:val="24"/>
          <w:lang w:eastAsia="bg-BG"/>
        </w:rPr>
      </w:pPr>
    </w:p>
    <w:p w14:paraId="039EC08B" w14:textId="77777777" w:rsidR="001D3DAA" w:rsidRPr="00372D3C" w:rsidRDefault="001D3DAA" w:rsidP="001D3DAA">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7C4D4499" w14:textId="77777777" w:rsidR="001D3DAA" w:rsidRPr="00372D3C" w:rsidRDefault="001D3DAA" w:rsidP="001D3DAA">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3B4D92F3" w14:textId="77777777" w:rsidR="001D3DAA" w:rsidRDefault="001D3DAA" w:rsidP="001D3DAA">
      <w:pPr>
        <w:shd w:val="clear" w:color="auto" w:fill="FFFFFF"/>
        <w:spacing w:after="0" w:line="276" w:lineRule="auto"/>
        <w:jc w:val="center"/>
        <w:rPr>
          <w:rFonts w:ascii="Times New Roman" w:hAnsi="Times New Roman" w:cs="Times New Roman"/>
          <w:b/>
          <w:bCs/>
          <w:sz w:val="24"/>
          <w:szCs w:val="24"/>
          <w:lang w:eastAsia="bg-BG"/>
        </w:rPr>
      </w:pPr>
    </w:p>
    <w:p w14:paraId="2A0B4760" w14:textId="77777777" w:rsidR="001D3DAA" w:rsidRDefault="001D3DAA" w:rsidP="001D3DAA">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ПРЕДЛОЖЕНИЕ ЗА ИЗПЪЛНЕНИЕ НА ПОРЪЧКАТА</w:t>
      </w:r>
    </w:p>
    <w:p w14:paraId="0DBDF237" w14:textId="77777777" w:rsidR="001D3DAA" w:rsidRPr="00372D3C" w:rsidRDefault="001D3DAA" w:rsidP="001D3DAA">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4B01CE45" w14:textId="77777777" w:rsidR="001D3DAA" w:rsidRDefault="001D3DAA" w:rsidP="001D3DAA">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1F52FFF0" w14:textId="77C3C2E2" w:rsidR="001D3DAA" w:rsidRPr="00DA6AB5" w:rsidRDefault="00F308FF" w:rsidP="001D3DAA">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За обособена позиция №5</w:t>
      </w:r>
      <w:r w:rsidR="001D3DAA">
        <w:rPr>
          <w:rFonts w:ascii="Times New Roman" w:hAnsi="Times New Roman" w:cs="Times New Roman"/>
          <w:b/>
          <w:sz w:val="24"/>
          <w:szCs w:val="24"/>
        </w:rPr>
        <w:t xml:space="preserve">: </w:t>
      </w:r>
      <w:r w:rsidR="001D3DAA" w:rsidRPr="00754C2C">
        <w:rPr>
          <w:rFonts w:ascii="Times New Roman" w:hAnsi="Times New Roman" w:cs="Times New Roman"/>
          <w:b/>
          <w:sz w:val="24"/>
          <w:szCs w:val="24"/>
        </w:rPr>
        <w:t>„</w:t>
      </w:r>
      <w:r w:rsidRPr="00F308FF">
        <w:rPr>
          <w:rFonts w:ascii="Times New Roman" w:hAnsi="Times New Roman" w:cs="Times New Roman"/>
          <w:b/>
          <w:sz w:val="24"/>
          <w:szCs w:val="24"/>
        </w:rPr>
        <w:t>Доставка и монтаж на оборудване и обзавеждане за училища на територията на район „Надежда“, Столична община</w:t>
      </w:r>
      <w:r w:rsidR="001D3DAA" w:rsidRPr="00754C2C">
        <w:rPr>
          <w:rFonts w:ascii="Times New Roman" w:hAnsi="Times New Roman" w:cs="Times New Roman"/>
          <w:b/>
          <w:sz w:val="24"/>
          <w:szCs w:val="24"/>
        </w:rPr>
        <w:t>”</w:t>
      </w:r>
    </w:p>
    <w:p w14:paraId="4E316FFB" w14:textId="77777777" w:rsidR="001D3DAA" w:rsidRPr="00372D3C" w:rsidRDefault="001D3DAA" w:rsidP="001D3DAA">
      <w:pPr>
        <w:spacing w:after="0" w:line="276" w:lineRule="auto"/>
        <w:jc w:val="left"/>
        <w:rPr>
          <w:rFonts w:ascii="Times New Roman" w:hAnsi="Times New Roman" w:cs="Times New Roman"/>
          <w:sz w:val="24"/>
          <w:szCs w:val="24"/>
          <w:lang w:eastAsia="bg-BG"/>
        </w:rPr>
      </w:pPr>
    </w:p>
    <w:p w14:paraId="59A1C932" w14:textId="77777777" w:rsidR="001D3DAA" w:rsidRPr="00372D3C" w:rsidRDefault="001D3DAA" w:rsidP="001D3DAA">
      <w:pPr>
        <w:widowControl w:val="0"/>
        <w:spacing w:after="0" w:line="276"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p>
    <w:p w14:paraId="2EB07B47" w14:textId="77777777" w:rsidR="001D3DAA" w:rsidRPr="00372D3C" w:rsidRDefault="001D3DAA" w:rsidP="001D3DAA">
      <w:pPr>
        <w:widowControl w:val="0"/>
        <w:spacing w:after="0" w:line="276" w:lineRule="auto"/>
        <w:ind w:left="2160" w:firstLine="720"/>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14:paraId="43760CCA" w14:textId="2AE73A88" w:rsidR="001D3DAA" w:rsidRDefault="001D3DAA" w:rsidP="001D3DAA">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w:t>
      </w:r>
      <w:r w:rsidRPr="00372D3C">
        <w:rPr>
          <w:rFonts w:ascii="Times New Roman" w:hAnsi="Times New Roman" w:cs="Times New Roman"/>
          <w:snapToGrid w:val="0"/>
          <w:sz w:val="24"/>
          <w:szCs w:val="24"/>
          <w:lang w:eastAsia="bg-BG"/>
        </w:rPr>
        <w:t>......., участник в процедура за възлагане на обществена поръчка с предмет:</w:t>
      </w:r>
      <w:r>
        <w:rPr>
          <w:rFonts w:ascii="Times New Roman" w:hAnsi="Times New Roman" w:cs="Times New Roman"/>
          <w:snapToGrid w:val="0"/>
          <w:sz w:val="24"/>
          <w:szCs w:val="24"/>
          <w:lang w:eastAsia="bg-BG"/>
        </w:rPr>
        <w:t xml:space="preserve">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w:t>
      </w:r>
      <w:r w:rsidR="00F308FF">
        <w:rPr>
          <w:rFonts w:ascii="Times New Roman" w:hAnsi="Times New Roman" w:cs="Times New Roman"/>
          <w:b/>
          <w:sz w:val="24"/>
          <w:szCs w:val="24"/>
        </w:rPr>
        <w:t xml:space="preserve">№5: </w:t>
      </w:r>
      <w:r w:rsidR="00F308FF" w:rsidRPr="00754C2C">
        <w:rPr>
          <w:rFonts w:ascii="Times New Roman" w:hAnsi="Times New Roman" w:cs="Times New Roman"/>
          <w:b/>
          <w:sz w:val="24"/>
          <w:szCs w:val="24"/>
        </w:rPr>
        <w:t>„</w:t>
      </w:r>
      <w:r w:rsidR="00F308FF" w:rsidRPr="00F308FF">
        <w:rPr>
          <w:rFonts w:ascii="Times New Roman" w:hAnsi="Times New Roman" w:cs="Times New Roman"/>
          <w:b/>
          <w:sz w:val="24"/>
          <w:szCs w:val="24"/>
        </w:rPr>
        <w:t>Доставка и монтаж на оборудване и обзавеждане за училища на територията на район „Надежда“, Столична община</w:t>
      </w:r>
      <w:r w:rsidRPr="00DA6AB5">
        <w:rPr>
          <w:rFonts w:ascii="Times New Roman" w:hAnsi="Times New Roman" w:cs="Times New Roman"/>
          <w:b/>
          <w:sz w:val="24"/>
          <w:szCs w:val="24"/>
        </w:rPr>
        <w:t>”</w:t>
      </w:r>
    </w:p>
    <w:p w14:paraId="22D56B7D" w14:textId="77777777" w:rsidR="001D3DAA" w:rsidRDefault="001D3DAA" w:rsidP="001D3DAA">
      <w:pPr>
        <w:spacing w:after="0" w:line="276" w:lineRule="auto"/>
        <w:rPr>
          <w:rFonts w:ascii="Times New Roman" w:hAnsi="Times New Roman" w:cs="Times New Roman"/>
          <w:bCs/>
          <w:i/>
          <w:snapToGrid w:val="0"/>
          <w:sz w:val="24"/>
          <w:szCs w:val="24"/>
          <w:lang w:val="ru-RU" w:eastAsia="bg-BG"/>
        </w:rPr>
      </w:pPr>
    </w:p>
    <w:p w14:paraId="70896689" w14:textId="77777777" w:rsidR="001D3DAA" w:rsidRPr="00372D3C" w:rsidRDefault="001D3DAA" w:rsidP="001D3DAA">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622F8496" w14:textId="46DD2010" w:rsidR="001D3DAA" w:rsidRPr="00AA6599" w:rsidRDefault="001D3DAA" w:rsidP="001D3DAA">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техническо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w:t>
      </w:r>
      <w:r w:rsidR="00F308FF">
        <w:rPr>
          <w:rFonts w:ascii="Times New Roman" w:hAnsi="Times New Roman" w:cs="Times New Roman"/>
          <w:b/>
          <w:sz w:val="24"/>
          <w:szCs w:val="24"/>
        </w:rPr>
        <w:t xml:space="preserve">№5: </w:t>
      </w:r>
      <w:r w:rsidR="00F308FF" w:rsidRPr="00754C2C">
        <w:rPr>
          <w:rFonts w:ascii="Times New Roman" w:hAnsi="Times New Roman" w:cs="Times New Roman"/>
          <w:b/>
          <w:sz w:val="24"/>
          <w:szCs w:val="24"/>
        </w:rPr>
        <w:t>„</w:t>
      </w:r>
      <w:r w:rsidR="00F308FF" w:rsidRPr="00F308FF">
        <w:rPr>
          <w:rFonts w:ascii="Times New Roman" w:hAnsi="Times New Roman" w:cs="Times New Roman"/>
          <w:b/>
          <w:sz w:val="24"/>
          <w:szCs w:val="24"/>
        </w:rPr>
        <w:t>Доставка и монтаж на оборудване и обзавеждане за училища на територията на район „Надежда“, Столична община</w:t>
      </w:r>
      <w:r w:rsidRPr="00DA6AB5">
        <w:rPr>
          <w:rFonts w:ascii="Times New Roman" w:hAnsi="Times New Roman" w:cs="Times New Roman"/>
          <w:b/>
          <w:sz w:val="24"/>
          <w:szCs w:val="24"/>
        </w:rPr>
        <w:t>”</w:t>
      </w:r>
    </w:p>
    <w:p w14:paraId="53FE6135" w14:textId="77777777" w:rsidR="001D3DAA" w:rsidRPr="00372D3C" w:rsidRDefault="001D3DAA" w:rsidP="001D3DAA">
      <w:pPr>
        <w:suppressAutoHyphens/>
        <w:spacing w:before="120" w:after="60"/>
        <w:rPr>
          <w:rFonts w:ascii="Times New Roman" w:hAnsi="Times New Roman" w:cs="Times New Roman"/>
          <w:sz w:val="24"/>
          <w:szCs w:val="24"/>
          <w:lang w:eastAsia="ar-SA"/>
        </w:rPr>
      </w:pPr>
      <w:r>
        <w:rPr>
          <w:rFonts w:ascii="Times New Roman" w:hAnsi="Times New Roman" w:cs="Times New Roman"/>
          <w:sz w:val="24"/>
          <w:szCs w:val="24"/>
          <w:lang w:eastAsia="ar-SA"/>
        </w:rPr>
        <w:t>Доставката</w:t>
      </w:r>
      <w:r w:rsidRPr="00AA6599">
        <w:rPr>
          <w:rFonts w:ascii="Times New Roman" w:hAnsi="Times New Roman" w:cs="Times New Roman"/>
          <w:sz w:val="24"/>
          <w:szCs w:val="24"/>
          <w:lang w:eastAsia="ar-SA"/>
        </w:rPr>
        <w:t xml:space="preserve"> ще </w:t>
      </w:r>
      <w:r>
        <w:rPr>
          <w:rFonts w:ascii="Times New Roman" w:hAnsi="Times New Roman" w:cs="Times New Roman"/>
          <w:sz w:val="24"/>
          <w:szCs w:val="24"/>
          <w:lang w:eastAsia="ar-SA"/>
        </w:rPr>
        <w:t>бъде</w:t>
      </w:r>
      <w:r w:rsidRPr="00AA6599">
        <w:rPr>
          <w:rFonts w:ascii="Times New Roman" w:hAnsi="Times New Roman" w:cs="Times New Roman"/>
          <w:sz w:val="24"/>
          <w:szCs w:val="24"/>
          <w:lang w:eastAsia="ar-SA"/>
        </w:rPr>
        <w:t xml:space="preserve"> изпъ</w:t>
      </w:r>
      <w:r>
        <w:rPr>
          <w:rFonts w:ascii="Times New Roman" w:hAnsi="Times New Roman" w:cs="Times New Roman"/>
          <w:sz w:val="24"/>
          <w:szCs w:val="24"/>
          <w:lang w:eastAsia="ar-SA"/>
        </w:rPr>
        <w:t>лнена</w:t>
      </w:r>
      <w:r w:rsidRPr="00AA6599">
        <w:rPr>
          <w:rFonts w:ascii="Times New Roman" w:hAnsi="Times New Roman" w:cs="Times New Roman"/>
          <w:sz w:val="24"/>
          <w:szCs w:val="24"/>
          <w:lang w:eastAsia="ar-SA"/>
        </w:rPr>
        <w:t xml:space="preserve"> в съответствие с Техническата спецификация и н</w:t>
      </w:r>
      <w:r>
        <w:rPr>
          <w:rFonts w:ascii="Times New Roman" w:hAnsi="Times New Roman" w:cs="Times New Roman"/>
          <w:sz w:val="24"/>
          <w:szCs w:val="24"/>
          <w:lang w:eastAsia="ar-SA"/>
        </w:rPr>
        <w:t>астоящото техническо предложение и приложенията към него</w:t>
      </w:r>
      <w:r w:rsidRPr="00AA6599">
        <w:rPr>
          <w:rFonts w:ascii="Times New Roman" w:hAnsi="Times New Roman" w:cs="Times New Roman"/>
          <w:sz w:val="24"/>
          <w:szCs w:val="24"/>
          <w:lang w:eastAsia="ar-SA"/>
        </w:rPr>
        <w:t>.</w:t>
      </w:r>
    </w:p>
    <w:p w14:paraId="60E40B9D" w14:textId="77777777" w:rsidR="001D3DAA" w:rsidRPr="00372D3C" w:rsidRDefault="001D3DAA" w:rsidP="001D3DAA">
      <w:pPr>
        <w:tabs>
          <w:tab w:val="left" w:pos="1080"/>
        </w:tabs>
        <w:spacing w:before="120" w:after="0"/>
        <w:rPr>
          <w:rFonts w:ascii="Times New Roman" w:hAnsi="Times New Roman" w:cs="Times New Roman"/>
          <w:sz w:val="24"/>
          <w:szCs w:val="24"/>
          <w:lang w:eastAsia="bg-BG"/>
        </w:rPr>
      </w:pPr>
      <w:r w:rsidRPr="00372D3C">
        <w:rPr>
          <w:rFonts w:ascii="Times New Roman" w:hAnsi="Times New Roman" w:cs="Times New Roman"/>
          <w:sz w:val="24"/>
          <w:szCs w:val="24"/>
          <w:lang w:eastAsia="bg-BG"/>
        </w:rPr>
        <w:t>Предлагаме следните условия за изпълнение</w:t>
      </w:r>
      <w:r>
        <w:rPr>
          <w:rFonts w:ascii="Times New Roman" w:hAnsi="Times New Roman" w:cs="Times New Roman"/>
          <w:sz w:val="24"/>
          <w:szCs w:val="24"/>
          <w:lang w:eastAsia="bg-BG"/>
        </w:rPr>
        <w:t>:</w:t>
      </w:r>
    </w:p>
    <w:p w14:paraId="279E6C50" w14:textId="77777777" w:rsidR="001D3DAA" w:rsidRDefault="001D3DAA" w:rsidP="000F0972">
      <w:pPr>
        <w:pStyle w:val="ListParagraph"/>
        <w:numPr>
          <w:ilvl w:val="0"/>
          <w:numId w:val="55"/>
        </w:numPr>
        <w:spacing w:before="240" w:after="0"/>
        <w:ind w:left="426" w:hanging="426"/>
        <w:contextualSpacing w:val="0"/>
        <w:rPr>
          <w:rFonts w:ascii="Times New Roman" w:hAnsi="Times New Roman" w:cs="Times New Roman"/>
          <w:b/>
          <w:sz w:val="24"/>
          <w:szCs w:val="24"/>
          <w:lang w:eastAsia="bg-BG"/>
        </w:rPr>
      </w:pPr>
      <w:r w:rsidRPr="00100C53">
        <w:rPr>
          <w:rFonts w:ascii="Times New Roman" w:hAnsi="Times New Roman" w:cs="Times New Roman"/>
          <w:sz w:val="24"/>
          <w:szCs w:val="24"/>
          <w:lang w:eastAsia="bg-BG"/>
        </w:rPr>
        <w:t>Предлагаме</w:t>
      </w:r>
      <w:r w:rsidRPr="00100C53">
        <w:rPr>
          <w:rFonts w:ascii="Times New Roman" w:hAnsi="Times New Roman" w:cs="Times New Roman"/>
          <w:b/>
          <w:sz w:val="24"/>
          <w:szCs w:val="24"/>
          <w:lang w:eastAsia="bg-BG"/>
        </w:rPr>
        <w:t xml:space="preserve"> срок за</w:t>
      </w:r>
      <w:r>
        <w:rPr>
          <w:rFonts w:ascii="Times New Roman" w:hAnsi="Times New Roman" w:cs="Times New Roman"/>
          <w:b/>
          <w:sz w:val="24"/>
          <w:szCs w:val="24"/>
          <w:lang w:eastAsia="bg-BG"/>
        </w:rPr>
        <w:t xml:space="preserve"> извършване на</w:t>
      </w:r>
      <w:r w:rsidRPr="00100C53">
        <w:rPr>
          <w:rFonts w:ascii="Times New Roman" w:hAnsi="Times New Roman" w:cs="Times New Roman"/>
          <w:b/>
          <w:sz w:val="24"/>
          <w:szCs w:val="24"/>
          <w:lang w:eastAsia="bg-BG"/>
        </w:rPr>
        <w:t xml:space="preserve"> </w:t>
      </w:r>
      <w:r>
        <w:rPr>
          <w:rFonts w:ascii="Times New Roman" w:hAnsi="Times New Roman" w:cs="Times New Roman"/>
          <w:b/>
          <w:sz w:val="24"/>
          <w:szCs w:val="24"/>
          <w:lang w:eastAsia="bg-BG"/>
        </w:rPr>
        <w:t xml:space="preserve">доставката </w:t>
      </w:r>
    </w:p>
    <w:p w14:paraId="03AE1095" w14:textId="77777777" w:rsidR="001D3DAA" w:rsidRDefault="001D3DAA" w:rsidP="001D3DAA">
      <w:pPr>
        <w:pStyle w:val="ListParagraph"/>
        <w:spacing w:before="120" w:after="0"/>
        <w:ind w:left="5664"/>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w:t>
      </w: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 календарни дни.</w:t>
      </w:r>
    </w:p>
    <w:p w14:paraId="47BEDD99" w14:textId="77777777" w:rsidR="001D3DAA" w:rsidRDefault="001D3DAA" w:rsidP="001D3DAA">
      <w:pPr>
        <w:pStyle w:val="ListParagraph"/>
        <w:spacing w:before="120" w:after="0"/>
        <w:ind w:left="5664"/>
        <w:contextualSpacing w:val="0"/>
        <w:rPr>
          <w:rFonts w:ascii="Times New Roman" w:hAnsi="Times New Roman" w:cs="Times New Roman"/>
          <w:i/>
          <w:lang w:eastAsia="bg-BG"/>
        </w:rPr>
      </w:pPr>
      <w:r w:rsidRPr="00100C53">
        <w:rPr>
          <w:rFonts w:ascii="Times New Roman" w:hAnsi="Times New Roman" w:cs="Times New Roman"/>
          <w:i/>
          <w:lang w:eastAsia="bg-BG"/>
        </w:rPr>
        <w:t xml:space="preserve">/не повече от </w:t>
      </w:r>
      <w:r>
        <w:rPr>
          <w:rFonts w:ascii="Times New Roman" w:hAnsi="Times New Roman" w:cs="Times New Roman"/>
          <w:i/>
          <w:lang w:eastAsia="bg-BG"/>
        </w:rPr>
        <w:t>30</w:t>
      </w:r>
      <w:r w:rsidRPr="00100C53">
        <w:rPr>
          <w:rFonts w:ascii="Times New Roman" w:hAnsi="Times New Roman" w:cs="Times New Roman"/>
          <w:i/>
          <w:lang w:eastAsia="bg-BG"/>
        </w:rPr>
        <w:t xml:space="preserve"> календарни дни/</w:t>
      </w:r>
    </w:p>
    <w:p w14:paraId="00481CA3" w14:textId="77777777" w:rsidR="001D3DAA" w:rsidRPr="00DA6AB5" w:rsidRDefault="001D3DAA" w:rsidP="001D3DAA">
      <w:pPr>
        <w:pStyle w:val="ListParagraph"/>
        <w:spacing w:before="120" w:after="0"/>
        <w:ind w:left="426"/>
        <w:contextualSpacing w:val="0"/>
        <w:rPr>
          <w:rFonts w:ascii="Times New Roman" w:eastAsia="Calibri" w:hAnsi="Times New Roman" w:cs="Times New Roman"/>
          <w:i/>
          <w:sz w:val="24"/>
          <w:szCs w:val="24"/>
        </w:rPr>
      </w:pPr>
      <w:r w:rsidRPr="00DA6AB5">
        <w:rPr>
          <w:rFonts w:ascii="Times New Roman" w:hAnsi="Times New Roman" w:cs="Times New Roman"/>
          <w:i/>
          <w:sz w:val="24"/>
          <w:szCs w:val="24"/>
          <w:lang w:eastAsia="bg-BG"/>
        </w:rPr>
        <w:lastRenderedPageBreak/>
        <w:t xml:space="preserve">Забележка: Срокът за доставка започва да тече от </w:t>
      </w:r>
      <w:r w:rsidRPr="00DA6AB5">
        <w:rPr>
          <w:rFonts w:ascii="Times New Roman" w:hAnsi="Times New Roman" w:cs="Times New Roman"/>
          <w:i/>
          <w:color w:val="000000" w:themeColor="text1"/>
          <w:sz w:val="24"/>
          <w:szCs w:val="24"/>
        </w:rPr>
        <w:t xml:space="preserve">датата </w:t>
      </w:r>
      <w:r w:rsidRPr="00DA6AB5">
        <w:rPr>
          <w:rFonts w:ascii="Times New Roman" w:eastAsia="Calibri" w:hAnsi="Times New Roman" w:cs="Times New Roman"/>
          <w:i/>
          <w:sz w:val="24"/>
          <w:szCs w:val="24"/>
        </w:rPr>
        <w:t xml:space="preserve">на получаване на писмено уведомление от Възложителя и/или от Ръководителя на проекта за стартиране на дейностите по изпълнение на обществената поръчка, но не по-късно от </w:t>
      </w:r>
      <w:r w:rsidRPr="00DA6AB5">
        <w:rPr>
          <w:rFonts w:ascii="Times New Roman" w:hAnsi="Times New Roman" w:cs="Times New Roman"/>
          <w:i/>
          <w:sz w:val="24"/>
          <w:szCs w:val="24"/>
        </w:rPr>
        <w:t>60 дни преди крайния срок за изпълнение на Проекта (28.12.2020 г.) и всички последващи го анекси</w:t>
      </w:r>
      <w:r>
        <w:rPr>
          <w:rFonts w:ascii="Times New Roman" w:hAnsi="Times New Roman" w:cs="Times New Roman"/>
          <w:i/>
          <w:sz w:val="24"/>
          <w:szCs w:val="24"/>
        </w:rPr>
        <w:t>.</w:t>
      </w:r>
    </w:p>
    <w:p w14:paraId="697F5BD3" w14:textId="77777777" w:rsidR="001D3DAA" w:rsidRDefault="001D3DAA" w:rsidP="000F0972">
      <w:pPr>
        <w:pStyle w:val="ListParagraph"/>
        <w:numPr>
          <w:ilvl w:val="0"/>
          <w:numId w:val="55"/>
        </w:numPr>
        <w:spacing w:before="240" w:after="0"/>
        <w:ind w:left="425" w:hanging="425"/>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Ще извършим доставка и монтаж на следното оборудване и обзавеждане:</w:t>
      </w:r>
    </w:p>
    <w:p w14:paraId="55F299D9" w14:textId="5B277CE5" w:rsidR="001D3DAA" w:rsidRDefault="00F308FF" w:rsidP="001D3DAA">
      <w:pPr>
        <w:pStyle w:val="ListParagraph"/>
        <w:spacing w:before="240" w:after="120"/>
        <w:ind w:left="425"/>
        <w:contextualSpacing w:val="0"/>
        <w:rPr>
          <w:rFonts w:ascii="Times New Roman" w:hAnsi="Times New Roman" w:cs="Times New Roman"/>
          <w:b/>
          <w:sz w:val="24"/>
          <w:szCs w:val="24"/>
          <w:u w:val="single"/>
        </w:rPr>
      </w:pPr>
      <w:r w:rsidRPr="00F308FF">
        <w:rPr>
          <w:rFonts w:ascii="Times New Roman" w:hAnsi="Times New Roman" w:cs="Times New Roman"/>
          <w:b/>
          <w:sz w:val="24"/>
          <w:szCs w:val="24"/>
          <w:u w:val="single"/>
        </w:rPr>
        <w:t>16 ОУ „Райко Жинзифов”, р-н Надежда</w:t>
      </w:r>
    </w:p>
    <w:tbl>
      <w:tblPr>
        <w:tblW w:w="0" w:type="auto"/>
        <w:tblInd w:w="496" w:type="dxa"/>
        <w:tblLayout w:type="fixed"/>
        <w:tblCellMar>
          <w:left w:w="70" w:type="dxa"/>
          <w:right w:w="70" w:type="dxa"/>
        </w:tblCellMar>
        <w:tblLook w:val="04A0" w:firstRow="1" w:lastRow="0" w:firstColumn="1" w:lastColumn="0" w:noHBand="0" w:noVBand="1"/>
      </w:tblPr>
      <w:tblGrid>
        <w:gridCol w:w="425"/>
        <w:gridCol w:w="4111"/>
        <w:gridCol w:w="708"/>
        <w:gridCol w:w="709"/>
        <w:gridCol w:w="2693"/>
      </w:tblGrid>
      <w:tr w:rsidR="00F308FF" w:rsidRPr="00F308FF" w14:paraId="3AC6272F" w14:textId="31D021D9" w:rsidTr="00F308FF">
        <w:trPr>
          <w:trHeight w:val="585"/>
        </w:trPr>
        <w:tc>
          <w:tcPr>
            <w:tcW w:w="425"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1AF1314B" w14:textId="6C0A1408"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single" w:sz="8" w:space="0" w:color="auto"/>
              <w:left w:val="nil"/>
              <w:bottom w:val="single" w:sz="8" w:space="0" w:color="auto"/>
              <w:right w:val="single" w:sz="8" w:space="0" w:color="auto"/>
            </w:tcBorders>
            <w:shd w:val="clear" w:color="000000" w:fill="C6D9F1"/>
            <w:vAlign w:val="center"/>
            <w:hideMark/>
          </w:tcPr>
          <w:p w14:paraId="31FCB76E" w14:textId="386E41E4"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single" w:sz="8" w:space="0" w:color="auto"/>
              <w:left w:val="nil"/>
              <w:bottom w:val="single" w:sz="8" w:space="0" w:color="auto"/>
              <w:right w:val="single" w:sz="8" w:space="0" w:color="auto"/>
            </w:tcBorders>
            <w:shd w:val="clear" w:color="000000" w:fill="C6D9F1"/>
            <w:vAlign w:val="center"/>
            <w:hideMark/>
          </w:tcPr>
          <w:p w14:paraId="4715BEBE" w14:textId="29F38833"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single" w:sz="8" w:space="0" w:color="auto"/>
              <w:left w:val="nil"/>
              <w:bottom w:val="single" w:sz="8" w:space="0" w:color="auto"/>
              <w:right w:val="single" w:sz="8" w:space="0" w:color="auto"/>
            </w:tcBorders>
            <w:shd w:val="clear" w:color="000000" w:fill="C6D9F1"/>
            <w:vAlign w:val="center"/>
            <w:hideMark/>
          </w:tcPr>
          <w:p w14:paraId="2D0FD627" w14:textId="77777777" w:rsidR="00F308FF" w:rsidRDefault="00F308FF" w:rsidP="00F308FF">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28435950" w14:textId="53976A03"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single" w:sz="8" w:space="0" w:color="auto"/>
              <w:left w:val="nil"/>
              <w:bottom w:val="single" w:sz="8" w:space="0" w:color="auto"/>
              <w:right w:val="single" w:sz="8" w:space="0" w:color="auto"/>
            </w:tcBorders>
            <w:shd w:val="clear" w:color="000000" w:fill="C6D9F1"/>
          </w:tcPr>
          <w:p w14:paraId="72CAD8BE" w14:textId="77777777" w:rsidR="00F308FF" w:rsidRPr="0020783D" w:rsidRDefault="00F308FF" w:rsidP="00F308FF">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18AF5E5F" w14:textId="6AE9E130"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F308FF" w:rsidRPr="00F308FF" w14:paraId="7BEAA6A0" w14:textId="1AC42281" w:rsidTr="00EC431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5ED9F6BC"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6ADB8121"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маси двойни: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01F5D257"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4E93171E"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20</w:t>
            </w:r>
          </w:p>
        </w:tc>
        <w:tc>
          <w:tcPr>
            <w:tcW w:w="2693" w:type="dxa"/>
            <w:vMerge w:val="restart"/>
            <w:tcBorders>
              <w:top w:val="nil"/>
              <w:left w:val="single" w:sz="8" w:space="0" w:color="auto"/>
              <w:right w:val="single" w:sz="8" w:space="0" w:color="auto"/>
            </w:tcBorders>
          </w:tcPr>
          <w:p w14:paraId="716C66FB"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02F2BAEF" w14:textId="66B7AD42" w:rsidTr="00EC4319">
        <w:trPr>
          <w:trHeight w:val="615"/>
        </w:trPr>
        <w:tc>
          <w:tcPr>
            <w:tcW w:w="425" w:type="dxa"/>
            <w:vMerge/>
            <w:tcBorders>
              <w:top w:val="nil"/>
              <w:left w:val="single" w:sz="8" w:space="0" w:color="auto"/>
              <w:bottom w:val="single" w:sz="8" w:space="0" w:color="000000"/>
              <w:right w:val="single" w:sz="8" w:space="0" w:color="auto"/>
            </w:tcBorders>
            <w:vAlign w:val="center"/>
            <w:hideMark/>
          </w:tcPr>
          <w:p w14:paraId="740738F7" w14:textId="77777777" w:rsidR="00F308FF" w:rsidRPr="00F308FF" w:rsidRDefault="00F308FF" w:rsidP="00F308F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54214AD9"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Размер 140/80/72,5 см, материал - ПДЧ/ ПДЧ с  метална конструкция;</w:t>
            </w:r>
          </w:p>
        </w:tc>
        <w:tc>
          <w:tcPr>
            <w:tcW w:w="708" w:type="dxa"/>
            <w:vMerge/>
            <w:tcBorders>
              <w:top w:val="nil"/>
              <w:left w:val="single" w:sz="8" w:space="0" w:color="auto"/>
              <w:bottom w:val="single" w:sz="8" w:space="0" w:color="000000"/>
              <w:right w:val="single" w:sz="8" w:space="0" w:color="auto"/>
            </w:tcBorders>
            <w:vAlign w:val="center"/>
            <w:hideMark/>
          </w:tcPr>
          <w:p w14:paraId="1C414F0F" w14:textId="77777777" w:rsidR="00F308FF" w:rsidRPr="00F308FF" w:rsidRDefault="00F308FF" w:rsidP="00F308F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1082BF54" w14:textId="77777777" w:rsidR="00F308FF" w:rsidRPr="00F308FF" w:rsidRDefault="00F308FF" w:rsidP="00F308F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2F7EA368" w14:textId="77777777" w:rsidR="00F308FF" w:rsidRPr="00F308FF" w:rsidRDefault="00F308FF" w:rsidP="00F308FF">
            <w:pPr>
              <w:spacing w:after="0"/>
              <w:jc w:val="left"/>
              <w:rPr>
                <w:rFonts w:ascii="Times New Roman" w:hAnsi="Times New Roman" w:cs="Times New Roman"/>
                <w:color w:val="000000"/>
                <w:lang w:eastAsia="bg-BG"/>
              </w:rPr>
            </w:pPr>
          </w:p>
        </w:tc>
      </w:tr>
      <w:tr w:rsidR="00F308FF" w:rsidRPr="00F308FF" w14:paraId="3A751D0E" w14:textId="284F8BDF" w:rsidTr="00EC431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4FA05E4"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2.</w:t>
            </w:r>
          </w:p>
        </w:tc>
        <w:tc>
          <w:tcPr>
            <w:tcW w:w="4111" w:type="dxa"/>
            <w:tcBorders>
              <w:top w:val="nil"/>
              <w:left w:val="nil"/>
              <w:bottom w:val="nil"/>
              <w:right w:val="single" w:sz="8" w:space="0" w:color="auto"/>
            </w:tcBorders>
            <w:shd w:val="clear" w:color="auto" w:fill="auto"/>
            <w:vAlign w:val="center"/>
            <w:hideMark/>
          </w:tcPr>
          <w:p w14:paraId="76C0D5F7"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стол:</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5EDD6947"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F1CAF11"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51</w:t>
            </w:r>
          </w:p>
        </w:tc>
        <w:tc>
          <w:tcPr>
            <w:tcW w:w="2693" w:type="dxa"/>
            <w:vMerge w:val="restart"/>
            <w:tcBorders>
              <w:top w:val="nil"/>
              <w:left w:val="single" w:sz="8" w:space="0" w:color="auto"/>
              <w:right w:val="single" w:sz="8" w:space="0" w:color="auto"/>
            </w:tcBorders>
          </w:tcPr>
          <w:p w14:paraId="0EB5C19B"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2F6123B5" w14:textId="6DD117BF" w:rsidTr="00EC4319">
        <w:trPr>
          <w:trHeight w:val="615"/>
        </w:trPr>
        <w:tc>
          <w:tcPr>
            <w:tcW w:w="425" w:type="dxa"/>
            <w:vMerge/>
            <w:tcBorders>
              <w:top w:val="nil"/>
              <w:left w:val="single" w:sz="8" w:space="0" w:color="auto"/>
              <w:bottom w:val="single" w:sz="8" w:space="0" w:color="000000"/>
              <w:right w:val="single" w:sz="8" w:space="0" w:color="auto"/>
            </w:tcBorders>
            <w:vAlign w:val="center"/>
            <w:hideMark/>
          </w:tcPr>
          <w:p w14:paraId="39E881EB" w14:textId="77777777" w:rsidR="00F308FF" w:rsidRPr="00F308FF" w:rsidRDefault="00F308FF" w:rsidP="00F308F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27CCFA6D"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Стол с метална тръбна конструкция и плоскост от шперплат, позволяващ да се стифира, Н=42 см;</w:t>
            </w:r>
          </w:p>
        </w:tc>
        <w:tc>
          <w:tcPr>
            <w:tcW w:w="708" w:type="dxa"/>
            <w:vMerge/>
            <w:tcBorders>
              <w:top w:val="nil"/>
              <w:left w:val="single" w:sz="8" w:space="0" w:color="auto"/>
              <w:bottom w:val="single" w:sz="8" w:space="0" w:color="000000"/>
              <w:right w:val="single" w:sz="8" w:space="0" w:color="auto"/>
            </w:tcBorders>
            <w:vAlign w:val="center"/>
            <w:hideMark/>
          </w:tcPr>
          <w:p w14:paraId="7DAFEA35" w14:textId="77777777" w:rsidR="00F308FF" w:rsidRPr="00F308FF" w:rsidRDefault="00F308FF" w:rsidP="00F308F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60B8DF73" w14:textId="77777777" w:rsidR="00F308FF" w:rsidRPr="00F308FF" w:rsidRDefault="00F308FF" w:rsidP="00F308F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0988DC52" w14:textId="77777777" w:rsidR="00F308FF" w:rsidRPr="00F308FF" w:rsidRDefault="00F308FF" w:rsidP="00F308FF">
            <w:pPr>
              <w:spacing w:after="0"/>
              <w:jc w:val="left"/>
              <w:rPr>
                <w:rFonts w:ascii="Times New Roman" w:hAnsi="Times New Roman" w:cs="Times New Roman"/>
                <w:color w:val="000000"/>
                <w:lang w:eastAsia="bg-BG"/>
              </w:rPr>
            </w:pPr>
          </w:p>
        </w:tc>
      </w:tr>
      <w:tr w:rsidR="00F308FF" w:rsidRPr="00F308FF" w14:paraId="3CD6756F" w14:textId="6278F8D9" w:rsidTr="00F308FF">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CA3A3EE"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6CD4BEBF"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Чинове: двуместни, с метална конструкция и ПДЧ;</w:t>
            </w:r>
          </w:p>
        </w:tc>
        <w:tc>
          <w:tcPr>
            <w:tcW w:w="708" w:type="dxa"/>
            <w:tcBorders>
              <w:top w:val="nil"/>
              <w:left w:val="nil"/>
              <w:bottom w:val="single" w:sz="8" w:space="0" w:color="auto"/>
              <w:right w:val="single" w:sz="8" w:space="0" w:color="auto"/>
            </w:tcBorders>
            <w:shd w:val="clear" w:color="auto" w:fill="auto"/>
            <w:vAlign w:val="center"/>
            <w:hideMark/>
          </w:tcPr>
          <w:p w14:paraId="38A684B2"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73D7C4D"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30</w:t>
            </w:r>
          </w:p>
        </w:tc>
        <w:tc>
          <w:tcPr>
            <w:tcW w:w="2693" w:type="dxa"/>
            <w:tcBorders>
              <w:top w:val="nil"/>
              <w:left w:val="nil"/>
              <w:bottom w:val="single" w:sz="8" w:space="0" w:color="auto"/>
              <w:right w:val="single" w:sz="8" w:space="0" w:color="auto"/>
            </w:tcBorders>
          </w:tcPr>
          <w:p w14:paraId="55EF8C79"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2F53D2B4" w14:textId="61ECF085" w:rsidTr="00EC431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A63E68A"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4.</w:t>
            </w:r>
          </w:p>
        </w:tc>
        <w:tc>
          <w:tcPr>
            <w:tcW w:w="4111" w:type="dxa"/>
            <w:tcBorders>
              <w:top w:val="nil"/>
              <w:left w:val="nil"/>
              <w:bottom w:val="nil"/>
              <w:right w:val="single" w:sz="8" w:space="0" w:color="auto"/>
            </w:tcBorders>
            <w:shd w:val="clear" w:color="auto" w:fill="auto"/>
            <w:vAlign w:val="center"/>
            <w:hideMark/>
          </w:tcPr>
          <w:p w14:paraId="358FECFD"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Ученическа маса за 1-ви клас:</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6D8369DE"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581602F"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6</w:t>
            </w:r>
          </w:p>
        </w:tc>
        <w:tc>
          <w:tcPr>
            <w:tcW w:w="2693" w:type="dxa"/>
            <w:vMerge w:val="restart"/>
            <w:tcBorders>
              <w:top w:val="nil"/>
              <w:left w:val="single" w:sz="8" w:space="0" w:color="auto"/>
              <w:right w:val="single" w:sz="8" w:space="0" w:color="auto"/>
            </w:tcBorders>
          </w:tcPr>
          <w:p w14:paraId="59D4141A"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7D11306B" w14:textId="381417F7" w:rsidTr="00EC4319">
        <w:trPr>
          <w:trHeight w:val="615"/>
        </w:trPr>
        <w:tc>
          <w:tcPr>
            <w:tcW w:w="425" w:type="dxa"/>
            <w:vMerge/>
            <w:tcBorders>
              <w:top w:val="nil"/>
              <w:left w:val="single" w:sz="8" w:space="0" w:color="auto"/>
              <w:bottom w:val="single" w:sz="8" w:space="0" w:color="000000"/>
              <w:right w:val="single" w:sz="8" w:space="0" w:color="auto"/>
            </w:tcBorders>
            <w:vAlign w:val="center"/>
            <w:hideMark/>
          </w:tcPr>
          <w:p w14:paraId="3DC6FEE2" w14:textId="77777777" w:rsidR="00F308FF" w:rsidRPr="00F308FF" w:rsidRDefault="00F308FF" w:rsidP="00F308F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162D067C"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Размер 118/45/68 см, материал - ПДЧ/ ПДЧ с  метална конструкция;</w:t>
            </w:r>
          </w:p>
        </w:tc>
        <w:tc>
          <w:tcPr>
            <w:tcW w:w="708" w:type="dxa"/>
            <w:vMerge/>
            <w:tcBorders>
              <w:top w:val="nil"/>
              <w:left w:val="single" w:sz="8" w:space="0" w:color="auto"/>
              <w:bottom w:val="single" w:sz="8" w:space="0" w:color="000000"/>
              <w:right w:val="single" w:sz="8" w:space="0" w:color="auto"/>
            </w:tcBorders>
            <w:vAlign w:val="center"/>
            <w:hideMark/>
          </w:tcPr>
          <w:p w14:paraId="585E897A" w14:textId="77777777" w:rsidR="00F308FF" w:rsidRPr="00F308FF" w:rsidRDefault="00F308FF" w:rsidP="00F308F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3DCD03A2" w14:textId="77777777" w:rsidR="00F308FF" w:rsidRPr="00F308FF" w:rsidRDefault="00F308FF" w:rsidP="00F308F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75E8357F" w14:textId="77777777" w:rsidR="00F308FF" w:rsidRPr="00F308FF" w:rsidRDefault="00F308FF" w:rsidP="00F308FF">
            <w:pPr>
              <w:spacing w:after="0"/>
              <w:jc w:val="left"/>
              <w:rPr>
                <w:rFonts w:ascii="Times New Roman" w:hAnsi="Times New Roman" w:cs="Times New Roman"/>
                <w:color w:val="000000"/>
                <w:lang w:eastAsia="bg-BG"/>
              </w:rPr>
            </w:pPr>
          </w:p>
        </w:tc>
      </w:tr>
      <w:tr w:rsidR="00F308FF" w:rsidRPr="00F308FF" w14:paraId="2B0D7626" w14:textId="68593003" w:rsidTr="00EC431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177B7F85"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w:t>
            </w:r>
          </w:p>
        </w:tc>
        <w:tc>
          <w:tcPr>
            <w:tcW w:w="4111" w:type="dxa"/>
            <w:tcBorders>
              <w:top w:val="nil"/>
              <w:left w:val="nil"/>
              <w:bottom w:val="nil"/>
              <w:right w:val="single" w:sz="8" w:space="0" w:color="auto"/>
            </w:tcBorders>
            <w:shd w:val="clear" w:color="auto" w:fill="auto"/>
            <w:vAlign w:val="center"/>
            <w:hideMark/>
          </w:tcPr>
          <w:p w14:paraId="77D7D486"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стол за 1-ви клас:</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2E011643"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ABFCC4C"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17</w:t>
            </w:r>
          </w:p>
        </w:tc>
        <w:tc>
          <w:tcPr>
            <w:tcW w:w="2693" w:type="dxa"/>
            <w:vMerge w:val="restart"/>
            <w:tcBorders>
              <w:top w:val="nil"/>
              <w:left w:val="single" w:sz="8" w:space="0" w:color="auto"/>
              <w:right w:val="single" w:sz="8" w:space="0" w:color="auto"/>
            </w:tcBorders>
          </w:tcPr>
          <w:p w14:paraId="4093CC11"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63D4E03E" w14:textId="01086E03" w:rsidTr="00EC4319">
        <w:trPr>
          <w:trHeight w:val="615"/>
        </w:trPr>
        <w:tc>
          <w:tcPr>
            <w:tcW w:w="425" w:type="dxa"/>
            <w:vMerge/>
            <w:tcBorders>
              <w:top w:val="nil"/>
              <w:left w:val="single" w:sz="8" w:space="0" w:color="auto"/>
              <w:bottom w:val="single" w:sz="8" w:space="0" w:color="000000"/>
              <w:right w:val="single" w:sz="8" w:space="0" w:color="auto"/>
            </w:tcBorders>
            <w:vAlign w:val="center"/>
            <w:hideMark/>
          </w:tcPr>
          <w:p w14:paraId="3E7A5111" w14:textId="77777777" w:rsidR="00F308FF" w:rsidRPr="00F308FF" w:rsidRDefault="00F308FF" w:rsidP="00F308F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7584DB07"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Стол с метална тръбна конструкция и плоскост от шперплат, позволяващ да се стифира, Н=35 см;</w:t>
            </w:r>
          </w:p>
        </w:tc>
        <w:tc>
          <w:tcPr>
            <w:tcW w:w="708" w:type="dxa"/>
            <w:vMerge/>
            <w:tcBorders>
              <w:top w:val="nil"/>
              <w:left w:val="single" w:sz="8" w:space="0" w:color="auto"/>
              <w:bottom w:val="single" w:sz="8" w:space="0" w:color="000000"/>
              <w:right w:val="single" w:sz="8" w:space="0" w:color="auto"/>
            </w:tcBorders>
            <w:vAlign w:val="center"/>
            <w:hideMark/>
          </w:tcPr>
          <w:p w14:paraId="04D3A44B" w14:textId="77777777" w:rsidR="00F308FF" w:rsidRPr="00F308FF" w:rsidRDefault="00F308FF" w:rsidP="00F308F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46527164" w14:textId="77777777" w:rsidR="00F308FF" w:rsidRPr="00F308FF" w:rsidRDefault="00F308FF" w:rsidP="00F308F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3B7127A8" w14:textId="77777777" w:rsidR="00F308FF" w:rsidRPr="00F308FF" w:rsidRDefault="00F308FF" w:rsidP="00F308FF">
            <w:pPr>
              <w:spacing w:after="0"/>
              <w:jc w:val="left"/>
              <w:rPr>
                <w:rFonts w:ascii="Times New Roman" w:hAnsi="Times New Roman" w:cs="Times New Roman"/>
                <w:color w:val="000000"/>
                <w:lang w:eastAsia="bg-BG"/>
              </w:rPr>
            </w:pPr>
          </w:p>
        </w:tc>
      </w:tr>
      <w:tr w:rsidR="00F308FF" w:rsidRPr="00F308FF" w14:paraId="477B5A1D" w14:textId="7F0B2534" w:rsidTr="00F308FF">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8AB9F55"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6.</w:t>
            </w:r>
          </w:p>
        </w:tc>
        <w:tc>
          <w:tcPr>
            <w:tcW w:w="4111" w:type="dxa"/>
            <w:tcBorders>
              <w:top w:val="nil"/>
              <w:left w:val="nil"/>
              <w:bottom w:val="single" w:sz="8" w:space="0" w:color="auto"/>
              <w:right w:val="single" w:sz="8" w:space="0" w:color="auto"/>
            </w:tcBorders>
            <w:shd w:val="clear" w:color="auto" w:fill="auto"/>
            <w:vAlign w:val="center"/>
            <w:hideMark/>
          </w:tcPr>
          <w:p w14:paraId="6B0C86E6"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Учителско бюро катедра: Размер 140/80/72,5 см, материал - ПДЧ, с едно чекмедже и два рафта.</w:t>
            </w:r>
          </w:p>
        </w:tc>
        <w:tc>
          <w:tcPr>
            <w:tcW w:w="708" w:type="dxa"/>
            <w:tcBorders>
              <w:top w:val="nil"/>
              <w:left w:val="nil"/>
              <w:bottom w:val="single" w:sz="8" w:space="0" w:color="auto"/>
              <w:right w:val="single" w:sz="8" w:space="0" w:color="auto"/>
            </w:tcBorders>
            <w:shd w:val="clear" w:color="auto" w:fill="auto"/>
            <w:vAlign w:val="center"/>
            <w:hideMark/>
          </w:tcPr>
          <w:p w14:paraId="5AA00BAE"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8ED023A"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27</w:t>
            </w:r>
          </w:p>
        </w:tc>
        <w:tc>
          <w:tcPr>
            <w:tcW w:w="2693" w:type="dxa"/>
            <w:tcBorders>
              <w:top w:val="nil"/>
              <w:left w:val="nil"/>
              <w:bottom w:val="single" w:sz="8" w:space="0" w:color="auto"/>
              <w:right w:val="single" w:sz="8" w:space="0" w:color="auto"/>
            </w:tcBorders>
          </w:tcPr>
          <w:p w14:paraId="699F4B00"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197FD33D" w14:textId="1F0D3CCF" w:rsidTr="00EC431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623CEBB7"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7.</w:t>
            </w:r>
          </w:p>
        </w:tc>
        <w:tc>
          <w:tcPr>
            <w:tcW w:w="4111" w:type="dxa"/>
            <w:tcBorders>
              <w:top w:val="nil"/>
              <w:left w:val="nil"/>
              <w:bottom w:val="nil"/>
              <w:right w:val="single" w:sz="8" w:space="0" w:color="auto"/>
            </w:tcBorders>
            <w:shd w:val="clear" w:color="auto" w:fill="auto"/>
            <w:vAlign w:val="center"/>
            <w:hideMark/>
          </w:tcPr>
          <w:p w14:paraId="562BBBDF"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Шкафове композиция:</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66D34588"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521F6558"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53</w:t>
            </w:r>
          </w:p>
        </w:tc>
        <w:tc>
          <w:tcPr>
            <w:tcW w:w="2693" w:type="dxa"/>
            <w:vMerge w:val="restart"/>
            <w:tcBorders>
              <w:top w:val="nil"/>
              <w:left w:val="single" w:sz="8" w:space="0" w:color="auto"/>
              <w:right w:val="single" w:sz="8" w:space="0" w:color="auto"/>
            </w:tcBorders>
          </w:tcPr>
          <w:p w14:paraId="59E283B3"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7FB729C0" w14:textId="61E35433" w:rsidTr="00EC4319">
        <w:trPr>
          <w:trHeight w:val="600"/>
        </w:trPr>
        <w:tc>
          <w:tcPr>
            <w:tcW w:w="425" w:type="dxa"/>
            <w:vMerge/>
            <w:tcBorders>
              <w:top w:val="nil"/>
              <w:left w:val="single" w:sz="8" w:space="0" w:color="auto"/>
              <w:bottom w:val="single" w:sz="8" w:space="0" w:color="000000"/>
              <w:right w:val="single" w:sz="8" w:space="0" w:color="auto"/>
            </w:tcBorders>
            <w:vAlign w:val="center"/>
            <w:hideMark/>
          </w:tcPr>
          <w:p w14:paraId="57D77EB6" w14:textId="77777777" w:rsidR="00F308FF" w:rsidRPr="00F308FF" w:rsidRDefault="00F308FF" w:rsidP="00F308F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0124E4C3"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Шкаф с отворени етажерки за класьори с документи и затворена долна част. Размер 208/90/42 см, материал – ПДЧ.</w:t>
            </w:r>
          </w:p>
        </w:tc>
        <w:tc>
          <w:tcPr>
            <w:tcW w:w="708" w:type="dxa"/>
            <w:vMerge/>
            <w:tcBorders>
              <w:top w:val="nil"/>
              <w:left w:val="single" w:sz="8" w:space="0" w:color="auto"/>
              <w:bottom w:val="single" w:sz="8" w:space="0" w:color="000000"/>
              <w:right w:val="single" w:sz="8" w:space="0" w:color="auto"/>
            </w:tcBorders>
            <w:vAlign w:val="center"/>
            <w:hideMark/>
          </w:tcPr>
          <w:p w14:paraId="7F68BBBE" w14:textId="77777777" w:rsidR="00F308FF" w:rsidRPr="00F308FF" w:rsidRDefault="00F308FF" w:rsidP="00F308F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6FF75CFC" w14:textId="77777777" w:rsidR="00F308FF" w:rsidRPr="00F308FF" w:rsidRDefault="00F308FF" w:rsidP="00F308F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69221120" w14:textId="77777777" w:rsidR="00F308FF" w:rsidRPr="00F308FF" w:rsidRDefault="00F308FF" w:rsidP="00F308FF">
            <w:pPr>
              <w:spacing w:after="0"/>
              <w:jc w:val="left"/>
              <w:rPr>
                <w:rFonts w:ascii="Times New Roman" w:hAnsi="Times New Roman" w:cs="Times New Roman"/>
                <w:color w:val="000000"/>
                <w:lang w:eastAsia="bg-BG"/>
              </w:rPr>
            </w:pPr>
          </w:p>
        </w:tc>
      </w:tr>
      <w:tr w:rsidR="00F308FF" w:rsidRPr="00F308FF" w14:paraId="452B9351" w14:textId="5AF7E857" w:rsidTr="00F308FF">
        <w:trPr>
          <w:trHeight w:val="330"/>
        </w:trPr>
        <w:tc>
          <w:tcPr>
            <w:tcW w:w="5953" w:type="dxa"/>
            <w:gridSpan w:val="4"/>
            <w:tcBorders>
              <w:top w:val="nil"/>
              <w:left w:val="nil"/>
              <w:bottom w:val="single" w:sz="8" w:space="0" w:color="auto"/>
              <w:right w:val="nil"/>
            </w:tcBorders>
            <w:shd w:val="clear" w:color="auto" w:fill="auto"/>
            <w:vAlign w:val="center"/>
            <w:hideMark/>
          </w:tcPr>
          <w:p w14:paraId="535449A8" w14:textId="77777777" w:rsidR="00CE11A9" w:rsidRDefault="00CE11A9" w:rsidP="00F308FF">
            <w:pPr>
              <w:spacing w:before="120" w:after="120"/>
              <w:ind w:left="-69"/>
              <w:jc w:val="left"/>
              <w:rPr>
                <w:rFonts w:ascii="Times New Roman" w:hAnsi="Times New Roman" w:cs="Times New Roman"/>
                <w:b/>
                <w:color w:val="000000"/>
                <w:sz w:val="24"/>
                <w:szCs w:val="24"/>
                <w:u w:val="single"/>
                <w:lang w:eastAsia="bg-BG"/>
              </w:rPr>
            </w:pPr>
          </w:p>
          <w:p w14:paraId="05A351D7" w14:textId="77777777" w:rsidR="00CE11A9" w:rsidRDefault="00CE11A9" w:rsidP="00F308FF">
            <w:pPr>
              <w:spacing w:before="120" w:after="120"/>
              <w:ind w:left="-69"/>
              <w:jc w:val="left"/>
              <w:rPr>
                <w:rFonts w:ascii="Times New Roman" w:hAnsi="Times New Roman" w:cs="Times New Roman"/>
                <w:b/>
                <w:color w:val="000000"/>
                <w:sz w:val="24"/>
                <w:szCs w:val="24"/>
                <w:u w:val="single"/>
                <w:lang w:eastAsia="bg-BG"/>
              </w:rPr>
            </w:pPr>
          </w:p>
          <w:p w14:paraId="00A9075B" w14:textId="77777777" w:rsidR="00CE11A9" w:rsidRDefault="00CE11A9" w:rsidP="00F308FF">
            <w:pPr>
              <w:spacing w:before="120" w:after="120"/>
              <w:ind w:left="-69"/>
              <w:jc w:val="left"/>
              <w:rPr>
                <w:rFonts w:ascii="Times New Roman" w:hAnsi="Times New Roman" w:cs="Times New Roman"/>
                <w:b/>
                <w:color w:val="000000"/>
                <w:sz w:val="24"/>
                <w:szCs w:val="24"/>
                <w:u w:val="single"/>
                <w:lang w:eastAsia="bg-BG"/>
              </w:rPr>
            </w:pPr>
          </w:p>
          <w:p w14:paraId="30C9B4D8" w14:textId="49FCC1F1" w:rsidR="00F308FF" w:rsidRPr="00F308FF" w:rsidRDefault="00F308FF" w:rsidP="00F308FF">
            <w:pPr>
              <w:spacing w:before="120" w:after="120"/>
              <w:ind w:left="-69"/>
              <w:jc w:val="left"/>
              <w:rPr>
                <w:rFonts w:ascii="Times New Roman" w:hAnsi="Times New Roman" w:cs="Times New Roman"/>
                <w:b/>
                <w:color w:val="000000"/>
                <w:sz w:val="24"/>
                <w:szCs w:val="24"/>
                <w:u w:val="single"/>
                <w:lang w:eastAsia="bg-BG"/>
              </w:rPr>
            </w:pPr>
            <w:r w:rsidRPr="00F308FF">
              <w:rPr>
                <w:rFonts w:ascii="Times New Roman" w:hAnsi="Times New Roman" w:cs="Times New Roman"/>
                <w:b/>
                <w:color w:val="000000"/>
                <w:sz w:val="24"/>
                <w:szCs w:val="24"/>
                <w:u w:val="single"/>
                <w:lang w:eastAsia="bg-BG"/>
              </w:rPr>
              <w:lastRenderedPageBreak/>
              <w:t>102 ОУ „Панайот Волов”, р-н Надежда</w:t>
            </w:r>
          </w:p>
        </w:tc>
        <w:tc>
          <w:tcPr>
            <w:tcW w:w="2693" w:type="dxa"/>
            <w:tcBorders>
              <w:top w:val="nil"/>
              <w:left w:val="nil"/>
              <w:bottom w:val="single" w:sz="8" w:space="0" w:color="auto"/>
              <w:right w:val="nil"/>
            </w:tcBorders>
          </w:tcPr>
          <w:p w14:paraId="73994B23" w14:textId="77777777" w:rsidR="00F308FF" w:rsidRPr="00F308FF" w:rsidRDefault="00F308FF" w:rsidP="00F308FF">
            <w:pPr>
              <w:spacing w:after="0"/>
              <w:jc w:val="center"/>
              <w:rPr>
                <w:rFonts w:cs="Times New Roman"/>
                <w:color w:val="000000"/>
                <w:u w:val="single"/>
                <w:lang w:eastAsia="bg-BG"/>
              </w:rPr>
            </w:pPr>
          </w:p>
        </w:tc>
      </w:tr>
      <w:tr w:rsidR="00F308FF" w:rsidRPr="00F308FF" w14:paraId="4A48515E" w14:textId="5AE46F61" w:rsidTr="00F308FF">
        <w:trPr>
          <w:trHeight w:val="61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33BF63E4" w14:textId="06E15971"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lastRenderedPageBreak/>
              <w:t>№</w:t>
            </w:r>
          </w:p>
        </w:tc>
        <w:tc>
          <w:tcPr>
            <w:tcW w:w="4111" w:type="dxa"/>
            <w:tcBorders>
              <w:top w:val="nil"/>
              <w:left w:val="nil"/>
              <w:bottom w:val="single" w:sz="8" w:space="0" w:color="auto"/>
              <w:right w:val="single" w:sz="8" w:space="0" w:color="auto"/>
            </w:tcBorders>
            <w:shd w:val="clear" w:color="000000" w:fill="C6D9F1"/>
            <w:vAlign w:val="center"/>
            <w:hideMark/>
          </w:tcPr>
          <w:p w14:paraId="5067F705" w14:textId="09D96D98"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3F7C68D0" w14:textId="50FFD232"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1BF0CBD4" w14:textId="77777777" w:rsidR="00F308FF" w:rsidRDefault="00F308FF" w:rsidP="00F308FF">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22CDBFEB" w14:textId="7FC85769"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43CE42DB" w14:textId="77777777" w:rsidR="00F308FF" w:rsidRPr="0020783D" w:rsidRDefault="00F308FF" w:rsidP="00F308FF">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0891CB36" w14:textId="5AE79669"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F308FF" w:rsidRPr="00F308FF" w14:paraId="08BBAB81" w14:textId="5C2D8A77" w:rsidTr="00F308FF">
        <w:trPr>
          <w:trHeight w:val="6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5366696D"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1AE7521E"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Чин двуместен: метална конструкция и ПДЧ, с отделни седалки. Размери: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3746025F"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tcBorders>
              <w:top w:val="nil"/>
              <w:left w:val="nil"/>
              <w:bottom w:val="nil"/>
              <w:right w:val="single" w:sz="8" w:space="0" w:color="auto"/>
            </w:tcBorders>
            <w:shd w:val="clear" w:color="auto" w:fill="auto"/>
            <w:vAlign w:val="center"/>
            <w:hideMark/>
          </w:tcPr>
          <w:p w14:paraId="13D5B634"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70</w:t>
            </w:r>
          </w:p>
        </w:tc>
        <w:tc>
          <w:tcPr>
            <w:tcW w:w="2693" w:type="dxa"/>
            <w:tcBorders>
              <w:top w:val="nil"/>
              <w:left w:val="nil"/>
              <w:bottom w:val="nil"/>
              <w:right w:val="single" w:sz="8" w:space="0" w:color="auto"/>
            </w:tcBorders>
          </w:tcPr>
          <w:p w14:paraId="5A25EBBE"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00758B35" w14:textId="7BD1C32B" w:rsidTr="00F308FF">
        <w:trPr>
          <w:trHeight w:val="300"/>
        </w:trPr>
        <w:tc>
          <w:tcPr>
            <w:tcW w:w="425" w:type="dxa"/>
            <w:vMerge/>
            <w:tcBorders>
              <w:top w:val="nil"/>
              <w:left w:val="single" w:sz="8" w:space="0" w:color="auto"/>
              <w:bottom w:val="single" w:sz="8" w:space="0" w:color="000000"/>
              <w:right w:val="single" w:sz="8" w:space="0" w:color="auto"/>
            </w:tcBorders>
            <w:vAlign w:val="center"/>
            <w:hideMark/>
          </w:tcPr>
          <w:p w14:paraId="22AF39B3" w14:textId="77777777" w:rsidR="00F308FF" w:rsidRPr="00F308FF" w:rsidRDefault="00F308FF" w:rsidP="00F308FF">
            <w:pPr>
              <w:spacing w:after="0"/>
              <w:jc w:val="left"/>
              <w:rPr>
                <w:rFonts w:ascii="Times New Roman" w:hAnsi="Times New Roman" w:cs="Times New Roman"/>
                <w:color w:val="000000"/>
                <w:lang w:eastAsia="bg-BG"/>
              </w:rPr>
            </w:pPr>
          </w:p>
        </w:tc>
        <w:tc>
          <w:tcPr>
            <w:tcW w:w="4111" w:type="dxa"/>
            <w:tcBorders>
              <w:top w:val="nil"/>
              <w:left w:val="nil"/>
              <w:bottom w:val="nil"/>
              <w:right w:val="single" w:sz="8" w:space="0" w:color="auto"/>
            </w:tcBorders>
            <w:shd w:val="clear" w:color="auto" w:fill="auto"/>
            <w:vAlign w:val="center"/>
            <w:hideMark/>
          </w:tcPr>
          <w:p w14:paraId="37454698" w14:textId="77777777" w:rsidR="00F308FF" w:rsidRPr="00F308FF" w:rsidRDefault="00F308FF" w:rsidP="00F308FF">
            <w:pPr>
              <w:spacing w:after="0"/>
              <w:ind w:firstLineChars="500" w:firstLine="1100"/>
              <w:jc w:val="left"/>
              <w:rPr>
                <w:rFonts w:ascii="Wingdings" w:hAnsi="Wingdings" w:cs="Times New Roman"/>
                <w:color w:val="000000"/>
                <w:lang w:eastAsia="bg-BG"/>
              </w:rPr>
            </w:pPr>
            <w:r w:rsidRPr="00F308FF">
              <w:rPr>
                <w:rFonts w:ascii="Wingdings" w:hAnsi="Wingdings" w:cs="Times New Roman"/>
                <w:color w:val="000000"/>
                <w:lang w:eastAsia="bg-BG"/>
              </w:rPr>
              <w:t></w:t>
            </w:r>
            <w:r w:rsidRPr="00F308FF">
              <w:rPr>
                <w:rFonts w:ascii="Times New Roman" w:hAnsi="Times New Roman" w:cs="Times New Roman"/>
                <w:color w:val="000000"/>
                <w:sz w:val="14"/>
                <w:szCs w:val="14"/>
                <w:lang w:eastAsia="bg-BG"/>
              </w:rPr>
              <w:t xml:space="preserve">  </w:t>
            </w:r>
            <w:r w:rsidRPr="00F308FF">
              <w:rPr>
                <w:rFonts w:ascii="Times New Roman" w:hAnsi="Times New Roman" w:cs="Times New Roman"/>
                <w:color w:val="000000"/>
                <w:lang w:eastAsia="bg-BG"/>
              </w:rPr>
              <w:t>118Х45 Н=72 см;</w:t>
            </w:r>
          </w:p>
        </w:tc>
        <w:tc>
          <w:tcPr>
            <w:tcW w:w="708" w:type="dxa"/>
            <w:vMerge/>
            <w:tcBorders>
              <w:top w:val="nil"/>
              <w:left w:val="single" w:sz="8" w:space="0" w:color="auto"/>
              <w:bottom w:val="single" w:sz="8" w:space="0" w:color="000000"/>
              <w:right w:val="single" w:sz="8" w:space="0" w:color="auto"/>
            </w:tcBorders>
            <w:vAlign w:val="center"/>
            <w:hideMark/>
          </w:tcPr>
          <w:p w14:paraId="77B20264" w14:textId="77777777" w:rsidR="00F308FF" w:rsidRPr="00F308FF" w:rsidRDefault="00F308FF" w:rsidP="00F308FF">
            <w:pPr>
              <w:spacing w:after="0"/>
              <w:jc w:val="left"/>
              <w:rPr>
                <w:rFonts w:ascii="Times New Roman" w:hAnsi="Times New Roman" w:cs="Times New Roman"/>
                <w:color w:val="000000"/>
                <w:lang w:eastAsia="bg-BG"/>
              </w:rPr>
            </w:pPr>
          </w:p>
        </w:tc>
        <w:tc>
          <w:tcPr>
            <w:tcW w:w="709" w:type="dxa"/>
            <w:tcBorders>
              <w:top w:val="nil"/>
              <w:left w:val="nil"/>
              <w:bottom w:val="nil"/>
              <w:right w:val="single" w:sz="8" w:space="0" w:color="auto"/>
            </w:tcBorders>
            <w:shd w:val="clear" w:color="auto" w:fill="auto"/>
            <w:vAlign w:val="center"/>
            <w:hideMark/>
          </w:tcPr>
          <w:p w14:paraId="0312B9FB" w14:textId="77777777" w:rsidR="00F308FF" w:rsidRPr="00F308FF" w:rsidRDefault="00F308FF" w:rsidP="00F308FF">
            <w:pPr>
              <w:spacing w:after="0"/>
              <w:jc w:val="center"/>
              <w:rPr>
                <w:rFonts w:ascii="Times New Roman" w:hAnsi="Times New Roman" w:cs="Times New Roman"/>
                <w:i/>
                <w:iCs/>
                <w:color w:val="000000"/>
                <w:lang w:eastAsia="bg-BG"/>
              </w:rPr>
            </w:pPr>
            <w:r w:rsidRPr="00F308FF">
              <w:rPr>
                <w:rFonts w:ascii="Times New Roman" w:hAnsi="Times New Roman" w:cs="Times New Roman"/>
                <w:i/>
                <w:iCs/>
                <w:color w:val="000000"/>
                <w:lang w:eastAsia="bg-BG"/>
              </w:rPr>
              <w:t>45</w:t>
            </w:r>
          </w:p>
        </w:tc>
        <w:tc>
          <w:tcPr>
            <w:tcW w:w="2693" w:type="dxa"/>
            <w:tcBorders>
              <w:top w:val="nil"/>
              <w:left w:val="nil"/>
              <w:bottom w:val="nil"/>
              <w:right w:val="single" w:sz="8" w:space="0" w:color="auto"/>
            </w:tcBorders>
          </w:tcPr>
          <w:p w14:paraId="39393F15" w14:textId="77777777" w:rsidR="00F308FF" w:rsidRPr="00F308FF" w:rsidRDefault="00F308FF" w:rsidP="00F308FF">
            <w:pPr>
              <w:spacing w:after="0"/>
              <w:jc w:val="center"/>
              <w:rPr>
                <w:rFonts w:ascii="Times New Roman" w:hAnsi="Times New Roman" w:cs="Times New Roman"/>
                <w:i/>
                <w:iCs/>
                <w:color w:val="000000"/>
                <w:lang w:eastAsia="bg-BG"/>
              </w:rPr>
            </w:pPr>
          </w:p>
        </w:tc>
      </w:tr>
      <w:tr w:rsidR="00F308FF" w:rsidRPr="00F308FF" w14:paraId="574B11A6" w14:textId="6435E936" w:rsidTr="00F308FF">
        <w:trPr>
          <w:trHeight w:val="315"/>
        </w:trPr>
        <w:tc>
          <w:tcPr>
            <w:tcW w:w="425" w:type="dxa"/>
            <w:vMerge/>
            <w:tcBorders>
              <w:top w:val="nil"/>
              <w:left w:val="single" w:sz="8" w:space="0" w:color="auto"/>
              <w:bottom w:val="single" w:sz="8" w:space="0" w:color="000000"/>
              <w:right w:val="single" w:sz="8" w:space="0" w:color="auto"/>
            </w:tcBorders>
            <w:vAlign w:val="center"/>
            <w:hideMark/>
          </w:tcPr>
          <w:p w14:paraId="386A2C80" w14:textId="77777777" w:rsidR="00F308FF" w:rsidRPr="00F308FF" w:rsidRDefault="00F308FF" w:rsidP="00F308F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5C39F678" w14:textId="77777777" w:rsidR="00F308FF" w:rsidRPr="00F308FF" w:rsidRDefault="00F308FF" w:rsidP="00F308FF">
            <w:pPr>
              <w:spacing w:after="0"/>
              <w:ind w:firstLineChars="500" w:firstLine="1100"/>
              <w:jc w:val="left"/>
              <w:rPr>
                <w:rFonts w:ascii="Wingdings" w:hAnsi="Wingdings" w:cs="Times New Roman"/>
                <w:color w:val="000000"/>
                <w:lang w:eastAsia="bg-BG"/>
              </w:rPr>
            </w:pPr>
            <w:r w:rsidRPr="00F308FF">
              <w:rPr>
                <w:rFonts w:ascii="Wingdings" w:hAnsi="Wingdings" w:cs="Times New Roman"/>
                <w:color w:val="000000"/>
                <w:lang w:eastAsia="bg-BG"/>
              </w:rPr>
              <w:t></w:t>
            </w:r>
            <w:r w:rsidRPr="00F308FF">
              <w:rPr>
                <w:rFonts w:ascii="Times New Roman" w:hAnsi="Times New Roman" w:cs="Times New Roman"/>
                <w:color w:val="000000"/>
                <w:sz w:val="14"/>
                <w:szCs w:val="14"/>
                <w:lang w:eastAsia="bg-BG"/>
              </w:rPr>
              <w:t xml:space="preserve">  </w:t>
            </w:r>
            <w:r w:rsidRPr="00F308FF">
              <w:rPr>
                <w:rFonts w:ascii="Times New Roman" w:hAnsi="Times New Roman" w:cs="Times New Roman"/>
                <w:color w:val="000000"/>
                <w:lang w:eastAsia="bg-BG"/>
              </w:rPr>
              <w:t>118 Х 45 Н = 76 см;</w:t>
            </w:r>
          </w:p>
        </w:tc>
        <w:tc>
          <w:tcPr>
            <w:tcW w:w="708" w:type="dxa"/>
            <w:vMerge/>
            <w:tcBorders>
              <w:top w:val="nil"/>
              <w:left w:val="single" w:sz="8" w:space="0" w:color="auto"/>
              <w:bottom w:val="single" w:sz="8" w:space="0" w:color="000000"/>
              <w:right w:val="single" w:sz="8" w:space="0" w:color="auto"/>
            </w:tcBorders>
            <w:vAlign w:val="center"/>
            <w:hideMark/>
          </w:tcPr>
          <w:p w14:paraId="36B14DBC" w14:textId="77777777" w:rsidR="00F308FF" w:rsidRPr="00F308FF" w:rsidRDefault="00F308FF" w:rsidP="00F308FF">
            <w:pPr>
              <w:spacing w:after="0"/>
              <w:jc w:val="left"/>
              <w:rPr>
                <w:rFonts w:ascii="Times New Roman" w:hAnsi="Times New Roman" w:cs="Times New Roman"/>
                <w:color w:val="000000"/>
                <w:lang w:eastAsia="bg-BG"/>
              </w:rPr>
            </w:pPr>
          </w:p>
        </w:tc>
        <w:tc>
          <w:tcPr>
            <w:tcW w:w="709" w:type="dxa"/>
            <w:tcBorders>
              <w:top w:val="nil"/>
              <w:left w:val="nil"/>
              <w:bottom w:val="single" w:sz="8" w:space="0" w:color="auto"/>
              <w:right w:val="single" w:sz="8" w:space="0" w:color="auto"/>
            </w:tcBorders>
            <w:shd w:val="clear" w:color="auto" w:fill="auto"/>
            <w:vAlign w:val="center"/>
            <w:hideMark/>
          </w:tcPr>
          <w:p w14:paraId="4AFFED9A" w14:textId="77777777" w:rsidR="00F308FF" w:rsidRPr="00F308FF" w:rsidRDefault="00F308FF" w:rsidP="00F308FF">
            <w:pPr>
              <w:spacing w:after="0"/>
              <w:jc w:val="center"/>
              <w:rPr>
                <w:rFonts w:ascii="Times New Roman" w:hAnsi="Times New Roman" w:cs="Times New Roman"/>
                <w:i/>
                <w:iCs/>
                <w:color w:val="000000"/>
                <w:lang w:eastAsia="bg-BG"/>
              </w:rPr>
            </w:pPr>
            <w:r w:rsidRPr="00F308FF">
              <w:rPr>
                <w:rFonts w:ascii="Times New Roman" w:hAnsi="Times New Roman" w:cs="Times New Roman"/>
                <w:i/>
                <w:iCs/>
                <w:color w:val="000000"/>
                <w:lang w:eastAsia="bg-BG"/>
              </w:rPr>
              <w:t>25</w:t>
            </w:r>
          </w:p>
        </w:tc>
        <w:tc>
          <w:tcPr>
            <w:tcW w:w="2693" w:type="dxa"/>
            <w:tcBorders>
              <w:top w:val="nil"/>
              <w:left w:val="nil"/>
              <w:bottom w:val="single" w:sz="8" w:space="0" w:color="auto"/>
              <w:right w:val="single" w:sz="8" w:space="0" w:color="auto"/>
            </w:tcBorders>
          </w:tcPr>
          <w:p w14:paraId="03409BA1" w14:textId="77777777" w:rsidR="00F308FF" w:rsidRPr="00F308FF" w:rsidRDefault="00F308FF" w:rsidP="00F308FF">
            <w:pPr>
              <w:spacing w:after="0"/>
              <w:jc w:val="center"/>
              <w:rPr>
                <w:rFonts w:ascii="Times New Roman" w:hAnsi="Times New Roman" w:cs="Times New Roman"/>
                <w:i/>
                <w:iCs/>
                <w:color w:val="000000"/>
                <w:lang w:eastAsia="bg-BG"/>
              </w:rPr>
            </w:pPr>
          </w:p>
        </w:tc>
      </w:tr>
      <w:tr w:rsidR="00F308FF" w:rsidRPr="00F308FF" w14:paraId="4AE3924D" w14:textId="609F2F40" w:rsidTr="00F308FF">
        <w:trPr>
          <w:trHeight w:val="615"/>
        </w:trPr>
        <w:tc>
          <w:tcPr>
            <w:tcW w:w="425" w:type="dxa"/>
            <w:tcBorders>
              <w:top w:val="nil"/>
              <w:left w:val="single" w:sz="8" w:space="0" w:color="auto"/>
              <w:bottom w:val="nil"/>
              <w:right w:val="single" w:sz="8" w:space="0" w:color="auto"/>
            </w:tcBorders>
            <w:shd w:val="clear" w:color="auto" w:fill="auto"/>
            <w:vAlign w:val="center"/>
            <w:hideMark/>
          </w:tcPr>
          <w:p w14:paraId="75F0EBF0"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2.</w:t>
            </w:r>
          </w:p>
        </w:tc>
        <w:tc>
          <w:tcPr>
            <w:tcW w:w="4111" w:type="dxa"/>
            <w:tcBorders>
              <w:top w:val="nil"/>
              <w:left w:val="nil"/>
              <w:bottom w:val="nil"/>
              <w:right w:val="single" w:sz="8" w:space="0" w:color="auto"/>
            </w:tcBorders>
            <w:shd w:val="clear" w:color="auto" w:fill="auto"/>
            <w:vAlign w:val="center"/>
            <w:hideMark/>
          </w:tcPr>
          <w:p w14:paraId="36983FD6"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стол: метална тръбна конструкция и плоскост от шперплат, позволяващ да се стифира, Н = 42 см;</w:t>
            </w:r>
          </w:p>
        </w:tc>
        <w:tc>
          <w:tcPr>
            <w:tcW w:w="708" w:type="dxa"/>
            <w:tcBorders>
              <w:top w:val="nil"/>
              <w:left w:val="nil"/>
              <w:bottom w:val="nil"/>
              <w:right w:val="single" w:sz="8" w:space="0" w:color="auto"/>
            </w:tcBorders>
            <w:shd w:val="clear" w:color="auto" w:fill="auto"/>
            <w:vAlign w:val="center"/>
            <w:hideMark/>
          </w:tcPr>
          <w:p w14:paraId="09D5D315"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tcBorders>
              <w:top w:val="nil"/>
              <w:left w:val="nil"/>
              <w:bottom w:val="nil"/>
              <w:right w:val="single" w:sz="8" w:space="0" w:color="auto"/>
            </w:tcBorders>
            <w:shd w:val="clear" w:color="auto" w:fill="auto"/>
            <w:vAlign w:val="center"/>
            <w:hideMark/>
          </w:tcPr>
          <w:p w14:paraId="6B0F740A"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50</w:t>
            </w:r>
          </w:p>
        </w:tc>
        <w:tc>
          <w:tcPr>
            <w:tcW w:w="2693" w:type="dxa"/>
            <w:tcBorders>
              <w:top w:val="nil"/>
              <w:left w:val="nil"/>
              <w:bottom w:val="nil"/>
              <w:right w:val="single" w:sz="8" w:space="0" w:color="auto"/>
            </w:tcBorders>
          </w:tcPr>
          <w:p w14:paraId="55E49A32"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69077962" w14:textId="3DFC48E1" w:rsidTr="00EC4319">
        <w:trPr>
          <w:trHeight w:val="300"/>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7078C1"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3.</w:t>
            </w:r>
          </w:p>
        </w:tc>
        <w:tc>
          <w:tcPr>
            <w:tcW w:w="4111" w:type="dxa"/>
            <w:tcBorders>
              <w:top w:val="single" w:sz="8" w:space="0" w:color="auto"/>
              <w:left w:val="nil"/>
              <w:bottom w:val="nil"/>
              <w:right w:val="single" w:sz="8" w:space="0" w:color="auto"/>
            </w:tcBorders>
            <w:shd w:val="clear" w:color="auto" w:fill="auto"/>
            <w:vAlign w:val="center"/>
            <w:hideMark/>
          </w:tcPr>
          <w:p w14:paraId="50D5435A"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маси двуместни:</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85B93A"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1F9E44"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25</w:t>
            </w:r>
          </w:p>
        </w:tc>
        <w:tc>
          <w:tcPr>
            <w:tcW w:w="2693" w:type="dxa"/>
            <w:vMerge w:val="restart"/>
            <w:tcBorders>
              <w:top w:val="single" w:sz="8" w:space="0" w:color="auto"/>
              <w:left w:val="single" w:sz="8" w:space="0" w:color="auto"/>
              <w:right w:val="single" w:sz="8" w:space="0" w:color="auto"/>
            </w:tcBorders>
          </w:tcPr>
          <w:p w14:paraId="1284BBFA"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388210B9" w14:textId="092C304D" w:rsidTr="00EC4319">
        <w:trPr>
          <w:trHeight w:val="615"/>
        </w:trPr>
        <w:tc>
          <w:tcPr>
            <w:tcW w:w="425" w:type="dxa"/>
            <w:vMerge/>
            <w:tcBorders>
              <w:top w:val="single" w:sz="8" w:space="0" w:color="auto"/>
              <w:left w:val="single" w:sz="8" w:space="0" w:color="auto"/>
              <w:bottom w:val="single" w:sz="8" w:space="0" w:color="000000"/>
              <w:right w:val="single" w:sz="8" w:space="0" w:color="auto"/>
            </w:tcBorders>
            <w:vAlign w:val="center"/>
            <w:hideMark/>
          </w:tcPr>
          <w:p w14:paraId="5EC886E8" w14:textId="77777777" w:rsidR="00F308FF" w:rsidRPr="00F308FF" w:rsidRDefault="00F308FF" w:rsidP="00F308F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4DEC581C"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Размер 140/80/72,5 см, материал - ПДЧ/ ПДЧ с  метална конструкция;</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7EFCFE3D" w14:textId="77777777" w:rsidR="00F308FF" w:rsidRPr="00F308FF" w:rsidRDefault="00F308FF" w:rsidP="00F308FF">
            <w:pPr>
              <w:spacing w:after="0"/>
              <w:jc w:val="left"/>
              <w:rPr>
                <w:rFonts w:ascii="Times New Roman" w:hAnsi="Times New Roman" w:cs="Times New Roman"/>
                <w:color w:val="000000"/>
                <w:lang w:eastAsia="bg-BG"/>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4AB262B8" w14:textId="77777777" w:rsidR="00F308FF" w:rsidRPr="00F308FF" w:rsidRDefault="00F308FF" w:rsidP="00F308F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7F45C293" w14:textId="77777777" w:rsidR="00F308FF" w:rsidRPr="00F308FF" w:rsidRDefault="00F308FF" w:rsidP="00F308FF">
            <w:pPr>
              <w:spacing w:after="0"/>
              <w:jc w:val="left"/>
              <w:rPr>
                <w:rFonts w:ascii="Times New Roman" w:hAnsi="Times New Roman" w:cs="Times New Roman"/>
                <w:color w:val="000000"/>
                <w:lang w:eastAsia="bg-BG"/>
              </w:rPr>
            </w:pPr>
          </w:p>
        </w:tc>
      </w:tr>
      <w:tr w:rsidR="00F308FF" w:rsidRPr="00F308FF" w14:paraId="78641884" w14:textId="324681FB" w:rsidTr="00EC431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0C867EA"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4.</w:t>
            </w:r>
          </w:p>
        </w:tc>
        <w:tc>
          <w:tcPr>
            <w:tcW w:w="4111" w:type="dxa"/>
            <w:tcBorders>
              <w:top w:val="nil"/>
              <w:left w:val="nil"/>
              <w:bottom w:val="nil"/>
              <w:right w:val="single" w:sz="8" w:space="0" w:color="auto"/>
            </w:tcBorders>
            <w:shd w:val="clear" w:color="auto" w:fill="auto"/>
            <w:vAlign w:val="center"/>
            <w:hideMark/>
          </w:tcPr>
          <w:p w14:paraId="53476CA0"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Учителско бюро:</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761F1043"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0BFC7E3"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w:t>
            </w:r>
          </w:p>
        </w:tc>
        <w:tc>
          <w:tcPr>
            <w:tcW w:w="2693" w:type="dxa"/>
            <w:vMerge w:val="restart"/>
            <w:tcBorders>
              <w:top w:val="nil"/>
              <w:left w:val="single" w:sz="8" w:space="0" w:color="auto"/>
              <w:right w:val="single" w:sz="8" w:space="0" w:color="auto"/>
            </w:tcBorders>
          </w:tcPr>
          <w:p w14:paraId="55F54855"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6E8D8F93" w14:textId="3DE4D007" w:rsidTr="00EC4319">
        <w:trPr>
          <w:trHeight w:val="615"/>
        </w:trPr>
        <w:tc>
          <w:tcPr>
            <w:tcW w:w="425" w:type="dxa"/>
            <w:vMerge/>
            <w:tcBorders>
              <w:top w:val="nil"/>
              <w:left w:val="single" w:sz="8" w:space="0" w:color="auto"/>
              <w:bottom w:val="single" w:sz="8" w:space="0" w:color="000000"/>
              <w:right w:val="single" w:sz="8" w:space="0" w:color="auto"/>
            </w:tcBorders>
            <w:vAlign w:val="center"/>
            <w:hideMark/>
          </w:tcPr>
          <w:p w14:paraId="330D83FA" w14:textId="77777777" w:rsidR="00F308FF" w:rsidRPr="00F308FF" w:rsidRDefault="00F308FF" w:rsidP="00F308F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288CE9C2"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Размер 140/80/72,5 см, материал - ПДЧ, с едно чекмедже и два рафта.</w:t>
            </w:r>
          </w:p>
        </w:tc>
        <w:tc>
          <w:tcPr>
            <w:tcW w:w="708" w:type="dxa"/>
            <w:vMerge/>
            <w:tcBorders>
              <w:top w:val="nil"/>
              <w:left w:val="single" w:sz="8" w:space="0" w:color="auto"/>
              <w:bottom w:val="single" w:sz="8" w:space="0" w:color="000000"/>
              <w:right w:val="single" w:sz="8" w:space="0" w:color="auto"/>
            </w:tcBorders>
            <w:vAlign w:val="center"/>
            <w:hideMark/>
          </w:tcPr>
          <w:p w14:paraId="40F08C72" w14:textId="77777777" w:rsidR="00F308FF" w:rsidRPr="00F308FF" w:rsidRDefault="00F308FF" w:rsidP="00F308F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6748CA80" w14:textId="77777777" w:rsidR="00F308FF" w:rsidRPr="00F308FF" w:rsidRDefault="00F308FF" w:rsidP="00F308F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0E0D6CA5" w14:textId="77777777" w:rsidR="00F308FF" w:rsidRPr="00F308FF" w:rsidRDefault="00F308FF" w:rsidP="00F308FF">
            <w:pPr>
              <w:spacing w:after="0"/>
              <w:jc w:val="left"/>
              <w:rPr>
                <w:rFonts w:ascii="Times New Roman" w:hAnsi="Times New Roman" w:cs="Times New Roman"/>
                <w:color w:val="000000"/>
                <w:lang w:eastAsia="bg-BG"/>
              </w:rPr>
            </w:pPr>
          </w:p>
        </w:tc>
      </w:tr>
      <w:tr w:rsidR="00F308FF" w:rsidRPr="00F308FF" w14:paraId="00558041" w14:textId="340DB016" w:rsidTr="00F308FF">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7C9FD01"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w:t>
            </w:r>
          </w:p>
        </w:tc>
        <w:tc>
          <w:tcPr>
            <w:tcW w:w="4111" w:type="dxa"/>
            <w:tcBorders>
              <w:top w:val="nil"/>
              <w:left w:val="nil"/>
              <w:bottom w:val="single" w:sz="8" w:space="0" w:color="auto"/>
              <w:right w:val="single" w:sz="8" w:space="0" w:color="auto"/>
            </w:tcBorders>
            <w:shd w:val="clear" w:color="auto" w:fill="auto"/>
            <w:vAlign w:val="center"/>
            <w:hideMark/>
          </w:tcPr>
          <w:p w14:paraId="2AFBD9EB"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Бели дъски: Ламинат с алуминиева рамка, Размер 120 х240 см.</w:t>
            </w:r>
          </w:p>
        </w:tc>
        <w:tc>
          <w:tcPr>
            <w:tcW w:w="708" w:type="dxa"/>
            <w:tcBorders>
              <w:top w:val="nil"/>
              <w:left w:val="nil"/>
              <w:bottom w:val="single" w:sz="8" w:space="0" w:color="auto"/>
              <w:right w:val="single" w:sz="8" w:space="0" w:color="auto"/>
            </w:tcBorders>
            <w:shd w:val="clear" w:color="auto" w:fill="auto"/>
            <w:vAlign w:val="center"/>
            <w:hideMark/>
          </w:tcPr>
          <w:p w14:paraId="1AE3DBF3"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279A902"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4</w:t>
            </w:r>
          </w:p>
        </w:tc>
        <w:tc>
          <w:tcPr>
            <w:tcW w:w="2693" w:type="dxa"/>
            <w:tcBorders>
              <w:top w:val="nil"/>
              <w:left w:val="nil"/>
              <w:bottom w:val="single" w:sz="8" w:space="0" w:color="auto"/>
              <w:right w:val="single" w:sz="8" w:space="0" w:color="auto"/>
            </w:tcBorders>
          </w:tcPr>
          <w:p w14:paraId="0C291409"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2D189A61" w14:textId="1EF26128" w:rsidTr="00EC431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6B25FEE0"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6.</w:t>
            </w:r>
          </w:p>
        </w:tc>
        <w:tc>
          <w:tcPr>
            <w:tcW w:w="4111" w:type="dxa"/>
            <w:tcBorders>
              <w:top w:val="nil"/>
              <w:left w:val="nil"/>
              <w:bottom w:val="nil"/>
              <w:right w:val="single" w:sz="8" w:space="0" w:color="auto"/>
            </w:tcBorders>
            <w:shd w:val="clear" w:color="auto" w:fill="auto"/>
            <w:vAlign w:val="center"/>
            <w:hideMark/>
          </w:tcPr>
          <w:p w14:paraId="2BAFB93C"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Шкафове композиция:</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0F61FD34"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3D3B7587"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11</w:t>
            </w:r>
          </w:p>
        </w:tc>
        <w:tc>
          <w:tcPr>
            <w:tcW w:w="2693" w:type="dxa"/>
            <w:vMerge w:val="restart"/>
            <w:tcBorders>
              <w:top w:val="nil"/>
              <w:left w:val="single" w:sz="8" w:space="0" w:color="auto"/>
              <w:right w:val="single" w:sz="8" w:space="0" w:color="auto"/>
            </w:tcBorders>
          </w:tcPr>
          <w:p w14:paraId="538604BC"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64C45D9E" w14:textId="57708BE5" w:rsidTr="00EC4319">
        <w:trPr>
          <w:trHeight w:val="615"/>
        </w:trPr>
        <w:tc>
          <w:tcPr>
            <w:tcW w:w="425" w:type="dxa"/>
            <w:vMerge/>
            <w:tcBorders>
              <w:top w:val="nil"/>
              <w:left w:val="single" w:sz="8" w:space="0" w:color="auto"/>
              <w:bottom w:val="single" w:sz="8" w:space="0" w:color="000000"/>
              <w:right w:val="single" w:sz="8" w:space="0" w:color="auto"/>
            </w:tcBorders>
            <w:vAlign w:val="center"/>
            <w:hideMark/>
          </w:tcPr>
          <w:p w14:paraId="23E74904" w14:textId="77777777" w:rsidR="00F308FF" w:rsidRPr="00F308FF" w:rsidRDefault="00F308FF" w:rsidP="00F308F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7AE8E6C1"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Отворени етажерки за класьори с документи и затворена долна част. Размер 208/90/42 см, материал - ПДЧ</w:t>
            </w:r>
          </w:p>
        </w:tc>
        <w:tc>
          <w:tcPr>
            <w:tcW w:w="708" w:type="dxa"/>
            <w:vMerge/>
            <w:tcBorders>
              <w:top w:val="nil"/>
              <w:left w:val="single" w:sz="8" w:space="0" w:color="auto"/>
              <w:bottom w:val="single" w:sz="8" w:space="0" w:color="000000"/>
              <w:right w:val="single" w:sz="8" w:space="0" w:color="auto"/>
            </w:tcBorders>
            <w:vAlign w:val="center"/>
            <w:hideMark/>
          </w:tcPr>
          <w:p w14:paraId="53E9852E" w14:textId="77777777" w:rsidR="00F308FF" w:rsidRPr="00F308FF" w:rsidRDefault="00F308FF" w:rsidP="00F308F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40A71458" w14:textId="77777777" w:rsidR="00F308FF" w:rsidRPr="00F308FF" w:rsidRDefault="00F308FF" w:rsidP="00F308F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13B3A3BD" w14:textId="77777777" w:rsidR="00F308FF" w:rsidRPr="00F308FF" w:rsidRDefault="00F308FF" w:rsidP="00F308FF">
            <w:pPr>
              <w:spacing w:after="0"/>
              <w:jc w:val="left"/>
              <w:rPr>
                <w:rFonts w:ascii="Times New Roman" w:hAnsi="Times New Roman" w:cs="Times New Roman"/>
                <w:color w:val="000000"/>
                <w:lang w:eastAsia="bg-BG"/>
              </w:rPr>
            </w:pPr>
          </w:p>
        </w:tc>
      </w:tr>
      <w:tr w:rsidR="00F308FF" w:rsidRPr="00F308FF" w14:paraId="5DE1BE54" w14:textId="6D9D5170" w:rsidTr="00F308FF">
        <w:trPr>
          <w:trHeight w:val="315"/>
        </w:trPr>
        <w:tc>
          <w:tcPr>
            <w:tcW w:w="5953" w:type="dxa"/>
            <w:gridSpan w:val="4"/>
            <w:tcBorders>
              <w:top w:val="nil"/>
              <w:left w:val="nil"/>
              <w:bottom w:val="single" w:sz="8" w:space="0" w:color="auto"/>
              <w:right w:val="nil"/>
            </w:tcBorders>
            <w:shd w:val="clear" w:color="auto" w:fill="auto"/>
            <w:vAlign w:val="center"/>
            <w:hideMark/>
          </w:tcPr>
          <w:p w14:paraId="5C485495" w14:textId="77777777" w:rsidR="00F308FF" w:rsidRPr="00F308FF" w:rsidRDefault="00F308FF" w:rsidP="00F308FF">
            <w:pPr>
              <w:spacing w:before="120" w:after="120"/>
              <w:ind w:left="-68"/>
              <w:jc w:val="left"/>
              <w:rPr>
                <w:rFonts w:ascii="Times New Roman" w:hAnsi="Times New Roman" w:cs="Times New Roman"/>
                <w:b/>
                <w:color w:val="000000"/>
                <w:sz w:val="24"/>
                <w:szCs w:val="24"/>
                <w:u w:val="single"/>
                <w:lang w:eastAsia="bg-BG"/>
              </w:rPr>
            </w:pPr>
            <w:r w:rsidRPr="00F308FF">
              <w:rPr>
                <w:rFonts w:ascii="Times New Roman" w:hAnsi="Times New Roman" w:cs="Times New Roman"/>
                <w:b/>
                <w:color w:val="000000"/>
                <w:sz w:val="24"/>
                <w:szCs w:val="24"/>
                <w:u w:val="single"/>
                <w:lang w:eastAsia="bg-BG"/>
              </w:rPr>
              <w:t>15 СОУ (ново 15 СУ) „Адам Мицкевич”, р-н Надежда</w:t>
            </w:r>
          </w:p>
        </w:tc>
        <w:tc>
          <w:tcPr>
            <w:tcW w:w="2693" w:type="dxa"/>
            <w:tcBorders>
              <w:top w:val="nil"/>
              <w:left w:val="nil"/>
              <w:bottom w:val="single" w:sz="8" w:space="0" w:color="auto"/>
              <w:right w:val="nil"/>
            </w:tcBorders>
          </w:tcPr>
          <w:p w14:paraId="474A3657" w14:textId="77777777" w:rsidR="00F308FF" w:rsidRPr="00F308FF" w:rsidRDefault="00F308FF" w:rsidP="00F308FF">
            <w:pPr>
              <w:spacing w:after="0"/>
              <w:jc w:val="center"/>
              <w:rPr>
                <w:rFonts w:cs="Times New Roman"/>
                <w:color w:val="000000"/>
                <w:u w:val="single"/>
                <w:lang w:eastAsia="bg-BG"/>
              </w:rPr>
            </w:pPr>
          </w:p>
        </w:tc>
      </w:tr>
      <w:tr w:rsidR="00F308FF" w:rsidRPr="00F308FF" w14:paraId="1E78F72A" w14:textId="05137CCE" w:rsidTr="00F308FF">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384F936D" w14:textId="4C5CA62D"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5FD7A08D" w14:textId="0F4DCE44"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6E3726E6" w14:textId="03011F01"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25990F63" w14:textId="77777777" w:rsidR="00F308FF" w:rsidRDefault="00F308FF" w:rsidP="00F308FF">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54DC320D" w14:textId="7BF01D55"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45A233F3" w14:textId="77777777" w:rsidR="00F308FF" w:rsidRPr="0020783D" w:rsidRDefault="00F308FF" w:rsidP="00F308FF">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57A78C1A" w14:textId="7AAFC4AB"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F308FF" w:rsidRPr="00F308FF" w14:paraId="517C0F92" w14:textId="51B6B429" w:rsidTr="00EC431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21AEC2F4"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4879C310"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стол:</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023D0E0A"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B504536"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190</w:t>
            </w:r>
          </w:p>
        </w:tc>
        <w:tc>
          <w:tcPr>
            <w:tcW w:w="2693" w:type="dxa"/>
            <w:vMerge w:val="restart"/>
            <w:tcBorders>
              <w:top w:val="nil"/>
              <w:left w:val="single" w:sz="8" w:space="0" w:color="auto"/>
              <w:right w:val="single" w:sz="8" w:space="0" w:color="auto"/>
            </w:tcBorders>
          </w:tcPr>
          <w:p w14:paraId="692A6641"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36E9019A" w14:textId="1AA1B1E5" w:rsidTr="00EC4319">
        <w:trPr>
          <w:trHeight w:val="615"/>
        </w:trPr>
        <w:tc>
          <w:tcPr>
            <w:tcW w:w="425" w:type="dxa"/>
            <w:vMerge/>
            <w:tcBorders>
              <w:top w:val="nil"/>
              <w:left w:val="single" w:sz="8" w:space="0" w:color="auto"/>
              <w:bottom w:val="single" w:sz="8" w:space="0" w:color="000000"/>
              <w:right w:val="single" w:sz="8" w:space="0" w:color="auto"/>
            </w:tcBorders>
            <w:vAlign w:val="center"/>
            <w:hideMark/>
          </w:tcPr>
          <w:p w14:paraId="1F6E34A0" w14:textId="77777777" w:rsidR="00F308FF" w:rsidRPr="00F308FF" w:rsidRDefault="00F308FF" w:rsidP="00F308F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61E596C5"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Метална тръбна конструкция и плоскост от шперплат, позволяващ да се стифира, Н=42 см;</w:t>
            </w:r>
          </w:p>
        </w:tc>
        <w:tc>
          <w:tcPr>
            <w:tcW w:w="708" w:type="dxa"/>
            <w:vMerge/>
            <w:tcBorders>
              <w:top w:val="nil"/>
              <w:left w:val="single" w:sz="8" w:space="0" w:color="auto"/>
              <w:bottom w:val="single" w:sz="8" w:space="0" w:color="000000"/>
              <w:right w:val="single" w:sz="8" w:space="0" w:color="auto"/>
            </w:tcBorders>
            <w:vAlign w:val="center"/>
            <w:hideMark/>
          </w:tcPr>
          <w:p w14:paraId="3FD5E9B2" w14:textId="77777777" w:rsidR="00F308FF" w:rsidRPr="00F308FF" w:rsidRDefault="00F308FF" w:rsidP="00F308F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0C731B3F" w14:textId="77777777" w:rsidR="00F308FF" w:rsidRPr="00F308FF" w:rsidRDefault="00F308FF" w:rsidP="00F308F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48324F58" w14:textId="77777777" w:rsidR="00F308FF" w:rsidRPr="00F308FF" w:rsidRDefault="00F308FF" w:rsidP="00F308FF">
            <w:pPr>
              <w:spacing w:after="0"/>
              <w:jc w:val="left"/>
              <w:rPr>
                <w:rFonts w:ascii="Times New Roman" w:hAnsi="Times New Roman" w:cs="Times New Roman"/>
                <w:color w:val="000000"/>
                <w:lang w:eastAsia="bg-BG"/>
              </w:rPr>
            </w:pPr>
          </w:p>
        </w:tc>
      </w:tr>
      <w:tr w:rsidR="00F308FF" w:rsidRPr="00F308FF" w14:paraId="07D93654" w14:textId="4D1AC2CD" w:rsidTr="00EC431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23EF2FE3"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2.</w:t>
            </w:r>
          </w:p>
        </w:tc>
        <w:tc>
          <w:tcPr>
            <w:tcW w:w="4111" w:type="dxa"/>
            <w:tcBorders>
              <w:top w:val="nil"/>
              <w:left w:val="nil"/>
              <w:bottom w:val="nil"/>
              <w:right w:val="single" w:sz="8" w:space="0" w:color="auto"/>
            </w:tcBorders>
            <w:shd w:val="clear" w:color="auto" w:fill="auto"/>
            <w:vAlign w:val="center"/>
            <w:hideMark/>
          </w:tcPr>
          <w:p w14:paraId="2A0CE11F"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Бюро:</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B252AF1"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BED40BB"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w:t>
            </w:r>
          </w:p>
        </w:tc>
        <w:tc>
          <w:tcPr>
            <w:tcW w:w="2693" w:type="dxa"/>
            <w:vMerge w:val="restart"/>
            <w:tcBorders>
              <w:top w:val="nil"/>
              <w:left w:val="single" w:sz="8" w:space="0" w:color="auto"/>
              <w:right w:val="single" w:sz="8" w:space="0" w:color="auto"/>
            </w:tcBorders>
          </w:tcPr>
          <w:p w14:paraId="16B01887"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13847227" w14:textId="7CA9B5A7" w:rsidTr="00EC4319">
        <w:trPr>
          <w:trHeight w:val="615"/>
        </w:trPr>
        <w:tc>
          <w:tcPr>
            <w:tcW w:w="425" w:type="dxa"/>
            <w:vMerge/>
            <w:tcBorders>
              <w:top w:val="nil"/>
              <w:left w:val="single" w:sz="8" w:space="0" w:color="auto"/>
              <w:bottom w:val="single" w:sz="8" w:space="0" w:color="000000"/>
              <w:right w:val="single" w:sz="8" w:space="0" w:color="auto"/>
            </w:tcBorders>
            <w:vAlign w:val="center"/>
            <w:hideMark/>
          </w:tcPr>
          <w:p w14:paraId="3305F9AD" w14:textId="77777777" w:rsidR="00F308FF" w:rsidRPr="00F308FF" w:rsidRDefault="00F308FF" w:rsidP="00F308F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07482E6E"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Размер 140/80/72,5 см, материал - ПДЧ, с едно чекмедже и два рафта;</w:t>
            </w:r>
          </w:p>
        </w:tc>
        <w:tc>
          <w:tcPr>
            <w:tcW w:w="708" w:type="dxa"/>
            <w:vMerge/>
            <w:tcBorders>
              <w:top w:val="nil"/>
              <w:left w:val="single" w:sz="8" w:space="0" w:color="auto"/>
              <w:bottom w:val="single" w:sz="8" w:space="0" w:color="000000"/>
              <w:right w:val="single" w:sz="8" w:space="0" w:color="auto"/>
            </w:tcBorders>
            <w:vAlign w:val="center"/>
            <w:hideMark/>
          </w:tcPr>
          <w:p w14:paraId="7729D77F" w14:textId="77777777" w:rsidR="00F308FF" w:rsidRPr="00F308FF" w:rsidRDefault="00F308FF" w:rsidP="00F308F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1B3D236B" w14:textId="77777777" w:rsidR="00F308FF" w:rsidRPr="00F308FF" w:rsidRDefault="00F308FF" w:rsidP="00F308F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15AAB3DE" w14:textId="77777777" w:rsidR="00F308FF" w:rsidRPr="00F308FF" w:rsidRDefault="00F308FF" w:rsidP="00F308FF">
            <w:pPr>
              <w:spacing w:after="0"/>
              <w:jc w:val="left"/>
              <w:rPr>
                <w:rFonts w:ascii="Times New Roman" w:hAnsi="Times New Roman" w:cs="Times New Roman"/>
                <w:color w:val="000000"/>
                <w:lang w:eastAsia="bg-BG"/>
              </w:rPr>
            </w:pPr>
          </w:p>
        </w:tc>
      </w:tr>
      <w:tr w:rsidR="00F308FF" w:rsidRPr="00F308FF" w14:paraId="2CC9EBE6" w14:textId="50C30A36" w:rsidTr="00F308FF">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B1BF112"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59FC3480"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Стол учителски: без подлакътници, черен текстил;</w:t>
            </w:r>
          </w:p>
        </w:tc>
        <w:tc>
          <w:tcPr>
            <w:tcW w:w="708" w:type="dxa"/>
            <w:tcBorders>
              <w:top w:val="nil"/>
              <w:left w:val="nil"/>
              <w:bottom w:val="single" w:sz="8" w:space="0" w:color="auto"/>
              <w:right w:val="single" w:sz="8" w:space="0" w:color="auto"/>
            </w:tcBorders>
            <w:shd w:val="clear" w:color="auto" w:fill="auto"/>
            <w:vAlign w:val="center"/>
            <w:hideMark/>
          </w:tcPr>
          <w:p w14:paraId="3B770118"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F71D374"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12</w:t>
            </w:r>
          </w:p>
        </w:tc>
        <w:tc>
          <w:tcPr>
            <w:tcW w:w="2693" w:type="dxa"/>
            <w:tcBorders>
              <w:top w:val="nil"/>
              <w:left w:val="nil"/>
              <w:bottom w:val="single" w:sz="8" w:space="0" w:color="auto"/>
              <w:right w:val="single" w:sz="8" w:space="0" w:color="auto"/>
            </w:tcBorders>
          </w:tcPr>
          <w:p w14:paraId="656BAD28"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4016853E" w14:textId="6EDEB4D0" w:rsidTr="00EC431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596B9977"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lastRenderedPageBreak/>
              <w:t>4.</w:t>
            </w:r>
          </w:p>
        </w:tc>
        <w:tc>
          <w:tcPr>
            <w:tcW w:w="4111" w:type="dxa"/>
            <w:tcBorders>
              <w:top w:val="nil"/>
              <w:left w:val="nil"/>
              <w:bottom w:val="nil"/>
              <w:right w:val="single" w:sz="8" w:space="0" w:color="auto"/>
            </w:tcBorders>
            <w:shd w:val="clear" w:color="auto" w:fill="auto"/>
            <w:vAlign w:val="center"/>
            <w:hideMark/>
          </w:tcPr>
          <w:p w14:paraId="0FEB4BF1"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Учителски шкаф:</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50CD0AA2"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51DB786"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8</w:t>
            </w:r>
          </w:p>
        </w:tc>
        <w:tc>
          <w:tcPr>
            <w:tcW w:w="2693" w:type="dxa"/>
            <w:vMerge w:val="restart"/>
            <w:tcBorders>
              <w:top w:val="nil"/>
              <w:left w:val="single" w:sz="8" w:space="0" w:color="auto"/>
              <w:right w:val="single" w:sz="8" w:space="0" w:color="auto"/>
            </w:tcBorders>
          </w:tcPr>
          <w:p w14:paraId="70CB953B"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48CC0484" w14:textId="4D28FA6F" w:rsidTr="00EC4319">
        <w:trPr>
          <w:trHeight w:val="615"/>
        </w:trPr>
        <w:tc>
          <w:tcPr>
            <w:tcW w:w="425" w:type="dxa"/>
            <w:vMerge/>
            <w:tcBorders>
              <w:top w:val="nil"/>
              <w:left w:val="single" w:sz="8" w:space="0" w:color="auto"/>
              <w:bottom w:val="single" w:sz="8" w:space="0" w:color="000000"/>
              <w:right w:val="single" w:sz="8" w:space="0" w:color="auto"/>
            </w:tcBorders>
            <w:vAlign w:val="center"/>
            <w:hideMark/>
          </w:tcPr>
          <w:p w14:paraId="3B027523" w14:textId="77777777" w:rsidR="00F308FF" w:rsidRPr="00F308FF" w:rsidRDefault="00F308FF" w:rsidP="00F308F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6854A2D8"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Отворени етажерки за класьори с документи и затворена долна част. Размер 208/90/42 см, материал – ПДЧ;</w:t>
            </w:r>
          </w:p>
        </w:tc>
        <w:tc>
          <w:tcPr>
            <w:tcW w:w="708" w:type="dxa"/>
            <w:vMerge/>
            <w:tcBorders>
              <w:top w:val="nil"/>
              <w:left w:val="single" w:sz="8" w:space="0" w:color="auto"/>
              <w:bottom w:val="single" w:sz="8" w:space="0" w:color="000000"/>
              <w:right w:val="single" w:sz="8" w:space="0" w:color="auto"/>
            </w:tcBorders>
            <w:vAlign w:val="center"/>
            <w:hideMark/>
          </w:tcPr>
          <w:p w14:paraId="11F81E39" w14:textId="77777777" w:rsidR="00F308FF" w:rsidRPr="00F308FF" w:rsidRDefault="00F308FF" w:rsidP="00F308F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76AC3DCE" w14:textId="77777777" w:rsidR="00F308FF" w:rsidRPr="00F308FF" w:rsidRDefault="00F308FF" w:rsidP="00F308F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381C53DC" w14:textId="77777777" w:rsidR="00F308FF" w:rsidRPr="00F308FF" w:rsidRDefault="00F308FF" w:rsidP="00F308FF">
            <w:pPr>
              <w:spacing w:after="0"/>
              <w:jc w:val="left"/>
              <w:rPr>
                <w:rFonts w:ascii="Times New Roman" w:hAnsi="Times New Roman" w:cs="Times New Roman"/>
                <w:color w:val="000000"/>
                <w:lang w:eastAsia="bg-BG"/>
              </w:rPr>
            </w:pPr>
          </w:p>
        </w:tc>
      </w:tr>
      <w:tr w:rsidR="00F308FF" w:rsidRPr="00F308FF" w14:paraId="4E2C75A9" w14:textId="31C9E91A" w:rsidTr="00F308FF">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5D61F62"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w:t>
            </w:r>
          </w:p>
        </w:tc>
        <w:tc>
          <w:tcPr>
            <w:tcW w:w="4111" w:type="dxa"/>
            <w:tcBorders>
              <w:top w:val="nil"/>
              <w:left w:val="nil"/>
              <w:bottom w:val="single" w:sz="8" w:space="0" w:color="auto"/>
              <w:right w:val="single" w:sz="8" w:space="0" w:color="auto"/>
            </w:tcBorders>
            <w:shd w:val="clear" w:color="auto" w:fill="auto"/>
            <w:vAlign w:val="center"/>
            <w:hideMark/>
          </w:tcPr>
          <w:p w14:paraId="127ECDDE"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чин: Двуместни, метална конструкция и ПДЧ, размер 140/80/74 см;</w:t>
            </w:r>
          </w:p>
        </w:tc>
        <w:tc>
          <w:tcPr>
            <w:tcW w:w="708" w:type="dxa"/>
            <w:tcBorders>
              <w:top w:val="nil"/>
              <w:left w:val="nil"/>
              <w:bottom w:val="single" w:sz="8" w:space="0" w:color="auto"/>
              <w:right w:val="single" w:sz="8" w:space="0" w:color="auto"/>
            </w:tcBorders>
            <w:shd w:val="clear" w:color="auto" w:fill="auto"/>
            <w:vAlign w:val="center"/>
            <w:hideMark/>
          </w:tcPr>
          <w:p w14:paraId="25AC7A44"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4DB5A84"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 100</w:t>
            </w:r>
          </w:p>
        </w:tc>
        <w:tc>
          <w:tcPr>
            <w:tcW w:w="2693" w:type="dxa"/>
            <w:tcBorders>
              <w:top w:val="nil"/>
              <w:left w:val="nil"/>
              <w:bottom w:val="single" w:sz="8" w:space="0" w:color="auto"/>
              <w:right w:val="single" w:sz="8" w:space="0" w:color="auto"/>
            </w:tcBorders>
          </w:tcPr>
          <w:p w14:paraId="2A005D8B"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1D76BDA7" w14:textId="6B1161D4" w:rsidTr="00EC431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1AAAA9F7"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6.</w:t>
            </w:r>
          </w:p>
        </w:tc>
        <w:tc>
          <w:tcPr>
            <w:tcW w:w="4111" w:type="dxa"/>
            <w:tcBorders>
              <w:top w:val="nil"/>
              <w:left w:val="nil"/>
              <w:bottom w:val="nil"/>
              <w:right w:val="single" w:sz="8" w:space="0" w:color="auto"/>
            </w:tcBorders>
            <w:shd w:val="clear" w:color="auto" w:fill="auto"/>
            <w:vAlign w:val="center"/>
            <w:hideMark/>
          </w:tcPr>
          <w:p w14:paraId="20472CD8"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маси: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65901237"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317A736"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85</w:t>
            </w:r>
          </w:p>
        </w:tc>
        <w:tc>
          <w:tcPr>
            <w:tcW w:w="2693" w:type="dxa"/>
            <w:vMerge w:val="restart"/>
            <w:tcBorders>
              <w:top w:val="nil"/>
              <w:left w:val="single" w:sz="8" w:space="0" w:color="auto"/>
              <w:right w:val="single" w:sz="8" w:space="0" w:color="auto"/>
            </w:tcBorders>
          </w:tcPr>
          <w:p w14:paraId="14E2F509"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148C80E1" w14:textId="61DF06DA" w:rsidTr="00EC4319">
        <w:trPr>
          <w:trHeight w:val="615"/>
        </w:trPr>
        <w:tc>
          <w:tcPr>
            <w:tcW w:w="425" w:type="dxa"/>
            <w:vMerge/>
            <w:tcBorders>
              <w:top w:val="nil"/>
              <w:left w:val="single" w:sz="8" w:space="0" w:color="auto"/>
              <w:bottom w:val="single" w:sz="8" w:space="0" w:color="000000"/>
              <w:right w:val="single" w:sz="8" w:space="0" w:color="auto"/>
            </w:tcBorders>
            <w:vAlign w:val="center"/>
            <w:hideMark/>
          </w:tcPr>
          <w:p w14:paraId="6F566CE2" w14:textId="77777777" w:rsidR="00F308FF" w:rsidRPr="00F308FF" w:rsidRDefault="00F308FF" w:rsidP="00F308F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619C034D"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Размер 140/80/72,5 см, материал - ПДЧ/ ПДЧ с  метална конструкция.</w:t>
            </w:r>
          </w:p>
        </w:tc>
        <w:tc>
          <w:tcPr>
            <w:tcW w:w="708" w:type="dxa"/>
            <w:vMerge/>
            <w:tcBorders>
              <w:top w:val="nil"/>
              <w:left w:val="single" w:sz="8" w:space="0" w:color="auto"/>
              <w:bottom w:val="single" w:sz="8" w:space="0" w:color="000000"/>
              <w:right w:val="single" w:sz="8" w:space="0" w:color="auto"/>
            </w:tcBorders>
            <w:vAlign w:val="center"/>
            <w:hideMark/>
          </w:tcPr>
          <w:p w14:paraId="39377BB6" w14:textId="77777777" w:rsidR="00F308FF" w:rsidRPr="00F308FF" w:rsidRDefault="00F308FF" w:rsidP="00F308F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2091CDAF" w14:textId="77777777" w:rsidR="00F308FF" w:rsidRPr="00F308FF" w:rsidRDefault="00F308FF" w:rsidP="00F308F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4416B5F5" w14:textId="77777777" w:rsidR="00F308FF" w:rsidRPr="00F308FF" w:rsidRDefault="00F308FF" w:rsidP="00F308FF">
            <w:pPr>
              <w:spacing w:after="0"/>
              <w:jc w:val="left"/>
              <w:rPr>
                <w:rFonts w:ascii="Times New Roman" w:hAnsi="Times New Roman" w:cs="Times New Roman"/>
                <w:color w:val="000000"/>
                <w:lang w:eastAsia="bg-BG"/>
              </w:rPr>
            </w:pPr>
          </w:p>
        </w:tc>
      </w:tr>
      <w:tr w:rsidR="00F308FF" w:rsidRPr="00F308FF" w14:paraId="3A935AF0" w14:textId="364F4CE6" w:rsidTr="00EC4319">
        <w:trPr>
          <w:trHeight w:val="315"/>
        </w:trPr>
        <w:tc>
          <w:tcPr>
            <w:tcW w:w="8646" w:type="dxa"/>
            <w:gridSpan w:val="5"/>
            <w:tcBorders>
              <w:top w:val="nil"/>
              <w:left w:val="nil"/>
              <w:bottom w:val="single" w:sz="8" w:space="0" w:color="auto"/>
              <w:right w:val="nil"/>
            </w:tcBorders>
            <w:shd w:val="clear" w:color="auto" w:fill="auto"/>
            <w:vAlign w:val="center"/>
            <w:hideMark/>
          </w:tcPr>
          <w:p w14:paraId="1B45E5AE" w14:textId="73750C68" w:rsidR="00F308FF" w:rsidRPr="00F308FF" w:rsidRDefault="00F308FF" w:rsidP="00F308FF">
            <w:pPr>
              <w:spacing w:before="120" w:after="120"/>
              <w:ind w:left="-69"/>
              <w:jc w:val="left"/>
              <w:rPr>
                <w:rFonts w:cs="Times New Roman"/>
                <w:color w:val="000000"/>
                <w:u w:val="single"/>
                <w:lang w:eastAsia="bg-BG"/>
              </w:rPr>
            </w:pPr>
            <w:r w:rsidRPr="00F308FF">
              <w:rPr>
                <w:rFonts w:ascii="Times New Roman" w:hAnsi="Times New Roman" w:cs="Times New Roman"/>
                <w:b/>
                <w:color w:val="000000"/>
                <w:sz w:val="24"/>
                <w:szCs w:val="24"/>
                <w:u w:val="single"/>
                <w:lang w:eastAsia="bg-BG"/>
              </w:rPr>
              <w:t>54 СОУ (ново 54 СУ) „Св. Иван Рилски”, р-н Надежда</w:t>
            </w:r>
          </w:p>
        </w:tc>
      </w:tr>
      <w:tr w:rsidR="00F308FF" w:rsidRPr="00F308FF" w14:paraId="76FF394F" w14:textId="6388FAAF" w:rsidTr="00F308FF">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42148A85" w14:textId="709E0237"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2912E849" w14:textId="29E51C45"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5565F56F" w14:textId="4F48A49D"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197A55CB" w14:textId="77777777" w:rsidR="00F308FF" w:rsidRDefault="00F308FF" w:rsidP="00F308FF">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43859703" w14:textId="053A0938"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1E804CDD" w14:textId="77777777" w:rsidR="00F308FF" w:rsidRPr="0020783D" w:rsidRDefault="00F308FF" w:rsidP="00F308FF">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1905E770" w14:textId="3B117182"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F308FF" w:rsidRPr="00F308FF" w14:paraId="1DEFF70B" w14:textId="128C81B1" w:rsidTr="00EC431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8468921"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05079387"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Чин двуместен:</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0EB36209"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12C4AB65"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30</w:t>
            </w:r>
          </w:p>
        </w:tc>
        <w:tc>
          <w:tcPr>
            <w:tcW w:w="2693" w:type="dxa"/>
            <w:vMerge w:val="restart"/>
            <w:tcBorders>
              <w:top w:val="nil"/>
              <w:left w:val="single" w:sz="8" w:space="0" w:color="auto"/>
              <w:right w:val="single" w:sz="8" w:space="0" w:color="auto"/>
            </w:tcBorders>
          </w:tcPr>
          <w:p w14:paraId="33581A26"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6CC40A79" w14:textId="55EFFC25" w:rsidTr="00EC4319">
        <w:trPr>
          <w:trHeight w:val="615"/>
        </w:trPr>
        <w:tc>
          <w:tcPr>
            <w:tcW w:w="425" w:type="dxa"/>
            <w:vMerge/>
            <w:tcBorders>
              <w:top w:val="nil"/>
              <w:left w:val="single" w:sz="8" w:space="0" w:color="auto"/>
              <w:bottom w:val="single" w:sz="8" w:space="0" w:color="000000"/>
              <w:right w:val="single" w:sz="8" w:space="0" w:color="auto"/>
            </w:tcBorders>
            <w:vAlign w:val="center"/>
            <w:hideMark/>
          </w:tcPr>
          <w:p w14:paraId="19E52110" w14:textId="77777777" w:rsidR="00F308FF" w:rsidRPr="00F308FF" w:rsidRDefault="00F308FF" w:rsidP="00F308F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063221E8"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Двуместни, метална конструкция и ПДЧ, размер на плота 120/45 см, Н=72 см;</w:t>
            </w:r>
          </w:p>
        </w:tc>
        <w:tc>
          <w:tcPr>
            <w:tcW w:w="708" w:type="dxa"/>
            <w:vMerge/>
            <w:tcBorders>
              <w:top w:val="nil"/>
              <w:left w:val="single" w:sz="8" w:space="0" w:color="auto"/>
              <w:bottom w:val="single" w:sz="8" w:space="0" w:color="000000"/>
              <w:right w:val="single" w:sz="8" w:space="0" w:color="auto"/>
            </w:tcBorders>
            <w:vAlign w:val="center"/>
            <w:hideMark/>
          </w:tcPr>
          <w:p w14:paraId="4C4B7282" w14:textId="77777777" w:rsidR="00F308FF" w:rsidRPr="00F308FF" w:rsidRDefault="00F308FF" w:rsidP="00F308F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0574CC08" w14:textId="77777777" w:rsidR="00F308FF" w:rsidRPr="00F308FF" w:rsidRDefault="00F308FF" w:rsidP="00F308F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72A8F732" w14:textId="77777777" w:rsidR="00F308FF" w:rsidRPr="00F308FF" w:rsidRDefault="00F308FF" w:rsidP="00F308FF">
            <w:pPr>
              <w:spacing w:after="0"/>
              <w:jc w:val="left"/>
              <w:rPr>
                <w:rFonts w:ascii="Times New Roman" w:hAnsi="Times New Roman" w:cs="Times New Roman"/>
                <w:color w:val="000000"/>
                <w:lang w:eastAsia="bg-BG"/>
              </w:rPr>
            </w:pPr>
          </w:p>
        </w:tc>
      </w:tr>
      <w:tr w:rsidR="00F308FF" w:rsidRPr="00F308FF" w14:paraId="12EAFC09" w14:textId="57203E9C" w:rsidTr="00F308FF">
        <w:trPr>
          <w:trHeight w:val="615"/>
        </w:trPr>
        <w:tc>
          <w:tcPr>
            <w:tcW w:w="425" w:type="dxa"/>
            <w:tcBorders>
              <w:top w:val="nil"/>
              <w:left w:val="single" w:sz="8" w:space="0" w:color="auto"/>
              <w:bottom w:val="nil"/>
              <w:right w:val="single" w:sz="8" w:space="0" w:color="auto"/>
            </w:tcBorders>
            <w:shd w:val="clear" w:color="auto" w:fill="auto"/>
            <w:vAlign w:val="center"/>
            <w:hideMark/>
          </w:tcPr>
          <w:p w14:paraId="37D2AD4F"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2.</w:t>
            </w:r>
          </w:p>
        </w:tc>
        <w:tc>
          <w:tcPr>
            <w:tcW w:w="4111" w:type="dxa"/>
            <w:tcBorders>
              <w:top w:val="nil"/>
              <w:left w:val="nil"/>
              <w:bottom w:val="nil"/>
              <w:right w:val="single" w:sz="8" w:space="0" w:color="auto"/>
            </w:tcBorders>
            <w:shd w:val="clear" w:color="auto" w:fill="auto"/>
            <w:vAlign w:val="center"/>
            <w:hideMark/>
          </w:tcPr>
          <w:p w14:paraId="284F722A"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стол: Метална тръбна конструкция и плоскост от шперплат, позволяващ да се стифира, Н = 42 см;</w:t>
            </w:r>
          </w:p>
        </w:tc>
        <w:tc>
          <w:tcPr>
            <w:tcW w:w="708" w:type="dxa"/>
            <w:tcBorders>
              <w:top w:val="nil"/>
              <w:left w:val="nil"/>
              <w:bottom w:val="nil"/>
              <w:right w:val="single" w:sz="8" w:space="0" w:color="auto"/>
            </w:tcBorders>
            <w:shd w:val="clear" w:color="auto" w:fill="auto"/>
            <w:vAlign w:val="center"/>
            <w:hideMark/>
          </w:tcPr>
          <w:p w14:paraId="0ADB6D28"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tcBorders>
              <w:top w:val="nil"/>
              <w:left w:val="nil"/>
              <w:bottom w:val="nil"/>
              <w:right w:val="single" w:sz="8" w:space="0" w:color="auto"/>
            </w:tcBorders>
            <w:shd w:val="clear" w:color="auto" w:fill="auto"/>
            <w:vAlign w:val="center"/>
            <w:hideMark/>
          </w:tcPr>
          <w:p w14:paraId="1EF75E57"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200</w:t>
            </w:r>
          </w:p>
        </w:tc>
        <w:tc>
          <w:tcPr>
            <w:tcW w:w="2693" w:type="dxa"/>
            <w:tcBorders>
              <w:top w:val="nil"/>
              <w:left w:val="nil"/>
              <w:bottom w:val="nil"/>
              <w:right w:val="single" w:sz="8" w:space="0" w:color="auto"/>
            </w:tcBorders>
          </w:tcPr>
          <w:p w14:paraId="0B0ED3D9"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39DEA34B" w14:textId="52E1D1E5" w:rsidTr="00F308FF">
        <w:trPr>
          <w:trHeight w:val="61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D3A33C"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3.</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14:paraId="612A16F4"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маси двуместни: Размер 140/80/72,5 см, материал - ПДЧ/ ПДЧ с  метална конструкция;</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26BF6689"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7CD4BB8"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75</w:t>
            </w:r>
          </w:p>
        </w:tc>
        <w:tc>
          <w:tcPr>
            <w:tcW w:w="2693" w:type="dxa"/>
            <w:tcBorders>
              <w:top w:val="single" w:sz="8" w:space="0" w:color="auto"/>
              <w:left w:val="nil"/>
              <w:bottom w:val="single" w:sz="8" w:space="0" w:color="auto"/>
              <w:right w:val="single" w:sz="8" w:space="0" w:color="auto"/>
            </w:tcBorders>
          </w:tcPr>
          <w:p w14:paraId="3C3E2285"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69CA247E" w14:textId="36BF2A79" w:rsidTr="00F308FF">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D2B38BB"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4.</w:t>
            </w:r>
          </w:p>
        </w:tc>
        <w:tc>
          <w:tcPr>
            <w:tcW w:w="4111" w:type="dxa"/>
            <w:tcBorders>
              <w:top w:val="nil"/>
              <w:left w:val="nil"/>
              <w:bottom w:val="single" w:sz="8" w:space="0" w:color="auto"/>
              <w:right w:val="single" w:sz="8" w:space="0" w:color="auto"/>
            </w:tcBorders>
            <w:shd w:val="clear" w:color="auto" w:fill="auto"/>
            <w:vAlign w:val="center"/>
            <w:hideMark/>
          </w:tcPr>
          <w:p w14:paraId="6E2C3885"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Учителско бюро: Размер 140/80/72,5 см, материал - ПДЧ, с едно чекмедже и два рафта.</w:t>
            </w:r>
          </w:p>
        </w:tc>
        <w:tc>
          <w:tcPr>
            <w:tcW w:w="708" w:type="dxa"/>
            <w:tcBorders>
              <w:top w:val="nil"/>
              <w:left w:val="nil"/>
              <w:bottom w:val="single" w:sz="8" w:space="0" w:color="auto"/>
              <w:right w:val="single" w:sz="8" w:space="0" w:color="auto"/>
            </w:tcBorders>
            <w:shd w:val="clear" w:color="auto" w:fill="auto"/>
            <w:vAlign w:val="center"/>
            <w:hideMark/>
          </w:tcPr>
          <w:p w14:paraId="3181374F"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tcBorders>
              <w:top w:val="nil"/>
              <w:left w:val="nil"/>
              <w:bottom w:val="nil"/>
              <w:right w:val="single" w:sz="8" w:space="0" w:color="auto"/>
            </w:tcBorders>
            <w:shd w:val="clear" w:color="auto" w:fill="auto"/>
            <w:vAlign w:val="center"/>
            <w:hideMark/>
          </w:tcPr>
          <w:p w14:paraId="4533A83E"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15</w:t>
            </w:r>
          </w:p>
        </w:tc>
        <w:tc>
          <w:tcPr>
            <w:tcW w:w="2693" w:type="dxa"/>
            <w:tcBorders>
              <w:top w:val="nil"/>
              <w:left w:val="nil"/>
              <w:bottom w:val="nil"/>
              <w:right w:val="single" w:sz="8" w:space="0" w:color="auto"/>
            </w:tcBorders>
          </w:tcPr>
          <w:p w14:paraId="5ECD3BD9"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585FE213" w14:textId="027DD026" w:rsidTr="00EC431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AE6EB0A"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w:t>
            </w:r>
          </w:p>
        </w:tc>
        <w:tc>
          <w:tcPr>
            <w:tcW w:w="4111" w:type="dxa"/>
            <w:tcBorders>
              <w:top w:val="nil"/>
              <w:left w:val="nil"/>
              <w:bottom w:val="nil"/>
              <w:right w:val="single" w:sz="8" w:space="0" w:color="auto"/>
            </w:tcBorders>
            <w:shd w:val="clear" w:color="auto" w:fill="auto"/>
            <w:vAlign w:val="center"/>
            <w:hideMark/>
          </w:tcPr>
          <w:p w14:paraId="57D39C5F"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 xml:space="preserve">Шкафове композиция: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6C22DC20"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639BE2"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10</w:t>
            </w:r>
          </w:p>
        </w:tc>
        <w:tc>
          <w:tcPr>
            <w:tcW w:w="2693" w:type="dxa"/>
            <w:vMerge w:val="restart"/>
            <w:tcBorders>
              <w:top w:val="single" w:sz="8" w:space="0" w:color="auto"/>
              <w:left w:val="single" w:sz="8" w:space="0" w:color="auto"/>
              <w:right w:val="single" w:sz="8" w:space="0" w:color="auto"/>
            </w:tcBorders>
          </w:tcPr>
          <w:p w14:paraId="2FA6ECE4"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65E7320A" w14:textId="31DAAB51" w:rsidTr="00EC4319">
        <w:trPr>
          <w:trHeight w:val="615"/>
        </w:trPr>
        <w:tc>
          <w:tcPr>
            <w:tcW w:w="425" w:type="dxa"/>
            <w:vMerge/>
            <w:tcBorders>
              <w:top w:val="nil"/>
              <w:left w:val="single" w:sz="8" w:space="0" w:color="auto"/>
              <w:bottom w:val="single" w:sz="8" w:space="0" w:color="000000"/>
              <w:right w:val="single" w:sz="8" w:space="0" w:color="auto"/>
            </w:tcBorders>
            <w:vAlign w:val="center"/>
            <w:hideMark/>
          </w:tcPr>
          <w:p w14:paraId="7170DCD9" w14:textId="77777777" w:rsidR="00F308FF" w:rsidRPr="00F308FF" w:rsidRDefault="00F308FF" w:rsidP="00F308F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11D56AE5" w14:textId="77777777" w:rsidR="00F308FF" w:rsidRPr="00F308FF" w:rsidRDefault="00F308FF" w:rsidP="00F308FF">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Отворени етажерки за класьори с документи и затворена долна част. Размер 208/90/42 см, материал – ПДЧ.</w:t>
            </w:r>
          </w:p>
        </w:tc>
        <w:tc>
          <w:tcPr>
            <w:tcW w:w="708" w:type="dxa"/>
            <w:vMerge/>
            <w:tcBorders>
              <w:top w:val="nil"/>
              <w:left w:val="single" w:sz="8" w:space="0" w:color="auto"/>
              <w:bottom w:val="single" w:sz="8" w:space="0" w:color="000000"/>
              <w:right w:val="single" w:sz="8" w:space="0" w:color="auto"/>
            </w:tcBorders>
            <w:vAlign w:val="center"/>
            <w:hideMark/>
          </w:tcPr>
          <w:p w14:paraId="4372829F" w14:textId="77777777" w:rsidR="00F308FF" w:rsidRPr="00F308FF" w:rsidRDefault="00F308FF" w:rsidP="00F308FF">
            <w:pPr>
              <w:spacing w:after="0"/>
              <w:jc w:val="left"/>
              <w:rPr>
                <w:rFonts w:ascii="Times New Roman" w:hAnsi="Times New Roman" w:cs="Times New Roman"/>
                <w:color w:val="000000"/>
                <w:lang w:eastAsia="bg-BG"/>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1B09E6C7" w14:textId="77777777" w:rsidR="00F308FF" w:rsidRPr="00F308FF" w:rsidRDefault="00F308FF" w:rsidP="00F308F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2CEB0DA8" w14:textId="77777777" w:rsidR="00F308FF" w:rsidRPr="00F308FF" w:rsidRDefault="00F308FF" w:rsidP="00F308FF">
            <w:pPr>
              <w:spacing w:after="0"/>
              <w:jc w:val="left"/>
              <w:rPr>
                <w:rFonts w:ascii="Times New Roman" w:hAnsi="Times New Roman" w:cs="Times New Roman"/>
                <w:color w:val="000000"/>
                <w:lang w:eastAsia="bg-BG"/>
              </w:rPr>
            </w:pPr>
          </w:p>
        </w:tc>
      </w:tr>
      <w:tr w:rsidR="00F308FF" w:rsidRPr="00F308FF" w14:paraId="11F59F61" w14:textId="5077A798" w:rsidTr="00F308FF">
        <w:trPr>
          <w:trHeight w:val="315"/>
        </w:trPr>
        <w:tc>
          <w:tcPr>
            <w:tcW w:w="5953" w:type="dxa"/>
            <w:gridSpan w:val="4"/>
            <w:tcBorders>
              <w:top w:val="nil"/>
              <w:left w:val="nil"/>
              <w:bottom w:val="single" w:sz="8" w:space="0" w:color="auto"/>
              <w:right w:val="nil"/>
            </w:tcBorders>
            <w:shd w:val="clear" w:color="auto" w:fill="auto"/>
            <w:vAlign w:val="center"/>
            <w:hideMark/>
          </w:tcPr>
          <w:p w14:paraId="717789FD" w14:textId="77777777" w:rsidR="00F308FF" w:rsidRPr="00F308FF" w:rsidRDefault="00F308FF" w:rsidP="00F308FF">
            <w:pPr>
              <w:spacing w:before="120" w:after="120"/>
              <w:ind w:left="-68"/>
              <w:jc w:val="left"/>
              <w:rPr>
                <w:rFonts w:ascii="Times New Roman" w:hAnsi="Times New Roman" w:cs="Times New Roman"/>
                <w:b/>
                <w:color w:val="000000"/>
                <w:sz w:val="24"/>
                <w:szCs w:val="24"/>
                <w:u w:val="single"/>
                <w:lang w:eastAsia="bg-BG"/>
              </w:rPr>
            </w:pPr>
            <w:r w:rsidRPr="00F308FF">
              <w:rPr>
                <w:rFonts w:ascii="Times New Roman" w:hAnsi="Times New Roman" w:cs="Times New Roman"/>
                <w:b/>
                <w:color w:val="000000"/>
                <w:sz w:val="24"/>
                <w:szCs w:val="24"/>
                <w:u w:val="single"/>
                <w:lang w:eastAsia="bg-BG"/>
              </w:rPr>
              <w:t>101 СОУ (ново 101 СУ) „Бачо Киро”, р-н Надежда</w:t>
            </w:r>
          </w:p>
        </w:tc>
        <w:tc>
          <w:tcPr>
            <w:tcW w:w="2693" w:type="dxa"/>
            <w:tcBorders>
              <w:top w:val="nil"/>
              <w:left w:val="nil"/>
              <w:bottom w:val="single" w:sz="8" w:space="0" w:color="auto"/>
              <w:right w:val="nil"/>
            </w:tcBorders>
          </w:tcPr>
          <w:p w14:paraId="19654996" w14:textId="77777777" w:rsidR="00F308FF" w:rsidRPr="00F308FF" w:rsidRDefault="00F308FF" w:rsidP="00F308FF">
            <w:pPr>
              <w:spacing w:after="0"/>
              <w:jc w:val="center"/>
              <w:rPr>
                <w:rFonts w:cs="Times New Roman"/>
                <w:color w:val="000000"/>
                <w:u w:val="single"/>
                <w:lang w:eastAsia="bg-BG"/>
              </w:rPr>
            </w:pPr>
          </w:p>
        </w:tc>
      </w:tr>
      <w:tr w:rsidR="00F308FF" w:rsidRPr="00F308FF" w14:paraId="6FDC53DE" w14:textId="5DC4D163" w:rsidTr="00F308FF">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16F01871" w14:textId="220A70B5"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13E6767A" w14:textId="66028394"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0B5BEE7B" w14:textId="5DB382A5"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266B16D8" w14:textId="77777777" w:rsidR="00F308FF" w:rsidRDefault="00F308FF" w:rsidP="00F308FF">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60D89516" w14:textId="7558114A"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4E9C4642" w14:textId="77777777" w:rsidR="00F308FF" w:rsidRPr="0020783D" w:rsidRDefault="00F308FF" w:rsidP="00F308FF">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62A1B142" w14:textId="5C402DEA" w:rsidR="00F308FF" w:rsidRPr="00F308FF" w:rsidRDefault="00F308FF" w:rsidP="00F308FF">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F308FF" w:rsidRPr="00F308FF" w14:paraId="0DDBD7D0" w14:textId="701A1933" w:rsidTr="00F308FF">
        <w:trPr>
          <w:trHeight w:val="615"/>
        </w:trPr>
        <w:tc>
          <w:tcPr>
            <w:tcW w:w="425" w:type="dxa"/>
            <w:tcBorders>
              <w:top w:val="nil"/>
              <w:left w:val="single" w:sz="8" w:space="0" w:color="auto"/>
              <w:bottom w:val="single" w:sz="4" w:space="0" w:color="auto"/>
              <w:right w:val="single" w:sz="8" w:space="0" w:color="auto"/>
            </w:tcBorders>
            <w:shd w:val="clear" w:color="auto" w:fill="auto"/>
            <w:vAlign w:val="center"/>
            <w:hideMark/>
          </w:tcPr>
          <w:p w14:paraId="728A548C"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w:t>
            </w:r>
          </w:p>
        </w:tc>
        <w:tc>
          <w:tcPr>
            <w:tcW w:w="4111" w:type="dxa"/>
            <w:tcBorders>
              <w:top w:val="nil"/>
              <w:left w:val="nil"/>
              <w:bottom w:val="single" w:sz="4" w:space="0" w:color="auto"/>
              <w:right w:val="single" w:sz="8" w:space="0" w:color="auto"/>
            </w:tcBorders>
            <w:shd w:val="clear" w:color="auto" w:fill="auto"/>
            <w:vAlign w:val="center"/>
            <w:hideMark/>
          </w:tcPr>
          <w:p w14:paraId="3FDA6416"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маси двойни: Размер 140/80/72,5 см, материал - ПДЧ/ ПДЧ с  метална конструкция;</w:t>
            </w:r>
          </w:p>
        </w:tc>
        <w:tc>
          <w:tcPr>
            <w:tcW w:w="708" w:type="dxa"/>
            <w:tcBorders>
              <w:top w:val="nil"/>
              <w:left w:val="nil"/>
              <w:bottom w:val="single" w:sz="4" w:space="0" w:color="auto"/>
              <w:right w:val="single" w:sz="8" w:space="0" w:color="auto"/>
            </w:tcBorders>
            <w:shd w:val="clear" w:color="auto" w:fill="auto"/>
            <w:vAlign w:val="center"/>
            <w:hideMark/>
          </w:tcPr>
          <w:p w14:paraId="383E891E"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tcBorders>
              <w:top w:val="nil"/>
              <w:left w:val="nil"/>
              <w:bottom w:val="nil"/>
              <w:right w:val="single" w:sz="8" w:space="0" w:color="auto"/>
            </w:tcBorders>
            <w:shd w:val="clear" w:color="auto" w:fill="auto"/>
            <w:vAlign w:val="center"/>
            <w:hideMark/>
          </w:tcPr>
          <w:p w14:paraId="521F17AB"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50</w:t>
            </w:r>
          </w:p>
        </w:tc>
        <w:tc>
          <w:tcPr>
            <w:tcW w:w="2693" w:type="dxa"/>
            <w:tcBorders>
              <w:top w:val="nil"/>
              <w:left w:val="nil"/>
              <w:bottom w:val="nil"/>
              <w:right w:val="single" w:sz="8" w:space="0" w:color="auto"/>
            </w:tcBorders>
          </w:tcPr>
          <w:p w14:paraId="3445ACC5"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16A6B332" w14:textId="7001C320" w:rsidTr="00F308FF">
        <w:trPr>
          <w:trHeight w:val="6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2EE20"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lastRenderedPageBreak/>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17DF"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стол: метална тръбна конструкция и плоскост от шперплат, позволяващ да се стифира, Н=42 см;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E7C1C"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tcBorders>
              <w:top w:val="single" w:sz="8" w:space="0" w:color="auto"/>
              <w:left w:val="single" w:sz="4" w:space="0" w:color="auto"/>
              <w:bottom w:val="nil"/>
              <w:right w:val="single" w:sz="8" w:space="0" w:color="auto"/>
            </w:tcBorders>
            <w:shd w:val="clear" w:color="auto" w:fill="auto"/>
            <w:vAlign w:val="center"/>
            <w:hideMark/>
          </w:tcPr>
          <w:p w14:paraId="091C1D8F"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100</w:t>
            </w:r>
          </w:p>
        </w:tc>
        <w:tc>
          <w:tcPr>
            <w:tcW w:w="2693" w:type="dxa"/>
            <w:tcBorders>
              <w:top w:val="single" w:sz="8" w:space="0" w:color="auto"/>
              <w:left w:val="nil"/>
              <w:bottom w:val="nil"/>
              <w:right w:val="single" w:sz="8" w:space="0" w:color="auto"/>
            </w:tcBorders>
          </w:tcPr>
          <w:p w14:paraId="0EA7A05C"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54A25BF8" w14:textId="4FBF951B" w:rsidTr="00F308FF">
        <w:trPr>
          <w:trHeight w:val="300"/>
        </w:trPr>
        <w:tc>
          <w:tcPr>
            <w:tcW w:w="4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4353A24"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3.</w:t>
            </w:r>
          </w:p>
        </w:tc>
        <w:tc>
          <w:tcPr>
            <w:tcW w:w="4111" w:type="dxa"/>
            <w:tcBorders>
              <w:top w:val="single" w:sz="4" w:space="0" w:color="auto"/>
              <w:left w:val="nil"/>
              <w:bottom w:val="nil"/>
              <w:right w:val="single" w:sz="8" w:space="0" w:color="auto"/>
            </w:tcBorders>
            <w:shd w:val="clear" w:color="auto" w:fill="auto"/>
            <w:vAlign w:val="center"/>
            <w:hideMark/>
          </w:tcPr>
          <w:p w14:paraId="59043AAA"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Бюро учителско:</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24B5F75"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99BADB"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10</w:t>
            </w:r>
          </w:p>
        </w:tc>
        <w:tc>
          <w:tcPr>
            <w:tcW w:w="2693" w:type="dxa"/>
            <w:tcBorders>
              <w:top w:val="single" w:sz="8" w:space="0" w:color="auto"/>
              <w:left w:val="single" w:sz="8" w:space="0" w:color="auto"/>
              <w:bottom w:val="single" w:sz="8" w:space="0" w:color="000000"/>
              <w:right w:val="single" w:sz="8" w:space="0" w:color="auto"/>
            </w:tcBorders>
          </w:tcPr>
          <w:p w14:paraId="03C802AE"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4422016A" w14:textId="2B1B86D5" w:rsidTr="00F308FF">
        <w:trPr>
          <w:trHeight w:val="615"/>
        </w:trPr>
        <w:tc>
          <w:tcPr>
            <w:tcW w:w="425" w:type="dxa"/>
            <w:vMerge/>
            <w:tcBorders>
              <w:top w:val="single" w:sz="8" w:space="0" w:color="auto"/>
              <w:left w:val="single" w:sz="8" w:space="0" w:color="auto"/>
              <w:bottom w:val="single" w:sz="8" w:space="0" w:color="000000"/>
              <w:right w:val="single" w:sz="8" w:space="0" w:color="auto"/>
            </w:tcBorders>
            <w:vAlign w:val="center"/>
            <w:hideMark/>
          </w:tcPr>
          <w:p w14:paraId="73AF0F09" w14:textId="77777777" w:rsidR="00F308FF" w:rsidRPr="00F308FF" w:rsidRDefault="00F308FF" w:rsidP="00F308F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1DE0B339"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Размер 140/80/72,5 см, материал - ПДЧ, с едно чекмедже и два рафта;</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50485B5C" w14:textId="77777777" w:rsidR="00F308FF" w:rsidRPr="00F308FF" w:rsidRDefault="00F308FF" w:rsidP="00F308FF">
            <w:pPr>
              <w:spacing w:after="0"/>
              <w:jc w:val="left"/>
              <w:rPr>
                <w:rFonts w:ascii="Times New Roman" w:hAnsi="Times New Roman" w:cs="Times New Roman"/>
                <w:color w:val="000000"/>
                <w:lang w:eastAsia="bg-BG"/>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02E5C778" w14:textId="77777777" w:rsidR="00F308FF" w:rsidRPr="00F308FF" w:rsidRDefault="00F308FF" w:rsidP="00F308FF">
            <w:pPr>
              <w:spacing w:after="0"/>
              <w:jc w:val="left"/>
              <w:rPr>
                <w:rFonts w:ascii="Times New Roman" w:hAnsi="Times New Roman" w:cs="Times New Roman"/>
                <w:color w:val="000000"/>
                <w:lang w:eastAsia="bg-BG"/>
              </w:rPr>
            </w:pPr>
          </w:p>
        </w:tc>
        <w:tc>
          <w:tcPr>
            <w:tcW w:w="2693" w:type="dxa"/>
            <w:tcBorders>
              <w:top w:val="single" w:sz="8" w:space="0" w:color="auto"/>
              <w:left w:val="single" w:sz="8" w:space="0" w:color="auto"/>
              <w:bottom w:val="single" w:sz="8" w:space="0" w:color="000000"/>
              <w:right w:val="single" w:sz="8" w:space="0" w:color="auto"/>
            </w:tcBorders>
          </w:tcPr>
          <w:p w14:paraId="5A106701" w14:textId="77777777" w:rsidR="00F308FF" w:rsidRPr="00F308FF" w:rsidRDefault="00F308FF" w:rsidP="00F308FF">
            <w:pPr>
              <w:spacing w:after="0"/>
              <w:jc w:val="left"/>
              <w:rPr>
                <w:rFonts w:ascii="Times New Roman" w:hAnsi="Times New Roman" w:cs="Times New Roman"/>
                <w:color w:val="000000"/>
                <w:lang w:eastAsia="bg-BG"/>
              </w:rPr>
            </w:pPr>
          </w:p>
        </w:tc>
      </w:tr>
      <w:tr w:rsidR="00F308FF" w:rsidRPr="00F308FF" w14:paraId="1A5B7AC0" w14:textId="424C7219" w:rsidTr="00EC431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679D098A"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4.</w:t>
            </w:r>
          </w:p>
        </w:tc>
        <w:tc>
          <w:tcPr>
            <w:tcW w:w="4111" w:type="dxa"/>
            <w:tcBorders>
              <w:top w:val="nil"/>
              <w:left w:val="nil"/>
              <w:bottom w:val="nil"/>
              <w:right w:val="single" w:sz="8" w:space="0" w:color="auto"/>
            </w:tcBorders>
            <w:shd w:val="clear" w:color="auto" w:fill="auto"/>
            <w:vAlign w:val="center"/>
            <w:hideMark/>
          </w:tcPr>
          <w:p w14:paraId="0E83CF4C"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Чинове двойни: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71B45A1E"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EF223FD"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50</w:t>
            </w:r>
          </w:p>
        </w:tc>
        <w:tc>
          <w:tcPr>
            <w:tcW w:w="2693" w:type="dxa"/>
            <w:vMerge w:val="restart"/>
            <w:tcBorders>
              <w:top w:val="nil"/>
              <w:left w:val="single" w:sz="8" w:space="0" w:color="auto"/>
              <w:right w:val="single" w:sz="8" w:space="0" w:color="auto"/>
            </w:tcBorders>
          </w:tcPr>
          <w:p w14:paraId="09C1EFAB" w14:textId="77777777" w:rsidR="00F308FF" w:rsidRPr="00F308FF" w:rsidRDefault="00F308FF" w:rsidP="00F308FF">
            <w:pPr>
              <w:spacing w:after="0"/>
              <w:jc w:val="center"/>
              <w:rPr>
                <w:rFonts w:ascii="Times New Roman" w:hAnsi="Times New Roman" w:cs="Times New Roman"/>
                <w:color w:val="000000"/>
                <w:lang w:eastAsia="bg-BG"/>
              </w:rPr>
            </w:pPr>
          </w:p>
        </w:tc>
      </w:tr>
      <w:tr w:rsidR="00F308FF" w:rsidRPr="00F308FF" w14:paraId="20B198D5" w14:textId="70142AA4" w:rsidTr="00EC4319">
        <w:trPr>
          <w:trHeight w:val="615"/>
        </w:trPr>
        <w:tc>
          <w:tcPr>
            <w:tcW w:w="425" w:type="dxa"/>
            <w:vMerge/>
            <w:tcBorders>
              <w:top w:val="nil"/>
              <w:left w:val="single" w:sz="8" w:space="0" w:color="auto"/>
              <w:bottom w:val="single" w:sz="8" w:space="0" w:color="000000"/>
              <w:right w:val="single" w:sz="8" w:space="0" w:color="auto"/>
            </w:tcBorders>
            <w:vAlign w:val="center"/>
            <w:hideMark/>
          </w:tcPr>
          <w:p w14:paraId="4280E96C" w14:textId="77777777" w:rsidR="00F308FF" w:rsidRPr="00F308FF" w:rsidRDefault="00F308FF" w:rsidP="00F308FF">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6687AD9F"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Двуместни, с метална конструкция и ПДЧ, размери: 120/45/68 см;</w:t>
            </w:r>
          </w:p>
        </w:tc>
        <w:tc>
          <w:tcPr>
            <w:tcW w:w="708" w:type="dxa"/>
            <w:vMerge/>
            <w:tcBorders>
              <w:top w:val="nil"/>
              <w:left w:val="single" w:sz="8" w:space="0" w:color="auto"/>
              <w:bottom w:val="single" w:sz="8" w:space="0" w:color="000000"/>
              <w:right w:val="single" w:sz="8" w:space="0" w:color="auto"/>
            </w:tcBorders>
            <w:vAlign w:val="center"/>
            <w:hideMark/>
          </w:tcPr>
          <w:p w14:paraId="7E1CA159" w14:textId="77777777" w:rsidR="00F308FF" w:rsidRPr="00F308FF" w:rsidRDefault="00F308FF" w:rsidP="00F308FF">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2B66C573" w14:textId="77777777" w:rsidR="00F308FF" w:rsidRPr="00F308FF" w:rsidRDefault="00F308FF" w:rsidP="00F308FF">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50B4C645" w14:textId="77777777" w:rsidR="00F308FF" w:rsidRPr="00F308FF" w:rsidRDefault="00F308FF" w:rsidP="00F308FF">
            <w:pPr>
              <w:spacing w:after="0"/>
              <w:jc w:val="left"/>
              <w:rPr>
                <w:rFonts w:ascii="Times New Roman" w:hAnsi="Times New Roman" w:cs="Times New Roman"/>
                <w:color w:val="000000"/>
                <w:lang w:eastAsia="bg-BG"/>
              </w:rPr>
            </w:pPr>
          </w:p>
        </w:tc>
      </w:tr>
      <w:tr w:rsidR="00F308FF" w:rsidRPr="00F308FF" w14:paraId="6C13267E" w14:textId="42272619" w:rsidTr="00F308FF">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840E4DD"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w:t>
            </w:r>
          </w:p>
        </w:tc>
        <w:tc>
          <w:tcPr>
            <w:tcW w:w="4111" w:type="dxa"/>
            <w:tcBorders>
              <w:top w:val="nil"/>
              <w:left w:val="nil"/>
              <w:bottom w:val="single" w:sz="8" w:space="0" w:color="auto"/>
              <w:right w:val="single" w:sz="8" w:space="0" w:color="auto"/>
            </w:tcBorders>
            <w:shd w:val="clear" w:color="auto" w:fill="auto"/>
            <w:vAlign w:val="center"/>
            <w:hideMark/>
          </w:tcPr>
          <w:p w14:paraId="4C98E90C" w14:textId="77777777" w:rsidR="00F308FF" w:rsidRPr="00F308FF" w:rsidRDefault="00F308FF" w:rsidP="00F308FF">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 xml:space="preserve">Бяла дъска: ламинат с алуминиева рамка, Размер 120х240 см. </w:t>
            </w:r>
          </w:p>
        </w:tc>
        <w:tc>
          <w:tcPr>
            <w:tcW w:w="708" w:type="dxa"/>
            <w:tcBorders>
              <w:top w:val="nil"/>
              <w:left w:val="nil"/>
              <w:bottom w:val="single" w:sz="8" w:space="0" w:color="auto"/>
              <w:right w:val="single" w:sz="8" w:space="0" w:color="auto"/>
            </w:tcBorders>
            <w:shd w:val="clear" w:color="auto" w:fill="auto"/>
            <w:vAlign w:val="center"/>
            <w:hideMark/>
          </w:tcPr>
          <w:p w14:paraId="21314761"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A8C1BCB" w14:textId="77777777" w:rsidR="00F308FF" w:rsidRPr="00F308FF" w:rsidRDefault="00F308FF" w:rsidP="00F308FF">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15</w:t>
            </w:r>
          </w:p>
        </w:tc>
        <w:tc>
          <w:tcPr>
            <w:tcW w:w="2693" w:type="dxa"/>
            <w:tcBorders>
              <w:top w:val="nil"/>
              <w:left w:val="nil"/>
              <w:bottom w:val="single" w:sz="8" w:space="0" w:color="auto"/>
              <w:right w:val="single" w:sz="8" w:space="0" w:color="auto"/>
            </w:tcBorders>
          </w:tcPr>
          <w:p w14:paraId="72ED6F89" w14:textId="77777777" w:rsidR="00F308FF" w:rsidRPr="00F308FF" w:rsidRDefault="00F308FF" w:rsidP="00F308FF">
            <w:pPr>
              <w:spacing w:after="0"/>
              <w:jc w:val="center"/>
              <w:rPr>
                <w:rFonts w:ascii="Times New Roman" w:hAnsi="Times New Roman" w:cs="Times New Roman"/>
                <w:color w:val="000000"/>
                <w:lang w:eastAsia="bg-BG"/>
              </w:rPr>
            </w:pPr>
          </w:p>
        </w:tc>
      </w:tr>
    </w:tbl>
    <w:p w14:paraId="1AC74262" w14:textId="37567CE7" w:rsidR="001D3DAA" w:rsidRPr="00CE11A9" w:rsidRDefault="001D3DAA" w:rsidP="000F0972">
      <w:pPr>
        <w:pStyle w:val="ListParagraph"/>
        <w:numPr>
          <w:ilvl w:val="0"/>
          <w:numId w:val="55"/>
        </w:numPr>
        <w:spacing w:before="240" w:after="0"/>
        <w:ind w:left="425" w:hanging="425"/>
        <w:contextualSpacing w:val="0"/>
        <w:rPr>
          <w:rFonts w:ascii="Times New Roman" w:eastAsia="Calibri" w:hAnsi="Times New Roman" w:cs="Times New Roman"/>
          <w:i/>
          <w:color w:val="000000" w:themeColor="text1"/>
          <w:sz w:val="24"/>
          <w:szCs w:val="24"/>
          <w:lang w:eastAsia="bg-BG"/>
        </w:rPr>
      </w:pPr>
      <w:r w:rsidRPr="00AB6FD8">
        <w:rPr>
          <w:rFonts w:ascii="Times New Roman" w:hAnsi="Times New Roman" w:cs="Times New Roman"/>
          <w:bCs/>
          <w:sz w:val="24"/>
          <w:szCs w:val="24"/>
          <w:lang w:val="ru-RU"/>
        </w:rPr>
        <w:t xml:space="preserve">Гаранционният срок на доставеното и монтираното </w:t>
      </w:r>
      <w:r w:rsidRPr="00AB6FD8">
        <w:rPr>
          <w:rFonts w:ascii="Times New Roman" w:hAnsi="Times New Roman" w:cs="Times New Roman"/>
          <w:sz w:val="24"/>
          <w:szCs w:val="24"/>
        </w:rPr>
        <w:t>от нас оборудване/обзавеждане</w:t>
      </w:r>
      <w:r w:rsidRPr="00AB6FD8">
        <w:rPr>
          <w:rFonts w:ascii="Times New Roman" w:hAnsi="Times New Roman" w:cs="Times New Roman"/>
          <w:bCs/>
          <w:sz w:val="24"/>
          <w:szCs w:val="24"/>
          <w:lang w:val="ru-RU"/>
        </w:rPr>
        <w:t xml:space="preserve"> е</w:t>
      </w:r>
      <w:r w:rsidRPr="00AB6FD8">
        <w:rPr>
          <w:bCs/>
          <w:lang w:val="ru-RU"/>
        </w:rPr>
        <w:t xml:space="preserve">:  </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 xml:space="preserve">/словом/ </w:t>
      </w:r>
      <w:r>
        <w:rPr>
          <w:rFonts w:ascii="Times New Roman" w:hAnsi="Times New Roman" w:cs="Times New Roman"/>
          <w:b/>
          <w:sz w:val="24"/>
          <w:szCs w:val="24"/>
        </w:rPr>
        <w:t>години.</w:t>
      </w:r>
      <w:r w:rsidRPr="00AB6FD8">
        <w:rPr>
          <w:rFonts w:ascii="Times New Roman" w:hAnsi="Times New Roman" w:cs="Times New Roman"/>
          <w:sz w:val="24"/>
          <w:szCs w:val="24"/>
        </w:rPr>
        <w:t xml:space="preserve"> </w:t>
      </w:r>
      <w:r w:rsidRPr="00C6278C">
        <w:rPr>
          <w:rFonts w:ascii="Times New Roman" w:hAnsi="Times New Roman" w:cs="Times New Roman"/>
          <w:i/>
          <w:sz w:val="24"/>
          <w:szCs w:val="24"/>
        </w:rPr>
        <w:t>(минимум 2 години)</w:t>
      </w:r>
    </w:p>
    <w:p w14:paraId="0C027F44" w14:textId="50930756" w:rsidR="00CE11A9" w:rsidRPr="00C6278C" w:rsidRDefault="00CE11A9" w:rsidP="00CE11A9">
      <w:pPr>
        <w:pStyle w:val="ListParagraph"/>
        <w:spacing w:before="240" w:after="0"/>
        <w:ind w:left="425"/>
        <w:contextualSpacing w:val="0"/>
        <w:rPr>
          <w:rFonts w:ascii="Times New Roman" w:eastAsia="Calibri" w:hAnsi="Times New Roman" w:cs="Times New Roman"/>
          <w:i/>
          <w:color w:val="000000" w:themeColor="text1"/>
          <w:sz w:val="24"/>
          <w:szCs w:val="24"/>
          <w:lang w:eastAsia="bg-BG"/>
        </w:rPr>
      </w:pPr>
      <w:r w:rsidRPr="00CE11A9">
        <w:rPr>
          <w:rFonts w:ascii="Times New Roman" w:hAnsi="Times New Roman" w:cs="Times New Roman"/>
          <w:bCs/>
          <w:i/>
          <w:sz w:val="24"/>
          <w:szCs w:val="24"/>
          <w:lang w:val="ru-RU"/>
        </w:rPr>
        <w:t>Забележка:</w:t>
      </w:r>
      <w:r w:rsidRPr="00CE11A9">
        <w:rPr>
          <w:rFonts w:ascii="Times New Roman" w:eastAsia="Calibri" w:hAnsi="Times New Roman" w:cs="Times New Roman"/>
          <w:i/>
          <w:color w:val="000000" w:themeColor="text1"/>
          <w:sz w:val="24"/>
          <w:szCs w:val="24"/>
          <w:lang w:eastAsia="bg-BG"/>
        </w:rPr>
        <w:t xml:space="preserve"> В случай че гаранционния срок за различните артикули е различен, участникът следва да посочи гаранционния срок на всеки артикул по отделно</w:t>
      </w:r>
    </w:p>
    <w:p w14:paraId="694A5B21" w14:textId="37F2E1CE" w:rsidR="001D3DAA" w:rsidRPr="00AB6FD8" w:rsidRDefault="001D3DAA" w:rsidP="000F0972">
      <w:pPr>
        <w:pStyle w:val="ListParagraph"/>
        <w:numPr>
          <w:ilvl w:val="0"/>
          <w:numId w:val="55"/>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lang w:val="ru-RU"/>
        </w:rPr>
        <w:t xml:space="preserve">Доставката на </w:t>
      </w:r>
      <w:r w:rsidRPr="00AB6FD8">
        <w:rPr>
          <w:rFonts w:ascii="Times New Roman" w:hAnsi="Times New Roman" w:cs="Times New Roman"/>
          <w:sz w:val="24"/>
          <w:szCs w:val="24"/>
        </w:rPr>
        <w:t>оборудване</w:t>
      </w:r>
      <w:r w:rsidR="00CE11A9">
        <w:rPr>
          <w:rFonts w:ascii="Times New Roman" w:hAnsi="Times New Roman" w:cs="Times New Roman"/>
          <w:sz w:val="24"/>
          <w:szCs w:val="24"/>
        </w:rPr>
        <w:t>то</w:t>
      </w:r>
      <w:r w:rsidRPr="00AB6FD8">
        <w:rPr>
          <w:rFonts w:ascii="Times New Roman" w:hAnsi="Times New Roman" w:cs="Times New Roman"/>
          <w:sz w:val="24"/>
          <w:szCs w:val="24"/>
        </w:rPr>
        <w:t>/обзавеждане</w:t>
      </w:r>
      <w:r w:rsidR="00CE11A9">
        <w:rPr>
          <w:rFonts w:ascii="Times New Roman" w:hAnsi="Times New Roman" w:cs="Times New Roman"/>
          <w:sz w:val="24"/>
          <w:szCs w:val="24"/>
        </w:rPr>
        <w:t>то</w:t>
      </w:r>
      <w:r w:rsidRPr="00AB6FD8">
        <w:rPr>
          <w:rFonts w:ascii="Times New Roman" w:hAnsi="Times New Roman" w:cs="Times New Roman"/>
          <w:bCs/>
          <w:sz w:val="24"/>
          <w:szCs w:val="24"/>
          <w:lang w:val="ru-RU"/>
        </w:rPr>
        <w:t xml:space="preserve"> </w:t>
      </w:r>
      <w:r w:rsidRPr="00AB6FD8">
        <w:rPr>
          <w:rFonts w:ascii="Times New Roman" w:hAnsi="Times New Roman" w:cs="Times New Roman"/>
          <w:sz w:val="24"/>
          <w:szCs w:val="24"/>
          <w:lang w:val="ru-RU"/>
        </w:rPr>
        <w:t xml:space="preserve">ще осъществим </w:t>
      </w:r>
      <w:r w:rsidR="00595B96">
        <w:rPr>
          <w:rFonts w:ascii="Times New Roman" w:hAnsi="Times New Roman" w:cs="Times New Roman"/>
          <w:sz w:val="24"/>
          <w:szCs w:val="24"/>
          <w:lang w:val="ru-RU"/>
        </w:rPr>
        <w:t>с транспорт</w:t>
      </w:r>
      <w:r w:rsidRPr="00AB6FD8">
        <w:rPr>
          <w:rFonts w:ascii="Times New Roman" w:hAnsi="Times New Roman" w:cs="Times New Roman"/>
          <w:sz w:val="24"/>
          <w:szCs w:val="24"/>
          <w:lang w:val="ru-RU"/>
        </w:rPr>
        <w:t xml:space="preserve"> за собствена сметка</w:t>
      </w:r>
      <w:r w:rsidRPr="00AB6FD8">
        <w:rPr>
          <w:rFonts w:ascii="Times New Roman" w:hAnsi="Times New Roman" w:cs="Times New Roman"/>
          <w:sz w:val="24"/>
          <w:szCs w:val="24"/>
        </w:rPr>
        <w:t>.</w:t>
      </w:r>
    </w:p>
    <w:p w14:paraId="6496DD4C" w14:textId="77777777" w:rsidR="001D3DAA" w:rsidRPr="00CE11A9" w:rsidRDefault="001D3DAA" w:rsidP="000F0972">
      <w:pPr>
        <w:pStyle w:val="ListParagraph"/>
        <w:numPr>
          <w:ilvl w:val="0"/>
          <w:numId w:val="55"/>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CE11A9">
        <w:rPr>
          <w:rFonts w:ascii="Times New Roman" w:hAnsi="Times New Roman" w:cs="Times New Roman"/>
          <w:bCs/>
          <w:sz w:val="24"/>
          <w:szCs w:val="24"/>
          <w:lang w:val="ru-RU"/>
        </w:rPr>
        <w:t>Декларирам, че</w:t>
      </w:r>
      <w:r w:rsidRPr="00CE11A9">
        <w:rPr>
          <w:rFonts w:ascii="Times New Roman" w:hAnsi="Times New Roman" w:cs="Times New Roman"/>
          <w:sz w:val="24"/>
          <w:szCs w:val="24"/>
        </w:rPr>
        <w:t xml:space="preserve"> предложеното оборудване/обзавеждане отговаря на приложимите в България за съответния вид продукт стандарти за произход и качество.</w:t>
      </w:r>
    </w:p>
    <w:p w14:paraId="0AB4A46C" w14:textId="77777777" w:rsidR="001D3DAA" w:rsidRDefault="001D3DAA" w:rsidP="000F0972">
      <w:pPr>
        <w:pStyle w:val="ListParagraph"/>
        <w:numPr>
          <w:ilvl w:val="0"/>
          <w:numId w:val="55"/>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bCs/>
          <w:sz w:val="24"/>
          <w:szCs w:val="24"/>
          <w:lang w:val="ru-RU"/>
        </w:rPr>
        <w:t xml:space="preserve">Декларирам, че </w:t>
      </w:r>
      <w:r w:rsidRPr="00AB6FD8">
        <w:rPr>
          <w:rFonts w:ascii="Times New Roman" w:hAnsi="Times New Roman" w:cs="Times New Roman"/>
          <w:sz w:val="24"/>
          <w:szCs w:val="24"/>
          <w:lang w:val="ru-RU"/>
        </w:rPr>
        <w:t>съм запознат със съдържанието на проекта на договора и приемам клаузите в него.</w:t>
      </w:r>
    </w:p>
    <w:p w14:paraId="4F1487B8" w14:textId="77777777" w:rsidR="001D3DAA" w:rsidRPr="00AB6FD8" w:rsidRDefault="001D3DAA" w:rsidP="000F0972">
      <w:pPr>
        <w:pStyle w:val="ListParagraph"/>
        <w:numPr>
          <w:ilvl w:val="0"/>
          <w:numId w:val="55"/>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rPr>
        <w:t>Декларирам, че</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с</w:t>
      </w:r>
      <w:r w:rsidRPr="00AB6FD8">
        <w:rPr>
          <w:rFonts w:ascii="Times New Roman" w:hAnsi="Times New Roman" w:cs="Times New Roman"/>
          <w:sz w:val="24"/>
          <w:szCs w:val="24"/>
          <w:lang w:val="ru-RU"/>
        </w:rPr>
        <w:t xml:space="preserve">рокът на валидност на офертата е </w:t>
      </w:r>
      <w:r w:rsidRPr="00AB6FD8">
        <w:rPr>
          <w:rFonts w:ascii="Times New Roman" w:hAnsi="Times New Roman" w:cs="Times New Roman"/>
          <w:sz w:val="24"/>
          <w:szCs w:val="24"/>
        </w:rPr>
        <w:t>6</w:t>
      </w:r>
      <w:r w:rsidRPr="00AB6FD8">
        <w:rPr>
          <w:rFonts w:ascii="Times New Roman" w:hAnsi="Times New Roman" w:cs="Times New Roman"/>
          <w:sz w:val="24"/>
          <w:szCs w:val="24"/>
          <w:lang w:val="ru-RU"/>
        </w:rPr>
        <w:t xml:space="preserve"> /шест/ месеца, считано от датата определана за краен срок за получаване на оферти.</w:t>
      </w:r>
    </w:p>
    <w:p w14:paraId="61A7786E" w14:textId="77777777" w:rsidR="001D3DAA" w:rsidRDefault="001D3DAA" w:rsidP="001D3DAA">
      <w:pPr>
        <w:pStyle w:val="1"/>
        <w:shd w:val="clear" w:color="auto" w:fill="auto"/>
        <w:tabs>
          <w:tab w:val="left" w:pos="284"/>
          <w:tab w:val="left" w:pos="1600"/>
        </w:tabs>
        <w:spacing w:before="0" w:after="0" w:line="274" w:lineRule="exact"/>
        <w:ind w:right="40" w:firstLine="0"/>
        <w:rPr>
          <w:rFonts w:cs="Times New Roman"/>
          <w:b/>
          <w:color w:val="000000"/>
          <w:sz w:val="24"/>
          <w:szCs w:val="24"/>
          <w:lang w:eastAsia="bg-BG"/>
        </w:rPr>
      </w:pPr>
    </w:p>
    <w:p w14:paraId="70C404F3" w14:textId="77777777" w:rsidR="001D3DAA" w:rsidRDefault="001D3DAA" w:rsidP="001D3DAA">
      <w:pPr>
        <w:pStyle w:val="1"/>
        <w:shd w:val="clear" w:color="auto" w:fill="auto"/>
        <w:tabs>
          <w:tab w:val="left" w:pos="1600"/>
        </w:tabs>
        <w:spacing w:before="0" w:after="0" w:line="274" w:lineRule="exact"/>
        <w:ind w:right="40" w:firstLine="0"/>
        <w:rPr>
          <w:rFonts w:cs="Times New Roman"/>
          <w:b/>
          <w:color w:val="000000"/>
          <w:sz w:val="24"/>
          <w:szCs w:val="24"/>
          <w:lang w:eastAsia="bg-BG"/>
        </w:rPr>
      </w:pPr>
    </w:p>
    <w:p w14:paraId="2AFEDB2F" w14:textId="5795E00E" w:rsidR="001D3DAA" w:rsidRPr="00BB07D1" w:rsidRDefault="001D3DAA" w:rsidP="001D3DAA">
      <w:pPr>
        <w:pStyle w:val="1"/>
        <w:shd w:val="clear" w:color="auto" w:fill="auto"/>
        <w:tabs>
          <w:tab w:val="left" w:pos="1600"/>
        </w:tabs>
        <w:spacing w:before="0" w:after="0" w:line="274" w:lineRule="exact"/>
        <w:ind w:right="40" w:firstLine="0"/>
        <w:rPr>
          <w:sz w:val="24"/>
          <w:szCs w:val="24"/>
        </w:rPr>
      </w:pPr>
      <w:r w:rsidRPr="00BB07D1">
        <w:rPr>
          <w:rFonts w:cs="Times New Roman"/>
          <w:b/>
          <w:color w:val="000000"/>
          <w:sz w:val="24"/>
          <w:szCs w:val="24"/>
          <w:lang w:eastAsia="bg-BG"/>
        </w:rPr>
        <w:t>Приложение:</w:t>
      </w:r>
      <w:r w:rsidRPr="00BB07D1">
        <w:rPr>
          <w:rFonts w:cs="Times New Roman"/>
          <w:color w:val="000000"/>
          <w:sz w:val="24"/>
          <w:szCs w:val="24"/>
          <w:lang w:eastAsia="bg-BG"/>
        </w:rPr>
        <w:t xml:space="preserve"> </w:t>
      </w:r>
      <w:r w:rsidRPr="00BB07D1">
        <w:rPr>
          <w:sz w:val="24"/>
          <w:szCs w:val="24"/>
        </w:rPr>
        <w:t>Каталози, брошури, листове с технически данни/технически характеристики и други печатни материали, доказващи техническите параметри на предлаганото оборудване</w:t>
      </w:r>
      <w:r>
        <w:rPr>
          <w:sz w:val="24"/>
          <w:szCs w:val="24"/>
        </w:rPr>
        <w:t>/обзавеждане</w:t>
      </w:r>
      <w:r w:rsidRPr="00BB07D1">
        <w:rPr>
          <w:sz w:val="24"/>
          <w:szCs w:val="24"/>
        </w:rPr>
        <w:t xml:space="preserve"> и неговото съответствие с техническата спецификация на Възложителя.</w:t>
      </w:r>
      <w:r w:rsidR="00EC58EC">
        <w:rPr>
          <w:sz w:val="24"/>
          <w:szCs w:val="24"/>
        </w:rPr>
        <w:t xml:space="preserve"> </w:t>
      </w:r>
      <w:r w:rsidR="00EC58EC" w:rsidRPr="00057717">
        <w:rPr>
          <w:rFonts w:cs="Times New Roman"/>
          <w:color w:val="000000"/>
          <w:sz w:val="24"/>
          <w:szCs w:val="24"/>
          <w:lang w:eastAsia="ar-SA"/>
        </w:rPr>
        <w:t xml:space="preserve">В случай, че </w:t>
      </w:r>
      <w:r w:rsidR="00EC58EC">
        <w:rPr>
          <w:rFonts w:cs="Times New Roman"/>
          <w:color w:val="000000"/>
          <w:lang w:eastAsia="ar-SA"/>
        </w:rPr>
        <w:t>някой от приложените документи</w:t>
      </w:r>
      <w:r w:rsidR="00EC58EC" w:rsidRPr="00057717">
        <w:rPr>
          <w:rFonts w:cs="Times New Roman"/>
          <w:color w:val="000000"/>
          <w:sz w:val="24"/>
          <w:szCs w:val="24"/>
          <w:lang w:eastAsia="ar-SA"/>
        </w:rPr>
        <w:t xml:space="preserve"> включва цени, то те трябва да бъдат заличени от участника</w:t>
      </w:r>
      <w:r w:rsidR="00EC58EC">
        <w:rPr>
          <w:rFonts w:cs="Times New Roman"/>
          <w:color w:val="000000"/>
          <w:sz w:val="24"/>
          <w:szCs w:val="24"/>
          <w:lang w:eastAsia="ar-SA"/>
        </w:rPr>
        <w:t>.</w:t>
      </w:r>
    </w:p>
    <w:p w14:paraId="0E2B6C20" w14:textId="77777777" w:rsidR="001D3DAA" w:rsidRDefault="001D3DAA" w:rsidP="001D3DAA">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32DFB721" w14:textId="77777777" w:rsidR="001D3DAA" w:rsidRPr="0069711F" w:rsidRDefault="001D3DAA" w:rsidP="001D3DAA">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4B814CF9" w14:textId="77777777" w:rsidR="001D3DAA" w:rsidRDefault="001D3DAA" w:rsidP="001D3DAA">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168D59DB" w14:textId="3ACC9B3F" w:rsidR="00754C2C" w:rsidRDefault="00754C2C" w:rsidP="00100C53">
      <w:pPr>
        <w:tabs>
          <w:tab w:val="left" w:pos="1080"/>
        </w:tabs>
        <w:spacing w:before="120" w:after="0"/>
        <w:rPr>
          <w:rFonts w:ascii="Times New Roman" w:hAnsi="Times New Roman" w:cs="Times New Roman"/>
          <w:sz w:val="24"/>
          <w:szCs w:val="24"/>
          <w:lang w:eastAsia="bg-BG"/>
        </w:rPr>
      </w:pPr>
    </w:p>
    <w:p w14:paraId="02BE8E89" w14:textId="359B7C36" w:rsidR="001D3DAA" w:rsidRPr="00FB4A9C" w:rsidRDefault="001D3DAA" w:rsidP="008F1B76">
      <w:pPr>
        <w:pStyle w:val="00Di"/>
      </w:pPr>
      <w:bookmarkStart w:id="188" w:name="_Toc528749834"/>
      <w:bookmarkStart w:id="189" w:name="_Toc528760745"/>
      <w:r w:rsidRPr="00FB4A9C">
        <w:lastRenderedPageBreak/>
        <w:t>OБРАЗЕЦ</w:t>
      </w:r>
      <w:r w:rsidRPr="00FB4A9C">
        <w:rPr>
          <w:lang w:val="en-US"/>
        </w:rPr>
        <w:t xml:space="preserve"> </w:t>
      </w:r>
      <w:r w:rsidR="00F308FF">
        <w:t>№1.6</w:t>
      </w:r>
      <w:bookmarkEnd w:id="188"/>
      <w:bookmarkEnd w:id="189"/>
    </w:p>
    <w:p w14:paraId="636ECB40" w14:textId="77777777" w:rsidR="001D3DAA" w:rsidRPr="00372D3C" w:rsidRDefault="001D3DAA" w:rsidP="001D3DAA">
      <w:pPr>
        <w:spacing w:after="0"/>
        <w:jc w:val="right"/>
        <w:rPr>
          <w:rFonts w:ascii="Times New Roman" w:hAnsi="Times New Roman" w:cs="Times New Roman"/>
          <w:b/>
          <w:bCs/>
          <w:i/>
          <w:iCs/>
          <w:caps/>
          <w:w w:val="120"/>
          <w:kern w:val="1"/>
          <w:sz w:val="24"/>
          <w:szCs w:val="24"/>
          <w:lang w:eastAsia="bg-BG"/>
        </w:rPr>
      </w:pPr>
    </w:p>
    <w:p w14:paraId="2C7839E9" w14:textId="77777777" w:rsidR="001D3DAA" w:rsidRPr="00372D3C" w:rsidRDefault="001D3DAA" w:rsidP="001D3DAA">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1B525A17" w14:textId="77777777" w:rsidR="001D3DAA" w:rsidRPr="00372D3C" w:rsidRDefault="001D3DAA" w:rsidP="001D3DAA">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4156F1E8" w14:textId="77777777" w:rsidR="001D3DAA" w:rsidRDefault="001D3DAA" w:rsidP="001D3DAA">
      <w:pPr>
        <w:shd w:val="clear" w:color="auto" w:fill="FFFFFF"/>
        <w:spacing w:after="0" w:line="276" w:lineRule="auto"/>
        <w:jc w:val="center"/>
        <w:rPr>
          <w:rFonts w:ascii="Times New Roman" w:hAnsi="Times New Roman" w:cs="Times New Roman"/>
          <w:b/>
          <w:bCs/>
          <w:sz w:val="24"/>
          <w:szCs w:val="24"/>
          <w:lang w:eastAsia="bg-BG"/>
        </w:rPr>
      </w:pPr>
    </w:p>
    <w:p w14:paraId="3F8B2B0C" w14:textId="77777777" w:rsidR="001D3DAA" w:rsidRDefault="001D3DAA" w:rsidP="001D3DAA">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ПРЕДЛОЖЕНИЕ ЗА ИЗПЪЛНЕНИЕ НА ПОРЪЧКАТА</w:t>
      </w:r>
    </w:p>
    <w:p w14:paraId="58FF3610" w14:textId="77777777" w:rsidR="001D3DAA" w:rsidRPr="00372D3C" w:rsidRDefault="001D3DAA" w:rsidP="001D3DAA">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51C9E152" w14:textId="77777777" w:rsidR="001D3DAA" w:rsidRDefault="001D3DAA" w:rsidP="001D3DAA">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48D5FB01" w14:textId="0475B6AB" w:rsidR="001D3DAA" w:rsidRPr="00DA6AB5" w:rsidRDefault="00F308FF" w:rsidP="001D3DAA">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За обособена позиция №6</w:t>
      </w:r>
      <w:r w:rsidR="001D3DAA">
        <w:rPr>
          <w:rFonts w:ascii="Times New Roman" w:hAnsi="Times New Roman" w:cs="Times New Roman"/>
          <w:b/>
          <w:sz w:val="24"/>
          <w:szCs w:val="24"/>
        </w:rPr>
        <w:t xml:space="preserve">: </w:t>
      </w:r>
      <w:r w:rsidR="001D3DAA" w:rsidRPr="00754C2C">
        <w:rPr>
          <w:rFonts w:ascii="Times New Roman" w:hAnsi="Times New Roman" w:cs="Times New Roman"/>
          <w:b/>
          <w:sz w:val="24"/>
          <w:szCs w:val="24"/>
        </w:rPr>
        <w:t>„</w:t>
      </w:r>
      <w:r w:rsidR="00EC4319" w:rsidRPr="00EC4319">
        <w:rPr>
          <w:rFonts w:ascii="Times New Roman" w:hAnsi="Times New Roman" w:cs="Times New Roman"/>
          <w:b/>
          <w:sz w:val="24"/>
          <w:szCs w:val="24"/>
        </w:rPr>
        <w:t>Доставка и монтаж на оборудване и обзавеждане за училища на територията на район „Илинден“, Столична община</w:t>
      </w:r>
      <w:r w:rsidR="001D3DAA" w:rsidRPr="00754C2C">
        <w:rPr>
          <w:rFonts w:ascii="Times New Roman" w:hAnsi="Times New Roman" w:cs="Times New Roman"/>
          <w:b/>
          <w:sz w:val="24"/>
          <w:szCs w:val="24"/>
        </w:rPr>
        <w:t>”</w:t>
      </w:r>
    </w:p>
    <w:p w14:paraId="540B24A3" w14:textId="77777777" w:rsidR="001D3DAA" w:rsidRPr="00372D3C" w:rsidRDefault="001D3DAA" w:rsidP="001D3DAA">
      <w:pPr>
        <w:spacing w:after="0" w:line="276" w:lineRule="auto"/>
        <w:jc w:val="left"/>
        <w:rPr>
          <w:rFonts w:ascii="Times New Roman" w:hAnsi="Times New Roman" w:cs="Times New Roman"/>
          <w:sz w:val="24"/>
          <w:szCs w:val="24"/>
          <w:lang w:eastAsia="bg-BG"/>
        </w:rPr>
      </w:pPr>
    </w:p>
    <w:p w14:paraId="4A8961CC" w14:textId="77777777" w:rsidR="001D3DAA" w:rsidRPr="00372D3C" w:rsidRDefault="001D3DAA" w:rsidP="001D3DAA">
      <w:pPr>
        <w:widowControl w:val="0"/>
        <w:spacing w:after="0" w:line="276"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p>
    <w:p w14:paraId="1379AE1F" w14:textId="77777777" w:rsidR="001D3DAA" w:rsidRPr="00372D3C" w:rsidRDefault="001D3DAA" w:rsidP="001D3DAA">
      <w:pPr>
        <w:widowControl w:val="0"/>
        <w:spacing w:after="0" w:line="276" w:lineRule="auto"/>
        <w:ind w:left="2160" w:firstLine="720"/>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14:paraId="3E199B07" w14:textId="2B5E80B2" w:rsidR="001D3DAA" w:rsidRDefault="001D3DAA" w:rsidP="001D3DAA">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w:t>
      </w:r>
      <w:r w:rsidRPr="00372D3C">
        <w:rPr>
          <w:rFonts w:ascii="Times New Roman" w:hAnsi="Times New Roman" w:cs="Times New Roman"/>
          <w:snapToGrid w:val="0"/>
          <w:sz w:val="24"/>
          <w:szCs w:val="24"/>
          <w:lang w:eastAsia="bg-BG"/>
        </w:rPr>
        <w:t>......., участник в процедура за възлагане на обществена поръчка с предмет:</w:t>
      </w:r>
      <w:r>
        <w:rPr>
          <w:rFonts w:ascii="Times New Roman" w:hAnsi="Times New Roman" w:cs="Times New Roman"/>
          <w:snapToGrid w:val="0"/>
          <w:sz w:val="24"/>
          <w:szCs w:val="24"/>
          <w:lang w:eastAsia="bg-BG"/>
        </w:rPr>
        <w:t xml:space="preserve">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w:t>
      </w:r>
      <w:r w:rsidR="00EC4319">
        <w:rPr>
          <w:rFonts w:ascii="Times New Roman" w:hAnsi="Times New Roman" w:cs="Times New Roman"/>
          <w:b/>
          <w:sz w:val="24"/>
          <w:szCs w:val="24"/>
        </w:rPr>
        <w:t xml:space="preserve">№6: </w:t>
      </w:r>
      <w:r w:rsidR="00EC4319" w:rsidRPr="00754C2C">
        <w:rPr>
          <w:rFonts w:ascii="Times New Roman" w:hAnsi="Times New Roman" w:cs="Times New Roman"/>
          <w:b/>
          <w:sz w:val="24"/>
          <w:szCs w:val="24"/>
        </w:rPr>
        <w:t>„</w:t>
      </w:r>
      <w:r w:rsidR="00EC4319" w:rsidRPr="00EC4319">
        <w:rPr>
          <w:rFonts w:ascii="Times New Roman" w:hAnsi="Times New Roman" w:cs="Times New Roman"/>
          <w:b/>
          <w:sz w:val="24"/>
          <w:szCs w:val="24"/>
        </w:rPr>
        <w:t>Доставка и монтаж на оборудване и обзавеждане за училища на територията на район „Илинден“, Столична община</w:t>
      </w:r>
      <w:r w:rsidRPr="00DA6AB5">
        <w:rPr>
          <w:rFonts w:ascii="Times New Roman" w:hAnsi="Times New Roman" w:cs="Times New Roman"/>
          <w:b/>
          <w:sz w:val="24"/>
          <w:szCs w:val="24"/>
        </w:rPr>
        <w:t>”</w:t>
      </w:r>
    </w:p>
    <w:p w14:paraId="775D251F" w14:textId="77777777" w:rsidR="001D3DAA" w:rsidRDefault="001D3DAA" w:rsidP="001D3DAA">
      <w:pPr>
        <w:spacing w:after="0" w:line="276" w:lineRule="auto"/>
        <w:rPr>
          <w:rFonts w:ascii="Times New Roman" w:hAnsi="Times New Roman" w:cs="Times New Roman"/>
          <w:bCs/>
          <w:i/>
          <w:snapToGrid w:val="0"/>
          <w:sz w:val="24"/>
          <w:szCs w:val="24"/>
          <w:lang w:val="ru-RU" w:eastAsia="bg-BG"/>
        </w:rPr>
      </w:pPr>
    </w:p>
    <w:p w14:paraId="4B65FE56" w14:textId="77777777" w:rsidR="001D3DAA" w:rsidRPr="00372D3C" w:rsidRDefault="001D3DAA" w:rsidP="001D3DAA">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22DB0E9F" w14:textId="326F5FCF" w:rsidR="001D3DAA" w:rsidRPr="00AA6599" w:rsidRDefault="001D3DAA" w:rsidP="001D3DAA">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техническо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w:t>
      </w:r>
      <w:r w:rsidR="00EC4319">
        <w:rPr>
          <w:rFonts w:ascii="Times New Roman" w:hAnsi="Times New Roman" w:cs="Times New Roman"/>
          <w:b/>
          <w:sz w:val="24"/>
          <w:szCs w:val="24"/>
        </w:rPr>
        <w:t xml:space="preserve">№6: </w:t>
      </w:r>
      <w:r w:rsidR="00EC4319" w:rsidRPr="00754C2C">
        <w:rPr>
          <w:rFonts w:ascii="Times New Roman" w:hAnsi="Times New Roman" w:cs="Times New Roman"/>
          <w:b/>
          <w:sz w:val="24"/>
          <w:szCs w:val="24"/>
        </w:rPr>
        <w:t>„</w:t>
      </w:r>
      <w:r w:rsidR="00EC4319" w:rsidRPr="00EC4319">
        <w:rPr>
          <w:rFonts w:ascii="Times New Roman" w:hAnsi="Times New Roman" w:cs="Times New Roman"/>
          <w:b/>
          <w:sz w:val="24"/>
          <w:szCs w:val="24"/>
        </w:rPr>
        <w:t>Доставка и монтаж на оборудване и обзавеждане за училища на територията на район „Илинден“, Столична община</w:t>
      </w:r>
      <w:r w:rsidRPr="00DA6AB5">
        <w:rPr>
          <w:rFonts w:ascii="Times New Roman" w:hAnsi="Times New Roman" w:cs="Times New Roman"/>
          <w:b/>
          <w:sz w:val="24"/>
          <w:szCs w:val="24"/>
        </w:rPr>
        <w:t>”</w:t>
      </w:r>
    </w:p>
    <w:p w14:paraId="48CCBA62" w14:textId="77777777" w:rsidR="001D3DAA" w:rsidRPr="00372D3C" w:rsidRDefault="001D3DAA" w:rsidP="001D3DAA">
      <w:pPr>
        <w:suppressAutoHyphens/>
        <w:spacing w:before="120" w:after="60"/>
        <w:rPr>
          <w:rFonts w:ascii="Times New Roman" w:hAnsi="Times New Roman" w:cs="Times New Roman"/>
          <w:sz w:val="24"/>
          <w:szCs w:val="24"/>
          <w:lang w:eastAsia="ar-SA"/>
        </w:rPr>
      </w:pPr>
      <w:r>
        <w:rPr>
          <w:rFonts w:ascii="Times New Roman" w:hAnsi="Times New Roman" w:cs="Times New Roman"/>
          <w:sz w:val="24"/>
          <w:szCs w:val="24"/>
          <w:lang w:eastAsia="ar-SA"/>
        </w:rPr>
        <w:t>Доставката</w:t>
      </w:r>
      <w:r w:rsidRPr="00AA6599">
        <w:rPr>
          <w:rFonts w:ascii="Times New Roman" w:hAnsi="Times New Roman" w:cs="Times New Roman"/>
          <w:sz w:val="24"/>
          <w:szCs w:val="24"/>
          <w:lang w:eastAsia="ar-SA"/>
        </w:rPr>
        <w:t xml:space="preserve"> ще </w:t>
      </w:r>
      <w:r>
        <w:rPr>
          <w:rFonts w:ascii="Times New Roman" w:hAnsi="Times New Roman" w:cs="Times New Roman"/>
          <w:sz w:val="24"/>
          <w:szCs w:val="24"/>
          <w:lang w:eastAsia="ar-SA"/>
        </w:rPr>
        <w:t>бъде</w:t>
      </w:r>
      <w:r w:rsidRPr="00AA6599">
        <w:rPr>
          <w:rFonts w:ascii="Times New Roman" w:hAnsi="Times New Roman" w:cs="Times New Roman"/>
          <w:sz w:val="24"/>
          <w:szCs w:val="24"/>
          <w:lang w:eastAsia="ar-SA"/>
        </w:rPr>
        <w:t xml:space="preserve"> изпъ</w:t>
      </w:r>
      <w:r>
        <w:rPr>
          <w:rFonts w:ascii="Times New Roman" w:hAnsi="Times New Roman" w:cs="Times New Roman"/>
          <w:sz w:val="24"/>
          <w:szCs w:val="24"/>
          <w:lang w:eastAsia="ar-SA"/>
        </w:rPr>
        <w:t>лнена</w:t>
      </w:r>
      <w:r w:rsidRPr="00AA6599">
        <w:rPr>
          <w:rFonts w:ascii="Times New Roman" w:hAnsi="Times New Roman" w:cs="Times New Roman"/>
          <w:sz w:val="24"/>
          <w:szCs w:val="24"/>
          <w:lang w:eastAsia="ar-SA"/>
        </w:rPr>
        <w:t xml:space="preserve"> в съответствие с Техническата спецификация и н</w:t>
      </w:r>
      <w:r>
        <w:rPr>
          <w:rFonts w:ascii="Times New Roman" w:hAnsi="Times New Roman" w:cs="Times New Roman"/>
          <w:sz w:val="24"/>
          <w:szCs w:val="24"/>
          <w:lang w:eastAsia="ar-SA"/>
        </w:rPr>
        <w:t>астоящото техническо предложение и приложенията към него</w:t>
      </w:r>
      <w:r w:rsidRPr="00AA6599">
        <w:rPr>
          <w:rFonts w:ascii="Times New Roman" w:hAnsi="Times New Roman" w:cs="Times New Roman"/>
          <w:sz w:val="24"/>
          <w:szCs w:val="24"/>
          <w:lang w:eastAsia="ar-SA"/>
        </w:rPr>
        <w:t>.</w:t>
      </w:r>
    </w:p>
    <w:p w14:paraId="71172C86" w14:textId="77777777" w:rsidR="001D3DAA" w:rsidRPr="00372D3C" w:rsidRDefault="001D3DAA" w:rsidP="001D3DAA">
      <w:pPr>
        <w:tabs>
          <w:tab w:val="left" w:pos="1080"/>
        </w:tabs>
        <w:spacing w:before="120" w:after="0"/>
        <w:rPr>
          <w:rFonts w:ascii="Times New Roman" w:hAnsi="Times New Roman" w:cs="Times New Roman"/>
          <w:sz w:val="24"/>
          <w:szCs w:val="24"/>
          <w:lang w:eastAsia="bg-BG"/>
        </w:rPr>
      </w:pPr>
      <w:r w:rsidRPr="00372D3C">
        <w:rPr>
          <w:rFonts w:ascii="Times New Roman" w:hAnsi="Times New Roman" w:cs="Times New Roman"/>
          <w:sz w:val="24"/>
          <w:szCs w:val="24"/>
          <w:lang w:eastAsia="bg-BG"/>
        </w:rPr>
        <w:t>Предлагаме следните условия за изпълнение</w:t>
      </w:r>
      <w:r>
        <w:rPr>
          <w:rFonts w:ascii="Times New Roman" w:hAnsi="Times New Roman" w:cs="Times New Roman"/>
          <w:sz w:val="24"/>
          <w:szCs w:val="24"/>
          <w:lang w:eastAsia="bg-BG"/>
        </w:rPr>
        <w:t>:</w:t>
      </w:r>
    </w:p>
    <w:p w14:paraId="2113F23D" w14:textId="77777777" w:rsidR="001D3DAA" w:rsidRDefault="001D3DAA" w:rsidP="00CE11A9">
      <w:pPr>
        <w:pStyle w:val="ListParagraph"/>
        <w:numPr>
          <w:ilvl w:val="0"/>
          <w:numId w:val="65"/>
        </w:numPr>
        <w:spacing w:before="240" w:after="0"/>
        <w:ind w:left="426" w:hanging="426"/>
        <w:contextualSpacing w:val="0"/>
        <w:rPr>
          <w:rFonts w:ascii="Times New Roman" w:hAnsi="Times New Roman" w:cs="Times New Roman"/>
          <w:b/>
          <w:sz w:val="24"/>
          <w:szCs w:val="24"/>
          <w:lang w:eastAsia="bg-BG"/>
        </w:rPr>
      </w:pPr>
      <w:r w:rsidRPr="00100C53">
        <w:rPr>
          <w:rFonts w:ascii="Times New Roman" w:hAnsi="Times New Roman" w:cs="Times New Roman"/>
          <w:sz w:val="24"/>
          <w:szCs w:val="24"/>
          <w:lang w:eastAsia="bg-BG"/>
        </w:rPr>
        <w:t>Предлагаме</w:t>
      </w:r>
      <w:r w:rsidRPr="00100C53">
        <w:rPr>
          <w:rFonts w:ascii="Times New Roman" w:hAnsi="Times New Roman" w:cs="Times New Roman"/>
          <w:b/>
          <w:sz w:val="24"/>
          <w:szCs w:val="24"/>
          <w:lang w:eastAsia="bg-BG"/>
        </w:rPr>
        <w:t xml:space="preserve"> срок за</w:t>
      </w:r>
      <w:r>
        <w:rPr>
          <w:rFonts w:ascii="Times New Roman" w:hAnsi="Times New Roman" w:cs="Times New Roman"/>
          <w:b/>
          <w:sz w:val="24"/>
          <w:szCs w:val="24"/>
          <w:lang w:eastAsia="bg-BG"/>
        </w:rPr>
        <w:t xml:space="preserve"> извършване на</w:t>
      </w:r>
      <w:r w:rsidRPr="00100C53">
        <w:rPr>
          <w:rFonts w:ascii="Times New Roman" w:hAnsi="Times New Roman" w:cs="Times New Roman"/>
          <w:b/>
          <w:sz w:val="24"/>
          <w:szCs w:val="24"/>
          <w:lang w:eastAsia="bg-BG"/>
        </w:rPr>
        <w:t xml:space="preserve"> </w:t>
      </w:r>
      <w:r>
        <w:rPr>
          <w:rFonts w:ascii="Times New Roman" w:hAnsi="Times New Roman" w:cs="Times New Roman"/>
          <w:b/>
          <w:sz w:val="24"/>
          <w:szCs w:val="24"/>
          <w:lang w:eastAsia="bg-BG"/>
        </w:rPr>
        <w:t xml:space="preserve">доставката </w:t>
      </w:r>
    </w:p>
    <w:p w14:paraId="1540D4D2" w14:textId="77777777" w:rsidR="001D3DAA" w:rsidRDefault="001D3DAA" w:rsidP="001D3DAA">
      <w:pPr>
        <w:pStyle w:val="ListParagraph"/>
        <w:spacing w:before="120" w:after="0"/>
        <w:ind w:left="5664"/>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w:t>
      </w: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 календарни дни.</w:t>
      </w:r>
    </w:p>
    <w:p w14:paraId="73313AC7" w14:textId="77777777" w:rsidR="001D3DAA" w:rsidRDefault="001D3DAA" w:rsidP="001D3DAA">
      <w:pPr>
        <w:pStyle w:val="ListParagraph"/>
        <w:spacing w:before="120" w:after="0"/>
        <w:ind w:left="5664"/>
        <w:contextualSpacing w:val="0"/>
        <w:rPr>
          <w:rFonts w:ascii="Times New Roman" w:hAnsi="Times New Roman" w:cs="Times New Roman"/>
          <w:i/>
          <w:lang w:eastAsia="bg-BG"/>
        </w:rPr>
      </w:pPr>
      <w:r w:rsidRPr="00100C53">
        <w:rPr>
          <w:rFonts w:ascii="Times New Roman" w:hAnsi="Times New Roman" w:cs="Times New Roman"/>
          <w:i/>
          <w:lang w:eastAsia="bg-BG"/>
        </w:rPr>
        <w:t xml:space="preserve">/не повече от </w:t>
      </w:r>
      <w:r>
        <w:rPr>
          <w:rFonts w:ascii="Times New Roman" w:hAnsi="Times New Roman" w:cs="Times New Roman"/>
          <w:i/>
          <w:lang w:eastAsia="bg-BG"/>
        </w:rPr>
        <w:t>30</w:t>
      </w:r>
      <w:r w:rsidRPr="00100C53">
        <w:rPr>
          <w:rFonts w:ascii="Times New Roman" w:hAnsi="Times New Roman" w:cs="Times New Roman"/>
          <w:i/>
          <w:lang w:eastAsia="bg-BG"/>
        </w:rPr>
        <w:t xml:space="preserve"> календарни дни/</w:t>
      </w:r>
    </w:p>
    <w:p w14:paraId="42A8D0DD" w14:textId="77777777" w:rsidR="001D3DAA" w:rsidRPr="00DA6AB5" w:rsidRDefault="001D3DAA" w:rsidP="001D3DAA">
      <w:pPr>
        <w:pStyle w:val="ListParagraph"/>
        <w:spacing w:before="120" w:after="0"/>
        <w:ind w:left="426"/>
        <w:contextualSpacing w:val="0"/>
        <w:rPr>
          <w:rFonts w:ascii="Times New Roman" w:eastAsia="Calibri" w:hAnsi="Times New Roman" w:cs="Times New Roman"/>
          <w:i/>
          <w:sz w:val="24"/>
          <w:szCs w:val="24"/>
        </w:rPr>
      </w:pPr>
      <w:r w:rsidRPr="00DA6AB5">
        <w:rPr>
          <w:rFonts w:ascii="Times New Roman" w:hAnsi="Times New Roman" w:cs="Times New Roman"/>
          <w:i/>
          <w:sz w:val="24"/>
          <w:szCs w:val="24"/>
          <w:lang w:eastAsia="bg-BG"/>
        </w:rPr>
        <w:lastRenderedPageBreak/>
        <w:t xml:space="preserve">Забележка: Срокът за доставка започва да тече от </w:t>
      </w:r>
      <w:r w:rsidRPr="00DA6AB5">
        <w:rPr>
          <w:rFonts w:ascii="Times New Roman" w:hAnsi="Times New Roman" w:cs="Times New Roman"/>
          <w:i/>
          <w:color w:val="000000" w:themeColor="text1"/>
          <w:sz w:val="24"/>
          <w:szCs w:val="24"/>
        </w:rPr>
        <w:t xml:space="preserve">датата </w:t>
      </w:r>
      <w:r w:rsidRPr="00DA6AB5">
        <w:rPr>
          <w:rFonts w:ascii="Times New Roman" w:eastAsia="Calibri" w:hAnsi="Times New Roman" w:cs="Times New Roman"/>
          <w:i/>
          <w:sz w:val="24"/>
          <w:szCs w:val="24"/>
        </w:rPr>
        <w:t xml:space="preserve">на получаване на писмено уведомление от Възложителя и/или от Ръководителя на проекта за стартиране на дейностите по изпълнение на обществената поръчка, но не по-късно от </w:t>
      </w:r>
      <w:r w:rsidRPr="00DA6AB5">
        <w:rPr>
          <w:rFonts w:ascii="Times New Roman" w:hAnsi="Times New Roman" w:cs="Times New Roman"/>
          <w:i/>
          <w:sz w:val="24"/>
          <w:szCs w:val="24"/>
        </w:rPr>
        <w:t>60 дни преди крайния срок за изпълнение на Проекта (28.12.2020 г.) и всички последващи го анекси</w:t>
      </w:r>
      <w:r>
        <w:rPr>
          <w:rFonts w:ascii="Times New Roman" w:hAnsi="Times New Roman" w:cs="Times New Roman"/>
          <w:i/>
          <w:sz w:val="24"/>
          <w:szCs w:val="24"/>
        </w:rPr>
        <w:t>.</w:t>
      </w:r>
    </w:p>
    <w:p w14:paraId="61618FC4" w14:textId="600AA870" w:rsidR="001D3DAA" w:rsidRDefault="001D3DAA" w:rsidP="00CE11A9">
      <w:pPr>
        <w:pStyle w:val="ListParagraph"/>
        <w:numPr>
          <w:ilvl w:val="0"/>
          <w:numId w:val="65"/>
        </w:numPr>
        <w:spacing w:before="240" w:after="0"/>
        <w:ind w:left="425" w:hanging="425"/>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Ще извършим доставка и монтаж на следното оборудване и обзавеждане:</w:t>
      </w:r>
    </w:p>
    <w:p w14:paraId="13ECB060" w14:textId="0282C55D" w:rsidR="00EC4319" w:rsidRPr="00EC4319" w:rsidRDefault="00EC4319" w:rsidP="00EC4319">
      <w:pPr>
        <w:pStyle w:val="ListParagraph"/>
        <w:spacing w:before="240" w:after="120"/>
        <w:ind w:left="425"/>
        <w:contextualSpacing w:val="0"/>
        <w:rPr>
          <w:rFonts w:ascii="Times New Roman" w:hAnsi="Times New Roman" w:cs="Times New Roman"/>
          <w:b/>
          <w:sz w:val="24"/>
          <w:szCs w:val="24"/>
          <w:u w:val="single"/>
          <w:lang w:eastAsia="bg-BG"/>
        </w:rPr>
      </w:pPr>
      <w:r w:rsidRPr="00EC4319">
        <w:rPr>
          <w:rFonts w:ascii="Times New Roman" w:hAnsi="Times New Roman" w:cs="Times New Roman"/>
          <w:b/>
          <w:sz w:val="24"/>
          <w:szCs w:val="24"/>
          <w:u w:val="single"/>
          <w:lang w:eastAsia="bg-BG"/>
        </w:rPr>
        <w:t>43 ОУ „Христо Смирненски”, р-н Илинден</w:t>
      </w:r>
      <w:r>
        <w:rPr>
          <w:rFonts w:ascii="Times New Roman" w:hAnsi="Times New Roman" w:cs="Times New Roman"/>
          <w:b/>
          <w:sz w:val="24"/>
          <w:szCs w:val="24"/>
          <w:u w:val="single"/>
          <w:lang w:eastAsia="bg-BG"/>
        </w:rPr>
        <w:t>, маси и бюра</w:t>
      </w:r>
    </w:p>
    <w:tbl>
      <w:tblPr>
        <w:tblW w:w="0" w:type="auto"/>
        <w:tblInd w:w="496" w:type="dxa"/>
        <w:tblLayout w:type="fixed"/>
        <w:tblCellMar>
          <w:left w:w="70" w:type="dxa"/>
          <w:right w:w="70" w:type="dxa"/>
        </w:tblCellMar>
        <w:tblLook w:val="04A0" w:firstRow="1" w:lastRow="0" w:firstColumn="1" w:lastColumn="0" w:noHBand="0" w:noVBand="1"/>
      </w:tblPr>
      <w:tblGrid>
        <w:gridCol w:w="425"/>
        <w:gridCol w:w="4111"/>
        <w:gridCol w:w="708"/>
        <w:gridCol w:w="709"/>
        <w:gridCol w:w="2693"/>
      </w:tblGrid>
      <w:tr w:rsidR="00EC4319" w:rsidRPr="00EC4319" w14:paraId="7F878087" w14:textId="238E5291" w:rsidTr="00EC4319">
        <w:trPr>
          <w:trHeight w:val="585"/>
        </w:trPr>
        <w:tc>
          <w:tcPr>
            <w:tcW w:w="425"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0AFF9614" w14:textId="62D7D45D"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single" w:sz="8" w:space="0" w:color="auto"/>
              <w:left w:val="nil"/>
              <w:bottom w:val="single" w:sz="8" w:space="0" w:color="auto"/>
              <w:right w:val="single" w:sz="8" w:space="0" w:color="auto"/>
            </w:tcBorders>
            <w:shd w:val="clear" w:color="000000" w:fill="C6D9F1"/>
            <w:vAlign w:val="center"/>
            <w:hideMark/>
          </w:tcPr>
          <w:p w14:paraId="0A2D3132" w14:textId="0D13E046"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single" w:sz="8" w:space="0" w:color="auto"/>
              <w:left w:val="nil"/>
              <w:bottom w:val="single" w:sz="8" w:space="0" w:color="auto"/>
              <w:right w:val="single" w:sz="8" w:space="0" w:color="auto"/>
            </w:tcBorders>
            <w:shd w:val="clear" w:color="000000" w:fill="C6D9F1"/>
            <w:vAlign w:val="center"/>
            <w:hideMark/>
          </w:tcPr>
          <w:p w14:paraId="02C4F9EC" w14:textId="760736D2"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single" w:sz="8" w:space="0" w:color="auto"/>
              <w:left w:val="nil"/>
              <w:bottom w:val="single" w:sz="8" w:space="0" w:color="auto"/>
              <w:right w:val="single" w:sz="8" w:space="0" w:color="auto"/>
            </w:tcBorders>
            <w:shd w:val="clear" w:color="000000" w:fill="C6D9F1"/>
            <w:vAlign w:val="center"/>
            <w:hideMark/>
          </w:tcPr>
          <w:p w14:paraId="5948F801" w14:textId="77777777" w:rsidR="00EC4319" w:rsidRDefault="00EC4319" w:rsidP="00EC4319">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59B49365" w14:textId="5F5F2204"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single" w:sz="8" w:space="0" w:color="auto"/>
              <w:left w:val="nil"/>
              <w:bottom w:val="single" w:sz="8" w:space="0" w:color="auto"/>
              <w:right w:val="single" w:sz="8" w:space="0" w:color="auto"/>
            </w:tcBorders>
            <w:shd w:val="clear" w:color="000000" w:fill="C6D9F1"/>
          </w:tcPr>
          <w:p w14:paraId="5FA8E39F" w14:textId="77777777" w:rsidR="00EC4319" w:rsidRPr="0020783D" w:rsidRDefault="00EC4319" w:rsidP="00EC4319">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26023DB3" w14:textId="6D312160"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EC4319" w:rsidRPr="00EC4319" w14:paraId="6EB464FC" w14:textId="3F05B845" w:rsidTr="00EC4319">
        <w:trPr>
          <w:trHeight w:val="1815"/>
        </w:trPr>
        <w:tc>
          <w:tcPr>
            <w:tcW w:w="425" w:type="dxa"/>
            <w:tcBorders>
              <w:top w:val="nil"/>
              <w:left w:val="single" w:sz="8" w:space="0" w:color="auto"/>
              <w:bottom w:val="nil"/>
              <w:right w:val="single" w:sz="8" w:space="0" w:color="auto"/>
            </w:tcBorders>
            <w:shd w:val="clear" w:color="auto" w:fill="auto"/>
            <w:vAlign w:val="center"/>
            <w:hideMark/>
          </w:tcPr>
          <w:p w14:paraId="0C5AAF09"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0DF9A6A4"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Ученическа двуместна маса I-IV клас. Размери – 120/50 см, височина 64 см; стоманена конструкция; плот от ламинирано ПДЧ – 18 мм, дървесен декор, ABS кант 2мм; вертикална страница отпред и полица от ламинирано - ПДЧ 18 мм, дървесен декор, ABS кант 0.5 мм;  закачалки за дрехи и чанти от двете къси страни.</w:t>
            </w:r>
          </w:p>
        </w:tc>
        <w:tc>
          <w:tcPr>
            <w:tcW w:w="708" w:type="dxa"/>
            <w:tcBorders>
              <w:top w:val="nil"/>
              <w:left w:val="nil"/>
              <w:bottom w:val="nil"/>
              <w:right w:val="single" w:sz="8" w:space="0" w:color="auto"/>
            </w:tcBorders>
            <w:shd w:val="clear" w:color="auto" w:fill="auto"/>
            <w:vAlign w:val="center"/>
            <w:hideMark/>
          </w:tcPr>
          <w:p w14:paraId="3D7AA829"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nil"/>
              <w:right w:val="single" w:sz="8" w:space="0" w:color="auto"/>
            </w:tcBorders>
            <w:shd w:val="clear" w:color="auto" w:fill="auto"/>
            <w:vAlign w:val="center"/>
            <w:hideMark/>
          </w:tcPr>
          <w:p w14:paraId="25920AC8"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84</w:t>
            </w:r>
          </w:p>
        </w:tc>
        <w:tc>
          <w:tcPr>
            <w:tcW w:w="2693" w:type="dxa"/>
            <w:tcBorders>
              <w:top w:val="nil"/>
              <w:left w:val="nil"/>
              <w:bottom w:val="nil"/>
              <w:right w:val="single" w:sz="8" w:space="0" w:color="auto"/>
            </w:tcBorders>
          </w:tcPr>
          <w:p w14:paraId="597B0A67"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45E74926" w14:textId="604AFB5D" w:rsidTr="00EC4319">
        <w:trPr>
          <w:trHeight w:val="181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92F895"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14:paraId="3657284C"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Учителско бюро в класните стаи. Размери – 120/60 см, височина 76 см.; стоманена конструкция; плот от ламинирано ПДЧ 18 мм, дървесен декор, ABS кант 2мм.; вертикални страници отстрани и отпред, вграден шкаф със заключваща се вратичка и рафт - от ПДЧ 18мм, дървесен декор, видим кантове ABS 0.5мм;</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48B1BFFA"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61EC7E3"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8</w:t>
            </w:r>
          </w:p>
        </w:tc>
        <w:tc>
          <w:tcPr>
            <w:tcW w:w="2693" w:type="dxa"/>
            <w:tcBorders>
              <w:top w:val="single" w:sz="8" w:space="0" w:color="auto"/>
              <w:left w:val="nil"/>
              <w:bottom w:val="single" w:sz="8" w:space="0" w:color="auto"/>
              <w:right w:val="single" w:sz="8" w:space="0" w:color="auto"/>
            </w:tcBorders>
          </w:tcPr>
          <w:p w14:paraId="379A18D8"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697B8D73" w14:textId="2DB7EC30" w:rsidTr="00EC4319">
        <w:trPr>
          <w:trHeight w:val="1215"/>
        </w:trPr>
        <w:tc>
          <w:tcPr>
            <w:tcW w:w="425" w:type="dxa"/>
            <w:tcBorders>
              <w:top w:val="nil"/>
              <w:left w:val="single" w:sz="8" w:space="0" w:color="auto"/>
              <w:bottom w:val="nil"/>
              <w:right w:val="single" w:sz="8" w:space="0" w:color="auto"/>
            </w:tcBorders>
            <w:shd w:val="clear" w:color="auto" w:fill="auto"/>
            <w:vAlign w:val="center"/>
            <w:hideMark/>
          </w:tcPr>
          <w:p w14:paraId="54EE100B"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4111" w:type="dxa"/>
            <w:tcBorders>
              <w:top w:val="nil"/>
              <w:left w:val="nil"/>
              <w:bottom w:val="nil"/>
              <w:right w:val="single" w:sz="8" w:space="0" w:color="auto"/>
            </w:tcBorders>
            <w:shd w:val="clear" w:color="auto" w:fill="auto"/>
            <w:vAlign w:val="center"/>
            <w:hideMark/>
          </w:tcPr>
          <w:p w14:paraId="4BEA5CA6"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Работна маса за помещението на охраната. Размери – 120/60 см, височина 76 см.; стоманена конструкция; плот от ламинирано ПДЧ 18 мм, дървесен декор, ABS кант 2мм.</w:t>
            </w:r>
          </w:p>
        </w:tc>
        <w:tc>
          <w:tcPr>
            <w:tcW w:w="708" w:type="dxa"/>
            <w:tcBorders>
              <w:top w:val="nil"/>
              <w:left w:val="nil"/>
              <w:bottom w:val="nil"/>
              <w:right w:val="single" w:sz="8" w:space="0" w:color="auto"/>
            </w:tcBorders>
            <w:shd w:val="clear" w:color="auto" w:fill="auto"/>
            <w:vAlign w:val="center"/>
            <w:hideMark/>
          </w:tcPr>
          <w:p w14:paraId="78F1204C"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nil"/>
              <w:right w:val="single" w:sz="8" w:space="0" w:color="auto"/>
            </w:tcBorders>
            <w:shd w:val="clear" w:color="auto" w:fill="auto"/>
            <w:vAlign w:val="center"/>
            <w:hideMark/>
          </w:tcPr>
          <w:p w14:paraId="5570F533"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2693" w:type="dxa"/>
            <w:tcBorders>
              <w:top w:val="nil"/>
              <w:left w:val="nil"/>
              <w:bottom w:val="nil"/>
              <w:right w:val="single" w:sz="8" w:space="0" w:color="auto"/>
            </w:tcBorders>
          </w:tcPr>
          <w:p w14:paraId="03ECBF7D"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51370970" w14:textId="2C7ACDEB" w:rsidTr="00EC4319">
        <w:trPr>
          <w:trHeight w:val="291"/>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EE7282"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14:paraId="2DABB720"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 xml:space="preserve">Офисни бюра за учителската стая. Размери 150/65/76 см; Конструкция от два Т-образни крака със свързваща греда; Плот от ламинирано ПДЧ 25 мм, дървесен декор, ABS кант 2мм; Вертикална страница от ламинирано ПДЧ 18 мм, дървесен декор, ABS кант 0,5 мм; Отвори за кабели с пластмасови капачки от двете страни – симетрични (от левия и </w:t>
            </w:r>
            <w:r w:rsidRPr="00EC4319">
              <w:rPr>
                <w:rFonts w:ascii="Times New Roman" w:hAnsi="Times New Roman" w:cs="Times New Roman"/>
                <w:color w:val="000000"/>
                <w:lang w:eastAsia="bg-BG"/>
              </w:rPr>
              <w:lastRenderedPageBreak/>
              <w:t>десния край);</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2F9D0E8F"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lastRenderedPageBreak/>
              <w:t>бр.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74445D0"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2693" w:type="dxa"/>
            <w:tcBorders>
              <w:top w:val="single" w:sz="8" w:space="0" w:color="auto"/>
              <w:left w:val="nil"/>
              <w:bottom w:val="single" w:sz="8" w:space="0" w:color="auto"/>
              <w:right w:val="single" w:sz="8" w:space="0" w:color="auto"/>
            </w:tcBorders>
          </w:tcPr>
          <w:p w14:paraId="7E3A69FD"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75B8FF6A" w14:textId="220102E7" w:rsidTr="00EC4319">
        <w:trPr>
          <w:trHeight w:val="21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771F577"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lastRenderedPageBreak/>
              <w:t>5.</w:t>
            </w:r>
          </w:p>
        </w:tc>
        <w:tc>
          <w:tcPr>
            <w:tcW w:w="4111" w:type="dxa"/>
            <w:tcBorders>
              <w:top w:val="nil"/>
              <w:left w:val="nil"/>
              <w:bottom w:val="single" w:sz="8" w:space="0" w:color="auto"/>
              <w:right w:val="single" w:sz="8" w:space="0" w:color="auto"/>
            </w:tcBorders>
            <w:shd w:val="clear" w:color="auto" w:fill="auto"/>
            <w:vAlign w:val="center"/>
            <w:hideMark/>
          </w:tcPr>
          <w:p w14:paraId="79E29FA8"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Ззаседателна маса в учителската стая. Размери 260/110/76 см; Конструкция от 4 броя стоманени крака с възможност за нивелация в четирите ъгъла на масата, монтирани към стоманена рамка от стоманен профил 40/40/3мм; включително грундиране и двукратно боядисване на стоманената конструкция; Плот от цяло ламинирано ПДЧ 25 мм, дървесен декор, ABS кант 2мм;</w:t>
            </w:r>
          </w:p>
        </w:tc>
        <w:tc>
          <w:tcPr>
            <w:tcW w:w="708" w:type="dxa"/>
            <w:tcBorders>
              <w:top w:val="nil"/>
              <w:left w:val="nil"/>
              <w:bottom w:val="single" w:sz="8" w:space="0" w:color="auto"/>
              <w:right w:val="single" w:sz="8" w:space="0" w:color="auto"/>
            </w:tcBorders>
            <w:shd w:val="clear" w:color="auto" w:fill="auto"/>
            <w:vAlign w:val="center"/>
            <w:hideMark/>
          </w:tcPr>
          <w:p w14:paraId="0613F08A"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5FF7F07"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1BD9124A"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65552A60" w14:textId="719F6776" w:rsidTr="00EC4319">
        <w:trPr>
          <w:trHeight w:val="21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52B7779"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6.</w:t>
            </w:r>
          </w:p>
        </w:tc>
        <w:tc>
          <w:tcPr>
            <w:tcW w:w="4111" w:type="dxa"/>
            <w:tcBorders>
              <w:top w:val="nil"/>
              <w:left w:val="nil"/>
              <w:bottom w:val="single" w:sz="8" w:space="0" w:color="auto"/>
              <w:right w:val="single" w:sz="8" w:space="0" w:color="auto"/>
            </w:tcBorders>
            <w:shd w:val="clear" w:color="auto" w:fill="auto"/>
            <w:vAlign w:val="center"/>
            <w:hideMark/>
          </w:tcPr>
          <w:p w14:paraId="7F93416F"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Офисно бюро за учебния център. Размери 180/90/76 см; Конструкция от два Т-образни крака със свързваща греда; Плот от ламинирано ПДЧ 25 мм, дървесен декор, ABS кант 2мм; Вертикална страница от ламинирано ПДЧ 18 мм, дървесен декор, ABS кант 0,5 мм; Отвори за кабели с пластмасови капачки от двете страни – симетрични (от левия и десния край);</w:t>
            </w:r>
          </w:p>
        </w:tc>
        <w:tc>
          <w:tcPr>
            <w:tcW w:w="708" w:type="dxa"/>
            <w:tcBorders>
              <w:top w:val="nil"/>
              <w:left w:val="nil"/>
              <w:bottom w:val="single" w:sz="8" w:space="0" w:color="auto"/>
              <w:right w:val="single" w:sz="8" w:space="0" w:color="auto"/>
            </w:tcBorders>
            <w:shd w:val="clear" w:color="auto" w:fill="auto"/>
            <w:vAlign w:val="center"/>
            <w:hideMark/>
          </w:tcPr>
          <w:p w14:paraId="4F422F6B"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921EB85"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0B511E1F"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244FD204" w14:textId="41FD2F4D" w:rsidTr="00EC4319">
        <w:trPr>
          <w:trHeight w:val="18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F4795A5"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7.</w:t>
            </w:r>
          </w:p>
        </w:tc>
        <w:tc>
          <w:tcPr>
            <w:tcW w:w="4111" w:type="dxa"/>
            <w:tcBorders>
              <w:top w:val="nil"/>
              <w:left w:val="nil"/>
              <w:bottom w:val="single" w:sz="8" w:space="0" w:color="auto"/>
              <w:right w:val="single" w:sz="8" w:space="0" w:color="auto"/>
            </w:tcBorders>
            <w:shd w:val="clear" w:color="auto" w:fill="auto"/>
            <w:vAlign w:val="center"/>
            <w:hideMark/>
          </w:tcPr>
          <w:p w14:paraId="48449C94"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 xml:space="preserve">Помощен плот с контейнер за офисно бюро за учебния център. Размери 95/50/76 см; Плот от ламинирано ПДЧ 25 мм, дървесен декор, ABS кант 2мм; Вграден корпусен контейнер под плота със шкаф с вратичка и чекмедже - от ПДЧ 18мм, дървесен декор, видими кантове от ABS 0.5мм; </w:t>
            </w:r>
          </w:p>
        </w:tc>
        <w:tc>
          <w:tcPr>
            <w:tcW w:w="708" w:type="dxa"/>
            <w:tcBorders>
              <w:top w:val="nil"/>
              <w:left w:val="nil"/>
              <w:bottom w:val="single" w:sz="8" w:space="0" w:color="auto"/>
              <w:right w:val="single" w:sz="8" w:space="0" w:color="auto"/>
            </w:tcBorders>
            <w:shd w:val="clear" w:color="auto" w:fill="auto"/>
            <w:vAlign w:val="center"/>
            <w:hideMark/>
          </w:tcPr>
          <w:p w14:paraId="0B37B81B"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39E8B38"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90C84FA"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34BC1D07" w14:textId="605622CA" w:rsidTr="00EC4319">
        <w:trPr>
          <w:trHeight w:val="1215"/>
        </w:trPr>
        <w:tc>
          <w:tcPr>
            <w:tcW w:w="425" w:type="dxa"/>
            <w:tcBorders>
              <w:top w:val="nil"/>
              <w:left w:val="single" w:sz="8" w:space="0" w:color="auto"/>
              <w:bottom w:val="nil"/>
              <w:right w:val="single" w:sz="8" w:space="0" w:color="auto"/>
            </w:tcBorders>
            <w:shd w:val="clear" w:color="auto" w:fill="auto"/>
            <w:vAlign w:val="center"/>
            <w:hideMark/>
          </w:tcPr>
          <w:p w14:paraId="2538A1DF"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8.</w:t>
            </w:r>
          </w:p>
        </w:tc>
        <w:tc>
          <w:tcPr>
            <w:tcW w:w="4111" w:type="dxa"/>
            <w:tcBorders>
              <w:top w:val="nil"/>
              <w:left w:val="nil"/>
              <w:bottom w:val="nil"/>
              <w:right w:val="single" w:sz="8" w:space="0" w:color="auto"/>
            </w:tcBorders>
            <w:shd w:val="clear" w:color="auto" w:fill="auto"/>
            <w:vAlign w:val="center"/>
            <w:hideMark/>
          </w:tcPr>
          <w:p w14:paraId="08A6A741"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Работна маса в учебния център. Размери – 140/70 см, височина 70 см; Стоманена конструкция - 4 крака с обща рамка; Плот и вертикална страница от ламинирано ПДЧ 18 мм, дървесен декор, ABS кант 2мм;</w:t>
            </w:r>
          </w:p>
        </w:tc>
        <w:tc>
          <w:tcPr>
            <w:tcW w:w="708" w:type="dxa"/>
            <w:tcBorders>
              <w:top w:val="nil"/>
              <w:left w:val="nil"/>
              <w:bottom w:val="nil"/>
              <w:right w:val="single" w:sz="8" w:space="0" w:color="auto"/>
            </w:tcBorders>
            <w:shd w:val="clear" w:color="auto" w:fill="auto"/>
            <w:vAlign w:val="center"/>
            <w:hideMark/>
          </w:tcPr>
          <w:p w14:paraId="7C6B27C6"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nil"/>
              <w:right w:val="single" w:sz="8" w:space="0" w:color="auto"/>
            </w:tcBorders>
            <w:shd w:val="clear" w:color="auto" w:fill="auto"/>
            <w:vAlign w:val="center"/>
            <w:hideMark/>
          </w:tcPr>
          <w:p w14:paraId="35E1DBDA"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2693" w:type="dxa"/>
            <w:tcBorders>
              <w:top w:val="nil"/>
              <w:left w:val="nil"/>
              <w:bottom w:val="nil"/>
              <w:right w:val="single" w:sz="8" w:space="0" w:color="auto"/>
            </w:tcBorders>
          </w:tcPr>
          <w:p w14:paraId="63819385"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253E7A1D" w14:textId="7D0543FB" w:rsidTr="00EC4319">
        <w:trPr>
          <w:trHeight w:val="121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B25F6C"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9.</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14:paraId="69038FD1"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Кръгла маса в учебния център. Размери – диаметър 160 см, височина 70 см; Стоманена конструкция - 4 крака с обща рамка; Плот от ламинирано ПДЧ 18 мм, дървесен декор, ABS кант 2мм;</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48B1401C"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2F53D53"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2693" w:type="dxa"/>
            <w:tcBorders>
              <w:top w:val="single" w:sz="8" w:space="0" w:color="auto"/>
              <w:left w:val="nil"/>
              <w:bottom w:val="single" w:sz="8" w:space="0" w:color="auto"/>
              <w:right w:val="single" w:sz="8" w:space="0" w:color="auto"/>
            </w:tcBorders>
          </w:tcPr>
          <w:p w14:paraId="4E0DFF40"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3935C644" w14:textId="0A0618E3" w:rsidTr="00EC4319">
        <w:trPr>
          <w:trHeight w:val="12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68DF5FA8"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10.</w:t>
            </w:r>
          </w:p>
        </w:tc>
        <w:tc>
          <w:tcPr>
            <w:tcW w:w="4111" w:type="dxa"/>
            <w:tcBorders>
              <w:top w:val="nil"/>
              <w:left w:val="nil"/>
              <w:bottom w:val="single" w:sz="8" w:space="0" w:color="auto"/>
              <w:right w:val="single" w:sz="8" w:space="0" w:color="auto"/>
            </w:tcBorders>
            <w:shd w:val="clear" w:color="auto" w:fill="auto"/>
            <w:vAlign w:val="center"/>
            <w:hideMark/>
          </w:tcPr>
          <w:p w14:paraId="5C65A7EA"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Маса за хранене за ученици до 7-ми клас. Размери – 80/80 см, височина 70 см; Стоманена конструкция от 4 стоманени крака с обща рамка; Плот от ламинирано ПДЧ – 25 мм, дървесен декор, ABS кант 2мм.</w:t>
            </w:r>
          </w:p>
        </w:tc>
        <w:tc>
          <w:tcPr>
            <w:tcW w:w="708" w:type="dxa"/>
            <w:tcBorders>
              <w:top w:val="nil"/>
              <w:left w:val="nil"/>
              <w:bottom w:val="single" w:sz="8" w:space="0" w:color="auto"/>
              <w:right w:val="single" w:sz="8" w:space="0" w:color="auto"/>
            </w:tcBorders>
            <w:shd w:val="clear" w:color="auto" w:fill="auto"/>
            <w:vAlign w:val="center"/>
            <w:hideMark/>
          </w:tcPr>
          <w:p w14:paraId="42E7ADD3"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D044E1E"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18</w:t>
            </w:r>
          </w:p>
        </w:tc>
        <w:tc>
          <w:tcPr>
            <w:tcW w:w="2693" w:type="dxa"/>
            <w:tcBorders>
              <w:top w:val="nil"/>
              <w:left w:val="nil"/>
              <w:bottom w:val="single" w:sz="8" w:space="0" w:color="auto"/>
              <w:right w:val="single" w:sz="8" w:space="0" w:color="auto"/>
            </w:tcBorders>
          </w:tcPr>
          <w:p w14:paraId="26F57FC1"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355D29F0" w14:textId="3332C6F0" w:rsidTr="00EC4319">
        <w:trPr>
          <w:trHeight w:val="660"/>
        </w:trPr>
        <w:tc>
          <w:tcPr>
            <w:tcW w:w="8646" w:type="dxa"/>
            <w:gridSpan w:val="5"/>
            <w:tcBorders>
              <w:top w:val="nil"/>
              <w:left w:val="nil"/>
              <w:bottom w:val="single" w:sz="8" w:space="0" w:color="auto"/>
              <w:right w:val="nil"/>
            </w:tcBorders>
            <w:shd w:val="clear" w:color="auto" w:fill="auto"/>
            <w:vAlign w:val="center"/>
            <w:hideMark/>
          </w:tcPr>
          <w:p w14:paraId="3E06A507" w14:textId="0A3B5995" w:rsidR="00EC4319" w:rsidRPr="00EC4319" w:rsidRDefault="00EC4319" w:rsidP="00EC4319">
            <w:pPr>
              <w:spacing w:before="120" w:after="120"/>
              <w:ind w:left="-68"/>
              <w:jc w:val="left"/>
              <w:rPr>
                <w:rFonts w:ascii="Times New Roman" w:hAnsi="Times New Roman" w:cs="Times New Roman"/>
                <w:b/>
                <w:color w:val="000000"/>
                <w:sz w:val="24"/>
                <w:szCs w:val="24"/>
                <w:u w:val="single"/>
                <w:lang w:eastAsia="bg-BG"/>
              </w:rPr>
            </w:pPr>
            <w:r w:rsidRPr="00EC4319">
              <w:rPr>
                <w:rFonts w:ascii="Times New Roman" w:hAnsi="Times New Roman" w:cs="Times New Roman"/>
                <w:b/>
                <w:color w:val="000000"/>
                <w:sz w:val="24"/>
                <w:szCs w:val="24"/>
                <w:u w:val="single"/>
                <w:lang w:eastAsia="bg-BG"/>
              </w:rPr>
              <w:lastRenderedPageBreak/>
              <w:t>43 ОУ „Христо Смирненски”, р-н Илинден</w:t>
            </w:r>
            <w:r>
              <w:rPr>
                <w:rFonts w:ascii="Times New Roman" w:hAnsi="Times New Roman" w:cs="Times New Roman"/>
                <w:b/>
                <w:color w:val="000000"/>
                <w:sz w:val="24"/>
                <w:szCs w:val="24"/>
                <w:u w:val="single"/>
                <w:lang w:eastAsia="bg-BG"/>
              </w:rPr>
              <w:t>, корпусни мебели</w:t>
            </w:r>
          </w:p>
        </w:tc>
      </w:tr>
      <w:tr w:rsidR="00EC4319" w:rsidRPr="00EC4319" w14:paraId="50FDEFC3" w14:textId="1FF5CE18" w:rsidTr="00EC4319">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521EACF6" w14:textId="20078C9B"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7DDE2BDC" w14:textId="7BF0902F"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4F459699" w14:textId="44410F67"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787794D8" w14:textId="77777777" w:rsidR="00EC4319" w:rsidRDefault="00EC4319" w:rsidP="00EC4319">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3BAF5934" w14:textId="1E9609DF"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7D057CF6" w14:textId="77777777" w:rsidR="00EC4319" w:rsidRPr="0020783D" w:rsidRDefault="00EC4319" w:rsidP="00EC4319">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33F02C50" w14:textId="5697D81C"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EC4319" w:rsidRPr="00EC4319" w14:paraId="76DAB891" w14:textId="1FE0B861" w:rsidTr="00EC4319">
        <w:trPr>
          <w:trHeight w:val="2715"/>
        </w:trPr>
        <w:tc>
          <w:tcPr>
            <w:tcW w:w="425" w:type="dxa"/>
            <w:tcBorders>
              <w:top w:val="nil"/>
              <w:left w:val="single" w:sz="8" w:space="0" w:color="auto"/>
              <w:bottom w:val="nil"/>
              <w:right w:val="single" w:sz="8" w:space="0" w:color="auto"/>
            </w:tcBorders>
            <w:shd w:val="clear" w:color="auto" w:fill="auto"/>
            <w:vAlign w:val="center"/>
            <w:hideMark/>
          </w:tcPr>
          <w:p w14:paraId="38E3FDCE"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1D8CAC3E"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Шкаф за дневници в учителската стая. Размери - 130/45, височина 118см; Корпусен мебел от ПДЧ 18мм с дървесен декор, гръб на мебела и страниците за разделяне на дневниците може да са от ПДЧ 12мм;  Кантове: за плота кант ABS 2 мм, за детайлите кант ABS 0,5 мм; Долен ред: три броя шкафове със заключваеми вратички;  Горен ред: две отделения с вертикални прегради за дневници, общо 20 броя дневници, едно отделение с открит рафт; Цокъл с височина минимум 5смм.</w:t>
            </w:r>
          </w:p>
        </w:tc>
        <w:tc>
          <w:tcPr>
            <w:tcW w:w="708" w:type="dxa"/>
            <w:tcBorders>
              <w:top w:val="nil"/>
              <w:left w:val="nil"/>
              <w:bottom w:val="nil"/>
              <w:right w:val="single" w:sz="8" w:space="0" w:color="auto"/>
            </w:tcBorders>
            <w:shd w:val="clear" w:color="auto" w:fill="auto"/>
            <w:vAlign w:val="center"/>
            <w:hideMark/>
          </w:tcPr>
          <w:p w14:paraId="38B88949"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nil"/>
              <w:right w:val="single" w:sz="8" w:space="0" w:color="auto"/>
            </w:tcBorders>
            <w:shd w:val="clear" w:color="auto" w:fill="auto"/>
            <w:vAlign w:val="center"/>
            <w:hideMark/>
          </w:tcPr>
          <w:p w14:paraId="1A77894B"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2693" w:type="dxa"/>
            <w:tcBorders>
              <w:top w:val="nil"/>
              <w:left w:val="nil"/>
              <w:bottom w:val="nil"/>
              <w:right w:val="single" w:sz="8" w:space="0" w:color="auto"/>
            </w:tcBorders>
          </w:tcPr>
          <w:p w14:paraId="0B0E2760"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3F35FBCB" w14:textId="390941F3" w:rsidTr="00EC4319">
        <w:trPr>
          <w:trHeight w:val="271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E786F7"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14:paraId="303187F9"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Двоен гардероб за учителската стая и стая на охраната. Размери 60/52/190 см с две еднакви вертикални вратички и две еднакви вертикални отделения;  във всяко отделение да има рафт за шапки и лост за закачалки; Корпусен мебел от ПДЧ 18мм с дървесен декор, гръб на мебела може да е от ПДЧ 12мм; Кантове: за видимите ръбове кант ABS 0,5 мм; Мебелни крачета с възможност за нивелация; Лост за окачване на закачалки във всяко вортикално отделение; цокъл с височина минимум 5 см;</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773A37EA"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F8011C2"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7</w:t>
            </w:r>
          </w:p>
        </w:tc>
        <w:tc>
          <w:tcPr>
            <w:tcW w:w="2693" w:type="dxa"/>
            <w:tcBorders>
              <w:top w:val="single" w:sz="8" w:space="0" w:color="auto"/>
              <w:left w:val="nil"/>
              <w:bottom w:val="single" w:sz="8" w:space="0" w:color="auto"/>
              <w:right w:val="single" w:sz="8" w:space="0" w:color="auto"/>
            </w:tcBorders>
          </w:tcPr>
          <w:p w14:paraId="3333EA55"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75B3E7ED" w14:textId="69B19DA9" w:rsidTr="00EC4319">
        <w:trPr>
          <w:trHeight w:val="21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5097D0E"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280F418D"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Двоен нисък шкаф за офис техника. Размери: 80/50 см, височина 81 см; Корпусен мебел от ПДЧ 18мм с дървесен декор, гръб на мебела може да е от ПДЧ 12мм; Кантове: за плота кант ABS 02 мм, за детайлите кант ABS 0,5 мм; Две отделения на две нива отделени с рафт, всяко отделение с отделна цялостна вратичка; Цокъл с височина минимум 5см.</w:t>
            </w:r>
          </w:p>
        </w:tc>
        <w:tc>
          <w:tcPr>
            <w:tcW w:w="708" w:type="dxa"/>
            <w:tcBorders>
              <w:top w:val="nil"/>
              <w:left w:val="nil"/>
              <w:bottom w:val="single" w:sz="8" w:space="0" w:color="auto"/>
              <w:right w:val="single" w:sz="8" w:space="0" w:color="auto"/>
            </w:tcBorders>
            <w:shd w:val="clear" w:color="auto" w:fill="auto"/>
            <w:vAlign w:val="center"/>
            <w:hideMark/>
          </w:tcPr>
          <w:p w14:paraId="6C52924A"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6C31971"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w:t>
            </w:r>
          </w:p>
        </w:tc>
        <w:tc>
          <w:tcPr>
            <w:tcW w:w="2693" w:type="dxa"/>
            <w:tcBorders>
              <w:top w:val="nil"/>
              <w:left w:val="nil"/>
              <w:bottom w:val="single" w:sz="8" w:space="0" w:color="auto"/>
              <w:right w:val="single" w:sz="8" w:space="0" w:color="auto"/>
            </w:tcBorders>
          </w:tcPr>
          <w:p w14:paraId="5DFA53FB"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0652D6A0" w14:textId="67749A20" w:rsidTr="00EC4319">
        <w:trPr>
          <w:trHeight w:val="18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1D5742C"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lastRenderedPageBreak/>
              <w:t>4.</w:t>
            </w:r>
          </w:p>
        </w:tc>
        <w:tc>
          <w:tcPr>
            <w:tcW w:w="4111" w:type="dxa"/>
            <w:tcBorders>
              <w:top w:val="nil"/>
              <w:left w:val="nil"/>
              <w:bottom w:val="single" w:sz="8" w:space="0" w:color="auto"/>
              <w:right w:val="single" w:sz="8" w:space="0" w:color="auto"/>
            </w:tcBorders>
            <w:shd w:val="clear" w:color="auto" w:fill="auto"/>
            <w:vAlign w:val="center"/>
            <w:hideMark/>
          </w:tcPr>
          <w:p w14:paraId="44D6863D"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Двоен шкаф на три нива. Размери: 80/40 см, височина 118 см; Корпусен мебел от ПДЧ 18мм с дървесен декор, гръб на мебела може да е от ПДЧ 12мм; Кантове: за плота кант ABS 2 мм, за детайлите кант ABS 0,5 мм; Две отделения на три нива отделени с рафт, всяко отделение с отделна цялостна вратичка; Цокъл с височина минимум 5 см.</w:t>
            </w:r>
          </w:p>
        </w:tc>
        <w:tc>
          <w:tcPr>
            <w:tcW w:w="708" w:type="dxa"/>
            <w:tcBorders>
              <w:top w:val="nil"/>
              <w:left w:val="nil"/>
              <w:bottom w:val="single" w:sz="8" w:space="0" w:color="auto"/>
              <w:right w:val="single" w:sz="8" w:space="0" w:color="auto"/>
            </w:tcBorders>
            <w:shd w:val="clear" w:color="auto" w:fill="auto"/>
            <w:vAlign w:val="center"/>
            <w:hideMark/>
          </w:tcPr>
          <w:p w14:paraId="74E8AC39"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D23ED49"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7</w:t>
            </w:r>
          </w:p>
        </w:tc>
        <w:tc>
          <w:tcPr>
            <w:tcW w:w="2693" w:type="dxa"/>
            <w:tcBorders>
              <w:top w:val="nil"/>
              <w:left w:val="nil"/>
              <w:bottom w:val="single" w:sz="8" w:space="0" w:color="auto"/>
              <w:right w:val="single" w:sz="8" w:space="0" w:color="auto"/>
            </w:tcBorders>
          </w:tcPr>
          <w:p w14:paraId="7F49A493"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67AF9314" w14:textId="473B8B45" w:rsidTr="00EC4319">
        <w:trPr>
          <w:trHeight w:val="24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3006815"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5.</w:t>
            </w:r>
          </w:p>
        </w:tc>
        <w:tc>
          <w:tcPr>
            <w:tcW w:w="4111" w:type="dxa"/>
            <w:tcBorders>
              <w:top w:val="nil"/>
              <w:left w:val="nil"/>
              <w:bottom w:val="single" w:sz="8" w:space="0" w:color="auto"/>
              <w:right w:val="single" w:sz="8" w:space="0" w:color="auto"/>
            </w:tcBorders>
            <w:shd w:val="clear" w:color="auto" w:fill="auto"/>
            <w:vAlign w:val="center"/>
            <w:hideMark/>
          </w:tcPr>
          <w:p w14:paraId="31A5AAB2"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Нисък троен шкаф на едно ниво без вратички - за оставяне на ученически раници в класните стаи. Разположени на групи по 6 броя центрирано на задната стена на класната стая. Размери: 90/40 см, височина 60 см; Корпусен мебел от ПДЧ 18мм с дървесен декор, гръб на мебела може да е от ПДЧ 12мм; Кантове: за плота кант ABS 2 мм, за детайлите кант ABS 0,5 мм; Цокъл с височина минимум 5 см.</w:t>
            </w:r>
          </w:p>
        </w:tc>
        <w:tc>
          <w:tcPr>
            <w:tcW w:w="708" w:type="dxa"/>
            <w:tcBorders>
              <w:top w:val="nil"/>
              <w:left w:val="nil"/>
              <w:bottom w:val="single" w:sz="8" w:space="0" w:color="auto"/>
              <w:right w:val="single" w:sz="8" w:space="0" w:color="auto"/>
            </w:tcBorders>
            <w:shd w:val="clear" w:color="auto" w:fill="auto"/>
            <w:vAlign w:val="center"/>
            <w:hideMark/>
          </w:tcPr>
          <w:p w14:paraId="3B9249ED"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62AEC13"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42</w:t>
            </w:r>
          </w:p>
        </w:tc>
        <w:tc>
          <w:tcPr>
            <w:tcW w:w="2693" w:type="dxa"/>
            <w:tcBorders>
              <w:top w:val="nil"/>
              <w:left w:val="nil"/>
              <w:bottom w:val="single" w:sz="8" w:space="0" w:color="auto"/>
              <w:right w:val="single" w:sz="8" w:space="0" w:color="auto"/>
            </w:tcBorders>
          </w:tcPr>
          <w:p w14:paraId="525AB73F"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5CF9C487" w14:textId="7D34DC47" w:rsidTr="00EC4319">
        <w:trPr>
          <w:trHeight w:val="21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5AA61F9"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6.</w:t>
            </w:r>
          </w:p>
        </w:tc>
        <w:tc>
          <w:tcPr>
            <w:tcW w:w="4111" w:type="dxa"/>
            <w:tcBorders>
              <w:top w:val="nil"/>
              <w:left w:val="nil"/>
              <w:bottom w:val="single" w:sz="8" w:space="0" w:color="auto"/>
              <w:right w:val="single" w:sz="8" w:space="0" w:color="auto"/>
            </w:tcBorders>
            <w:shd w:val="clear" w:color="auto" w:fill="auto"/>
            <w:vAlign w:val="center"/>
            <w:hideMark/>
          </w:tcPr>
          <w:p w14:paraId="047D6307"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Закачалка за дрехи на учениците в класните стаи. Монтаж - непосредствено над мебела по предната позиция (нисък троен шкаф). Гръб широк 90см и висок 110 см от ПДЧ 18 мм с кант ABS 2 мм; включително дюбелиране към стената; 6 броя алуминиеви двойни закачалки за дрехи, монтирани през 15 см на височина 90 см над долния ръб на гърба от ПДЧ;</w:t>
            </w:r>
          </w:p>
        </w:tc>
        <w:tc>
          <w:tcPr>
            <w:tcW w:w="708" w:type="dxa"/>
            <w:tcBorders>
              <w:top w:val="nil"/>
              <w:left w:val="nil"/>
              <w:bottom w:val="single" w:sz="8" w:space="0" w:color="auto"/>
              <w:right w:val="single" w:sz="8" w:space="0" w:color="auto"/>
            </w:tcBorders>
            <w:shd w:val="clear" w:color="auto" w:fill="auto"/>
            <w:vAlign w:val="center"/>
            <w:hideMark/>
          </w:tcPr>
          <w:p w14:paraId="594CC7A7"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1942FC6"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42</w:t>
            </w:r>
          </w:p>
        </w:tc>
        <w:tc>
          <w:tcPr>
            <w:tcW w:w="2693" w:type="dxa"/>
            <w:tcBorders>
              <w:top w:val="nil"/>
              <w:left w:val="nil"/>
              <w:bottom w:val="single" w:sz="8" w:space="0" w:color="auto"/>
              <w:right w:val="single" w:sz="8" w:space="0" w:color="auto"/>
            </w:tcBorders>
          </w:tcPr>
          <w:p w14:paraId="6FF37B50"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23FB6A49" w14:textId="6ACE9F13" w:rsidTr="00EC4319">
        <w:trPr>
          <w:trHeight w:val="12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4F543C9"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7.</w:t>
            </w:r>
          </w:p>
        </w:tc>
        <w:tc>
          <w:tcPr>
            <w:tcW w:w="4111" w:type="dxa"/>
            <w:tcBorders>
              <w:top w:val="nil"/>
              <w:left w:val="nil"/>
              <w:bottom w:val="single" w:sz="8" w:space="0" w:color="auto"/>
              <w:right w:val="single" w:sz="8" w:space="0" w:color="auto"/>
            </w:tcBorders>
            <w:shd w:val="clear" w:color="auto" w:fill="auto"/>
            <w:vAlign w:val="center"/>
            <w:hideMark/>
          </w:tcPr>
          <w:p w14:paraId="00366092"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Контейнер за бюро на колелца - за учителската стая. Размери 42/50см, височина 58см; Корпусен мебел от ПДЧ 18мм с дървесен декор; Кантове: за плота кант ABS 2 мм, за детайлите кант ABS 0,5 мм; Три чекмеджета.</w:t>
            </w:r>
          </w:p>
        </w:tc>
        <w:tc>
          <w:tcPr>
            <w:tcW w:w="708" w:type="dxa"/>
            <w:tcBorders>
              <w:top w:val="nil"/>
              <w:left w:val="nil"/>
              <w:bottom w:val="single" w:sz="8" w:space="0" w:color="auto"/>
              <w:right w:val="single" w:sz="8" w:space="0" w:color="auto"/>
            </w:tcBorders>
            <w:shd w:val="clear" w:color="auto" w:fill="auto"/>
            <w:vAlign w:val="center"/>
            <w:hideMark/>
          </w:tcPr>
          <w:p w14:paraId="41237FE7"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9EEA9F9"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2693" w:type="dxa"/>
            <w:tcBorders>
              <w:top w:val="nil"/>
              <w:left w:val="nil"/>
              <w:bottom w:val="single" w:sz="8" w:space="0" w:color="auto"/>
              <w:right w:val="single" w:sz="8" w:space="0" w:color="auto"/>
            </w:tcBorders>
          </w:tcPr>
          <w:p w14:paraId="13B99537"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5514BC79" w14:textId="519E1574" w:rsidTr="00EC4319">
        <w:trPr>
          <w:trHeight w:val="291"/>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F29282A"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8.</w:t>
            </w:r>
          </w:p>
        </w:tc>
        <w:tc>
          <w:tcPr>
            <w:tcW w:w="4111" w:type="dxa"/>
            <w:tcBorders>
              <w:top w:val="nil"/>
              <w:left w:val="nil"/>
              <w:bottom w:val="single" w:sz="8" w:space="0" w:color="auto"/>
              <w:right w:val="single" w:sz="8" w:space="0" w:color="auto"/>
            </w:tcBorders>
            <w:shd w:val="clear" w:color="auto" w:fill="auto"/>
            <w:vAlign w:val="center"/>
            <w:hideMark/>
          </w:tcPr>
          <w:p w14:paraId="68F6D58E"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 xml:space="preserve">Шкаф на колелца за компютър в класните стаи. Размери 60/60см, височина 110см; Корпусен мебел от ПДЧ 18мм с дървесен декор, включително гръб; Кантове: за плота кант ABS 2 мм, за детайлите кант ABS 0,5 мм; Едно отделение разделено на две от рафт, цялостна вратичка със заключване; Отвори с диаметър 55мм за преминаване на кабели - от двете страни, от задната страна кръгли и в рафта; Розетка за преминаване на кабели - в </w:t>
            </w:r>
            <w:r w:rsidRPr="00EC4319">
              <w:rPr>
                <w:rFonts w:ascii="Times New Roman" w:hAnsi="Times New Roman" w:cs="Times New Roman"/>
                <w:color w:val="000000"/>
                <w:lang w:eastAsia="bg-BG"/>
              </w:rPr>
              <w:lastRenderedPageBreak/>
              <w:t>десния заден ъгъл на плота.</w:t>
            </w:r>
          </w:p>
        </w:tc>
        <w:tc>
          <w:tcPr>
            <w:tcW w:w="708" w:type="dxa"/>
            <w:tcBorders>
              <w:top w:val="nil"/>
              <w:left w:val="nil"/>
              <w:bottom w:val="single" w:sz="8" w:space="0" w:color="auto"/>
              <w:right w:val="single" w:sz="8" w:space="0" w:color="auto"/>
            </w:tcBorders>
            <w:shd w:val="clear" w:color="auto" w:fill="auto"/>
            <w:vAlign w:val="center"/>
            <w:hideMark/>
          </w:tcPr>
          <w:p w14:paraId="606BA3FE"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lastRenderedPageBreak/>
              <w:t>бр.</w:t>
            </w:r>
          </w:p>
        </w:tc>
        <w:tc>
          <w:tcPr>
            <w:tcW w:w="709" w:type="dxa"/>
            <w:tcBorders>
              <w:top w:val="nil"/>
              <w:left w:val="nil"/>
              <w:bottom w:val="single" w:sz="8" w:space="0" w:color="auto"/>
              <w:right w:val="single" w:sz="8" w:space="0" w:color="auto"/>
            </w:tcBorders>
            <w:shd w:val="clear" w:color="auto" w:fill="auto"/>
            <w:vAlign w:val="center"/>
            <w:hideMark/>
          </w:tcPr>
          <w:p w14:paraId="1C7F2756"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7</w:t>
            </w:r>
          </w:p>
        </w:tc>
        <w:tc>
          <w:tcPr>
            <w:tcW w:w="2693" w:type="dxa"/>
            <w:tcBorders>
              <w:top w:val="nil"/>
              <w:left w:val="nil"/>
              <w:bottom w:val="single" w:sz="8" w:space="0" w:color="auto"/>
              <w:right w:val="single" w:sz="8" w:space="0" w:color="auto"/>
            </w:tcBorders>
          </w:tcPr>
          <w:p w14:paraId="38A9DF01"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76F5E0A3" w14:textId="67DCF75D" w:rsidTr="00EC4319">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78F4A92"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lastRenderedPageBreak/>
              <w:t>9.</w:t>
            </w:r>
          </w:p>
        </w:tc>
        <w:tc>
          <w:tcPr>
            <w:tcW w:w="4111" w:type="dxa"/>
            <w:tcBorders>
              <w:top w:val="nil"/>
              <w:left w:val="nil"/>
              <w:bottom w:val="single" w:sz="8" w:space="0" w:color="auto"/>
              <w:right w:val="single" w:sz="8" w:space="0" w:color="auto"/>
            </w:tcBorders>
            <w:shd w:val="clear" w:color="auto" w:fill="auto"/>
            <w:vAlign w:val="bottom"/>
            <w:hideMark/>
          </w:tcPr>
          <w:p w14:paraId="6F2C89FE"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Дъска 180/20 см от ПДЧ 18мм с кант ABS 2мм за защита на стена зад стол.</w:t>
            </w:r>
          </w:p>
        </w:tc>
        <w:tc>
          <w:tcPr>
            <w:tcW w:w="708" w:type="dxa"/>
            <w:tcBorders>
              <w:top w:val="nil"/>
              <w:left w:val="nil"/>
              <w:bottom w:val="single" w:sz="8" w:space="0" w:color="auto"/>
              <w:right w:val="single" w:sz="8" w:space="0" w:color="auto"/>
            </w:tcBorders>
            <w:shd w:val="clear" w:color="auto" w:fill="auto"/>
            <w:vAlign w:val="center"/>
            <w:hideMark/>
          </w:tcPr>
          <w:p w14:paraId="1AB6D601"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33C9A3C"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30A87FF"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51F59020" w14:textId="661019FA" w:rsidTr="00EC4319">
        <w:trPr>
          <w:trHeight w:val="27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1B7BC55"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10.</w:t>
            </w:r>
          </w:p>
        </w:tc>
        <w:tc>
          <w:tcPr>
            <w:tcW w:w="4111" w:type="dxa"/>
            <w:tcBorders>
              <w:top w:val="nil"/>
              <w:left w:val="nil"/>
              <w:bottom w:val="single" w:sz="8" w:space="0" w:color="auto"/>
              <w:right w:val="single" w:sz="8" w:space="0" w:color="auto"/>
            </w:tcBorders>
            <w:shd w:val="clear" w:color="auto" w:fill="auto"/>
            <w:vAlign w:val="center"/>
            <w:hideMark/>
          </w:tcPr>
          <w:p w14:paraId="10C0F11B"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Шкаф за ключове за помещението на охраната. Размери – 60/11см, височина 104см.; Корпус с твърд гръб – от ламинирано ПДЧ 18мм, дървесен декор, ABS кант 0.5 мм; Остъклена вратичка 60/104 см от рамка от алуминиев профил на панти, покрит кант, стъкло 4мм; да се раздели на 8 равни хоризонтални части с рафтове ПДЧ – 25 мм; Във всяка хоризонтална част да се монтират 8 крепежи тип минификс за окачане на връзки ключове – общо 64 броя минификс. Окачен на стената.</w:t>
            </w:r>
          </w:p>
        </w:tc>
        <w:tc>
          <w:tcPr>
            <w:tcW w:w="708" w:type="dxa"/>
            <w:tcBorders>
              <w:top w:val="nil"/>
              <w:left w:val="nil"/>
              <w:bottom w:val="single" w:sz="8" w:space="0" w:color="auto"/>
              <w:right w:val="single" w:sz="8" w:space="0" w:color="auto"/>
            </w:tcBorders>
            <w:shd w:val="clear" w:color="auto" w:fill="auto"/>
            <w:vAlign w:val="center"/>
            <w:hideMark/>
          </w:tcPr>
          <w:p w14:paraId="54EE65AF"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8BFD259"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12C16B95"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242F2763" w14:textId="2148EBDA" w:rsidTr="00EC4319">
        <w:trPr>
          <w:trHeight w:val="630"/>
        </w:trPr>
        <w:tc>
          <w:tcPr>
            <w:tcW w:w="8646" w:type="dxa"/>
            <w:gridSpan w:val="5"/>
            <w:tcBorders>
              <w:top w:val="nil"/>
              <w:left w:val="nil"/>
              <w:bottom w:val="single" w:sz="8" w:space="0" w:color="auto"/>
              <w:right w:val="nil"/>
            </w:tcBorders>
            <w:shd w:val="clear" w:color="auto" w:fill="auto"/>
            <w:vAlign w:val="center"/>
            <w:hideMark/>
          </w:tcPr>
          <w:p w14:paraId="058CD0EE" w14:textId="6142EDFC" w:rsidR="00EC4319" w:rsidRPr="00EC4319" w:rsidRDefault="00EC4319" w:rsidP="00EC4319">
            <w:pPr>
              <w:spacing w:before="120" w:after="120"/>
              <w:ind w:left="-68"/>
              <w:jc w:val="left"/>
              <w:rPr>
                <w:rFonts w:ascii="Times New Roman" w:hAnsi="Times New Roman" w:cs="Times New Roman"/>
                <w:b/>
                <w:color w:val="000000"/>
                <w:sz w:val="24"/>
                <w:szCs w:val="24"/>
                <w:u w:val="single"/>
                <w:lang w:eastAsia="bg-BG"/>
              </w:rPr>
            </w:pPr>
            <w:r w:rsidRPr="00EC4319">
              <w:rPr>
                <w:rFonts w:ascii="Times New Roman" w:hAnsi="Times New Roman" w:cs="Times New Roman"/>
                <w:b/>
                <w:color w:val="000000"/>
                <w:sz w:val="24"/>
                <w:szCs w:val="24"/>
                <w:u w:val="single"/>
                <w:lang w:eastAsia="bg-BG"/>
              </w:rPr>
              <w:t>43 ОУ „</w:t>
            </w:r>
            <w:r>
              <w:rPr>
                <w:rFonts w:ascii="Times New Roman" w:hAnsi="Times New Roman" w:cs="Times New Roman"/>
                <w:b/>
                <w:color w:val="000000"/>
                <w:sz w:val="24"/>
                <w:szCs w:val="24"/>
                <w:u w:val="single"/>
                <w:lang w:eastAsia="bg-BG"/>
              </w:rPr>
              <w:t>Христо Смирненски”, р-н Илинден, мебели за сядане</w:t>
            </w:r>
          </w:p>
        </w:tc>
      </w:tr>
      <w:tr w:rsidR="00EC4319" w:rsidRPr="00EC4319" w14:paraId="5EB7B17C" w14:textId="0637FFEC" w:rsidTr="00EC4319">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4006C9DF" w14:textId="7FAE3F0F"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5F7B3FBC" w14:textId="1690471C"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1648F354" w14:textId="2907AA50"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54A5B3F3" w14:textId="77777777" w:rsidR="00EC4319" w:rsidRDefault="00EC4319" w:rsidP="00EC4319">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07ABA3CD" w14:textId="73F544BF"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235B3A91" w14:textId="77777777" w:rsidR="00EC4319" w:rsidRPr="0020783D" w:rsidRDefault="00EC4319" w:rsidP="00EC4319">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2D61C2D3" w14:textId="7DE284CB"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EC4319" w:rsidRPr="00EC4319" w14:paraId="3AB0F7D2" w14:textId="1A7BD413" w:rsidTr="00EC4319">
        <w:trPr>
          <w:trHeight w:val="2715"/>
        </w:trPr>
        <w:tc>
          <w:tcPr>
            <w:tcW w:w="425" w:type="dxa"/>
            <w:tcBorders>
              <w:top w:val="nil"/>
              <w:left w:val="single" w:sz="8" w:space="0" w:color="auto"/>
              <w:bottom w:val="nil"/>
              <w:right w:val="single" w:sz="8" w:space="0" w:color="auto"/>
            </w:tcBorders>
            <w:shd w:val="clear" w:color="auto" w:fill="auto"/>
            <w:vAlign w:val="center"/>
            <w:hideMark/>
          </w:tcPr>
          <w:p w14:paraId="4820BCDC"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2AFA2375"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Ученически стол с тръбна прахово боядисана конструкция, седалка и облегалка от слоеста дървесина. За класни стаи и за столова. Размери 42/48 см; Стоманена конструкция, прахово боядисана с цвят по RAL по избор на проектанта; Седалка 35/35см с h=40см от лакирана огъната многослойна дървесина; Облегалка 35/15 с h=70см от лакирана огъната многослойна дървесина;  Стифиращ; Окончателната височина на стола и техния брой да се съгласува с Възложителя преди доставката!</w:t>
            </w:r>
          </w:p>
        </w:tc>
        <w:tc>
          <w:tcPr>
            <w:tcW w:w="708" w:type="dxa"/>
            <w:tcBorders>
              <w:top w:val="nil"/>
              <w:left w:val="nil"/>
              <w:bottom w:val="nil"/>
              <w:right w:val="single" w:sz="8" w:space="0" w:color="auto"/>
            </w:tcBorders>
            <w:shd w:val="clear" w:color="auto" w:fill="auto"/>
            <w:vAlign w:val="center"/>
            <w:hideMark/>
          </w:tcPr>
          <w:p w14:paraId="592F09AF"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nil"/>
              <w:right w:val="single" w:sz="8" w:space="0" w:color="auto"/>
            </w:tcBorders>
            <w:shd w:val="clear" w:color="auto" w:fill="auto"/>
            <w:vAlign w:val="center"/>
            <w:hideMark/>
          </w:tcPr>
          <w:p w14:paraId="7C9351AB"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250</w:t>
            </w:r>
          </w:p>
        </w:tc>
        <w:tc>
          <w:tcPr>
            <w:tcW w:w="2693" w:type="dxa"/>
            <w:tcBorders>
              <w:top w:val="nil"/>
              <w:left w:val="nil"/>
              <w:bottom w:val="nil"/>
              <w:right w:val="single" w:sz="8" w:space="0" w:color="auto"/>
            </w:tcBorders>
          </w:tcPr>
          <w:p w14:paraId="1B8391F4"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2FD33CB3" w14:textId="21830832" w:rsidTr="00EC4319">
        <w:trPr>
          <w:trHeight w:val="271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1FFFF1"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lastRenderedPageBreak/>
              <w:t>2.</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14:paraId="10AA936D"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Учителски/работен стол с тръбна прахово боядисана конструкция и тапицирани седалка и облегалка. Размери 46/56 см; Стоманена конструкция, прахово боядисана с цвят по RAL по избор на проектанта; Седалка 41/41см с h=46 см от огъната многослойна дървесина, тапицирана с цвят по избор на главния проектант; Облегалка 41/19 см с h=83 см от огъната многослойна дървесина, тапицирана с цвят по избор на главния проектант; Стифиращ; Тапицерия: минимум 30 000 цикъла по мартиндейл.</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7AE66C06"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4CB218E"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30</w:t>
            </w:r>
          </w:p>
        </w:tc>
        <w:tc>
          <w:tcPr>
            <w:tcW w:w="2693" w:type="dxa"/>
            <w:tcBorders>
              <w:top w:val="single" w:sz="8" w:space="0" w:color="auto"/>
              <w:left w:val="nil"/>
              <w:bottom w:val="single" w:sz="8" w:space="0" w:color="auto"/>
              <w:right w:val="single" w:sz="8" w:space="0" w:color="auto"/>
            </w:tcBorders>
          </w:tcPr>
          <w:p w14:paraId="3ADE35BD"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513F997C" w14:textId="79C069C0" w:rsidTr="00EC4319">
        <w:trPr>
          <w:trHeight w:val="18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5CC5919"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1B82E528"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Работен офисен стол; силиконови колелца; с подлакътници и облегалка, тапициран;  люлков механизъм; с кръстачка с оребрена пластмаса със стоманени вложки или изцяло метална; дунапренът с висока плътност - минимална плътност 38, обемно тегло 30;</w:t>
            </w:r>
            <w:r w:rsidRPr="00EC4319">
              <w:rPr>
                <w:rFonts w:ascii="Times New Roman" w:hAnsi="Times New Roman" w:cs="Times New Roman"/>
                <w:color w:val="000000"/>
                <w:lang w:eastAsia="bg-BG"/>
              </w:rPr>
              <w:br/>
              <w:t>- тапицерия: минимум 30 000 цикъла по мартиндейл;</w:t>
            </w:r>
          </w:p>
        </w:tc>
        <w:tc>
          <w:tcPr>
            <w:tcW w:w="708" w:type="dxa"/>
            <w:tcBorders>
              <w:top w:val="nil"/>
              <w:left w:val="nil"/>
              <w:bottom w:val="single" w:sz="8" w:space="0" w:color="auto"/>
              <w:right w:val="single" w:sz="8" w:space="0" w:color="auto"/>
            </w:tcBorders>
            <w:shd w:val="clear" w:color="auto" w:fill="auto"/>
            <w:vAlign w:val="center"/>
            <w:hideMark/>
          </w:tcPr>
          <w:p w14:paraId="079DF78B"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22E31F6"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6</w:t>
            </w:r>
          </w:p>
        </w:tc>
        <w:tc>
          <w:tcPr>
            <w:tcW w:w="2693" w:type="dxa"/>
            <w:tcBorders>
              <w:top w:val="nil"/>
              <w:left w:val="nil"/>
              <w:bottom w:val="single" w:sz="8" w:space="0" w:color="auto"/>
              <w:right w:val="single" w:sz="8" w:space="0" w:color="auto"/>
            </w:tcBorders>
          </w:tcPr>
          <w:p w14:paraId="65A5DFA3"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5CB87F80" w14:textId="278157D8" w:rsidTr="00EC4319">
        <w:trPr>
          <w:trHeight w:val="21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FF01233"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4111" w:type="dxa"/>
            <w:tcBorders>
              <w:top w:val="nil"/>
              <w:left w:val="nil"/>
              <w:bottom w:val="single" w:sz="8" w:space="0" w:color="auto"/>
              <w:right w:val="single" w:sz="8" w:space="0" w:color="auto"/>
            </w:tcBorders>
            <w:shd w:val="clear" w:color="auto" w:fill="auto"/>
            <w:vAlign w:val="center"/>
            <w:hideMark/>
          </w:tcPr>
          <w:p w14:paraId="07F6F470"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Фотьойл без подлакътници. размери около 60/70 см.; височина на седалната част – 42 см.; височина на облегалната част – 75 см.; корпус – масивни дървесни материали, ПДЧ, МДФ; седална и облегална част – високоеластичен дунапрен, силиконизирана вата; метални мебелни крака от алуминий; тапицерия от изкуствена кожа (да се представят мостри за избор на проектанта).</w:t>
            </w:r>
          </w:p>
        </w:tc>
        <w:tc>
          <w:tcPr>
            <w:tcW w:w="708" w:type="dxa"/>
            <w:tcBorders>
              <w:top w:val="nil"/>
              <w:left w:val="nil"/>
              <w:bottom w:val="single" w:sz="8" w:space="0" w:color="auto"/>
              <w:right w:val="single" w:sz="8" w:space="0" w:color="auto"/>
            </w:tcBorders>
            <w:shd w:val="clear" w:color="auto" w:fill="auto"/>
            <w:vAlign w:val="center"/>
            <w:hideMark/>
          </w:tcPr>
          <w:p w14:paraId="280C3239"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6EF7DC2"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8</w:t>
            </w:r>
          </w:p>
        </w:tc>
        <w:tc>
          <w:tcPr>
            <w:tcW w:w="2693" w:type="dxa"/>
            <w:tcBorders>
              <w:top w:val="nil"/>
              <w:left w:val="nil"/>
              <w:bottom w:val="single" w:sz="8" w:space="0" w:color="auto"/>
              <w:right w:val="single" w:sz="8" w:space="0" w:color="auto"/>
            </w:tcBorders>
          </w:tcPr>
          <w:p w14:paraId="2813B4F7" w14:textId="77777777" w:rsidR="00EC4319" w:rsidRPr="00EC4319" w:rsidRDefault="00EC4319" w:rsidP="00EC4319">
            <w:pPr>
              <w:spacing w:after="0"/>
              <w:jc w:val="center"/>
              <w:rPr>
                <w:rFonts w:ascii="Times New Roman" w:hAnsi="Times New Roman" w:cs="Times New Roman"/>
                <w:color w:val="000000"/>
                <w:lang w:eastAsia="bg-BG"/>
              </w:rPr>
            </w:pPr>
          </w:p>
        </w:tc>
      </w:tr>
      <w:tr w:rsidR="00CC32E7" w:rsidRPr="00EC4319" w14:paraId="7ADBF6A7" w14:textId="171223C0" w:rsidTr="00432711">
        <w:trPr>
          <w:trHeight w:val="735"/>
        </w:trPr>
        <w:tc>
          <w:tcPr>
            <w:tcW w:w="8646" w:type="dxa"/>
            <w:gridSpan w:val="5"/>
            <w:tcBorders>
              <w:top w:val="nil"/>
              <w:left w:val="nil"/>
              <w:bottom w:val="single" w:sz="8" w:space="0" w:color="auto"/>
              <w:right w:val="nil"/>
            </w:tcBorders>
            <w:shd w:val="clear" w:color="auto" w:fill="auto"/>
            <w:vAlign w:val="center"/>
            <w:hideMark/>
          </w:tcPr>
          <w:p w14:paraId="2DF2432F" w14:textId="22172A78" w:rsidR="00CC32E7" w:rsidRPr="00CC32E7" w:rsidRDefault="00CC32E7" w:rsidP="00CC32E7">
            <w:pPr>
              <w:spacing w:before="120" w:after="120"/>
              <w:ind w:left="-68"/>
              <w:jc w:val="left"/>
              <w:rPr>
                <w:rFonts w:ascii="Times New Roman" w:hAnsi="Times New Roman" w:cs="Times New Roman"/>
                <w:b/>
                <w:color w:val="000000"/>
                <w:sz w:val="24"/>
                <w:szCs w:val="24"/>
                <w:u w:val="single"/>
                <w:lang w:eastAsia="bg-BG"/>
              </w:rPr>
            </w:pPr>
            <w:r w:rsidRPr="00CC32E7">
              <w:rPr>
                <w:rFonts w:ascii="Times New Roman" w:hAnsi="Times New Roman" w:cs="Times New Roman"/>
                <w:b/>
                <w:color w:val="000000"/>
                <w:sz w:val="24"/>
                <w:szCs w:val="24"/>
                <w:u w:val="single"/>
                <w:lang w:eastAsia="bg-BG"/>
              </w:rPr>
              <w:t>43 ОУ „</w:t>
            </w:r>
            <w:r>
              <w:rPr>
                <w:rFonts w:ascii="Times New Roman" w:hAnsi="Times New Roman" w:cs="Times New Roman"/>
                <w:b/>
                <w:color w:val="000000"/>
                <w:sz w:val="24"/>
                <w:szCs w:val="24"/>
                <w:u w:val="single"/>
                <w:lang w:eastAsia="bg-BG"/>
              </w:rPr>
              <w:t xml:space="preserve">Христо Смирненски”, р-н Илинден, </w:t>
            </w:r>
            <w:r w:rsidRPr="00CC32E7">
              <w:rPr>
                <w:rFonts w:ascii="Times New Roman" w:hAnsi="Times New Roman" w:cs="Times New Roman"/>
                <w:b/>
                <w:color w:val="000000"/>
                <w:sz w:val="24"/>
                <w:szCs w:val="24"/>
                <w:u w:val="single"/>
                <w:lang w:eastAsia="bg-BG"/>
              </w:rPr>
              <w:t>Обзавеждане - Игротеки</w:t>
            </w:r>
          </w:p>
        </w:tc>
      </w:tr>
      <w:tr w:rsidR="00EC4319" w:rsidRPr="00EC4319" w14:paraId="05D25F47" w14:textId="42083206" w:rsidTr="00EC4319">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6392641F" w14:textId="437FB8D4"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0217D20E" w14:textId="2ACB8EAF"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66E21FED" w14:textId="13F510CB"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699BA37B" w14:textId="77777777" w:rsidR="00EC4319" w:rsidRDefault="00EC4319" w:rsidP="00EC4319">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0BEFB3D3" w14:textId="12DB8392"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0A53425F" w14:textId="77777777" w:rsidR="00EC4319" w:rsidRPr="0020783D" w:rsidRDefault="00EC4319" w:rsidP="00EC4319">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4F73E2C0" w14:textId="3725F12E"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CC32E7" w:rsidRPr="00EC4319" w14:paraId="4F028CC6" w14:textId="2BCEC009" w:rsidTr="00432711">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29DCE0D"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2AF6CFD2"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209 (компютърна зала):</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598F71F2"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F1335C4"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2693" w:type="dxa"/>
            <w:vMerge w:val="restart"/>
            <w:tcBorders>
              <w:top w:val="nil"/>
              <w:left w:val="single" w:sz="8" w:space="0" w:color="auto"/>
              <w:right w:val="single" w:sz="8" w:space="0" w:color="auto"/>
            </w:tcBorders>
          </w:tcPr>
          <w:p w14:paraId="35A9DC68" w14:textId="77777777" w:rsidR="00CC32E7" w:rsidRPr="00EC4319" w:rsidRDefault="00CC32E7" w:rsidP="00EC4319">
            <w:pPr>
              <w:spacing w:after="0"/>
              <w:jc w:val="center"/>
              <w:rPr>
                <w:rFonts w:ascii="Times New Roman" w:hAnsi="Times New Roman" w:cs="Times New Roman"/>
                <w:color w:val="000000"/>
                <w:lang w:eastAsia="bg-BG"/>
              </w:rPr>
            </w:pPr>
          </w:p>
        </w:tc>
      </w:tr>
      <w:tr w:rsidR="00CC32E7" w:rsidRPr="00EC4319" w14:paraId="4D3F332B" w14:textId="50795207" w:rsidTr="00432711">
        <w:trPr>
          <w:trHeight w:val="2115"/>
        </w:trPr>
        <w:tc>
          <w:tcPr>
            <w:tcW w:w="425" w:type="dxa"/>
            <w:vMerge/>
            <w:tcBorders>
              <w:top w:val="nil"/>
              <w:left w:val="single" w:sz="8" w:space="0" w:color="auto"/>
              <w:bottom w:val="single" w:sz="8" w:space="0" w:color="000000"/>
              <w:right w:val="single" w:sz="8" w:space="0" w:color="auto"/>
            </w:tcBorders>
            <w:vAlign w:val="center"/>
            <w:hideMark/>
          </w:tcPr>
          <w:p w14:paraId="2FDF696A" w14:textId="77777777" w:rsidR="00CC32E7" w:rsidRPr="00EC4319" w:rsidRDefault="00CC32E7" w:rsidP="00EC4319">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28DBC70C"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Офисно бюро. Размери 180/90/76 см; конструкция от два Т-образни крака със свързваща греда; плот от ламинирано ПДЧ 25 мм, дървесен декор, ABS кант 2мм; вертикална страница от ламинирано ПДЧ 18 мм, дървесен декор, ABS кант 0,5 мм; да има отвори за кабели с пластмасови капачки от двете страни – симетрични (от левия и десния край);</w:t>
            </w:r>
          </w:p>
        </w:tc>
        <w:tc>
          <w:tcPr>
            <w:tcW w:w="708" w:type="dxa"/>
            <w:vMerge/>
            <w:tcBorders>
              <w:top w:val="nil"/>
              <w:left w:val="single" w:sz="8" w:space="0" w:color="auto"/>
              <w:bottom w:val="single" w:sz="8" w:space="0" w:color="000000"/>
              <w:right w:val="single" w:sz="8" w:space="0" w:color="auto"/>
            </w:tcBorders>
            <w:vAlign w:val="center"/>
            <w:hideMark/>
          </w:tcPr>
          <w:p w14:paraId="126FF266" w14:textId="77777777" w:rsidR="00CC32E7" w:rsidRPr="00EC4319" w:rsidRDefault="00CC32E7" w:rsidP="00EC4319">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6BB30121" w14:textId="77777777" w:rsidR="00CC32E7" w:rsidRPr="00EC4319" w:rsidRDefault="00CC32E7" w:rsidP="00EC4319">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594CC4FC" w14:textId="77777777" w:rsidR="00CC32E7" w:rsidRPr="00EC4319" w:rsidRDefault="00CC32E7" w:rsidP="00EC4319">
            <w:pPr>
              <w:spacing w:after="0"/>
              <w:jc w:val="left"/>
              <w:rPr>
                <w:rFonts w:ascii="Times New Roman" w:hAnsi="Times New Roman" w:cs="Times New Roman"/>
                <w:color w:val="000000"/>
                <w:lang w:eastAsia="bg-BG"/>
              </w:rPr>
            </w:pPr>
          </w:p>
        </w:tc>
      </w:tr>
      <w:tr w:rsidR="00CC32E7" w:rsidRPr="00EC4319" w14:paraId="64A959E0" w14:textId="712DEDB5" w:rsidTr="00432711">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C9ACCEB"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lastRenderedPageBreak/>
              <w:t>2.</w:t>
            </w:r>
          </w:p>
        </w:tc>
        <w:tc>
          <w:tcPr>
            <w:tcW w:w="4111" w:type="dxa"/>
            <w:tcBorders>
              <w:top w:val="nil"/>
              <w:left w:val="nil"/>
              <w:bottom w:val="nil"/>
              <w:right w:val="single" w:sz="8" w:space="0" w:color="auto"/>
            </w:tcBorders>
            <w:shd w:val="clear" w:color="auto" w:fill="auto"/>
            <w:vAlign w:val="center"/>
            <w:hideMark/>
          </w:tcPr>
          <w:p w14:paraId="29B4141C"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209 (компютърна зала):</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7C744D9C"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14D258E7"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2693" w:type="dxa"/>
            <w:vMerge w:val="restart"/>
            <w:tcBorders>
              <w:top w:val="nil"/>
              <w:left w:val="single" w:sz="8" w:space="0" w:color="auto"/>
              <w:right w:val="single" w:sz="8" w:space="0" w:color="auto"/>
            </w:tcBorders>
          </w:tcPr>
          <w:p w14:paraId="0A0523C1" w14:textId="77777777" w:rsidR="00CC32E7" w:rsidRPr="00EC4319" w:rsidRDefault="00CC32E7" w:rsidP="00EC4319">
            <w:pPr>
              <w:spacing w:after="0"/>
              <w:jc w:val="center"/>
              <w:rPr>
                <w:rFonts w:ascii="Times New Roman" w:hAnsi="Times New Roman" w:cs="Times New Roman"/>
                <w:color w:val="000000"/>
                <w:lang w:eastAsia="bg-BG"/>
              </w:rPr>
            </w:pPr>
          </w:p>
        </w:tc>
      </w:tr>
      <w:tr w:rsidR="00CC32E7" w:rsidRPr="00EC4319" w14:paraId="1F8292EE" w14:textId="02396547" w:rsidTr="00432711">
        <w:trPr>
          <w:trHeight w:val="1215"/>
        </w:trPr>
        <w:tc>
          <w:tcPr>
            <w:tcW w:w="425" w:type="dxa"/>
            <w:vMerge/>
            <w:tcBorders>
              <w:top w:val="nil"/>
              <w:left w:val="single" w:sz="8" w:space="0" w:color="auto"/>
              <w:bottom w:val="single" w:sz="8" w:space="0" w:color="000000"/>
              <w:right w:val="single" w:sz="8" w:space="0" w:color="auto"/>
            </w:tcBorders>
            <w:vAlign w:val="center"/>
            <w:hideMark/>
          </w:tcPr>
          <w:p w14:paraId="4FE9DCE9" w14:textId="77777777" w:rsidR="00CC32E7" w:rsidRPr="00EC4319" w:rsidRDefault="00CC32E7" w:rsidP="00EC4319">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59CCBE1F"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Контейнер за бюро на колелца за учителската стая. размери 42/50см, височина 58см; корпусен мебел от ПДЧ 18мм с дървесен декор; кантове: за плота кант ABS 2 мм, за детайлите кант ABS 0,5 мм; три чекмеджета;</w:t>
            </w:r>
          </w:p>
        </w:tc>
        <w:tc>
          <w:tcPr>
            <w:tcW w:w="708" w:type="dxa"/>
            <w:vMerge/>
            <w:tcBorders>
              <w:top w:val="nil"/>
              <w:left w:val="single" w:sz="8" w:space="0" w:color="auto"/>
              <w:bottom w:val="single" w:sz="8" w:space="0" w:color="000000"/>
              <w:right w:val="single" w:sz="8" w:space="0" w:color="auto"/>
            </w:tcBorders>
            <w:vAlign w:val="center"/>
            <w:hideMark/>
          </w:tcPr>
          <w:p w14:paraId="1EA67F2F" w14:textId="77777777" w:rsidR="00CC32E7" w:rsidRPr="00EC4319" w:rsidRDefault="00CC32E7" w:rsidP="00EC4319">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7469F255" w14:textId="77777777" w:rsidR="00CC32E7" w:rsidRPr="00EC4319" w:rsidRDefault="00CC32E7" w:rsidP="00EC4319">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6EEF172D" w14:textId="77777777" w:rsidR="00CC32E7" w:rsidRPr="00EC4319" w:rsidRDefault="00CC32E7" w:rsidP="00EC4319">
            <w:pPr>
              <w:spacing w:after="0"/>
              <w:jc w:val="left"/>
              <w:rPr>
                <w:rFonts w:ascii="Times New Roman" w:hAnsi="Times New Roman" w:cs="Times New Roman"/>
                <w:color w:val="000000"/>
                <w:lang w:eastAsia="bg-BG"/>
              </w:rPr>
            </w:pPr>
          </w:p>
        </w:tc>
      </w:tr>
      <w:tr w:rsidR="00CC32E7" w:rsidRPr="00EC4319" w14:paraId="37A44422" w14:textId="65591701" w:rsidTr="00432711">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6F4B653D"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4111" w:type="dxa"/>
            <w:tcBorders>
              <w:top w:val="nil"/>
              <w:left w:val="nil"/>
              <w:bottom w:val="nil"/>
              <w:right w:val="single" w:sz="8" w:space="0" w:color="auto"/>
            </w:tcBorders>
            <w:shd w:val="clear" w:color="auto" w:fill="auto"/>
            <w:vAlign w:val="center"/>
            <w:hideMark/>
          </w:tcPr>
          <w:p w14:paraId="3A77B884"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209 (компютърна зала):</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1DEE7466"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5FF43BBA"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6</w:t>
            </w:r>
          </w:p>
        </w:tc>
        <w:tc>
          <w:tcPr>
            <w:tcW w:w="2693" w:type="dxa"/>
            <w:vMerge w:val="restart"/>
            <w:tcBorders>
              <w:top w:val="nil"/>
              <w:left w:val="single" w:sz="8" w:space="0" w:color="auto"/>
              <w:right w:val="single" w:sz="8" w:space="0" w:color="auto"/>
            </w:tcBorders>
          </w:tcPr>
          <w:p w14:paraId="25D4634C" w14:textId="77777777" w:rsidR="00CC32E7" w:rsidRPr="00EC4319" w:rsidRDefault="00CC32E7" w:rsidP="00EC4319">
            <w:pPr>
              <w:spacing w:after="0"/>
              <w:jc w:val="center"/>
              <w:rPr>
                <w:rFonts w:ascii="Times New Roman" w:hAnsi="Times New Roman" w:cs="Times New Roman"/>
                <w:color w:val="000000"/>
                <w:lang w:eastAsia="bg-BG"/>
              </w:rPr>
            </w:pPr>
          </w:p>
        </w:tc>
      </w:tr>
      <w:tr w:rsidR="00CC32E7" w:rsidRPr="00EC4319" w14:paraId="322D2D99" w14:textId="5FF21D98" w:rsidTr="00432711">
        <w:trPr>
          <w:trHeight w:val="2415"/>
        </w:trPr>
        <w:tc>
          <w:tcPr>
            <w:tcW w:w="425" w:type="dxa"/>
            <w:vMerge/>
            <w:tcBorders>
              <w:top w:val="nil"/>
              <w:left w:val="single" w:sz="8" w:space="0" w:color="auto"/>
              <w:bottom w:val="single" w:sz="8" w:space="0" w:color="000000"/>
              <w:right w:val="single" w:sz="8" w:space="0" w:color="auto"/>
            </w:tcBorders>
            <w:vAlign w:val="center"/>
            <w:hideMark/>
          </w:tcPr>
          <w:p w14:paraId="33D6A5F8" w14:textId="77777777" w:rsidR="00CC32E7" w:rsidRPr="00EC4319" w:rsidRDefault="00CC32E7" w:rsidP="00EC4319">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4CA9D7DC"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Ученическа двуместна маса I-IV клас за работа с компютър. Размери – 160/70 см, височина 64 см; Стоманена конструкция; Плот от ламинирано ПДЧ – 18 мм, дървесен декор, ABS кант 2мм; Вертикална страница отпред  – 18 мм, дървесен декор, ABS кант 2мм; От двете къси страни закачалки за дрехи и чанти; Стоманени скоби за окачване на кабели под плота; Два отвора в плота за преминаване на кабели.</w:t>
            </w:r>
          </w:p>
        </w:tc>
        <w:tc>
          <w:tcPr>
            <w:tcW w:w="708" w:type="dxa"/>
            <w:vMerge/>
            <w:tcBorders>
              <w:top w:val="nil"/>
              <w:left w:val="single" w:sz="8" w:space="0" w:color="auto"/>
              <w:bottom w:val="single" w:sz="8" w:space="0" w:color="000000"/>
              <w:right w:val="single" w:sz="8" w:space="0" w:color="auto"/>
            </w:tcBorders>
            <w:vAlign w:val="center"/>
            <w:hideMark/>
          </w:tcPr>
          <w:p w14:paraId="2ACAF8AD" w14:textId="77777777" w:rsidR="00CC32E7" w:rsidRPr="00EC4319" w:rsidRDefault="00CC32E7" w:rsidP="00EC4319">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47B2D1F3" w14:textId="77777777" w:rsidR="00CC32E7" w:rsidRPr="00EC4319" w:rsidRDefault="00CC32E7" w:rsidP="00EC4319">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666638E4" w14:textId="77777777" w:rsidR="00CC32E7" w:rsidRPr="00EC4319" w:rsidRDefault="00CC32E7" w:rsidP="00EC4319">
            <w:pPr>
              <w:spacing w:after="0"/>
              <w:jc w:val="left"/>
              <w:rPr>
                <w:rFonts w:ascii="Times New Roman" w:hAnsi="Times New Roman" w:cs="Times New Roman"/>
                <w:color w:val="000000"/>
                <w:lang w:eastAsia="bg-BG"/>
              </w:rPr>
            </w:pPr>
          </w:p>
        </w:tc>
      </w:tr>
      <w:tr w:rsidR="00CC32E7" w:rsidRPr="00EC4319" w14:paraId="36E22D2D" w14:textId="7AA17983" w:rsidTr="00432711">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A3B03A7"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4111" w:type="dxa"/>
            <w:tcBorders>
              <w:top w:val="nil"/>
              <w:left w:val="nil"/>
              <w:bottom w:val="nil"/>
              <w:right w:val="single" w:sz="8" w:space="0" w:color="auto"/>
            </w:tcBorders>
            <w:shd w:val="clear" w:color="auto" w:fill="auto"/>
            <w:vAlign w:val="center"/>
            <w:hideMark/>
          </w:tcPr>
          <w:p w14:paraId="1507D292"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209 (компютърна зала):</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6825E7A7"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1134EFDA"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12</w:t>
            </w:r>
          </w:p>
        </w:tc>
        <w:tc>
          <w:tcPr>
            <w:tcW w:w="2693" w:type="dxa"/>
            <w:vMerge w:val="restart"/>
            <w:tcBorders>
              <w:top w:val="nil"/>
              <w:left w:val="single" w:sz="8" w:space="0" w:color="auto"/>
              <w:right w:val="single" w:sz="8" w:space="0" w:color="auto"/>
            </w:tcBorders>
          </w:tcPr>
          <w:p w14:paraId="1FBF8C01" w14:textId="77777777" w:rsidR="00CC32E7" w:rsidRPr="00EC4319" w:rsidRDefault="00CC32E7" w:rsidP="00EC4319">
            <w:pPr>
              <w:spacing w:after="0"/>
              <w:jc w:val="center"/>
              <w:rPr>
                <w:rFonts w:ascii="Times New Roman" w:hAnsi="Times New Roman" w:cs="Times New Roman"/>
                <w:color w:val="000000"/>
                <w:lang w:eastAsia="bg-BG"/>
              </w:rPr>
            </w:pPr>
          </w:p>
        </w:tc>
      </w:tr>
      <w:tr w:rsidR="00CC32E7" w:rsidRPr="00EC4319" w14:paraId="402E92DA" w14:textId="126ACE1E" w:rsidTr="00432711">
        <w:trPr>
          <w:trHeight w:val="2115"/>
        </w:trPr>
        <w:tc>
          <w:tcPr>
            <w:tcW w:w="425" w:type="dxa"/>
            <w:vMerge/>
            <w:tcBorders>
              <w:top w:val="nil"/>
              <w:left w:val="single" w:sz="8" w:space="0" w:color="auto"/>
              <w:bottom w:val="single" w:sz="8" w:space="0" w:color="000000"/>
              <w:right w:val="single" w:sz="8" w:space="0" w:color="auto"/>
            </w:tcBorders>
            <w:vAlign w:val="center"/>
            <w:hideMark/>
          </w:tcPr>
          <w:p w14:paraId="1DEBECEB" w14:textId="77777777" w:rsidR="00CC32E7" w:rsidRPr="00EC4319" w:rsidRDefault="00CC32E7" w:rsidP="00EC4319">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7EECB77A"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Ученически стол с тръбна прахово боядисана конструкция, седалка и облегалка от слоеста дървесина.  Размери 42/48 см; Стоманена конструкция, прахово боядисана с цвят по RAL по избор на проектанта;Седалка 35/35см с h=40см от лакирана огъната многослойна дървесина; Облегалка 35/15 с h=70см от лакирана огъната многослойна дървесина; Стифиращ;</w:t>
            </w:r>
          </w:p>
        </w:tc>
        <w:tc>
          <w:tcPr>
            <w:tcW w:w="708" w:type="dxa"/>
            <w:vMerge/>
            <w:tcBorders>
              <w:top w:val="nil"/>
              <w:left w:val="single" w:sz="8" w:space="0" w:color="auto"/>
              <w:bottom w:val="single" w:sz="8" w:space="0" w:color="000000"/>
              <w:right w:val="single" w:sz="8" w:space="0" w:color="auto"/>
            </w:tcBorders>
            <w:vAlign w:val="center"/>
            <w:hideMark/>
          </w:tcPr>
          <w:p w14:paraId="5A47C7CB" w14:textId="77777777" w:rsidR="00CC32E7" w:rsidRPr="00EC4319" w:rsidRDefault="00CC32E7" w:rsidP="00EC4319">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0EC895FC" w14:textId="77777777" w:rsidR="00CC32E7" w:rsidRPr="00EC4319" w:rsidRDefault="00CC32E7" w:rsidP="00EC4319">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267220E1" w14:textId="77777777" w:rsidR="00CC32E7" w:rsidRPr="00EC4319" w:rsidRDefault="00CC32E7" w:rsidP="00EC4319">
            <w:pPr>
              <w:spacing w:after="0"/>
              <w:jc w:val="left"/>
              <w:rPr>
                <w:rFonts w:ascii="Times New Roman" w:hAnsi="Times New Roman" w:cs="Times New Roman"/>
                <w:color w:val="000000"/>
                <w:lang w:eastAsia="bg-BG"/>
              </w:rPr>
            </w:pPr>
          </w:p>
        </w:tc>
      </w:tr>
      <w:tr w:rsidR="00CC32E7" w:rsidRPr="00EC4319" w14:paraId="56A9F1E2" w14:textId="03641243" w:rsidTr="00432711">
        <w:trPr>
          <w:trHeight w:val="300"/>
        </w:trPr>
        <w:tc>
          <w:tcPr>
            <w:tcW w:w="425" w:type="dxa"/>
            <w:vMerge w:val="restart"/>
            <w:tcBorders>
              <w:top w:val="nil"/>
              <w:left w:val="single" w:sz="8" w:space="0" w:color="auto"/>
              <w:bottom w:val="nil"/>
              <w:right w:val="single" w:sz="8" w:space="0" w:color="auto"/>
            </w:tcBorders>
            <w:shd w:val="clear" w:color="auto" w:fill="auto"/>
            <w:vAlign w:val="center"/>
            <w:hideMark/>
          </w:tcPr>
          <w:p w14:paraId="55C498C6"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5.</w:t>
            </w:r>
          </w:p>
        </w:tc>
        <w:tc>
          <w:tcPr>
            <w:tcW w:w="4111" w:type="dxa"/>
            <w:tcBorders>
              <w:top w:val="nil"/>
              <w:left w:val="nil"/>
              <w:bottom w:val="nil"/>
              <w:right w:val="single" w:sz="8" w:space="0" w:color="auto"/>
            </w:tcBorders>
            <w:shd w:val="clear" w:color="auto" w:fill="auto"/>
            <w:vAlign w:val="center"/>
            <w:hideMark/>
          </w:tcPr>
          <w:p w14:paraId="7225CD20"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209 (компютърна зала):</w:t>
            </w:r>
          </w:p>
        </w:tc>
        <w:tc>
          <w:tcPr>
            <w:tcW w:w="708" w:type="dxa"/>
            <w:vMerge w:val="restart"/>
            <w:tcBorders>
              <w:top w:val="nil"/>
              <w:left w:val="single" w:sz="8" w:space="0" w:color="auto"/>
              <w:bottom w:val="nil"/>
              <w:right w:val="single" w:sz="8" w:space="0" w:color="auto"/>
            </w:tcBorders>
            <w:shd w:val="clear" w:color="auto" w:fill="auto"/>
            <w:vAlign w:val="center"/>
            <w:hideMark/>
          </w:tcPr>
          <w:p w14:paraId="2F3B45BA"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vMerge w:val="restart"/>
            <w:tcBorders>
              <w:top w:val="nil"/>
              <w:left w:val="single" w:sz="8" w:space="0" w:color="auto"/>
              <w:bottom w:val="nil"/>
              <w:right w:val="single" w:sz="8" w:space="0" w:color="auto"/>
            </w:tcBorders>
            <w:shd w:val="clear" w:color="auto" w:fill="auto"/>
            <w:vAlign w:val="center"/>
            <w:hideMark/>
          </w:tcPr>
          <w:p w14:paraId="0FEEC937"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2693" w:type="dxa"/>
            <w:vMerge w:val="restart"/>
            <w:tcBorders>
              <w:top w:val="nil"/>
              <w:left w:val="single" w:sz="8" w:space="0" w:color="auto"/>
              <w:right w:val="single" w:sz="8" w:space="0" w:color="auto"/>
            </w:tcBorders>
          </w:tcPr>
          <w:p w14:paraId="311D427F" w14:textId="77777777" w:rsidR="00CC32E7" w:rsidRPr="00EC4319" w:rsidRDefault="00CC32E7" w:rsidP="00EC4319">
            <w:pPr>
              <w:spacing w:after="0"/>
              <w:jc w:val="center"/>
              <w:rPr>
                <w:rFonts w:ascii="Times New Roman" w:hAnsi="Times New Roman" w:cs="Times New Roman"/>
                <w:color w:val="000000"/>
                <w:lang w:eastAsia="bg-BG"/>
              </w:rPr>
            </w:pPr>
          </w:p>
        </w:tc>
      </w:tr>
      <w:tr w:rsidR="00CC32E7" w:rsidRPr="00EC4319" w14:paraId="61DB1A07" w14:textId="4A8CD7C8" w:rsidTr="00432711">
        <w:trPr>
          <w:trHeight w:val="2715"/>
        </w:trPr>
        <w:tc>
          <w:tcPr>
            <w:tcW w:w="425" w:type="dxa"/>
            <w:vMerge/>
            <w:tcBorders>
              <w:top w:val="nil"/>
              <w:left w:val="single" w:sz="8" w:space="0" w:color="auto"/>
              <w:bottom w:val="nil"/>
              <w:right w:val="single" w:sz="8" w:space="0" w:color="auto"/>
            </w:tcBorders>
            <w:vAlign w:val="center"/>
            <w:hideMark/>
          </w:tcPr>
          <w:p w14:paraId="50B16010" w14:textId="77777777" w:rsidR="00CC32E7" w:rsidRPr="00EC4319" w:rsidRDefault="00CC32E7" w:rsidP="00EC4319">
            <w:pPr>
              <w:spacing w:after="0"/>
              <w:jc w:val="left"/>
              <w:rPr>
                <w:rFonts w:ascii="Times New Roman" w:hAnsi="Times New Roman" w:cs="Times New Roman"/>
                <w:color w:val="000000"/>
                <w:lang w:eastAsia="bg-BG"/>
              </w:rPr>
            </w:pPr>
          </w:p>
        </w:tc>
        <w:tc>
          <w:tcPr>
            <w:tcW w:w="4111" w:type="dxa"/>
            <w:tcBorders>
              <w:top w:val="nil"/>
              <w:left w:val="nil"/>
              <w:bottom w:val="nil"/>
              <w:right w:val="single" w:sz="8" w:space="0" w:color="auto"/>
            </w:tcBorders>
            <w:shd w:val="clear" w:color="auto" w:fill="auto"/>
            <w:vAlign w:val="center"/>
            <w:hideMark/>
          </w:tcPr>
          <w:p w14:paraId="3FBF3468"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Учителски/работен стол с тръбна прахово боядисана конструкция и тапицирани седалка и облегалка.Размери 46/56 см; Стоманена конструкция, прахово боядисана с цвят по RAL по избор на проектанта; Седалка 41/41см с h=46 см от огъната многослойна дървесина, тапицирана с цвят по избор на главния проектант; Облегалка 41/19 см с h=83 см от огъната многослойна дървесина, тапицирана с цвят по избор на главния проектант; Стифиращ; Тапицерия: минимум 30 000 цикъла по мартиндейл;</w:t>
            </w:r>
          </w:p>
        </w:tc>
        <w:tc>
          <w:tcPr>
            <w:tcW w:w="708" w:type="dxa"/>
            <w:vMerge/>
            <w:tcBorders>
              <w:top w:val="nil"/>
              <w:left w:val="single" w:sz="8" w:space="0" w:color="auto"/>
              <w:bottom w:val="nil"/>
              <w:right w:val="single" w:sz="8" w:space="0" w:color="auto"/>
            </w:tcBorders>
            <w:vAlign w:val="center"/>
            <w:hideMark/>
          </w:tcPr>
          <w:p w14:paraId="254A5785" w14:textId="77777777" w:rsidR="00CC32E7" w:rsidRPr="00EC4319" w:rsidRDefault="00CC32E7" w:rsidP="00EC4319">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nil"/>
              <w:right w:val="single" w:sz="8" w:space="0" w:color="auto"/>
            </w:tcBorders>
            <w:vAlign w:val="center"/>
            <w:hideMark/>
          </w:tcPr>
          <w:p w14:paraId="300C45B6" w14:textId="77777777" w:rsidR="00CC32E7" w:rsidRPr="00EC4319" w:rsidRDefault="00CC32E7" w:rsidP="00EC4319">
            <w:pPr>
              <w:spacing w:after="0"/>
              <w:jc w:val="left"/>
              <w:rPr>
                <w:rFonts w:ascii="Times New Roman" w:hAnsi="Times New Roman" w:cs="Times New Roman"/>
                <w:color w:val="000000"/>
                <w:lang w:eastAsia="bg-BG"/>
              </w:rPr>
            </w:pPr>
          </w:p>
        </w:tc>
        <w:tc>
          <w:tcPr>
            <w:tcW w:w="2693" w:type="dxa"/>
            <w:vMerge/>
            <w:tcBorders>
              <w:left w:val="single" w:sz="8" w:space="0" w:color="auto"/>
              <w:bottom w:val="nil"/>
              <w:right w:val="single" w:sz="8" w:space="0" w:color="auto"/>
            </w:tcBorders>
          </w:tcPr>
          <w:p w14:paraId="183EDEBD" w14:textId="77777777" w:rsidR="00CC32E7" w:rsidRPr="00EC4319" w:rsidRDefault="00CC32E7" w:rsidP="00EC4319">
            <w:pPr>
              <w:spacing w:after="0"/>
              <w:jc w:val="left"/>
              <w:rPr>
                <w:rFonts w:ascii="Times New Roman" w:hAnsi="Times New Roman" w:cs="Times New Roman"/>
                <w:color w:val="000000"/>
                <w:lang w:eastAsia="bg-BG"/>
              </w:rPr>
            </w:pPr>
          </w:p>
        </w:tc>
      </w:tr>
      <w:tr w:rsidR="00CC32E7" w:rsidRPr="00EC4319" w14:paraId="5E8BFA31" w14:textId="3EF3AC49" w:rsidTr="00432711">
        <w:trPr>
          <w:trHeight w:val="300"/>
        </w:trPr>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826040"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lastRenderedPageBreak/>
              <w:t>6.</w:t>
            </w:r>
          </w:p>
        </w:tc>
        <w:tc>
          <w:tcPr>
            <w:tcW w:w="4111" w:type="dxa"/>
            <w:tcBorders>
              <w:top w:val="single" w:sz="8" w:space="0" w:color="auto"/>
              <w:left w:val="nil"/>
              <w:bottom w:val="nil"/>
              <w:right w:val="single" w:sz="8" w:space="0" w:color="auto"/>
            </w:tcBorders>
            <w:shd w:val="clear" w:color="auto" w:fill="auto"/>
            <w:vAlign w:val="center"/>
            <w:hideMark/>
          </w:tcPr>
          <w:p w14:paraId="7DB34BB1"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211 и 212:</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6BBA56"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D86AF4"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12</w:t>
            </w:r>
          </w:p>
        </w:tc>
        <w:tc>
          <w:tcPr>
            <w:tcW w:w="2693" w:type="dxa"/>
            <w:vMerge w:val="restart"/>
            <w:tcBorders>
              <w:top w:val="single" w:sz="8" w:space="0" w:color="auto"/>
              <w:left w:val="single" w:sz="8" w:space="0" w:color="auto"/>
              <w:right w:val="single" w:sz="8" w:space="0" w:color="auto"/>
            </w:tcBorders>
          </w:tcPr>
          <w:p w14:paraId="25254C21" w14:textId="77777777" w:rsidR="00CC32E7" w:rsidRPr="00EC4319" w:rsidRDefault="00CC32E7" w:rsidP="00EC4319">
            <w:pPr>
              <w:spacing w:after="0"/>
              <w:jc w:val="center"/>
              <w:rPr>
                <w:rFonts w:ascii="Times New Roman" w:hAnsi="Times New Roman" w:cs="Times New Roman"/>
                <w:color w:val="000000"/>
                <w:lang w:eastAsia="bg-BG"/>
              </w:rPr>
            </w:pPr>
          </w:p>
        </w:tc>
      </w:tr>
      <w:tr w:rsidR="00CC32E7" w:rsidRPr="00EC4319" w14:paraId="5E440AC1" w14:textId="22E65F23" w:rsidTr="00432711">
        <w:trPr>
          <w:trHeight w:val="915"/>
        </w:trPr>
        <w:tc>
          <w:tcPr>
            <w:tcW w:w="425" w:type="dxa"/>
            <w:vMerge/>
            <w:tcBorders>
              <w:top w:val="single" w:sz="8" w:space="0" w:color="auto"/>
              <w:left w:val="single" w:sz="8" w:space="0" w:color="auto"/>
              <w:bottom w:val="single" w:sz="8" w:space="0" w:color="000000"/>
              <w:right w:val="single" w:sz="8" w:space="0" w:color="auto"/>
            </w:tcBorders>
            <w:vAlign w:val="center"/>
            <w:hideMark/>
          </w:tcPr>
          <w:p w14:paraId="3B0A04B0" w14:textId="77777777" w:rsidR="00CC32E7" w:rsidRPr="00EC4319" w:rsidRDefault="00CC32E7" w:rsidP="00EC4319">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0A62BA71"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Предучилищна маса трапецовидна. Размери: 120/52 см, височина 64 см.; Стоманена конструкция; Плот от цветно ламинирано ПДЧ – 18 мм, дървесен декор, ABS кант 2 мм;</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0897471D" w14:textId="77777777" w:rsidR="00CC32E7" w:rsidRPr="00EC4319" w:rsidRDefault="00CC32E7" w:rsidP="00EC4319">
            <w:pPr>
              <w:spacing w:after="0"/>
              <w:jc w:val="left"/>
              <w:rPr>
                <w:rFonts w:ascii="Times New Roman" w:hAnsi="Times New Roman" w:cs="Times New Roman"/>
                <w:color w:val="000000"/>
                <w:lang w:eastAsia="bg-BG"/>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2E8FD0A5" w14:textId="77777777" w:rsidR="00CC32E7" w:rsidRPr="00EC4319" w:rsidRDefault="00CC32E7" w:rsidP="00EC4319">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7ADC90B0" w14:textId="77777777" w:rsidR="00CC32E7" w:rsidRPr="00EC4319" w:rsidRDefault="00CC32E7" w:rsidP="00EC4319">
            <w:pPr>
              <w:spacing w:after="0"/>
              <w:jc w:val="left"/>
              <w:rPr>
                <w:rFonts w:ascii="Times New Roman" w:hAnsi="Times New Roman" w:cs="Times New Roman"/>
                <w:color w:val="000000"/>
                <w:lang w:eastAsia="bg-BG"/>
              </w:rPr>
            </w:pPr>
          </w:p>
        </w:tc>
      </w:tr>
      <w:tr w:rsidR="00CC32E7" w:rsidRPr="00EC4319" w14:paraId="3F831473" w14:textId="7AA79B02" w:rsidTr="00432711">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35D6C85"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7.</w:t>
            </w:r>
          </w:p>
        </w:tc>
        <w:tc>
          <w:tcPr>
            <w:tcW w:w="4111" w:type="dxa"/>
            <w:tcBorders>
              <w:top w:val="nil"/>
              <w:left w:val="nil"/>
              <w:bottom w:val="nil"/>
              <w:right w:val="single" w:sz="8" w:space="0" w:color="auto"/>
            </w:tcBorders>
            <w:shd w:val="clear" w:color="auto" w:fill="auto"/>
            <w:vAlign w:val="center"/>
            <w:hideMark/>
          </w:tcPr>
          <w:p w14:paraId="6219256C"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211 и 212:</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79BD8ADB"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784DF9A"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28</w:t>
            </w:r>
          </w:p>
        </w:tc>
        <w:tc>
          <w:tcPr>
            <w:tcW w:w="2693" w:type="dxa"/>
            <w:vMerge w:val="restart"/>
            <w:tcBorders>
              <w:top w:val="nil"/>
              <w:left w:val="single" w:sz="8" w:space="0" w:color="auto"/>
              <w:right w:val="single" w:sz="8" w:space="0" w:color="auto"/>
            </w:tcBorders>
          </w:tcPr>
          <w:p w14:paraId="0AF28B4C" w14:textId="77777777" w:rsidR="00CC32E7" w:rsidRPr="00EC4319" w:rsidRDefault="00CC32E7" w:rsidP="00EC4319">
            <w:pPr>
              <w:spacing w:after="0"/>
              <w:jc w:val="center"/>
              <w:rPr>
                <w:rFonts w:ascii="Times New Roman" w:hAnsi="Times New Roman" w:cs="Times New Roman"/>
                <w:color w:val="000000"/>
                <w:lang w:eastAsia="bg-BG"/>
              </w:rPr>
            </w:pPr>
          </w:p>
        </w:tc>
      </w:tr>
      <w:tr w:rsidR="00CC32E7" w:rsidRPr="00EC4319" w14:paraId="28CE99CB" w14:textId="15D6A7EC" w:rsidTr="00432711">
        <w:trPr>
          <w:trHeight w:val="1905"/>
        </w:trPr>
        <w:tc>
          <w:tcPr>
            <w:tcW w:w="425" w:type="dxa"/>
            <w:vMerge/>
            <w:tcBorders>
              <w:top w:val="nil"/>
              <w:left w:val="single" w:sz="8" w:space="0" w:color="auto"/>
              <w:bottom w:val="single" w:sz="8" w:space="0" w:color="000000"/>
              <w:right w:val="single" w:sz="8" w:space="0" w:color="auto"/>
            </w:tcBorders>
            <w:vAlign w:val="center"/>
            <w:hideMark/>
          </w:tcPr>
          <w:p w14:paraId="22B46336" w14:textId="77777777" w:rsidR="00CC32E7" w:rsidRPr="00EC4319" w:rsidRDefault="00CC32E7" w:rsidP="00EC4319">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7D4EC383"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Ученически стол с тръбна прахово боядисана конструкция, седалка и облегалка от слоеста дървесина. Размери 42/48 см; Стоманена конструкция, прахово боядисана с цвят по RAL по избор на проектанта; Седалка 35/35см с h=40см от лакирана огъната многослойна дървесина; Облегалка 35/15 с h=70см от лакирана огъната многослойна дървесина; Стифиращ;</w:t>
            </w:r>
          </w:p>
        </w:tc>
        <w:tc>
          <w:tcPr>
            <w:tcW w:w="708" w:type="dxa"/>
            <w:vMerge/>
            <w:tcBorders>
              <w:top w:val="nil"/>
              <w:left w:val="single" w:sz="8" w:space="0" w:color="auto"/>
              <w:bottom w:val="single" w:sz="8" w:space="0" w:color="000000"/>
              <w:right w:val="single" w:sz="8" w:space="0" w:color="auto"/>
            </w:tcBorders>
            <w:vAlign w:val="center"/>
            <w:hideMark/>
          </w:tcPr>
          <w:p w14:paraId="51AF81EF" w14:textId="77777777" w:rsidR="00CC32E7" w:rsidRPr="00EC4319" w:rsidRDefault="00CC32E7" w:rsidP="00EC4319">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551885B7" w14:textId="77777777" w:rsidR="00CC32E7" w:rsidRPr="00EC4319" w:rsidRDefault="00CC32E7" w:rsidP="00EC4319">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66F4BCE2" w14:textId="77777777" w:rsidR="00CC32E7" w:rsidRPr="00EC4319" w:rsidRDefault="00CC32E7" w:rsidP="00EC4319">
            <w:pPr>
              <w:spacing w:after="0"/>
              <w:jc w:val="left"/>
              <w:rPr>
                <w:rFonts w:ascii="Times New Roman" w:hAnsi="Times New Roman" w:cs="Times New Roman"/>
                <w:color w:val="000000"/>
                <w:lang w:eastAsia="bg-BG"/>
              </w:rPr>
            </w:pPr>
          </w:p>
        </w:tc>
      </w:tr>
      <w:tr w:rsidR="00CC32E7" w:rsidRPr="00EC4319" w14:paraId="5CA8E3D4" w14:textId="55FF1420" w:rsidTr="00432711">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18EED232"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8.</w:t>
            </w:r>
          </w:p>
        </w:tc>
        <w:tc>
          <w:tcPr>
            <w:tcW w:w="4111" w:type="dxa"/>
            <w:tcBorders>
              <w:top w:val="nil"/>
              <w:left w:val="nil"/>
              <w:bottom w:val="nil"/>
              <w:right w:val="single" w:sz="8" w:space="0" w:color="auto"/>
            </w:tcBorders>
            <w:shd w:val="clear" w:color="auto" w:fill="auto"/>
            <w:vAlign w:val="center"/>
            <w:hideMark/>
          </w:tcPr>
          <w:p w14:paraId="1D028CA7"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211 и 212:</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05DA96E6"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DDB99D2"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2693" w:type="dxa"/>
            <w:vMerge w:val="restart"/>
            <w:tcBorders>
              <w:top w:val="nil"/>
              <w:left w:val="single" w:sz="8" w:space="0" w:color="auto"/>
              <w:right w:val="single" w:sz="8" w:space="0" w:color="auto"/>
            </w:tcBorders>
          </w:tcPr>
          <w:p w14:paraId="35B3EA4A" w14:textId="77777777" w:rsidR="00CC32E7" w:rsidRPr="00EC4319" w:rsidRDefault="00CC32E7" w:rsidP="00EC4319">
            <w:pPr>
              <w:spacing w:after="0"/>
              <w:jc w:val="center"/>
              <w:rPr>
                <w:rFonts w:ascii="Times New Roman" w:hAnsi="Times New Roman" w:cs="Times New Roman"/>
                <w:color w:val="000000"/>
                <w:lang w:eastAsia="bg-BG"/>
              </w:rPr>
            </w:pPr>
          </w:p>
        </w:tc>
      </w:tr>
      <w:tr w:rsidR="00CC32E7" w:rsidRPr="00EC4319" w14:paraId="3750AAAC" w14:textId="522FEA7B" w:rsidTr="00432711">
        <w:trPr>
          <w:trHeight w:val="1815"/>
        </w:trPr>
        <w:tc>
          <w:tcPr>
            <w:tcW w:w="425" w:type="dxa"/>
            <w:vMerge/>
            <w:tcBorders>
              <w:top w:val="nil"/>
              <w:left w:val="single" w:sz="8" w:space="0" w:color="auto"/>
              <w:bottom w:val="single" w:sz="8" w:space="0" w:color="000000"/>
              <w:right w:val="single" w:sz="8" w:space="0" w:color="auto"/>
            </w:tcBorders>
            <w:vAlign w:val="center"/>
            <w:hideMark/>
          </w:tcPr>
          <w:p w14:paraId="56393459" w14:textId="77777777" w:rsidR="00CC32E7" w:rsidRPr="00EC4319" w:rsidRDefault="00CC32E7" w:rsidP="00EC4319">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6B9A2F98"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Двоен шкаф на три нива. размери: 80/40 см, височина 118 см; корпусен мебел от ПДЧ 18мм с дървесен декор, гръб на мебела може да е от ПДЧ 12мм; кантове: за плота кант ABS 2 мм, за детайлите кант ABS 0,5 мм; две отделения на три нива отделени с рафт, всяко отделение с отделна цялостна вратичка; цокъл с височина минимум 5см;</w:t>
            </w:r>
          </w:p>
        </w:tc>
        <w:tc>
          <w:tcPr>
            <w:tcW w:w="708" w:type="dxa"/>
            <w:vMerge/>
            <w:tcBorders>
              <w:top w:val="nil"/>
              <w:left w:val="single" w:sz="8" w:space="0" w:color="auto"/>
              <w:bottom w:val="single" w:sz="8" w:space="0" w:color="000000"/>
              <w:right w:val="single" w:sz="8" w:space="0" w:color="auto"/>
            </w:tcBorders>
            <w:vAlign w:val="center"/>
            <w:hideMark/>
          </w:tcPr>
          <w:p w14:paraId="1520BE53" w14:textId="77777777" w:rsidR="00CC32E7" w:rsidRPr="00EC4319" w:rsidRDefault="00CC32E7" w:rsidP="00EC4319">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24324368" w14:textId="77777777" w:rsidR="00CC32E7" w:rsidRPr="00EC4319" w:rsidRDefault="00CC32E7" w:rsidP="00EC4319">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1343431C" w14:textId="77777777" w:rsidR="00CC32E7" w:rsidRPr="00EC4319" w:rsidRDefault="00CC32E7" w:rsidP="00EC4319">
            <w:pPr>
              <w:spacing w:after="0"/>
              <w:jc w:val="left"/>
              <w:rPr>
                <w:rFonts w:ascii="Times New Roman" w:hAnsi="Times New Roman" w:cs="Times New Roman"/>
                <w:color w:val="000000"/>
                <w:lang w:eastAsia="bg-BG"/>
              </w:rPr>
            </w:pPr>
          </w:p>
        </w:tc>
      </w:tr>
      <w:tr w:rsidR="00CC32E7" w:rsidRPr="00EC4319" w14:paraId="47131E1A" w14:textId="16723528" w:rsidTr="00432711">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2CB063AC"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9.</w:t>
            </w:r>
          </w:p>
        </w:tc>
        <w:tc>
          <w:tcPr>
            <w:tcW w:w="4111" w:type="dxa"/>
            <w:tcBorders>
              <w:top w:val="nil"/>
              <w:left w:val="nil"/>
              <w:bottom w:val="nil"/>
              <w:right w:val="single" w:sz="8" w:space="0" w:color="auto"/>
            </w:tcBorders>
            <w:shd w:val="clear" w:color="auto" w:fill="auto"/>
            <w:vAlign w:val="center"/>
            <w:hideMark/>
          </w:tcPr>
          <w:p w14:paraId="05EC9980"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211 и 212:</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60C97912"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C36A2DF"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2693" w:type="dxa"/>
            <w:vMerge w:val="restart"/>
            <w:tcBorders>
              <w:top w:val="nil"/>
              <w:left w:val="single" w:sz="8" w:space="0" w:color="auto"/>
              <w:right w:val="single" w:sz="8" w:space="0" w:color="auto"/>
            </w:tcBorders>
          </w:tcPr>
          <w:p w14:paraId="366E0AE9" w14:textId="77777777" w:rsidR="00CC32E7" w:rsidRPr="00EC4319" w:rsidRDefault="00CC32E7" w:rsidP="00EC4319">
            <w:pPr>
              <w:spacing w:after="0"/>
              <w:jc w:val="center"/>
              <w:rPr>
                <w:rFonts w:ascii="Times New Roman" w:hAnsi="Times New Roman" w:cs="Times New Roman"/>
                <w:color w:val="000000"/>
                <w:lang w:eastAsia="bg-BG"/>
              </w:rPr>
            </w:pPr>
          </w:p>
        </w:tc>
      </w:tr>
      <w:tr w:rsidR="00CC32E7" w:rsidRPr="00EC4319" w14:paraId="32E4FFC3" w14:textId="36A55C25" w:rsidTr="00432711">
        <w:trPr>
          <w:trHeight w:val="2115"/>
        </w:trPr>
        <w:tc>
          <w:tcPr>
            <w:tcW w:w="425" w:type="dxa"/>
            <w:vMerge/>
            <w:tcBorders>
              <w:top w:val="nil"/>
              <w:left w:val="single" w:sz="8" w:space="0" w:color="auto"/>
              <w:bottom w:val="single" w:sz="8" w:space="0" w:color="000000"/>
              <w:right w:val="single" w:sz="8" w:space="0" w:color="auto"/>
            </w:tcBorders>
            <w:vAlign w:val="center"/>
            <w:hideMark/>
          </w:tcPr>
          <w:p w14:paraId="4376A429" w14:textId="77777777" w:rsidR="00CC32E7" w:rsidRPr="00EC4319" w:rsidRDefault="00CC32E7" w:rsidP="00EC4319">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39849522"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Нисък троен шкаф на едно ниво без вратички - за оставяне на ученически раници в класните стаи. Разполагат се на групи по 6 броя центрирано на задната стена на класната стая. размери: 90/40 см, височина 60 см;корпусен мебел от ПДЧ 18мм с дървесен декор, гръб на мебела може да е от ПДЧ 12мм; кантове: за плота кант ABS 2 мм, за детайлите кант ABS 0,5 мм; цокъл с височина минимум 5см;</w:t>
            </w:r>
          </w:p>
        </w:tc>
        <w:tc>
          <w:tcPr>
            <w:tcW w:w="708" w:type="dxa"/>
            <w:vMerge/>
            <w:tcBorders>
              <w:top w:val="nil"/>
              <w:left w:val="single" w:sz="8" w:space="0" w:color="auto"/>
              <w:bottom w:val="single" w:sz="8" w:space="0" w:color="000000"/>
              <w:right w:val="single" w:sz="8" w:space="0" w:color="auto"/>
            </w:tcBorders>
            <w:vAlign w:val="center"/>
            <w:hideMark/>
          </w:tcPr>
          <w:p w14:paraId="2E5A03D5" w14:textId="77777777" w:rsidR="00CC32E7" w:rsidRPr="00EC4319" w:rsidRDefault="00CC32E7" w:rsidP="00EC4319">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4E51CAFC" w14:textId="77777777" w:rsidR="00CC32E7" w:rsidRPr="00EC4319" w:rsidRDefault="00CC32E7" w:rsidP="00EC4319">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00CCC692" w14:textId="77777777" w:rsidR="00CC32E7" w:rsidRPr="00EC4319" w:rsidRDefault="00CC32E7" w:rsidP="00EC4319">
            <w:pPr>
              <w:spacing w:after="0"/>
              <w:jc w:val="left"/>
              <w:rPr>
                <w:rFonts w:ascii="Times New Roman" w:hAnsi="Times New Roman" w:cs="Times New Roman"/>
                <w:color w:val="000000"/>
                <w:lang w:eastAsia="bg-BG"/>
              </w:rPr>
            </w:pPr>
          </w:p>
        </w:tc>
      </w:tr>
      <w:tr w:rsidR="00CC32E7" w:rsidRPr="00EC4319" w14:paraId="49354622" w14:textId="4AEA7B52" w:rsidTr="00432711">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1634A9FE"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lastRenderedPageBreak/>
              <w:t>10.</w:t>
            </w:r>
          </w:p>
        </w:tc>
        <w:tc>
          <w:tcPr>
            <w:tcW w:w="4111" w:type="dxa"/>
            <w:tcBorders>
              <w:top w:val="nil"/>
              <w:left w:val="nil"/>
              <w:bottom w:val="nil"/>
              <w:right w:val="single" w:sz="8" w:space="0" w:color="auto"/>
            </w:tcBorders>
            <w:shd w:val="clear" w:color="auto" w:fill="auto"/>
            <w:vAlign w:val="center"/>
            <w:hideMark/>
          </w:tcPr>
          <w:p w14:paraId="7D6A3A0E"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211 и 212:</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6F42218C"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570DD871"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2693" w:type="dxa"/>
            <w:vMerge w:val="restart"/>
            <w:tcBorders>
              <w:top w:val="nil"/>
              <w:left w:val="single" w:sz="8" w:space="0" w:color="auto"/>
              <w:right w:val="single" w:sz="8" w:space="0" w:color="auto"/>
            </w:tcBorders>
          </w:tcPr>
          <w:p w14:paraId="2089E00B" w14:textId="77777777" w:rsidR="00CC32E7" w:rsidRPr="00EC4319" w:rsidRDefault="00CC32E7" w:rsidP="00EC4319">
            <w:pPr>
              <w:spacing w:after="0"/>
              <w:jc w:val="center"/>
              <w:rPr>
                <w:rFonts w:ascii="Times New Roman" w:hAnsi="Times New Roman" w:cs="Times New Roman"/>
                <w:color w:val="000000"/>
                <w:lang w:eastAsia="bg-BG"/>
              </w:rPr>
            </w:pPr>
          </w:p>
        </w:tc>
      </w:tr>
      <w:tr w:rsidR="00CC32E7" w:rsidRPr="00EC4319" w14:paraId="0A3EC39D" w14:textId="6464D079" w:rsidTr="00432711">
        <w:trPr>
          <w:trHeight w:val="2115"/>
        </w:trPr>
        <w:tc>
          <w:tcPr>
            <w:tcW w:w="425" w:type="dxa"/>
            <w:vMerge/>
            <w:tcBorders>
              <w:top w:val="nil"/>
              <w:left w:val="single" w:sz="8" w:space="0" w:color="auto"/>
              <w:bottom w:val="single" w:sz="8" w:space="0" w:color="000000"/>
              <w:right w:val="single" w:sz="8" w:space="0" w:color="auto"/>
            </w:tcBorders>
            <w:vAlign w:val="center"/>
            <w:hideMark/>
          </w:tcPr>
          <w:p w14:paraId="1BD07373" w14:textId="77777777" w:rsidR="00CC32E7" w:rsidRPr="00EC4319" w:rsidRDefault="00CC32E7" w:rsidP="00EC4319">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26E9C83D"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Производство, доставка и монтаж на закачалка за дрехите на учениците в класните стаи, монтира се непосредствено над мебела по предната позиция. Гръб широк 90см и висок 110 см от ПДЧ 18 мм с кант ABS 2 мм; включително дюбелиране към стената; 6 броя алуминиеви двойни закачалки за дрехи, монтирани през 15см на височина 90 см над долния ръб на гърба от ПДЧ;</w:t>
            </w:r>
          </w:p>
        </w:tc>
        <w:tc>
          <w:tcPr>
            <w:tcW w:w="708" w:type="dxa"/>
            <w:vMerge/>
            <w:tcBorders>
              <w:top w:val="nil"/>
              <w:left w:val="single" w:sz="8" w:space="0" w:color="auto"/>
              <w:bottom w:val="single" w:sz="8" w:space="0" w:color="000000"/>
              <w:right w:val="single" w:sz="8" w:space="0" w:color="auto"/>
            </w:tcBorders>
            <w:vAlign w:val="center"/>
            <w:hideMark/>
          </w:tcPr>
          <w:p w14:paraId="71B38E3F" w14:textId="77777777" w:rsidR="00CC32E7" w:rsidRPr="00EC4319" w:rsidRDefault="00CC32E7" w:rsidP="00EC4319">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1064E8AC" w14:textId="77777777" w:rsidR="00CC32E7" w:rsidRPr="00EC4319" w:rsidRDefault="00CC32E7" w:rsidP="00EC4319">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0A9EA0EE" w14:textId="77777777" w:rsidR="00CC32E7" w:rsidRPr="00EC4319" w:rsidRDefault="00CC32E7" w:rsidP="00EC4319">
            <w:pPr>
              <w:spacing w:after="0"/>
              <w:jc w:val="left"/>
              <w:rPr>
                <w:rFonts w:ascii="Times New Roman" w:hAnsi="Times New Roman" w:cs="Times New Roman"/>
                <w:color w:val="000000"/>
                <w:lang w:eastAsia="bg-BG"/>
              </w:rPr>
            </w:pPr>
          </w:p>
        </w:tc>
      </w:tr>
      <w:tr w:rsidR="00CC32E7" w:rsidRPr="00EC4319" w14:paraId="34E48E9E" w14:textId="02907E51" w:rsidTr="00432711">
        <w:trPr>
          <w:trHeight w:val="720"/>
        </w:trPr>
        <w:tc>
          <w:tcPr>
            <w:tcW w:w="8646" w:type="dxa"/>
            <w:gridSpan w:val="5"/>
            <w:tcBorders>
              <w:top w:val="nil"/>
              <w:left w:val="nil"/>
              <w:bottom w:val="single" w:sz="8" w:space="0" w:color="auto"/>
              <w:right w:val="nil"/>
            </w:tcBorders>
            <w:shd w:val="clear" w:color="auto" w:fill="auto"/>
            <w:vAlign w:val="center"/>
            <w:hideMark/>
          </w:tcPr>
          <w:p w14:paraId="7C4A9136" w14:textId="073E428F" w:rsidR="00CC32E7" w:rsidRPr="00CC32E7" w:rsidRDefault="00CC32E7" w:rsidP="00CC32E7">
            <w:pPr>
              <w:spacing w:before="120" w:after="120"/>
              <w:ind w:left="-68"/>
              <w:jc w:val="left"/>
              <w:rPr>
                <w:rFonts w:ascii="Times New Roman" w:hAnsi="Times New Roman" w:cs="Times New Roman"/>
                <w:b/>
                <w:color w:val="000000"/>
                <w:sz w:val="24"/>
                <w:szCs w:val="24"/>
                <w:u w:val="single"/>
                <w:lang w:eastAsia="bg-BG"/>
              </w:rPr>
            </w:pPr>
            <w:r w:rsidRPr="00CC32E7">
              <w:rPr>
                <w:rFonts w:ascii="Times New Roman" w:hAnsi="Times New Roman" w:cs="Times New Roman"/>
                <w:b/>
                <w:color w:val="000000"/>
                <w:sz w:val="24"/>
                <w:szCs w:val="24"/>
                <w:u w:val="single"/>
                <w:lang w:eastAsia="bg-BG"/>
              </w:rPr>
              <w:t>43 ОУ „Христо Смирненски”, р-н Илин</w:t>
            </w:r>
            <w:r>
              <w:rPr>
                <w:rFonts w:ascii="Times New Roman" w:hAnsi="Times New Roman" w:cs="Times New Roman"/>
                <w:b/>
                <w:color w:val="000000"/>
                <w:sz w:val="24"/>
                <w:szCs w:val="24"/>
                <w:u w:val="single"/>
                <w:lang w:eastAsia="bg-BG"/>
              </w:rPr>
              <w:t xml:space="preserve">ден, </w:t>
            </w:r>
            <w:r w:rsidRPr="00CC32E7">
              <w:rPr>
                <w:rFonts w:ascii="Times New Roman" w:hAnsi="Times New Roman" w:cs="Times New Roman"/>
                <w:b/>
                <w:color w:val="000000"/>
                <w:sz w:val="24"/>
                <w:szCs w:val="24"/>
                <w:u w:val="single"/>
                <w:lang w:eastAsia="bg-BG"/>
              </w:rPr>
              <w:t>Учебни дъски, стелажи, гардероби</w:t>
            </w:r>
          </w:p>
        </w:tc>
      </w:tr>
      <w:tr w:rsidR="00EC4319" w:rsidRPr="00EC4319" w14:paraId="6349DCF8" w14:textId="53B1AFC4" w:rsidTr="00EC4319">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3F4019DE" w14:textId="66E49BC3"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192D24A8" w14:textId="6D6CBD5B"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73E3EDB0" w14:textId="1872EB0B"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721EEAC7" w14:textId="77777777" w:rsidR="00EC4319" w:rsidRDefault="00EC4319" w:rsidP="00EC4319">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0A225CAC" w14:textId="2721C91C"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562CF18A" w14:textId="77777777" w:rsidR="00EC4319" w:rsidRPr="0020783D" w:rsidRDefault="00EC4319" w:rsidP="00EC4319">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62B0D961" w14:textId="153B2815"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EC4319" w:rsidRPr="00EC4319" w14:paraId="60EB24F9" w14:textId="35903CA6" w:rsidTr="00EC4319">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3AEEF8F"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09291625"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Магнитна бяла дъска с крила и алуминиева рамка, размери 360/120 см. Монтаж - центрирано на фронталната стена на 75 см от готов под.</w:t>
            </w:r>
          </w:p>
        </w:tc>
        <w:tc>
          <w:tcPr>
            <w:tcW w:w="708" w:type="dxa"/>
            <w:tcBorders>
              <w:top w:val="nil"/>
              <w:left w:val="nil"/>
              <w:bottom w:val="single" w:sz="8" w:space="0" w:color="auto"/>
              <w:right w:val="single" w:sz="8" w:space="0" w:color="auto"/>
            </w:tcBorders>
            <w:shd w:val="clear" w:color="auto" w:fill="auto"/>
            <w:vAlign w:val="center"/>
            <w:hideMark/>
          </w:tcPr>
          <w:p w14:paraId="08435114"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98A1242"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7</w:t>
            </w:r>
          </w:p>
        </w:tc>
        <w:tc>
          <w:tcPr>
            <w:tcW w:w="2693" w:type="dxa"/>
            <w:tcBorders>
              <w:top w:val="nil"/>
              <w:left w:val="nil"/>
              <w:bottom w:val="single" w:sz="8" w:space="0" w:color="auto"/>
              <w:right w:val="single" w:sz="8" w:space="0" w:color="auto"/>
            </w:tcBorders>
          </w:tcPr>
          <w:p w14:paraId="7973810C"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3F3C45DE" w14:textId="5F2A93E8" w:rsidTr="00EC4319">
        <w:trPr>
          <w:trHeight w:val="21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7F64ABC"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w:t>
            </w:r>
          </w:p>
        </w:tc>
        <w:tc>
          <w:tcPr>
            <w:tcW w:w="4111" w:type="dxa"/>
            <w:tcBorders>
              <w:top w:val="nil"/>
              <w:left w:val="nil"/>
              <w:bottom w:val="single" w:sz="8" w:space="0" w:color="auto"/>
              <w:right w:val="single" w:sz="8" w:space="0" w:color="auto"/>
            </w:tcBorders>
            <w:shd w:val="clear" w:color="auto" w:fill="auto"/>
            <w:vAlign w:val="center"/>
            <w:hideMark/>
          </w:tcPr>
          <w:p w14:paraId="7E9DE5CF"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Свободно стоящи библиотечни стоманени безболтови стелажи – системно решение – за учебния център. Размери: габаритна ширина – 90 см, светла дълбочина – 25 см, височина – 140 см.; четири броя ситемни рафтове със светла височина между тях минимум 30 см, всеки рафт да е с ограничител от три страни за да не падат книгите;</w:t>
            </w:r>
          </w:p>
        </w:tc>
        <w:tc>
          <w:tcPr>
            <w:tcW w:w="708" w:type="dxa"/>
            <w:tcBorders>
              <w:top w:val="nil"/>
              <w:left w:val="nil"/>
              <w:bottom w:val="single" w:sz="8" w:space="0" w:color="auto"/>
              <w:right w:val="single" w:sz="8" w:space="0" w:color="auto"/>
            </w:tcBorders>
            <w:shd w:val="clear" w:color="auto" w:fill="auto"/>
            <w:vAlign w:val="center"/>
            <w:hideMark/>
          </w:tcPr>
          <w:p w14:paraId="0A863C66"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AC7D4D1"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42</w:t>
            </w:r>
          </w:p>
        </w:tc>
        <w:tc>
          <w:tcPr>
            <w:tcW w:w="2693" w:type="dxa"/>
            <w:tcBorders>
              <w:top w:val="nil"/>
              <w:left w:val="nil"/>
              <w:bottom w:val="single" w:sz="8" w:space="0" w:color="auto"/>
              <w:right w:val="single" w:sz="8" w:space="0" w:color="auto"/>
            </w:tcBorders>
          </w:tcPr>
          <w:p w14:paraId="7F791081"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443A16CE" w14:textId="627B3446" w:rsidTr="00EC4319">
        <w:trPr>
          <w:trHeight w:val="24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6513DBA"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lastRenderedPageBreak/>
              <w:t>3.</w:t>
            </w:r>
          </w:p>
        </w:tc>
        <w:tc>
          <w:tcPr>
            <w:tcW w:w="4111" w:type="dxa"/>
            <w:tcBorders>
              <w:top w:val="nil"/>
              <w:left w:val="nil"/>
              <w:bottom w:val="single" w:sz="8" w:space="0" w:color="auto"/>
              <w:right w:val="single" w:sz="8" w:space="0" w:color="auto"/>
            </w:tcBorders>
            <w:shd w:val="clear" w:color="auto" w:fill="auto"/>
            <w:vAlign w:val="center"/>
            <w:hideMark/>
          </w:tcPr>
          <w:p w14:paraId="75B9C782"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Двоен метален гардероб за битови помещения 016 и 020. Размери на шкафа – ширина 40 см, дълбочина 50 см, височина 180 см; Две отделения за работно и лично облекло; Шкафът да е повдигнат на крачета; Прахово боядисани метални части; Врата на осови панти и възможност за заключване с катинар; Вентилационни отвори във вратата; Рафт на 25см от тавана; Тръба за закачалки и кукички за дрехи.</w:t>
            </w:r>
          </w:p>
        </w:tc>
        <w:tc>
          <w:tcPr>
            <w:tcW w:w="708" w:type="dxa"/>
            <w:tcBorders>
              <w:top w:val="nil"/>
              <w:left w:val="nil"/>
              <w:bottom w:val="single" w:sz="8" w:space="0" w:color="auto"/>
              <w:right w:val="single" w:sz="8" w:space="0" w:color="auto"/>
            </w:tcBorders>
            <w:shd w:val="clear" w:color="auto" w:fill="auto"/>
            <w:hideMark/>
          </w:tcPr>
          <w:p w14:paraId="7327B63E"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hideMark/>
          </w:tcPr>
          <w:p w14:paraId="558757A4"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9</w:t>
            </w:r>
          </w:p>
        </w:tc>
        <w:tc>
          <w:tcPr>
            <w:tcW w:w="2693" w:type="dxa"/>
            <w:tcBorders>
              <w:top w:val="nil"/>
              <w:left w:val="nil"/>
              <w:bottom w:val="single" w:sz="8" w:space="0" w:color="auto"/>
              <w:right w:val="single" w:sz="8" w:space="0" w:color="auto"/>
            </w:tcBorders>
          </w:tcPr>
          <w:p w14:paraId="2B9154BF"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55B0822C" w14:textId="016CEBC6" w:rsidTr="00EC4319">
        <w:trPr>
          <w:trHeight w:val="12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389A9B7"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4111" w:type="dxa"/>
            <w:tcBorders>
              <w:top w:val="nil"/>
              <w:left w:val="nil"/>
              <w:bottom w:val="single" w:sz="8" w:space="0" w:color="auto"/>
              <w:right w:val="single" w:sz="8" w:space="0" w:color="auto"/>
            </w:tcBorders>
            <w:shd w:val="clear" w:color="auto" w:fill="auto"/>
            <w:vAlign w:val="center"/>
            <w:hideMark/>
          </w:tcPr>
          <w:p w14:paraId="534092E4"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Свободно стоящ метален поцинкован безболтов стелаж системно решение – за помещения 008 и 009. Размери: 120/60 см, височина 180 см; 4 броя колонки с височина 180 см; 5 броя рафтове с носимоспособност 150кг всеки;</w:t>
            </w:r>
          </w:p>
        </w:tc>
        <w:tc>
          <w:tcPr>
            <w:tcW w:w="708" w:type="dxa"/>
            <w:tcBorders>
              <w:top w:val="nil"/>
              <w:left w:val="nil"/>
              <w:bottom w:val="single" w:sz="8" w:space="0" w:color="auto"/>
              <w:right w:val="single" w:sz="8" w:space="0" w:color="auto"/>
            </w:tcBorders>
            <w:shd w:val="clear" w:color="auto" w:fill="auto"/>
            <w:vAlign w:val="center"/>
            <w:hideMark/>
          </w:tcPr>
          <w:p w14:paraId="6F50249E"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099C1E6"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10</w:t>
            </w:r>
          </w:p>
        </w:tc>
        <w:tc>
          <w:tcPr>
            <w:tcW w:w="2693" w:type="dxa"/>
            <w:tcBorders>
              <w:top w:val="nil"/>
              <w:left w:val="nil"/>
              <w:bottom w:val="single" w:sz="8" w:space="0" w:color="auto"/>
              <w:right w:val="single" w:sz="8" w:space="0" w:color="auto"/>
            </w:tcBorders>
          </w:tcPr>
          <w:p w14:paraId="4A9DA9E0"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7D0FDED4" w14:textId="1D8AD0E4" w:rsidTr="00EC4319">
        <w:trPr>
          <w:trHeight w:val="12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6F7EC84B"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5.</w:t>
            </w:r>
          </w:p>
        </w:tc>
        <w:tc>
          <w:tcPr>
            <w:tcW w:w="4111" w:type="dxa"/>
            <w:tcBorders>
              <w:top w:val="nil"/>
              <w:left w:val="nil"/>
              <w:bottom w:val="single" w:sz="8" w:space="0" w:color="auto"/>
              <w:right w:val="single" w:sz="8" w:space="0" w:color="auto"/>
            </w:tcBorders>
            <w:shd w:val="clear" w:color="auto" w:fill="auto"/>
            <w:vAlign w:val="center"/>
            <w:hideMark/>
          </w:tcPr>
          <w:p w14:paraId="6DD6DE2E"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Свободно стоящ метален поцинкован безболтов стелаж системно решение – за помещения 203. Размери: 120/50 см, височина 180 см; 4 броя колонки с височина 180 см; 5 броя рафтове с носимоспособност 150 кг всеки.</w:t>
            </w:r>
          </w:p>
        </w:tc>
        <w:tc>
          <w:tcPr>
            <w:tcW w:w="708" w:type="dxa"/>
            <w:tcBorders>
              <w:top w:val="nil"/>
              <w:left w:val="nil"/>
              <w:bottom w:val="single" w:sz="8" w:space="0" w:color="auto"/>
              <w:right w:val="single" w:sz="8" w:space="0" w:color="auto"/>
            </w:tcBorders>
            <w:shd w:val="clear" w:color="auto" w:fill="auto"/>
            <w:vAlign w:val="center"/>
            <w:hideMark/>
          </w:tcPr>
          <w:p w14:paraId="67166B24"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2193B96"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2693" w:type="dxa"/>
            <w:tcBorders>
              <w:top w:val="nil"/>
              <w:left w:val="nil"/>
              <w:bottom w:val="single" w:sz="8" w:space="0" w:color="auto"/>
              <w:right w:val="single" w:sz="8" w:space="0" w:color="auto"/>
            </w:tcBorders>
          </w:tcPr>
          <w:p w14:paraId="717C89F3"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5F127190" w14:textId="51C52849" w:rsidTr="00EC4319">
        <w:trPr>
          <w:trHeight w:val="12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64E45616"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6.</w:t>
            </w:r>
          </w:p>
        </w:tc>
        <w:tc>
          <w:tcPr>
            <w:tcW w:w="4111" w:type="dxa"/>
            <w:tcBorders>
              <w:top w:val="nil"/>
              <w:left w:val="nil"/>
              <w:bottom w:val="single" w:sz="8" w:space="0" w:color="auto"/>
              <w:right w:val="single" w:sz="8" w:space="0" w:color="auto"/>
            </w:tcBorders>
            <w:shd w:val="clear" w:color="auto" w:fill="auto"/>
            <w:vAlign w:val="center"/>
            <w:hideMark/>
          </w:tcPr>
          <w:p w14:paraId="26C77990"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Свободно стоящ метален поцинкован безболтов стелаж системно решение – за помещения 005 и 007. размери: 100/40 см, височина 180 см; 4 броя колонки с височина 180 см; 5 броя рафтове с носимоспособност 150кг всеки;</w:t>
            </w:r>
          </w:p>
        </w:tc>
        <w:tc>
          <w:tcPr>
            <w:tcW w:w="708" w:type="dxa"/>
            <w:tcBorders>
              <w:top w:val="nil"/>
              <w:left w:val="nil"/>
              <w:bottom w:val="single" w:sz="8" w:space="0" w:color="auto"/>
              <w:right w:val="single" w:sz="8" w:space="0" w:color="auto"/>
            </w:tcBorders>
            <w:shd w:val="clear" w:color="auto" w:fill="auto"/>
            <w:vAlign w:val="center"/>
            <w:hideMark/>
          </w:tcPr>
          <w:p w14:paraId="4D8F4E8C"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DC52468"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31</w:t>
            </w:r>
          </w:p>
        </w:tc>
        <w:tc>
          <w:tcPr>
            <w:tcW w:w="2693" w:type="dxa"/>
            <w:tcBorders>
              <w:top w:val="nil"/>
              <w:left w:val="nil"/>
              <w:bottom w:val="single" w:sz="8" w:space="0" w:color="auto"/>
              <w:right w:val="single" w:sz="8" w:space="0" w:color="auto"/>
            </w:tcBorders>
          </w:tcPr>
          <w:p w14:paraId="13A75FD9" w14:textId="77777777" w:rsidR="00EC4319" w:rsidRPr="00EC4319" w:rsidRDefault="00EC4319" w:rsidP="00EC4319">
            <w:pPr>
              <w:spacing w:after="0"/>
              <w:jc w:val="center"/>
              <w:rPr>
                <w:rFonts w:ascii="Times New Roman" w:hAnsi="Times New Roman" w:cs="Times New Roman"/>
                <w:color w:val="000000"/>
                <w:lang w:eastAsia="bg-BG"/>
              </w:rPr>
            </w:pPr>
          </w:p>
        </w:tc>
      </w:tr>
      <w:tr w:rsidR="00CC32E7" w:rsidRPr="00EC4319" w14:paraId="24E19811" w14:textId="1714CDD1" w:rsidTr="00432711">
        <w:trPr>
          <w:trHeight w:val="630"/>
        </w:trPr>
        <w:tc>
          <w:tcPr>
            <w:tcW w:w="8646" w:type="dxa"/>
            <w:gridSpan w:val="5"/>
            <w:tcBorders>
              <w:top w:val="nil"/>
              <w:left w:val="nil"/>
              <w:bottom w:val="single" w:sz="8" w:space="0" w:color="auto"/>
              <w:right w:val="nil"/>
            </w:tcBorders>
            <w:shd w:val="clear" w:color="auto" w:fill="auto"/>
            <w:vAlign w:val="center"/>
            <w:hideMark/>
          </w:tcPr>
          <w:p w14:paraId="1428976E" w14:textId="71FB941D" w:rsidR="00CC32E7" w:rsidRPr="00CC32E7" w:rsidRDefault="00CC32E7" w:rsidP="00CC32E7">
            <w:pPr>
              <w:spacing w:before="120" w:after="120"/>
              <w:ind w:left="-68"/>
              <w:jc w:val="left"/>
              <w:rPr>
                <w:rFonts w:ascii="Times New Roman" w:hAnsi="Times New Roman" w:cs="Times New Roman"/>
                <w:b/>
                <w:color w:val="000000"/>
                <w:sz w:val="24"/>
                <w:szCs w:val="24"/>
                <w:u w:val="single"/>
                <w:lang w:eastAsia="bg-BG"/>
              </w:rPr>
            </w:pPr>
            <w:r w:rsidRPr="00CC32E7">
              <w:rPr>
                <w:rFonts w:ascii="Times New Roman" w:hAnsi="Times New Roman" w:cs="Times New Roman"/>
                <w:b/>
                <w:color w:val="000000"/>
                <w:sz w:val="24"/>
                <w:szCs w:val="24"/>
                <w:u w:val="single"/>
                <w:lang w:eastAsia="bg-BG"/>
              </w:rPr>
              <w:t>43 ОУ „Христо Смирненски”, р-н Илинден</w:t>
            </w:r>
            <w:r w:rsidRPr="00CC32E7">
              <w:rPr>
                <w:rFonts w:ascii="Times New Roman" w:hAnsi="Times New Roman" w:cs="Times New Roman"/>
                <w:b/>
                <w:color w:val="000000"/>
                <w:sz w:val="24"/>
                <w:szCs w:val="24"/>
                <w:u w:val="single"/>
                <w:lang w:eastAsia="bg-BG"/>
              </w:rPr>
              <w:br w:type="page"/>
              <w:t>Други</w:t>
            </w:r>
          </w:p>
        </w:tc>
      </w:tr>
      <w:tr w:rsidR="00EC4319" w:rsidRPr="00EC4319" w14:paraId="565E13C3" w14:textId="74461BE4" w:rsidTr="00EC4319">
        <w:trPr>
          <w:trHeight w:val="630"/>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7D9384D6" w14:textId="1D1F268A"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1F5BFC95" w14:textId="25C4F074"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26F596E7" w14:textId="094E2C95"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03457D2A" w14:textId="77777777" w:rsidR="00EC4319" w:rsidRDefault="00EC4319" w:rsidP="00EC4319">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36AAED4A" w14:textId="1BDF6DA8"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657E7EC1" w14:textId="77777777" w:rsidR="00EC4319" w:rsidRPr="0020783D" w:rsidRDefault="00EC4319" w:rsidP="00EC4319">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40A8FE3A" w14:textId="40D18FD9"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CC32E7" w:rsidRPr="00EC4319" w14:paraId="4A1A40A1" w14:textId="2E2DCF6A" w:rsidTr="00432711">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228FE8C"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29BA317A"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Огледала с размери – ширина 40 см, височина 60 см.</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6708EF75"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5CD7490C" w14:textId="77777777" w:rsidR="00CC32E7" w:rsidRPr="00EC4319" w:rsidRDefault="00CC32E7"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14</w:t>
            </w:r>
          </w:p>
        </w:tc>
        <w:tc>
          <w:tcPr>
            <w:tcW w:w="2693" w:type="dxa"/>
            <w:vMerge w:val="restart"/>
            <w:tcBorders>
              <w:top w:val="nil"/>
              <w:left w:val="single" w:sz="8" w:space="0" w:color="auto"/>
              <w:right w:val="single" w:sz="8" w:space="0" w:color="auto"/>
            </w:tcBorders>
          </w:tcPr>
          <w:p w14:paraId="2E7ACEE7" w14:textId="77777777" w:rsidR="00CC32E7" w:rsidRPr="00EC4319" w:rsidRDefault="00CC32E7" w:rsidP="00EC4319">
            <w:pPr>
              <w:spacing w:after="0"/>
              <w:jc w:val="center"/>
              <w:rPr>
                <w:rFonts w:ascii="Times New Roman" w:hAnsi="Times New Roman" w:cs="Times New Roman"/>
                <w:color w:val="000000"/>
                <w:lang w:eastAsia="bg-BG"/>
              </w:rPr>
            </w:pPr>
          </w:p>
        </w:tc>
      </w:tr>
      <w:tr w:rsidR="00CC32E7" w:rsidRPr="00EC4319" w14:paraId="4F7E905A" w14:textId="38605301" w:rsidTr="00432711">
        <w:trPr>
          <w:trHeight w:val="315"/>
        </w:trPr>
        <w:tc>
          <w:tcPr>
            <w:tcW w:w="425" w:type="dxa"/>
            <w:vMerge/>
            <w:tcBorders>
              <w:top w:val="nil"/>
              <w:left w:val="single" w:sz="8" w:space="0" w:color="auto"/>
              <w:bottom w:val="single" w:sz="8" w:space="0" w:color="000000"/>
              <w:right w:val="single" w:sz="8" w:space="0" w:color="auto"/>
            </w:tcBorders>
            <w:vAlign w:val="center"/>
            <w:hideMark/>
          </w:tcPr>
          <w:p w14:paraId="6C2E3036" w14:textId="77777777" w:rsidR="00CC32E7" w:rsidRPr="00EC4319" w:rsidRDefault="00CC32E7" w:rsidP="00EC4319">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42FC6BA6" w14:textId="77777777" w:rsidR="00CC32E7" w:rsidRPr="00EC4319" w:rsidRDefault="00CC32E7"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Да се монтират в ос на всеки умивалник, на рамка.</w:t>
            </w:r>
          </w:p>
        </w:tc>
        <w:tc>
          <w:tcPr>
            <w:tcW w:w="708" w:type="dxa"/>
            <w:vMerge/>
            <w:tcBorders>
              <w:top w:val="nil"/>
              <w:left w:val="single" w:sz="8" w:space="0" w:color="auto"/>
              <w:bottom w:val="single" w:sz="8" w:space="0" w:color="000000"/>
              <w:right w:val="single" w:sz="8" w:space="0" w:color="auto"/>
            </w:tcBorders>
            <w:vAlign w:val="center"/>
            <w:hideMark/>
          </w:tcPr>
          <w:p w14:paraId="68BA85A9" w14:textId="77777777" w:rsidR="00CC32E7" w:rsidRPr="00EC4319" w:rsidRDefault="00CC32E7" w:rsidP="00EC4319">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56A693BD" w14:textId="77777777" w:rsidR="00CC32E7" w:rsidRPr="00EC4319" w:rsidRDefault="00CC32E7" w:rsidP="00EC4319">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625D1418" w14:textId="77777777" w:rsidR="00CC32E7" w:rsidRPr="00EC4319" w:rsidRDefault="00CC32E7" w:rsidP="00EC4319">
            <w:pPr>
              <w:spacing w:after="0"/>
              <w:jc w:val="left"/>
              <w:rPr>
                <w:rFonts w:ascii="Times New Roman" w:hAnsi="Times New Roman" w:cs="Times New Roman"/>
                <w:color w:val="000000"/>
                <w:lang w:eastAsia="bg-BG"/>
              </w:rPr>
            </w:pPr>
          </w:p>
        </w:tc>
      </w:tr>
      <w:tr w:rsidR="00EC4319" w:rsidRPr="00EC4319" w14:paraId="4A15886F" w14:textId="27D8C88B" w:rsidTr="00EC4319">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574AC9B"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w:t>
            </w:r>
          </w:p>
        </w:tc>
        <w:tc>
          <w:tcPr>
            <w:tcW w:w="4111" w:type="dxa"/>
            <w:tcBorders>
              <w:top w:val="nil"/>
              <w:left w:val="nil"/>
              <w:bottom w:val="single" w:sz="8" w:space="0" w:color="auto"/>
              <w:right w:val="single" w:sz="8" w:space="0" w:color="auto"/>
            </w:tcBorders>
            <w:shd w:val="clear" w:color="auto" w:fill="auto"/>
            <w:vAlign w:val="center"/>
            <w:hideMark/>
          </w:tcPr>
          <w:p w14:paraId="280E7CF8"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Държачи за тоалетна хартия тип затворена кутия със заключване.</w:t>
            </w:r>
          </w:p>
        </w:tc>
        <w:tc>
          <w:tcPr>
            <w:tcW w:w="708" w:type="dxa"/>
            <w:tcBorders>
              <w:top w:val="nil"/>
              <w:left w:val="nil"/>
              <w:bottom w:val="single" w:sz="8" w:space="0" w:color="auto"/>
              <w:right w:val="single" w:sz="8" w:space="0" w:color="auto"/>
            </w:tcBorders>
            <w:shd w:val="clear" w:color="auto" w:fill="auto"/>
            <w:vAlign w:val="center"/>
            <w:hideMark/>
          </w:tcPr>
          <w:p w14:paraId="4EDCF495"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D9FE4B4"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28</w:t>
            </w:r>
          </w:p>
        </w:tc>
        <w:tc>
          <w:tcPr>
            <w:tcW w:w="2693" w:type="dxa"/>
            <w:tcBorders>
              <w:top w:val="nil"/>
              <w:left w:val="nil"/>
              <w:bottom w:val="single" w:sz="8" w:space="0" w:color="auto"/>
              <w:right w:val="single" w:sz="8" w:space="0" w:color="auto"/>
            </w:tcBorders>
          </w:tcPr>
          <w:p w14:paraId="42923E95"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4323B014" w14:textId="7F77BBE8" w:rsidTr="00EC4319">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71FE942"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5E446822"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Диспенсъри за течен сапун (модел по избор на възложителя).</w:t>
            </w:r>
          </w:p>
        </w:tc>
        <w:tc>
          <w:tcPr>
            <w:tcW w:w="708" w:type="dxa"/>
            <w:tcBorders>
              <w:top w:val="nil"/>
              <w:left w:val="nil"/>
              <w:bottom w:val="single" w:sz="8" w:space="0" w:color="auto"/>
              <w:right w:val="single" w:sz="8" w:space="0" w:color="auto"/>
            </w:tcBorders>
            <w:shd w:val="clear" w:color="auto" w:fill="auto"/>
            <w:vAlign w:val="center"/>
            <w:hideMark/>
          </w:tcPr>
          <w:p w14:paraId="015BD46B"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AF0CE36"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16</w:t>
            </w:r>
          </w:p>
        </w:tc>
        <w:tc>
          <w:tcPr>
            <w:tcW w:w="2693" w:type="dxa"/>
            <w:tcBorders>
              <w:top w:val="nil"/>
              <w:left w:val="nil"/>
              <w:bottom w:val="single" w:sz="8" w:space="0" w:color="auto"/>
              <w:right w:val="single" w:sz="8" w:space="0" w:color="auto"/>
            </w:tcBorders>
          </w:tcPr>
          <w:p w14:paraId="2F70B50F"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4BFAB4F8" w14:textId="11DECB02" w:rsidTr="00EC4319">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B26D8FD"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lastRenderedPageBreak/>
              <w:t>4.</w:t>
            </w:r>
          </w:p>
        </w:tc>
        <w:tc>
          <w:tcPr>
            <w:tcW w:w="4111" w:type="dxa"/>
            <w:tcBorders>
              <w:top w:val="nil"/>
              <w:left w:val="nil"/>
              <w:bottom w:val="single" w:sz="8" w:space="0" w:color="auto"/>
              <w:right w:val="single" w:sz="8" w:space="0" w:color="auto"/>
            </w:tcBorders>
            <w:shd w:val="clear" w:color="auto" w:fill="auto"/>
            <w:vAlign w:val="center"/>
            <w:hideMark/>
          </w:tcPr>
          <w:p w14:paraId="2C5F4711"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Полипропиленови кошчета за боклук</w:t>
            </w:r>
          </w:p>
        </w:tc>
        <w:tc>
          <w:tcPr>
            <w:tcW w:w="708" w:type="dxa"/>
            <w:tcBorders>
              <w:top w:val="nil"/>
              <w:left w:val="nil"/>
              <w:bottom w:val="single" w:sz="8" w:space="0" w:color="auto"/>
              <w:right w:val="single" w:sz="8" w:space="0" w:color="auto"/>
            </w:tcBorders>
            <w:shd w:val="clear" w:color="auto" w:fill="auto"/>
            <w:vAlign w:val="center"/>
            <w:hideMark/>
          </w:tcPr>
          <w:p w14:paraId="5E3612E4"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B7FAC1D"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25</w:t>
            </w:r>
          </w:p>
        </w:tc>
        <w:tc>
          <w:tcPr>
            <w:tcW w:w="2693" w:type="dxa"/>
            <w:tcBorders>
              <w:top w:val="nil"/>
              <w:left w:val="nil"/>
              <w:bottom w:val="single" w:sz="8" w:space="0" w:color="auto"/>
              <w:right w:val="single" w:sz="8" w:space="0" w:color="auto"/>
            </w:tcBorders>
          </w:tcPr>
          <w:p w14:paraId="2B1EB4F0"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032E2D69" w14:textId="54103147" w:rsidTr="00EC4319">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6BFD5F2A"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5.</w:t>
            </w:r>
          </w:p>
        </w:tc>
        <w:tc>
          <w:tcPr>
            <w:tcW w:w="4111" w:type="dxa"/>
            <w:tcBorders>
              <w:top w:val="nil"/>
              <w:left w:val="nil"/>
              <w:bottom w:val="single" w:sz="8" w:space="0" w:color="auto"/>
              <w:right w:val="single" w:sz="8" w:space="0" w:color="auto"/>
            </w:tcBorders>
            <w:shd w:val="clear" w:color="auto" w:fill="auto"/>
            <w:vAlign w:val="center"/>
            <w:hideMark/>
          </w:tcPr>
          <w:p w14:paraId="7238BCA0" w14:textId="77777777" w:rsidR="00EC4319" w:rsidRPr="00EC4319" w:rsidRDefault="00EC4319" w:rsidP="00EC4319">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Метална свободно стояща закачалка за дрехи</w:t>
            </w:r>
          </w:p>
        </w:tc>
        <w:tc>
          <w:tcPr>
            <w:tcW w:w="708" w:type="dxa"/>
            <w:tcBorders>
              <w:top w:val="nil"/>
              <w:left w:val="nil"/>
              <w:bottom w:val="single" w:sz="8" w:space="0" w:color="auto"/>
              <w:right w:val="single" w:sz="8" w:space="0" w:color="auto"/>
            </w:tcBorders>
            <w:shd w:val="clear" w:color="auto" w:fill="auto"/>
            <w:vAlign w:val="center"/>
            <w:hideMark/>
          </w:tcPr>
          <w:p w14:paraId="05A93566"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772337D"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0C3F65AF"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58A0B416" w14:textId="772CABD5" w:rsidTr="00EC4319">
        <w:trPr>
          <w:trHeight w:val="315"/>
        </w:trPr>
        <w:tc>
          <w:tcPr>
            <w:tcW w:w="5953" w:type="dxa"/>
            <w:gridSpan w:val="4"/>
            <w:tcBorders>
              <w:top w:val="nil"/>
              <w:left w:val="nil"/>
              <w:bottom w:val="single" w:sz="8" w:space="0" w:color="auto"/>
              <w:right w:val="nil"/>
            </w:tcBorders>
            <w:shd w:val="clear" w:color="auto" w:fill="auto"/>
            <w:vAlign w:val="center"/>
            <w:hideMark/>
          </w:tcPr>
          <w:p w14:paraId="1D90D74F" w14:textId="77777777" w:rsidR="00EC4319" w:rsidRPr="00CC32E7" w:rsidRDefault="00EC4319" w:rsidP="00CC32E7">
            <w:pPr>
              <w:spacing w:before="120" w:after="120"/>
              <w:ind w:left="-68"/>
              <w:jc w:val="left"/>
              <w:rPr>
                <w:rFonts w:ascii="Times New Roman" w:hAnsi="Times New Roman" w:cs="Times New Roman"/>
                <w:b/>
                <w:color w:val="000000"/>
                <w:sz w:val="24"/>
                <w:szCs w:val="24"/>
                <w:u w:val="single"/>
                <w:lang w:eastAsia="bg-BG"/>
              </w:rPr>
            </w:pPr>
            <w:r w:rsidRPr="00CC32E7">
              <w:rPr>
                <w:rFonts w:ascii="Times New Roman" w:hAnsi="Times New Roman" w:cs="Times New Roman"/>
                <w:b/>
                <w:color w:val="000000"/>
                <w:sz w:val="24"/>
                <w:szCs w:val="24"/>
                <w:u w:val="single"/>
                <w:lang w:eastAsia="bg-BG"/>
              </w:rPr>
              <w:t>3 СОУ (ново 3 СУ) „Марин Дринов”, р-н Илинден</w:t>
            </w:r>
          </w:p>
        </w:tc>
        <w:tc>
          <w:tcPr>
            <w:tcW w:w="2693" w:type="dxa"/>
            <w:tcBorders>
              <w:top w:val="nil"/>
              <w:left w:val="nil"/>
              <w:bottom w:val="single" w:sz="8" w:space="0" w:color="auto"/>
              <w:right w:val="nil"/>
            </w:tcBorders>
          </w:tcPr>
          <w:p w14:paraId="07C9129A" w14:textId="77777777" w:rsidR="00EC4319" w:rsidRPr="00EC4319" w:rsidRDefault="00EC4319" w:rsidP="00EC4319">
            <w:pPr>
              <w:spacing w:after="0"/>
              <w:jc w:val="center"/>
              <w:rPr>
                <w:rFonts w:cs="Times New Roman"/>
                <w:color w:val="000000"/>
                <w:u w:val="single"/>
                <w:lang w:eastAsia="bg-BG"/>
              </w:rPr>
            </w:pPr>
          </w:p>
        </w:tc>
      </w:tr>
      <w:tr w:rsidR="00EC4319" w:rsidRPr="00EC4319" w14:paraId="4F583454" w14:textId="47DB5A1D" w:rsidTr="00EC4319">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28299E4A" w14:textId="39EC2A51"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5FAA3EBE" w14:textId="548F60B8"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2135F244" w14:textId="5802DF3A"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4045DF97" w14:textId="77777777" w:rsidR="00EC4319" w:rsidRDefault="00EC4319" w:rsidP="00EC4319">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2D9BDC1E" w14:textId="539F7B72"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284FB6AE" w14:textId="77777777" w:rsidR="00EC4319" w:rsidRPr="0020783D" w:rsidRDefault="00EC4319" w:rsidP="00EC4319">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451CDEE8" w14:textId="15200B21"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EC4319" w:rsidRPr="00EC4319" w14:paraId="6A8C0756" w14:textId="7FA031FC" w:rsidTr="00EC4319">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5DC54A9"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70A87836"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Двойна маса ученическа с размер 120/50 см  и Н=64 см</w:t>
            </w:r>
          </w:p>
        </w:tc>
        <w:tc>
          <w:tcPr>
            <w:tcW w:w="708" w:type="dxa"/>
            <w:tcBorders>
              <w:top w:val="nil"/>
              <w:left w:val="nil"/>
              <w:bottom w:val="single" w:sz="8" w:space="0" w:color="auto"/>
              <w:right w:val="single" w:sz="8" w:space="0" w:color="auto"/>
            </w:tcBorders>
            <w:shd w:val="clear" w:color="auto" w:fill="auto"/>
            <w:vAlign w:val="center"/>
            <w:hideMark/>
          </w:tcPr>
          <w:p w14:paraId="0A189EE4"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D943A43"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13</w:t>
            </w:r>
          </w:p>
        </w:tc>
        <w:tc>
          <w:tcPr>
            <w:tcW w:w="2693" w:type="dxa"/>
            <w:tcBorders>
              <w:top w:val="nil"/>
              <w:left w:val="nil"/>
              <w:bottom w:val="single" w:sz="8" w:space="0" w:color="auto"/>
              <w:right w:val="single" w:sz="8" w:space="0" w:color="auto"/>
            </w:tcBorders>
          </w:tcPr>
          <w:p w14:paraId="3FAA8A3B"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0E767F2B" w14:textId="0C85D2AD" w:rsidTr="00EC4319">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90256C5"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w:t>
            </w:r>
          </w:p>
        </w:tc>
        <w:tc>
          <w:tcPr>
            <w:tcW w:w="4111" w:type="dxa"/>
            <w:tcBorders>
              <w:top w:val="nil"/>
              <w:left w:val="nil"/>
              <w:bottom w:val="single" w:sz="8" w:space="0" w:color="auto"/>
              <w:right w:val="single" w:sz="8" w:space="0" w:color="auto"/>
            </w:tcBorders>
            <w:shd w:val="clear" w:color="auto" w:fill="auto"/>
            <w:vAlign w:val="center"/>
            <w:hideMark/>
          </w:tcPr>
          <w:p w14:paraId="09C785F5"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Ученически чин едноместен 60/48 см, три ръста Н=76, 74,72 см</w:t>
            </w:r>
          </w:p>
        </w:tc>
        <w:tc>
          <w:tcPr>
            <w:tcW w:w="708" w:type="dxa"/>
            <w:tcBorders>
              <w:top w:val="nil"/>
              <w:left w:val="nil"/>
              <w:bottom w:val="single" w:sz="8" w:space="0" w:color="auto"/>
              <w:right w:val="single" w:sz="8" w:space="0" w:color="auto"/>
            </w:tcBorders>
            <w:shd w:val="clear" w:color="auto" w:fill="auto"/>
            <w:vAlign w:val="center"/>
            <w:hideMark/>
          </w:tcPr>
          <w:p w14:paraId="466AB8EF"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74573C2"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2693" w:type="dxa"/>
            <w:tcBorders>
              <w:top w:val="nil"/>
              <w:left w:val="nil"/>
              <w:bottom w:val="single" w:sz="8" w:space="0" w:color="auto"/>
              <w:right w:val="single" w:sz="8" w:space="0" w:color="auto"/>
            </w:tcBorders>
          </w:tcPr>
          <w:p w14:paraId="04EFF724"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773DF5FF" w14:textId="04E8CDB7" w:rsidTr="00EC4319">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2F9561B"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62694091"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Ученически стол с размери 42/48</w:t>
            </w:r>
          </w:p>
        </w:tc>
        <w:tc>
          <w:tcPr>
            <w:tcW w:w="708" w:type="dxa"/>
            <w:tcBorders>
              <w:top w:val="nil"/>
              <w:left w:val="nil"/>
              <w:bottom w:val="single" w:sz="8" w:space="0" w:color="auto"/>
              <w:right w:val="single" w:sz="8" w:space="0" w:color="auto"/>
            </w:tcBorders>
            <w:shd w:val="clear" w:color="auto" w:fill="auto"/>
            <w:vAlign w:val="center"/>
            <w:hideMark/>
          </w:tcPr>
          <w:p w14:paraId="7ADEF721"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6BBA1E0"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16</w:t>
            </w:r>
          </w:p>
        </w:tc>
        <w:tc>
          <w:tcPr>
            <w:tcW w:w="2693" w:type="dxa"/>
            <w:tcBorders>
              <w:top w:val="nil"/>
              <w:left w:val="nil"/>
              <w:bottom w:val="single" w:sz="8" w:space="0" w:color="auto"/>
              <w:right w:val="single" w:sz="8" w:space="0" w:color="auto"/>
            </w:tcBorders>
          </w:tcPr>
          <w:p w14:paraId="72288A58"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14AF0B1E" w14:textId="185039E6" w:rsidTr="00EC4319">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F133FDC"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4111" w:type="dxa"/>
            <w:tcBorders>
              <w:top w:val="nil"/>
              <w:left w:val="nil"/>
              <w:bottom w:val="single" w:sz="8" w:space="0" w:color="auto"/>
              <w:right w:val="single" w:sz="8" w:space="0" w:color="auto"/>
            </w:tcBorders>
            <w:shd w:val="clear" w:color="auto" w:fill="auto"/>
            <w:vAlign w:val="center"/>
            <w:hideMark/>
          </w:tcPr>
          <w:p w14:paraId="40859717"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Шкаф стандарт 90/40 см, Н=180 см, среден</w:t>
            </w:r>
          </w:p>
        </w:tc>
        <w:tc>
          <w:tcPr>
            <w:tcW w:w="708" w:type="dxa"/>
            <w:tcBorders>
              <w:top w:val="nil"/>
              <w:left w:val="nil"/>
              <w:bottom w:val="single" w:sz="8" w:space="0" w:color="auto"/>
              <w:right w:val="single" w:sz="8" w:space="0" w:color="auto"/>
            </w:tcBorders>
            <w:shd w:val="clear" w:color="auto" w:fill="auto"/>
            <w:vAlign w:val="center"/>
            <w:hideMark/>
          </w:tcPr>
          <w:p w14:paraId="600221B9"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CD4A447"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6</w:t>
            </w:r>
          </w:p>
        </w:tc>
        <w:tc>
          <w:tcPr>
            <w:tcW w:w="2693" w:type="dxa"/>
            <w:tcBorders>
              <w:top w:val="nil"/>
              <w:left w:val="nil"/>
              <w:bottom w:val="single" w:sz="8" w:space="0" w:color="auto"/>
              <w:right w:val="single" w:sz="8" w:space="0" w:color="auto"/>
            </w:tcBorders>
          </w:tcPr>
          <w:p w14:paraId="58C9DDA2" w14:textId="77777777" w:rsidR="00EC4319" w:rsidRPr="00EC4319" w:rsidRDefault="00EC4319" w:rsidP="00EC4319">
            <w:pPr>
              <w:spacing w:after="0"/>
              <w:jc w:val="center"/>
              <w:rPr>
                <w:rFonts w:ascii="Times New Roman" w:hAnsi="Times New Roman" w:cs="Times New Roman"/>
                <w:color w:val="000000"/>
                <w:lang w:eastAsia="bg-BG"/>
              </w:rPr>
            </w:pPr>
          </w:p>
        </w:tc>
      </w:tr>
      <w:tr w:rsidR="00CC32E7" w:rsidRPr="00EC4319" w14:paraId="2B3E0295" w14:textId="534868B7" w:rsidTr="00432711">
        <w:trPr>
          <w:trHeight w:val="315"/>
        </w:trPr>
        <w:tc>
          <w:tcPr>
            <w:tcW w:w="8646" w:type="dxa"/>
            <w:gridSpan w:val="5"/>
            <w:tcBorders>
              <w:top w:val="nil"/>
              <w:left w:val="nil"/>
              <w:bottom w:val="single" w:sz="8" w:space="0" w:color="auto"/>
              <w:right w:val="nil"/>
            </w:tcBorders>
            <w:shd w:val="clear" w:color="auto" w:fill="auto"/>
            <w:vAlign w:val="center"/>
            <w:hideMark/>
          </w:tcPr>
          <w:p w14:paraId="1BE61EA8" w14:textId="7F8A570C" w:rsidR="00CC32E7" w:rsidRPr="00EC4319" w:rsidRDefault="00CC32E7" w:rsidP="00CC32E7">
            <w:pPr>
              <w:spacing w:before="120" w:after="120"/>
              <w:ind w:left="-69"/>
              <w:jc w:val="left"/>
              <w:rPr>
                <w:rFonts w:cs="Times New Roman"/>
                <w:color w:val="000000"/>
                <w:u w:val="single"/>
                <w:lang w:eastAsia="bg-BG"/>
              </w:rPr>
            </w:pPr>
            <w:r w:rsidRPr="00CC32E7">
              <w:rPr>
                <w:rFonts w:ascii="Times New Roman" w:hAnsi="Times New Roman" w:cs="Times New Roman"/>
                <w:b/>
                <w:color w:val="000000"/>
                <w:sz w:val="24"/>
                <w:szCs w:val="24"/>
                <w:u w:val="single"/>
                <w:lang w:eastAsia="bg-BG"/>
              </w:rPr>
              <w:t>113 СОУ (ново 113 СУ) „Сава Филаретов”, р-н Илинден</w:t>
            </w:r>
          </w:p>
        </w:tc>
      </w:tr>
      <w:tr w:rsidR="00EC4319" w:rsidRPr="00EC4319" w14:paraId="5369D962" w14:textId="6632D544" w:rsidTr="00EC4319">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04F5E221" w14:textId="40184C8E"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67F0B0DA" w14:textId="000E7F76"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17BD8320" w14:textId="77F6D116"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33AF814A" w14:textId="77777777" w:rsidR="00EC4319" w:rsidRDefault="00EC4319" w:rsidP="00EC4319">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5C5C13A0" w14:textId="6EFFD3F0"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67729925" w14:textId="77777777" w:rsidR="00EC4319" w:rsidRPr="0020783D" w:rsidRDefault="00EC4319" w:rsidP="00EC4319">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472C816C" w14:textId="3269FD21"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EC4319" w:rsidRPr="00EC4319" w14:paraId="589B8BC3" w14:textId="116DDF68" w:rsidTr="00EC4319">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EC572E6"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17D5A36B"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Двойна маса ученическа с размер 120/50 см  и Н=64 см</w:t>
            </w:r>
          </w:p>
        </w:tc>
        <w:tc>
          <w:tcPr>
            <w:tcW w:w="708" w:type="dxa"/>
            <w:tcBorders>
              <w:top w:val="nil"/>
              <w:left w:val="nil"/>
              <w:bottom w:val="single" w:sz="8" w:space="0" w:color="auto"/>
              <w:right w:val="single" w:sz="8" w:space="0" w:color="auto"/>
            </w:tcBorders>
            <w:shd w:val="clear" w:color="auto" w:fill="auto"/>
            <w:vAlign w:val="center"/>
            <w:hideMark/>
          </w:tcPr>
          <w:p w14:paraId="79EB0CBF"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954E32A"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75</w:t>
            </w:r>
          </w:p>
        </w:tc>
        <w:tc>
          <w:tcPr>
            <w:tcW w:w="2693" w:type="dxa"/>
            <w:tcBorders>
              <w:top w:val="nil"/>
              <w:left w:val="nil"/>
              <w:bottom w:val="single" w:sz="8" w:space="0" w:color="auto"/>
              <w:right w:val="single" w:sz="8" w:space="0" w:color="auto"/>
            </w:tcBorders>
          </w:tcPr>
          <w:p w14:paraId="3F206416"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76F6DA8B" w14:textId="58AC6886" w:rsidTr="00EC4319">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624D98F2"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w:t>
            </w:r>
          </w:p>
        </w:tc>
        <w:tc>
          <w:tcPr>
            <w:tcW w:w="4111" w:type="dxa"/>
            <w:tcBorders>
              <w:top w:val="nil"/>
              <w:left w:val="nil"/>
              <w:bottom w:val="single" w:sz="8" w:space="0" w:color="auto"/>
              <w:right w:val="single" w:sz="8" w:space="0" w:color="auto"/>
            </w:tcBorders>
            <w:shd w:val="clear" w:color="auto" w:fill="auto"/>
            <w:vAlign w:val="center"/>
            <w:hideMark/>
          </w:tcPr>
          <w:p w14:paraId="55F16556"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Ученически чин едноместен 60/48 см, три ръста Н=76, 74,72 см</w:t>
            </w:r>
          </w:p>
        </w:tc>
        <w:tc>
          <w:tcPr>
            <w:tcW w:w="708" w:type="dxa"/>
            <w:tcBorders>
              <w:top w:val="nil"/>
              <w:left w:val="nil"/>
              <w:bottom w:val="single" w:sz="8" w:space="0" w:color="auto"/>
              <w:right w:val="single" w:sz="8" w:space="0" w:color="auto"/>
            </w:tcBorders>
            <w:shd w:val="clear" w:color="auto" w:fill="auto"/>
            <w:vAlign w:val="center"/>
            <w:hideMark/>
          </w:tcPr>
          <w:p w14:paraId="28C983E3"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5D567AA"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22</w:t>
            </w:r>
          </w:p>
        </w:tc>
        <w:tc>
          <w:tcPr>
            <w:tcW w:w="2693" w:type="dxa"/>
            <w:tcBorders>
              <w:top w:val="nil"/>
              <w:left w:val="nil"/>
              <w:bottom w:val="single" w:sz="8" w:space="0" w:color="auto"/>
              <w:right w:val="single" w:sz="8" w:space="0" w:color="auto"/>
            </w:tcBorders>
          </w:tcPr>
          <w:p w14:paraId="6932AFEC"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0752FADA" w14:textId="5893E95E" w:rsidTr="00EC4319">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72AF503"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4606714C"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Ученически стол с размери 42/48 см</w:t>
            </w:r>
          </w:p>
        </w:tc>
        <w:tc>
          <w:tcPr>
            <w:tcW w:w="708" w:type="dxa"/>
            <w:tcBorders>
              <w:top w:val="nil"/>
              <w:left w:val="nil"/>
              <w:bottom w:val="single" w:sz="8" w:space="0" w:color="auto"/>
              <w:right w:val="single" w:sz="8" w:space="0" w:color="auto"/>
            </w:tcBorders>
            <w:shd w:val="clear" w:color="auto" w:fill="auto"/>
            <w:vAlign w:val="center"/>
            <w:hideMark/>
          </w:tcPr>
          <w:p w14:paraId="0035382C"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4B88F02"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50</w:t>
            </w:r>
          </w:p>
        </w:tc>
        <w:tc>
          <w:tcPr>
            <w:tcW w:w="2693" w:type="dxa"/>
            <w:tcBorders>
              <w:top w:val="nil"/>
              <w:left w:val="nil"/>
              <w:bottom w:val="single" w:sz="8" w:space="0" w:color="auto"/>
              <w:right w:val="single" w:sz="8" w:space="0" w:color="auto"/>
            </w:tcBorders>
          </w:tcPr>
          <w:p w14:paraId="3D6CA5EC"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20D1FD94" w14:textId="0C26225C" w:rsidTr="00EC4319">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56E24BE"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4111" w:type="dxa"/>
            <w:tcBorders>
              <w:top w:val="nil"/>
              <w:left w:val="nil"/>
              <w:bottom w:val="single" w:sz="8" w:space="0" w:color="auto"/>
              <w:right w:val="single" w:sz="8" w:space="0" w:color="auto"/>
            </w:tcBorders>
            <w:shd w:val="clear" w:color="auto" w:fill="auto"/>
            <w:vAlign w:val="center"/>
            <w:hideMark/>
          </w:tcPr>
          <w:p w14:paraId="3D8444C0"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Бяла дъска магнитна с крила и алуминиева рамка с размери 360/120 см</w:t>
            </w:r>
          </w:p>
        </w:tc>
        <w:tc>
          <w:tcPr>
            <w:tcW w:w="708" w:type="dxa"/>
            <w:tcBorders>
              <w:top w:val="nil"/>
              <w:left w:val="nil"/>
              <w:bottom w:val="single" w:sz="8" w:space="0" w:color="auto"/>
              <w:right w:val="single" w:sz="8" w:space="0" w:color="auto"/>
            </w:tcBorders>
            <w:shd w:val="clear" w:color="auto" w:fill="auto"/>
            <w:vAlign w:val="center"/>
            <w:hideMark/>
          </w:tcPr>
          <w:p w14:paraId="164E60D6"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7E5AAB0"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5</w:t>
            </w:r>
          </w:p>
        </w:tc>
        <w:tc>
          <w:tcPr>
            <w:tcW w:w="2693" w:type="dxa"/>
            <w:tcBorders>
              <w:top w:val="nil"/>
              <w:left w:val="nil"/>
              <w:bottom w:val="single" w:sz="8" w:space="0" w:color="auto"/>
              <w:right w:val="single" w:sz="8" w:space="0" w:color="auto"/>
            </w:tcBorders>
          </w:tcPr>
          <w:p w14:paraId="2E00CBCF" w14:textId="77777777" w:rsidR="00EC4319" w:rsidRPr="00EC4319" w:rsidRDefault="00EC4319" w:rsidP="00EC4319">
            <w:pPr>
              <w:spacing w:after="0"/>
              <w:jc w:val="center"/>
              <w:rPr>
                <w:rFonts w:ascii="Times New Roman" w:hAnsi="Times New Roman" w:cs="Times New Roman"/>
                <w:color w:val="000000"/>
                <w:lang w:eastAsia="bg-BG"/>
              </w:rPr>
            </w:pPr>
          </w:p>
        </w:tc>
      </w:tr>
      <w:tr w:rsidR="00CC32E7" w:rsidRPr="00EC4319" w14:paraId="34A8147F" w14:textId="6F979A5D" w:rsidTr="00432711">
        <w:trPr>
          <w:trHeight w:val="315"/>
        </w:trPr>
        <w:tc>
          <w:tcPr>
            <w:tcW w:w="8646" w:type="dxa"/>
            <w:gridSpan w:val="5"/>
            <w:tcBorders>
              <w:top w:val="nil"/>
              <w:left w:val="nil"/>
              <w:bottom w:val="single" w:sz="8" w:space="0" w:color="auto"/>
              <w:right w:val="nil"/>
            </w:tcBorders>
            <w:shd w:val="clear" w:color="auto" w:fill="auto"/>
            <w:vAlign w:val="center"/>
            <w:hideMark/>
          </w:tcPr>
          <w:p w14:paraId="2609DDA5" w14:textId="1D3A03A6" w:rsidR="00CC32E7" w:rsidRPr="00EC4319" w:rsidRDefault="00CC32E7" w:rsidP="00CC32E7">
            <w:pPr>
              <w:spacing w:before="120" w:after="120"/>
              <w:ind w:left="-68"/>
              <w:jc w:val="left"/>
              <w:rPr>
                <w:rFonts w:cs="Times New Roman"/>
                <w:color w:val="000000"/>
                <w:u w:val="single"/>
                <w:lang w:eastAsia="bg-BG"/>
              </w:rPr>
            </w:pPr>
            <w:r w:rsidRPr="00CC32E7">
              <w:rPr>
                <w:rFonts w:ascii="Times New Roman" w:hAnsi="Times New Roman" w:cs="Times New Roman"/>
                <w:b/>
                <w:color w:val="000000"/>
                <w:sz w:val="24"/>
                <w:szCs w:val="24"/>
                <w:u w:val="single"/>
                <w:lang w:eastAsia="bg-BG"/>
              </w:rPr>
              <w:t>Бивш филиал на Втора АЕГ „Томас Джеферсън“, (нова 33 ЕГ "Света София"), р-н Илинден</w:t>
            </w:r>
          </w:p>
        </w:tc>
      </w:tr>
      <w:tr w:rsidR="00EC4319" w:rsidRPr="00EC4319" w14:paraId="23D473E3" w14:textId="6388C028" w:rsidTr="00EC4319">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2F27235B" w14:textId="3B60DAD1"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0B841E06" w14:textId="500AA910"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668075FD" w14:textId="014FEACB"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7C1FAD4B" w14:textId="77777777" w:rsidR="00EC4319" w:rsidRDefault="00EC4319" w:rsidP="00EC4319">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693B5262" w14:textId="66481001"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759AD6A5" w14:textId="77777777" w:rsidR="00EC4319" w:rsidRPr="0020783D" w:rsidRDefault="00EC4319" w:rsidP="00EC4319">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1040A7BC" w14:textId="50296171" w:rsidR="00EC4319" w:rsidRPr="00EC4319" w:rsidRDefault="00EC4319" w:rsidP="00EC4319">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EC4319" w:rsidRPr="00EC4319" w14:paraId="52F95B1B" w14:textId="1B6F8BAD" w:rsidTr="00EC4319">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86E8FBA"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348C9841"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Ученически чин едноместен 60/48 см, три ръста Н=76, 74,72 см</w:t>
            </w:r>
          </w:p>
        </w:tc>
        <w:tc>
          <w:tcPr>
            <w:tcW w:w="708" w:type="dxa"/>
            <w:tcBorders>
              <w:top w:val="nil"/>
              <w:left w:val="nil"/>
              <w:bottom w:val="single" w:sz="8" w:space="0" w:color="auto"/>
              <w:right w:val="single" w:sz="8" w:space="0" w:color="auto"/>
            </w:tcBorders>
            <w:shd w:val="clear" w:color="auto" w:fill="auto"/>
            <w:vAlign w:val="center"/>
            <w:hideMark/>
          </w:tcPr>
          <w:p w14:paraId="10B9CC9C"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2EB2BBA"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32</w:t>
            </w:r>
          </w:p>
        </w:tc>
        <w:tc>
          <w:tcPr>
            <w:tcW w:w="2693" w:type="dxa"/>
            <w:tcBorders>
              <w:top w:val="nil"/>
              <w:left w:val="nil"/>
              <w:bottom w:val="single" w:sz="8" w:space="0" w:color="auto"/>
              <w:right w:val="single" w:sz="8" w:space="0" w:color="auto"/>
            </w:tcBorders>
          </w:tcPr>
          <w:p w14:paraId="214E1E0D" w14:textId="77777777" w:rsidR="00EC4319" w:rsidRPr="00EC4319" w:rsidRDefault="00EC4319" w:rsidP="00EC4319">
            <w:pPr>
              <w:spacing w:after="0"/>
              <w:jc w:val="center"/>
              <w:rPr>
                <w:rFonts w:ascii="Times New Roman" w:hAnsi="Times New Roman" w:cs="Times New Roman"/>
                <w:color w:val="000000"/>
                <w:lang w:eastAsia="bg-BG"/>
              </w:rPr>
            </w:pPr>
          </w:p>
        </w:tc>
      </w:tr>
      <w:tr w:rsidR="00EC4319" w:rsidRPr="00EC4319" w14:paraId="39DF52D8" w14:textId="4CE3A706" w:rsidTr="00EC4319">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3290129"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w:t>
            </w:r>
          </w:p>
        </w:tc>
        <w:tc>
          <w:tcPr>
            <w:tcW w:w="4111" w:type="dxa"/>
            <w:tcBorders>
              <w:top w:val="nil"/>
              <w:left w:val="nil"/>
              <w:bottom w:val="single" w:sz="8" w:space="0" w:color="auto"/>
              <w:right w:val="single" w:sz="8" w:space="0" w:color="auto"/>
            </w:tcBorders>
            <w:shd w:val="clear" w:color="auto" w:fill="auto"/>
            <w:vAlign w:val="center"/>
            <w:hideMark/>
          </w:tcPr>
          <w:p w14:paraId="171E6062" w14:textId="77777777" w:rsidR="00EC4319" w:rsidRPr="00EC4319" w:rsidRDefault="00EC4319" w:rsidP="00EC4319">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Ученически стол с размери 42/48 см</w:t>
            </w:r>
          </w:p>
        </w:tc>
        <w:tc>
          <w:tcPr>
            <w:tcW w:w="708" w:type="dxa"/>
            <w:tcBorders>
              <w:top w:val="nil"/>
              <w:left w:val="nil"/>
              <w:bottom w:val="single" w:sz="8" w:space="0" w:color="auto"/>
              <w:right w:val="single" w:sz="8" w:space="0" w:color="auto"/>
            </w:tcBorders>
            <w:shd w:val="clear" w:color="auto" w:fill="auto"/>
            <w:vAlign w:val="center"/>
            <w:hideMark/>
          </w:tcPr>
          <w:p w14:paraId="036444F4"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8B604B5" w14:textId="77777777" w:rsidR="00EC4319" w:rsidRPr="00EC4319" w:rsidRDefault="00EC4319" w:rsidP="00EC4319">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49</w:t>
            </w:r>
          </w:p>
        </w:tc>
        <w:tc>
          <w:tcPr>
            <w:tcW w:w="2693" w:type="dxa"/>
            <w:tcBorders>
              <w:top w:val="nil"/>
              <w:left w:val="nil"/>
              <w:bottom w:val="single" w:sz="8" w:space="0" w:color="auto"/>
              <w:right w:val="single" w:sz="8" w:space="0" w:color="auto"/>
            </w:tcBorders>
          </w:tcPr>
          <w:p w14:paraId="548B63E6" w14:textId="77777777" w:rsidR="00EC4319" w:rsidRPr="00EC4319" w:rsidRDefault="00EC4319" w:rsidP="00EC4319">
            <w:pPr>
              <w:spacing w:after="0"/>
              <w:jc w:val="center"/>
              <w:rPr>
                <w:rFonts w:ascii="Times New Roman" w:hAnsi="Times New Roman" w:cs="Times New Roman"/>
                <w:color w:val="000000"/>
                <w:lang w:eastAsia="bg-BG"/>
              </w:rPr>
            </w:pPr>
          </w:p>
        </w:tc>
      </w:tr>
    </w:tbl>
    <w:p w14:paraId="0F968A89" w14:textId="77777777" w:rsidR="00EC4319" w:rsidRPr="00CC32E7" w:rsidRDefault="00EC4319" w:rsidP="00CC32E7">
      <w:pPr>
        <w:spacing w:before="240" w:after="120"/>
        <w:rPr>
          <w:rFonts w:ascii="Times New Roman" w:hAnsi="Times New Roman" w:cs="Times New Roman"/>
          <w:b/>
          <w:sz w:val="24"/>
          <w:szCs w:val="24"/>
          <w:u w:val="single"/>
        </w:rPr>
      </w:pPr>
    </w:p>
    <w:p w14:paraId="4ED8D17B" w14:textId="1FC4FA92" w:rsidR="001D3DAA" w:rsidRPr="00CE11A9" w:rsidRDefault="001D3DAA" w:rsidP="00CE11A9">
      <w:pPr>
        <w:pStyle w:val="ListParagraph"/>
        <w:numPr>
          <w:ilvl w:val="0"/>
          <w:numId w:val="65"/>
        </w:numPr>
        <w:spacing w:before="240" w:after="0"/>
        <w:ind w:left="425" w:hanging="425"/>
        <w:contextualSpacing w:val="0"/>
        <w:rPr>
          <w:rFonts w:ascii="Times New Roman" w:eastAsia="Calibri" w:hAnsi="Times New Roman" w:cs="Times New Roman"/>
          <w:i/>
          <w:color w:val="000000" w:themeColor="text1"/>
          <w:sz w:val="24"/>
          <w:szCs w:val="24"/>
          <w:lang w:eastAsia="bg-BG"/>
        </w:rPr>
      </w:pPr>
      <w:r w:rsidRPr="00AB6FD8">
        <w:rPr>
          <w:rFonts w:ascii="Times New Roman" w:hAnsi="Times New Roman" w:cs="Times New Roman"/>
          <w:bCs/>
          <w:sz w:val="24"/>
          <w:szCs w:val="24"/>
          <w:lang w:val="ru-RU"/>
        </w:rPr>
        <w:t xml:space="preserve">Гаранционният срок на доставеното и монтираното </w:t>
      </w:r>
      <w:r w:rsidRPr="00AB6FD8">
        <w:rPr>
          <w:rFonts w:ascii="Times New Roman" w:hAnsi="Times New Roman" w:cs="Times New Roman"/>
          <w:sz w:val="24"/>
          <w:szCs w:val="24"/>
        </w:rPr>
        <w:t>от нас оборудване/обзавеждане</w:t>
      </w:r>
      <w:r w:rsidRPr="00AB6FD8">
        <w:rPr>
          <w:rFonts w:ascii="Times New Roman" w:hAnsi="Times New Roman" w:cs="Times New Roman"/>
          <w:bCs/>
          <w:sz w:val="24"/>
          <w:szCs w:val="24"/>
          <w:lang w:val="ru-RU"/>
        </w:rPr>
        <w:t xml:space="preserve"> е</w:t>
      </w:r>
      <w:r w:rsidRPr="00AB6FD8">
        <w:rPr>
          <w:bCs/>
          <w:lang w:val="ru-RU"/>
        </w:rPr>
        <w:t xml:space="preserve">:  </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 xml:space="preserve">/словом/ </w:t>
      </w:r>
      <w:r>
        <w:rPr>
          <w:rFonts w:ascii="Times New Roman" w:hAnsi="Times New Roman" w:cs="Times New Roman"/>
          <w:b/>
          <w:sz w:val="24"/>
          <w:szCs w:val="24"/>
        </w:rPr>
        <w:t>години.</w:t>
      </w:r>
      <w:r w:rsidRPr="00AB6FD8">
        <w:rPr>
          <w:rFonts w:ascii="Times New Roman" w:hAnsi="Times New Roman" w:cs="Times New Roman"/>
          <w:sz w:val="24"/>
          <w:szCs w:val="24"/>
        </w:rPr>
        <w:t xml:space="preserve"> </w:t>
      </w:r>
      <w:r w:rsidRPr="00C6278C">
        <w:rPr>
          <w:rFonts w:ascii="Times New Roman" w:hAnsi="Times New Roman" w:cs="Times New Roman"/>
          <w:i/>
          <w:sz w:val="24"/>
          <w:szCs w:val="24"/>
        </w:rPr>
        <w:t>(минимум 2 години)</w:t>
      </w:r>
    </w:p>
    <w:p w14:paraId="62CD88FB" w14:textId="12E0B68C" w:rsidR="00CE11A9" w:rsidRPr="00C6278C" w:rsidRDefault="00CE11A9" w:rsidP="00CE11A9">
      <w:pPr>
        <w:pStyle w:val="ListParagraph"/>
        <w:spacing w:before="240" w:after="0"/>
        <w:ind w:left="425"/>
        <w:contextualSpacing w:val="0"/>
        <w:rPr>
          <w:rFonts w:ascii="Times New Roman" w:eastAsia="Calibri" w:hAnsi="Times New Roman" w:cs="Times New Roman"/>
          <w:i/>
          <w:color w:val="000000" w:themeColor="text1"/>
          <w:sz w:val="24"/>
          <w:szCs w:val="24"/>
          <w:lang w:eastAsia="bg-BG"/>
        </w:rPr>
      </w:pPr>
      <w:r w:rsidRPr="00CE11A9">
        <w:rPr>
          <w:rFonts w:ascii="Times New Roman" w:hAnsi="Times New Roman" w:cs="Times New Roman"/>
          <w:bCs/>
          <w:i/>
          <w:sz w:val="24"/>
          <w:szCs w:val="24"/>
          <w:lang w:val="ru-RU"/>
        </w:rPr>
        <w:t>Забележка:</w:t>
      </w:r>
      <w:r w:rsidRPr="00CE11A9">
        <w:rPr>
          <w:rFonts w:ascii="Times New Roman" w:eastAsia="Calibri" w:hAnsi="Times New Roman" w:cs="Times New Roman"/>
          <w:i/>
          <w:color w:val="000000" w:themeColor="text1"/>
          <w:sz w:val="24"/>
          <w:szCs w:val="24"/>
          <w:lang w:eastAsia="bg-BG"/>
        </w:rPr>
        <w:t xml:space="preserve"> В случай че гаранционния срок за различните артикули е различен, участникът следва да посочи гаранционния срок на всеки артикул по отделно</w:t>
      </w:r>
    </w:p>
    <w:p w14:paraId="6EE94A33" w14:textId="2B4027AC" w:rsidR="001D3DAA" w:rsidRPr="00AB6FD8" w:rsidRDefault="001D3DAA" w:rsidP="00CE11A9">
      <w:pPr>
        <w:pStyle w:val="ListParagraph"/>
        <w:numPr>
          <w:ilvl w:val="0"/>
          <w:numId w:val="65"/>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lang w:val="ru-RU"/>
        </w:rPr>
        <w:t xml:space="preserve">Доставката на </w:t>
      </w:r>
      <w:r w:rsidRPr="00AB6FD8">
        <w:rPr>
          <w:rFonts w:ascii="Times New Roman" w:hAnsi="Times New Roman" w:cs="Times New Roman"/>
          <w:sz w:val="24"/>
          <w:szCs w:val="24"/>
        </w:rPr>
        <w:t>оборудване</w:t>
      </w:r>
      <w:r w:rsidR="00CE11A9">
        <w:rPr>
          <w:rFonts w:ascii="Times New Roman" w:hAnsi="Times New Roman" w:cs="Times New Roman"/>
          <w:sz w:val="24"/>
          <w:szCs w:val="24"/>
        </w:rPr>
        <w:t>то</w:t>
      </w:r>
      <w:r w:rsidRPr="00AB6FD8">
        <w:rPr>
          <w:rFonts w:ascii="Times New Roman" w:hAnsi="Times New Roman" w:cs="Times New Roman"/>
          <w:sz w:val="24"/>
          <w:szCs w:val="24"/>
        </w:rPr>
        <w:t>/обзавеждане</w:t>
      </w:r>
      <w:r w:rsidR="00CE11A9">
        <w:rPr>
          <w:rFonts w:ascii="Times New Roman" w:hAnsi="Times New Roman" w:cs="Times New Roman"/>
          <w:sz w:val="24"/>
          <w:szCs w:val="24"/>
        </w:rPr>
        <w:t>то</w:t>
      </w:r>
      <w:r w:rsidRPr="00AB6FD8">
        <w:rPr>
          <w:rFonts w:ascii="Times New Roman" w:hAnsi="Times New Roman" w:cs="Times New Roman"/>
          <w:bCs/>
          <w:sz w:val="24"/>
          <w:szCs w:val="24"/>
          <w:lang w:val="ru-RU"/>
        </w:rPr>
        <w:t xml:space="preserve"> </w:t>
      </w:r>
      <w:r w:rsidRPr="00AB6FD8">
        <w:rPr>
          <w:rFonts w:ascii="Times New Roman" w:hAnsi="Times New Roman" w:cs="Times New Roman"/>
          <w:sz w:val="24"/>
          <w:szCs w:val="24"/>
          <w:lang w:val="ru-RU"/>
        </w:rPr>
        <w:t xml:space="preserve">ще осъществим </w:t>
      </w:r>
      <w:r w:rsidR="00595B96">
        <w:rPr>
          <w:rFonts w:ascii="Times New Roman" w:hAnsi="Times New Roman" w:cs="Times New Roman"/>
          <w:sz w:val="24"/>
          <w:szCs w:val="24"/>
          <w:lang w:val="ru-RU"/>
        </w:rPr>
        <w:t>с транспорт</w:t>
      </w:r>
      <w:r w:rsidRPr="00AB6FD8">
        <w:rPr>
          <w:rFonts w:ascii="Times New Roman" w:hAnsi="Times New Roman" w:cs="Times New Roman"/>
          <w:sz w:val="24"/>
          <w:szCs w:val="24"/>
          <w:lang w:val="ru-RU"/>
        </w:rPr>
        <w:t xml:space="preserve"> за собствена сметка</w:t>
      </w:r>
      <w:r w:rsidRPr="00AB6FD8">
        <w:rPr>
          <w:rFonts w:ascii="Times New Roman" w:hAnsi="Times New Roman" w:cs="Times New Roman"/>
          <w:sz w:val="24"/>
          <w:szCs w:val="24"/>
        </w:rPr>
        <w:t>.</w:t>
      </w:r>
    </w:p>
    <w:p w14:paraId="06D083A9" w14:textId="77777777" w:rsidR="001D3DAA" w:rsidRPr="00CE11A9" w:rsidRDefault="001D3DAA" w:rsidP="00CE11A9">
      <w:pPr>
        <w:pStyle w:val="ListParagraph"/>
        <w:numPr>
          <w:ilvl w:val="0"/>
          <w:numId w:val="65"/>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CE11A9">
        <w:rPr>
          <w:rFonts w:ascii="Times New Roman" w:hAnsi="Times New Roman" w:cs="Times New Roman"/>
          <w:bCs/>
          <w:sz w:val="24"/>
          <w:szCs w:val="24"/>
          <w:lang w:val="ru-RU"/>
        </w:rPr>
        <w:t>Декларирам, че</w:t>
      </w:r>
      <w:r w:rsidRPr="00CE11A9">
        <w:rPr>
          <w:rFonts w:ascii="Times New Roman" w:hAnsi="Times New Roman" w:cs="Times New Roman"/>
          <w:sz w:val="24"/>
          <w:szCs w:val="24"/>
        </w:rPr>
        <w:t xml:space="preserve"> предложеното оборудване/обзавеждане отговаря на приложимите в България за съответния вид продукт стандарти за произход и качество.</w:t>
      </w:r>
    </w:p>
    <w:p w14:paraId="0857AB10" w14:textId="77777777" w:rsidR="001D3DAA" w:rsidRDefault="001D3DAA" w:rsidP="00CE11A9">
      <w:pPr>
        <w:pStyle w:val="ListParagraph"/>
        <w:numPr>
          <w:ilvl w:val="0"/>
          <w:numId w:val="65"/>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bCs/>
          <w:sz w:val="24"/>
          <w:szCs w:val="24"/>
          <w:lang w:val="ru-RU"/>
        </w:rPr>
        <w:t xml:space="preserve">Декларирам, че </w:t>
      </w:r>
      <w:r w:rsidRPr="00AB6FD8">
        <w:rPr>
          <w:rFonts w:ascii="Times New Roman" w:hAnsi="Times New Roman" w:cs="Times New Roman"/>
          <w:sz w:val="24"/>
          <w:szCs w:val="24"/>
          <w:lang w:val="ru-RU"/>
        </w:rPr>
        <w:t>съм запознат със съдържанието на проекта на договора и приемам клаузите в него.</w:t>
      </w:r>
    </w:p>
    <w:p w14:paraId="264A2EED" w14:textId="77777777" w:rsidR="001D3DAA" w:rsidRPr="00AB6FD8" w:rsidRDefault="001D3DAA" w:rsidP="00CE11A9">
      <w:pPr>
        <w:pStyle w:val="ListParagraph"/>
        <w:numPr>
          <w:ilvl w:val="0"/>
          <w:numId w:val="65"/>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rPr>
        <w:t>Декларирам, че</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с</w:t>
      </w:r>
      <w:r w:rsidRPr="00AB6FD8">
        <w:rPr>
          <w:rFonts w:ascii="Times New Roman" w:hAnsi="Times New Roman" w:cs="Times New Roman"/>
          <w:sz w:val="24"/>
          <w:szCs w:val="24"/>
          <w:lang w:val="ru-RU"/>
        </w:rPr>
        <w:t xml:space="preserve">рокът на валидност на офертата е </w:t>
      </w:r>
      <w:r w:rsidRPr="00AB6FD8">
        <w:rPr>
          <w:rFonts w:ascii="Times New Roman" w:hAnsi="Times New Roman" w:cs="Times New Roman"/>
          <w:sz w:val="24"/>
          <w:szCs w:val="24"/>
        </w:rPr>
        <w:t>6</w:t>
      </w:r>
      <w:r w:rsidRPr="00AB6FD8">
        <w:rPr>
          <w:rFonts w:ascii="Times New Roman" w:hAnsi="Times New Roman" w:cs="Times New Roman"/>
          <w:sz w:val="24"/>
          <w:szCs w:val="24"/>
          <w:lang w:val="ru-RU"/>
        </w:rPr>
        <w:t xml:space="preserve"> /шест/ месеца, считано от датата определана за краен срок за получаване на оферти.</w:t>
      </w:r>
    </w:p>
    <w:p w14:paraId="06F6F0B9" w14:textId="77777777" w:rsidR="001D3DAA" w:rsidRDefault="001D3DAA" w:rsidP="001D3DAA">
      <w:pPr>
        <w:pStyle w:val="1"/>
        <w:shd w:val="clear" w:color="auto" w:fill="auto"/>
        <w:tabs>
          <w:tab w:val="left" w:pos="284"/>
          <w:tab w:val="left" w:pos="1600"/>
        </w:tabs>
        <w:spacing w:before="0" w:after="0" w:line="274" w:lineRule="exact"/>
        <w:ind w:right="40" w:firstLine="0"/>
        <w:rPr>
          <w:rFonts w:cs="Times New Roman"/>
          <w:b/>
          <w:color w:val="000000"/>
          <w:sz w:val="24"/>
          <w:szCs w:val="24"/>
          <w:lang w:eastAsia="bg-BG"/>
        </w:rPr>
      </w:pPr>
    </w:p>
    <w:p w14:paraId="4A7DACA4" w14:textId="77777777" w:rsidR="001D3DAA" w:rsidRDefault="001D3DAA" w:rsidP="001D3DAA">
      <w:pPr>
        <w:pStyle w:val="1"/>
        <w:shd w:val="clear" w:color="auto" w:fill="auto"/>
        <w:tabs>
          <w:tab w:val="left" w:pos="1600"/>
        </w:tabs>
        <w:spacing w:before="0" w:after="0" w:line="274" w:lineRule="exact"/>
        <w:ind w:right="40" w:firstLine="0"/>
        <w:rPr>
          <w:rFonts w:cs="Times New Roman"/>
          <w:b/>
          <w:color w:val="000000"/>
          <w:sz w:val="24"/>
          <w:szCs w:val="24"/>
          <w:lang w:eastAsia="bg-BG"/>
        </w:rPr>
      </w:pPr>
    </w:p>
    <w:p w14:paraId="5254FBB3" w14:textId="2951F4EE" w:rsidR="001D3DAA" w:rsidRPr="00BB07D1" w:rsidRDefault="001D3DAA" w:rsidP="001D3DAA">
      <w:pPr>
        <w:pStyle w:val="1"/>
        <w:shd w:val="clear" w:color="auto" w:fill="auto"/>
        <w:tabs>
          <w:tab w:val="left" w:pos="1600"/>
        </w:tabs>
        <w:spacing w:before="0" w:after="0" w:line="274" w:lineRule="exact"/>
        <w:ind w:right="40" w:firstLine="0"/>
        <w:rPr>
          <w:sz w:val="24"/>
          <w:szCs w:val="24"/>
        </w:rPr>
      </w:pPr>
      <w:r w:rsidRPr="00BB07D1">
        <w:rPr>
          <w:rFonts w:cs="Times New Roman"/>
          <w:b/>
          <w:color w:val="000000"/>
          <w:sz w:val="24"/>
          <w:szCs w:val="24"/>
          <w:lang w:eastAsia="bg-BG"/>
        </w:rPr>
        <w:t>Приложение:</w:t>
      </w:r>
      <w:r w:rsidRPr="00BB07D1">
        <w:rPr>
          <w:rFonts w:cs="Times New Roman"/>
          <w:color w:val="000000"/>
          <w:sz w:val="24"/>
          <w:szCs w:val="24"/>
          <w:lang w:eastAsia="bg-BG"/>
        </w:rPr>
        <w:t xml:space="preserve"> </w:t>
      </w:r>
      <w:r w:rsidRPr="00BB07D1">
        <w:rPr>
          <w:sz w:val="24"/>
          <w:szCs w:val="24"/>
        </w:rPr>
        <w:t>Каталози, брошури, листове с технически данни/технически характеристики и други печатни материали, доказващи техническите параметри на предлаганото оборудване</w:t>
      </w:r>
      <w:r>
        <w:rPr>
          <w:sz w:val="24"/>
          <w:szCs w:val="24"/>
        </w:rPr>
        <w:t>/обзавеждане</w:t>
      </w:r>
      <w:r w:rsidRPr="00BB07D1">
        <w:rPr>
          <w:sz w:val="24"/>
          <w:szCs w:val="24"/>
        </w:rPr>
        <w:t xml:space="preserve"> и неговото съответствие с техническата спецификация на Възложителя.</w:t>
      </w:r>
      <w:r w:rsidR="00EC58EC">
        <w:rPr>
          <w:sz w:val="24"/>
          <w:szCs w:val="24"/>
        </w:rPr>
        <w:t xml:space="preserve"> </w:t>
      </w:r>
      <w:r w:rsidR="00EC58EC" w:rsidRPr="00057717">
        <w:rPr>
          <w:rFonts w:cs="Times New Roman"/>
          <w:color w:val="000000"/>
          <w:sz w:val="24"/>
          <w:szCs w:val="24"/>
          <w:lang w:eastAsia="ar-SA"/>
        </w:rPr>
        <w:t xml:space="preserve">В случай, че </w:t>
      </w:r>
      <w:r w:rsidR="00EC58EC">
        <w:rPr>
          <w:rFonts w:cs="Times New Roman"/>
          <w:color w:val="000000"/>
          <w:lang w:eastAsia="ar-SA"/>
        </w:rPr>
        <w:t>някой от приложените документи</w:t>
      </w:r>
      <w:r w:rsidR="00EC58EC" w:rsidRPr="00057717">
        <w:rPr>
          <w:rFonts w:cs="Times New Roman"/>
          <w:color w:val="000000"/>
          <w:sz w:val="24"/>
          <w:szCs w:val="24"/>
          <w:lang w:eastAsia="ar-SA"/>
        </w:rPr>
        <w:t xml:space="preserve"> включва цени, то те трябва да бъдат заличени от участника</w:t>
      </w:r>
      <w:r w:rsidR="00EC58EC">
        <w:rPr>
          <w:rFonts w:cs="Times New Roman"/>
          <w:color w:val="000000"/>
          <w:sz w:val="24"/>
          <w:szCs w:val="24"/>
          <w:lang w:eastAsia="ar-SA"/>
        </w:rPr>
        <w:t>.</w:t>
      </w:r>
    </w:p>
    <w:p w14:paraId="2148DFFD" w14:textId="77777777" w:rsidR="001D3DAA" w:rsidRDefault="001D3DAA" w:rsidP="001D3DAA">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03C5BE36" w14:textId="77777777" w:rsidR="001D3DAA" w:rsidRPr="0069711F" w:rsidRDefault="001D3DAA" w:rsidP="001D3DAA">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541ED42A" w14:textId="77777777" w:rsidR="001D3DAA" w:rsidRDefault="001D3DAA" w:rsidP="001D3DAA">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566C8199" w14:textId="6659D419" w:rsidR="001D3DAA" w:rsidRDefault="001D3DAA" w:rsidP="00100C53">
      <w:pPr>
        <w:tabs>
          <w:tab w:val="left" w:pos="1080"/>
        </w:tabs>
        <w:spacing w:before="120" w:after="0"/>
        <w:rPr>
          <w:rFonts w:ascii="Times New Roman" w:hAnsi="Times New Roman" w:cs="Times New Roman"/>
          <w:sz w:val="24"/>
          <w:szCs w:val="24"/>
          <w:lang w:eastAsia="bg-BG"/>
        </w:rPr>
      </w:pPr>
    </w:p>
    <w:p w14:paraId="533B544C" w14:textId="10377151" w:rsidR="001D3DAA" w:rsidRPr="00FB4A9C" w:rsidRDefault="001D3DAA" w:rsidP="008F1B76">
      <w:pPr>
        <w:pStyle w:val="00Di"/>
      </w:pPr>
      <w:bookmarkStart w:id="190" w:name="_Toc528749835"/>
      <w:bookmarkStart w:id="191" w:name="_Toc528760746"/>
      <w:r w:rsidRPr="00FB4A9C">
        <w:lastRenderedPageBreak/>
        <w:t>OБРАЗЕЦ</w:t>
      </w:r>
      <w:r w:rsidRPr="00FB4A9C">
        <w:rPr>
          <w:lang w:val="en-US"/>
        </w:rPr>
        <w:t xml:space="preserve"> </w:t>
      </w:r>
      <w:r w:rsidR="00CC32E7">
        <w:t>№1.7</w:t>
      </w:r>
      <w:bookmarkEnd w:id="190"/>
      <w:bookmarkEnd w:id="191"/>
    </w:p>
    <w:p w14:paraId="261DBF5A" w14:textId="77777777" w:rsidR="001D3DAA" w:rsidRPr="00372D3C" w:rsidRDefault="001D3DAA" w:rsidP="001D3DAA">
      <w:pPr>
        <w:spacing w:after="0"/>
        <w:jc w:val="right"/>
        <w:rPr>
          <w:rFonts w:ascii="Times New Roman" w:hAnsi="Times New Roman" w:cs="Times New Roman"/>
          <w:b/>
          <w:bCs/>
          <w:i/>
          <w:iCs/>
          <w:caps/>
          <w:w w:val="120"/>
          <w:kern w:val="1"/>
          <w:sz w:val="24"/>
          <w:szCs w:val="24"/>
          <w:lang w:eastAsia="bg-BG"/>
        </w:rPr>
      </w:pPr>
    </w:p>
    <w:p w14:paraId="5E42AE12" w14:textId="77777777" w:rsidR="001D3DAA" w:rsidRPr="00372D3C" w:rsidRDefault="001D3DAA" w:rsidP="001D3DAA">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3F1CC23B" w14:textId="77777777" w:rsidR="001D3DAA" w:rsidRPr="00372D3C" w:rsidRDefault="001D3DAA" w:rsidP="001D3DAA">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4D54152B" w14:textId="77777777" w:rsidR="001D3DAA" w:rsidRDefault="001D3DAA" w:rsidP="001D3DAA">
      <w:pPr>
        <w:shd w:val="clear" w:color="auto" w:fill="FFFFFF"/>
        <w:spacing w:after="0" w:line="276" w:lineRule="auto"/>
        <w:jc w:val="center"/>
        <w:rPr>
          <w:rFonts w:ascii="Times New Roman" w:hAnsi="Times New Roman" w:cs="Times New Roman"/>
          <w:b/>
          <w:bCs/>
          <w:sz w:val="24"/>
          <w:szCs w:val="24"/>
          <w:lang w:eastAsia="bg-BG"/>
        </w:rPr>
      </w:pPr>
    </w:p>
    <w:p w14:paraId="2DBCF441" w14:textId="77777777" w:rsidR="001D3DAA" w:rsidRDefault="001D3DAA" w:rsidP="001D3DAA">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ПРЕДЛОЖЕНИЕ ЗА ИЗПЪЛНЕНИЕ НА ПОРЪЧКАТА</w:t>
      </w:r>
    </w:p>
    <w:p w14:paraId="44F32F17" w14:textId="77777777" w:rsidR="001D3DAA" w:rsidRPr="00372D3C" w:rsidRDefault="001D3DAA" w:rsidP="001D3DAA">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40625827" w14:textId="77777777" w:rsidR="001D3DAA" w:rsidRDefault="001D3DAA" w:rsidP="001D3DAA">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17DC9EFF" w14:textId="382C8E38" w:rsidR="001D3DAA" w:rsidRPr="00DA6AB5" w:rsidRDefault="00CC32E7" w:rsidP="001D3DAA">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За обособена позиция №7</w:t>
      </w:r>
      <w:r w:rsidR="001D3DAA">
        <w:rPr>
          <w:rFonts w:ascii="Times New Roman" w:hAnsi="Times New Roman" w:cs="Times New Roman"/>
          <w:b/>
          <w:sz w:val="24"/>
          <w:szCs w:val="24"/>
        </w:rPr>
        <w:t xml:space="preserve">: </w:t>
      </w:r>
      <w:r w:rsidR="001D3DAA" w:rsidRPr="00754C2C">
        <w:rPr>
          <w:rFonts w:ascii="Times New Roman" w:hAnsi="Times New Roman" w:cs="Times New Roman"/>
          <w:b/>
          <w:sz w:val="24"/>
          <w:szCs w:val="24"/>
        </w:rPr>
        <w:t>„</w:t>
      </w:r>
      <w:r w:rsidRPr="00CC32E7">
        <w:rPr>
          <w:rFonts w:ascii="Times New Roman" w:hAnsi="Times New Roman" w:cs="Times New Roman"/>
          <w:b/>
          <w:sz w:val="24"/>
          <w:szCs w:val="24"/>
        </w:rPr>
        <w:t>Доставка и монтаж на оборудване и обзавеждане за детски градини на територията на район „Илинден“, Столична община</w:t>
      </w:r>
      <w:r w:rsidR="001D3DAA" w:rsidRPr="00754C2C">
        <w:rPr>
          <w:rFonts w:ascii="Times New Roman" w:hAnsi="Times New Roman" w:cs="Times New Roman"/>
          <w:b/>
          <w:sz w:val="24"/>
          <w:szCs w:val="24"/>
        </w:rPr>
        <w:t>”</w:t>
      </w:r>
    </w:p>
    <w:p w14:paraId="05CC536A" w14:textId="77777777" w:rsidR="001D3DAA" w:rsidRPr="00372D3C" w:rsidRDefault="001D3DAA" w:rsidP="001D3DAA">
      <w:pPr>
        <w:spacing w:after="0" w:line="276" w:lineRule="auto"/>
        <w:jc w:val="left"/>
        <w:rPr>
          <w:rFonts w:ascii="Times New Roman" w:hAnsi="Times New Roman" w:cs="Times New Roman"/>
          <w:sz w:val="24"/>
          <w:szCs w:val="24"/>
          <w:lang w:eastAsia="bg-BG"/>
        </w:rPr>
      </w:pPr>
    </w:p>
    <w:p w14:paraId="0AA8B485" w14:textId="77777777" w:rsidR="001D3DAA" w:rsidRPr="00372D3C" w:rsidRDefault="001D3DAA" w:rsidP="001D3DAA">
      <w:pPr>
        <w:widowControl w:val="0"/>
        <w:spacing w:after="0" w:line="276"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p>
    <w:p w14:paraId="05220FD6" w14:textId="77777777" w:rsidR="001D3DAA" w:rsidRPr="00372D3C" w:rsidRDefault="001D3DAA" w:rsidP="001D3DAA">
      <w:pPr>
        <w:widowControl w:val="0"/>
        <w:spacing w:after="0" w:line="276" w:lineRule="auto"/>
        <w:ind w:left="2160" w:firstLine="720"/>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14:paraId="06C63D18" w14:textId="340C15B1" w:rsidR="001D3DAA" w:rsidRDefault="001D3DAA" w:rsidP="001D3DAA">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w:t>
      </w:r>
      <w:r w:rsidRPr="00372D3C">
        <w:rPr>
          <w:rFonts w:ascii="Times New Roman" w:hAnsi="Times New Roman" w:cs="Times New Roman"/>
          <w:snapToGrid w:val="0"/>
          <w:sz w:val="24"/>
          <w:szCs w:val="24"/>
          <w:lang w:eastAsia="bg-BG"/>
        </w:rPr>
        <w:t>......., участник в процедура за възлагане на обществена поръчка с предмет:</w:t>
      </w:r>
      <w:r>
        <w:rPr>
          <w:rFonts w:ascii="Times New Roman" w:hAnsi="Times New Roman" w:cs="Times New Roman"/>
          <w:snapToGrid w:val="0"/>
          <w:sz w:val="24"/>
          <w:szCs w:val="24"/>
          <w:lang w:eastAsia="bg-BG"/>
        </w:rPr>
        <w:t xml:space="preserve">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w:t>
      </w:r>
      <w:r w:rsidR="00CC32E7">
        <w:rPr>
          <w:rFonts w:ascii="Times New Roman" w:hAnsi="Times New Roman" w:cs="Times New Roman"/>
          <w:b/>
          <w:sz w:val="24"/>
          <w:szCs w:val="24"/>
        </w:rPr>
        <w:t xml:space="preserve">№7: </w:t>
      </w:r>
      <w:r w:rsidR="00CC32E7" w:rsidRPr="00754C2C">
        <w:rPr>
          <w:rFonts w:ascii="Times New Roman" w:hAnsi="Times New Roman" w:cs="Times New Roman"/>
          <w:b/>
          <w:sz w:val="24"/>
          <w:szCs w:val="24"/>
        </w:rPr>
        <w:t>„</w:t>
      </w:r>
      <w:r w:rsidR="00CC32E7" w:rsidRPr="00CC32E7">
        <w:rPr>
          <w:rFonts w:ascii="Times New Roman" w:hAnsi="Times New Roman" w:cs="Times New Roman"/>
          <w:b/>
          <w:sz w:val="24"/>
          <w:szCs w:val="24"/>
        </w:rPr>
        <w:t>Доставка и монтаж на оборудване и обзавеждане за детски градини на територията на район „Илинден“, Столична община</w:t>
      </w:r>
      <w:r w:rsidRPr="00DA6AB5">
        <w:rPr>
          <w:rFonts w:ascii="Times New Roman" w:hAnsi="Times New Roman" w:cs="Times New Roman"/>
          <w:b/>
          <w:sz w:val="24"/>
          <w:szCs w:val="24"/>
        </w:rPr>
        <w:t>”</w:t>
      </w:r>
    </w:p>
    <w:p w14:paraId="7E22659B" w14:textId="77777777" w:rsidR="001D3DAA" w:rsidRDefault="001D3DAA" w:rsidP="001D3DAA">
      <w:pPr>
        <w:spacing w:after="0" w:line="276" w:lineRule="auto"/>
        <w:rPr>
          <w:rFonts w:ascii="Times New Roman" w:hAnsi="Times New Roman" w:cs="Times New Roman"/>
          <w:bCs/>
          <w:i/>
          <w:snapToGrid w:val="0"/>
          <w:sz w:val="24"/>
          <w:szCs w:val="24"/>
          <w:lang w:val="ru-RU" w:eastAsia="bg-BG"/>
        </w:rPr>
      </w:pPr>
    </w:p>
    <w:p w14:paraId="08A0EBBD" w14:textId="77777777" w:rsidR="001D3DAA" w:rsidRPr="00372D3C" w:rsidRDefault="001D3DAA" w:rsidP="001D3DAA">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20807207" w14:textId="5F51BCFD" w:rsidR="001D3DAA" w:rsidRPr="00AA6599" w:rsidRDefault="001D3DAA" w:rsidP="001D3DAA">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техническо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w:t>
      </w:r>
      <w:r w:rsidR="00CC32E7">
        <w:rPr>
          <w:rFonts w:ascii="Times New Roman" w:hAnsi="Times New Roman" w:cs="Times New Roman"/>
          <w:b/>
          <w:sz w:val="24"/>
          <w:szCs w:val="24"/>
        </w:rPr>
        <w:t xml:space="preserve">№7: </w:t>
      </w:r>
      <w:r w:rsidR="00CC32E7" w:rsidRPr="00754C2C">
        <w:rPr>
          <w:rFonts w:ascii="Times New Roman" w:hAnsi="Times New Roman" w:cs="Times New Roman"/>
          <w:b/>
          <w:sz w:val="24"/>
          <w:szCs w:val="24"/>
        </w:rPr>
        <w:t>„</w:t>
      </w:r>
      <w:r w:rsidR="00CC32E7" w:rsidRPr="00CC32E7">
        <w:rPr>
          <w:rFonts w:ascii="Times New Roman" w:hAnsi="Times New Roman" w:cs="Times New Roman"/>
          <w:b/>
          <w:sz w:val="24"/>
          <w:szCs w:val="24"/>
        </w:rPr>
        <w:t>Доставка и монтаж на оборудване и обзавеждане за детски градини на територията на район „Илинден“, Столична община</w:t>
      </w:r>
      <w:r w:rsidRPr="00DA6AB5">
        <w:rPr>
          <w:rFonts w:ascii="Times New Roman" w:hAnsi="Times New Roman" w:cs="Times New Roman"/>
          <w:b/>
          <w:sz w:val="24"/>
          <w:szCs w:val="24"/>
        </w:rPr>
        <w:t>”</w:t>
      </w:r>
    </w:p>
    <w:p w14:paraId="7AA32B24" w14:textId="77777777" w:rsidR="001D3DAA" w:rsidRPr="00372D3C" w:rsidRDefault="001D3DAA" w:rsidP="001D3DAA">
      <w:pPr>
        <w:suppressAutoHyphens/>
        <w:spacing w:before="120" w:after="60"/>
        <w:rPr>
          <w:rFonts w:ascii="Times New Roman" w:hAnsi="Times New Roman" w:cs="Times New Roman"/>
          <w:sz w:val="24"/>
          <w:szCs w:val="24"/>
          <w:lang w:eastAsia="ar-SA"/>
        </w:rPr>
      </w:pPr>
      <w:r>
        <w:rPr>
          <w:rFonts w:ascii="Times New Roman" w:hAnsi="Times New Roman" w:cs="Times New Roman"/>
          <w:sz w:val="24"/>
          <w:szCs w:val="24"/>
          <w:lang w:eastAsia="ar-SA"/>
        </w:rPr>
        <w:t>Доставката</w:t>
      </w:r>
      <w:r w:rsidRPr="00AA6599">
        <w:rPr>
          <w:rFonts w:ascii="Times New Roman" w:hAnsi="Times New Roman" w:cs="Times New Roman"/>
          <w:sz w:val="24"/>
          <w:szCs w:val="24"/>
          <w:lang w:eastAsia="ar-SA"/>
        </w:rPr>
        <w:t xml:space="preserve"> ще </w:t>
      </w:r>
      <w:r>
        <w:rPr>
          <w:rFonts w:ascii="Times New Roman" w:hAnsi="Times New Roman" w:cs="Times New Roman"/>
          <w:sz w:val="24"/>
          <w:szCs w:val="24"/>
          <w:lang w:eastAsia="ar-SA"/>
        </w:rPr>
        <w:t>бъде</w:t>
      </w:r>
      <w:r w:rsidRPr="00AA6599">
        <w:rPr>
          <w:rFonts w:ascii="Times New Roman" w:hAnsi="Times New Roman" w:cs="Times New Roman"/>
          <w:sz w:val="24"/>
          <w:szCs w:val="24"/>
          <w:lang w:eastAsia="ar-SA"/>
        </w:rPr>
        <w:t xml:space="preserve"> изпъ</w:t>
      </w:r>
      <w:r>
        <w:rPr>
          <w:rFonts w:ascii="Times New Roman" w:hAnsi="Times New Roman" w:cs="Times New Roman"/>
          <w:sz w:val="24"/>
          <w:szCs w:val="24"/>
          <w:lang w:eastAsia="ar-SA"/>
        </w:rPr>
        <w:t>лнена</w:t>
      </w:r>
      <w:r w:rsidRPr="00AA6599">
        <w:rPr>
          <w:rFonts w:ascii="Times New Roman" w:hAnsi="Times New Roman" w:cs="Times New Roman"/>
          <w:sz w:val="24"/>
          <w:szCs w:val="24"/>
          <w:lang w:eastAsia="ar-SA"/>
        </w:rPr>
        <w:t xml:space="preserve"> в съответствие с Техническата спецификация и н</w:t>
      </w:r>
      <w:r>
        <w:rPr>
          <w:rFonts w:ascii="Times New Roman" w:hAnsi="Times New Roman" w:cs="Times New Roman"/>
          <w:sz w:val="24"/>
          <w:szCs w:val="24"/>
          <w:lang w:eastAsia="ar-SA"/>
        </w:rPr>
        <w:t>астоящото техническо предложение и приложенията към него</w:t>
      </w:r>
      <w:r w:rsidRPr="00AA6599">
        <w:rPr>
          <w:rFonts w:ascii="Times New Roman" w:hAnsi="Times New Roman" w:cs="Times New Roman"/>
          <w:sz w:val="24"/>
          <w:szCs w:val="24"/>
          <w:lang w:eastAsia="ar-SA"/>
        </w:rPr>
        <w:t>.</w:t>
      </w:r>
    </w:p>
    <w:p w14:paraId="60BAF18C" w14:textId="77777777" w:rsidR="001D3DAA" w:rsidRPr="00372D3C" w:rsidRDefault="001D3DAA" w:rsidP="001D3DAA">
      <w:pPr>
        <w:tabs>
          <w:tab w:val="left" w:pos="1080"/>
        </w:tabs>
        <w:spacing w:before="120" w:after="0"/>
        <w:rPr>
          <w:rFonts w:ascii="Times New Roman" w:hAnsi="Times New Roman" w:cs="Times New Roman"/>
          <w:sz w:val="24"/>
          <w:szCs w:val="24"/>
          <w:lang w:eastAsia="bg-BG"/>
        </w:rPr>
      </w:pPr>
      <w:r w:rsidRPr="00372D3C">
        <w:rPr>
          <w:rFonts w:ascii="Times New Roman" w:hAnsi="Times New Roman" w:cs="Times New Roman"/>
          <w:sz w:val="24"/>
          <w:szCs w:val="24"/>
          <w:lang w:eastAsia="bg-BG"/>
        </w:rPr>
        <w:t>Предлагаме следните условия за изпълнение</w:t>
      </w:r>
      <w:r>
        <w:rPr>
          <w:rFonts w:ascii="Times New Roman" w:hAnsi="Times New Roman" w:cs="Times New Roman"/>
          <w:sz w:val="24"/>
          <w:szCs w:val="24"/>
          <w:lang w:eastAsia="bg-BG"/>
        </w:rPr>
        <w:t>:</w:t>
      </w:r>
    </w:p>
    <w:p w14:paraId="7ED1703B" w14:textId="77777777" w:rsidR="001D3DAA" w:rsidRDefault="001D3DAA" w:rsidP="000F0972">
      <w:pPr>
        <w:pStyle w:val="ListParagraph"/>
        <w:numPr>
          <w:ilvl w:val="0"/>
          <w:numId w:val="56"/>
        </w:numPr>
        <w:spacing w:before="240" w:after="0"/>
        <w:ind w:left="426" w:hanging="426"/>
        <w:contextualSpacing w:val="0"/>
        <w:rPr>
          <w:rFonts w:ascii="Times New Roman" w:hAnsi="Times New Roman" w:cs="Times New Roman"/>
          <w:b/>
          <w:sz w:val="24"/>
          <w:szCs w:val="24"/>
          <w:lang w:eastAsia="bg-BG"/>
        </w:rPr>
      </w:pPr>
      <w:r w:rsidRPr="00100C53">
        <w:rPr>
          <w:rFonts w:ascii="Times New Roman" w:hAnsi="Times New Roman" w:cs="Times New Roman"/>
          <w:sz w:val="24"/>
          <w:szCs w:val="24"/>
          <w:lang w:eastAsia="bg-BG"/>
        </w:rPr>
        <w:t>Предлагаме</w:t>
      </w:r>
      <w:r w:rsidRPr="00100C53">
        <w:rPr>
          <w:rFonts w:ascii="Times New Roman" w:hAnsi="Times New Roman" w:cs="Times New Roman"/>
          <w:b/>
          <w:sz w:val="24"/>
          <w:szCs w:val="24"/>
          <w:lang w:eastAsia="bg-BG"/>
        </w:rPr>
        <w:t xml:space="preserve"> срок за</w:t>
      </w:r>
      <w:r>
        <w:rPr>
          <w:rFonts w:ascii="Times New Roman" w:hAnsi="Times New Roman" w:cs="Times New Roman"/>
          <w:b/>
          <w:sz w:val="24"/>
          <w:szCs w:val="24"/>
          <w:lang w:eastAsia="bg-BG"/>
        </w:rPr>
        <w:t xml:space="preserve"> извършване на</w:t>
      </w:r>
      <w:r w:rsidRPr="00100C53">
        <w:rPr>
          <w:rFonts w:ascii="Times New Roman" w:hAnsi="Times New Roman" w:cs="Times New Roman"/>
          <w:b/>
          <w:sz w:val="24"/>
          <w:szCs w:val="24"/>
          <w:lang w:eastAsia="bg-BG"/>
        </w:rPr>
        <w:t xml:space="preserve"> </w:t>
      </w:r>
      <w:r>
        <w:rPr>
          <w:rFonts w:ascii="Times New Roman" w:hAnsi="Times New Roman" w:cs="Times New Roman"/>
          <w:b/>
          <w:sz w:val="24"/>
          <w:szCs w:val="24"/>
          <w:lang w:eastAsia="bg-BG"/>
        </w:rPr>
        <w:t xml:space="preserve">доставката </w:t>
      </w:r>
    </w:p>
    <w:p w14:paraId="43CB889C" w14:textId="77777777" w:rsidR="001D3DAA" w:rsidRDefault="001D3DAA" w:rsidP="001D3DAA">
      <w:pPr>
        <w:pStyle w:val="ListParagraph"/>
        <w:spacing w:before="120" w:after="0"/>
        <w:ind w:left="5664"/>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w:t>
      </w: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 календарни дни.</w:t>
      </w:r>
    </w:p>
    <w:p w14:paraId="7244A834" w14:textId="77777777" w:rsidR="001D3DAA" w:rsidRDefault="001D3DAA" w:rsidP="001D3DAA">
      <w:pPr>
        <w:pStyle w:val="ListParagraph"/>
        <w:spacing w:before="120" w:after="0"/>
        <w:ind w:left="5664"/>
        <w:contextualSpacing w:val="0"/>
        <w:rPr>
          <w:rFonts w:ascii="Times New Roman" w:hAnsi="Times New Roman" w:cs="Times New Roman"/>
          <w:i/>
          <w:lang w:eastAsia="bg-BG"/>
        </w:rPr>
      </w:pPr>
      <w:r w:rsidRPr="00100C53">
        <w:rPr>
          <w:rFonts w:ascii="Times New Roman" w:hAnsi="Times New Roman" w:cs="Times New Roman"/>
          <w:i/>
          <w:lang w:eastAsia="bg-BG"/>
        </w:rPr>
        <w:t xml:space="preserve">/не повече от </w:t>
      </w:r>
      <w:r>
        <w:rPr>
          <w:rFonts w:ascii="Times New Roman" w:hAnsi="Times New Roman" w:cs="Times New Roman"/>
          <w:i/>
          <w:lang w:eastAsia="bg-BG"/>
        </w:rPr>
        <w:t>30</w:t>
      </w:r>
      <w:r w:rsidRPr="00100C53">
        <w:rPr>
          <w:rFonts w:ascii="Times New Roman" w:hAnsi="Times New Roman" w:cs="Times New Roman"/>
          <w:i/>
          <w:lang w:eastAsia="bg-BG"/>
        </w:rPr>
        <w:t xml:space="preserve"> календарни дни/</w:t>
      </w:r>
    </w:p>
    <w:p w14:paraId="4EF5C36F" w14:textId="77777777" w:rsidR="001D3DAA" w:rsidRPr="00DA6AB5" w:rsidRDefault="001D3DAA" w:rsidP="001D3DAA">
      <w:pPr>
        <w:pStyle w:val="ListParagraph"/>
        <w:spacing w:before="120" w:after="0"/>
        <w:ind w:left="426"/>
        <w:contextualSpacing w:val="0"/>
        <w:rPr>
          <w:rFonts w:ascii="Times New Roman" w:eastAsia="Calibri" w:hAnsi="Times New Roman" w:cs="Times New Roman"/>
          <w:i/>
          <w:sz w:val="24"/>
          <w:szCs w:val="24"/>
        </w:rPr>
      </w:pPr>
      <w:r w:rsidRPr="00DA6AB5">
        <w:rPr>
          <w:rFonts w:ascii="Times New Roman" w:hAnsi="Times New Roman" w:cs="Times New Roman"/>
          <w:i/>
          <w:sz w:val="24"/>
          <w:szCs w:val="24"/>
          <w:lang w:eastAsia="bg-BG"/>
        </w:rPr>
        <w:lastRenderedPageBreak/>
        <w:t xml:space="preserve">Забележка: Срокът за доставка започва да тече от </w:t>
      </w:r>
      <w:r w:rsidRPr="00DA6AB5">
        <w:rPr>
          <w:rFonts w:ascii="Times New Roman" w:hAnsi="Times New Roman" w:cs="Times New Roman"/>
          <w:i/>
          <w:color w:val="000000" w:themeColor="text1"/>
          <w:sz w:val="24"/>
          <w:szCs w:val="24"/>
        </w:rPr>
        <w:t xml:space="preserve">датата </w:t>
      </w:r>
      <w:r w:rsidRPr="00DA6AB5">
        <w:rPr>
          <w:rFonts w:ascii="Times New Roman" w:eastAsia="Calibri" w:hAnsi="Times New Roman" w:cs="Times New Roman"/>
          <w:i/>
          <w:sz w:val="24"/>
          <w:szCs w:val="24"/>
        </w:rPr>
        <w:t xml:space="preserve">на получаване на писмено уведомление от Възложителя и/или от Ръководителя на проекта за стартиране на дейностите по изпълнение на обществената поръчка, но не по-късно от </w:t>
      </w:r>
      <w:r w:rsidRPr="00DA6AB5">
        <w:rPr>
          <w:rFonts w:ascii="Times New Roman" w:hAnsi="Times New Roman" w:cs="Times New Roman"/>
          <w:i/>
          <w:sz w:val="24"/>
          <w:szCs w:val="24"/>
        </w:rPr>
        <w:t>60 дни преди крайния срок за изпълнение на Проекта (28.12.2020 г.) и всички последващи го анекси</w:t>
      </w:r>
      <w:r>
        <w:rPr>
          <w:rFonts w:ascii="Times New Roman" w:hAnsi="Times New Roman" w:cs="Times New Roman"/>
          <w:i/>
          <w:sz w:val="24"/>
          <w:szCs w:val="24"/>
        </w:rPr>
        <w:t>.</w:t>
      </w:r>
    </w:p>
    <w:p w14:paraId="45574C92" w14:textId="4D1AACAC" w:rsidR="001D3DAA" w:rsidRDefault="001D3DAA" w:rsidP="000F0972">
      <w:pPr>
        <w:pStyle w:val="ListParagraph"/>
        <w:numPr>
          <w:ilvl w:val="0"/>
          <w:numId w:val="56"/>
        </w:numPr>
        <w:spacing w:before="240" w:after="0"/>
        <w:ind w:left="425" w:hanging="425"/>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Ще извършим доставка и монтаж на следното оборудване и обзавеждане:</w:t>
      </w:r>
    </w:p>
    <w:p w14:paraId="135F26AB" w14:textId="68295666" w:rsidR="00CC32E7" w:rsidRPr="00CC32E7" w:rsidRDefault="00CC32E7" w:rsidP="00CC32E7">
      <w:pPr>
        <w:pStyle w:val="ListParagraph"/>
        <w:spacing w:before="240" w:after="120"/>
        <w:ind w:left="425"/>
        <w:contextualSpacing w:val="0"/>
        <w:rPr>
          <w:rFonts w:ascii="Times New Roman" w:hAnsi="Times New Roman" w:cs="Times New Roman"/>
          <w:b/>
          <w:sz w:val="24"/>
          <w:szCs w:val="24"/>
          <w:u w:val="single"/>
          <w:lang w:eastAsia="bg-BG"/>
        </w:rPr>
      </w:pPr>
      <w:r w:rsidRPr="00CC32E7">
        <w:rPr>
          <w:rFonts w:ascii="Times New Roman" w:hAnsi="Times New Roman" w:cs="Times New Roman"/>
          <w:b/>
          <w:sz w:val="24"/>
          <w:szCs w:val="24"/>
          <w:u w:val="single"/>
          <w:lang w:eastAsia="bg-BG"/>
        </w:rPr>
        <w:t>ОДЗ № 179 (нова ДГ № 179) „Синчец”, р-н Илинден</w:t>
      </w:r>
    </w:p>
    <w:tbl>
      <w:tblPr>
        <w:tblW w:w="0" w:type="auto"/>
        <w:tblInd w:w="496" w:type="dxa"/>
        <w:tblLayout w:type="fixed"/>
        <w:tblCellMar>
          <w:left w:w="70" w:type="dxa"/>
          <w:right w:w="70" w:type="dxa"/>
        </w:tblCellMar>
        <w:tblLook w:val="04A0" w:firstRow="1" w:lastRow="0" w:firstColumn="1" w:lastColumn="0" w:noHBand="0" w:noVBand="1"/>
      </w:tblPr>
      <w:tblGrid>
        <w:gridCol w:w="425"/>
        <w:gridCol w:w="4111"/>
        <w:gridCol w:w="708"/>
        <w:gridCol w:w="709"/>
        <w:gridCol w:w="2693"/>
      </w:tblGrid>
      <w:tr w:rsidR="00CC32E7" w:rsidRPr="00CC32E7" w14:paraId="6E858703" w14:textId="28326EDB" w:rsidTr="00CC32E7">
        <w:trPr>
          <w:trHeight w:val="585"/>
        </w:trPr>
        <w:tc>
          <w:tcPr>
            <w:tcW w:w="425"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7F233D60" w14:textId="053FAEA0" w:rsidR="00CC32E7" w:rsidRPr="00CC32E7" w:rsidRDefault="00CC32E7" w:rsidP="00CC32E7">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single" w:sz="8" w:space="0" w:color="auto"/>
              <w:left w:val="nil"/>
              <w:bottom w:val="single" w:sz="8" w:space="0" w:color="auto"/>
              <w:right w:val="single" w:sz="8" w:space="0" w:color="auto"/>
            </w:tcBorders>
            <w:shd w:val="clear" w:color="000000" w:fill="C6D9F1"/>
            <w:vAlign w:val="center"/>
            <w:hideMark/>
          </w:tcPr>
          <w:p w14:paraId="05F6978C" w14:textId="5D1062D3" w:rsidR="00CC32E7" w:rsidRPr="00CC32E7" w:rsidRDefault="00CC32E7" w:rsidP="00CC32E7">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single" w:sz="8" w:space="0" w:color="auto"/>
              <w:left w:val="nil"/>
              <w:bottom w:val="single" w:sz="8" w:space="0" w:color="auto"/>
              <w:right w:val="single" w:sz="8" w:space="0" w:color="auto"/>
            </w:tcBorders>
            <w:shd w:val="clear" w:color="000000" w:fill="C6D9F1"/>
            <w:vAlign w:val="center"/>
            <w:hideMark/>
          </w:tcPr>
          <w:p w14:paraId="60207926" w14:textId="5D28B39D" w:rsidR="00CC32E7" w:rsidRPr="00CC32E7" w:rsidRDefault="00CC32E7" w:rsidP="00CC32E7">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single" w:sz="8" w:space="0" w:color="auto"/>
              <w:left w:val="nil"/>
              <w:bottom w:val="single" w:sz="8" w:space="0" w:color="auto"/>
              <w:right w:val="single" w:sz="8" w:space="0" w:color="auto"/>
            </w:tcBorders>
            <w:shd w:val="clear" w:color="000000" w:fill="C6D9F1"/>
            <w:vAlign w:val="center"/>
            <w:hideMark/>
          </w:tcPr>
          <w:p w14:paraId="207DD779" w14:textId="77777777" w:rsidR="00CC32E7" w:rsidRDefault="00CC32E7" w:rsidP="00CC32E7">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58D495D9" w14:textId="16C0099D" w:rsidR="00CC32E7" w:rsidRPr="00CC32E7" w:rsidRDefault="00CC32E7" w:rsidP="00CC32E7">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single" w:sz="8" w:space="0" w:color="auto"/>
              <w:left w:val="nil"/>
              <w:bottom w:val="single" w:sz="8" w:space="0" w:color="auto"/>
              <w:right w:val="single" w:sz="8" w:space="0" w:color="auto"/>
            </w:tcBorders>
            <w:shd w:val="clear" w:color="000000" w:fill="C6D9F1"/>
          </w:tcPr>
          <w:p w14:paraId="603D788A" w14:textId="77777777" w:rsidR="00CC32E7" w:rsidRPr="0020783D" w:rsidRDefault="00CC32E7" w:rsidP="00CC32E7">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31D37E7B" w14:textId="3146424A" w:rsidR="00CC32E7" w:rsidRPr="00CC32E7" w:rsidRDefault="00CC32E7" w:rsidP="00CC32E7">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CC32E7" w:rsidRPr="00CC32E7" w14:paraId="62C32274" w14:textId="19A813FF" w:rsidTr="00CC32E7">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3996E7C"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00305036" w14:textId="77777777" w:rsidR="00CC32E7" w:rsidRPr="00CC32E7" w:rsidRDefault="00CC32E7" w:rsidP="00CC32E7">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Детски столчета с облегалка, пластмаса, височина 34 см;</w:t>
            </w:r>
          </w:p>
        </w:tc>
        <w:tc>
          <w:tcPr>
            <w:tcW w:w="708" w:type="dxa"/>
            <w:tcBorders>
              <w:top w:val="nil"/>
              <w:left w:val="nil"/>
              <w:bottom w:val="single" w:sz="8" w:space="0" w:color="auto"/>
              <w:right w:val="single" w:sz="8" w:space="0" w:color="auto"/>
            </w:tcBorders>
            <w:shd w:val="clear" w:color="auto" w:fill="auto"/>
            <w:vAlign w:val="center"/>
            <w:hideMark/>
          </w:tcPr>
          <w:p w14:paraId="5881CDD4"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6C23049"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150</w:t>
            </w:r>
          </w:p>
        </w:tc>
        <w:tc>
          <w:tcPr>
            <w:tcW w:w="2693" w:type="dxa"/>
            <w:tcBorders>
              <w:top w:val="nil"/>
              <w:left w:val="nil"/>
              <w:bottom w:val="single" w:sz="8" w:space="0" w:color="auto"/>
              <w:right w:val="single" w:sz="8" w:space="0" w:color="auto"/>
            </w:tcBorders>
          </w:tcPr>
          <w:p w14:paraId="6013D2E9"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569EE0AC" w14:textId="738F141A" w:rsidTr="00CC32E7">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30DB659"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2.</w:t>
            </w:r>
          </w:p>
        </w:tc>
        <w:tc>
          <w:tcPr>
            <w:tcW w:w="4111" w:type="dxa"/>
            <w:tcBorders>
              <w:top w:val="nil"/>
              <w:left w:val="nil"/>
              <w:bottom w:val="single" w:sz="8" w:space="0" w:color="auto"/>
              <w:right w:val="single" w:sz="8" w:space="0" w:color="auto"/>
            </w:tcBorders>
            <w:shd w:val="clear" w:color="auto" w:fill="auto"/>
            <w:vAlign w:val="center"/>
            <w:hideMark/>
          </w:tcPr>
          <w:p w14:paraId="701957FC" w14:textId="77777777" w:rsidR="00CC32E7" w:rsidRPr="00CC32E7" w:rsidRDefault="00CC32E7" w:rsidP="00CC32E7">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Кошарки с подвижна решетка - 125/65/80 см за яслена група, ПДЧ</w:t>
            </w:r>
          </w:p>
        </w:tc>
        <w:tc>
          <w:tcPr>
            <w:tcW w:w="708" w:type="dxa"/>
            <w:tcBorders>
              <w:top w:val="nil"/>
              <w:left w:val="nil"/>
              <w:bottom w:val="single" w:sz="8" w:space="0" w:color="auto"/>
              <w:right w:val="single" w:sz="8" w:space="0" w:color="auto"/>
            </w:tcBorders>
            <w:shd w:val="clear" w:color="auto" w:fill="auto"/>
            <w:vAlign w:val="center"/>
            <w:hideMark/>
          </w:tcPr>
          <w:p w14:paraId="17514EDE"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54B58EA"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10</w:t>
            </w:r>
          </w:p>
        </w:tc>
        <w:tc>
          <w:tcPr>
            <w:tcW w:w="2693" w:type="dxa"/>
            <w:tcBorders>
              <w:top w:val="nil"/>
              <w:left w:val="nil"/>
              <w:bottom w:val="single" w:sz="8" w:space="0" w:color="auto"/>
              <w:right w:val="single" w:sz="8" w:space="0" w:color="auto"/>
            </w:tcBorders>
          </w:tcPr>
          <w:p w14:paraId="53031305"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51F3BFC3" w14:textId="37FD7E1C" w:rsidTr="00CC32E7">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81E1442"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24FBDF6D" w14:textId="77777777" w:rsidR="00CC32E7" w:rsidRPr="00CC32E7" w:rsidRDefault="00CC32E7" w:rsidP="00CC32E7">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Гардеробчета за дрехи 30/35/120 см, ПДЧ</w:t>
            </w:r>
          </w:p>
        </w:tc>
        <w:tc>
          <w:tcPr>
            <w:tcW w:w="708" w:type="dxa"/>
            <w:tcBorders>
              <w:top w:val="nil"/>
              <w:left w:val="nil"/>
              <w:bottom w:val="single" w:sz="8" w:space="0" w:color="auto"/>
              <w:right w:val="single" w:sz="8" w:space="0" w:color="auto"/>
            </w:tcBorders>
            <w:shd w:val="clear" w:color="auto" w:fill="auto"/>
            <w:vAlign w:val="center"/>
            <w:hideMark/>
          </w:tcPr>
          <w:p w14:paraId="6DB71BF5"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4B86B29"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58</w:t>
            </w:r>
          </w:p>
        </w:tc>
        <w:tc>
          <w:tcPr>
            <w:tcW w:w="2693" w:type="dxa"/>
            <w:tcBorders>
              <w:top w:val="nil"/>
              <w:left w:val="nil"/>
              <w:bottom w:val="single" w:sz="8" w:space="0" w:color="auto"/>
              <w:right w:val="single" w:sz="8" w:space="0" w:color="auto"/>
            </w:tcBorders>
          </w:tcPr>
          <w:p w14:paraId="12DBC31A"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24F5C17A" w14:textId="13D88880" w:rsidTr="00CC32E7">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F107AB4"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4.</w:t>
            </w:r>
          </w:p>
        </w:tc>
        <w:tc>
          <w:tcPr>
            <w:tcW w:w="4111" w:type="dxa"/>
            <w:tcBorders>
              <w:top w:val="nil"/>
              <w:left w:val="nil"/>
              <w:bottom w:val="single" w:sz="8" w:space="0" w:color="auto"/>
              <w:right w:val="single" w:sz="8" w:space="0" w:color="auto"/>
            </w:tcBorders>
            <w:shd w:val="clear" w:color="auto" w:fill="auto"/>
            <w:vAlign w:val="center"/>
            <w:hideMark/>
          </w:tcPr>
          <w:p w14:paraId="063FFD39" w14:textId="77777777" w:rsidR="00CC32E7" w:rsidRPr="00CC32E7" w:rsidRDefault="00CC32E7" w:rsidP="00CC32E7">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Легло детски ниско на крачета 145/75/45 см, ПДЧ</w:t>
            </w:r>
          </w:p>
        </w:tc>
        <w:tc>
          <w:tcPr>
            <w:tcW w:w="708" w:type="dxa"/>
            <w:tcBorders>
              <w:top w:val="nil"/>
              <w:left w:val="nil"/>
              <w:bottom w:val="single" w:sz="8" w:space="0" w:color="auto"/>
              <w:right w:val="single" w:sz="8" w:space="0" w:color="auto"/>
            </w:tcBorders>
            <w:shd w:val="clear" w:color="auto" w:fill="auto"/>
            <w:vAlign w:val="center"/>
            <w:hideMark/>
          </w:tcPr>
          <w:p w14:paraId="5FE21F2A"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0D27597"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3</w:t>
            </w:r>
          </w:p>
        </w:tc>
        <w:tc>
          <w:tcPr>
            <w:tcW w:w="2693" w:type="dxa"/>
            <w:tcBorders>
              <w:top w:val="nil"/>
              <w:left w:val="nil"/>
              <w:bottom w:val="single" w:sz="8" w:space="0" w:color="auto"/>
              <w:right w:val="single" w:sz="8" w:space="0" w:color="auto"/>
            </w:tcBorders>
          </w:tcPr>
          <w:p w14:paraId="74F957FC"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05E03C17" w14:textId="1CB15550" w:rsidTr="00CC32E7">
        <w:trPr>
          <w:trHeight w:val="315"/>
        </w:trPr>
        <w:tc>
          <w:tcPr>
            <w:tcW w:w="5953" w:type="dxa"/>
            <w:gridSpan w:val="4"/>
            <w:tcBorders>
              <w:top w:val="nil"/>
              <w:left w:val="nil"/>
              <w:bottom w:val="single" w:sz="8" w:space="0" w:color="auto"/>
              <w:right w:val="nil"/>
            </w:tcBorders>
            <w:shd w:val="clear" w:color="auto" w:fill="auto"/>
            <w:vAlign w:val="center"/>
            <w:hideMark/>
          </w:tcPr>
          <w:p w14:paraId="030C31D4" w14:textId="77777777" w:rsidR="00CC32E7" w:rsidRPr="00CC32E7" w:rsidRDefault="00CC32E7" w:rsidP="00CC32E7">
            <w:pPr>
              <w:spacing w:before="120" w:after="120"/>
              <w:ind w:left="-68"/>
              <w:jc w:val="left"/>
              <w:rPr>
                <w:rFonts w:ascii="Times New Roman" w:hAnsi="Times New Roman" w:cs="Times New Roman"/>
                <w:b/>
                <w:color w:val="000000"/>
                <w:sz w:val="24"/>
                <w:szCs w:val="24"/>
                <w:u w:val="single"/>
                <w:lang w:eastAsia="bg-BG"/>
              </w:rPr>
            </w:pPr>
            <w:r w:rsidRPr="00CC32E7">
              <w:rPr>
                <w:rFonts w:ascii="Times New Roman" w:hAnsi="Times New Roman" w:cs="Times New Roman"/>
                <w:b/>
                <w:color w:val="000000"/>
                <w:sz w:val="24"/>
                <w:szCs w:val="24"/>
                <w:u w:val="single"/>
                <w:lang w:eastAsia="bg-BG"/>
              </w:rPr>
              <w:t>ОДЗ № 51 (нова ДГ № 51) „Щурче”, р-н Илинден</w:t>
            </w:r>
          </w:p>
        </w:tc>
        <w:tc>
          <w:tcPr>
            <w:tcW w:w="2693" w:type="dxa"/>
            <w:tcBorders>
              <w:top w:val="nil"/>
              <w:left w:val="nil"/>
              <w:bottom w:val="single" w:sz="8" w:space="0" w:color="auto"/>
              <w:right w:val="nil"/>
            </w:tcBorders>
          </w:tcPr>
          <w:p w14:paraId="5A228DCA" w14:textId="77777777" w:rsidR="00CC32E7" w:rsidRPr="00CC32E7" w:rsidRDefault="00CC32E7" w:rsidP="00CC32E7">
            <w:pPr>
              <w:spacing w:after="0"/>
              <w:jc w:val="center"/>
              <w:rPr>
                <w:rFonts w:cs="Times New Roman"/>
                <w:color w:val="000000"/>
                <w:u w:val="single"/>
                <w:lang w:eastAsia="bg-BG"/>
              </w:rPr>
            </w:pPr>
          </w:p>
        </w:tc>
      </w:tr>
      <w:tr w:rsidR="00CC32E7" w:rsidRPr="00CC32E7" w14:paraId="60A0963E" w14:textId="7AA67345" w:rsidTr="00CC32E7">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066E04AF" w14:textId="1A9027E9" w:rsidR="00CC32E7" w:rsidRPr="00CC32E7" w:rsidRDefault="00CC32E7" w:rsidP="00CC32E7">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45B65085" w14:textId="6D91FE85" w:rsidR="00CC32E7" w:rsidRPr="00CC32E7" w:rsidRDefault="00CC32E7" w:rsidP="00CC32E7">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7E3BD1EC" w14:textId="269B1D3A" w:rsidR="00CC32E7" w:rsidRPr="00CC32E7" w:rsidRDefault="00CC32E7" w:rsidP="00CC32E7">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19AF1A78" w14:textId="77777777" w:rsidR="00CC32E7" w:rsidRDefault="00CC32E7" w:rsidP="00CC32E7">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57F156ED" w14:textId="6D972962" w:rsidR="00CC32E7" w:rsidRPr="00CC32E7" w:rsidRDefault="00CC32E7" w:rsidP="00CC32E7">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5B1B92DB" w14:textId="77777777" w:rsidR="00CC32E7" w:rsidRPr="0020783D" w:rsidRDefault="00CC32E7" w:rsidP="00CC32E7">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5EA105B1" w14:textId="4BDDB7F2" w:rsidR="00CC32E7" w:rsidRPr="00CC32E7" w:rsidRDefault="00CC32E7" w:rsidP="00CC32E7">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CC32E7" w:rsidRPr="00CC32E7" w14:paraId="3354B561" w14:textId="6264393B" w:rsidTr="00CC32E7">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BB0A1B1"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1237BCA0" w14:textId="77777777" w:rsidR="00CC32E7" w:rsidRPr="00CC32E7" w:rsidRDefault="00CC32E7" w:rsidP="00CC32E7">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Бюро 160/80/75 см</w:t>
            </w:r>
          </w:p>
        </w:tc>
        <w:tc>
          <w:tcPr>
            <w:tcW w:w="708" w:type="dxa"/>
            <w:tcBorders>
              <w:top w:val="nil"/>
              <w:left w:val="nil"/>
              <w:bottom w:val="single" w:sz="8" w:space="0" w:color="auto"/>
              <w:right w:val="single" w:sz="8" w:space="0" w:color="auto"/>
            </w:tcBorders>
            <w:shd w:val="clear" w:color="auto" w:fill="auto"/>
            <w:vAlign w:val="center"/>
            <w:hideMark/>
          </w:tcPr>
          <w:p w14:paraId="7F4BF7E0"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nil"/>
              <w:right w:val="single" w:sz="8" w:space="0" w:color="auto"/>
            </w:tcBorders>
            <w:shd w:val="clear" w:color="auto" w:fill="auto"/>
            <w:vAlign w:val="center"/>
            <w:hideMark/>
          </w:tcPr>
          <w:p w14:paraId="20713D98"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2</w:t>
            </w:r>
          </w:p>
        </w:tc>
        <w:tc>
          <w:tcPr>
            <w:tcW w:w="2693" w:type="dxa"/>
            <w:tcBorders>
              <w:top w:val="nil"/>
              <w:left w:val="nil"/>
              <w:bottom w:val="nil"/>
              <w:right w:val="single" w:sz="8" w:space="0" w:color="auto"/>
            </w:tcBorders>
          </w:tcPr>
          <w:p w14:paraId="39F475C9"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3E2FE6B7" w14:textId="72576254" w:rsidTr="00CC32E7">
        <w:trPr>
          <w:trHeight w:val="6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53BF16D0"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2.</w:t>
            </w:r>
          </w:p>
        </w:tc>
        <w:tc>
          <w:tcPr>
            <w:tcW w:w="4111" w:type="dxa"/>
            <w:tcBorders>
              <w:top w:val="single" w:sz="8" w:space="0" w:color="auto"/>
              <w:left w:val="nil"/>
              <w:bottom w:val="nil"/>
              <w:right w:val="single" w:sz="8" w:space="0" w:color="auto"/>
            </w:tcBorders>
            <w:shd w:val="clear" w:color="auto" w:fill="auto"/>
            <w:vAlign w:val="center"/>
            <w:hideMark/>
          </w:tcPr>
          <w:p w14:paraId="64DB1BD4" w14:textId="77777777" w:rsidR="00CC32E7" w:rsidRPr="00CC32E7" w:rsidRDefault="00CC32E7" w:rsidP="00CC32E7">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Дидактичен шкаф - тип секция 300/180/38 см съставени от модули с различна височина:</w:t>
            </w:r>
          </w:p>
        </w:tc>
        <w:tc>
          <w:tcPr>
            <w:tcW w:w="708" w:type="dxa"/>
            <w:vMerge w:val="restart"/>
            <w:tcBorders>
              <w:top w:val="nil"/>
              <w:left w:val="nil"/>
              <w:bottom w:val="nil"/>
              <w:right w:val="nil"/>
            </w:tcBorders>
            <w:shd w:val="clear" w:color="auto" w:fill="auto"/>
            <w:vAlign w:val="center"/>
            <w:hideMark/>
          </w:tcPr>
          <w:p w14:paraId="44C76DEE"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31D11C1A"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2</w:t>
            </w:r>
          </w:p>
        </w:tc>
        <w:tc>
          <w:tcPr>
            <w:tcW w:w="2693" w:type="dxa"/>
            <w:tcBorders>
              <w:top w:val="single" w:sz="8" w:space="0" w:color="auto"/>
              <w:left w:val="single" w:sz="8" w:space="0" w:color="auto"/>
              <w:bottom w:val="nil"/>
              <w:right w:val="single" w:sz="8" w:space="0" w:color="auto"/>
            </w:tcBorders>
          </w:tcPr>
          <w:p w14:paraId="1D642734"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54C2724B" w14:textId="2640C4F1" w:rsidTr="00CC32E7">
        <w:trPr>
          <w:trHeight w:val="300"/>
        </w:trPr>
        <w:tc>
          <w:tcPr>
            <w:tcW w:w="425" w:type="dxa"/>
            <w:vMerge/>
            <w:tcBorders>
              <w:top w:val="nil"/>
              <w:left w:val="single" w:sz="8" w:space="0" w:color="auto"/>
              <w:bottom w:val="single" w:sz="8" w:space="0" w:color="000000"/>
              <w:right w:val="single" w:sz="8" w:space="0" w:color="auto"/>
            </w:tcBorders>
            <w:vAlign w:val="center"/>
            <w:hideMark/>
          </w:tcPr>
          <w:p w14:paraId="4EB2C914" w14:textId="77777777" w:rsidR="00CC32E7" w:rsidRPr="00CC32E7" w:rsidRDefault="00CC32E7" w:rsidP="00CC32E7">
            <w:pPr>
              <w:spacing w:after="0"/>
              <w:jc w:val="left"/>
              <w:rPr>
                <w:rFonts w:ascii="Times New Roman" w:hAnsi="Times New Roman" w:cs="Times New Roman"/>
                <w:color w:val="000000"/>
                <w:lang w:eastAsia="bg-BG"/>
              </w:rPr>
            </w:pPr>
          </w:p>
        </w:tc>
        <w:tc>
          <w:tcPr>
            <w:tcW w:w="4111" w:type="dxa"/>
            <w:tcBorders>
              <w:top w:val="nil"/>
              <w:left w:val="nil"/>
              <w:bottom w:val="nil"/>
              <w:right w:val="single" w:sz="8" w:space="0" w:color="auto"/>
            </w:tcBorders>
            <w:shd w:val="clear" w:color="auto" w:fill="auto"/>
            <w:vAlign w:val="center"/>
            <w:hideMark/>
          </w:tcPr>
          <w:p w14:paraId="3BD8F2DC" w14:textId="33719B98" w:rsidR="00CC32E7" w:rsidRPr="00CC32E7" w:rsidRDefault="00CC32E7" w:rsidP="000F0972">
            <w:pPr>
              <w:pStyle w:val="ListParagraph"/>
              <w:numPr>
                <w:ilvl w:val="0"/>
                <w:numId w:val="57"/>
              </w:numPr>
              <w:spacing w:after="0"/>
              <w:ind w:left="220" w:hanging="220"/>
              <w:jc w:val="left"/>
              <w:rPr>
                <w:rFonts w:ascii="Wingdings" w:hAnsi="Wingdings" w:cs="Times New Roman"/>
                <w:color w:val="000000"/>
                <w:lang w:eastAsia="bg-BG"/>
              </w:rPr>
            </w:pPr>
            <w:r w:rsidRPr="00CC32E7">
              <w:rPr>
                <w:rFonts w:ascii="Times New Roman" w:hAnsi="Times New Roman" w:cs="Times New Roman"/>
                <w:color w:val="000000"/>
                <w:lang w:eastAsia="bg-BG"/>
              </w:rPr>
              <w:t>Шкаф с размери 100/50/38 см</w:t>
            </w:r>
          </w:p>
        </w:tc>
        <w:tc>
          <w:tcPr>
            <w:tcW w:w="708" w:type="dxa"/>
            <w:vMerge/>
            <w:tcBorders>
              <w:top w:val="nil"/>
              <w:left w:val="nil"/>
              <w:bottom w:val="nil"/>
              <w:right w:val="nil"/>
            </w:tcBorders>
            <w:vAlign w:val="center"/>
            <w:hideMark/>
          </w:tcPr>
          <w:p w14:paraId="0CE9BFA9" w14:textId="77777777" w:rsidR="00CC32E7" w:rsidRPr="00CC32E7" w:rsidRDefault="00CC32E7" w:rsidP="00CC32E7">
            <w:pPr>
              <w:spacing w:after="0"/>
              <w:jc w:val="left"/>
              <w:rPr>
                <w:rFonts w:ascii="Times New Roman" w:hAnsi="Times New Roman" w:cs="Times New Roman"/>
                <w:color w:val="000000"/>
                <w:lang w:eastAsia="bg-BG"/>
              </w:rPr>
            </w:pPr>
          </w:p>
        </w:tc>
        <w:tc>
          <w:tcPr>
            <w:tcW w:w="709" w:type="dxa"/>
            <w:tcBorders>
              <w:top w:val="nil"/>
              <w:left w:val="single" w:sz="8" w:space="0" w:color="auto"/>
              <w:bottom w:val="nil"/>
              <w:right w:val="single" w:sz="8" w:space="0" w:color="auto"/>
            </w:tcBorders>
            <w:shd w:val="clear" w:color="auto" w:fill="auto"/>
            <w:vAlign w:val="center"/>
            <w:hideMark/>
          </w:tcPr>
          <w:p w14:paraId="7E6A72C9" w14:textId="77777777" w:rsidR="00CC32E7" w:rsidRPr="00CC32E7" w:rsidRDefault="00CC32E7" w:rsidP="00CC32E7">
            <w:pPr>
              <w:spacing w:after="0"/>
              <w:jc w:val="center"/>
              <w:rPr>
                <w:rFonts w:ascii="Times New Roman" w:hAnsi="Times New Roman" w:cs="Times New Roman"/>
                <w:i/>
                <w:iCs/>
                <w:color w:val="000000"/>
                <w:lang w:eastAsia="bg-BG"/>
              </w:rPr>
            </w:pPr>
            <w:r w:rsidRPr="00CC32E7">
              <w:rPr>
                <w:rFonts w:ascii="Times New Roman" w:hAnsi="Times New Roman" w:cs="Times New Roman"/>
                <w:i/>
                <w:iCs/>
                <w:color w:val="000000"/>
                <w:lang w:eastAsia="bg-BG"/>
              </w:rPr>
              <w:t>4</w:t>
            </w:r>
          </w:p>
        </w:tc>
        <w:tc>
          <w:tcPr>
            <w:tcW w:w="2693" w:type="dxa"/>
            <w:tcBorders>
              <w:top w:val="nil"/>
              <w:left w:val="single" w:sz="8" w:space="0" w:color="auto"/>
              <w:bottom w:val="nil"/>
              <w:right w:val="single" w:sz="8" w:space="0" w:color="auto"/>
            </w:tcBorders>
          </w:tcPr>
          <w:p w14:paraId="1DD01D3B" w14:textId="77777777" w:rsidR="00CC32E7" w:rsidRPr="00CC32E7" w:rsidRDefault="00CC32E7" w:rsidP="00CC32E7">
            <w:pPr>
              <w:spacing w:after="0"/>
              <w:jc w:val="center"/>
              <w:rPr>
                <w:rFonts w:ascii="Times New Roman" w:hAnsi="Times New Roman" w:cs="Times New Roman"/>
                <w:i/>
                <w:iCs/>
                <w:color w:val="000000"/>
                <w:lang w:eastAsia="bg-BG"/>
              </w:rPr>
            </w:pPr>
          </w:p>
        </w:tc>
      </w:tr>
      <w:tr w:rsidR="00CC32E7" w:rsidRPr="00CC32E7" w14:paraId="6C5DB8C5" w14:textId="53FE2571" w:rsidTr="00CC32E7">
        <w:trPr>
          <w:trHeight w:val="300"/>
        </w:trPr>
        <w:tc>
          <w:tcPr>
            <w:tcW w:w="425" w:type="dxa"/>
            <w:vMerge/>
            <w:tcBorders>
              <w:top w:val="nil"/>
              <w:left w:val="single" w:sz="8" w:space="0" w:color="auto"/>
              <w:bottom w:val="single" w:sz="8" w:space="0" w:color="000000"/>
              <w:right w:val="single" w:sz="8" w:space="0" w:color="auto"/>
            </w:tcBorders>
            <w:vAlign w:val="center"/>
            <w:hideMark/>
          </w:tcPr>
          <w:p w14:paraId="42A78907" w14:textId="77777777" w:rsidR="00CC32E7" w:rsidRPr="00CC32E7" w:rsidRDefault="00CC32E7" w:rsidP="00CC32E7">
            <w:pPr>
              <w:spacing w:after="0"/>
              <w:jc w:val="left"/>
              <w:rPr>
                <w:rFonts w:ascii="Times New Roman" w:hAnsi="Times New Roman" w:cs="Times New Roman"/>
                <w:color w:val="000000"/>
                <w:lang w:eastAsia="bg-BG"/>
              </w:rPr>
            </w:pPr>
          </w:p>
        </w:tc>
        <w:tc>
          <w:tcPr>
            <w:tcW w:w="4111" w:type="dxa"/>
            <w:tcBorders>
              <w:top w:val="nil"/>
              <w:left w:val="nil"/>
              <w:bottom w:val="nil"/>
              <w:right w:val="single" w:sz="8" w:space="0" w:color="auto"/>
            </w:tcBorders>
            <w:shd w:val="clear" w:color="auto" w:fill="auto"/>
            <w:vAlign w:val="center"/>
            <w:hideMark/>
          </w:tcPr>
          <w:p w14:paraId="3040ACF5" w14:textId="73EE9B29" w:rsidR="00CC32E7" w:rsidRPr="00CC32E7" w:rsidRDefault="00CC32E7" w:rsidP="000F0972">
            <w:pPr>
              <w:pStyle w:val="ListParagraph"/>
              <w:numPr>
                <w:ilvl w:val="0"/>
                <w:numId w:val="57"/>
              </w:numPr>
              <w:spacing w:after="0"/>
              <w:ind w:left="220" w:hanging="220"/>
              <w:jc w:val="left"/>
              <w:rPr>
                <w:rFonts w:ascii="Wingdings" w:hAnsi="Wingdings" w:cs="Times New Roman"/>
                <w:color w:val="000000"/>
                <w:lang w:eastAsia="bg-BG"/>
              </w:rPr>
            </w:pPr>
            <w:r w:rsidRPr="00CC32E7">
              <w:rPr>
                <w:rFonts w:ascii="Times New Roman" w:hAnsi="Times New Roman" w:cs="Times New Roman"/>
                <w:color w:val="000000"/>
                <w:lang w:eastAsia="bg-BG"/>
              </w:rPr>
              <w:t>Шкаф с размери 150/50/38 см</w:t>
            </w:r>
          </w:p>
        </w:tc>
        <w:tc>
          <w:tcPr>
            <w:tcW w:w="708" w:type="dxa"/>
            <w:vMerge/>
            <w:tcBorders>
              <w:top w:val="nil"/>
              <w:left w:val="nil"/>
              <w:bottom w:val="nil"/>
              <w:right w:val="nil"/>
            </w:tcBorders>
            <w:vAlign w:val="center"/>
            <w:hideMark/>
          </w:tcPr>
          <w:p w14:paraId="3C37FD8F" w14:textId="77777777" w:rsidR="00CC32E7" w:rsidRPr="00CC32E7" w:rsidRDefault="00CC32E7" w:rsidP="00CC32E7">
            <w:pPr>
              <w:spacing w:after="0"/>
              <w:jc w:val="left"/>
              <w:rPr>
                <w:rFonts w:ascii="Times New Roman" w:hAnsi="Times New Roman" w:cs="Times New Roman"/>
                <w:color w:val="000000"/>
                <w:lang w:eastAsia="bg-BG"/>
              </w:rPr>
            </w:pPr>
          </w:p>
        </w:tc>
        <w:tc>
          <w:tcPr>
            <w:tcW w:w="709" w:type="dxa"/>
            <w:tcBorders>
              <w:top w:val="nil"/>
              <w:left w:val="single" w:sz="8" w:space="0" w:color="auto"/>
              <w:bottom w:val="nil"/>
              <w:right w:val="single" w:sz="8" w:space="0" w:color="auto"/>
            </w:tcBorders>
            <w:shd w:val="clear" w:color="auto" w:fill="auto"/>
            <w:vAlign w:val="center"/>
            <w:hideMark/>
          </w:tcPr>
          <w:p w14:paraId="4B072686" w14:textId="77777777" w:rsidR="00CC32E7" w:rsidRPr="00CC32E7" w:rsidRDefault="00CC32E7" w:rsidP="00CC32E7">
            <w:pPr>
              <w:spacing w:after="0"/>
              <w:jc w:val="center"/>
              <w:rPr>
                <w:rFonts w:ascii="Times New Roman" w:hAnsi="Times New Roman" w:cs="Times New Roman"/>
                <w:i/>
                <w:iCs/>
                <w:color w:val="000000"/>
                <w:lang w:eastAsia="bg-BG"/>
              </w:rPr>
            </w:pPr>
            <w:r w:rsidRPr="00CC32E7">
              <w:rPr>
                <w:rFonts w:ascii="Times New Roman" w:hAnsi="Times New Roman" w:cs="Times New Roman"/>
                <w:i/>
                <w:iCs/>
                <w:color w:val="000000"/>
                <w:lang w:eastAsia="bg-BG"/>
              </w:rPr>
              <w:t>4</w:t>
            </w:r>
          </w:p>
        </w:tc>
        <w:tc>
          <w:tcPr>
            <w:tcW w:w="2693" w:type="dxa"/>
            <w:tcBorders>
              <w:top w:val="nil"/>
              <w:left w:val="single" w:sz="8" w:space="0" w:color="auto"/>
              <w:bottom w:val="nil"/>
              <w:right w:val="single" w:sz="8" w:space="0" w:color="auto"/>
            </w:tcBorders>
          </w:tcPr>
          <w:p w14:paraId="57EF450E" w14:textId="77777777" w:rsidR="00CC32E7" w:rsidRPr="00CC32E7" w:rsidRDefault="00CC32E7" w:rsidP="00CC32E7">
            <w:pPr>
              <w:spacing w:after="0"/>
              <w:jc w:val="center"/>
              <w:rPr>
                <w:rFonts w:ascii="Times New Roman" w:hAnsi="Times New Roman" w:cs="Times New Roman"/>
                <w:i/>
                <w:iCs/>
                <w:color w:val="000000"/>
                <w:lang w:eastAsia="bg-BG"/>
              </w:rPr>
            </w:pPr>
          </w:p>
        </w:tc>
      </w:tr>
      <w:tr w:rsidR="00CC32E7" w:rsidRPr="00CC32E7" w14:paraId="4A0216D0" w14:textId="1138FE3C" w:rsidTr="00CC32E7">
        <w:trPr>
          <w:trHeight w:val="315"/>
        </w:trPr>
        <w:tc>
          <w:tcPr>
            <w:tcW w:w="425" w:type="dxa"/>
            <w:vMerge/>
            <w:tcBorders>
              <w:top w:val="nil"/>
              <w:left w:val="single" w:sz="8" w:space="0" w:color="auto"/>
              <w:bottom w:val="single" w:sz="8" w:space="0" w:color="000000"/>
              <w:right w:val="single" w:sz="8" w:space="0" w:color="auto"/>
            </w:tcBorders>
            <w:vAlign w:val="center"/>
            <w:hideMark/>
          </w:tcPr>
          <w:p w14:paraId="62865274" w14:textId="77777777" w:rsidR="00CC32E7" w:rsidRPr="00CC32E7" w:rsidRDefault="00CC32E7" w:rsidP="00CC32E7">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561613C4" w14:textId="072A1F6C" w:rsidR="00CC32E7" w:rsidRPr="00CC32E7" w:rsidRDefault="00CC32E7" w:rsidP="000F0972">
            <w:pPr>
              <w:pStyle w:val="ListParagraph"/>
              <w:numPr>
                <w:ilvl w:val="0"/>
                <w:numId w:val="57"/>
              </w:numPr>
              <w:spacing w:after="0"/>
              <w:ind w:left="220" w:hanging="220"/>
              <w:jc w:val="left"/>
              <w:rPr>
                <w:rFonts w:ascii="Wingdings" w:hAnsi="Wingdings" w:cs="Times New Roman"/>
                <w:color w:val="000000"/>
                <w:lang w:eastAsia="bg-BG"/>
              </w:rPr>
            </w:pPr>
            <w:r w:rsidRPr="00CC32E7">
              <w:rPr>
                <w:rFonts w:ascii="Times New Roman" w:hAnsi="Times New Roman" w:cs="Times New Roman"/>
                <w:color w:val="000000"/>
                <w:lang w:eastAsia="bg-BG"/>
              </w:rPr>
              <w:t>Шкаф с размери 180/50/38 см</w:t>
            </w:r>
          </w:p>
        </w:tc>
        <w:tc>
          <w:tcPr>
            <w:tcW w:w="708" w:type="dxa"/>
            <w:vMerge/>
            <w:tcBorders>
              <w:top w:val="nil"/>
              <w:left w:val="nil"/>
              <w:bottom w:val="nil"/>
              <w:right w:val="nil"/>
            </w:tcBorders>
            <w:vAlign w:val="center"/>
            <w:hideMark/>
          </w:tcPr>
          <w:p w14:paraId="28012810" w14:textId="77777777" w:rsidR="00CC32E7" w:rsidRPr="00CC32E7" w:rsidRDefault="00CC32E7" w:rsidP="00CC32E7">
            <w:pPr>
              <w:spacing w:after="0"/>
              <w:jc w:val="left"/>
              <w:rPr>
                <w:rFonts w:ascii="Times New Roman" w:hAnsi="Times New Roman" w:cs="Times New Roman"/>
                <w:color w:val="000000"/>
                <w:lang w:eastAsia="bg-BG"/>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4F6AA9D4" w14:textId="77777777" w:rsidR="00CC32E7" w:rsidRPr="00CC32E7" w:rsidRDefault="00CC32E7" w:rsidP="00CC32E7">
            <w:pPr>
              <w:spacing w:after="0"/>
              <w:jc w:val="center"/>
              <w:rPr>
                <w:rFonts w:ascii="Times New Roman" w:hAnsi="Times New Roman" w:cs="Times New Roman"/>
                <w:i/>
                <w:iCs/>
                <w:color w:val="000000"/>
                <w:lang w:eastAsia="bg-BG"/>
              </w:rPr>
            </w:pPr>
            <w:r w:rsidRPr="00CC32E7">
              <w:rPr>
                <w:rFonts w:ascii="Times New Roman" w:hAnsi="Times New Roman" w:cs="Times New Roman"/>
                <w:i/>
                <w:iCs/>
                <w:color w:val="000000"/>
                <w:lang w:eastAsia="bg-BG"/>
              </w:rPr>
              <w:t>4</w:t>
            </w:r>
          </w:p>
        </w:tc>
        <w:tc>
          <w:tcPr>
            <w:tcW w:w="2693" w:type="dxa"/>
            <w:tcBorders>
              <w:top w:val="nil"/>
              <w:left w:val="single" w:sz="8" w:space="0" w:color="auto"/>
              <w:bottom w:val="single" w:sz="8" w:space="0" w:color="auto"/>
              <w:right w:val="single" w:sz="8" w:space="0" w:color="auto"/>
            </w:tcBorders>
          </w:tcPr>
          <w:p w14:paraId="527DF699" w14:textId="77777777" w:rsidR="00CC32E7" w:rsidRPr="00CC32E7" w:rsidRDefault="00CC32E7" w:rsidP="00CC32E7">
            <w:pPr>
              <w:spacing w:after="0"/>
              <w:jc w:val="center"/>
              <w:rPr>
                <w:rFonts w:ascii="Times New Roman" w:hAnsi="Times New Roman" w:cs="Times New Roman"/>
                <w:i/>
                <w:iCs/>
                <w:color w:val="000000"/>
                <w:lang w:eastAsia="bg-BG"/>
              </w:rPr>
            </w:pPr>
          </w:p>
        </w:tc>
      </w:tr>
      <w:tr w:rsidR="00CC32E7" w:rsidRPr="00CC32E7" w14:paraId="22F87A15" w14:textId="456A2B44" w:rsidTr="00CC32E7">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D31F983"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113DE92A" w14:textId="77777777" w:rsidR="00CC32E7" w:rsidRPr="00CC32E7" w:rsidRDefault="00CC32E7" w:rsidP="00CC32E7">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Детски маси за хранене - трапецовидни с метални крачета с размери в см 120 д/65д/65 ш/56 в.</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0F26AA2E"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95B69D8"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12</w:t>
            </w:r>
          </w:p>
        </w:tc>
        <w:tc>
          <w:tcPr>
            <w:tcW w:w="2693" w:type="dxa"/>
            <w:tcBorders>
              <w:top w:val="nil"/>
              <w:left w:val="nil"/>
              <w:bottom w:val="single" w:sz="8" w:space="0" w:color="auto"/>
              <w:right w:val="single" w:sz="8" w:space="0" w:color="auto"/>
            </w:tcBorders>
          </w:tcPr>
          <w:p w14:paraId="150AA7D2"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35E6B737" w14:textId="54D4EE24" w:rsidTr="00CC32E7">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1703FB6"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4.</w:t>
            </w:r>
          </w:p>
        </w:tc>
        <w:tc>
          <w:tcPr>
            <w:tcW w:w="4111" w:type="dxa"/>
            <w:tcBorders>
              <w:top w:val="nil"/>
              <w:left w:val="nil"/>
              <w:bottom w:val="single" w:sz="8" w:space="0" w:color="auto"/>
              <w:right w:val="single" w:sz="8" w:space="0" w:color="auto"/>
            </w:tcBorders>
            <w:shd w:val="clear" w:color="auto" w:fill="auto"/>
            <w:vAlign w:val="center"/>
            <w:hideMark/>
          </w:tcPr>
          <w:p w14:paraId="3A48F8EB" w14:textId="77777777" w:rsidR="00CC32E7" w:rsidRPr="00CC32E7" w:rsidRDefault="00CC32E7" w:rsidP="00CC32E7">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Маса голяма помощна с 3 чекмеджета и поставка за компютър - 100/80/60 см</w:t>
            </w:r>
          </w:p>
        </w:tc>
        <w:tc>
          <w:tcPr>
            <w:tcW w:w="708" w:type="dxa"/>
            <w:tcBorders>
              <w:top w:val="nil"/>
              <w:left w:val="nil"/>
              <w:bottom w:val="single" w:sz="8" w:space="0" w:color="auto"/>
              <w:right w:val="single" w:sz="8" w:space="0" w:color="auto"/>
            </w:tcBorders>
            <w:shd w:val="clear" w:color="auto" w:fill="auto"/>
            <w:vAlign w:val="center"/>
            <w:hideMark/>
          </w:tcPr>
          <w:p w14:paraId="1C821402"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54652E3"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07C0C687" w14:textId="77777777" w:rsidR="00CC32E7" w:rsidRPr="00CC32E7" w:rsidRDefault="00CC32E7" w:rsidP="00CC32E7">
            <w:pPr>
              <w:spacing w:after="0"/>
              <w:jc w:val="center"/>
              <w:rPr>
                <w:rFonts w:ascii="Times New Roman" w:hAnsi="Times New Roman" w:cs="Times New Roman"/>
                <w:color w:val="000000"/>
                <w:lang w:eastAsia="bg-BG"/>
              </w:rPr>
            </w:pPr>
          </w:p>
        </w:tc>
      </w:tr>
      <w:tr w:rsidR="00432711" w:rsidRPr="00CC32E7" w14:paraId="431E985C" w14:textId="098CEEA8" w:rsidTr="00432711">
        <w:trPr>
          <w:trHeight w:val="432"/>
        </w:trPr>
        <w:tc>
          <w:tcPr>
            <w:tcW w:w="8646" w:type="dxa"/>
            <w:gridSpan w:val="5"/>
            <w:tcBorders>
              <w:top w:val="nil"/>
              <w:left w:val="nil"/>
              <w:bottom w:val="nil"/>
              <w:right w:val="nil"/>
            </w:tcBorders>
            <w:shd w:val="clear" w:color="auto" w:fill="auto"/>
            <w:vAlign w:val="bottom"/>
            <w:hideMark/>
          </w:tcPr>
          <w:p w14:paraId="7E936471" w14:textId="77777777" w:rsidR="00432711" w:rsidRDefault="00432711" w:rsidP="00432711">
            <w:pPr>
              <w:spacing w:before="120" w:after="120"/>
              <w:ind w:left="-68"/>
              <w:jc w:val="left"/>
              <w:rPr>
                <w:rFonts w:ascii="Times New Roman" w:hAnsi="Times New Roman" w:cs="Times New Roman"/>
                <w:b/>
                <w:color w:val="000000"/>
                <w:sz w:val="24"/>
                <w:szCs w:val="24"/>
                <w:u w:val="single"/>
                <w:lang w:eastAsia="bg-BG"/>
              </w:rPr>
            </w:pPr>
          </w:p>
          <w:p w14:paraId="7EAC4CB0" w14:textId="586039B9" w:rsidR="00432711" w:rsidRPr="00CC32E7" w:rsidRDefault="00432711" w:rsidP="00432711">
            <w:pPr>
              <w:spacing w:before="120" w:after="120"/>
              <w:ind w:left="-68"/>
              <w:jc w:val="left"/>
              <w:rPr>
                <w:rFonts w:cs="Times New Roman"/>
                <w:color w:val="000000"/>
                <w:u w:val="single"/>
                <w:lang w:eastAsia="bg-BG"/>
              </w:rPr>
            </w:pPr>
            <w:r w:rsidRPr="00CC32E7">
              <w:rPr>
                <w:rFonts w:ascii="Times New Roman" w:hAnsi="Times New Roman" w:cs="Times New Roman"/>
                <w:b/>
                <w:color w:val="000000"/>
                <w:sz w:val="24"/>
                <w:szCs w:val="24"/>
                <w:u w:val="single"/>
                <w:lang w:eastAsia="bg-BG"/>
              </w:rPr>
              <w:lastRenderedPageBreak/>
              <w:t>ЦДГ № 53 (нова ДГ № 1</w:t>
            </w:r>
            <w:r>
              <w:rPr>
                <w:rFonts w:ascii="Times New Roman" w:hAnsi="Times New Roman" w:cs="Times New Roman"/>
                <w:b/>
                <w:color w:val="000000"/>
                <w:sz w:val="24"/>
                <w:szCs w:val="24"/>
                <w:u w:val="single"/>
                <w:lang w:eastAsia="bg-BG"/>
              </w:rPr>
              <w:t xml:space="preserve">53) „Света троица”, р-н Илинден, </w:t>
            </w:r>
            <w:r w:rsidRPr="00CC32E7">
              <w:rPr>
                <w:rFonts w:ascii="Times New Roman" w:hAnsi="Times New Roman" w:cs="Times New Roman"/>
                <w:b/>
                <w:color w:val="000000"/>
                <w:sz w:val="24"/>
                <w:szCs w:val="24"/>
                <w:u w:val="single"/>
                <w:lang w:eastAsia="bg-BG"/>
              </w:rPr>
              <w:t>Обзавеждане групи</w:t>
            </w:r>
          </w:p>
        </w:tc>
      </w:tr>
      <w:tr w:rsidR="00CC32E7" w:rsidRPr="00CC32E7" w14:paraId="71FB7980" w14:textId="3306FBD7" w:rsidTr="00CC32E7">
        <w:trPr>
          <w:trHeight w:val="585"/>
        </w:trPr>
        <w:tc>
          <w:tcPr>
            <w:tcW w:w="425"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07C7CD7A" w14:textId="587B4E45" w:rsidR="00CC32E7" w:rsidRPr="00CC32E7" w:rsidRDefault="00CC32E7" w:rsidP="00CC32E7">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lastRenderedPageBreak/>
              <w:t>№</w:t>
            </w:r>
          </w:p>
        </w:tc>
        <w:tc>
          <w:tcPr>
            <w:tcW w:w="4111" w:type="dxa"/>
            <w:tcBorders>
              <w:top w:val="single" w:sz="8" w:space="0" w:color="auto"/>
              <w:left w:val="nil"/>
              <w:bottom w:val="single" w:sz="8" w:space="0" w:color="auto"/>
              <w:right w:val="single" w:sz="8" w:space="0" w:color="auto"/>
            </w:tcBorders>
            <w:shd w:val="clear" w:color="000000" w:fill="C6D9F1"/>
            <w:vAlign w:val="center"/>
            <w:hideMark/>
          </w:tcPr>
          <w:p w14:paraId="172282CF" w14:textId="182AB80F" w:rsidR="00CC32E7" w:rsidRPr="00CC32E7" w:rsidRDefault="00CC32E7" w:rsidP="00CC32E7">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single" w:sz="8" w:space="0" w:color="auto"/>
              <w:left w:val="nil"/>
              <w:bottom w:val="single" w:sz="8" w:space="0" w:color="auto"/>
              <w:right w:val="single" w:sz="8" w:space="0" w:color="auto"/>
            </w:tcBorders>
            <w:shd w:val="clear" w:color="000000" w:fill="C6D9F1"/>
            <w:vAlign w:val="center"/>
            <w:hideMark/>
          </w:tcPr>
          <w:p w14:paraId="22010F99" w14:textId="7387F0C8" w:rsidR="00CC32E7" w:rsidRPr="00CC32E7" w:rsidRDefault="00CC32E7" w:rsidP="00CC32E7">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single" w:sz="8" w:space="0" w:color="auto"/>
              <w:left w:val="nil"/>
              <w:bottom w:val="single" w:sz="8" w:space="0" w:color="auto"/>
              <w:right w:val="single" w:sz="8" w:space="0" w:color="auto"/>
            </w:tcBorders>
            <w:shd w:val="clear" w:color="000000" w:fill="C6D9F1"/>
            <w:vAlign w:val="center"/>
            <w:hideMark/>
          </w:tcPr>
          <w:p w14:paraId="7D994540" w14:textId="77777777" w:rsidR="00CC32E7" w:rsidRDefault="00CC32E7" w:rsidP="00CC32E7">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1DC0369A" w14:textId="7C02A2FB" w:rsidR="00CC32E7" w:rsidRPr="00CC32E7" w:rsidRDefault="00CC32E7" w:rsidP="00CC32E7">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single" w:sz="8" w:space="0" w:color="auto"/>
              <w:left w:val="nil"/>
              <w:bottom w:val="single" w:sz="8" w:space="0" w:color="auto"/>
              <w:right w:val="single" w:sz="8" w:space="0" w:color="auto"/>
            </w:tcBorders>
            <w:shd w:val="clear" w:color="000000" w:fill="C6D9F1"/>
          </w:tcPr>
          <w:p w14:paraId="0C336568" w14:textId="77777777" w:rsidR="00CC32E7" w:rsidRPr="0020783D" w:rsidRDefault="00CC32E7" w:rsidP="00CC32E7">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2DF84358" w14:textId="2AC601C0" w:rsidR="00CC32E7" w:rsidRPr="00CC32E7" w:rsidRDefault="00CC32E7" w:rsidP="00CC32E7">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CC32E7" w:rsidRPr="00CC32E7" w14:paraId="2EA2D552" w14:textId="283C5173" w:rsidTr="00CC32E7">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7710F3F"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2762C585" w14:textId="77777777" w:rsidR="00CC32E7" w:rsidRPr="00CC32E7" w:rsidRDefault="00CC32E7" w:rsidP="00CC32E7">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Детско легло ниско 145/75/45 см</w:t>
            </w:r>
          </w:p>
        </w:tc>
        <w:tc>
          <w:tcPr>
            <w:tcW w:w="708" w:type="dxa"/>
            <w:tcBorders>
              <w:top w:val="nil"/>
              <w:left w:val="nil"/>
              <w:bottom w:val="single" w:sz="8" w:space="0" w:color="auto"/>
              <w:right w:val="single" w:sz="8" w:space="0" w:color="auto"/>
            </w:tcBorders>
            <w:shd w:val="clear" w:color="auto" w:fill="auto"/>
            <w:vAlign w:val="center"/>
            <w:hideMark/>
          </w:tcPr>
          <w:p w14:paraId="13404CCC"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4CEDA8B"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100</w:t>
            </w:r>
          </w:p>
        </w:tc>
        <w:tc>
          <w:tcPr>
            <w:tcW w:w="2693" w:type="dxa"/>
            <w:tcBorders>
              <w:top w:val="nil"/>
              <w:left w:val="nil"/>
              <w:bottom w:val="single" w:sz="8" w:space="0" w:color="auto"/>
              <w:right w:val="single" w:sz="8" w:space="0" w:color="auto"/>
            </w:tcBorders>
          </w:tcPr>
          <w:p w14:paraId="2D0D7162"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64A3413E" w14:textId="77C396D0" w:rsidTr="00CC32E7">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7DE87ED"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2.</w:t>
            </w:r>
          </w:p>
        </w:tc>
        <w:tc>
          <w:tcPr>
            <w:tcW w:w="4111" w:type="dxa"/>
            <w:tcBorders>
              <w:top w:val="nil"/>
              <w:left w:val="nil"/>
              <w:bottom w:val="single" w:sz="8" w:space="0" w:color="auto"/>
              <w:right w:val="single" w:sz="8" w:space="0" w:color="auto"/>
            </w:tcBorders>
            <w:shd w:val="clear" w:color="auto" w:fill="auto"/>
            <w:vAlign w:val="center"/>
            <w:hideMark/>
          </w:tcPr>
          <w:p w14:paraId="6F116078" w14:textId="77777777" w:rsidR="00CC32E7" w:rsidRPr="00CC32E7" w:rsidRDefault="00CC32E7" w:rsidP="00CC32E7">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Детски столчета с облегалка Н=34</w:t>
            </w:r>
          </w:p>
        </w:tc>
        <w:tc>
          <w:tcPr>
            <w:tcW w:w="708" w:type="dxa"/>
            <w:tcBorders>
              <w:top w:val="nil"/>
              <w:left w:val="nil"/>
              <w:bottom w:val="single" w:sz="8" w:space="0" w:color="auto"/>
              <w:right w:val="single" w:sz="8" w:space="0" w:color="auto"/>
            </w:tcBorders>
            <w:shd w:val="clear" w:color="auto" w:fill="auto"/>
            <w:vAlign w:val="center"/>
            <w:hideMark/>
          </w:tcPr>
          <w:p w14:paraId="08AEBF7A"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2F463BE"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200</w:t>
            </w:r>
          </w:p>
        </w:tc>
        <w:tc>
          <w:tcPr>
            <w:tcW w:w="2693" w:type="dxa"/>
            <w:tcBorders>
              <w:top w:val="nil"/>
              <w:left w:val="nil"/>
              <w:bottom w:val="single" w:sz="8" w:space="0" w:color="auto"/>
              <w:right w:val="single" w:sz="8" w:space="0" w:color="auto"/>
            </w:tcBorders>
          </w:tcPr>
          <w:p w14:paraId="257D9E14"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3E0B945D" w14:textId="5F262A20" w:rsidTr="00CC32E7">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660AE3D4"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4AD322F7" w14:textId="77777777" w:rsidR="00CC32E7" w:rsidRPr="00CC32E7" w:rsidRDefault="00CC32E7" w:rsidP="00CC32E7">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Детски маси за хранене 120/70 см</w:t>
            </w:r>
          </w:p>
        </w:tc>
        <w:tc>
          <w:tcPr>
            <w:tcW w:w="708" w:type="dxa"/>
            <w:tcBorders>
              <w:top w:val="nil"/>
              <w:left w:val="nil"/>
              <w:bottom w:val="single" w:sz="8" w:space="0" w:color="auto"/>
              <w:right w:val="single" w:sz="8" w:space="0" w:color="auto"/>
            </w:tcBorders>
            <w:shd w:val="clear" w:color="auto" w:fill="auto"/>
            <w:vAlign w:val="center"/>
            <w:hideMark/>
          </w:tcPr>
          <w:p w14:paraId="20F14D9A"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43AC7B0"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20</w:t>
            </w:r>
          </w:p>
        </w:tc>
        <w:tc>
          <w:tcPr>
            <w:tcW w:w="2693" w:type="dxa"/>
            <w:tcBorders>
              <w:top w:val="nil"/>
              <w:left w:val="nil"/>
              <w:bottom w:val="single" w:sz="8" w:space="0" w:color="auto"/>
              <w:right w:val="single" w:sz="8" w:space="0" w:color="auto"/>
            </w:tcBorders>
          </w:tcPr>
          <w:p w14:paraId="562AE4B1"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5CE061D9" w14:textId="469436B0" w:rsidTr="00CC32E7">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D477D10"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4.</w:t>
            </w:r>
          </w:p>
        </w:tc>
        <w:tc>
          <w:tcPr>
            <w:tcW w:w="4111" w:type="dxa"/>
            <w:tcBorders>
              <w:top w:val="nil"/>
              <w:left w:val="nil"/>
              <w:bottom w:val="single" w:sz="8" w:space="0" w:color="auto"/>
              <w:right w:val="single" w:sz="8" w:space="0" w:color="auto"/>
            </w:tcBorders>
            <w:shd w:val="clear" w:color="auto" w:fill="auto"/>
            <w:vAlign w:val="center"/>
            <w:hideMark/>
          </w:tcPr>
          <w:p w14:paraId="1A95C161" w14:textId="77777777" w:rsidR="00CC32E7" w:rsidRPr="00CC32E7" w:rsidRDefault="00CC32E7" w:rsidP="00CC32E7">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Маси елипси за занимания</w:t>
            </w:r>
          </w:p>
        </w:tc>
        <w:tc>
          <w:tcPr>
            <w:tcW w:w="708" w:type="dxa"/>
            <w:tcBorders>
              <w:top w:val="nil"/>
              <w:left w:val="nil"/>
              <w:bottom w:val="single" w:sz="8" w:space="0" w:color="auto"/>
              <w:right w:val="single" w:sz="8" w:space="0" w:color="auto"/>
            </w:tcBorders>
            <w:shd w:val="clear" w:color="auto" w:fill="auto"/>
            <w:vAlign w:val="center"/>
            <w:hideMark/>
          </w:tcPr>
          <w:p w14:paraId="7E2875A9"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136C2E9"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4</w:t>
            </w:r>
          </w:p>
        </w:tc>
        <w:tc>
          <w:tcPr>
            <w:tcW w:w="2693" w:type="dxa"/>
            <w:tcBorders>
              <w:top w:val="nil"/>
              <w:left w:val="nil"/>
              <w:bottom w:val="single" w:sz="8" w:space="0" w:color="auto"/>
              <w:right w:val="single" w:sz="8" w:space="0" w:color="auto"/>
            </w:tcBorders>
          </w:tcPr>
          <w:p w14:paraId="3F02D65A"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7E4D1102" w14:textId="6AE6216B" w:rsidTr="00CC32E7">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716AFC1"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5.</w:t>
            </w:r>
          </w:p>
        </w:tc>
        <w:tc>
          <w:tcPr>
            <w:tcW w:w="4111" w:type="dxa"/>
            <w:tcBorders>
              <w:top w:val="nil"/>
              <w:left w:val="nil"/>
              <w:bottom w:val="single" w:sz="8" w:space="0" w:color="auto"/>
              <w:right w:val="single" w:sz="8" w:space="0" w:color="auto"/>
            </w:tcBorders>
            <w:shd w:val="clear" w:color="auto" w:fill="auto"/>
            <w:vAlign w:val="center"/>
            <w:hideMark/>
          </w:tcPr>
          <w:p w14:paraId="2C614480" w14:textId="77777777" w:rsidR="00CC32E7" w:rsidRPr="00CC32E7" w:rsidRDefault="00CC32E7" w:rsidP="00CC32E7">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Гардеробчета 30/35/120 см, ПДЧ</w:t>
            </w:r>
          </w:p>
        </w:tc>
        <w:tc>
          <w:tcPr>
            <w:tcW w:w="708" w:type="dxa"/>
            <w:tcBorders>
              <w:top w:val="nil"/>
              <w:left w:val="nil"/>
              <w:bottom w:val="single" w:sz="8" w:space="0" w:color="auto"/>
              <w:right w:val="single" w:sz="8" w:space="0" w:color="auto"/>
            </w:tcBorders>
            <w:shd w:val="clear" w:color="auto" w:fill="auto"/>
            <w:vAlign w:val="center"/>
            <w:hideMark/>
          </w:tcPr>
          <w:p w14:paraId="2A8D9D9F"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5E49C4E"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100</w:t>
            </w:r>
          </w:p>
        </w:tc>
        <w:tc>
          <w:tcPr>
            <w:tcW w:w="2693" w:type="dxa"/>
            <w:tcBorders>
              <w:top w:val="nil"/>
              <w:left w:val="nil"/>
              <w:bottom w:val="single" w:sz="8" w:space="0" w:color="auto"/>
              <w:right w:val="single" w:sz="8" w:space="0" w:color="auto"/>
            </w:tcBorders>
          </w:tcPr>
          <w:p w14:paraId="199D0733"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6CF39184" w14:textId="3829F6C9" w:rsidTr="00CC32E7">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6D926E2A"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6.</w:t>
            </w:r>
          </w:p>
        </w:tc>
        <w:tc>
          <w:tcPr>
            <w:tcW w:w="4111" w:type="dxa"/>
            <w:tcBorders>
              <w:top w:val="nil"/>
              <w:left w:val="nil"/>
              <w:bottom w:val="single" w:sz="8" w:space="0" w:color="auto"/>
              <w:right w:val="single" w:sz="8" w:space="0" w:color="auto"/>
            </w:tcBorders>
            <w:shd w:val="clear" w:color="auto" w:fill="auto"/>
            <w:vAlign w:val="center"/>
            <w:hideMark/>
          </w:tcPr>
          <w:p w14:paraId="25992597" w14:textId="77777777" w:rsidR="00CC32E7" w:rsidRPr="00CC32E7" w:rsidRDefault="00CC32E7" w:rsidP="00CC32E7">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Пейки двустранни 150/30 см</w:t>
            </w:r>
          </w:p>
        </w:tc>
        <w:tc>
          <w:tcPr>
            <w:tcW w:w="708" w:type="dxa"/>
            <w:tcBorders>
              <w:top w:val="nil"/>
              <w:left w:val="nil"/>
              <w:bottom w:val="single" w:sz="8" w:space="0" w:color="auto"/>
              <w:right w:val="single" w:sz="8" w:space="0" w:color="auto"/>
            </w:tcBorders>
            <w:shd w:val="clear" w:color="auto" w:fill="auto"/>
            <w:vAlign w:val="center"/>
            <w:hideMark/>
          </w:tcPr>
          <w:p w14:paraId="7F43CDB8"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7381110"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11</w:t>
            </w:r>
          </w:p>
        </w:tc>
        <w:tc>
          <w:tcPr>
            <w:tcW w:w="2693" w:type="dxa"/>
            <w:tcBorders>
              <w:top w:val="nil"/>
              <w:left w:val="nil"/>
              <w:bottom w:val="single" w:sz="8" w:space="0" w:color="auto"/>
              <w:right w:val="single" w:sz="8" w:space="0" w:color="auto"/>
            </w:tcBorders>
          </w:tcPr>
          <w:p w14:paraId="3CED4CE5"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6A2565FB" w14:textId="76ABB8CB" w:rsidTr="00CC32E7">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72254B6"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7.</w:t>
            </w:r>
          </w:p>
        </w:tc>
        <w:tc>
          <w:tcPr>
            <w:tcW w:w="4111" w:type="dxa"/>
            <w:tcBorders>
              <w:top w:val="nil"/>
              <w:left w:val="nil"/>
              <w:bottom w:val="single" w:sz="8" w:space="0" w:color="auto"/>
              <w:right w:val="single" w:sz="8" w:space="0" w:color="auto"/>
            </w:tcBorders>
            <w:shd w:val="clear" w:color="auto" w:fill="auto"/>
            <w:vAlign w:val="center"/>
            <w:hideMark/>
          </w:tcPr>
          <w:p w14:paraId="5B18A95A" w14:textId="77777777" w:rsidR="00CC32E7" w:rsidRPr="00CC32E7" w:rsidRDefault="00CC32E7" w:rsidP="00CC32E7">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 xml:space="preserve">Дидактичен шкаф тип секция 300/180/38 см </w:t>
            </w:r>
          </w:p>
        </w:tc>
        <w:tc>
          <w:tcPr>
            <w:tcW w:w="708" w:type="dxa"/>
            <w:tcBorders>
              <w:top w:val="nil"/>
              <w:left w:val="nil"/>
              <w:bottom w:val="single" w:sz="8" w:space="0" w:color="auto"/>
              <w:right w:val="single" w:sz="8" w:space="0" w:color="auto"/>
            </w:tcBorders>
            <w:shd w:val="clear" w:color="auto" w:fill="auto"/>
            <w:vAlign w:val="center"/>
            <w:hideMark/>
          </w:tcPr>
          <w:p w14:paraId="5C25B65D"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DD1F15E"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10</w:t>
            </w:r>
          </w:p>
        </w:tc>
        <w:tc>
          <w:tcPr>
            <w:tcW w:w="2693" w:type="dxa"/>
            <w:tcBorders>
              <w:top w:val="nil"/>
              <w:left w:val="nil"/>
              <w:bottom w:val="single" w:sz="8" w:space="0" w:color="auto"/>
              <w:right w:val="single" w:sz="8" w:space="0" w:color="auto"/>
            </w:tcBorders>
          </w:tcPr>
          <w:p w14:paraId="34DD2827"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082E3AF4" w14:textId="235A22EE" w:rsidTr="00CC32E7">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7C64F49"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8.</w:t>
            </w:r>
          </w:p>
        </w:tc>
        <w:tc>
          <w:tcPr>
            <w:tcW w:w="4111" w:type="dxa"/>
            <w:tcBorders>
              <w:top w:val="nil"/>
              <w:left w:val="nil"/>
              <w:bottom w:val="single" w:sz="8" w:space="0" w:color="auto"/>
              <w:right w:val="single" w:sz="8" w:space="0" w:color="auto"/>
            </w:tcBorders>
            <w:shd w:val="clear" w:color="auto" w:fill="auto"/>
            <w:vAlign w:val="center"/>
            <w:hideMark/>
          </w:tcPr>
          <w:p w14:paraId="4DDC7C16" w14:textId="77777777" w:rsidR="00CC32E7" w:rsidRPr="00CC32E7" w:rsidRDefault="00CC32E7" w:rsidP="00CC32E7">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Комплект за легло – долен и горен чаршаф, калъфка (плик), с размери, съобразени с размера на детските легла от първата позиция; 100% Памук</w:t>
            </w:r>
          </w:p>
        </w:tc>
        <w:tc>
          <w:tcPr>
            <w:tcW w:w="708" w:type="dxa"/>
            <w:tcBorders>
              <w:top w:val="nil"/>
              <w:left w:val="nil"/>
              <w:bottom w:val="single" w:sz="8" w:space="0" w:color="auto"/>
              <w:right w:val="single" w:sz="8" w:space="0" w:color="auto"/>
            </w:tcBorders>
            <w:shd w:val="clear" w:color="auto" w:fill="auto"/>
            <w:vAlign w:val="center"/>
            <w:hideMark/>
          </w:tcPr>
          <w:p w14:paraId="1E91264B"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176DDF8"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100</w:t>
            </w:r>
          </w:p>
        </w:tc>
        <w:tc>
          <w:tcPr>
            <w:tcW w:w="2693" w:type="dxa"/>
            <w:tcBorders>
              <w:top w:val="nil"/>
              <w:left w:val="nil"/>
              <w:bottom w:val="single" w:sz="8" w:space="0" w:color="auto"/>
              <w:right w:val="single" w:sz="8" w:space="0" w:color="auto"/>
            </w:tcBorders>
          </w:tcPr>
          <w:p w14:paraId="53FAD83B"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7892629C" w14:textId="59462C1E" w:rsidTr="00CC32E7">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0985D88"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9.</w:t>
            </w:r>
          </w:p>
        </w:tc>
        <w:tc>
          <w:tcPr>
            <w:tcW w:w="4111" w:type="dxa"/>
            <w:tcBorders>
              <w:top w:val="nil"/>
              <w:left w:val="nil"/>
              <w:bottom w:val="single" w:sz="8" w:space="0" w:color="auto"/>
              <w:right w:val="single" w:sz="8" w:space="0" w:color="auto"/>
            </w:tcBorders>
            <w:shd w:val="clear" w:color="auto" w:fill="auto"/>
            <w:vAlign w:val="center"/>
            <w:hideMark/>
          </w:tcPr>
          <w:p w14:paraId="204921C5" w14:textId="77777777" w:rsidR="00CC32E7" w:rsidRPr="00CC32E7" w:rsidRDefault="00CC32E7" w:rsidP="00CC32E7">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Олекотени завивки с размери, съобразени с размера на детските легла от първата позиция</w:t>
            </w:r>
          </w:p>
        </w:tc>
        <w:tc>
          <w:tcPr>
            <w:tcW w:w="708" w:type="dxa"/>
            <w:tcBorders>
              <w:top w:val="nil"/>
              <w:left w:val="nil"/>
              <w:bottom w:val="single" w:sz="8" w:space="0" w:color="auto"/>
              <w:right w:val="single" w:sz="8" w:space="0" w:color="auto"/>
            </w:tcBorders>
            <w:shd w:val="clear" w:color="auto" w:fill="auto"/>
            <w:vAlign w:val="center"/>
            <w:hideMark/>
          </w:tcPr>
          <w:p w14:paraId="30A143AE"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5AE3E22"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100</w:t>
            </w:r>
          </w:p>
        </w:tc>
        <w:tc>
          <w:tcPr>
            <w:tcW w:w="2693" w:type="dxa"/>
            <w:tcBorders>
              <w:top w:val="nil"/>
              <w:left w:val="nil"/>
              <w:bottom w:val="single" w:sz="8" w:space="0" w:color="auto"/>
              <w:right w:val="single" w:sz="8" w:space="0" w:color="auto"/>
            </w:tcBorders>
          </w:tcPr>
          <w:p w14:paraId="74176F2F"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431491B8" w14:textId="42115AAE" w:rsidTr="00CC32E7">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2DDE6B8"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10.</w:t>
            </w:r>
          </w:p>
        </w:tc>
        <w:tc>
          <w:tcPr>
            <w:tcW w:w="4111" w:type="dxa"/>
            <w:tcBorders>
              <w:top w:val="nil"/>
              <w:left w:val="nil"/>
              <w:bottom w:val="single" w:sz="8" w:space="0" w:color="auto"/>
              <w:right w:val="single" w:sz="8" w:space="0" w:color="auto"/>
            </w:tcBorders>
            <w:shd w:val="clear" w:color="auto" w:fill="auto"/>
            <w:vAlign w:val="center"/>
            <w:hideMark/>
          </w:tcPr>
          <w:p w14:paraId="35E8F7FC" w14:textId="77777777" w:rsidR="00CC32E7" w:rsidRPr="00CC32E7" w:rsidRDefault="00CC32E7" w:rsidP="00CC32E7">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Възглавнички с размери, съобразени с размера на детските легла от първата позиция</w:t>
            </w:r>
          </w:p>
        </w:tc>
        <w:tc>
          <w:tcPr>
            <w:tcW w:w="708" w:type="dxa"/>
            <w:tcBorders>
              <w:top w:val="nil"/>
              <w:left w:val="nil"/>
              <w:bottom w:val="single" w:sz="8" w:space="0" w:color="auto"/>
              <w:right w:val="single" w:sz="8" w:space="0" w:color="auto"/>
            </w:tcBorders>
            <w:shd w:val="clear" w:color="auto" w:fill="auto"/>
            <w:vAlign w:val="center"/>
            <w:hideMark/>
          </w:tcPr>
          <w:p w14:paraId="457E61E7"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C7EAF37"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100</w:t>
            </w:r>
          </w:p>
        </w:tc>
        <w:tc>
          <w:tcPr>
            <w:tcW w:w="2693" w:type="dxa"/>
            <w:tcBorders>
              <w:top w:val="nil"/>
              <w:left w:val="nil"/>
              <w:bottom w:val="single" w:sz="8" w:space="0" w:color="auto"/>
              <w:right w:val="single" w:sz="8" w:space="0" w:color="auto"/>
            </w:tcBorders>
          </w:tcPr>
          <w:p w14:paraId="2ED0A1C0"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53DADAC3" w14:textId="14DA02BE" w:rsidTr="00CC32E7">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727174A"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11.</w:t>
            </w:r>
          </w:p>
        </w:tc>
        <w:tc>
          <w:tcPr>
            <w:tcW w:w="4111" w:type="dxa"/>
            <w:tcBorders>
              <w:top w:val="nil"/>
              <w:left w:val="nil"/>
              <w:bottom w:val="single" w:sz="8" w:space="0" w:color="auto"/>
              <w:right w:val="single" w:sz="8" w:space="0" w:color="auto"/>
            </w:tcBorders>
            <w:shd w:val="clear" w:color="auto" w:fill="auto"/>
            <w:vAlign w:val="center"/>
            <w:hideMark/>
          </w:tcPr>
          <w:p w14:paraId="01B52463" w14:textId="77777777" w:rsidR="00CC32E7" w:rsidRPr="00CC32E7" w:rsidRDefault="00CC32E7" w:rsidP="00CC32E7">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Матраци детски легла 140/70 см</w:t>
            </w:r>
          </w:p>
        </w:tc>
        <w:tc>
          <w:tcPr>
            <w:tcW w:w="708" w:type="dxa"/>
            <w:tcBorders>
              <w:top w:val="nil"/>
              <w:left w:val="nil"/>
              <w:bottom w:val="single" w:sz="8" w:space="0" w:color="auto"/>
              <w:right w:val="single" w:sz="8" w:space="0" w:color="auto"/>
            </w:tcBorders>
            <w:shd w:val="clear" w:color="auto" w:fill="auto"/>
            <w:vAlign w:val="center"/>
            <w:hideMark/>
          </w:tcPr>
          <w:p w14:paraId="1D41ADC7"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BB46D87"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100</w:t>
            </w:r>
          </w:p>
        </w:tc>
        <w:tc>
          <w:tcPr>
            <w:tcW w:w="2693" w:type="dxa"/>
            <w:tcBorders>
              <w:top w:val="nil"/>
              <w:left w:val="nil"/>
              <w:bottom w:val="single" w:sz="8" w:space="0" w:color="auto"/>
              <w:right w:val="single" w:sz="8" w:space="0" w:color="auto"/>
            </w:tcBorders>
          </w:tcPr>
          <w:p w14:paraId="0AA7EB26"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1CA522EE" w14:textId="66F4C627" w:rsidTr="00CC32E7">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E075B76"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12.</w:t>
            </w:r>
          </w:p>
        </w:tc>
        <w:tc>
          <w:tcPr>
            <w:tcW w:w="4111" w:type="dxa"/>
            <w:tcBorders>
              <w:top w:val="nil"/>
              <w:left w:val="nil"/>
              <w:bottom w:val="single" w:sz="8" w:space="0" w:color="auto"/>
              <w:right w:val="single" w:sz="8" w:space="0" w:color="auto"/>
            </w:tcBorders>
            <w:shd w:val="clear" w:color="auto" w:fill="auto"/>
            <w:vAlign w:val="center"/>
            <w:hideMark/>
          </w:tcPr>
          <w:p w14:paraId="4B4C7191" w14:textId="77777777" w:rsidR="00CC32E7" w:rsidRPr="00CC32E7" w:rsidRDefault="00CC32E7" w:rsidP="00CC32E7">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Килим за под /малък и голям/: 330 -250; 220-180 см</w:t>
            </w:r>
          </w:p>
        </w:tc>
        <w:tc>
          <w:tcPr>
            <w:tcW w:w="708" w:type="dxa"/>
            <w:tcBorders>
              <w:top w:val="nil"/>
              <w:left w:val="nil"/>
              <w:bottom w:val="single" w:sz="8" w:space="0" w:color="auto"/>
              <w:right w:val="single" w:sz="8" w:space="0" w:color="auto"/>
            </w:tcBorders>
            <w:shd w:val="clear" w:color="auto" w:fill="auto"/>
            <w:vAlign w:val="center"/>
            <w:hideMark/>
          </w:tcPr>
          <w:p w14:paraId="4EADAE41"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802C0A3"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8</w:t>
            </w:r>
          </w:p>
        </w:tc>
        <w:tc>
          <w:tcPr>
            <w:tcW w:w="2693" w:type="dxa"/>
            <w:tcBorders>
              <w:top w:val="nil"/>
              <w:left w:val="nil"/>
              <w:bottom w:val="single" w:sz="8" w:space="0" w:color="auto"/>
              <w:right w:val="single" w:sz="8" w:space="0" w:color="auto"/>
            </w:tcBorders>
          </w:tcPr>
          <w:p w14:paraId="5762AC98"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2812B567" w14:textId="7F8428AB" w:rsidTr="00CC32E7">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639C5BA"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13.</w:t>
            </w:r>
          </w:p>
        </w:tc>
        <w:tc>
          <w:tcPr>
            <w:tcW w:w="4111" w:type="dxa"/>
            <w:tcBorders>
              <w:top w:val="nil"/>
              <w:left w:val="nil"/>
              <w:bottom w:val="single" w:sz="8" w:space="0" w:color="auto"/>
              <w:right w:val="single" w:sz="8" w:space="0" w:color="auto"/>
            </w:tcBorders>
            <w:shd w:val="clear" w:color="auto" w:fill="auto"/>
            <w:vAlign w:val="center"/>
            <w:hideMark/>
          </w:tcPr>
          <w:p w14:paraId="71632C10" w14:textId="77777777" w:rsidR="00CC32E7" w:rsidRPr="00CC32E7" w:rsidRDefault="00CC32E7" w:rsidP="00CC32E7">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Бюро с поставка за настолен компютър и стойка за телефон; Размери: 60/50/60 см</w:t>
            </w:r>
          </w:p>
        </w:tc>
        <w:tc>
          <w:tcPr>
            <w:tcW w:w="708" w:type="dxa"/>
            <w:tcBorders>
              <w:top w:val="nil"/>
              <w:left w:val="nil"/>
              <w:bottom w:val="single" w:sz="8" w:space="0" w:color="auto"/>
              <w:right w:val="single" w:sz="8" w:space="0" w:color="auto"/>
            </w:tcBorders>
            <w:shd w:val="clear" w:color="auto" w:fill="auto"/>
            <w:vAlign w:val="center"/>
            <w:hideMark/>
          </w:tcPr>
          <w:p w14:paraId="049E4433"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6AAF8AC"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9</w:t>
            </w:r>
          </w:p>
        </w:tc>
        <w:tc>
          <w:tcPr>
            <w:tcW w:w="2693" w:type="dxa"/>
            <w:tcBorders>
              <w:top w:val="nil"/>
              <w:left w:val="nil"/>
              <w:bottom w:val="single" w:sz="8" w:space="0" w:color="auto"/>
              <w:right w:val="single" w:sz="8" w:space="0" w:color="auto"/>
            </w:tcBorders>
          </w:tcPr>
          <w:p w14:paraId="0C192614" w14:textId="77777777" w:rsidR="00CC32E7" w:rsidRPr="00CC32E7" w:rsidRDefault="00CC32E7" w:rsidP="00CC32E7">
            <w:pPr>
              <w:spacing w:after="0"/>
              <w:jc w:val="center"/>
              <w:rPr>
                <w:rFonts w:ascii="Times New Roman" w:hAnsi="Times New Roman" w:cs="Times New Roman"/>
                <w:color w:val="000000"/>
                <w:lang w:eastAsia="bg-BG"/>
              </w:rPr>
            </w:pPr>
          </w:p>
        </w:tc>
      </w:tr>
      <w:tr w:rsidR="00432711" w:rsidRPr="00CC32E7" w14:paraId="66731025" w14:textId="3BD68DC8" w:rsidTr="00432711">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0C5FEDE" w14:textId="77777777" w:rsidR="00432711" w:rsidRPr="00CC32E7" w:rsidRDefault="00432711"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14.</w:t>
            </w:r>
          </w:p>
        </w:tc>
        <w:tc>
          <w:tcPr>
            <w:tcW w:w="4111" w:type="dxa"/>
            <w:tcBorders>
              <w:top w:val="nil"/>
              <w:left w:val="nil"/>
              <w:bottom w:val="nil"/>
              <w:right w:val="single" w:sz="8" w:space="0" w:color="auto"/>
            </w:tcBorders>
            <w:shd w:val="clear" w:color="auto" w:fill="auto"/>
            <w:vAlign w:val="center"/>
            <w:hideMark/>
          </w:tcPr>
          <w:p w14:paraId="76CF6B4E" w14:textId="77777777" w:rsidR="00432711" w:rsidRPr="00CC32E7" w:rsidRDefault="00432711" w:rsidP="00CC32E7">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Кушетка лекарска:</w:t>
            </w:r>
          </w:p>
        </w:tc>
        <w:tc>
          <w:tcPr>
            <w:tcW w:w="708" w:type="dxa"/>
            <w:vMerge w:val="restart"/>
            <w:tcBorders>
              <w:top w:val="nil"/>
              <w:left w:val="single" w:sz="8" w:space="0" w:color="auto"/>
              <w:bottom w:val="single" w:sz="8" w:space="0" w:color="000000"/>
              <w:right w:val="single" w:sz="8" w:space="0" w:color="auto"/>
            </w:tcBorders>
            <w:shd w:val="clear" w:color="auto" w:fill="auto"/>
            <w:hideMark/>
          </w:tcPr>
          <w:p w14:paraId="0E547577" w14:textId="77777777" w:rsidR="00432711" w:rsidRPr="00CC32E7" w:rsidRDefault="00432711"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14:paraId="592B1FE2" w14:textId="77777777" w:rsidR="00432711" w:rsidRPr="00CC32E7" w:rsidRDefault="00432711"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2</w:t>
            </w:r>
          </w:p>
        </w:tc>
        <w:tc>
          <w:tcPr>
            <w:tcW w:w="2693" w:type="dxa"/>
            <w:vMerge w:val="restart"/>
            <w:tcBorders>
              <w:top w:val="nil"/>
              <w:left w:val="single" w:sz="8" w:space="0" w:color="auto"/>
              <w:right w:val="single" w:sz="8" w:space="0" w:color="auto"/>
            </w:tcBorders>
          </w:tcPr>
          <w:p w14:paraId="3109F432" w14:textId="77777777" w:rsidR="00432711" w:rsidRPr="00CC32E7" w:rsidRDefault="00432711" w:rsidP="00CC32E7">
            <w:pPr>
              <w:spacing w:after="0"/>
              <w:jc w:val="center"/>
              <w:rPr>
                <w:rFonts w:ascii="Times New Roman" w:hAnsi="Times New Roman" w:cs="Times New Roman"/>
                <w:color w:val="000000"/>
                <w:lang w:eastAsia="bg-BG"/>
              </w:rPr>
            </w:pPr>
          </w:p>
        </w:tc>
      </w:tr>
      <w:tr w:rsidR="00432711" w:rsidRPr="00CC32E7" w14:paraId="6FF14693" w14:textId="65E9E107" w:rsidTr="00432711">
        <w:trPr>
          <w:trHeight w:val="315"/>
        </w:trPr>
        <w:tc>
          <w:tcPr>
            <w:tcW w:w="425" w:type="dxa"/>
            <w:vMerge/>
            <w:tcBorders>
              <w:top w:val="nil"/>
              <w:left w:val="single" w:sz="8" w:space="0" w:color="auto"/>
              <w:bottom w:val="single" w:sz="8" w:space="0" w:color="000000"/>
              <w:right w:val="single" w:sz="8" w:space="0" w:color="auto"/>
            </w:tcBorders>
            <w:vAlign w:val="center"/>
            <w:hideMark/>
          </w:tcPr>
          <w:p w14:paraId="673F3C9F" w14:textId="77777777" w:rsidR="00432711" w:rsidRPr="00CC32E7" w:rsidRDefault="00432711" w:rsidP="00CC32E7">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00059029" w14:textId="77777777" w:rsidR="00432711" w:rsidRPr="00CC32E7" w:rsidRDefault="00432711" w:rsidP="00CC32E7">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Размери: 110/50/60 см;</w:t>
            </w:r>
          </w:p>
        </w:tc>
        <w:tc>
          <w:tcPr>
            <w:tcW w:w="708" w:type="dxa"/>
            <w:vMerge/>
            <w:tcBorders>
              <w:top w:val="nil"/>
              <w:left w:val="single" w:sz="8" w:space="0" w:color="auto"/>
              <w:bottom w:val="single" w:sz="8" w:space="0" w:color="000000"/>
              <w:right w:val="single" w:sz="8" w:space="0" w:color="auto"/>
            </w:tcBorders>
            <w:vAlign w:val="center"/>
            <w:hideMark/>
          </w:tcPr>
          <w:p w14:paraId="707813B0" w14:textId="77777777" w:rsidR="00432711" w:rsidRPr="00CC32E7" w:rsidRDefault="00432711" w:rsidP="00CC32E7">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499839E1" w14:textId="77777777" w:rsidR="00432711" w:rsidRPr="00CC32E7" w:rsidRDefault="00432711" w:rsidP="00CC32E7">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586AB297" w14:textId="77777777" w:rsidR="00432711" w:rsidRPr="00CC32E7" w:rsidRDefault="00432711" w:rsidP="00CC32E7">
            <w:pPr>
              <w:spacing w:after="0"/>
              <w:jc w:val="left"/>
              <w:rPr>
                <w:rFonts w:ascii="Times New Roman" w:hAnsi="Times New Roman" w:cs="Times New Roman"/>
                <w:color w:val="000000"/>
                <w:lang w:eastAsia="bg-BG"/>
              </w:rPr>
            </w:pPr>
          </w:p>
        </w:tc>
      </w:tr>
      <w:tr w:rsidR="00CC32E7" w:rsidRPr="00CC32E7" w14:paraId="42BF9C6D" w14:textId="10523E06" w:rsidTr="00CC32E7">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62D6D71"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15.</w:t>
            </w:r>
          </w:p>
        </w:tc>
        <w:tc>
          <w:tcPr>
            <w:tcW w:w="4111" w:type="dxa"/>
            <w:tcBorders>
              <w:top w:val="nil"/>
              <w:left w:val="nil"/>
              <w:bottom w:val="single" w:sz="8" w:space="0" w:color="auto"/>
              <w:right w:val="single" w:sz="8" w:space="0" w:color="auto"/>
            </w:tcBorders>
            <w:shd w:val="clear" w:color="auto" w:fill="auto"/>
            <w:vAlign w:val="center"/>
            <w:hideMark/>
          </w:tcPr>
          <w:p w14:paraId="67CC3B3A" w14:textId="77777777" w:rsidR="00CC32E7" w:rsidRPr="00CC32E7" w:rsidRDefault="00CC32E7" w:rsidP="00CC32E7">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Гардероб за дрехи персонал:</w:t>
            </w:r>
            <w:r w:rsidRPr="00CC32E7">
              <w:rPr>
                <w:rFonts w:cs="Times New Roman"/>
                <w:color w:val="000000"/>
                <w:lang w:eastAsia="bg-BG"/>
              </w:rPr>
              <w:t xml:space="preserve"> </w:t>
            </w:r>
            <w:r w:rsidRPr="00CC32E7">
              <w:rPr>
                <w:rFonts w:ascii="Times New Roman" w:hAnsi="Times New Roman" w:cs="Times New Roman"/>
                <w:color w:val="000000"/>
                <w:lang w:eastAsia="bg-BG"/>
              </w:rPr>
              <w:t>60/160/60 см, ПДЧ</w:t>
            </w:r>
          </w:p>
        </w:tc>
        <w:tc>
          <w:tcPr>
            <w:tcW w:w="708" w:type="dxa"/>
            <w:tcBorders>
              <w:top w:val="nil"/>
              <w:left w:val="nil"/>
              <w:bottom w:val="single" w:sz="8" w:space="0" w:color="auto"/>
              <w:right w:val="single" w:sz="8" w:space="0" w:color="auto"/>
            </w:tcBorders>
            <w:shd w:val="clear" w:color="auto" w:fill="auto"/>
            <w:vAlign w:val="center"/>
            <w:hideMark/>
          </w:tcPr>
          <w:p w14:paraId="2108FC3C"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0C14D4E"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21</w:t>
            </w:r>
          </w:p>
        </w:tc>
        <w:tc>
          <w:tcPr>
            <w:tcW w:w="2693" w:type="dxa"/>
            <w:tcBorders>
              <w:top w:val="nil"/>
              <w:left w:val="nil"/>
              <w:bottom w:val="single" w:sz="8" w:space="0" w:color="auto"/>
              <w:right w:val="single" w:sz="8" w:space="0" w:color="auto"/>
            </w:tcBorders>
          </w:tcPr>
          <w:p w14:paraId="3E2226A0"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31318523" w14:textId="3F3095AD" w:rsidTr="00CC32E7">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BE0DB70"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16.</w:t>
            </w:r>
          </w:p>
        </w:tc>
        <w:tc>
          <w:tcPr>
            <w:tcW w:w="4111" w:type="dxa"/>
            <w:tcBorders>
              <w:top w:val="nil"/>
              <w:left w:val="nil"/>
              <w:bottom w:val="single" w:sz="8" w:space="0" w:color="auto"/>
              <w:right w:val="single" w:sz="8" w:space="0" w:color="auto"/>
            </w:tcBorders>
            <w:shd w:val="clear" w:color="auto" w:fill="auto"/>
            <w:vAlign w:val="center"/>
            <w:hideMark/>
          </w:tcPr>
          <w:p w14:paraId="0C4F295D" w14:textId="77777777" w:rsidR="00CC32E7" w:rsidRPr="00CC32E7" w:rsidRDefault="00CC32E7" w:rsidP="00CC32E7">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Гардероб двукрилен за спално бельо деца:</w:t>
            </w:r>
            <w:r w:rsidRPr="00CC32E7">
              <w:rPr>
                <w:rFonts w:cs="Times New Roman"/>
                <w:color w:val="000000"/>
                <w:lang w:eastAsia="bg-BG"/>
              </w:rPr>
              <w:t xml:space="preserve"> </w:t>
            </w:r>
            <w:r w:rsidRPr="00CC32E7">
              <w:rPr>
                <w:rFonts w:ascii="Times New Roman" w:hAnsi="Times New Roman" w:cs="Times New Roman"/>
                <w:color w:val="000000"/>
                <w:lang w:eastAsia="bg-BG"/>
              </w:rPr>
              <w:t>120/180/60 см, ПДЧ</w:t>
            </w:r>
          </w:p>
        </w:tc>
        <w:tc>
          <w:tcPr>
            <w:tcW w:w="708" w:type="dxa"/>
            <w:tcBorders>
              <w:top w:val="nil"/>
              <w:left w:val="nil"/>
              <w:bottom w:val="single" w:sz="8" w:space="0" w:color="auto"/>
              <w:right w:val="single" w:sz="8" w:space="0" w:color="auto"/>
            </w:tcBorders>
            <w:shd w:val="clear" w:color="auto" w:fill="auto"/>
            <w:vAlign w:val="center"/>
            <w:hideMark/>
          </w:tcPr>
          <w:p w14:paraId="53F287CF"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A5104CA"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4</w:t>
            </w:r>
          </w:p>
        </w:tc>
        <w:tc>
          <w:tcPr>
            <w:tcW w:w="2693" w:type="dxa"/>
            <w:tcBorders>
              <w:top w:val="nil"/>
              <w:left w:val="nil"/>
              <w:bottom w:val="single" w:sz="8" w:space="0" w:color="auto"/>
              <w:right w:val="single" w:sz="8" w:space="0" w:color="auto"/>
            </w:tcBorders>
          </w:tcPr>
          <w:p w14:paraId="45EAE79D" w14:textId="77777777" w:rsidR="00CC32E7" w:rsidRPr="00CC32E7" w:rsidRDefault="00CC32E7" w:rsidP="00CC32E7">
            <w:pPr>
              <w:spacing w:after="0"/>
              <w:jc w:val="center"/>
              <w:rPr>
                <w:rFonts w:ascii="Times New Roman" w:hAnsi="Times New Roman" w:cs="Times New Roman"/>
                <w:color w:val="000000"/>
                <w:lang w:eastAsia="bg-BG"/>
              </w:rPr>
            </w:pPr>
          </w:p>
        </w:tc>
      </w:tr>
      <w:tr w:rsidR="00CC32E7" w:rsidRPr="00CC32E7" w14:paraId="2F03FA5D" w14:textId="5FC43CBD" w:rsidTr="00CC32E7">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3CD5BB1"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17.</w:t>
            </w:r>
          </w:p>
        </w:tc>
        <w:tc>
          <w:tcPr>
            <w:tcW w:w="4111" w:type="dxa"/>
            <w:tcBorders>
              <w:top w:val="nil"/>
              <w:left w:val="nil"/>
              <w:bottom w:val="single" w:sz="8" w:space="0" w:color="auto"/>
              <w:right w:val="single" w:sz="8" w:space="0" w:color="auto"/>
            </w:tcBorders>
            <w:shd w:val="clear" w:color="auto" w:fill="auto"/>
            <w:vAlign w:val="center"/>
            <w:hideMark/>
          </w:tcPr>
          <w:p w14:paraId="08437630" w14:textId="77777777" w:rsidR="00CC32E7" w:rsidRPr="00CC32E7" w:rsidRDefault="00CC32E7" w:rsidP="00CC32E7">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Дъска разчертана 80/120 см мобилна</w:t>
            </w:r>
          </w:p>
        </w:tc>
        <w:tc>
          <w:tcPr>
            <w:tcW w:w="708" w:type="dxa"/>
            <w:tcBorders>
              <w:top w:val="nil"/>
              <w:left w:val="nil"/>
              <w:bottom w:val="single" w:sz="8" w:space="0" w:color="auto"/>
              <w:right w:val="single" w:sz="8" w:space="0" w:color="auto"/>
            </w:tcBorders>
            <w:shd w:val="clear" w:color="auto" w:fill="auto"/>
            <w:vAlign w:val="center"/>
            <w:hideMark/>
          </w:tcPr>
          <w:p w14:paraId="1F19BD98"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98B45DD" w14:textId="77777777" w:rsidR="00CC32E7" w:rsidRPr="00CC32E7" w:rsidRDefault="00CC32E7" w:rsidP="00CC32E7">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4</w:t>
            </w:r>
          </w:p>
        </w:tc>
        <w:tc>
          <w:tcPr>
            <w:tcW w:w="2693" w:type="dxa"/>
            <w:tcBorders>
              <w:top w:val="nil"/>
              <w:left w:val="nil"/>
              <w:bottom w:val="single" w:sz="8" w:space="0" w:color="auto"/>
              <w:right w:val="single" w:sz="8" w:space="0" w:color="auto"/>
            </w:tcBorders>
          </w:tcPr>
          <w:p w14:paraId="065AFC2D" w14:textId="77777777" w:rsidR="00CC32E7" w:rsidRPr="00CC32E7" w:rsidRDefault="00CC32E7" w:rsidP="00CC32E7">
            <w:pPr>
              <w:spacing w:after="0"/>
              <w:jc w:val="center"/>
              <w:rPr>
                <w:rFonts w:ascii="Times New Roman" w:hAnsi="Times New Roman" w:cs="Times New Roman"/>
                <w:color w:val="000000"/>
                <w:lang w:eastAsia="bg-BG"/>
              </w:rPr>
            </w:pPr>
          </w:p>
        </w:tc>
      </w:tr>
    </w:tbl>
    <w:p w14:paraId="36CABF0F" w14:textId="2DBB002D" w:rsidR="001D3DAA" w:rsidRPr="00CE11A9" w:rsidRDefault="001D3DAA" w:rsidP="000F0972">
      <w:pPr>
        <w:pStyle w:val="ListParagraph"/>
        <w:numPr>
          <w:ilvl w:val="0"/>
          <w:numId w:val="56"/>
        </w:numPr>
        <w:spacing w:before="240" w:after="0"/>
        <w:ind w:left="425" w:hanging="425"/>
        <w:contextualSpacing w:val="0"/>
        <w:rPr>
          <w:rFonts w:ascii="Times New Roman" w:eastAsia="Calibri" w:hAnsi="Times New Roman" w:cs="Times New Roman"/>
          <w:i/>
          <w:color w:val="000000" w:themeColor="text1"/>
          <w:sz w:val="24"/>
          <w:szCs w:val="24"/>
          <w:lang w:eastAsia="bg-BG"/>
        </w:rPr>
      </w:pPr>
      <w:r w:rsidRPr="00AB6FD8">
        <w:rPr>
          <w:rFonts w:ascii="Times New Roman" w:hAnsi="Times New Roman" w:cs="Times New Roman"/>
          <w:bCs/>
          <w:sz w:val="24"/>
          <w:szCs w:val="24"/>
          <w:lang w:val="ru-RU"/>
        </w:rPr>
        <w:t xml:space="preserve">Гаранционният срок на доставеното и монтираното </w:t>
      </w:r>
      <w:r w:rsidRPr="00AB6FD8">
        <w:rPr>
          <w:rFonts w:ascii="Times New Roman" w:hAnsi="Times New Roman" w:cs="Times New Roman"/>
          <w:sz w:val="24"/>
          <w:szCs w:val="24"/>
        </w:rPr>
        <w:t>от нас оборудване/обзавеждане</w:t>
      </w:r>
      <w:r w:rsidRPr="00AB6FD8">
        <w:rPr>
          <w:rFonts w:ascii="Times New Roman" w:hAnsi="Times New Roman" w:cs="Times New Roman"/>
          <w:bCs/>
          <w:sz w:val="24"/>
          <w:szCs w:val="24"/>
          <w:lang w:val="ru-RU"/>
        </w:rPr>
        <w:t xml:space="preserve"> е</w:t>
      </w:r>
      <w:r w:rsidRPr="00AB6FD8">
        <w:rPr>
          <w:bCs/>
          <w:lang w:val="ru-RU"/>
        </w:rPr>
        <w:t xml:space="preserve">:  </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 xml:space="preserve">/словом/ </w:t>
      </w:r>
      <w:r>
        <w:rPr>
          <w:rFonts w:ascii="Times New Roman" w:hAnsi="Times New Roman" w:cs="Times New Roman"/>
          <w:b/>
          <w:sz w:val="24"/>
          <w:szCs w:val="24"/>
        </w:rPr>
        <w:t>години.</w:t>
      </w:r>
      <w:r w:rsidRPr="00AB6FD8">
        <w:rPr>
          <w:rFonts w:ascii="Times New Roman" w:hAnsi="Times New Roman" w:cs="Times New Roman"/>
          <w:sz w:val="24"/>
          <w:szCs w:val="24"/>
        </w:rPr>
        <w:t xml:space="preserve"> </w:t>
      </w:r>
      <w:r w:rsidRPr="00C6278C">
        <w:rPr>
          <w:rFonts w:ascii="Times New Roman" w:hAnsi="Times New Roman" w:cs="Times New Roman"/>
          <w:i/>
          <w:sz w:val="24"/>
          <w:szCs w:val="24"/>
        </w:rPr>
        <w:t>(минимум 2 години)</w:t>
      </w:r>
    </w:p>
    <w:p w14:paraId="7A0293B0" w14:textId="412692E2" w:rsidR="00CE11A9" w:rsidRPr="00C6278C" w:rsidRDefault="00CE11A9" w:rsidP="00CE11A9">
      <w:pPr>
        <w:pStyle w:val="ListParagraph"/>
        <w:spacing w:before="240" w:after="0"/>
        <w:ind w:left="425"/>
        <w:contextualSpacing w:val="0"/>
        <w:rPr>
          <w:rFonts w:ascii="Times New Roman" w:eastAsia="Calibri" w:hAnsi="Times New Roman" w:cs="Times New Roman"/>
          <w:i/>
          <w:color w:val="000000" w:themeColor="text1"/>
          <w:sz w:val="24"/>
          <w:szCs w:val="24"/>
          <w:lang w:eastAsia="bg-BG"/>
        </w:rPr>
      </w:pPr>
      <w:r w:rsidRPr="00CE11A9">
        <w:rPr>
          <w:rFonts w:ascii="Times New Roman" w:hAnsi="Times New Roman" w:cs="Times New Roman"/>
          <w:bCs/>
          <w:i/>
          <w:sz w:val="24"/>
          <w:szCs w:val="24"/>
          <w:lang w:val="ru-RU"/>
        </w:rPr>
        <w:lastRenderedPageBreak/>
        <w:t>Забележка:</w:t>
      </w:r>
      <w:r w:rsidRPr="00CE11A9">
        <w:rPr>
          <w:rFonts w:ascii="Times New Roman" w:eastAsia="Calibri" w:hAnsi="Times New Roman" w:cs="Times New Roman"/>
          <w:i/>
          <w:color w:val="000000" w:themeColor="text1"/>
          <w:sz w:val="24"/>
          <w:szCs w:val="24"/>
          <w:lang w:eastAsia="bg-BG"/>
        </w:rPr>
        <w:t xml:space="preserve"> В случай че гаранционния срок за различните артикули е различен, участникът следва да посочи гаранционния срок на всеки артикул по отделно</w:t>
      </w:r>
    </w:p>
    <w:p w14:paraId="1B1081B0" w14:textId="22D40113" w:rsidR="001D3DAA" w:rsidRPr="00AB6FD8" w:rsidRDefault="001D3DAA" w:rsidP="000F0972">
      <w:pPr>
        <w:pStyle w:val="ListParagraph"/>
        <w:numPr>
          <w:ilvl w:val="0"/>
          <w:numId w:val="56"/>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lang w:val="ru-RU"/>
        </w:rPr>
        <w:t xml:space="preserve">Доставката на </w:t>
      </w:r>
      <w:r w:rsidRPr="00AB6FD8">
        <w:rPr>
          <w:rFonts w:ascii="Times New Roman" w:hAnsi="Times New Roman" w:cs="Times New Roman"/>
          <w:sz w:val="24"/>
          <w:szCs w:val="24"/>
        </w:rPr>
        <w:t>оборудване</w:t>
      </w:r>
      <w:r w:rsidR="00CE11A9">
        <w:rPr>
          <w:rFonts w:ascii="Times New Roman" w:hAnsi="Times New Roman" w:cs="Times New Roman"/>
          <w:sz w:val="24"/>
          <w:szCs w:val="24"/>
        </w:rPr>
        <w:t>то</w:t>
      </w:r>
      <w:r w:rsidRPr="00AB6FD8">
        <w:rPr>
          <w:rFonts w:ascii="Times New Roman" w:hAnsi="Times New Roman" w:cs="Times New Roman"/>
          <w:sz w:val="24"/>
          <w:szCs w:val="24"/>
        </w:rPr>
        <w:t>/обзавеждане</w:t>
      </w:r>
      <w:r w:rsidR="00CE11A9">
        <w:rPr>
          <w:rFonts w:ascii="Times New Roman" w:hAnsi="Times New Roman" w:cs="Times New Roman"/>
          <w:sz w:val="24"/>
          <w:szCs w:val="24"/>
        </w:rPr>
        <w:t>то</w:t>
      </w:r>
      <w:r w:rsidRPr="00AB6FD8">
        <w:rPr>
          <w:rFonts w:ascii="Times New Roman" w:hAnsi="Times New Roman" w:cs="Times New Roman"/>
          <w:bCs/>
          <w:sz w:val="24"/>
          <w:szCs w:val="24"/>
          <w:lang w:val="ru-RU"/>
        </w:rPr>
        <w:t xml:space="preserve"> </w:t>
      </w:r>
      <w:r w:rsidRPr="00AB6FD8">
        <w:rPr>
          <w:rFonts w:ascii="Times New Roman" w:hAnsi="Times New Roman" w:cs="Times New Roman"/>
          <w:sz w:val="24"/>
          <w:szCs w:val="24"/>
          <w:lang w:val="ru-RU"/>
        </w:rPr>
        <w:t xml:space="preserve">ще осъществим </w:t>
      </w:r>
      <w:r w:rsidR="00595B96">
        <w:rPr>
          <w:rFonts w:ascii="Times New Roman" w:hAnsi="Times New Roman" w:cs="Times New Roman"/>
          <w:sz w:val="24"/>
          <w:szCs w:val="24"/>
          <w:lang w:val="ru-RU"/>
        </w:rPr>
        <w:t>с транспорт</w:t>
      </w:r>
      <w:r w:rsidRPr="00AB6FD8">
        <w:rPr>
          <w:rFonts w:ascii="Times New Roman" w:hAnsi="Times New Roman" w:cs="Times New Roman"/>
          <w:sz w:val="24"/>
          <w:szCs w:val="24"/>
          <w:lang w:val="ru-RU"/>
        </w:rPr>
        <w:t xml:space="preserve"> за собствена сметка</w:t>
      </w:r>
      <w:r w:rsidRPr="00AB6FD8">
        <w:rPr>
          <w:rFonts w:ascii="Times New Roman" w:hAnsi="Times New Roman" w:cs="Times New Roman"/>
          <w:sz w:val="24"/>
          <w:szCs w:val="24"/>
        </w:rPr>
        <w:t>.</w:t>
      </w:r>
    </w:p>
    <w:p w14:paraId="634BEB3E" w14:textId="77777777" w:rsidR="001D3DAA" w:rsidRPr="00CE11A9" w:rsidRDefault="001D3DAA" w:rsidP="000F0972">
      <w:pPr>
        <w:pStyle w:val="ListParagraph"/>
        <w:numPr>
          <w:ilvl w:val="0"/>
          <w:numId w:val="56"/>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CE11A9">
        <w:rPr>
          <w:rFonts w:ascii="Times New Roman" w:hAnsi="Times New Roman" w:cs="Times New Roman"/>
          <w:bCs/>
          <w:sz w:val="24"/>
          <w:szCs w:val="24"/>
          <w:lang w:val="ru-RU"/>
        </w:rPr>
        <w:t>Декларирам, че</w:t>
      </w:r>
      <w:r w:rsidRPr="00CE11A9">
        <w:rPr>
          <w:rFonts w:ascii="Times New Roman" w:hAnsi="Times New Roman" w:cs="Times New Roman"/>
          <w:sz w:val="24"/>
          <w:szCs w:val="24"/>
        </w:rPr>
        <w:t xml:space="preserve"> предложеното оборудване/обзавеждане отговаря на приложимите в България за съответния вид продукт стандарти за произход и качество.</w:t>
      </w:r>
    </w:p>
    <w:p w14:paraId="728C8D1A" w14:textId="77777777" w:rsidR="001D3DAA" w:rsidRDefault="001D3DAA" w:rsidP="000F0972">
      <w:pPr>
        <w:pStyle w:val="ListParagraph"/>
        <w:numPr>
          <w:ilvl w:val="0"/>
          <w:numId w:val="56"/>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CE11A9">
        <w:rPr>
          <w:rFonts w:ascii="Times New Roman" w:hAnsi="Times New Roman" w:cs="Times New Roman"/>
          <w:bCs/>
          <w:sz w:val="24"/>
          <w:szCs w:val="24"/>
          <w:lang w:val="ru-RU"/>
        </w:rPr>
        <w:t xml:space="preserve">Декларирам, че </w:t>
      </w:r>
      <w:r w:rsidRPr="00CE11A9">
        <w:rPr>
          <w:rFonts w:ascii="Times New Roman" w:hAnsi="Times New Roman" w:cs="Times New Roman"/>
          <w:sz w:val="24"/>
          <w:szCs w:val="24"/>
          <w:lang w:val="ru-RU"/>
        </w:rPr>
        <w:t>съм запознат със съдържанието на проекта на договора и</w:t>
      </w:r>
      <w:r w:rsidRPr="00AB6FD8">
        <w:rPr>
          <w:rFonts w:ascii="Times New Roman" w:hAnsi="Times New Roman" w:cs="Times New Roman"/>
          <w:sz w:val="24"/>
          <w:szCs w:val="24"/>
          <w:lang w:val="ru-RU"/>
        </w:rPr>
        <w:t xml:space="preserve"> приемам клаузите в него.</w:t>
      </w:r>
    </w:p>
    <w:p w14:paraId="150E07A6" w14:textId="77777777" w:rsidR="001D3DAA" w:rsidRPr="00AB6FD8" w:rsidRDefault="001D3DAA" w:rsidP="000F0972">
      <w:pPr>
        <w:pStyle w:val="ListParagraph"/>
        <w:numPr>
          <w:ilvl w:val="0"/>
          <w:numId w:val="56"/>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rPr>
        <w:t>Декларирам, че</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с</w:t>
      </w:r>
      <w:r w:rsidRPr="00AB6FD8">
        <w:rPr>
          <w:rFonts w:ascii="Times New Roman" w:hAnsi="Times New Roman" w:cs="Times New Roman"/>
          <w:sz w:val="24"/>
          <w:szCs w:val="24"/>
          <w:lang w:val="ru-RU"/>
        </w:rPr>
        <w:t xml:space="preserve">рокът на валидност на офертата е </w:t>
      </w:r>
      <w:r w:rsidRPr="00AB6FD8">
        <w:rPr>
          <w:rFonts w:ascii="Times New Roman" w:hAnsi="Times New Roman" w:cs="Times New Roman"/>
          <w:sz w:val="24"/>
          <w:szCs w:val="24"/>
        </w:rPr>
        <w:t>6</w:t>
      </w:r>
      <w:r w:rsidRPr="00AB6FD8">
        <w:rPr>
          <w:rFonts w:ascii="Times New Roman" w:hAnsi="Times New Roman" w:cs="Times New Roman"/>
          <w:sz w:val="24"/>
          <w:szCs w:val="24"/>
          <w:lang w:val="ru-RU"/>
        </w:rPr>
        <w:t xml:space="preserve"> /шест/ месеца, считано от датата определана за краен срок за получаване на оферти.</w:t>
      </w:r>
    </w:p>
    <w:p w14:paraId="56481FAE" w14:textId="77777777" w:rsidR="001D3DAA" w:rsidRDefault="001D3DAA" w:rsidP="001D3DAA">
      <w:pPr>
        <w:pStyle w:val="1"/>
        <w:shd w:val="clear" w:color="auto" w:fill="auto"/>
        <w:tabs>
          <w:tab w:val="left" w:pos="284"/>
          <w:tab w:val="left" w:pos="1600"/>
        </w:tabs>
        <w:spacing w:before="0" w:after="0" w:line="274" w:lineRule="exact"/>
        <w:ind w:right="40" w:firstLine="0"/>
        <w:rPr>
          <w:rFonts w:cs="Times New Roman"/>
          <w:b/>
          <w:color w:val="000000"/>
          <w:sz w:val="24"/>
          <w:szCs w:val="24"/>
          <w:lang w:eastAsia="bg-BG"/>
        </w:rPr>
      </w:pPr>
    </w:p>
    <w:p w14:paraId="27F42EC7" w14:textId="77777777" w:rsidR="001D3DAA" w:rsidRDefault="001D3DAA" w:rsidP="001D3DAA">
      <w:pPr>
        <w:pStyle w:val="1"/>
        <w:shd w:val="clear" w:color="auto" w:fill="auto"/>
        <w:tabs>
          <w:tab w:val="left" w:pos="1600"/>
        </w:tabs>
        <w:spacing w:before="0" w:after="0" w:line="274" w:lineRule="exact"/>
        <w:ind w:right="40" w:firstLine="0"/>
        <w:rPr>
          <w:rFonts w:cs="Times New Roman"/>
          <w:b/>
          <w:color w:val="000000"/>
          <w:sz w:val="24"/>
          <w:szCs w:val="24"/>
          <w:lang w:eastAsia="bg-BG"/>
        </w:rPr>
      </w:pPr>
    </w:p>
    <w:p w14:paraId="5DB35697" w14:textId="743D6E26" w:rsidR="001D3DAA" w:rsidRPr="00BB07D1" w:rsidRDefault="001D3DAA" w:rsidP="001D3DAA">
      <w:pPr>
        <w:pStyle w:val="1"/>
        <w:shd w:val="clear" w:color="auto" w:fill="auto"/>
        <w:tabs>
          <w:tab w:val="left" w:pos="1600"/>
        </w:tabs>
        <w:spacing w:before="0" w:after="0" w:line="274" w:lineRule="exact"/>
        <w:ind w:right="40" w:firstLine="0"/>
        <w:rPr>
          <w:sz w:val="24"/>
          <w:szCs w:val="24"/>
        </w:rPr>
      </w:pPr>
      <w:r w:rsidRPr="00BB07D1">
        <w:rPr>
          <w:rFonts w:cs="Times New Roman"/>
          <w:b/>
          <w:color w:val="000000"/>
          <w:sz w:val="24"/>
          <w:szCs w:val="24"/>
          <w:lang w:eastAsia="bg-BG"/>
        </w:rPr>
        <w:t>Приложение:</w:t>
      </w:r>
      <w:r w:rsidRPr="00BB07D1">
        <w:rPr>
          <w:rFonts w:cs="Times New Roman"/>
          <w:color w:val="000000"/>
          <w:sz w:val="24"/>
          <w:szCs w:val="24"/>
          <w:lang w:eastAsia="bg-BG"/>
        </w:rPr>
        <w:t xml:space="preserve"> </w:t>
      </w:r>
      <w:r w:rsidRPr="00BB07D1">
        <w:rPr>
          <w:sz w:val="24"/>
          <w:szCs w:val="24"/>
        </w:rPr>
        <w:t>Каталози, брошури, листове с технически данни/технически характеристики и други печатни материали, доказващи техническите параметри на предлаганото оборудване</w:t>
      </w:r>
      <w:r>
        <w:rPr>
          <w:sz w:val="24"/>
          <w:szCs w:val="24"/>
        </w:rPr>
        <w:t>/обзавеждане</w:t>
      </w:r>
      <w:r w:rsidRPr="00BB07D1">
        <w:rPr>
          <w:sz w:val="24"/>
          <w:szCs w:val="24"/>
        </w:rPr>
        <w:t xml:space="preserve"> и неговото съответствие с техническата спецификация на Възложителя.</w:t>
      </w:r>
      <w:r w:rsidR="00EC58EC">
        <w:rPr>
          <w:sz w:val="24"/>
          <w:szCs w:val="24"/>
        </w:rPr>
        <w:t xml:space="preserve"> </w:t>
      </w:r>
      <w:r w:rsidR="00EC58EC" w:rsidRPr="00057717">
        <w:rPr>
          <w:rFonts w:cs="Times New Roman"/>
          <w:color w:val="000000"/>
          <w:sz w:val="24"/>
          <w:szCs w:val="24"/>
          <w:lang w:eastAsia="ar-SA"/>
        </w:rPr>
        <w:t xml:space="preserve">В случай, че </w:t>
      </w:r>
      <w:r w:rsidR="00EC58EC">
        <w:rPr>
          <w:rFonts w:cs="Times New Roman"/>
          <w:color w:val="000000"/>
          <w:lang w:eastAsia="ar-SA"/>
        </w:rPr>
        <w:t>някой от приложените документи</w:t>
      </w:r>
      <w:r w:rsidR="00EC58EC" w:rsidRPr="00057717">
        <w:rPr>
          <w:rFonts w:cs="Times New Roman"/>
          <w:color w:val="000000"/>
          <w:sz w:val="24"/>
          <w:szCs w:val="24"/>
          <w:lang w:eastAsia="ar-SA"/>
        </w:rPr>
        <w:t xml:space="preserve"> включва цени, то те трябва да бъдат заличени от участника</w:t>
      </w:r>
      <w:r w:rsidR="00EC58EC">
        <w:rPr>
          <w:rFonts w:cs="Times New Roman"/>
          <w:color w:val="000000"/>
          <w:sz w:val="24"/>
          <w:szCs w:val="24"/>
          <w:lang w:eastAsia="ar-SA"/>
        </w:rPr>
        <w:t>.</w:t>
      </w:r>
    </w:p>
    <w:p w14:paraId="440DD7F1" w14:textId="77777777" w:rsidR="001D3DAA" w:rsidRDefault="001D3DAA" w:rsidP="001D3DAA">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62220068" w14:textId="77777777" w:rsidR="001D3DAA" w:rsidRPr="0069711F" w:rsidRDefault="001D3DAA" w:rsidP="001D3DAA">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4D76770A" w14:textId="77777777" w:rsidR="001D3DAA" w:rsidRDefault="001D3DAA" w:rsidP="001D3DAA">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1F2AA491" w14:textId="1EA64BC5" w:rsidR="001D3DAA" w:rsidRDefault="001D3DAA" w:rsidP="00100C53">
      <w:pPr>
        <w:tabs>
          <w:tab w:val="left" w:pos="1080"/>
        </w:tabs>
        <w:spacing w:before="120" w:after="0"/>
        <w:rPr>
          <w:rFonts w:ascii="Times New Roman" w:hAnsi="Times New Roman" w:cs="Times New Roman"/>
          <w:sz w:val="24"/>
          <w:szCs w:val="24"/>
          <w:lang w:eastAsia="bg-BG"/>
        </w:rPr>
      </w:pPr>
    </w:p>
    <w:p w14:paraId="4622E9DD" w14:textId="53A35A42" w:rsidR="001D3DAA" w:rsidRPr="00FB4A9C" w:rsidRDefault="001D3DAA" w:rsidP="008F1B76">
      <w:pPr>
        <w:pStyle w:val="00Di"/>
      </w:pPr>
      <w:bookmarkStart w:id="192" w:name="_Toc528749836"/>
      <w:bookmarkStart w:id="193" w:name="_Toc528760747"/>
      <w:r w:rsidRPr="00FB4A9C">
        <w:lastRenderedPageBreak/>
        <w:t>OБРАЗЕЦ</w:t>
      </w:r>
      <w:r w:rsidRPr="00FB4A9C">
        <w:rPr>
          <w:lang w:val="en-US"/>
        </w:rPr>
        <w:t xml:space="preserve"> </w:t>
      </w:r>
      <w:r w:rsidR="00432711">
        <w:t>№1.8</w:t>
      </w:r>
      <w:bookmarkEnd w:id="192"/>
      <w:bookmarkEnd w:id="193"/>
    </w:p>
    <w:p w14:paraId="44728DD7" w14:textId="77777777" w:rsidR="001D3DAA" w:rsidRPr="00372D3C" w:rsidRDefault="001D3DAA" w:rsidP="001D3DAA">
      <w:pPr>
        <w:spacing w:after="0"/>
        <w:jc w:val="right"/>
        <w:rPr>
          <w:rFonts w:ascii="Times New Roman" w:hAnsi="Times New Roman" w:cs="Times New Roman"/>
          <w:b/>
          <w:bCs/>
          <w:i/>
          <w:iCs/>
          <w:caps/>
          <w:w w:val="120"/>
          <w:kern w:val="1"/>
          <w:sz w:val="24"/>
          <w:szCs w:val="24"/>
          <w:lang w:eastAsia="bg-BG"/>
        </w:rPr>
      </w:pPr>
    </w:p>
    <w:p w14:paraId="79B840AD" w14:textId="77777777" w:rsidR="001D3DAA" w:rsidRPr="00372D3C" w:rsidRDefault="001D3DAA" w:rsidP="001D3DAA">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2C96294E" w14:textId="77777777" w:rsidR="001D3DAA" w:rsidRPr="00372D3C" w:rsidRDefault="001D3DAA" w:rsidP="001D3DAA">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17BB63F0" w14:textId="77777777" w:rsidR="001D3DAA" w:rsidRDefault="001D3DAA" w:rsidP="001D3DAA">
      <w:pPr>
        <w:shd w:val="clear" w:color="auto" w:fill="FFFFFF"/>
        <w:spacing w:after="0" w:line="276" w:lineRule="auto"/>
        <w:jc w:val="center"/>
        <w:rPr>
          <w:rFonts w:ascii="Times New Roman" w:hAnsi="Times New Roman" w:cs="Times New Roman"/>
          <w:b/>
          <w:bCs/>
          <w:sz w:val="24"/>
          <w:szCs w:val="24"/>
          <w:lang w:eastAsia="bg-BG"/>
        </w:rPr>
      </w:pPr>
    </w:p>
    <w:p w14:paraId="0AF5B66C" w14:textId="77777777" w:rsidR="001D3DAA" w:rsidRDefault="001D3DAA" w:rsidP="001D3DAA">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ПРЕДЛОЖЕНИЕ ЗА ИЗПЪЛНЕНИЕ НА ПОРЪЧКАТА</w:t>
      </w:r>
    </w:p>
    <w:p w14:paraId="0F64049C" w14:textId="77777777" w:rsidR="001D3DAA" w:rsidRPr="00372D3C" w:rsidRDefault="001D3DAA" w:rsidP="001D3DAA">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0B119111" w14:textId="77777777" w:rsidR="001D3DAA" w:rsidRDefault="001D3DAA" w:rsidP="001D3DAA">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3BF6FC16" w14:textId="5BD44282" w:rsidR="001D3DAA" w:rsidRPr="00DA6AB5" w:rsidRDefault="00432711" w:rsidP="001D3DAA">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За обособена позиция №8</w:t>
      </w:r>
      <w:r w:rsidR="001D3DAA">
        <w:rPr>
          <w:rFonts w:ascii="Times New Roman" w:hAnsi="Times New Roman" w:cs="Times New Roman"/>
          <w:b/>
          <w:sz w:val="24"/>
          <w:szCs w:val="24"/>
        </w:rPr>
        <w:t xml:space="preserve">: </w:t>
      </w:r>
      <w:r w:rsidR="001D3DAA" w:rsidRPr="00754C2C">
        <w:rPr>
          <w:rFonts w:ascii="Times New Roman" w:hAnsi="Times New Roman" w:cs="Times New Roman"/>
          <w:b/>
          <w:sz w:val="24"/>
          <w:szCs w:val="24"/>
        </w:rPr>
        <w:t>„</w:t>
      </w:r>
      <w:r w:rsidRPr="00432711">
        <w:rPr>
          <w:rFonts w:ascii="Times New Roman" w:hAnsi="Times New Roman" w:cs="Times New Roman"/>
          <w:b/>
          <w:sz w:val="24"/>
          <w:szCs w:val="24"/>
        </w:rPr>
        <w:t>Доставка и монтаж на оборудване и обзавеждане за 9 ФЕГ  "Алфонс дьо Ламартин", район "Средец", Столична община</w:t>
      </w:r>
      <w:r w:rsidR="001D3DAA" w:rsidRPr="00754C2C">
        <w:rPr>
          <w:rFonts w:ascii="Times New Roman" w:hAnsi="Times New Roman" w:cs="Times New Roman"/>
          <w:b/>
          <w:sz w:val="24"/>
          <w:szCs w:val="24"/>
        </w:rPr>
        <w:t>”</w:t>
      </w:r>
    </w:p>
    <w:p w14:paraId="0D31B9B4" w14:textId="77777777" w:rsidR="001D3DAA" w:rsidRPr="00372D3C" w:rsidRDefault="001D3DAA" w:rsidP="001D3DAA">
      <w:pPr>
        <w:spacing w:after="0" w:line="276" w:lineRule="auto"/>
        <w:jc w:val="left"/>
        <w:rPr>
          <w:rFonts w:ascii="Times New Roman" w:hAnsi="Times New Roman" w:cs="Times New Roman"/>
          <w:sz w:val="24"/>
          <w:szCs w:val="24"/>
          <w:lang w:eastAsia="bg-BG"/>
        </w:rPr>
      </w:pPr>
    </w:p>
    <w:p w14:paraId="47ADDC79" w14:textId="77777777" w:rsidR="001D3DAA" w:rsidRPr="00372D3C" w:rsidRDefault="001D3DAA" w:rsidP="001D3DAA">
      <w:pPr>
        <w:widowControl w:val="0"/>
        <w:spacing w:after="0" w:line="276"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p>
    <w:p w14:paraId="73EFDCA1" w14:textId="77777777" w:rsidR="001D3DAA" w:rsidRPr="00372D3C" w:rsidRDefault="001D3DAA" w:rsidP="001D3DAA">
      <w:pPr>
        <w:widowControl w:val="0"/>
        <w:spacing w:after="0" w:line="276" w:lineRule="auto"/>
        <w:ind w:left="2160" w:firstLine="720"/>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14:paraId="53F0020D" w14:textId="3220EE93" w:rsidR="001D3DAA" w:rsidRDefault="001D3DAA" w:rsidP="001D3DAA">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w:t>
      </w:r>
      <w:r w:rsidRPr="00372D3C">
        <w:rPr>
          <w:rFonts w:ascii="Times New Roman" w:hAnsi="Times New Roman" w:cs="Times New Roman"/>
          <w:snapToGrid w:val="0"/>
          <w:sz w:val="24"/>
          <w:szCs w:val="24"/>
          <w:lang w:eastAsia="bg-BG"/>
        </w:rPr>
        <w:t>......., участник в процедура за възлагане на обществена поръчка с предмет:</w:t>
      </w:r>
      <w:r>
        <w:rPr>
          <w:rFonts w:ascii="Times New Roman" w:hAnsi="Times New Roman" w:cs="Times New Roman"/>
          <w:snapToGrid w:val="0"/>
          <w:sz w:val="24"/>
          <w:szCs w:val="24"/>
          <w:lang w:eastAsia="bg-BG"/>
        </w:rPr>
        <w:t xml:space="preserve">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w:t>
      </w:r>
      <w:r w:rsidR="00432711">
        <w:rPr>
          <w:rFonts w:ascii="Times New Roman" w:hAnsi="Times New Roman" w:cs="Times New Roman"/>
          <w:b/>
          <w:sz w:val="24"/>
          <w:szCs w:val="24"/>
        </w:rPr>
        <w:t xml:space="preserve">№8: </w:t>
      </w:r>
      <w:r w:rsidR="00432711" w:rsidRPr="00754C2C">
        <w:rPr>
          <w:rFonts w:ascii="Times New Roman" w:hAnsi="Times New Roman" w:cs="Times New Roman"/>
          <w:b/>
          <w:sz w:val="24"/>
          <w:szCs w:val="24"/>
        </w:rPr>
        <w:t>„</w:t>
      </w:r>
      <w:r w:rsidR="00432711" w:rsidRPr="00432711">
        <w:rPr>
          <w:rFonts w:ascii="Times New Roman" w:hAnsi="Times New Roman" w:cs="Times New Roman"/>
          <w:b/>
          <w:sz w:val="24"/>
          <w:szCs w:val="24"/>
        </w:rPr>
        <w:t>Доставка и монтаж на оборудване и обзавеждане за 9 ФЕГ  "Алфонс дьо Ламартин", район "Средец", Столична община</w:t>
      </w:r>
      <w:r w:rsidRPr="00DA6AB5">
        <w:rPr>
          <w:rFonts w:ascii="Times New Roman" w:hAnsi="Times New Roman" w:cs="Times New Roman"/>
          <w:b/>
          <w:sz w:val="24"/>
          <w:szCs w:val="24"/>
        </w:rPr>
        <w:t>”</w:t>
      </w:r>
    </w:p>
    <w:p w14:paraId="398B866A" w14:textId="77777777" w:rsidR="001D3DAA" w:rsidRDefault="001D3DAA" w:rsidP="001D3DAA">
      <w:pPr>
        <w:spacing w:after="0" w:line="276" w:lineRule="auto"/>
        <w:rPr>
          <w:rFonts w:ascii="Times New Roman" w:hAnsi="Times New Roman" w:cs="Times New Roman"/>
          <w:bCs/>
          <w:i/>
          <w:snapToGrid w:val="0"/>
          <w:sz w:val="24"/>
          <w:szCs w:val="24"/>
          <w:lang w:val="ru-RU" w:eastAsia="bg-BG"/>
        </w:rPr>
      </w:pPr>
    </w:p>
    <w:p w14:paraId="38B0543E" w14:textId="77777777" w:rsidR="001D3DAA" w:rsidRPr="00372D3C" w:rsidRDefault="001D3DAA" w:rsidP="001D3DAA">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5F9CB027" w14:textId="0722D124" w:rsidR="001D3DAA" w:rsidRPr="00AA6599" w:rsidRDefault="001D3DAA" w:rsidP="001D3DAA">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техническо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w:t>
      </w:r>
      <w:r w:rsidR="00432711">
        <w:rPr>
          <w:rFonts w:ascii="Times New Roman" w:hAnsi="Times New Roman" w:cs="Times New Roman"/>
          <w:b/>
          <w:sz w:val="24"/>
          <w:szCs w:val="24"/>
        </w:rPr>
        <w:t xml:space="preserve">№8: </w:t>
      </w:r>
      <w:r w:rsidR="00432711" w:rsidRPr="00754C2C">
        <w:rPr>
          <w:rFonts w:ascii="Times New Roman" w:hAnsi="Times New Roman" w:cs="Times New Roman"/>
          <w:b/>
          <w:sz w:val="24"/>
          <w:szCs w:val="24"/>
        </w:rPr>
        <w:t>„</w:t>
      </w:r>
      <w:r w:rsidR="00432711" w:rsidRPr="00432711">
        <w:rPr>
          <w:rFonts w:ascii="Times New Roman" w:hAnsi="Times New Roman" w:cs="Times New Roman"/>
          <w:b/>
          <w:sz w:val="24"/>
          <w:szCs w:val="24"/>
        </w:rPr>
        <w:t>Доставка и монтаж на оборудване и обзавеждане за 9 ФЕГ  "Алфонс дьо Ламартин", район "Средец", Столична община</w:t>
      </w:r>
      <w:r w:rsidRPr="00DA6AB5">
        <w:rPr>
          <w:rFonts w:ascii="Times New Roman" w:hAnsi="Times New Roman" w:cs="Times New Roman"/>
          <w:b/>
          <w:sz w:val="24"/>
          <w:szCs w:val="24"/>
        </w:rPr>
        <w:t>”</w:t>
      </w:r>
    </w:p>
    <w:p w14:paraId="191EBC03" w14:textId="77777777" w:rsidR="001D3DAA" w:rsidRPr="00372D3C" w:rsidRDefault="001D3DAA" w:rsidP="001D3DAA">
      <w:pPr>
        <w:suppressAutoHyphens/>
        <w:spacing w:before="120" w:after="60"/>
        <w:rPr>
          <w:rFonts w:ascii="Times New Roman" w:hAnsi="Times New Roman" w:cs="Times New Roman"/>
          <w:sz w:val="24"/>
          <w:szCs w:val="24"/>
          <w:lang w:eastAsia="ar-SA"/>
        </w:rPr>
      </w:pPr>
      <w:r>
        <w:rPr>
          <w:rFonts w:ascii="Times New Roman" w:hAnsi="Times New Roman" w:cs="Times New Roman"/>
          <w:sz w:val="24"/>
          <w:szCs w:val="24"/>
          <w:lang w:eastAsia="ar-SA"/>
        </w:rPr>
        <w:t>Доставката</w:t>
      </w:r>
      <w:r w:rsidRPr="00AA6599">
        <w:rPr>
          <w:rFonts w:ascii="Times New Roman" w:hAnsi="Times New Roman" w:cs="Times New Roman"/>
          <w:sz w:val="24"/>
          <w:szCs w:val="24"/>
          <w:lang w:eastAsia="ar-SA"/>
        </w:rPr>
        <w:t xml:space="preserve"> ще </w:t>
      </w:r>
      <w:r>
        <w:rPr>
          <w:rFonts w:ascii="Times New Roman" w:hAnsi="Times New Roman" w:cs="Times New Roman"/>
          <w:sz w:val="24"/>
          <w:szCs w:val="24"/>
          <w:lang w:eastAsia="ar-SA"/>
        </w:rPr>
        <w:t>бъде</w:t>
      </w:r>
      <w:r w:rsidRPr="00AA6599">
        <w:rPr>
          <w:rFonts w:ascii="Times New Roman" w:hAnsi="Times New Roman" w:cs="Times New Roman"/>
          <w:sz w:val="24"/>
          <w:szCs w:val="24"/>
          <w:lang w:eastAsia="ar-SA"/>
        </w:rPr>
        <w:t xml:space="preserve"> изпъ</w:t>
      </w:r>
      <w:r>
        <w:rPr>
          <w:rFonts w:ascii="Times New Roman" w:hAnsi="Times New Roman" w:cs="Times New Roman"/>
          <w:sz w:val="24"/>
          <w:szCs w:val="24"/>
          <w:lang w:eastAsia="ar-SA"/>
        </w:rPr>
        <w:t>лнена</w:t>
      </w:r>
      <w:r w:rsidRPr="00AA6599">
        <w:rPr>
          <w:rFonts w:ascii="Times New Roman" w:hAnsi="Times New Roman" w:cs="Times New Roman"/>
          <w:sz w:val="24"/>
          <w:szCs w:val="24"/>
          <w:lang w:eastAsia="ar-SA"/>
        </w:rPr>
        <w:t xml:space="preserve"> в съответствие с Техническата спецификация и н</w:t>
      </w:r>
      <w:r>
        <w:rPr>
          <w:rFonts w:ascii="Times New Roman" w:hAnsi="Times New Roman" w:cs="Times New Roman"/>
          <w:sz w:val="24"/>
          <w:szCs w:val="24"/>
          <w:lang w:eastAsia="ar-SA"/>
        </w:rPr>
        <w:t>астоящото техническо предложение и приложенията към него</w:t>
      </w:r>
      <w:r w:rsidRPr="00AA6599">
        <w:rPr>
          <w:rFonts w:ascii="Times New Roman" w:hAnsi="Times New Roman" w:cs="Times New Roman"/>
          <w:sz w:val="24"/>
          <w:szCs w:val="24"/>
          <w:lang w:eastAsia="ar-SA"/>
        </w:rPr>
        <w:t>.</w:t>
      </w:r>
    </w:p>
    <w:p w14:paraId="4B1F6B86" w14:textId="77777777" w:rsidR="001D3DAA" w:rsidRPr="00372D3C" w:rsidRDefault="001D3DAA" w:rsidP="001D3DAA">
      <w:pPr>
        <w:tabs>
          <w:tab w:val="left" w:pos="1080"/>
        </w:tabs>
        <w:spacing w:before="120" w:after="0"/>
        <w:rPr>
          <w:rFonts w:ascii="Times New Roman" w:hAnsi="Times New Roman" w:cs="Times New Roman"/>
          <w:sz w:val="24"/>
          <w:szCs w:val="24"/>
          <w:lang w:eastAsia="bg-BG"/>
        </w:rPr>
      </w:pPr>
      <w:r w:rsidRPr="00372D3C">
        <w:rPr>
          <w:rFonts w:ascii="Times New Roman" w:hAnsi="Times New Roman" w:cs="Times New Roman"/>
          <w:sz w:val="24"/>
          <w:szCs w:val="24"/>
          <w:lang w:eastAsia="bg-BG"/>
        </w:rPr>
        <w:t>Предлагаме следните условия за изпълнение</w:t>
      </w:r>
      <w:r>
        <w:rPr>
          <w:rFonts w:ascii="Times New Roman" w:hAnsi="Times New Roman" w:cs="Times New Roman"/>
          <w:sz w:val="24"/>
          <w:szCs w:val="24"/>
          <w:lang w:eastAsia="bg-BG"/>
        </w:rPr>
        <w:t>:</w:t>
      </w:r>
    </w:p>
    <w:p w14:paraId="0F6CC282" w14:textId="77777777" w:rsidR="001D3DAA" w:rsidRDefault="001D3DAA" w:rsidP="000F0972">
      <w:pPr>
        <w:pStyle w:val="ListParagraph"/>
        <w:numPr>
          <w:ilvl w:val="0"/>
          <w:numId w:val="58"/>
        </w:numPr>
        <w:spacing w:before="240" w:after="0"/>
        <w:ind w:left="426" w:hanging="426"/>
        <w:contextualSpacing w:val="0"/>
        <w:rPr>
          <w:rFonts w:ascii="Times New Roman" w:hAnsi="Times New Roman" w:cs="Times New Roman"/>
          <w:b/>
          <w:sz w:val="24"/>
          <w:szCs w:val="24"/>
          <w:lang w:eastAsia="bg-BG"/>
        </w:rPr>
      </w:pPr>
      <w:r w:rsidRPr="00100C53">
        <w:rPr>
          <w:rFonts w:ascii="Times New Roman" w:hAnsi="Times New Roman" w:cs="Times New Roman"/>
          <w:sz w:val="24"/>
          <w:szCs w:val="24"/>
          <w:lang w:eastAsia="bg-BG"/>
        </w:rPr>
        <w:t>Предлагаме</w:t>
      </w:r>
      <w:r w:rsidRPr="00100C53">
        <w:rPr>
          <w:rFonts w:ascii="Times New Roman" w:hAnsi="Times New Roman" w:cs="Times New Roman"/>
          <w:b/>
          <w:sz w:val="24"/>
          <w:szCs w:val="24"/>
          <w:lang w:eastAsia="bg-BG"/>
        </w:rPr>
        <w:t xml:space="preserve"> срок за</w:t>
      </w:r>
      <w:r>
        <w:rPr>
          <w:rFonts w:ascii="Times New Roman" w:hAnsi="Times New Roman" w:cs="Times New Roman"/>
          <w:b/>
          <w:sz w:val="24"/>
          <w:szCs w:val="24"/>
          <w:lang w:eastAsia="bg-BG"/>
        </w:rPr>
        <w:t xml:space="preserve"> извършване на</w:t>
      </w:r>
      <w:r w:rsidRPr="00100C53">
        <w:rPr>
          <w:rFonts w:ascii="Times New Roman" w:hAnsi="Times New Roman" w:cs="Times New Roman"/>
          <w:b/>
          <w:sz w:val="24"/>
          <w:szCs w:val="24"/>
          <w:lang w:eastAsia="bg-BG"/>
        </w:rPr>
        <w:t xml:space="preserve"> </w:t>
      </w:r>
      <w:r>
        <w:rPr>
          <w:rFonts w:ascii="Times New Roman" w:hAnsi="Times New Roman" w:cs="Times New Roman"/>
          <w:b/>
          <w:sz w:val="24"/>
          <w:szCs w:val="24"/>
          <w:lang w:eastAsia="bg-BG"/>
        </w:rPr>
        <w:t xml:space="preserve">доставката </w:t>
      </w:r>
    </w:p>
    <w:p w14:paraId="5A6EABFF" w14:textId="77777777" w:rsidR="001D3DAA" w:rsidRDefault="001D3DAA" w:rsidP="001D3DAA">
      <w:pPr>
        <w:pStyle w:val="ListParagraph"/>
        <w:spacing w:before="120" w:after="0"/>
        <w:ind w:left="5664"/>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w:t>
      </w: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 календарни дни.</w:t>
      </w:r>
    </w:p>
    <w:p w14:paraId="62C94D5F" w14:textId="77777777" w:rsidR="001D3DAA" w:rsidRDefault="001D3DAA" w:rsidP="001D3DAA">
      <w:pPr>
        <w:pStyle w:val="ListParagraph"/>
        <w:spacing w:before="120" w:after="0"/>
        <w:ind w:left="5664"/>
        <w:contextualSpacing w:val="0"/>
        <w:rPr>
          <w:rFonts w:ascii="Times New Roman" w:hAnsi="Times New Roman" w:cs="Times New Roman"/>
          <w:i/>
          <w:lang w:eastAsia="bg-BG"/>
        </w:rPr>
      </w:pPr>
      <w:r w:rsidRPr="00100C53">
        <w:rPr>
          <w:rFonts w:ascii="Times New Roman" w:hAnsi="Times New Roman" w:cs="Times New Roman"/>
          <w:i/>
          <w:lang w:eastAsia="bg-BG"/>
        </w:rPr>
        <w:t xml:space="preserve">/не повече от </w:t>
      </w:r>
      <w:r>
        <w:rPr>
          <w:rFonts w:ascii="Times New Roman" w:hAnsi="Times New Roman" w:cs="Times New Roman"/>
          <w:i/>
          <w:lang w:eastAsia="bg-BG"/>
        </w:rPr>
        <w:t>30</w:t>
      </w:r>
      <w:r w:rsidRPr="00100C53">
        <w:rPr>
          <w:rFonts w:ascii="Times New Roman" w:hAnsi="Times New Roman" w:cs="Times New Roman"/>
          <w:i/>
          <w:lang w:eastAsia="bg-BG"/>
        </w:rPr>
        <w:t xml:space="preserve"> календарни дни/</w:t>
      </w:r>
    </w:p>
    <w:p w14:paraId="5FAA1964" w14:textId="77777777" w:rsidR="001D3DAA" w:rsidRPr="00DA6AB5" w:rsidRDefault="001D3DAA" w:rsidP="001D3DAA">
      <w:pPr>
        <w:pStyle w:val="ListParagraph"/>
        <w:spacing w:before="120" w:after="0"/>
        <w:ind w:left="426"/>
        <w:contextualSpacing w:val="0"/>
        <w:rPr>
          <w:rFonts w:ascii="Times New Roman" w:eastAsia="Calibri" w:hAnsi="Times New Roman" w:cs="Times New Roman"/>
          <w:i/>
          <w:sz w:val="24"/>
          <w:szCs w:val="24"/>
        </w:rPr>
      </w:pPr>
      <w:r w:rsidRPr="00DA6AB5">
        <w:rPr>
          <w:rFonts w:ascii="Times New Roman" w:hAnsi="Times New Roman" w:cs="Times New Roman"/>
          <w:i/>
          <w:sz w:val="24"/>
          <w:szCs w:val="24"/>
          <w:lang w:eastAsia="bg-BG"/>
        </w:rPr>
        <w:lastRenderedPageBreak/>
        <w:t xml:space="preserve">Забележка: Срокът за доставка започва да тече от </w:t>
      </w:r>
      <w:r w:rsidRPr="00DA6AB5">
        <w:rPr>
          <w:rFonts w:ascii="Times New Roman" w:hAnsi="Times New Roman" w:cs="Times New Roman"/>
          <w:i/>
          <w:color w:val="000000" w:themeColor="text1"/>
          <w:sz w:val="24"/>
          <w:szCs w:val="24"/>
        </w:rPr>
        <w:t xml:space="preserve">датата </w:t>
      </w:r>
      <w:r w:rsidRPr="00DA6AB5">
        <w:rPr>
          <w:rFonts w:ascii="Times New Roman" w:eastAsia="Calibri" w:hAnsi="Times New Roman" w:cs="Times New Roman"/>
          <w:i/>
          <w:sz w:val="24"/>
          <w:szCs w:val="24"/>
        </w:rPr>
        <w:t xml:space="preserve">на получаване на писмено уведомление от Възложителя и/или от Ръководителя на проекта за стартиране на дейностите по изпълнение на обществената поръчка, но не по-късно от </w:t>
      </w:r>
      <w:r w:rsidRPr="00DA6AB5">
        <w:rPr>
          <w:rFonts w:ascii="Times New Roman" w:hAnsi="Times New Roman" w:cs="Times New Roman"/>
          <w:i/>
          <w:sz w:val="24"/>
          <w:szCs w:val="24"/>
        </w:rPr>
        <w:t>60 дни преди крайния срок за изпълнение на Проекта (28.12.2020 г.) и всички последващи го анекси</w:t>
      </w:r>
      <w:r>
        <w:rPr>
          <w:rFonts w:ascii="Times New Roman" w:hAnsi="Times New Roman" w:cs="Times New Roman"/>
          <w:i/>
          <w:sz w:val="24"/>
          <w:szCs w:val="24"/>
        </w:rPr>
        <w:t>.</w:t>
      </w:r>
    </w:p>
    <w:p w14:paraId="6EB179E2" w14:textId="0156FE76" w:rsidR="001D3DAA" w:rsidRPr="00432711" w:rsidRDefault="001D3DAA" w:rsidP="000F0972">
      <w:pPr>
        <w:pStyle w:val="ListParagraph"/>
        <w:numPr>
          <w:ilvl w:val="0"/>
          <w:numId w:val="58"/>
        </w:numPr>
        <w:spacing w:before="240" w:after="0"/>
        <w:ind w:left="425" w:hanging="425"/>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Ще извършим доставка и монтаж на следното оборудване и обзавеждане:</w:t>
      </w:r>
    </w:p>
    <w:tbl>
      <w:tblPr>
        <w:tblW w:w="0" w:type="auto"/>
        <w:tblInd w:w="496" w:type="dxa"/>
        <w:tblLayout w:type="fixed"/>
        <w:tblCellMar>
          <w:left w:w="70" w:type="dxa"/>
          <w:right w:w="70" w:type="dxa"/>
        </w:tblCellMar>
        <w:tblLook w:val="04A0" w:firstRow="1" w:lastRow="0" w:firstColumn="1" w:lastColumn="0" w:noHBand="0" w:noVBand="1"/>
      </w:tblPr>
      <w:tblGrid>
        <w:gridCol w:w="425"/>
        <w:gridCol w:w="4111"/>
        <w:gridCol w:w="708"/>
        <w:gridCol w:w="709"/>
        <w:gridCol w:w="2693"/>
      </w:tblGrid>
      <w:tr w:rsidR="00432711" w:rsidRPr="00432711" w14:paraId="74893F22" w14:textId="735E292D" w:rsidTr="00432711">
        <w:trPr>
          <w:trHeight w:val="585"/>
        </w:trPr>
        <w:tc>
          <w:tcPr>
            <w:tcW w:w="425"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3DD4782D" w14:textId="14DD8D0A" w:rsidR="00432711" w:rsidRPr="00432711" w:rsidRDefault="00432711" w:rsidP="00432711">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single" w:sz="8" w:space="0" w:color="auto"/>
              <w:left w:val="nil"/>
              <w:bottom w:val="single" w:sz="8" w:space="0" w:color="auto"/>
              <w:right w:val="single" w:sz="8" w:space="0" w:color="auto"/>
            </w:tcBorders>
            <w:shd w:val="clear" w:color="000000" w:fill="C6D9F1"/>
            <w:vAlign w:val="center"/>
            <w:hideMark/>
          </w:tcPr>
          <w:p w14:paraId="1B132553" w14:textId="3000A98B" w:rsidR="00432711" w:rsidRPr="00432711" w:rsidRDefault="00432711" w:rsidP="00432711">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single" w:sz="8" w:space="0" w:color="auto"/>
              <w:left w:val="nil"/>
              <w:bottom w:val="single" w:sz="8" w:space="0" w:color="auto"/>
              <w:right w:val="single" w:sz="8" w:space="0" w:color="auto"/>
            </w:tcBorders>
            <w:shd w:val="clear" w:color="000000" w:fill="C6D9F1"/>
            <w:vAlign w:val="center"/>
            <w:hideMark/>
          </w:tcPr>
          <w:p w14:paraId="488BA5DD" w14:textId="3AB5B8F1" w:rsidR="00432711" w:rsidRPr="00432711" w:rsidRDefault="00432711" w:rsidP="00432711">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single" w:sz="8" w:space="0" w:color="auto"/>
              <w:left w:val="nil"/>
              <w:bottom w:val="single" w:sz="8" w:space="0" w:color="auto"/>
              <w:right w:val="single" w:sz="8" w:space="0" w:color="auto"/>
            </w:tcBorders>
            <w:shd w:val="clear" w:color="000000" w:fill="C6D9F1"/>
            <w:vAlign w:val="center"/>
            <w:hideMark/>
          </w:tcPr>
          <w:p w14:paraId="474F00F1" w14:textId="77777777" w:rsidR="00432711" w:rsidRDefault="00432711" w:rsidP="00432711">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3066D86B" w14:textId="3CE40B65" w:rsidR="00432711" w:rsidRPr="00432711" w:rsidRDefault="00432711" w:rsidP="00432711">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single" w:sz="8" w:space="0" w:color="auto"/>
              <w:left w:val="nil"/>
              <w:bottom w:val="single" w:sz="8" w:space="0" w:color="auto"/>
              <w:right w:val="single" w:sz="8" w:space="0" w:color="auto"/>
            </w:tcBorders>
            <w:shd w:val="clear" w:color="000000" w:fill="C6D9F1"/>
          </w:tcPr>
          <w:p w14:paraId="13960679" w14:textId="77777777" w:rsidR="00432711" w:rsidRPr="0020783D" w:rsidRDefault="00432711" w:rsidP="00432711">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7E5E8C2B" w14:textId="7D830F31" w:rsidR="00432711" w:rsidRPr="00432711" w:rsidRDefault="00432711" w:rsidP="00432711">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432711" w:rsidRPr="00432711" w14:paraId="7074CA25" w14:textId="0C345253" w:rsidTr="00432711">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047F961" w14:textId="77777777" w:rsidR="00432711" w:rsidRPr="00432711" w:rsidRDefault="00432711"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7436EC28" w14:textId="77777777" w:rsidR="00432711" w:rsidRPr="00432711" w:rsidRDefault="00432711"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Единичен гардероб от ламинирано ПДЧ, една врата и един рафт, две куки за дрехи, размер 390/500/1850  мм в съблекални</w:t>
            </w:r>
          </w:p>
        </w:tc>
        <w:tc>
          <w:tcPr>
            <w:tcW w:w="708" w:type="dxa"/>
            <w:tcBorders>
              <w:top w:val="nil"/>
              <w:left w:val="nil"/>
              <w:bottom w:val="single" w:sz="8" w:space="0" w:color="auto"/>
              <w:right w:val="single" w:sz="8" w:space="0" w:color="auto"/>
            </w:tcBorders>
            <w:shd w:val="clear" w:color="auto" w:fill="auto"/>
            <w:vAlign w:val="center"/>
            <w:hideMark/>
          </w:tcPr>
          <w:p w14:paraId="7A0EA646" w14:textId="77777777" w:rsidR="00432711" w:rsidRPr="00432711" w:rsidRDefault="00432711"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F0DD36D" w14:textId="77777777" w:rsidR="00432711" w:rsidRPr="00432711" w:rsidRDefault="00432711"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110</w:t>
            </w:r>
          </w:p>
        </w:tc>
        <w:tc>
          <w:tcPr>
            <w:tcW w:w="2693" w:type="dxa"/>
            <w:tcBorders>
              <w:top w:val="nil"/>
              <w:left w:val="nil"/>
              <w:bottom w:val="single" w:sz="8" w:space="0" w:color="auto"/>
              <w:right w:val="single" w:sz="8" w:space="0" w:color="auto"/>
            </w:tcBorders>
          </w:tcPr>
          <w:p w14:paraId="4E46E1A4" w14:textId="77777777" w:rsidR="00432711" w:rsidRPr="00432711" w:rsidRDefault="00432711" w:rsidP="00432711">
            <w:pPr>
              <w:spacing w:after="0"/>
              <w:jc w:val="center"/>
              <w:rPr>
                <w:rFonts w:ascii="Times New Roman" w:hAnsi="Times New Roman" w:cs="Times New Roman"/>
                <w:color w:val="000000"/>
                <w:lang w:eastAsia="bg-BG"/>
              </w:rPr>
            </w:pPr>
          </w:p>
        </w:tc>
      </w:tr>
      <w:tr w:rsidR="00432711" w:rsidRPr="00432711" w14:paraId="1C3C3E2F" w14:textId="104B1FDB" w:rsidTr="00432711">
        <w:trPr>
          <w:trHeight w:val="21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B7BED92" w14:textId="77777777" w:rsidR="00432711" w:rsidRPr="00432711" w:rsidRDefault="00432711"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4111" w:type="dxa"/>
            <w:tcBorders>
              <w:top w:val="nil"/>
              <w:left w:val="nil"/>
              <w:bottom w:val="single" w:sz="8" w:space="0" w:color="auto"/>
              <w:right w:val="single" w:sz="8" w:space="0" w:color="auto"/>
            </w:tcBorders>
            <w:shd w:val="clear" w:color="auto" w:fill="auto"/>
            <w:vAlign w:val="center"/>
            <w:hideMark/>
          </w:tcPr>
          <w:p w14:paraId="6C55C4E4" w14:textId="77777777" w:rsidR="00432711" w:rsidRPr="00432711" w:rsidRDefault="00432711"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Модулни стелажи за библиотека с движение по релси в съществуващ под - 5 сдвоени мобилни стелажа, 2 стационарни единични стелажа и 1 сдвоен стационарен стелаж. Шест нива на складиране и едно покривно за всеки от модулите. Височина на количката 150 мм. Дълбочина на стелажите 2x300 мм. Стъпка на преместване на рафтовете е 20 мм.</w:t>
            </w:r>
          </w:p>
        </w:tc>
        <w:tc>
          <w:tcPr>
            <w:tcW w:w="708" w:type="dxa"/>
            <w:tcBorders>
              <w:top w:val="nil"/>
              <w:left w:val="nil"/>
              <w:bottom w:val="single" w:sz="8" w:space="0" w:color="auto"/>
              <w:right w:val="single" w:sz="8" w:space="0" w:color="auto"/>
            </w:tcBorders>
            <w:shd w:val="clear" w:color="auto" w:fill="auto"/>
            <w:vAlign w:val="center"/>
            <w:hideMark/>
          </w:tcPr>
          <w:p w14:paraId="316F4A47" w14:textId="77777777" w:rsidR="00432711" w:rsidRPr="00432711" w:rsidRDefault="00432711"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5814B8E" w14:textId="77777777" w:rsidR="00432711" w:rsidRPr="00432711" w:rsidRDefault="00432711"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D11CEC8" w14:textId="77777777" w:rsidR="00432711" w:rsidRPr="00432711" w:rsidRDefault="00432711" w:rsidP="00432711">
            <w:pPr>
              <w:spacing w:after="0"/>
              <w:jc w:val="center"/>
              <w:rPr>
                <w:rFonts w:ascii="Times New Roman" w:hAnsi="Times New Roman" w:cs="Times New Roman"/>
                <w:color w:val="000000"/>
                <w:lang w:eastAsia="bg-BG"/>
              </w:rPr>
            </w:pPr>
          </w:p>
        </w:tc>
      </w:tr>
      <w:tr w:rsidR="00432711" w:rsidRPr="00432711" w14:paraId="5099D5AC" w14:textId="1F36874E" w:rsidTr="00432711">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E2A625F" w14:textId="77777777" w:rsidR="00432711" w:rsidRPr="00432711" w:rsidRDefault="00432711"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4B0CB36C" w14:textId="77777777" w:rsidR="00432711" w:rsidRPr="00432711" w:rsidRDefault="00432711"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Модулни лабораторни маси с мивки вградени в плотове, облицовани с термо и влагоустойчив HPL материал, с размер 155/50/75 см</w:t>
            </w:r>
          </w:p>
        </w:tc>
        <w:tc>
          <w:tcPr>
            <w:tcW w:w="708" w:type="dxa"/>
            <w:tcBorders>
              <w:top w:val="nil"/>
              <w:left w:val="nil"/>
              <w:bottom w:val="single" w:sz="8" w:space="0" w:color="auto"/>
              <w:right w:val="single" w:sz="8" w:space="0" w:color="auto"/>
            </w:tcBorders>
            <w:shd w:val="clear" w:color="auto" w:fill="auto"/>
            <w:vAlign w:val="center"/>
            <w:hideMark/>
          </w:tcPr>
          <w:p w14:paraId="414C1911" w14:textId="77777777" w:rsidR="00432711" w:rsidRPr="00432711" w:rsidRDefault="00432711"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F6A6B0F" w14:textId="77777777" w:rsidR="00432711" w:rsidRPr="00432711" w:rsidRDefault="00432711"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33</w:t>
            </w:r>
          </w:p>
        </w:tc>
        <w:tc>
          <w:tcPr>
            <w:tcW w:w="2693" w:type="dxa"/>
            <w:tcBorders>
              <w:top w:val="nil"/>
              <w:left w:val="nil"/>
              <w:bottom w:val="single" w:sz="8" w:space="0" w:color="auto"/>
              <w:right w:val="single" w:sz="8" w:space="0" w:color="auto"/>
            </w:tcBorders>
          </w:tcPr>
          <w:p w14:paraId="09F17B1B" w14:textId="77777777" w:rsidR="00432711" w:rsidRPr="00432711" w:rsidRDefault="00432711" w:rsidP="00432711">
            <w:pPr>
              <w:spacing w:after="0"/>
              <w:jc w:val="center"/>
              <w:rPr>
                <w:rFonts w:ascii="Times New Roman" w:hAnsi="Times New Roman" w:cs="Times New Roman"/>
                <w:color w:val="000000"/>
                <w:lang w:eastAsia="bg-BG"/>
              </w:rPr>
            </w:pPr>
          </w:p>
        </w:tc>
      </w:tr>
      <w:tr w:rsidR="00432711" w:rsidRPr="00432711" w14:paraId="72022A7A" w14:textId="100C5E07" w:rsidTr="00432711">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8A6FC4E" w14:textId="77777777" w:rsidR="00432711" w:rsidRPr="00432711" w:rsidRDefault="00432711"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w:t>
            </w:r>
          </w:p>
        </w:tc>
        <w:tc>
          <w:tcPr>
            <w:tcW w:w="4111" w:type="dxa"/>
            <w:tcBorders>
              <w:top w:val="nil"/>
              <w:left w:val="nil"/>
              <w:bottom w:val="single" w:sz="8" w:space="0" w:color="auto"/>
              <w:right w:val="single" w:sz="8" w:space="0" w:color="auto"/>
            </w:tcBorders>
            <w:shd w:val="clear" w:color="auto" w:fill="auto"/>
            <w:vAlign w:val="center"/>
            <w:hideMark/>
          </w:tcPr>
          <w:p w14:paraId="792A077C" w14:textId="77777777" w:rsidR="00432711" w:rsidRPr="00432711" w:rsidRDefault="00432711"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Модулни лабораторни маси с плотове, облицовани с термо и влагоустойчив HPL материал 105/50/75 см</w:t>
            </w:r>
          </w:p>
        </w:tc>
        <w:tc>
          <w:tcPr>
            <w:tcW w:w="708" w:type="dxa"/>
            <w:tcBorders>
              <w:top w:val="nil"/>
              <w:left w:val="nil"/>
              <w:bottom w:val="single" w:sz="8" w:space="0" w:color="auto"/>
              <w:right w:val="single" w:sz="8" w:space="0" w:color="auto"/>
            </w:tcBorders>
            <w:shd w:val="clear" w:color="auto" w:fill="auto"/>
            <w:vAlign w:val="center"/>
            <w:hideMark/>
          </w:tcPr>
          <w:p w14:paraId="5C6E275E" w14:textId="77777777" w:rsidR="00432711" w:rsidRPr="00432711" w:rsidRDefault="00432711"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8E91CCA" w14:textId="77777777" w:rsidR="00432711" w:rsidRPr="00432711" w:rsidRDefault="00432711"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15</w:t>
            </w:r>
          </w:p>
        </w:tc>
        <w:tc>
          <w:tcPr>
            <w:tcW w:w="2693" w:type="dxa"/>
            <w:tcBorders>
              <w:top w:val="nil"/>
              <w:left w:val="nil"/>
              <w:bottom w:val="single" w:sz="8" w:space="0" w:color="auto"/>
              <w:right w:val="single" w:sz="8" w:space="0" w:color="auto"/>
            </w:tcBorders>
          </w:tcPr>
          <w:p w14:paraId="457FF441" w14:textId="77777777" w:rsidR="00432711" w:rsidRPr="00432711" w:rsidRDefault="00432711" w:rsidP="00432711">
            <w:pPr>
              <w:spacing w:after="0"/>
              <w:jc w:val="center"/>
              <w:rPr>
                <w:rFonts w:ascii="Times New Roman" w:hAnsi="Times New Roman" w:cs="Times New Roman"/>
                <w:color w:val="000000"/>
                <w:lang w:eastAsia="bg-BG"/>
              </w:rPr>
            </w:pPr>
          </w:p>
        </w:tc>
      </w:tr>
    </w:tbl>
    <w:p w14:paraId="6E1C12A6" w14:textId="5C68D831" w:rsidR="001D3DAA" w:rsidRPr="00CE11A9" w:rsidRDefault="001D3DAA" w:rsidP="000F0972">
      <w:pPr>
        <w:pStyle w:val="ListParagraph"/>
        <w:numPr>
          <w:ilvl w:val="0"/>
          <w:numId w:val="58"/>
        </w:numPr>
        <w:spacing w:before="240" w:after="0"/>
        <w:ind w:left="425" w:hanging="425"/>
        <w:contextualSpacing w:val="0"/>
        <w:rPr>
          <w:rFonts w:ascii="Times New Roman" w:eastAsia="Calibri" w:hAnsi="Times New Roman" w:cs="Times New Roman"/>
          <w:i/>
          <w:color w:val="000000" w:themeColor="text1"/>
          <w:sz w:val="24"/>
          <w:szCs w:val="24"/>
          <w:lang w:eastAsia="bg-BG"/>
        </w:rPr>
      </w:pPr>
      <w:r w:rsidRPr="00AB6FD8">
        <w:rPr>
          <w:rFonts w:ascii="Times New Roman" w:hAnsi="Times New Roman" w:cs="Times New Roman"/>
          <w:bCs/>
          <w:sz w:val="24"/>
          <w:szCs w:val="24"/>
          <w:lang w:val="ru-RU"/>
        </w:rPr>
        <w:t xml:space="preserve">Гаранционният срок на доставеното и монтираното </w:t>
      </w:r>
      <w:r w:rsidRPr="00AB6FD8">
        <w:rPr>
          <w:rFonts w:ascii="Times New Roman" w:hAnsi="Times New Roman" w:cs="Times New Roman"/>
          <w:sz w:val="24"/>
          <w:szCs w:val="24"/>
        </w:rPr>
        <w:t>от нас оборудване/обзавеждане</w:t>
      </w:r>
      <w:r w:rsidRPr="00AB6FD8">
        <w:rPr>
          <w:rFonts w:ascii="Times New Roman" w:hAnsi="Times New Roman" w:cs="Times New Roman"/>
          <w:bCs/>
          <w:sz w:val="24"/>
          <w:szCs w:val="24"/>
          <w:lang w:val="ru-RU"/>
        </w:rPr>
        <w:t xml:space="preserve"> е</w:t>
      </w:r>
      <w:r w:rsidRPr="00AB6FD8">
        <w:rPr>
          <w:bCs/>
          <w:lang w:val="ru-RU"/>
        </w:rPr>
        <w:t xml:space="preserve">:  </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 xml:space="preserve">/словом/ </w:t>
      </w:r>
      <w:r>
        <w:rPr>
          <w:rFonts w:ascii="Times New Roman" w:hAnsi="Times New Roman" w:cs="Times New Roman"/>
          <w:b/>
          <w:sz w:val="24"/>
          <w:szCs w:val="24"/>
        </w:rPr>
        <w:t>години.</w:t>
      </w:r>
      <w:r w:rsidRPr="00AB6FD8">
        <w:rPr>
          <w:rFonts w:ascii="Times New Roman" w:hAnsi="Times New Roman" w:cs="Times New Roman"/>
          <w:sz w:val="24"/>
          <w:szCs w:val="24"/>
        </w:rPr>
        <w:t xml:space="preserve"> </w:t>
      </w:r>
      <w:r w:rsidRPr="00C6278C">
        <w:rPr>
          <w:rFonts w:ascii="Times New Roman" w:hAnsi="Times New Roman" w:cs="Times New Roman"/>
          <w:i/>
          <w:sz w:val="24"/>
          <w:szCs w:val="24"/>
        </w:rPr>
        <w:t>(минимум 2 години)</w:t>
      </w:r>
    </w:p>
    <w:p w14:paraId="3D3AAA04" w14:textId="3839D51A" w:rsidR="00CE11A9" w:rsidRPr="00C6278C" w:rsidRDefault="00CE11A9" w:rsidP="00CE11A9">
      <w:pPr>
        <w:pStyle w:val="ListParagraph"/>
        <w:spacing w:before="240" w:after="0"/>
        <w:ind w:left="425"/>
        <w:contextualSpacing w:val="0"/>
        <w:rPr>
          <w:rFonts w:ascii="Times New Roman" w:eastAsia="Calibri" w:hAnsi="Times New Roman" w:cs="Times New Roman"/>
          <w:i/>
          <w:color w:val="000000" w:themeColor="text1"/>
          <w:sz w:val="24"/>
          <w:szCs w:val="24"/>
          <w:lang w:eastAsia="bg-BG"/>
        </w:rPr>
      </w:pPr>
      <w:r w:rsidRPr="00CE11A9">
        <w:rPr>
          <w:rFonts w:ascii="Times New Roman" w:hAnsi="Times New Roman" w:cs="Times New Roman"/>
          <w:bCs/>
          <w:i/>
          <w:sz w:val="24"/>
          <w:szCs w:val="24"/>
          <w:lang w:val="ru-RU"/>
        </w:rPr>
        <w:t>Забележка:</w:t>
      </w:r>
      <w:r w:rsidRPr="00CE11A9">
        <w:rPr>
          <w:rFonts w:ascii="Times New Roman" w:eastAsia="Calibri" w:hAnsi="Times New Roman" w:cs="Times New Roman"/>
          <w:i/>
          <w:color w:val="000000" w:themeColor="text1"/>
          <w:sz w:val="24"/>
          <w:szCs w:val="24"/>
          <w:lang w:eastAsia="bg-BG"/>
        </w:rPr>
        <w:t xml:space="preserve"> В случай че гаранционния срок за различните артикули е различен, участникът следва да посочи гаранционния срок на всеки артикул по отделно</w:t>
      </w:r>
    </w:p>
    <w:p w14:paraId="46045DC5" w14:textId="2929B53C" w:rsidR="001D3DAA" w:rsidRPr="00AB6FD8" w:rsidRDefault="001D3DAA" w:rsidP="000F0972">
      <w:pPr>
        <w:pStyle w:val="ListParagraph"/>
        <w:numPr>
          <w:ilvl w:val="0"/>
          <w:numId w:val="58"/>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lang w:val="ru-RU"/>
        </w:rPr>
        <w:t xml:space="preserve">Доставката на </w:t>
      </w:r>
      <w:r w:rsidRPr="00AB6FD8">
        <w:rPr>
          <w:rFonts w:ascii="Times New Roman" w:hAnsi="Times New Roman" w:cs="Times New Roman"/>
          <w:sz w:val="24"/>
          <w:szCs w:val="24"/>
        </w:rPr>
        <w:t>оборудване</w:t>
      </w:r>
      <w:r w:rsidR="00CE11A9">
        <w:rPr>
          <w:rFonts w:ascii="Times New Roman" w:hAnsi="Times New Roman" w:cs="Times New Roman"/>
          <w:sz w:val="24"/>
          <w:szCs w:val="24"/>
        </w:rPr>
        <w:t>то</w:t>
      </w:r>
      <w:r w:rsidRPr="00AB6FD8">
        <w:rPr>
          <w:rFonts w:ascii="Times New Roman" w:hAnsi="Times New Roman" w:cs="Times New Roman"/>
          <w:sz w:val="24"/>
          <w:szCs w:val="24"/>
        </w:rPr>
        <w:t>/обзавеждане</w:t>
      </w:r>
      <w:r w:rsidR="00CE11A9">
        <w:rPr>
          <w:rFonts w:ascii="Times New Roman" w:hAnsi="Times New Roman" w:cs="Times New Roman"/>
          <w:sz w:val="24"/>
          <w:szCs w:val="24"/>
        </w:rPr>
        <w:t>то</w:t>
      </w:r>
      <w:r w:rsidRPr="00AB6FD8">
        <w:rPr>
          <w:rFonts w:ascii="Times New Roman" w:hAnsi="Times New Roman" w:cs="Times New Roman"/>
          <w:bCs/>
          <w:sz w:val="24"/>
          <w:szCs w:val="24"/>
          <w:lang w:val="ru-RU"/>
        </w:rPr>
        <w:t xml:space="preserve"> </w:t>
      </w:r>
      <w:r w:rsidRPr="00AB6FD8">
        <w:rPr>
          <w:rFonts w:ascii="Times New Roman" w:hAnsi="Times New Roman" w:cs="Times New Roman"/>
          <w:sz w:val="24"/>
          <w:szCs w:val="24"/>
          <w:lang w:val="ru-RU"/>
        </w:rPr>
        <w:t xml:space="preserve">ще осъществим </w:t>
      </w:r>
      <w:r w:rsidR="00595B96">
        <w:rPr>
          <w:rFonts w:ascii="Times New Roman" w:hAnsi="Times New Roman" w:cs="Times New Roman"/>
          <w:sz w:val="24"/>
          <w:szCs w:val="24"/>
          <w:lang w:val="ru-RU"/>
        </w:rPr>
        <w:t>с транспорт</w:t>
      </w:r>
      <w:r w:rsidRPr="00AB6FD8">
        <w:rPr>
          <w:rFonts w:ascii="Times New Roman" w:hAnsi="Times New Roman" w:cs="Times New Roman"/>
          <w:sz w:val="24"/>
          <w:szCs w:val="24"/>
          <w:lang w:val="ru-RU"/>
        </w:rPr>
        <w:t xml:space="preserve"> за собствена сметка</w:t>
      </w:r>
      <w:r w:rsidRPr="00AB6FD8">
        <w:rPr>
          <w:rFonts w:ascii="Times New Roman" w:hAnsi="Times New Roman" w:cs="Times New Roman"/>
          <w:sz w:val="24"/>
          <w:szCs w:val="24"/>
        </w:rPr>
        <w:t>.</w:t>
      </w:r>
    </w:p>
    <w:p w14:paraId="308E24F6" w14:textId="77777777" w:rsidR="001D3DAA" w:rsidRPr="00CE11A9" w:rsidRDefault="001D3DAA" w:rsidP="000F0972">
      <w:pPr>
        <w:pStyle w:val="ListParagraph"/>
        <w:numPr>
          <w:ilvl w:val="0"/>
          <w:numId w:val="58"/>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CE11A9">
        <w:rPr>
          <w:rFonts w:ascii="Times New Roman" w:hAnsi="Times New Roman" w:cs="Times New Roman"/>
          <w:bCs/>
          <w:sz w:val="24"/>
          <w:szCs w:val="24"/>
          <w:lang w:val="ru-RU"/>
        </w:rPr>
        <w:t>Декларирам, че</w:t>
      </w:r>
      <w:r w:rsidRPr="00CE11A9">
        <w:rPr>
          <w:rFonts w:ascii="Times New Roman" w:hAnsi="Times New Roman" w:cs="Times New Roman"/>
          <w:sz w:val="24"/>
          <w:szCs w:val="24"/>
        </w:rPr>
        <w:t xml:space="preserve"> предложеното оборудване/обзавеждане отговаря на приложимите в България за съответния вид продукт стандарти за произход и качество.</w:t>
      </w:r>
    </w:p>
    <w:p w14:paraId="582CB567" w14:textId="77777777" w:rsidR="001D3DAA" w:rsidRDefault="001D3DAA" w:rsidP="000F0972">
      <w:pPr>
        <w:pStyle w:val="ListParagraph"/>
        <w:numPr>
          <w:ilvl w:val="0"/>
          <w:numId w:val="58"/>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bCs/>
          <w:sz w:val="24"/>
          <w:szCs w:val="24"/>
          <w:lang w:val="ru-RU"/>
        </w:rPr>
        <w:lastRenderedPageBreak/>
        <w:t xml:space="preserve">Декларирам, че </w:t>
      </w:r>
      <w:r w:rsidRPr="00AB6FD8">
        <w:rPr>
          <w:rFonts w:ascii="Times New Roman" w:hAnsi="Times New Roman" w:cs="Times New Roman"/>
          <w:sz w:val="24"/>
          <w:szCs w:val="24"/>
          <w:lang w:val="ru-RU"/>
        </w:rPr>
        <w:t>съм запознат със съдържанието на проекта на договора и приемам клаузите в него.</w:t>
      </w:r>
    </w:p>
    <w:p w14:paraId="4638078F" w14:textId="77777777" w:rsidR="001D3DAA" w:rsidRPr="00AB6FD8" w:rsidRDefault="001D3DAA" w:rsidP="000F0972">
      <w:pPr>
        <w:pStyle w:val="ListParagraph"/>
        <w:numPr>
          <w:ilvl w:val="0"/>
          <w:numId w:val="58"/>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rPr>
        <w:t>Декларирам, че</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с</w:t>
      </w:r>
      <w:r w:rsidRPr="00AB6FD8">
        <w:rPr>
          <w:rFonts w:ascii="Times New Roman" w:hAnsi="Times New Roman" w:cs="Times New Roman"/>
          <w:sz w:val="24"/>
          <w:szCs w:val="24"/>
          <w:lang w:val="ru-RU"/>
        </w:rPr>
        <w:t xml:space="preserve">рокът на валидност на офертата е </w:t>
      </w:r>
      <w:r w:rsidRPr="00AB6FD8">
        <w:rPr>
          <w:rFonts w:ascii="Times New Roman" w:hAnsi="Times New Roman" w:cs="Times New Roman"/>
          <w:sz w:val="24"/>
          <w:szCs w:val="24"/>
        </w:rPr>
        <w:t>6</w:t>
      </w:r>
      <w:r w:rsidRPr="00AB6FD8">
        <w:rPr>
          <w:rFonts w:ascii="Times New Roman" w:hAnsi="Times New Roman" w:cs="Times New Roman"/>
          <w:sz w:val="24"/>
          <w:szCs w:val="24"/>
          <w:lang w:val="ru-RU"/>
        </w:rPr>
        <w:t xml:space="preserve"> /шест/ месеца, считано от датата определана за краен срок за получаване на оферти.</w:t>
      </w:r>
    </w:p>
    <w:p w14:paraId="6E86DC4D" w14:textId="77777777" w:rsidR="001D3DAA" w:rsidRDefault="001D3DAA" w:rsidP="001D3DAA">
      <w:pPr>
        <w:pStyle w:val="1"/>
        <w:shd w:val="clear" w:color="auto" w:fill="auto"/>
        <w:tabs>
          <w:tab w:val="left" w:pos="284"/>
          <w:tab w:val="left" w:pos="1600"/>
        </w:tabs>
        <w:spacing w:before="0" w:after="0" w:line="274" w:lineRule="exact"/>
        <w:ind w:right="40" w:firstLine="0"/>
        <w:rPr>
          <w:rFonts w:cs="Times New Roman"/>
          <w:b/>
          <w:color w:val="000000"/>
          <w:sz w:val="24"/>
          <w:szCs w:val="24"/>
          <w:lang w:eastAsia="bg-BG"/>
        </w:rPr>
      </w:pPr>
    </w:p>
    <w:p w14:paraId="46BE70A1" w14:textId="77777777" w:rsidR="001D3DAA" w:rsidRDefault="001D3DAA" w:rsidP="001D3DAA">
      <w:pPr>
        <w:pStyle w:val="1"/>
        <w:shd w:val="clear" w:color="auto" w:fill="auto"/>
        <w:tabs>
          <w:tab w:val="left" w:pos="1600"/>
        </w:tabs>
        <w:spacing w:before="0" w:after="0" w:line="274" w:lineRule="exact"/>
        <w:ind w:right="40" w:firstLine="0"/>
        <w:rPr>
          <w:rFonts w:cs="Times New Roman"/>
          <w:b/>
          <w:color w:val="000000"/>
          <w:sz w:val="24"/>
          <w:szCs w:val="24"/>
          <w:lang w:eastAsia="bg-BG"/>
        </w:rPr>
      </w:pPr>
    </w:p>
    <w:p w14:paraId="12F3B7AB" w14:textId="3BE65896" w:rsidR="001D3DAA" w:rsidRPr="00BB07D1" w:rsidRDefault="001D3DAA" w:rsidP="001D3DAA">
      <w:pPr>
        <w:pStyle w:val="1"/>
        <w:shd w:val="clear" w:color="auto" w:fill="auto"/>
        <w:tabs>
          <w:tab w:val="left" w:pos="1600"/>
        </w:tabs>
        <w:spacing w:before="0" w:after="0" w:line="274" w:lineRule="exact"/>
        <w:ind w:right="40" w:firstLine="0"/>
        <w:rPr>
          <w:sz w:val="24"/>
          <w:szCs w:val="24"/>
        </w:rPr>
      </w:pPr>
      <w:r w:rsidRPr="00BB07D1">
        <w:rPr>
          <w:rFonts w:cs="Times New Roman"/>
          <w:b/>
          <w:color w:val="000000"/>
          <w:sz w:val="24"/>
          <w:szCs w:val="24"/>
          <w:lang w:eastAsia="bg-BG"/>
        </w:rPr>
        <w:t>Приложение:</w:t>
      </w:r>
      <w:r w:rsidRPr="00BB07D1">
        <w:rPr>
          <w:rFonts w:cs="Times New Roman"/>
          <w:color w:val="000000"/>
          <w:sz w:val="24"/>
          <w:szCs w:val="24"/>
          <w:lang w:eastAsia="bg-BG"/>
        </w:rPr>
        <w:t xml:space="preserve"> </w:t>
      </w:r>
      <w:r w:rsidRPr="00BB07D1">
        <w:rPr>
          <w:sz w:val="24"/>
          <w:szCs w:val="24"/>
        </w:rPr>
        <w:t>Каталози, брошури, листове с технически данни/технически характеристики и други печатни материали, доказващи техническите параметри на предлаганото оборудване</w:t>
      </w:r>
      <w:r>
        <w:rPr>
          <w:sz w:val="24"/>
          <w:szCs w:val="24"/>
        </w:rPr>
        <w:t>/обзавеждане</w:t>
      </w:r>
      <w:r w:rsidRPr="00BB07D1">
        <w:rPr>
          <w:sz w:val="24"/>
          <w:szCs w:val="24"/>
        </w:rPr>
        <w:t xml:space="preserve"> и неговото съответствие с техническата спецификация на Възложителя.</w:t>
      </w:r>
      <w:r w:rsidR="00EC58EC">
        <w:rPr>
          <w:sz w:val="24"/>
          <w:szCs w:val="24"/>
        </w:rPr>
        <w:t xml:space="preserve"> </w:t>
      </w:r>
      <w:r w:rsidR="00EC58EC" w:rsidRPr="00057717">
        <w:rPr>
          <w:rFonts w:cs="Times New Roman"/>
          <w:color w:val="000000"/>
          <w:sz w:val="24"/>
          <w:szCs w:val="24"/>
          <w:lang w:eastAsia="ar-SA"/>
        </w:rPr>
        <w:t xml:space="preserve">В случай, че </w:t>
      </w:r>
      <w:r w:rsidR="00EC58EC">
        <w:rPr>
          <w:rFonts w:cs="Times New Roman"/>
          <w:color w:val="000000"/>
          <w:lang w:eastAsia="ar-SA"/>
        </w:rPr>
        <w:t>някой от приложените документи</w:t>
      </w:r>
      <w:r w:rsidR="00EC58EC" w:rsidRPr="00057717">
        <w:rPr>
          <w:rFonts w:cs="Times New Roman"/>
          <w:color w:val="000000"/>
          <w:sz w:val="24"/>
          <w:szCs w:val="24"/>
          <w:lang w:eastAsia="ar-SA"/>
        </w:rPr>
        <w:t xml:space="preserve"> включва цени, то те трябва да бъдат заличени от участника</w:t>
      </w:r>
      <w:r w:rsidR="00EC58EC">
        <w:rPr>
          <w:rFonts w:cs="Times New Roman"/>
          <w:color w:val="000000"/>
          <w:sz w:val="24"/>
          <w:szCs w:val="24"/>
          <w:lang w:eastAsia="ar-SA"/>
        </w:rPr>
        <w:t>.</w:t>
      </w:r>
    </w:p>
    <w:p w14:paraId="2AD9D32B" w14:textId="77777777" w:rsidR="001D3DAA" w:rsidRDefault="001D3DAA" w:rsidP="001D3DAA">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0186ED5E" w14:textId="77777777" w:rsidR="001D3DAA" w:rsidRPr="0069711F" w:rsidRDefault="001D3DAA" w:rsidP="001D3DAA">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304CF356" w14:textId="77777777" w:rsidR="001D3DAA" w:rsidRDefault="001D3DAA" w:rsidP="001D3DAA">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342CE8AF" w14:textId="32A6ED02" w:rsidR="001D3DAA" w:rsidRPr="00FB4A9C" w:rsidRDefault="001D3DAA" w:rsidP="008F1B76">
      <w:pPr>
        <w:pStyle w:val="00Di"/>
      </w:pPr>
      <w:bookmarkStart w:id="194" w:name="_Toc528749837"/>
      <w:bookmarkStart w:id="195" w:name="_Toc528760748"/>
      <w:r w:rsidRPr="00FB4A9C">
        <w:lastRenderedPageBreak/>
        <w:t>OБРАЗЕЦ</w:t>
      </w:r>
      <w:r w:rsidRPr="00FB4A9C">
        <w:rPr>
          <w:lang w:val="en-US"/>
        </w:rPr>
        <w:t xml:space="preserve"> </w:t>
      </w:r>
      <w:r w:rsidR="00432711">
        <w:t>№1.9</w:t>
      </w:r>
      <w:bookmarkEnd w:id="194"/>
      <w:bookmarkEnd w:id="195"/>
    </w:p>
    <w:p w14:paraId="39E75845" w14:textId="77777777" w:rsidR="001D3DAA" w:rsidRPr="00372D3C" w:rsidRDefault="001D3DAA" w:rsidP="001D3DAA">
      <w:pPr>
        <w:spacing w:after="0"/>
        <w:jc w:val="right"/>
        <w:rPr>
          <w:rFonts w:ascii="Times New Roman" w:hAnsi="Times New Roman" w:cs="Times New Roman"/>
          <w:b/>
          <w:bCs/>
          <w:i/>
          <w:iCs/>
          <w:caps/>
          <w:w w:val="120"/>
          <w:kern w:val="1"/>
          <w:sz w:val="24"/>
          <w:szCs w:val="24"/>
          <w:lang w:eastAsia="bg-BG"/>
        </w:rPr>
      </w:pPr>
    </w:p>
    <w:p w14:paraId="7B3216FF" w14:textId="77777777" w:rsidR="001D3DAA" w:rsidRPr="00372D3C" w:rsidRDefault="001D3DAA" w:rsidP="001D3DAA">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4BA91CDD" w14:textId="77777777" w:rsidR="001D3DAA" w:rsidRPr="00372D3C" w:rsidRDefault="001D3DAA" w:rsidP="001D3DAA">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31C5173D" w14:textId="77777777" w:rsidR="001D3DAA" w:rsidRDefault="001D3DAA" w:rsidP="001D3DAA">
      <w:pPr>
        <w:shd w:val="clear" w:color="auto" w:fill="FFFFFF"/>
        <w:spacing w:after="0" w:line="276" w:lineRule="auto"/>
        <w:jc w:val="center"/>
        <w:rPr>
          <w:rFonts w:ascii="Times New Roman" w:hAnsi="Times New Roman" w:cs="Times New Roman"/>
          <w:b/>
          <w:bCs/>
          <w:sz w:val="24"/>
          <w:szCs w:val="24"/>
          <w:lang w:eastAsia="bg-BG"/>
        </w:rPr>
      </w:pPr>
    </w:p>
    <w:p w14:paraId="7119478A" w14:textId="77777777" w:rsidR="001D3DAA" w:rsidRDefault="001D3DAA" w:rsidP="001D3DAA">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ПРЕДЛОЖЕНИЕ ЗА ИЗПЪЛНЕНИЕ НА ПОРЪЧКАТА</w:t>
      </w:r>
    </w:p>
    <w:p w14:paraId="71DA64CD" w14:textId="77777777" w:rsidR="001D3DAA" w:rsidRPr="00372D3C" w:rsidRDefault="001D3DAA" w:rsidP="001D3DAA">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625A0D6C" w14:textId="77777777" w:rsidR="001D3DAA" w:rsidRDefault="001D3DAA" w:rsidP="001D3DAA">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33C1D94D" w14:textId="3B3C4CD8" w:rsidR="001D3DAA" w:rsidRPr="00DA6AB5" w:rsidRDefault="00432711" w:rsidP="001D3DAA">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За обособена позиция №9</w:t>
      </w:r>
      <w:r w:rsidR="001D3DAA">
        <w:rPr>
          <w:rFonts w:ascii="Times New Roman" w:hAnsi="Times New Roman" w:cs="Times New Roman"/>
          <w:b/>
          <w:sz w:val="24"/>
          <w:szCs w:val="24"/>
        </w:rPr>
        <w:t xml:space="preserve">: </w:t>
      </w:r>
      <w:r w:rsidR="001D3DAA" w:rsidRPr="00754C2C">
        <w:rPr>
          <w:rFonts w:ascii="Times New Roman" w:hAnsi="Times New Roman" w:cs="Times New Roman"/>
          <w:b/>
          <w:sz w:val="24"/>
          <w:szCs w:val="24"/>
        </w:rPr>
        <w:t>„</w:t>
      </w:r>
      <w:r w:rsidRPr="00432711">
        <w:rPr>
          <w:rFonts w:ascii="Times New Roman" w:hAnsi="Times New Roman" w:cs="Times New Roman"/>
          <w:b/>
          <w:sz w:val="24"/>
          <w:szCs w:val="24"/>
        </w:rPr>
        <w:t>Доставка и монтаж на кухненско обзавеждане и оборудване за училища и детски градини на територията на Столична община</w:t>
      </w:r>
      <w:r w:rsidR="001D3DAA" w:rsidRPr="00754C2C">
        <w:rPr>
          <w:rFonts w:ascii="Times New Roman" w:hAnsi="Times New Roman" w:cs="Times New Roman"/>
          <w:b/>
          <w:sz w:val="24"/>
          <w:szCs w:val="24"/>
        </w:rPr>
        <w:t>”</w:t>
      </w:r>
    </w:p>
    <w:p w14:paraId="2EBA3C7C" w14:textId="77777777" w:rsidR="001D3DAA" w:rsidRPr="00372D3C" w:rsidRDefault="001D3DAA" w:rsidP="001D3DAA">
      <w:pPr>
        <w:spacing w:after="0" w:line="276" w:lineRule="auto"/>
        <w:jc w:val="left"/>
        <w:rPr>
          <w:rFonts w:ascii="Times New Roman" w:hAnsi="Times New Roman" w:cs="Times New Roman"/>
          <w:sz w:val="24"/>
          <w:szCs w:val="24"/>
          <w:lang w:eastAsia="bg-BG"/>
        </w:rPr>
      </w:pPr>
    </w:p>
    <w:p w14:paraId="39AF2EE6" w14:textId="77777777" w:rsidR="001D3DAA" w:rsidRPr="00372D3C" w:rsidRDefault="001D3DAA" w:rsidP="001D3DAA">
      <w:pPr>
        <w:widowControl w:val="0"/>
        <w:spacing w:after="0" w:line="276"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p>
    <w:p w14:paraId="10A6FCD5" w14:textId="77777777" w:rsidR="001D3DAA" w:rsidRPr="00372D3C" w:rsidRDefault="001D3DAA" w:rsidP="001D3DAA">
      <w:pPr>
        <w:widowControl w:val="0"/>
        <w:spacing w:after="0" w:line="276" w:lineRule="auto"/>
        <w:ind w:left="2160" w:firstLine="720"/>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14:paraId="713E3198" w14:textId="1B993ACE" w:rsidR="001D3DAA" w:rsidRDefault="001D3DAA" w:rsidP="001D3DAA">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w:t>
      </w:r>
      <w:r w:rsidRPr="00372D3C">
        <w:rPr>
          <w:rFonts w:ascii="Times New Roman" w:hAnsi="Times New Roman" w:cs="Times New Roman"/>
          <w:snapToGrid w:val="0"/>
          <w:sz w:val="24"/>
          <w:szCs w:val="24"/>
          <w:lang w:eastAsia="bg-BG"/>
        </w:rPr>
        <w:t>......., участник в процедура за възлагане на обществена поръчка с предмет:</w:t>
      </w:r>
      <w:r>
        <w:rPr>
          <w:rFonts w:ascii="Times New Roman" w:hAnsi="Times New Roman" w:cs="Times New Roman"/>
          <w:snapToGrid w:val="0"/>
          <w:sz w:val="24"/>
          <w:szCs w:val="24"/>
          <w:lang w:eastAsia="bg-BG"/>
        </w:rPr>
        <w:t xml:space="preserve">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w:t>
      </w:r>
      <w:r w:rsidR="00432711">
        <w:rPr>
          <w:rFonts w:ascii="Times New Roman" w:hAnsi="Times New Roman" w:cs="Times New Roman"/>
          <w:b/>
          <w:sz w:val="24"/>
          <w:szCs w:val="24"/>
        </w:rPr>
        <w:t xml:space="preserve">№9: </w:t>
      </w:r>
      <w:r w:rsidR="00432711" w:rsidRPr="00754C2C">
        <w:rPr>
          <w:rFonts w:ascii="Times New Roman" w:hAnsi="Times New Roman" w:cs="Times New Roman"/>
          <w:b/>
          <w:sz w:val="24"/>
          <w:szCs w:val="24"/>
        </w:rPr>
        <w:t>„</w:t>
      </w:r>
      <w:r w:rsidR="00432711" w:rsidRPr="00432711">
        <w:rPr>
          <w:rFonts w:ascii="Times New Roman" w:hAnsi="Times New Roman" w:cs="Times New Roman"/>
          <w:b/>
          <w:sz w:val="24"/>
          <w:szCs w:val="24"/>
        </w:rPr>
        <w:t>Доставка и монтаж на кухненско обзавеждане и оборудване за училища и детски градини на територията на Столична община</w:t>
      </w:r>
      <w:r w:rsidRPr="00DA6AB5">
        <w:rPr>
          <w:rFonts w:ascii="Times New Roman" w:hAnsi="Times New Roman" w:cs="Times New Roman"/>
          <w:b/>
          <w:sz w:val="24"/>
          <w:szCs w:val="24"/>
        </w:rPr>
        <w:t>”</w:t>
      </w:r>
    </w:p>
    <w:p w14:paraId="7A019996" w14:textId="77777777" w:rsidR="001D3DAA" w:rsidRDefault="001D3DAA" w:rsidP="001D3DAA">
      <w:pPr>
        <w:spacing w:after="0" w:line="276" w:lineRule="auto"/>
        <w:rPr>
          <w:rFonts w:ascii="Times New Roman" w:hAnsi="Times New Roman" w:cs="Times New Roman"/>
          <w:bCs/>
          <w:i/>
          <w:snapToGrid w:val="0"/>
          <w:sz w:val="24"/>
          <w:szCs w:val="24"/>
          <w:lang w:val="ru-RU" w:eastAsia="bg-BG"/>
        </w:rPr>
      </w:pPr>
    </w:p>
    <w:p w14:paraId="2A6E1BFC" w14:textId="77777777" w:rsidR="001D3DAA" w:rsidRPr="00372D3C" w:rsidRDefault="001D3DAA" w:rsidP="001D3DAA">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5D345C33" w14:textId="2A9098B8" w:rsidR="001D3DAA" w:rsidRPr="00AA6599" w:rsidRDefault="001D3DAA" w:rsidP="001D3DAA">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техническо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w:t>
      </w:r>
      <w:r w:rsidR="00432711">
        <w:rPr>
          <w:rFonts w:ascii="Times New Roman" w:hAnsi="Times New Roman" w:cs="Times New Roman"/>
          <w:b/>
          <w:sz w:val="24"/>
          <w:szCs w:val="24"/>
        </w:rPr>
        <w:t xml:space="preserve">№9: </w:t>
      </w:r>
      <w:r w:rsidR="00432711" w:rsidRPr="00754C2C">
        <w:rPr>
          <w:rFonts w:ascii="Times New Roman" w:hAnsi="Times New Roman" w:cs="Times New Roman"/>
          <w:b/>
          <w:sz w:val="24"/>
          <w:szCs w:val="24"/>
        </w:rPr>
        <w:t>„</w:t>
      </w:r>
      <w:r w:rsidR="00432711" w:rsidRPr="00432711">
        <w:rPr>
          <w:rFonts w:ascii="Times New Roman" w:hAnsi="Times New Roman" w:cs="Times New Roman"/>
          <w:b/>
          <w:sz w:val="24"/>
          <w:szCs w:val="24"/>
        </w:rPr>
        <w:t>Доставка и монтаж на кухненско обзавеждане и оборудване за училища и детски градини на територията на Столична община</w:t>
      </w:r>
      <w:r w:rsidRPr="00DA6AB5">
        <w:rPr>
          <w:rFonts w:ascii="Times New Roman" w:hAnsi="Times New Roman" w:cs="Times New Roman"/>
          <w:b/>
          <w:sz w:val="24"/>
          <w:szCs w:val="24"/>
        </w:rPr>
        <w:t>”</w:t>
      </w:r>
    </w:p>
    <w:p w14:paraId="3CC1FF92" w14:textId="77777777" w:rsidR="001D3DAA" w:rsidRPr="00372D3C" w:rsidRDefault="001D3DAA" w:rsidP="001D3DAA">
      <w:pPr>
        <w:suppressAutoHyphens/>
        <w:spacing w:before="120" w:after="60"/>
        <w:rPr>
          <w:rFonts w:ascii="Times New Roman" w:hAnsi="Times New Roman" w:cs="Times New Roman"/>
          <w:sz w:val="24"/>
          <w:szCs w:val="24"/>
          <w:lang w:eastAsia="ar-SA"/>
        </w:rPr>
      </w:pPr>
      <w:r>
        <w:rPr>
          <w:rFonts w:ascii="Times New Roman" w:hAnsi="Times New Roman" w:cs="Times New Roman"/>
          <w:sz w:val="24"/>
          <w:szCs w:val="24"/>
          <w:lang w:eastAsia="ar-SA"/>
        </w:rPr>
        <w:t>Доставката</w:t>
      </w:r>
      <w:r w:rsidRPr="00AA6599">
        <w:rPr>
          <w:rFonts w:ascii="Times New Roman" w:hAnsi="Times New Roman" w:cs="Times New Roman"/>
          <w:sz w:val="24"/>
          <w:szCs w:val="24"/>
          <w:lang w:eastAsia="ar-SA"/>
        </w:rPr>
        <w:t xml:space="preserve"> ще </w:t>
      </w:r>
      <w:r>
        <w:rPr>
          <w:rFonts w:ascii="Times New Roman" w:hAnsi="Times New Roman" w:cs="Times New Roman"/>
          <w:sz w:val="24"/>
          <w:szCs w:val="24"/>
          <w:lang w:eastAsia="ar-SA"/>
        </w:rPr>
        <w:t>бъде</w:t>
      </w:r>
      <w:r w:rsidRPr="00AA6599">
        <w:rPr>
          <w:rFonts w:ascii="Times New Roman" w:hAnsi="Times New Roman" w:cs="Times New Roman"/>
          <w:sz w:val="24"/>
          <w:szCs w:val="24"/>
          <w:lang w:eastAsia="ar-SA"/>
        </w:rPr>
        <w:t xml:space="preserve"> изпъ</w:t>
      </w:r>
      <w:r>
        <w:rPr>
          <w:rFonts w:ascii="Times New Roman" w:hAnsi="Times New Roman" w:cs="Times New Roman"/>
          <w:sz w:val="24"/>
          <w:szCs w:val="24"/>
          <w:lang w:eastAsia="ar-SA"/>
        </w:rPr>
        <w:t>лнена</w:t>
      </w:r>
      <w:r w:rsidRPr="00AA6599">
        <w:rPr>
          <w:rFonts w:ascii="Times New Roman" w:hAnsi="Times New Roman" w:cs="Times New Roman"/>
          <w:sz w:val="24"/>
          <w:szCs w:val="24"/>
          <w:lang w:eastAsia="ar-SA"/>
        </w:rPr>
        <w:t xml:space="preserve"> в съответствие с Техническата спецификация и н</w:t>
      </w:r>
      <w:r>
        <w:rPr>
          <w:rFonts w:ascii="Times New Roman" w:hAnsi="Times New Roman" w:cs="Times New Roman"/>
          <w:sz w:val="24"/>
          <w:szCs w:val="24"/>
          <w:lang w:eastAsia="ar-SA"/>
        </w:rPr>
        <w:t>астоящото техническо предложение и приложенията към него</w:t>
      </w:r>
      <w:r w:rsidRPr="00AA6599">
        <w:rPr>
          <w:rFonts w:ascii="Times New Roman" w:hAnsi="Times New Roman" w:cs="Times New Roman"/>
          <w:sz w:val="24"/>
          <w:szCs w:val="24"/>
          <w:lang w:eastAsia="ar-SA"/>
        </w:rPr>
        <w:t>.</w:t>
      </w:r>
    </w:p>
    <w:p w14:paraId="79766538" w14:textId="77777777" w:rsidR="001D3DAA" w:rsidRPr="00372D3C" w:rsidRDefault="001D3DAA" w:rsidP="001D3DAA">
      <w:pPr>
        <w:tabs>
          <w:tab w:val="left" w:pos="1080"/>
        </w:tabs>
        <w:spacing w:before="120" w:after="0"/>
        <w:rPr>
          <w:rFonts w:ascii="Times New Roman" w:hAnsi="Times New Roman" w:cs="Times New Roman"/>
          <w:sz w:val="24"/>
          <w:szCs w:val="24"/>
          <w:lang w:eastAsia="bg-BG"/>
        </w:rPr>
      </w:pPr>
      <w:r w:rsidRPr="00372D3C">
        <w:rPr>
          <w:rFonts w:ascii="Times New Roman" w:hAnsi="Times New Roman" w:cs="Times New Roman"/>
          <w:sz w:val="24"/>
          <w:szCs w:val="24"/>
          <w:lang w:eastAsia="bg-BG"/>
        </w:rPr>
        <w:t>Предлагаме следните условия за изпълнение</w:t>
      </w:r>
      <w:r>
        <w:rPr>
          <w:rFonts w:ascii="Times New Roman" w:hAnsi="Times New Roman" w:cs="Times New Roman"/>
          <w:sz w:val="24"/>
          <w:szCs w:val="24"/>
          <w:lang w:eastAsia="bg-BG"/>
        </w:rPr>
        <w:t>:</w:t>
      </w:r>
    </w:p>
    <w:p w14:paraId="4E1605BC" w14:textId="77777777" w:rsidR="001D3DAA" w:rsidRDefault="001D3DAA" w:rsidP="000F0972">
      <w:pPr>
        <w:pStyle w:val="ListParagraph"/>
        <w:numPr>
          <w:ilvl w:val="0"/>
          <w:numId w:val="59"/>
        </w:numPr>
        <w:spacing w:before="240" w:after="0"/>
        <w:ind w:left="426" w:hanging="426"/>
        <w:contextualSpacing w:val="0"/>
        <w:rPr>
          <w:rFonts w:ascii="Times New Roman" w:hAnsi="Times New Roman" w:cs="Times New Roman"/>
          <w:b/>
          <w:sz w:val="24"/>
          <w:szCs w:val="24"/>
          <w:lang w:eastAsia="bg-BG"/>
        </w:rPr>
      </w:pPr>
      <w:r w:rsidRPr="00100C53">
        <w:rPr>
          <w:rFonts w:ascii="Times New Roman" w:hAnsi="Times New Roman" w:cs="Times New Roman"/>
          <w:sz w:val="24"/>
          <w:szCs w:val="24"/>
          <w:lang w:eastAsia="bg-BG"/>
        </w:rPr>
        <w:t>Предлагаме</w:t>
      </w:r>
      <w:r w:rsidRPr="00100C53">
        <w:rPr>
          <w:rFonts w:ascii="Times New Roman" w:hAnsi="Times New Roman" w:cs="Times New Roman"/>
          <w:b/>
          <w:sz w:val="24"/>
          <w:szCs w:val="24"/>
          <w:lang w:eastAsia="bg-BG"/>
        </w:rPr>
        <w:t xml:space="preserve"> срок за</w:t>
      </w:r>
      <w:r>
        <w:rPr>
          <w:rFonts w:ascii="Times New Roman" w:hAnsi="Times New Roman" w:cs="Times New Roman"/>
          <w:b/>
          <w:sz w:val="24"/>
          <w:szCs w:val="24"/>
          <w:lang w:eastAsia="bg-BG"/>
        </w:rPr>
        <w:t xml:space="preserve"> извършване на</w:t>
      </w:r>
      <w:r w:rsidRPr="00100C53">
        <w:rPr>
          <w:rFonts w:ascii="Times New Roman" w:hAnsi="Times New Roman" w:cs="Times New Roman"/>
          <w:b/>
          <w:sz w:val="24"/>
          <w:szCs w:val="24"/>
          <w:lang w:eastAsia="bg-BG"/>
        </w:rPr>
        <w:t xml:space="preserve"> </w:t>
      </w:r>
      <w:r>
        <w:rPr>
          <w:rFonts w:ascii="Times New Roman" w:hAnsi="Times New Roman" w:cs="Times New Roman"/>
          <w:b/>
          <w:sz w:val="24"/>
          <w:szCs w:val="24"/>
          <w:lang w:eastAsia="bg-BG"/>
        </w:rPr>
        <w:t xml:space="preserve">доставката </w:t>
      </w:r>
    </w:p>
    <w:p w14:paraId="3DE6E8D2" w14:textId="77777777" w:rsidR="001D3DAA" w:rsidRDefault="001D3DAA" w:rsidP="001D3DAA">
      <w:pPr>
        <w:pStyle w:val="ListParagraph"/>
        <w:spacing w:before="120" w:after="0"/>
        <w:ind w:left="5664"/>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w:t>
      </w: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 календарни дни.</w:t>
      </w:r>
    </w:p>
    <w:p w14:paraId="5E7E8CDD" w14:textId="77777777" w:rsidR="001D3DAA" w:rsidRDefault="001D3DAA" w:rsidP="001D3DAA">
      <w:pPr>
        <w:pStyle w:val="ListParagraph"/>
        <w:spacing w:before="120" w:after="0"/>
        <w:ind w:left="5664"/>
        <w:contextualSpacing w:val="0"/>
        <w:rPr>
          <w:rFonts w:ascii="Times New Roman" w:hAnsi="Times New Roman" w:cs="Times New Roman"/>
          <w:i/>
          <w:lang w:eastAsia="bg-BG"/>
        </w:rPr>
      </w:pPr>
      <w:r w:rsidRPr="00100C53">
        <w:rPr>
          <w:rFonts w:ascii="Times New Roman" w:hAnsi="Times New Roman" w:cs="Times New Roman"/>
          <w:i/>
          <w:lang w:eastAsia="bg-BG"/>
        </w:rPr>
        <w:t xml:space="preserve">/не повече от </w:t>
      </w:r>
      <w:r>
        <w:rPr>
          <w:rFonts w:ascii="Times New Roman" w:hAnsi="Times New Roman" w:cs="Times New Roman"/>
          <w:i/>
          <w:lang w:eastAsia="bg-BG"/>
        </w:rPr>
        <w:t>30</w:t>
      </w:r>
      <w:r w:rsidRPr="00100C53">
        <w:rPr>
          <w:rFonts w:ascii="Times New Roman" w:hAnsi="Times New Roman" w:cs="Times New Roman"/>
          <w:i/>
          <w:lang w:eastAsia="bg-BG"/>
        </w:rPr>
        <w:t xml:space="preserve"> календарни дни/</w:t>
      </w:r>
    </w:p>
    <w:p w14:paraId="37EEEC8D" w14:textId="77777777" w:rsidR="001D3DAA" w:rsidRPr="00DA6AB5" w:rsidRDefault="001D3DAA" w:rsidP="001D3DAA">
      <w:pPr>
        <w:pStyle w:val="ListParagraph"/>
        <w:spacing w:before="120" w:after="0"/>
        <w:ind w:left="426"/>
        <w:contextualSpacing w:val="0"/>
        <w:rPr>
          <w:rFonts w:ascii="Times New Roman" w:eastAsia="Calibri" w:hAnsi="Times New Roman" w:cs="Times New Roman"/>
          <w:i/>
          <w:sz w:val="24"/>
          <w:szCs w:val="24"/>
        </w:rPr>
      </w:pPr>
      <w:r w:rsidRPr="00DA6AB5">
        <w:rPr>
          <w:rFonts w:ascii="Times New Roman" w:hAnsi="Times New Roman" w:cs="Times New Roman"/>
          <w:i/>
          <w:sz w:val="24"/>
          <w:szCs w:val="24"/>
          <w:lang w:eastAsia="bg-BG"/>
        </w:rPr>
        <w:lastRenderedPageBreak/>
        <w:t xml:space="preserve">Забележка: Срокът за доставка започва да тече от </w:t>
      </w:r>
      <w:r w:rsidRPr="00DA6AB5">
        <w:rPr>
          <w:rFonts w:ascii="Times New Roman" w:hAnsi="Times New Roman" w:cs="Times New Roman"/>
          <w:i/>
          <w:color w:val="000000" w:themeColor="text1"/>
          <w:sz w:val="24"/>
          <w:szCs w:val="24"/>
        </w:rPr>
        <w:t xml:space="preserve">датата </w:t>
      </w:r>
      <w:r w:rsidRPr="00DA6AB5">
        <w:rPr>
          <w:rFonts w:ascii="Times New Roman" w:eastAsia="Calibri" w:hAnsi="Times New Roman" w:cs="Times New Roman"/>
          <w:i/>
          <w:sz w:val="24"/>
          <w:szCs w:val="24"/>
        </w:rPr>
        <w:t xml:space="preserve">на получаване на писмено уведомление от Възложителя и/или от Ръководителя на проекта за стартиране на дейностите по изпълнение на обществената поръчка, но не по-късно от </w:t>
      </w:r>
      <w:r w:rsidRPr="00DA6AB5">
        <w:rPr>
          <w:rFonts w:ascii="Times New Roman" w:hAnsi="Times New Roman" w:cs="Times New Roman"/>
          <w:i/>
          <w:sz w:val="24"/>
          <w:szCs w:val="24"/>
        </w:rPr>
        <w:t>60 дни преди крайния срок за изпълнение на Проекта (28.12.2020 г.) и всички последващи го анекси</w:t>
      </w:r>
      <w:r>
        <w:rPr>
          <w:rFonts w:ascii="Times New Roman" w:hAnsi="Times New Roman" w:cs="Times New Roman"/>
          <w:i/>
          <w:sz w:val="24"/>
          <w:szCs w:val="24"/>
        </w:rPr>
        <w:t>.</w:t>
      </w:r>
    </w:p>
    <w:p w14:paraId="63F5B722" w14:textId="0397E8CC" w:rsidR="001D3DAA" w:rsidRDefault="001D3DAA" w:rsidP="000F0972">
      <w:pPr>
        <w:pStyle w:val="ListParagraph"/>
        <w:numPr>
          <w:ilvl w:val="0"/>
          <w:numId w:val="59"/>
        </w:numPr>
        <w:spacing w:before="240" w:after="0"/>
        <w:ind w:left="425" w:hanging="425"/>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Ще извършим доставка и монтаж на следното оборудване и обзавеждане:</w:t>
      </w:r>
    </w:p>
    <w:p w14:paraId="75CA9CB8" w14:textId="7251D765" w:rsidR="007800ED" w:rsidRPr="007800ED" w:rsidRDefault="007800ED" w:rsidP="007800ED">
      <w:pPr>
        <w:pStyle w:val="ListParagraph"/>
        <w:spacing w:before="240" w:after="120"/>
        <w:ind w:left="425"/>
        <w:contextualSpacing w:val="0"/>
        <w:rPr>
          <w:rFonts w:ascii="Times New Roman" w:hAnsi="Times New Roman" w:cs="Times New Roman"/>
          <w:b/>
          <w:sz w:val="24"/>
          <w:szCs w:val="24"/>
          <w:u w:val="single"/>
          <w:lang w:eastAsia="bg-BG"/>
        </w:rPr>
      </w:pPr>
      <w:r w:rsidRPr="007800ED">
        <w:rPr>
          <w:rFonts w:ascii="Times New Roman" w:hAnsi="Times New Roman" w:cs="Times New Roman"/>
          <w:b/>
          <w:sz w:val="24"/>
          <w:szCs w:val="24"/>
          <w:u w:val="single"/>
          <w:lang w:eastAsia="bg-BG"/>
        </w:rPr>
        <w:t>57-мо Спортно  Училище „Св. Наум Охридски”, р-н Красна поляна</w:t>
      </w:r>
    </w:p>
    <w:tbl>
      <w:tblPr>
        <w:tblW w:w="0" w:type="auto"/>
        <w:tblInd w:w="496" w:type="dxa"/>
        <w:tblLayout w:type="fixed"/>
        <w:tblCellMar>
          <w:left w:w="70" w:type="dxa"/>
          <w:right w:w="70" w:type="dxa"/>
        </w:tblCellMar>
        <w:tblLook w:val="04A0" w:firstRow="1" w:lastRow="0" w:firstColumn="1" w:lastColumn="0" w:noHBand="0" w:noVBand="1"/>
      </w:tblPr>
      <w:tblGrid>
        <w:gridCol w:w="425"/>
        <w:gridCol w:w="4111"/>
        <w:gridCol w:w="708"/>
        <w:gridCol w:w="709"/>
        <w:gridCol w:w="2693"/>
      </w:tblGrid>
      <w:tr w:rsidR="007800ED" w:rsidRPr="00432711" w14:paraId="1A73F6C3" w14:textId="2AA8EF2C" w:rsidTr="007800ED">
        <w:trPr>
          <w:trHeight w:val="585"/>
        </w:trPr>
        <w:tc>
          <w:tcPr>
            <w:tcW w:w="425"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6AE4B004" w14:textId="536D6A52"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single" w:sz="8" w:space="0" w:color="auto"/>
              <w:left w:val="nil"/>
              <w:bottom w:val="single" w:sz="8" w:space="0" w:color="auto"/>
              <w:right w:val="single" w:sz="8" w:space="0" w:color="auto"/>
            </w:tcBorders>
            <w:shd w:val="clear" w:color="000000" w:fill="C6D9F1"/>
            <w:vAlign w:val="center"/>
            <w:hideMark/>
          </w:tcPr>
          <w:p w14:paraId="62418C47" w14:textId="0CCB215A"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single" w:sz="8" w:space="0" w:color="auto"/>
              <w:left w:val="nil"/>
              <w:bottom w:val="single" w:sz="8" w:space="0" w:color="auto"/>
              <w:right w:val="single" w:sz="8" w:space="0" w:color="auto"/>
            </w:tcBorders>
            <w:shd w:val="clear" w:color="000000" w:fill="C6D9F1"/>
            <w:vAlign w:val="center"/>
            <w:hideMark/>
          </w:tcPr>
          <w:p w14:paraId="07AF5F55" w14:textId="7B59A295"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single" w:sz="8" w:space="0" w:color="auto"/>
              <w:left w:val="nil"/>
              <w:bottom w:val="single" w:sz="8" w:space="0" w:color="auto"/>
              <w:right w:val="single" w:sz="8" w:space="0" w:color="auto"/>
            </w:tcBorders>
            <w:shd w:val="clear" w:color="000000" w:fill="C6D9F1"/>
            <w:vAlign w:val="center"/>
            <w:hideMark/>
          </w:tcPr>
          <w:p w14:paraId="15A12FD3" w14:textId="77777777" w:rsidR="007800ED" w:rsidRDefault="007800ED" w:rsidP="007800E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6DE8E3B1" w14:textId="63B46700"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single" w:sz="8" w:space="0" w:color="auto"/>
              <w:left w:val="nil"/>
              <w:bottom w:val="single" w:sz="8" w:space="0" w:color="auto"/>
              <w:right w:val="single" w:sz="8" w:space="0" w:color="auto"/>
            </w:tcBorders>
            <w:shd w:val="clear" w:color="000000" w:fill="C6D9F1"/>
          </w:tcPr>
          <w:p w14:paraId="1AE0516E" w14:textId="77777777" w:rsidR="007800ED" w:rsidRPr="0020783D" w:rsidRDefault="007800ED" w:rsidP="007800ED">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2DEC26B4" w14:textId="2AA0A80D"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7800ED" w:rsidRPr="00432711" w14:paraId="2A43B339" w14:textId="57959850" w:rsidTr="007800ED">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6DCE5B3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208F79DF"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Хладилен шкаф - среднотемпературен за: месо, зеленчуци, колбаси и млечни продукти; ел. Захранване 230 V; 0.45 kW; р-ри 600х700х2030 мм</w:t>
            </w:r>
          </w:p>
        </w:tc>
        <w:tc>
          <w:tcPr>
            <w:tcW w:w="708" w:type="dxa"/>
            <w:tcBorders>
              <w:top w:val="nil"/>
              <w:left w:val="nil"/>
              <w:bottom w:val="single" w:sz="8" w:space="0" w:color="auto"/>
              <w:right w:val="single" w:sz="8" w:space="0" w:color="auto"/>
            </w:tcBorders>
            <w:shd w:val="clear" w:color="auto" w:fill="auto"/>
            <w:vAlign w:val="center"/>
            <w:hideMark/>
          </w:tcPr>
          <w:p w14:paraId="3B432EC3"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B65C503"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101157F"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51C0BD10" w14:textId="41A27A36" w:rsidTr="005534B9">
        <w:trPr>
          <w:trHeight w:val="315"/>
        </w:trPr>
        <w:tc>
          <w:tcPr>
            <w:tcW w:w="8646" w:type="dxa"/>
            <w:gridSpan w:val="5"/>
            <w:tcBorders>
              <w:top w:val="nil"/>
              <w:left w:val="nil"/>
              <w:bottom w:val="single" w:sz="8" w:space="0" w:color="auto"/>
              <w:right w:val="nil"/>
            </w:tcBorders>
            <w:shd w:val="clear" w:color="auto" w:fill="auto"/>
            <w:vAlign w:val="center"/>
            <w:hideMark/>
          </w:tcPr>
          <w:p w14:paraId="113731A0" w14:textId="482F9280" w:rsidR="007800ED" w:rsidRPr="007800ED" w:rsidRDefault="007800ED" w:rsidP="007800ED">
            <w:pPr>
              <w:spacing w:before="120" w:after="120"/>
              <w:ind w:left="-68"/>
              <w:jc w:val="left"/>
              <w:rPr>
                <w:rFonts w:ascii="Times New Roman" w:hAnsi="Times New Roman" w:cs="Times New Roman"/>
                <w:b/>
                <w:color w:val="000000"/>
                <w:sz w:val="24"/>
                <w:szCs w:val="24"/>
                <w:u w:val="single"/>
                <w:lang w:eastAsia="bg-BG"/>
              </w:rPr>
            </w:pPr>
            <w:r w:rsidRPr="007800ED">
              <w:rPr>
                <w:rFonts w:ascii="Times New Roman" w:hAnsi="Times New Roman" w:cs="Times New Roman"/>
                <w:b/>
                <w:color w:val="000000"/>
                <w:sz w:val="24"/>
                <w:szCs w:val="24"/>
                <w:u w:val="single"/>
                <w:lang w:eastAsia="bg-BG"/>
              </w:rPr>
              <w:t>ОДЗ № 15 (нова ДГ № 15) „Чучулига” р-н Надежда</w:t>
            </w:r>
          </w:p>
        </w:tc>
      </w:tr>
      <w:tr w:rsidR="007800ED" w:rsidRPr="00432711" w14:paraId="2B9AFC03" w14:textId="0D778FF5" w:rsidTr="007800ED">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6A21EDAC" w14:textId="660B6200"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32A7CEAE" w14:textId="7DE7334A"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6AB0B1F7" w14:textId="1B82E51C"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0974179C" w14:textId="77777777" w:rsidR="007800ED" w:rsidRDefault="007800ED" w:rsidP="007800E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17A838E2" w14:textId="45BA7BA9"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1E26E0E2" w14:textId="77777777" w:rsidR="007800ED" w:rsidRPr="0020783D" w:rsidRDefault="007800ED" w:rsidP="007800ED">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3EDA72C2" w14:textId="548DF373"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7800ED" w:rsidRPr="00432711" w14:paraId="567197E5" w14:textId="5D7164A0"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3C2C49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11FDF72F"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Пекарна с 2 фурни - пекарна електрическа с 2 фурни, размери 900/900/1250 mm, неръждаема стомана.</w:t>
            </w:r>
          </w:p>
        </w:tc>
        <w:tc>
          <w:tcPr>
            <w:tcW w:w="708" w:type="dxa"/>
            <w:tcBorders>
              <w:top w:val="nil"/>
              <w:left w:val="nil"/>
              <w:bottom w:val="single" w:sz="8" w:space="0" w:color="auto"/>
              <w:right w:val="single" w:sz="8" w:space="0" w:color="auto"/>
            </w:tcBorders>
            <w:shd w:val="clear" w:color="auto" w:fill="auto"/>
            <w:vAlign w:val="center"/>
            <w:hideMark/>
          </w:tcPr>
          <w:p w14:paraId="57007D72"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8D9612B"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622E3A65"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3D2BC8F9" w14:textId="22832097"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EDD0DE5"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4111" w:type="dxa"/>
            <w:tcBorders>
              <w:top w:val="nil"/>
              <w:left w:val="nil"/>
              <w:bottom w:val="single" w:sz="8" w:space="0" w:color="auto"/>
              <w:right w:val="single" w:sz="8" w:space="0" w:color="auto"/>
            </w:tcBorders>
            <w:shd w:val="clear" w:color="auto" w:fill="auto"/>
            <w:vAlign w:val="center"/>
            <w:hideMark/>
          </w:tcPr>
          <w:p w14:paraId="616B04FF"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Фризер - обем между 300 и 450 л, неръждаема стомана, вертикален.</w:t>
            </w:r>
          </w:p>
        </w:tc>
        <w:tc>
          <w:tcPr>
            <w:tcW w:w="708" w:type="dxa"/>
            <w:tcBorders>
              <w:top w:val="nil"/>
              <w:left w:val="nil"/>
              <w:bottom w:val="single" w:sz="8" w:space="0" w:color="auto"/>
              <w:right w:val="single" w:sz="8" w:space="0" w:color="auto"/>
            </w:tcBorders>
            <w:shd w:val="clear" w:color="auto" w:fill="auto"/>
            <w:vAlign w:val="center"/>
            <w:hideMark/>
          </w:tcPr>
          <w:p w14:paraId="61AB9FA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0197F0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1B8609EA"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011DFB95" w14:textId="00370D4F" w:rsidTr="007800ED">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3C9DB96"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01F9EF40"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Картофобелачка - размер: 610/520 /560 mm, капацитет на зареждане 5 кг, производителност: 60 кг/час ,връзка с вода: 3/4"</w:t>
            </w:r>
          </w:p>
        </w:tc>
        <w:tc>
          <w:tcPr>
            <w:tcW w:w="708" w:type="dxa"/>
            <w:tcBorders>
              <w:top w:val="nil"/>
              <w:left w:val="nil"/>
              <w:bottom w:val="single" w:sz="8" w:space="0" w:color="auto"/>
              <w:right w:val="single" w:sz="8" w:space="0" w:color="auto"/>
            </w:tcBorders>
            <w:shd w:val="clear" w:color="auto" w:fill="auto"/>
            <w:vAlign w:val="center"/>
            <w:hideMark/>
          </w:tcPr>
          <w:p w14:paraId="6C5C10F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304903B"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5B06451F"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71A6CB25" w14:textId="1A96A3A9" w:rsidTr="005534B9">
        <w:trPr>
          <w:trHeight w:val="675"/>
        </w:trPr>
        <w:tc>
          <w:tcPr>
            <w:tcW w:w="8646" w:type="dxa"/>
            <w:gridSpan w:val="5"/>
            <w:tcBorders>
              <w:top w:val="nil"/>
              <w:left w:val="nil"/>
              <w:bottom w:val="single" w:sz="8" w:space="0" w:color="auto"/>
              <w:right w:val="nil"/>
            </w:tcBorders>
            <w:shd w:val="clear" w:color="auto" w:fill="auto"/>
            <w:vAlign w:val="center"/>
            <w:hideMark/>
          </w:tcPr>
          <w:p w14:paraId="201153C0" w14:textId="651CECA6" w:rsidR="007800ED" w:rsidRPr="00FB1D13" w:rsidRDefault="007800ED" w:rsidP="00FB1D13">
            <w:pPr>
              <w:spacing w:before="120" w:after="120"/>
              <w:ind w:left="-68"/>
              <w:jc w:val="left"/>
              <w:rPr>
                <w:rFonts w:ascii="Times New Roman" w:hAnsi="Times New Roman" w:cs="Times New Roman"/>
                <w:b/>
                <w:color w:val="000000"/>
                <w:sz w:val="24"/>
                <w:szCs w:val="24"/>
                <w:u w:val="single"/>
                <w:lang w:eastAsia="bg-BG"/>
              </w:rPr>
            </w:pPr>
            <w:r w:rsidRPr="00FB1D13">
              <w:rPr>
                <w:rFonts w:ascii="Times New Roman" w:hAnsi="Times New Roman" w:cs="Times New Roman"/>
                <w:b/>
                <w:color w:val="000000"/>
                <w:sz w:val="24"/>
                <w:szCs w:val="24"/>
                <w:u w:val="single"/>
                <w:lang w:eastAsia="bg-BG"/>
              </w:rPr>
              <w:t xml:space="preserve">ОДЗ № 27 (нова ДГ № </w:t>
            </w:r>
            <w:r w:rsidR="00FB1D13" w:rsidRPr="00FB1D13">
              <w:rPr>
                <w:rFonts w:ascii="Times New Roman" w:hAnsi="Times New Roman" w:cs="Times New Roman"/>
                <w:b/>
                <w:color w:val="000000"/>
                <w:sz w:val="24"/>
                <w:szCs w:val="24"/>
                <w:u w:val="single"/>
                <w:lang w:eastAsia="bg-BG"/>
              </w:rPr>
              <w:t xml:space="preserve">27) „Детска китка”, р-н Надежда, </w:t>
            </w:r>
            <w:r w:rsidRPr="00FB1D13">
              <w:rPr>
                <w:rFonts w:ascii="Times New Roman" w:hAnsi="Times New Roman" w:cs="Times New Roman"/>
                <w:b/>
                <w:color w:val="000000"/>
                <w:sz w:val="24"/>
                <w:szCs w:val="24"/>
                <w:u w:val="single"/>
                <w:lang w:eastAsia="bg-BG"/>
              </w:rPr>
              <w:t>Централа</w:t>
            </w:r>
          </w:p>
        </w:tc>
      </w:tr>
      <w:tr w:rsidR="007800ED" w:rsidRPr="00432711" w14:paraId="4AD25964" w14:textId="53C6BFEB" w:rsidTr="007800ED">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26CC2E2C" w14:textId="70DB35F3"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02141ED6" w14:textId="4CF2D78A"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58EFAAD8" w14:textId="0D401717"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35AD2A5F" w14:textId="77777777" w:rsidR="007800ED" w:rsidRDefault="007800ED" w:rsidP="007800E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7D79F5A9" w14:textId="4F3F5A73"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4C7DC2BF" w14:textId="77777777" w:rsidR="007800ED" w:rsidRPr="0020783D" w:rsidRDefault="007800ED" w:rsidP="007800ED">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0ABD8C0A" w14:textId="0FA4F27B"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7800ED" w:rsidRPr="00432711" w14:paraId="14D65051" w14:textId="24B2242A" w:rsidTr="007800ED">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2BC3B0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0A3246E1"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Вертикален фризер с две врати: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5D5E175"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39372D6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single" w:sz="8" w:space="0" w:color="auto"/>
              <w:bottom w:val="single" w:sz="8" w:space="0" w:color="000000"/>
              <w:right w:val="single" w:sz="8" w:space="0" w:color="auto"/>
            </w:tcBorders>
          </w:tcPr>
          <w:p w14:paraId="61223280"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0D1BA3A4" w14:textId="77F85122" w:rsidTr="007800ED">
        <w:trPr>
          <w:trHeight w:val="915"/>
        </w:trPr>
        <w:tc>
          <w:tcPr>
            <w:tcW w:w="425" w:type="dxa"/>
            <w:vMerge/>
            <w:tcBorders>
              <w:top w:val="nil"/>
              <w:left w:val="single" w:sz="8" w:space="0" w:color="auto"/>
              <w:bottom w:val="single" w:sz="8" w:space="0" w:color="000000"/>
              <w:right w:val="single" w:sz="8" w:space="0" w:color="auto"/>
            </w:tcBorders>
            <w:vAlign w:val="center"/>
            <w:hideMark/>
          </w:tcPr>
          <w:p w14:paraId="7CD40339" w14:textId="77777777" w:rsidR="007800ED" w:rsidRPr="00432711" w:rsidRDefault="007800ED" w:rsidP="00432711">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6C8C8CB4"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Обем: 1400 л, Размери: 1320/845/2100 mm, неръждаема стомана, Нискотемпературен - диапазон от -22 до -17’ градуса.</w:t>
            </w:r>
          </w:p>
        </w:tc>
        <w:tc>
          <w:tcPr>
            <w:tcW w:w="708" w:type="dxa"/>
            <w:vMerge/>
            <w:tcBorders>
              <w:top w:val="nil"/>
              <w:left w:val="single" w:sz="8" w:space="0" w:color="auto"/>
              <w:bottom w:val="single" w:sz="8" w:space="0" w:color="000000"/>
              <w:right w:val="single" w:sz="8" w:space="0" w:color="auto"/>
            </w:tcBorders>
            <w:vAlign w:val="center"/>
            <w:hideMark/>
          </w:tcPr>
          <w:p w14:paraId="66FEBDEA" w14:textId="77777777" w:rsidR="007800ED" w:rsidRPr="00432711" w:rsidRDefault="007800ED" w:rsidP="00432711">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55C8A2D5" w14:textId="77777777" w:rsidR="007800ED" w:rsidRPr="00432711" w:rsidRDefault="007800ED" w:rsidP="00432711">
            <w:pPr>
              <w:spacing w:after="0"/>
              <w:jc w:val="left"/>
              <w:rPr>
                <w:rFonts w:ascii="Times New Roman" w:hAnsi="Times New Roman" w:cs="Times New Roman"/>
                <w:color w:val="000000"/>
                <w:lang w:eastAsia="bg-BG"/>
              </w:rPr>
            </w:pPr>
          </w:p>
        </w:tc>
        <w:tc>
          <w:tcPr>
            <w:tcW w:w="2693" w:type="dxa"/>
            <w:tcBorders>
              <w:top w:val="nil"/>
              <w:left w:val="single" w:sz="8" w:space="0" w:color="auto"/>
              <w:bottom w:val="single" w:sz="8" w:space="0" w:color="000000"/>
              <w:right w:val="single" w:sz="8" w:space="0" w:color="auto"/>
            </w:tcBorders>
          </w:tcPr>
          <w:p w14:paraId="0C4D7021" w14:textId="77777777" w:rsidR="007800ED" w:rsidRPr="00432711" w:rsidRDefault="007800ED" w:rsidP="00432711">
            <w:pPr>
              <w:spacing w:after="0"/>
              <w:jc w:val="left"/>
              <w:rPr>
                <w:rFonts w:ascii="Times New Roman" w:hAnsi="Times New Roman" w:cs="Times New Roman"/>
                <w:color w:val="000000"/>
                <w:lang w:eastAsia="bg-BG"/>
              </w:rPr>
            </w:pPr>
          </w:p>
        </w:tc>
      </w:tr>
      <w:tr w:rsidR="00FB1D13" w:rsidRPr="00432711" w14:paraId="687CE754" w14:textId="11D34F53" w:rsidTr="005534B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8619162"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lastRenderedPageBreak/>
              <w:t>2.</w:t>
            </w:r>
          </w:p>
        </w:tc>
        <w:tc>
          <w:tcPr>
            <w:tcW w:w="4111" w:type="dxa"/>
            <w:tcBorders>
              <w:top w:val="nil"/>
              <w:left w:val="nil"/>
              <w:bottom w:val="nil"/>
              <w:right w:val="single" w:sz="8" w:space="0" w:color="auto"/>
            </w:tcBorders>
            <w:shd w:val="clear" w:color="auto" w:fill="auto"/>
            <w:vAlign w:val="center"/>
            <w:hideMark/>
          </w:tcPr>
          <w:p w14:paraId="52134F64"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Картофобелачка:</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9D993A8"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3B027630"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vMerge w:val="restart"/>
            <w:tcBorders>
              <w:top w:val="nil"/>
              <w:left w:val="single" w:sz="8" w:space="0" w:color="auto"/>
              <w:right w:val="single" w:sz="8" w:space="0" w:color="auto"/>
            </w:tcBorders>
          </w:tcPr>
          <w:p w14:paraId="7296D281" w14:textId="77777777" w:rsidR="00FB1D13" w:rsidRPr="00432711" w:rsidRDefault="00FB1D13" w:rsidP="00432711">
            <w:pPr>
              <w:spacing w:after="0"/>
              <w:jc w:val="center"/>
              <w:rPr>
                <w:rFonts w:ascii="Times New Roman" w:hAnsi="Times New Roman" w:cs="Times New Roman"/>
                <w:color w:val="000000"/>
                <w:lang w:eastAsia="bg-BG"/>
              </w:rPr>
            </w:pPr>
          </w:p>
        </w:tc>
      </w:tr>
      <w:tr w:rsidR="00FB1D13" w:rsidRPr="00432711" w14:paraId="0F2F442C" w14:textId="1F169746" w:rsidTr="005534B9">
        <w:trPr>
          <w:trHeight w:val="615"/>
        </w:trPr>
        <w:tc>
          <w:tcPr>
            <w:tcW w:w="425" w:type="dxa"/>
            <w:vMerge/>
            <w:tcBorders>
              <w:top w:val="nil"/>
              <w:left w:val="single" w:sz="8" w:space="0" w:color="auto"/>
              <w:bottom w:val="single" w:sz="8" w:space="0" w:color="000000"/>
              <w:right w:val="single" w:sz="8" w:space="0" w:color="auto"/>
            </w:tcBorders>
            <w:vAlign w:val="center"/>
            <w:hideMark/>
          </w:tcPr>
          <w:p w14:paraId="1AC35DD4" w14:textId="77777777" w:rsidR="00FB1D13" w:rsidRPr="00432711" w:rsidRDefault="00FB1D13" w:rsidP="00432711">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53F35F76"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Размер: 610/520 /560 mm, капацитет на зареждане 5 кг, производителност: 60 кг/час ,връзка с вода: 3/4</w:t>
            </w:r>
          </w:p>
        </w:tc>
        <w:tc>
          <w:tcPr>
            <w:tcW w:w="708" w:type="dxa"/>
            <w:vMerge/>
            <w:tcBorders>
              <w:top w:val="nil"/>
              <w:left w:val="single" w:sz="8" w:space="0" w:color="auto"/>
              <w:bottom w:val="single" w:sz="8" w:space="0" w:color="000000"/>
              <w:right w:val="single" w:sz="8" w:space="0" w:color="auto"/>
            </w:tcBorders>
            <w:vAlign w:val="center"/>
            <w:hideMark/>
          </w:tcPr>
          <w:p w14:paraId="3AA21CB7" w14:textId="77777777" w:rsidR="00FB1D13" w:rsidRPr="00432711" w:rsidRDefault="00FB1D13" w:rsidP="00432711">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78347311" w14:textId="77777777" w:rsidR="00FB1D13" w:rsidRPr="00432711" w:rsidRDefault="00FB1D13" w:rsidP="00432711">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40B62E5F" w14:textId="77777777" w:rsidR="00FB1D13" w:rsidRPr="00432711" w:rsidRDefault="00FB1D13" w:rsidP="00432711">
            <w:pPr>
              <w:spacing w:after="0"/>
              <w:jc w:val="left"/>
              <w:rPr>
                <w:rFonts w:ascii="Times New Roman" w:hAnsi="Times New Roman" w:cs="Times New Roman"/>
                <w:color w:val="000000"/>
                <w:lang w:eastAsia="bg-BG"/>
              </w:rPr>
            </w:pPr>
          </w:p>
        </w:tc>
      </w:tr>
      <w:tr w:rsidR="00FB1D13" w:rsidRPr="00432711" w14:paraId="113E53CD" w14:textId="281DD977" w:rsidTr="005534B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2356FC2A"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w:t>
            </w:r>
          </w:p>
        </w:tc>
        <w:tc>
          <w:tcPr>
            <w:tcW w:w="4111" w:type="dxa"/>
            <w:tcBorders>
              <w:top w:val="nil"/>
              <w:left w:val="nil"/>
              <w:bottom w:val="nil"/>
              <w:right w:val="single" w:sz="8" w:space="0" w:color="auto"/>
            </w:tcBorders>
            <w:shd w:val="clear" w:color="auto" w:fill="auto"/>
            <w:vAlign w:val="center"/>
            <w:hideMark/>
          </w:tcPr>
          <w:p w14:paraId="5B14A93A"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Съдомиялна:</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2AD0B55"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03989FFD"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w:t>
            </w:r>
          </w:p>
        </w:tc>
        <w:tc>
          <w:tcPr>
            <w:tcW w:w="2693" w:type="dxa"/>
            <w:vMerge w:val="restart"/>
            <w:tcBorders>
              <w:top w:val="nil"/>
              <w:left w:val="single" w:sz="8" w:space="0" w:color="auto"/>
              <w:right w:val="single" w:sz="8" w:space="0" w:color="auto"/>
            </w:tcBorders>
          </w:tcPr>
          <w:p w14:paraId="1C2C73BD" w14:textId="77777777" w:rsidR="00FB1D13" w:rsidRPr="00432711" w:rsidRDefault="00FB1D13" w:rsidP="00432711">
            <w:pPr>
              <w:spacing w:after="0"/>
              <w:jc w:val="center"/>
              <w:rPr>
                <w:rFonts w:ascii="Times New Roman" w:hAnsi="Times New Roman" w:cs="Times New Roman"/>
                <w:color w:val="000000"/>
                <w:lang w:eastAsia="bg-BG"/>
              </w:rPr>
            </w:pPr>
          </w:p>
        </w:tc>
      </w:tr>
      <w:tr w:rsidR="00FB1D13" w:rsidRPr="00432711" w14:paraId="4611FC60" w14:textId="7060D467" w:rsidTr="005534B9">
        <w:trPr>
          <w:trHeight w:val="600"/>
        </w:trPr>
        <w:tc>
          <w:tcPr>
            <w:tcW w:w="425" w:type="dxa"/>
            <w:vMerge/>
            <w:tcBorders>
              <w:top w:val="nil"/>
              <w:left w:val="single" w:sz="8" w:space="0" w:color="auto"/>
              <w:bottom w:val="single" w:sz="8" w:space="0" w:color="000000"/>
              <w:right w:val="single" w:sz="8" w:space="0" w:color="auto"/>
            </w:tcBorders>
            <w:vAlign w:val="center"/>
            <w:hideMark/>
          </w:tcPr>
          <w:p w14:paraId="1F219D5E" w14:textId="77777777" w:rsidR="00FB1D13" w:rsidRPr="00432711" w:rsidRDefault="00FB1D13" w:rsidP="00432711">
            <w:pPr>
              <w:spacing w:after="0"/>
              <w:jc w:val="left"/>
              <w:rPr>
                <w:rFonts w:ascii="Times New Roman" w:hAnsi="Times New Roman" w:cs="Times New Roman"/>
                <w:color w:val="000000"/>
                <w:lang w:eastAsia="bg-BG"/>
              </w:rPr>
            </w:pPr>
          </w:p>
        </w:tc>
        <w:tc>
          <w:tcPr>
            <w:tcW w:w="4111" w:type="dxa"/>
            <w:tcBorders>
              <w:top w:val="nil"/>
              <w:left w:val="nil"/>
              <w:bottom w:val="nil"/>
              <w:right w:val="single" w:sz="8" w:space="0" w:color="auto"/>
            </w:tcBorders>
            <w:shd w:val="clear" w:color="auto" w:fill="auto"/>
            <w:vAlign w:val="center"/>
            <w:hideMark/>
          </w:tcPr>
          <w:p w14:paraId="679ED3F9"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Размер на кошницата: 500x500 mm, Цикъл на измиване: 2 мин., Max. височина на съдовете: 320 мм.</w:t>
            </w:r>
          </w:p>
        </w:tc>
        <w:tc>
          <w:tcPr>
            <w:tcW w:w="708" w:type="dxa"/>
            <w:vMerge/>
            <w:tcBorders>
              <w:top w:val="nil"/>
              <w:left w:val="single" w:sz="8" w:space="0" w:color="auto"/>
              <w:bottom w:val="single" w:sz="8" w:space="0" w:color="000000"/>
              <w:right w:val="single" w:sz="8" w:space="0" w:color="auto"/>
            </w:tcBorders>
            <w:vAlign w:val="center"/>
            <w:hideMark/>
          </w:tcPr>
          <w:p w14:paraId="5336D378" w14:textId="77777777" w:rsidR="00FB1D13" w:rsidRPr="00432711" w:rsidRDefault="00FB1D13" w:rsidP="00432711">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795B7E87" w14:textId="77777777" w:rsidR="00FB1D13" w:rsidRPr="00432711" w:rsidRDefault="00FB1D13" w:rsidP="00432711">
            <w:pPr>
              <w:spacing w:after="0"/>
              <w:jc w:val="left"/>
              <w:rPr>
                <w:rFonts w:ascii="Times New Roman" w:hAnsi="Times New Roman" w:cs="Times New Roman"/>
                <w:color w:val="000000"/>
                <w:lang w:eastAsia="bg-BG"/>
              </w:rPr>
            </w:pPr>
          </w:p>
        </w:tc>
        <w:tc>
          <w:tcPr>
            <w:tcW w:w="2693" w:type="dxa"/>
            <w:vMerge/>
            <w:tcBorders>
              <w:left w:val="single" w:sz="8" w:space="0" w:color="auto"/>
              <w:right w:val="single" w:sz="8" w:space="0" w:color="auto"/>
            </w:tcBorders>
          </w:tcPr>
          <w:p w14:paraId="4DC15CD7" w14:textId="77777777" w:rsidR="00FB1D13" w:rsidRPr="00432711" w:rsidRDefault="00FB1D13" w:rsidP="00432711">
            <w:pPr>
              <w:spacing w:after="0"/>
              <w:jc w:val="left"/>
              <w:rPr>
                <w:rFonts w:ascii="Times New Roman" w:hAnsi="Times New Roman" w:cs="Times New Roman"/>
                <w:color w:val="000000"/>
                <w:lang w:eastAsia="bg-BG"/>
              </w:rPr>
            </w:pPr>
          </w:p>
        </w:tc>
      </w:tr>
      <w:tr w:rsidR="00FB1D13" w:rsidRPr="00432711" w14:paraId="780E1225" w14:textId="0E1393D4" w:rsidTr="005534B9">
        <w:trPr>
          <w:trHeight w:val="315"/>
        </w:trPr>
        <w:tc>
          <w:tcPr>
            <w:tcW w:w="425" w:type="dxa"/>
            <w:vMerge/>
            <w:tcBorders>
              <w:top w:val="nil"/>
              <w:left w:val="single" w:sz="8" w:space="0" w:color="auto"/>
              <w:bottom w:val="single" w:sz="8" w:space="0" w:color="000000"/>
              <w:right w:val="single" w:sz="8" w:space="0" w:color="auto"/>
            </w:tcBorders>
            <w:vAlign w:val="center"/>
            <w:hideMark/>
          </w:tcPr>
          <w:p w14:paraId="3B0BC81D" w14:textId="77777777" w:rsidR="00FB1D13" w:rsidRPr="00432711" w:rsidRDefault="00FB1D13" w:rsidP="00432711">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4E08E730"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Inox/неръждаема стомана</w:t>
            </w:r>
          </w:p>
        </w:tc>
        <w:tc>
          <w:tcPr>
            <w:tcW w:w="708" w:type="dxa"/>
            <w:vMerge/>
            <w:tcBorders>
              <w:top w:val="nil"/>
              <w:left w:val="single" w:sz="8" w:space="0" w:color="auto"/>
              <w:bottom w:val="single" w:sz="8" w:space="0" w:color="000000"/>
              <w:right w:val="single" w:sz="8" w:space="0" w:color="auto"/>
            </w:tcBorders>
            <w:vAlign w:val="center"/>
            <w:hideMark/>
          </w:tcPr>
          <w:p w14:paraId="4699F06F" w14:textId="77777777" w:rsidR="00FB1D13" w:rsidRPr="00432711" w:rsidRDefault="00FB1D13" w:rsidP="00432711">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1AA99D8E" w14:textId="77777777" w:rsidR="00FB1D13" w:rsidRPr="00432711" w:rsidRDefault="00FB1D13" w:rsidP="00432711">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201AD8D3" w14:textId="77777777" w:rsidR="00FB1D13" w:rsidRPr="00432711" w:rsidRDefault="00FB1D13" w:rsidP="00432711">
            <w:pPr>
              <w:spacing w:after="0"/>
              <w:jc w:val="left"/>
              <w:rPr>
                <w:rFonts w:ascii="Times New Roman" w:hAnsi="Times New Roman" w:cs="Times New Roman"/>
                <w:color w:val="000000"/>
                <w:lang w:eastAsia="bg-BG"/>
              </w:rPr>
            </w:pPr>
          </w:p>
        </w:tc>
      </w:tr>
      <w:tr w:rsidR="00FB1D13" w:rsidRPr="00432711" w14:paraId="457B5108" w14:textId="40FCE1F5" w:rsidTr="005534B9">
        <w:trPr>
          <w:trHeight w:val="570"/>
        </w:trPr>
        <w:tc>
          <w:tcPr>
            <w:tcW w:w="8646" w:type="dxa"/>
            <w:gridSpan w:val="5"/>
            <w:tcBorders>
              <w:top w:val="nil"/>
              <w:left w:val="nil"/>
              <w:bottom w:val="single" w:sz="8" w:space="0" w:color="auto"/>
              <w:right w:val="nil"/>
            </w:tcBorders>
            <w:shd w:val="clear" w:color="auto" w:fill="auto"/>
            <w:vAlign w:val="center"/>
            <w:hideMark/>
          </w:tcPr>
          <w:p w14:paraId="40753C89" w14:textId="0EAF3877" w:rsidR="00FB1D13" w:rsidRPr="00FB1D13" w:rsidRDefault="00FB1D13" w:rsidP="00FB1D13">
            <w:pPr>
              <w:spacing w:before="120" w:after="120"/>
              <w:ind w:left="-68"/>
              <w:jc w:val="left"/>
              <w:rPr>
                <w:rFonts w:ascii="Times New Roman" w:hAnsi="Times New Roman" w:cs="Times New Roman"/>
                <w:b/>
                <w:color w:val="000000"/>
                <w:sz w:val="24"/>
                <w:szCs w:val="24"/>
                <w:u w:val="single"/>
                <w:lang w:eastAsia="bg-BG"/>
              </w:rPr>
            </w:pPr>
            <w:r w:rsidRPr="00FB1D13">
              <w:rPr>
                <w:rFonts w:ascii="Times New Roman" w:hAnsi="Times New Roman" w:cs="Times New Roman"/>
                <w:b/>
                <w:color w:val="000000"/>
                <w:sz w:val="24"/>
                <w:szCs w:val="24"/>
                <w:u w:val="single"/>
                <w:lang w:eastAsia="bg-BG"/>
              </w:rPr>
              <w:t>ОДЗ № 90</w:t>
            </w:r>
            <w:r>
              <w:rPr>
                <w:rFonts w:ascii="Times New Roman" w:hAnsi="Times New Roman" w:cs="Times New Roman"/>
                <w:b/>
                <w:color w:val="000000"/>
                <w:sz w:val="24"/>
                <w:szCs w:val="24"/>
                <w:u w:val="single"/>
                <w:lang w:eastAsia="bg-BG"/>
              </w:rPr>
              <w:t xml:space="preserve"> „Веса Паспалеева”, р-н Надежда, </w:t>
            </w:r>
            <w:r w:rsidRPr="00FB1D13">
              <w:rPr>
                <w:rFonts w:ascii="Times New Roman" w:hAnsi="Times New Roman" w:cs="Times New Roman"/>
                <w:b/>
                <w:color w:val="000000"/>
                <w:sz w:val="24"/>
                <w:szCs w:val="24"/>
                <w:u w:val="single"/>
                <w:lang w:eastAsia="bg-BG"/>
              </w:rPr>
              <w:t>Сграда 2</w:t>
            </w:r>
          </w:p>
        </w:tc>
      </w:tr>
      <w:tr w:rsidR="007800ED" w:rsidRPr="00432711" w14:paraId="4EA6F613" w14:textId="6CA02703" w:rsidTr="007800ED">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26E075C7" w14:textId="1F45B1DB"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0C130CEB" w14:textId="504C8BD1"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51E33AA2" w14:textId="4B52FE41"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3AF61F96" w14:textId="77777777" w:rsidR="007800ED" w:rsidRDefault="007800ED" w:rsidP="007800E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154D3996" w14:textId="0F268C3F"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54DEFCB1" w14:textId="77777777" w:rsidR="007800ED" w:rsidRPr="0020783D" w:rsidRDefault="007800ED" w:rsidP="007800ED">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570596B9" w14:textId="0990E7CC"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FB1D13" w:rsidRPr="00432711" w14:paraId="16F6D9BE" w14:textId="0C742222" w:rsidTr="005534B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63B14C9"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539953B6"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Печка с 6 котлона:</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3C2D4E26"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311BEA43"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vMerge w:val="restart"/>
            <w:tcBorders>
              <w:top w:val="nil"/>
              <w:left w:val="single" w:sz="8" w:space="0" w:color="auto"/>
              <w:right w:val="single" w:sz="8" w:space="0" w:color="auto"/>
            </w:tcBorders>
          </w:tcPr>
          <w:p w14:paraId="5E4E2D8B" w14:textId="77777777" w:rsidR="00FB1D13" w:rsidRPr="00432711" w:rsidRDefault="00FB1D13" w:rsidP="00432711">
            <w:pPr>
              <w:spacing w:after="0"/>
              <w:jc w:val="center"/>
              <w:rPr>
                <w:rFonts w:ascii="Times New Roman" w:hAnsi="Times New Roman" w:cs="Times New Roman"/>
                <w:color w:val="000000"/>
                <w:lang w:eastAsia="bg-BG"/>
              </w:rPr>
            </w:pPr>
          </w:p>
        </w:tc>
      </w:tr>
      <w:tr w:rsidR="00FB1D13" w:rsidRPr="00432711" w14:paraId="1FED7320" w14:textId="78361A5D" w:rsidTr="005534B9">
        <w:trPr>
          <w:trHeight w:val="1215"/>
        </w:trPr>
        <w:tc>
          <w:tcPr>
            <w:tcW w:w="425" w:type="dxa"/>
            <w:vMerge/>
            <w:tcBorders>
              <w:top w:val="nil"/>
              <w:left w:val="single" w:sz="8" w:space="0" w:color="auto"/>
              <w:bottom w:val="single" w:sz="8" w:space="0" w:color="000000"/>
              <w:right w:val="single" w:sz="8" w:space="0" w:color="auto"/>
            </w:tcBorders>
            <w:vAlign w:val="center"/>
            <w:hideMark/>
          </w:tcPr>
          <w:p w14:paraId="170C19DB" w14:textId="77777777" w:rsidR="00FB1D13" w:rsidRPr="00432711" w:rsidRDefault="00FB1D13" w:rsidP="00432711">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46489324"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Свободно-стоящ електрически котлон с 6 квадратни плочи (220х220 х 2.6 kW) . Габаритни размери / мм / 1200х700х900. Върху отворен шкаф. Термостат против прегряване. Изцяло от неръждаема стомана.</w:t>
            </w:r>
          </w:p>
        </w:tc>
        <w:tc>
          <w:tcPr>
            <w:tcW w:w="708" w:type="dxa"/>
            <w:vMerge/>
            <w:tcBorders>
              <w:top w:val="nil"/>
              <w:left w:val="single" w:sz="8" w:space="0" w:color="auto"/>
              <w:bottom w:val="single" w:sz="8" w:space="0" w:color="000000"/>
              <w:right w:val="single" w:sz="8" w:space="0" w:color="auto"/>
            </w:tcBorders>
            <w:vAlign w:val="center"/>
            <w:hideMark/>
          </w:tcPr>
          <w:p w14:paraId="6941A8D6" w14:textId="77777777" w:rsidR="00FB1D13" w:rsidRPr="00432711" w:rsidRDefault="00FB1D13" w:rsidP="00432711">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16F71501" w14:textId="77777777" w:rsidR="00FB1D13" w:rsidRPr="00432711" w:rsidRDefault="00FB1D13" w:rsidP="00432711">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4E9E5F11" w14:textId="77777777" w:rsidR="00FB1D13" w:rsidRPr="00432711" w:rsidRDefault="00FB1D13" w:rsidP="00432711">
            <w:pPr>
              <w:spacing w:after="0"/>
              <w:jc w:val="left"/>
              <w:rPr>
                <w:rFonts w:ascii="Times New Roman" w:hAnsi="Times New Roman" w:cs="Times New Roman"/>
                <w:color w:val="000000"/>
                <w:lang w:eastAsia="bg-BG"/>
              </w:rPr>
            </w:pPr>
          </w:p>
        </w:tc>
      </w:tr>
      <w:tr w:rsidR="00FB1D13" w:rsidRPr="00432711" w14:paraId="22F67A9E" w14:textId="2CB1DDA1" w:rsidTr="005534B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3664918"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4111" w:type="dxa"/>
            <w:tcBorders>
              <w:top w:val="nil"/>
              <w:left w:val="nil"/>
              <w:bottom w:val="nil"/>
              <w:right w:val="single" w:sz="8" w:space="0" w:color="auto"/>
            </w:tcBorders>
            <w:shd w:val="clear" w:color="auto" w:fill="auto"/>
            <w:vAlign w:val="center"/>
            <w:hideMark/>
          </w:tcPr>
          <w:p w14:paraId="360F1FF2"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Фризер:</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7D495510"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015131F7"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vMerge w:val="restart"/>
            <w:tcBorders>
              <w:top w:val="nil"/>
              <w:left w:val="single" w:sz="8" w:space="0" w:color="auto"/>
              <w:right w:val="single" w:sz="8" w:space="0" w:color="auto"/>
            </w:tcBorders>
          </w:tcPr>
          <w:p w14:paraId="3E9023C8" w14:textId="77777777" w:rsidR="00FB1D13" w:rsidRPr="00432711" w:rsidRDefault="00FB1D13" w:rsidP="00432711">
            <w:pPr>
              <w:spacing w:after="0"/>
              <w:jc w:val="center"/>
              <w:rPr>
                <w:rFonts w:ascii="Times New Roman" w:hAnsi="Times New Roman" w:cs="Times New Roman"/>
                <w:color w:val="000000"/>
                <w:lang w:eastAsia="bg-BG"/>
              </w:rPr>
            </w:pPr>
          </w:p>
        </w:tc>
      </w:tr>
      <w:tr w:rsidR="00FB1D13" w:rsidRPr="00432711" w14:paraId="53F51E31" w14:textId="3AB995A2" w:rsidTr="005534B9">
        <w:trPr>
          <w:trHeight w:val="615"/>
        </w:trPr>
        <w:tc>
          <w:tcPr>
            <w:tcW w:w="425" w:type="dxa"/>
            <w:vMerge/>
            <w:tcBorders>
              <w:top w:val="nil"/>
              <w:left w:val="single" w:sz="8" w:space="0" w:color="auto"/>
              <w:bottom w:val="single" w:sz="8" w:space="0" w:color="000000"/>
              <w:right w:val="single" w:sz="8" w:space="0" w:color="auto"/>
            </w:tcBorders>
            <w:vAlign w:val="center"/>
            <w:hideMark/>
          </w:tcPr>
          <w:p w14:paraId="64CAC77B" w14:textId="77777777" w:rsidR="00FB1D13" w:rsidRPr="00432711" w:rsidRDefault="00FB1D13" w:rsidP="00432711">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525394FC"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Обем между 300 и 450 л, неръждаема стомана, вертикален.</w:t>
            </w:r>
          </w:p>
        </w:tc>
        <w:tc>
          <w:tcPr>
            <w:tcW w:w="708" w:type="dxa"/>
            <w:vMerge/>
            <w:tcBorders>
              <w:top w:val="nil"/>
              <w:left w:val="single" w:sz="8" w:space="0" w:color="auto"/>
              <w:bottom w:val="single" w:sz="8" w:space="0" w:color="000000"/>
              <w:right w:val="single" w:sz="8" w:space="0" w:color="auto"/>
            </w:tcBorders>
            <w:vAlign w:val="center"/>
            <w:hideMark/>
          </w:tcPr>
          <w:p w14:paraId="6B875ADD" w14:textId="77777777" w:rsidR="00FB1D13" w:rsidRPr="00432711" w:rsidRDefault="00FB1D13" w:rsidP="00432711">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42B5CFE3" w14:textId="77777777" w:rsidR="00FB1D13" w:rsidRPr="00432711" w:rsidRDefault="00FB1D13" w:rsidP="00432711">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7CAE49DB" w14:textId="77777777" w:rsidR="00FB1D13" w:rsidRPr="00432711" w:rsidRDefault="00FB1D13" w:rsidP="00432711">
            <w:pPr>
              <w:spacing w:after="0"/>
              <w:jc w:val="left"/>
              <w:rPr>
                <w:rFonts w:ascii="Times New Roman" w:hAnsi="Times New Roman" w:cs="Times New Roman"/>
                <w:color w:val="000000"/>
                <w:lang w:eastAsia="bg-BG"/>
              </w:rPr>
            </w:pPr>
          </w:p>
        </w:tc>
      </w:tr>
      <w:tr w:rsidR="00FB1D13" w:rsidRPr="00432711" w14:paraId="33F1A004" w14:textId="455446E0" w:rsidTr="005534B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D9418C3"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w:t>
            </w:r>
          </w:p>
        </w:tc>
        <w:tc>
          <w:tcPr>
            <w:tcW w:w="4111" w:type="dxa"/>
            <w:tcBorders>
              <w:top w:val="nil"/>
              <w:left w:val="nil"/>
              <w:bottom w:val="nil"/>
              <w:right w:val="single" w:sz="8" w:space="0" w:color="auto"/>
            </w:tcBorders>
            <w:shd w:val="clear" w:color="auto" w:fill="auto"/>
            <w:vAlign w:val="center"/>
            <w:hideMark/>
          </w:tcPr>
          <w:p w14:paraId="3586DE50"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120B6514"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5A3164B7"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vMerge w:val="restart"/>
            <w:tcBorders>
              <w:top w:val="nil"/>
              <w:left w:val="single" w:sz="8" w:space="0" w:color="auto"/>
              <w:right w:val="single" w:sz="8" w:space="0" w:color="auto"/>
            </w:tcBorders>
          </w:tcPr>
          <w:p w14:paraId="4D2FE401" w14:textId="77777777" w:rsidR="00FB1D13" w:rsidRPr="00432711" w:rsidRDefault="00FB1D13" w:rsidP="00432711">
            <w:pPr>
              <w:spacing w:after="0"/>
              <w:jc w:val="center"/>
              <w:rPr>
                <w:rFonts w:ascii="Times New Roman" w:hAnsi="Times New Roman" w:cs="Times New Roman"/>
                <w:color w:val="000000"/>
                <w:lang w:eastAsia="bg-BG"/>
              </w:rPr>
            </w:pPr>
          </w:p>
        </w:tc>
      </w:tr>
      <w:tr w:rsidR="00FB1D13" w:rsidRPr="00432711" w14:paraId="1573E7D0" w14:textId="414AD208" w:rsidTr="005534B9">
        <w:trPr>
          <w:trHeight w:val="915"/>
        </w:trPr>
        <w:tc>
          <w:tcPr>
            <w:tcW w:w="425" w:type="dxa"/>
            <w:vMerge/>
            <w:tcBorders>
              <w:top w:val="nil"/>
              <w:left w:val="single" w:sz="8" w:space="0" w:color="auto"/>
              <w:bottom w:val="single" w:sz="8" w:space="0" w:color="000000"/>
              <w:right w:val="single" w:sz="8" w:space="0" w:color="auto"/>
            </w:tcBorders>
            <w:vAlign w:val="center"/>
            <w:hideMark/>
          </w:tcPr>
          <w:p w14:paraId="579483A2" w14:textId="77777777" w:rsidR="00FB1D13" w:rsidRPr="00432711" w:rsidRDefault="00FB1D13" w:rsidP="00432711">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778AB0F2"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Вертикален хладилник средно температурен, Работна температура: 0/+6 °C,  Електронен термостат, Автоматично обезскрежаване, Вместимост: около 600 л.</w:t>
            </w:r>
          </w:p>
        </w:tc>
        <w:tc>
          <w:tcPr>
            <w:tcW w:w="708" w:type="dxa"/>
            <w:vMerge/>
            <w:tcBorders>
              <w:top w:val="nil"/>
              <w:left w:val="single" w:sz="8" w:space="0" w:color="auto"/>
              <w:bottom w:val="single" w:sz="8" w:space="0" w:color="000000"/>
              <w:right w:val="single" w:sz="8" w:space="0" w:color="auto"/>
            </w:tcBorders>
            <w:vAlign w:val="center"/>
            <w:hideMark/>
          </w:tcPr>
          <w:p w14:paraId="1EB31E9D" w14:textId="77777777" w:rsidR="00FB1D13" w:rsidRPr="00432711" w:rsidRDefault="00FB1D13" w:rsidP="00432711">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58AA39B0" w14:textId="77777777" w:rsidR="00FB1D13" w:rsidRPr="00432711" w:rsidRDefault="00FB1D13" w:rsidP="00432711">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6E68444F" w14:textId="77777777" w:rsidR="00FB1D13" w:rsidRPr="00432711" w:rsidRDefault="00FB1D13" w:rsidP="00432711">
            <w:pPr>
              <w:spacing w:after="0"/>
              <w:jc w:val="left"/>
              <w:rPr>
                <w:rFonts w:ascii="Times New Roman" w:hAnsi="Times New Roman" w:cs="Times New Roman"/>
                <w:color w:val="000000"/>
                <w:lang w:eastAsia="bg-BG"/>
              </w:rPr>
            </w:pPr>
          </w:p>
        </w:tc>
      </w:tr>
      <w:tr w:rsidR="00FB1D13" w:rsidRPr="00432711" w14:paraId="3F087A4A" w14:textId="31118EE0" w:rsidTr="005534B9">
        <w:trPr>
          <w:trHeight w:val="600"/>
        </w:trPr>
        <w:tc>
          <w:tcPr>
            <w:tcW w:w="8646" w:type="dxa"/>
            <w:gridSpan w:val="5"/>
            <w:tcBorders>
              <w:top w:val="nil"/>
              <w:left w:val="nil"/>
              <w:bottom w:val="single" w:sz="8" w:space="0" w:color="auto"/>
              <w:right w:val="nil"/>
            </w:tcBorders>
            <w:shd w:val="clear" w:color="auto" w:fill="auto"/>
            <w:vAlign w:val="center"/>
            <w:hideMark/>
          </w:tcPr>
          <w:p w14:paraId="09A2EABD" w14:textId="3E84A9D3" w:rsidR="00FB1D13" w:rsidRPr="00FB1D13" w:rsidRDefault="00FB1D13" w:rsidP="00FB1D13">
            <w:pPr>
              <w:spacing w:after="0"/>
              <w:ind w:left="-69"/>
              <w:jc w:val="left"/>
              <w:rPr>
                <w:rFonts w:ascii="Times New Roman" w:hAnsi="Times New Roman" w:cs="Times New Roman"/>
                <w:b/>
                <w:color w:val="000000"/>
                <w:sz w:val="24"/>
                <w:szCs w:val="24"/>
                <w:u w:val="single"/>
                <w:lang w:eastAsia="bg-BG"/>
              </w:rPr>
            </w:pPr>
            <w:r w:rsidRPr="00FB1D13">
              <w:rPr>
                <w:rFonts w:ascii="Times New Roman" w:hAnsi="Times New Roman" w:cs="Times New Roman"/>
                <w:b/>
                <w:color w:val="000000"/>
                <w:sz w:val="24"/>
                <w:szCs w:val="24"/>
                <w:u w:val="single"/>
                <w:lang w:eastAsia="bg-BG"/>
              </w:rPr>
              <w:t>ОДЗ № 115 (нова ДГ № 115) „Осми март”, р-н Надежда, Централа</w:t>
            </w:r>
          </w:p>
        </w:tc>
      </w:tr>
      <w:tr w:rsidR="007800ED" w:rsidRPr="00432711" w14:paraId="60F05AE1" w14:textId="4A141373" w:rsidTr="007800ED">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43483AA1" w14:textId="6EB755F1"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44FE12D9" w14:textId="774FF74F"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6225D8EF" w14:textId="2450AEE7"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6C0EE696" w14:textId="77777777" w:rsidR="007800ED" w:rsidRDefault="007800ED" w:rsidP="007800E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61003B50" w14:textId="12B1022E"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2BAD5197" w14:textId="77777777" w:rsidR="007800ED" w:rsidRPr="0020783D" w:rsidRDefault="007800ED" w:rsidP="007800ED">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7F3B04DB" w14:textId="331FCE25"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FB1D13" w:rsidRPr="00432711" w14:paraId="5743E78E" w14:textId="16363CD9" w:rsidTr="005534B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7FDB5C60"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lastRenderedPageBreak/>
              <w:t>1.</w:t>
            </w:r>
          </w:p>
        </w:tc>
        <w:tc>
          <w:tcPr>
            <w:tcW w:w="4111" w:type="dxa"/>
            <w:tcBorders>
              <w:top w:val="nil"/>
              <w:left w:val="nil"/>
              <w:bottom w:val="nil"/>
              <w:right w:val="single" w:sz="8" w:space="0" w:color="auto"/>
            </w:tcBorders>
            <w:shd w:val="clear" w:color="auto" w:fill="auto"/>
            <w:vAlign w:val="center"/>
            <w:hideMark/>
          </w:tcPr>
          <w:p w14:paraId="1D73CBA2"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Миялна машина:</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7E57C9F5"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08EBC07B"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w:t>
            </w:r>
          </w:p>
        </w:tc>
        <w:tc>
          <w:tcPr>
            <w:tcW w:w="2693" w:type="dxa"/>
            <w:vMerge w:val="restart"/>
            <w:tcBorders>
              <w:top w:val="nil"/>
              <w:left w:val="single" w:sz="8" w:space="0" w:color="auto"/>
              <w:right w:val="single" w:sz="8" w:space="0" w:color="auto"/>
            </w:tcBorders>
          </w:tcPr>
          <w:p w14:paraId="39C90AE7" w14:textId="77777777" w:rsidR="00FB1D13" w:rsidRPr="00432711" w:rsidRDefault="00FB1D13" w:rsidP="00432711">
            <w:pPr>
              <w:spacing w:after="0"/>
              <w:jc w:val="center"/>
              <w:rPr>
                <w:rFonts w:ascii="Times New Roman" w:hAnsi="Times New Roman" w:cs="Times New Roman"/>
                <w:color w:val="000000"/>
                <w:lang w:eastAsia="bg-BG"/>
              </w:rPr>
            </w:pPr>
          </w:p>
        </w:tc>
      </w:tr>
      <w:tr w:rsidR="00FB1D13" w:rsidRPr="00432711" w14:paraId="7EEB4239" w14:textId="70B410FD" w:rsidTr="005534B9">
        <w:trPr>
          <w:trHeight w:val="915"/>
        </w:trPr>
        <w:tc>
          <w:tcPr>
            <w:tcW w:w="425" w:type="dxa"/>
            <w:vMerge/>
            <w:tcBorders>
              <w:top w:val="nil"/>
              <w:left w:val="single" w:sz="8" w:space="0" w:color="auto"/>
              <w:bottom w:val="single" w:sz="8" w:space="0" w:color="000000"/>
              <w:right w:val="single" w:sz="8" w:space="0" w:color="auto"/>
            </w:tcBorders>
            <w:vAlign w:val="center"/>
            <w:hideMark/>
          </w:tcPr>
          <w:p w14:paraId="63170741" w14:textId="77777777" w:rsidR="00FB1D13" w:rsidRPr="00432711" w:rsidRDefault="00FB1D13" w:rsidP="00432711">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057E2C32"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Размер на кошницата: 500x500 mm, Цикъл на измиване: 2 мин., Max. височина на съдовете: 320 мм. Inox/неръждаема стомана</w:t>
            </w:r>
          </w:p>
        </w:tc>
        <w:tc>
          <w:tcPr>
            <w:tcW w:w="708" w:type="dxa"/>
            <w:vMerge/>
            <w:tcBorders>
              <w:top w:val="nil"/>
              <w:left w:val="single" w:sz="8" w:space="0" w:color="auto"/>
              <w:bottom w:val="single" w:sz="8" w:space="0" w:color="000000"/>
              <w:right w:val="single" w:sz="8" w:space="0" w:color="auto"/>
            </w:tcBorders>
            <w:vAlign w:val="center"/>
            <w:hideMark/>
          </w:tcPr>
          <w:p w14:paraId="54723D00" w14:textId="77777777" w:rsidR="00FB1D13" w:rsidRPr="00432711" w:rsidRDefault="00FB1D13" w:rsidP="00432711">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3D9B03BD" w14:textId="77777777" w:rsidR="00FB1D13" w:rsidRPr="00432711" w:rsidRDefault="00FB1D13" w:rsidP="00432711">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46FCA848" w14:textId="77777777" w:rsidR="00FB1D13" w:rsidRPr="00432711" w:rsidRDefault="00FB1D13" w:rsidP="00432711">
            <w:pPr>
              <w:spacing w:after="0"/>
              <w:jc w:val="left"/>
              <w:rPr>
                <w:rFonts w:ascii="Times New Roman" w:hAnsi="Times New Roman" w:cs="Times New Roman"/>
                <w:color w:val="000000"/>
                <w:lang w:eastAsia="bg-BG"/>
              </w:rPr>
            </w:pPr>
          </w:p>
        </w:tc>
      </w:tr>
      <w:tr w:rsidR="00FB1D13" w:rsidRPr="00432711" w14:paraId="383D514C" w14:textId="65D09B0F" w:rsidTr="005534B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2258795F"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4111" w:type="dxa"/>
            <w:tcBorders>
              <w:top w:val="nil"/>
              <w:left w:val="nil"/>
              <w:bottom w:val="nil"/>
              <w:right w:val="single" w:sz="8" w:space="0" w:color="auto"/>
            </w:tcBorders>
            <w:shd w:val="clear" w:color="auto" w:fill="auto"/>
            <w:vAlign w:val="center"/>
            <w:hideMark/>
          </w:tcPr>
          <w:p w14:paraId="3735044F"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Пекарна с 3 фурни: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07F31987"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142706D2"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vMerge w:val="restart"/>
            <w:tcBorders>
              <w:top w:val="nil"/>
              <w:left w:val="single" w:sz="8" w:space="0" w:color="auto"/>
              <w:right w:val="single" w:sz="8" w:space="0" w:color="auto"/>
            </w:tcBorders>
          </w:tcPr>
          <w:p w14:paraId="0ED9848A" w14:textId="77777777" w:rsidR="00FB1D13" w:rsidRPr="00432711" w:rsidRDefault="00FB1D13" w:rsidP="00432711">
            <w:pPr>
              <w:spacing w:after="0"/>
              <w:jc w:val="center"/>
              <w:rPr>
                <w:rFonts w:ascii="Times New Roman" w:hAnsi="Times New Roman" w:cs="Times New Roman"/>
                <w:color w:val="000000"/>
                <w:lang w:eastAsia="bg-BG"/>
              </w:rPr>
            </w:pPr>
          </w:p>
        </w:tc>
      </w:tr>
      <w:tr w:rsidR="00FB1D13" w:rsidRPr="00432711" w14:paraId="4E287708" w14:textId="49BE5FCC" w:rsidTr="005534B9">
        <w:trPr>
          <w:trHeight w:val="615"/>
        </w:trPr>
        <w:tc>
          <w:tcPr>
            <w:tcW w:w="425" w:type="dxa"/>
            <w:vMerge/>
            <w:tcBorders>
              <w:top w:val="nil"/>
              <w:left w:val="single" w:sz="8" w:space="0" w:color="auto"/>
              <w:bottom w:val="single" w:sz="8" w:space="0" w:color="000000"/>
              <w:right w:val="single" w:sz="8" w:space="0" w:color="auto"/>
            </w:tcBorders>
            <w:vAlign w:val="center"/>
            <w:hideMark/>
          </w:tcPr>
          <w:p w14:paraId="2364B47E" w14:textId="77777777" w:rsidR="00FB1D13" w:rsidRPr="00432711" w:rsidRDefault="00FB1D13" w:rsidP="00432711">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696CFE1E"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Пекарна електрическа с 3 фурни, Изцяло от неръждаема стомана.</w:t>
            </w:r>
          </w:p>
        </w:tc>
        <w:tc>
          <w:tcPr>
            <w:tcW w:w="708" w:type="dxa"/>
            <w:vMerge/>
            <w:tcBorders>
              <w:top w:val="nil"/>
              <w:left w:val="single" w:sz="8" w:space="0" w:color="auto"/>
              <w:bottom w:val="single" w:sz="8" w:space="0" w:color="000000"/>
              <w:right w:val="single" w:sz="8" w:space="0" w:color="auto"/>
            </w:tcBorders>
            <w:vAlign w:val="center"/>
            <w:hideMark/>
          </w:tcPr>
          <w:p w14:paraId="155DB585" w14:textId="77777777" w:rsidR="00FB1D13" w:rsidRPr="00432711" w:rsidRDefault="00FB1D13" w:rsidP="00432711">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47096304" w14:textId="77777777" w:rsidR="00FB1D13" w:rsidRPr="00432711" w:rsidRDefault="00FB1D13" w:rsidP="00432711">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276E01C2" w14:textId="77777777" w:rsidR="00FB1D13" w:rsidRPr="00432711" w:rsidRDefault="00FB1D13" w:rsidP="00432711">
            <w:pPr>
              <w:spacing w:after="0"/>
              <w:jc w:val="left"/>
              <w:rPr>
                <w:rFonts w:ascii="Times New Roman" w:hAnsi="Times New Roman" w:cs="Times New Roman"/>
                <w:color w:val="000000"/>
                <w:lang w:eastAsia="bg-BG"/>
              </w:rPr>
            </w:pPr>
          </w:p>
        </w:tc>
      </w:tr>
      <w:tr w:rsidR="00FB1D13" w:rsidRPr="00432711" w14:paraId="46711AB8" w14:textId="4246317D" w:rsidTr="005534B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16B3AF0"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w:t>
            </w:r>
          </w:p>
        </w:tc>
        <w:tc>
          <w:tcPr>
            <w:tcW w:w="4111" w:type="dxa"/>
            <w:tcBorders>
              <w:top w:val="nil"/>
              <w:left w:val="nil"/>
              <w:bottom w:val="nil"/>
              <w:right w:val="single" w:sz="8" w:space="0" w:color="auto"/>
            </w:tcBorders>
            <w:shd w:val="clear" w:color="auto" w:fill="auto"/>
            <w:vAlign w:val="center"/>
            <w:hideMark/>
          </w:tcPr>
          <w:p w14:paraId="09C0B22D"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Печка с 6 плочи: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0802989"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0FC6532A"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vMerge w:val="restart"/>
            <w:tcBorders>
              <w:top w:val="nil"/>
              <w:left w:val="single" w:sz="8" w:space="0" w:color="auto"/>
              <w:right w:val="single" w:sz="8" w:space="0" w:color="auto"/>
            </w:tcBorders>
          </w:tcPr>
          <w:p w14:paraId="19E5633A" w14:textId="77777777" w:rsidR="00FB1D13" w:rsidRPr="00432711" w:rsidRDefault="00FB1D13" w:rsidP="00432711">
            <w:pPr>
              <w:spacing w:after="0"/>
              <w:jc w:val="center"/>
              <w:rPr>
                <w:rFonts w:ascii="Times New Roman" w:hAnsi="Times New Roman" w:cs="Times New Roman"/>
                <w:color w:val="000000"/>
                <w:lang w:eastAsia="bg-BG"/>
              </w:rPr>
            </w:pPr>
          </w:p>
        </w:tc>
      </w:tr>
      <w:tr w:rsidR="00FB1D13" w:rsidRPr="00432711" w14:paraId="576E5C96" w14:textId="101C613E" w:rsidTr="005534B9">
        <w:trPr>
          <w:trHeight w:val="1215"/>
        </w:trPr>
        <w:tc>
          <w:tcPr>
            <w:tcW w:w="425" w:type="dxa"/>
            <w:vMerge/>
            <w:tcBorders>
              <w:top w:val="nil"/>
              <w:left w:val="single" w:sz="8" w:space="0" w:color="auto"/>
              <w:bottom w:val="single" w:sz="8" w:space="0" w:color="000000"/>
              <w:right w:val="single" w:sz="8" w:space="0" w:color="auto"/>
            </w:tcBorders>
            <w:vAlign w:val="center"/>
            <w:hideMark/>
          </w:tcPr>
          <w:p w14:paraId="7C1AE1FA" w14:textId="77777777" w:rsidR="00FB1D13" w:rsidRPr="00432711" w:rsidRDefault="00FB1D13" w:rsidP="00432711">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2E5C2B8F"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Свободно-стоящ електрически котлон с 6 квадратни плочи (220х220 х 2.6kW) . Габаритни размери / мм / 1200х700х900. Върху отворен шкаф. Термостат против прегряване. Изцяло от неръждаема стомана.</w:t>
            </w:r>
          </w:p>
        </w:tc>
        <w:tc>
          <w:tcPr>
            <w:tcW w:w="708" w:type="dxa"/>
            <w:vMerge/>
            <w:tcBorders>
              <w:top w:val="nil"/>
              <w:left w:val="single" w:sz="8" w:space="0" w:color="auto"/>
              <w:bottom w:val="single" w:sz="8" w:space="0" w:color="000000"/>
              <w:right w:val="single" w:sz="8" w:space="0" w:color="auto"/>
            </w:tcBorders>
            <w:vAlign w:val="center"/>
            <w:hideMark/>
          </w:tcPr>
          <w:p w14:paraId="20FFCA9E" w14:textId="77777777" w:rsidR="00FB1D13" w:rsidRPr="00432711" w:rsidRDefault="00FB1D13" w:rsidP="00432711">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100CD5AF" w14:textId="77777777" w:rsidR="00FB1D13" w:rsidRPr="00432711" w:rsidRDefault="00FB1D13" w:rsidP="00432711">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2BCB51B4" w14:textId="77777777" w:rsidR="00FB1D13" w:rsidRPr="00432711" w:rsidRDefault="00FB1D13" w:rsidP="00432711">
            <w:pPr>
              <w:spacing w:after="0"/>
              <w:jc w:val="left"/>
              <w:rPr>
                <w:rFonts w:ascii="Times New Roman" w:hAnsi="Times New Roman" w:cs="Times New Roman"/>
                <w:color w:val="000000"/>
                <w:lang w:eastAsia="bg-BG"/>
              </w:rPr>
            </w:pPr>
          </w:p>
        </w:tc>
      </w:tr>
      <w:tr w:rsidR="00FB1D13" w:rsidRPr="00432711" w14:paraId="791EACDE" w14:textId="320A397D" w:rsidTr="005534B9">
        <w:trPr>
          <w:trHeight w:val="675"/>
        </w:trPr>
        <w:tc>
          <w:tcPr>
            <w:tcW w:w="8646" w:type="dxa"/>
            <w:gridSpan w:val="5"/>
            <w:tcBorders>
              <w:top w:val="nil"/>
              <w:left w:val="nil"/>
              <w:bottom w:val="single" w:sz="8" w:space="0" w:color="auto"/>
              <w:right w:val="nil"/>
            </w:tcBorders>
            <w:shd w:val="clear" w:color="auto" w:fill="auto"/>
            <w:vAlign w:val="center"/>
            <w:hideMark/>
          </w:tcPr>
          <w:p w14:paraId="4D4C34BF" w14:textId="28B79AAD" w:rsidR="00FB1D13" w:rsidRPr="00FB1D13" w:rsidRDefault="00FB1D13" w:rsidP="00FB1D13">
            <w:pPr>
              <w:spacing w:before="120" w:after="120"/>
              <w:ind w:left="-68"/>
              <w:jc w:val="left"/>
              <w:rPr>
                <w:rFonts w:ascii="Times New Roman" w:hAnsi="Times New Roman" w:cs="Times New Roman"/>
                <w:b/>
                <w:color w:val="000000"/>
                <w:sz w:val="24"/>
                <w:szCs w:val="24"/>
                <w:u w:val="single"/>
                <w:lang w:eastAsia="bg-BG"/>
              </w:rPr>
            </w:pPr>
            <w:r w:rsidRPr="00FB1D13">
              <w:rPr>
                <w:rFonts w:ascii="Times New Roman" w:hAnsi="Times New Roman" w:cs="Times New Roman"/>
                <w:b/>
                <w:color w:val="000000"/>
                <w:sz w:val="24"/>
                <w:szCs w:val="24"/>
                <w:u w:val="single"/>
                <w:lang w:eastAsia="bg-BG"/>
              </w:rPr>
              <w:t>ОДЗ № 115 (нова ДГ № 115) „Осми март”, р-н Надежда, Филиал 152 ЦДГ „Връбница“</w:t>
            </w:r>
          </w:p>
        </w:tc>
      </w:tr>
      <w:tr w:rsidR="007800ED" w:rsidRPr="00432711" w14:paraId="140C42F6" w14:textId="7F905009" w:rsidTr="007800ED">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28DAB131" w14:textId="6DE17665"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68CC780B" w14:textId="64F62A2E"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072636A2" w14:textId="38DEE67B"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692179D1" w14:textId="77777777" w:rsidR="007800ED" w:rsidRDefault="007800ED" w:rsidP="007800E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600AA942" w14:textId="444B403C"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15EC1A90" w14:textId="77777777" w:rsidR="007800ED" w:rsidRPr="0020783D" w:rsidRDefault="007800ED" w:rsidP="007800ED">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5E5B6281" w14:textId="1DC3B4D8"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FB1D13" w:rsidRPr="00432711" w14:paraId="6495CB5B" w14:textId="72DEC4CE" w:rsidTr="005534B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571A61E"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63FEA310"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Миялна машина:</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3AC298AB"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5667BBA0"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w:t>
            </w:r>
          </w:p>
        </w:tc>
        <w:tc>
          <w:tcPr>
            <w:tcW w:w="2693" w:type="dxa"/>
            <w:vMerge w:val="restart"/>
            <w:tcBorders>
              <w:top w:val="nil"/>
              <w:left w:val="single" w:sz="8" w:space="0" w:color="auto"/>
              <w:right w:val="single" w:sz="8" w:space="0" w:color="auto"/>
            </w:tcBorders>
          </w:tcPr>
          <w:p w14:paraId="6730F9C9" w14:textId="77777777" w:rsidR="00FB1D13" w:rsidRPr="00432711" w:rsidRDefault="00FB1D13" w:rsidP="00432711">
            <w:pPr>
              <w:spacing w:after="0"/>
              <w:jc w:val="center"/>
              <w:rPr>
                <w:rFonts w:ascii="Times New Roman" w:hAnsi="Times New Roman" w:cs="Times New Roman"/>
                <w:color w:val="000000"/>
                <w:lang w:eastAsia="bg-BG"/>
              </w:rPr>
            </w:pPr>
          </w:p>
        </w:tc>
      </w:tr>
      <w:tr w:rsidR="00FB1D13" w:rsidRPr="00432711" w14:paraId="5ECE1D31" w14:textId="5CEB8409" w:rsidTr="005534B9">
        <w:trPr>
          <w:trHeight w:val="600"/>
        </w:trPr>
        <w:tc>
          <w:tcPr>
            <w:tcW w:w="425" w:type="dxa"/>
            <w:vMerge/>
            <w:tcBorders>
              <w:top w:val="nil"/>
              <w:left w:val="single" w:sz="8" w:space="0" w:color="auto"/>
              <w:bottom w:val="single" w:sz="8" w:space="0" w:color="000000"/>
              <w:right w:val="single" w:sz="8" w:space="0" w:color="auto"/>
            </w:tcBorders>
            <w:vAlign w:val="center"/>
            <w:hideMark/>
          </w:tcPr>
          <w:p w14:paraId="61A740EB" w14:textId="77777777" w:rsidR="00FB1D13" w:rsidRPr="00432711" w:rsidRDefault="00FB1D13" w:rsidP="00432711">
            <w:pPr>
              <w:spacing w:after="0"/>
              <w:jc w:val="left"/>
              <w:rPr>
                <w:rFonts w:ascii="Times New Roman" w:hAnsi="Times New Roman" w:cs="Times New Roman"/>
                <w:color w:val="000000"/>
                <w:lang w:eastAsia="bg-BG"/>
              </w:rPr>
            </w:pPr>
          </w:p>
        </w:tc>
        <w:tc>
          <w:tcPr>
            <w:tcW w:w="4111" w:type="dxa"/>
            <w:tcBorders>
              <w:top w:val="nil"/>
              <w:left w:val="nil"/>
              <w:bottom w:val="nil"/>
              <w:right w:val="single" w:sz="8" w:space="0" w:color="auto"/>
            </w:tcBorders>
            <w:shd w:val="clear" w:color="auto" w:fill="auto"/>
            <w:vAlign w:val="center"/>
            <w:hideMark/>
          </w:tcPr>
          <w:p w14:paraId="68724F8F"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Размер на кошницата: 500x500 mm, Цикъл на измиване: 2 мин., Max. височина на съдовете: 320 мм.</w:t>
            </w:r>
          </w:p>
        </w:tc>
        <w:tc>
          <w:tcPr>
            <w:tcW w:w="708" w:type="dxa"/>
            <w:vMerge/>
            <w:tcBorders>
              <w:top w:val="nil"/>
              <w:left w:val="single" w:sz="8" w:space="0" w:color="auto"/>
              <w:bottom w:val="single" w:sz="8" w:space="0" w:color="000000"/>
              <w:right w:val="single" w:sz="8" w:space="0" w:color="auto"/>
            </w:tcBorders>
            <w:vAlign w:val="center"/>
            <w:hideMark/>
          </w:tcPr>
          <w:p w14:paraId="04631923" w14:textId="77777777" w:rsidR="00FB1D13" w:rsidRPr="00432711" w:rsidRDefault="00FB1D13" w:rsidP="00432711">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68C814AD" w14:textId="77777777" w:rsidR="00FB1D13" w:rsidRPr="00432711" w:rsidRDefault="00FB1D13" w:rsidP="00432711">
            <w:pPr>
              <w:spacing w:after="0"/>
              <w:jc w:val="left"/>
              <w:rPr>
                <w:rFonts w:ascii="Times New Roman" w:hAnsi="Times New Roman" w:cs="Times New Roman"/>
                <w:color w:val="000000"/>
                <w:lang w:eastAsia="bg-BG"/>
              </w:rPr>
            </w:pPr>
          </w:p>
        </w:tc>
        <w:tc>
          <w:tcPr>
            <w:tcW w:w="2693" w:type="dxa"/>
            <w:vMerge/>
            <w:tcBorders>
              <w:left w:val="single" w:sz="8" w:space="0" w:color="auto"/>
              <w:right w:val="single" w:sz="8" w:space="0" w:color="auto"/>
            </w:tcBorders>
          </w:tcPr>
          <w:p w14:paraId="52353C50" w14:textId="77777777" w:rsidR="00FB1D13" w:rsidRPr="00432711" w:rsidRDefault="00FB1D13" w:rsidP="00432711">
            <w:pPr>
              <w:spacing w:after="0"/>
              <w:jc w:val="left"/>
              <w:rPr>
                <w:rFonts w:ascii="Times New Roman" w:hAnsi="Times New Roman" w:cs="Times New Roman"/>
                <w:color w:val="000000"/>
                <w:lang w:eastAsia="bg-BG"/>
              </w:rPr>
            </w:pPr>
          </w:p>
        </w:tc>
      </w:tr>
      <w:tr w:rsidR="00FB1D13" w:rsidRPr="00432711" w14:paraId="403FA7D5" w14:textId="5F57AA3E" w:rsidTr="005534B9">
        <w:trPr>
          <w:trHeight w:val="315"/>
        </w:trPr>
        <w:tc>
          <w:tcPr>
            <w:tcW w:w="425" w:type="dxa"/>
            <w:vMerge/>
            <w:tcBorders>
              <w:top w:val="nil"/>
              <w:left w:val="single" w:sz="8" w:space="0" w:color="auto"/>
              <w:bottom w:val="single" w:sz="8" w:space="0" w:color="000000"/>
              <w:right w:val="single" w:sz="8" w:space="0" w:color="auto"/>
            </w:tcBorders>
            <w:vAlign w:val="center"/>
            <w:hideMark/>
          </w:tcPr>
          <w:p w14:paraId="2442D3AB" w14:textId="77777777" w:rsidR="00FB1D13" w:rsidRPr="00432711" w:rsidRDefault="00FB1D13" w:rsidP="00432711">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32BF0C0E"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Inox/неръждаема стомана</w:t>
            </w:r>
          </w:p>
        </w:tc>
        <w:tc>
          <w:tcPr>
            <w:tcW w:w="708" w:type="dxa"/>
            <w:vMerge/>
            <w:tcBorders>
              <w:top w:val="nil"/>
              <w:left w:val="single" w:sz="8" w:space="0" w:color="auto"/>
              <w:bottom w:val="single" w:sz="8" w:space="0" w:color="000000"/>
              <w:right w:val="single" w:sz="8" w:space="0" w:color="auto"/>
            </w:tcBorders>
            <w:vAlign w:val="center"/>
            <w:hideMark/>
          </w:tcPr>
          <w:p w14:paraId="663E531E" w14:textId="77777777" w:rsidR="00FB1D13" w:rsidRPr="00432711" w:rsidRDefault="00FB1D13" w:rsidP="00432711">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0007A488" w14:textId="77777777" w:rsidR="00FB1D13" w:rsidRPr="00432711" w:rsidRDefault="00FB1D13" w:rsidP="00432711">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412AFCEB" w14:textId="77777777" w:rsidR="00FB1D13" w:rsidRPr="00432711" w:rsidRDefault="00FB1D13" w:rsidP="00432711">
            <w:pPr>
              <w:spacing w:after="0"/>
              <w:jc w:val="left"/>
              <w:rPr>
                <w:rFonts w:ascii="Times New Roman" w:hAnsi="Times New Roman" w:cs="Times New Roman"/>
                <w:color w:val="000000"/>
                <w:lang w:eastAsia="bg-BG"/>
              </w:rPr>
            </w:pPr>
          </w:p>
        </w:tc>
      </w:tr>
      <w:tr w:rsidR="00FB1D13" w:rsidRPr="00432711" w14:paraId="2696A285" w14:textId="29358888" w:rsidTr="005534B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65167995"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4111" w:type="dxa"/>
            <w:tcBorders>
              <w:top w:val="nil"/>
              <w:left w:val="nil"/>
              <w:bottom w:val="nil"/>
              <w:right w:val="single" w:sz="8" w:space="0" w:color="auto"/>
            </w:tcBorders>
            <w:shd w:val="clear" w:color="auto" w:fill="auto"/>
            <w:vAlign w:val="center"/>
            <w:hideMark/>
          </w:tcPr>
          <w:p w14:paraId="2A43437D"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Пекарна с 3 фурни: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7180DDA3"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7C39E23"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vMerge w:val="restart"/>
            <w:tcBorders>
              <w:top w:val="nil"/>
              <w:left w:val="single" w:sz="8" w:space="0" w:color="auto"/>
              <w:right w:val="single" w:sz="8" w:space="0" w:color="auto"/>
            </w:tcBorders>
          </w:tcPr>
          <w:p w14:paraId="05C395FD" w14:textId="77777777" w:rsidR="00FB1D13" w:rsidRPr="00432711" w:rsidRDefault="00FB1D13" w:rsidP="00432711">
            <w:pPr>
              <w:spacing w:after="0"/>
              <w:jc w:val="center"/>
              <w:rPr>
                <w:rFonts w:ascii="Times New Roman" w:hAnsi="Times New Roman" w:cs="Times New Roman"/>
                <w:color w:val="000000"/>
                <w:lang w:eastAsia="bg-BG"/>
              </w:rPr>
            </w:pPr>
          </w:p>
        </w:tc>
      </w:tr>
      <w:tr w:rsidR="00FB1D13" w:rsidRPr="00432711" w14:paraId="510E84B5" w14:textId="3B5DB073" w:rsidTr="005534B9">
        <w:trPr>
          <w:trHeight w:val="615"/>
        </w:trPr>
        <w:tc>
          <w:tcPr>
            <w:tcW w:w="425" w:type="dxa"/>
            <w:vMerge/>
            <w:tcBorders>
              <w:top w:val="nil"/>
              <w:left w:val="single" w:sz="8" w:space="0" w:color="auto"/>
              <w:bottom w:val="single" w:sz="8" w:space="0" w:color="000000"/>
              <w:right w:val="single" w:sz="8" w:space="0" w:color="auto"/>
            </w:tcBorders>
            <w:vAlign w:val="center"/>
            <w:hideMark/>
          </w:tcPr>
          <w:p w14:paraId="7BE5A141" w14:textId="77777777" w:rsidR="00FB1D13" w:rsidRPr="00432711" w:rsidRDefault="00FB1D13" w:rsidP="00432711">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33682BC2"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Пекарна електрическа с 3 фурни, Изцяло от неръждаема стомана.</w:t>
            </w:r>
          </w:p>
        </w:tc>
        <w:tc>
          <w:tcPr>
            <w:tcW w:w="708" w:type="dxa"/>
            <w:vMerge/>
            <w:tcBorders>
              <w:top w:val="nil"/>
              <w:left w:val="single" w:sz="8" w:space="0" w:color="auto"/>
              <w:bottom w:val="single" w:sz="8" w:space="0" w:color="000000"/>
              <w:right w:val="single" w:sz="8" w:space="0" w:color="auto"/>
            </w:tcBorders>
            <w:vAlign w:val="center"/>
            <w:hideMark/>
          </w:tcPr>
          <w:p w14:paraId="3E636FBE" w14:textId="77777777" w:rsidR="00FB1D13" w:rsidRPr="00432711" w:rsidRDefault="00FB1D13" w:rsidP="00432711">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07C2A3B1" w14:textId="77777777" w:rsidR="00FB1D13" w:rsidRPr="00432711" w:rsidRDefault="00FB1D13" w:rsidP="00432711">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144705B2" w14:textId="77777777" w:rsidR="00FB1D13" w:rsidRPr="00432711" w:rsidRDefault="00FB1D13" w:rsidP="00432711">
            <w:pPr>
              <w:spacing w:after="0"/>
              <w:jc w:val="left"/>
              <w:rPr>
                <w:rFonts w:ascii="Times New Roman" w:hAnsi="Times New Roman" w:cs="Times New Roman"/>
                <w:color w:val="000000"/>
                <w:lang w:eastAsia="bg-BG"/>
              </w:rPr>
            </w:pPr>
          </w:p>
        </w:tc>
      </w:tr>
      <w:tr w:rsidR="00FB1D13" w:rsidRPr="00432711" w14:paraId="6B100659" w14:textId="03B22FF2" w:rsidTr="005534B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3505F191"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w:t>
            </w:r>
          </w:p>
        </w:tc>
        <w:tc>
          <w:tcPr>
            <w:tcW w:w="4111" w:type="dxa"/>
            <w:tcBorders>
              <w:top w:val="nil"/>
              <w:left w:val="nil"/>
              <w:bottom w:val="nil"/>
              <w:right w:val="single" w:sz="8" w:space="0" w:color="auto"/>
            </w:tcBorders>
            <w:shd w:val="clear" w:color="auto" w:fill="auto"/>
            <w:vAlign w:val="center"/>
            <w:hideMark/>
          </w:tcPr>
          <w:p w14:paraId="40110B09"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Печка с 6 плочи: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68E13D6C"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3FE3A51"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vMerge w:val="restart"/>
            <w:tcBorders>
              <w:top w:val="nil"/>
              <w:left w:val="single" w:sz="8" w:space="0" w:color="auto"/>
              <w:right w:val="single" w:sz="8" w:space="0" w:color="auto"/>
            </w:tcBorders>
          </w:tcPr>
          <w:p w14:paraId="65E605D1" w14:textId="77777777" w:rsidR="00FB1D13" w:rsidRPr="00432711" w:rsidRDefault="00FB1D13" w:rsidP="00432711">
            <w:pPr>
              <w:spacing w:after="0"/>
              <w:jc w:val="center"/>
              <w:rPr>
                <w:rFonts w:ascii="Times New Roman" w:hAnsi="Times New Roman" w:cs="Times New Roman"/>
                <w:color w:val="000000"/>
                <w:lang w:eastAsia="bg-BG"/>
              </w:rPr>
            </w:pPr>
          </w:p>
        </w:tc>
      </w:tr>
      <w:tr w:rsidR="00FB1D13" w:rsidRPr="00432711" w14:paraId="466B3D4B" w14:textId="447A17E4" w:rsidTr="005534B9">
        <w:trPr>
          <w:trHeight w:val="1215"/>
        </w:trPr>
        <w:tc>
          <w:tcPr>
            <w:tcW w:w="425" w:type="dxa"/>
            <w:vMerge/>
            <w:tcBorders>
              <w:top w:val="nil"/>
              <w:left w:val="single" w:sz="8" w:space="0" w:color="auto"/>
              <w:bottom w:val="single" w:sz="8" w:space="0" w:color="000000"/>
              <w:right w:val="single" w:sz="8" w:space="0" w:color="auto"/>
            </w:tcBorders>
            <w:vAlign w:val="center"/>
            <w:hideMark/>
          </w:tcPr>
          <w:p w14:paraId="60D064C3" w14:textId="77777777" w:rsidR="00FB1D13" w:rsidRPr="00432711" w:rsidRDefault="00FB1D13" w:rsidP="00432711">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35B6845A"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Свободно-стоящ електрически котлон с 6 квадратни плочи (220х220 х 2.6kW) . Габаритни размери / мм / 1200х700х900. Върху отворен шкаф. Термостат против прегряване. Изцяло от неръждаема стомана.</w:t>
            </w:r>
          </w:p>
        </w:tc>
        <w:tc>
          <w:tcPr>
            <w:tcW w:w="708" w:type="dxa"/>
            <w:vMerge/>
            <w:tcBorders>
              <w:top w:val="nil"/>
              <w:left w:val="single" w:sz="8" w:space="0" w:color="auto"/>
              <w:bottom w:val="single" w:sz="8" w:space="0" w:color="000000"/>
              <w:right w:val="single" w:sz="8" w:space="0" w:color="auto"/>
            </w:tcBorders>
            <w:vAlign w:val="center"/>
            <w:hideMark/>
          </w:tcPr>
          <w:p w14:paraId="36003FAC" w14:textId="77777777" w:rsidR="00FB1D13" w:rsidRPr="00432711" w:rsidRDefault="00FB1D13" w:rsidP="00432711">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42976E32" w14:textId="77777777" w:rsidR="00FB1D13" w:rsidRPr="00432711" w:rsidRDefault="00FB1D13" w:rsidP="00432711">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1AF34E10" w14:textId="77777777" w:rsidR="00FB1D13" w:rsidRPr="00432711" w:rsidRDefault="00FB1D13" w:rsidP="00432711">
            <w:pPr>
              <w:spacing w:after="0"/>
              <w:jc w:val="left"/>
              <w:rPr>
                <w:rFonts w:ascii="Times New Roman" w:hAnsi="Times New Roman" w:cs="Times New Roman"/>
                <w:color w:val="000000"/>
                <w:lang w:eastAsia="bg-BG"/>
              </w:rPr>
            </w:pPr>
          </w:p>
        </w:tc>
      </w:tr>
      <w:tr w:rsidR="00FB1D13" w:rsidRPr="00432711" w14:paraId="1095AB4C" w14:textId="03067330" w:rsidTr="005534B9">
        <w:trPr>
          <w:trHeight w:val="3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1B1B4AE1"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w:t>
            </w:r>
          </w:p>
        </w:tc>
        <w:tc>
          <w:tcPr>
            <w:tcW w:w="4111" w:type="dxa"/>
            <w:tcBorders>
              <w:top w:val="nil"/>
              <w:left w:val="nil"/>
              <w:bottom w:val="nil"/>
              <w:right w:val="single" w:sz="8" w:space="0" w:color="auto"/>
            </w:tcBorders>
            <w:shd w:val="clear" w:color="auto" w:fill="auto"/>
            <w:vAlign w:val="center"/>
            <w:hideMark/>
          </w:tcPr>
          <w:p w14:paraId="01144B0C"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Хладилен шкаф:</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028FAC68"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5CD5C93A" w14:textId="77777777" w:rsidR="00FB1D13" w:rsidRPr="00432711" w:rsidRDefault="00FB1D13"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vMerge w:val="restart"/>
            <w:tcBorders>
              <w:top w:val="nil"/>
              <w:left w:val="single" w:sz="8" w:space="0" w:color="auto"/>
              <w:right w:val="single" w:sz="8" w:space="0" w:color="auto"/>
            </w:tcBorders>
          </w:tcPr>
          <w:p w14:paraId="297DB4D5" w14:textId="77777777" w:rsidR="00FB1D13" w:rsidRPr="00432711" w:rsidRDefault="00FB1D13" w:rsidP="00432711">
            <w:pPr>
              <w:spacing w:after="0"/>
              <w:jc w:val="center"/>
              <w:rPr>
                <w:rFonts w:ascii="Times New Roman" w:hAnsi="Times New Roman" w:cs="Times New Roman"/>
                <w:color w:val="000000"/>
                <w:lang w:eastAsia="bg-BG"/>
              </w:rPr>
            </w:pPr>
          </w:p>
        </w:tc>
      </w:tr>
      <w:tr w:rsidR="00FB1D13" w:rsidRPr="00432711" w14:paraId="754DF76A" w14:textId="568F124B" w:rsidTr="005534B9">
        <w:trPr>
          <w:trHeight w:val="915"/>
        </w:trPr>
        <w:tc>
          <w:tcPr>
            <w:tcW w:w="425" w:type="dxa"/>
            <w:vMerge/>
            <w:tcBorders>
              <w:top w:val="nil"/>
              <w:left w:val="single" w:sz="8" w:space="0" w:color="auto"/>
              <w:bottom w:val="single" w:sz="8" w:space="0" w:color="000000"/>
              <w:right w:val="single" w:sz="8" w:space="0" w:color="auto"/>
            </w:tcBorders>
            <w:vAlign w:val="center"/>
            <w:hideMark/>
          </w:tcPr>
          <w:p w14:paraId="58D93915" w14:textId="77777777" w:rsidR="00FB1D13" w:rsidRPr="00432711" w:rsidRDefault="00FB1D13" w:rsidP="00432711">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206FB67E" w14:textId="77777777" w:rsidR="00FB1D13" w:rsidRPr="00432711" w:rsidRDefault="00FB1D13"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Вертикален хладилник средно температурен, Работна температура: 0/+6 °C,  Електронен термостат, Автоматично обезскрежаване, Вместимост: около 600л.</w:t>
            </w:r>
          </w:p>
        </w:tc>
        <w:tc>
          <w:tcPr>
            <w:tcW w:w="708" w:type="dxa"/>
            <w:vMerge/>
            <w:tcBorders>
              <w:top w:val="nil"/>
              <w:left w:val="single" w:sz="8" w:space="0" w:color="auto"/>
              <w:bottom w:val="single" w:sz="8" w:space="0" w:color="000000"/>
              <w:right w:val="single" w:sz="8" w:space="0" w:color="auto"/>
            </w:tcBorders>
            <w:vAlign w:val="center"/>
            <w:hideMark/>
          </w:tcPr>
          <w:p w14:paraId="78B8CDC5" w14:textId="77777777" w:rsidR="00FB1D13" w:rsidRPr="00432711" w:rsidRDefault="00FB1D13" w:rsidP="00432711">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64BB0223" w14:textId="77777777" w:rsidR="00FB1D13" w:rsidRPr="00432711" w:rsidRDefault="00FB1D13" w:rsidP="00432711">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49BD9998" w14:textId="77777777" w:rsidR="00FB1D13" w:rsidRPr="00432711" w:rsidRDefault="00FB1D13" w:rsidP="00432711">
            <w:pPr>
              <w:spacing w:after="0"/>
              <w:jc w:val="left"/>
              <w:rPr>
                <w:rFonts w:ascii="Times New Roman" w:hAnsi="Times New Roman" w:cs="Times New Roman"/>
                <w:color w:val="000000"/>
                <w:lang w:eastAsia="bg-BG"/>
              </w:rPr>
            </w:pPr>
          </w:p>
        </w:tc>
      </w:tr>
      <w:tr w:rsidR="00DD4B22" w:rsidRPr="00432711" w14:paraId="31A736B9" w14:textId="09BA279A" w:rsidTr="005534B9">
        <w:trPr>
          <w:trHeight w:val="315"/>
        </w:trPr>
        <w:tc>
          <w:tcPr>
            <w:tcW w:w="8646" w:type="dxa"/>
            <w:gridSpan w:val="5"/>
            <w:tcBorders>
              <w:top w:val="nil"/>
              <w:left w:val="nil"/>
              <w:bottom w:val="single" w:sz="8" w:space="0" w:color="auto"/>
              <w:right w:val="nil"/>
            </w:tcBorders>
            <w:shd w:val="clear" w:color="auto" w:fill="auto"/>
            <w:vAlign w:val="center"/>
            <w:hideMark/>
          </w:tcPr>
          <w:p w14:paraId="458DE815" w14:textId="45283CCC" w:rsidR="00DD4B22" w:rsidRPr="00DD4B22" w:rsidRDefault="00DD4B22" w:rsidP="00D42499">
            <w:pPr>
              <w:spacing w:before="120" w:after="120"/>
              <w:ind w:left="-69"/>
              <w:jc w:val="left"/>
              <w:rPr>
                <w:rFonts w:ascii="Times New Roman" w:hAnsi="Times New Roman" w:cs="Times New Roman"/>
                <w:b/>
                <w:color w:val="000000"/>
                <w:sz w:val="24"/>
                <w:szCs w:val="24"/>
                <w:u w:val="single"/>
                <w:lang w:eastAsia="bg-BG"/>
              </w:rPr>
            </w:pPr>
            <w:r w:rsidRPr="00DD4B22">
              <w:rPr>
                <w:rFonts w:ascii="Times New Roman" w:hAnsi="Times New Roman" w:cs="Times New Roman"/>
                <w:b/>
                <w:color w:val="000000"/>
                <w:sz w:val="24"/>
                <w:szCs w:val="24"/>
                <w:u w:val="single"/>
                <w:lang w:eastAsia="bg-BG"/>
              </w:rPr>
              <w:lastRenderedPageBreak/>
              <w:t>ОДЗ № 179 (нова ДГ № 179) „Синчец”, р-н Илинден</w:t>
            </w:r>
          </w:p>
        </w:tc>
      </w:tr>
      <w:tr w:rsidR="007800ED" w:rsidRPr="00432711" w14:paraId="437F8AED" w14:textId="700D3CC0" w:rsidTr="007800ED">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76EB2BDF" w14:textId="0DA62FA0"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36FF13F5" w14:textId="61E56A88"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72AD60E9" w14:textId="37B466E7"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0DB66D22" w14:textId="77777777" w:rsidR="007800ED" w:rsidRDefault="007800ED" w:rsidP="007800E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006BD2B8" w14:textId="2A85716B"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5C5CD4F6" w14:textId="77777777" w:rsidR="007800ED" w:rsidRPr="0020783D" w:rsidRDefault="007800ED" w:rsidP="007800ED">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46E08AC2" w14:textId="7062B8F5"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7800ED" w:rsidRPr="00432711" w14:paraId="0E05E6AE" w14:textId="2F381BCE" w:rsidTr="007800ED">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F0174C7"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45E9AA98"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Миксер за кухненски блок с размери: височина 1450 мм; ширина 600 мм; дължина 900 мм; Капацитет на басана – 40 литра; мощност – 2,2 kW;</w:t>
            </w:r>
          </w:p>
        </w:tc>
        <w:tc>
          <w:tcPr>
            <w:tcW w:w="708" w:type="dxa"/>
            <w:tcBorders>
              <w:top w:val="nil"/>
              <w:left w:val="nil"/>
              <w:bottom w:val="single" w:sz="8" w:space="0" w:color="auto"/>
              <w:right w:val="single" w:sz="8" w:space="0" w:color="auto"/>
            </w:tcBorders>
            <w:shd w:val="clear" w:color="auto" w:fill="auto"/>
            <w:vAlign w:val="center"/>
            <w:hideMark/>
          </w:tcPr>
          <w:p w14:paraId="30425AD1"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CA2D658"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168F73D2"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34A88C3A" w14:textId="185B0BCB" w:rsidTr="007800ED">
        <w:trPr>
          <w:trHeight w:val="315"/>
        </w:trPr>
        <w:tc>
          <w:tcPr>
            <w:tcW w:w="5953" w:type="dxa"/>
            <w:gridSpan w:val="4"/>
            <w:tcBorders>
              <w:top w:val="nil"/>
              <w:left w:val="nil"/>
              <w:bottom w:val="single" w:sz="8" w:space="0" w:color="auto"/>
              <w:right w:val="nil"/>
            </w:tcBorders>
            <w:shd w:val="clear" w:color="auto" w:fill="auto"/>
            <w:vAlign w:val="center"/>
            <w:hideMark/>
          </w:tcPr>
          <w:p w14:paraId="136F6CAB" w14:textId="77777777" w:rsidR="007800ED" w:rsidRPr="00DD4B22" w:rsidRDefault="007800ED" w:rsidP="00DD4B22">
            <w:pPr>
              <w:spacing w:before="120" w:after="120"/>
              <w:ind w:left="-68"/>
              <w:jc w:val="left"/>
              <w:rPr>
                <w:rFonts w:ascii="Times New Roman" w:hAnsi="Times New Roman" w:cs="Times New Roman"/>
                <w:b/>
                <w:color w:val="000000"/>
                <w:sz w:val="24"/>
                <w:szCs w:val="24"/>
                <w:u w:val="single"/>
                <w:lang w:eastAsia="bg-BG"/>
              </w:rPr>
            </w:pPr>
            <w:r w:rsidRPr="00DD4B22">
              <w:rPr>
                <w:rFonts w:ascii="Times New Roman" w:hAnsi="Times New Roman" w:cs="Times New Roman"/>
                <w:b/>
                <w:color w:val="000000"/>
                <w:sz w:val="24"/>
                <w:szCs w:val="24"/>
                <w:u w:val="single"/>
                <w:lang w:eastAsia="bg-BG"/>
              </w:rPr>
              <w:t>ОДЗ № 51 (нова ДГ № 51) „Щурче”, р-н Илинден</w:t>
            </w:r>
          </w:p>
        </w:tc>
        <w:tc>
          <w:tcPr>
            <w:tcW w:w="2693" w:type="dxa"/>
            <w:tcBorders>
              <w:top w:val="nil"/>
              <w:left w:val="nil"/>
              <w:bottom w:val="single" w:sz="8" w:space="0" w:color="auto"/>
              <w:right w:val="nil"/>
            </w:tcBorders>
          </w:tcPr>
          <w:p w14:paraId="77E02FAD" w14:textId="77777777" w:rsidR="007800ED" w:rsidRPr="00432711" w:rsidRDefault="007800ED" w:rsidP="00432711">
            <w:pPr>
              <w:spacing w:after="0"/>
              <w:jc w:val="center"/>
              <w:rPr>
                <w:rFonts w:cs="Times New Roman"/>
                <w:color w:val="000000"/>
                <w:u w:val="single"/>
                <w:lang w:eastAsia="bg-BG"/>
              </w:rPr>
            </w:pPr>
          </w:p>
        </w:tc>
      </w:tr>
      <w:tr w:rsidR="007800ED" w:rsidRPr="00432711" w14:paraId="1FE17EDD" w14:textId="6E92043E" w:rsidTr="007800ED">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41185813" w14:textId="42BE9FF0"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5DF7A3EC" w14:textId="7FDA96D5"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00587878" w14:textId="500829A8"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0F0E6D04" w14:textId="77777777" w:rsidR="007800ED" w:rsidRDefault="007800ED" w:rsidP="007800E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5D123E00" w14:textId="3778F49E"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364D13C9" w14:textId="77777777" w:rsidR="007800ED" w:rsidRPr="0020783D" w:rsidRDefault="007800ED" w:rsidP="007800ED">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72B9BD39" w14:textId="45FCDD50"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7800ED" w:rsidRPr="00432711" w14:paraId="2C874D2A" w14:textId="5A9D39E7"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8CCA5A0"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4DFAAD96"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Пасатор - професионален, неръждаема стомана</w:t>
            </w:r>
          </w:p>
        </w:tc>
        <w:tc>
          <w:tcPr>
            <w:tcW w:w="708" w:type="dxa"/>
            <w:tcBorders>
              <w:top w:val="nil"/>
              <w:left w:val="nil"/>
              <w:bottom w:val="single" w:sz="8" w:space="0" w:color="auto"/>
              <w:right w:val="single" w:sz="8" w:space="0" w:color="auto"/>
            </w:tcBorders>
            <w:shd w:val="clear" w:color="auto" w:fill="auto"/>
            <w:vAlign w:val="center"/>
            <w:hideMark/>
          </w:tcPr>
          <w:p w14:paraId="24E231C1"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49B7FE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5CC3390B"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4097FAD8" w14:textId="48704AF0"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DA80239"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4111" w:type="dxa"/>
            <w:tcBorders>
              <w:top w:val="nil"/>
              <w:left w:val="nil"/>
              <w:bottom w:val="single" w:sz="8" w:space="0" w:color="auto"/>
              <w:right w:val="single" w:sz="8" w:space="0" w:color="auto"/>
            </w:tcBorders>
            <w:shd w:val="clear" w:color="auto" w:fill="auto"/>
            <w:vAlign w:val="center"/>
            <w:hideMark/>
          </w:tcPr>
          <w:p w14:paraId="116A26DE"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Фризер - професионален, вертикален, от неръждаема стомана, с 3-5 чекмеджета, размери 70/83/210 см</w:t>
            </w:r>
          </w:p>
        </w:tc>
        <w:tc>
          <w:tcPr>
            <w:tcW w:w="708" w:type="dxa"/>
            <w:tcBorders>
              <w:top w:val="nil"/>
              <w:left w:val="nil"/>
              <w:bottom w:val="single" w:sz="8" w:space="0" w:color="auto"/>
              <w:right w:val="single" w:sz="8" w:space="0" w:color="auto"/>
            </w:tcBorders>
            <w:shd w:val="clear" w:color="auto" w:fill="auto"/>
            <w:vAlign w:val="center"/>
            <w:hideMark/>
          </w:tcPr>
          <w:p w14:paraId="3061C42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1AFCEA9"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16F7C144"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0E81BE09" w14:textId="39BE0CA5"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17EF4F5"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1E880F3B"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домашен 60/60/160 см</w:t>
            </w:r>
          </w:p>
        </w:tc>
        <w:tc>
          <w:tcPr>
            <w:tcW w:w="708" w:type="dxa"/>
            <w:tcBorders>
              <w:top w:val="nil"/>
              <w:left w:val="nil"/>
              <w:bottom w:val="single" w:sz="8" w:space="0" w:color="auto"/>
              <w:right w:val="single" w:sz="8" w:space="0" w:color="auto"/>
            </w:tcBorders>
            <w:shd w:val="clear" w:color="auto" w:fill="auto"/>
            <w:vAlign w:val="center"/>
            <w:hideMark/>
          </w:tcPr>
          <w:p w14:paraId="64BD150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4DDDD5B"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4AF7DF98" w14:textId="77777777" w:rsidR="007800ED" w:rsidRPr="00432711" w:rsidRDefault="007800ED" w:rsidP="00432711">
            <w:pPr>
              <w:spacing w:after="0"/>
              <w:jc w:val="center"/>
              <w:rPr>
                <w:rFonts w:ascii="Times New Roman" w:hAnsi="Times New Roman" w:cs="Times New Roman"/>
                <w:color w:val="000000"/>
                <w:lang w:eastAsia="bg-BG"/>
              </w:rPr>
            </w:pPr>
          </w:p>
        </w:tc>
      </w:tr>
      <w:tr w:rsidR="00DD4B22" w:rsidRPr="00432711" w14:paraId="728C4DF0" w14:textId="2249B944" w:rsidTr="005534B9">
        <w:trPr>
          <w:trHeight w:val="930"/>
        </w:trPr>
        <w:tc>
          <w:tcPr>
            <w:tcW w:w="8646" w:type="dxa"/>
            <w:gridSpan w:val="5"/>
            <w:tcBorders>
              <w:top w:val="nil"/>
              <w:left w:val="nil"/>
              <w:bottom w:val="single" w:sz="8" w:space="0" w:color="auto"/>
              <w:right w:val="nil"/>
            </w:tcBorders>
            <w:shd w:val="clear" w:color="auto" w:fill="auto"/>
            <w:vAlign w:val="center"/>
            <w:hideMark/>
          </w:tcPr>
          <w:p w14:paraId="01552087" w14:textId="01076353" w:rsidR="00DD4B22" w:rsidRPr="00DD4B22" w:rsidRDefault="00DD4B22" w:rsidP="00DD4B22">
            <w:pPr>
              <w:spacing w:after="0"/>
              <w:ind w:left="-69"/>
              <w:jc w:val="left"/>
              <w:rPr>
                <w:rFonts w:ascii="Times New Roman" w:hAnsi="Times New Roman" w:cs="Times New Roman"/>
                <w:b/>
                <w:color w:val="000000"/>
                <w:sz w:val="24"/>
                <w:szCs w:val="24"/>
                <w:u w:val="single"/>
                <w:lang w:eastAsia="bg-BG"/>
              </w:rPr>
            </w:pPr>
            <w:r w:rsidRPr="00DD4B22">
              <w:rPr>
                <w:rFonts w:ascii="Times New Roman" w:hAnsi="Times New Roman" w:cs="Times New Roman"/>
                <w:b/>
                <w:color w:val="000000"/>
                <w:sz w:val="24"/>
                <w:szCs w:val="24"/>
                <w:u w:val="single"/>
                <w:lang w:eastAsia="bg-BG"/>
              </w:rPr>
              <w:t>ЦДГ № 53 (нова ДГ № 1</w:t>
            </w:r>
            <w:r>
              <w:rPr>
                <w:rFonts w:ascii="Times New Roman" w:hAnsi="Times New Roman" w:cs="Times New Roman"/>
                <w:b/>
                <w:color w:val="000000"/>
                <w:sz w:val="24"/>
                <w:szCs w:val="24"/>
                <w:u w:val="single"/>
                <w:lang w:eastAsia="bg-BG"/>
              </w:rPr>
              <w:t xml:space="preserve">53) „Света троица”, р-н Илинден, </w:t>
            </w:r>
            <w:r w:rsidRPr="00DD4B22">
              <w:rPr>
                <w:rFonts w:ascii="Times New Roman" w:hAnsi="Times New Roman" w:cs="Times New Roman"/>
                <w:b/>
                <w:color w:val="000000"/>
                <w:sz w:val="24"/>
                <w:szCs w:val="24"/>
                <w:u w:val="single"/>
                <w:lang w:eastAsia="bg-BG"/>
              </w:rPr>
              <w:t>Нова сг</w:t>
            </w:r>
            <w:r>
              <w:rPr>
                <w:rFonts w:ascii="Times New Roman" w:hAnsi="Times New Roman" w:cs="Times New Roman"/>
                <w:b/>
                <w:color w:val="000000"/>
                <w:sz w:val="24"/>
                <w:szCs w:val="24"/>
                <w:u w:val="single"/>
                <w:lang w:eastAsia="bg-BG"/>
              </w:rPr>
              <w:t xml:space="preserve">рада за 4 групи </w:t>
            </w:r>
          </w:p>
        </w:tc>
      </w:tr>
      <w:tr w:rsidR="007800ED" w:rsidRPr="00432711" w14:paraId="1985C68D" w14:textId="39CD7EB6" w:rsidTr="007800ED">
        <w:trPr>
          <w:trHeight w:val="600"/>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0B96E3CE" w14:textId="0198EFDE"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36AE13CD" w14:textId="45DF5609"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4F3A81A1" w14:textId="71B5A716"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551F6E58" w14:textId="77777777" w:rsidR="007800ED" w:rsidRDefault="007800ED" w:rsidP="007800E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128BD562" w14:textId="31D916F6"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7052B1E8" w14:textId="77777777" w:rsidR="007800ED" w:rsidRPr="0020783D" w:rsidRDefault="007800ED" w:rsidP="007800ED">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1B82D148" w14:textId="2F80099E"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7800ED" w:rsidRPr="00432711" w14:paraId="68F7CB6E" w14:textId="04A368D6"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C1EE0A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079DEAF9"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Стелаж складов - по размери от място</w:t>
            </w:r>
          </w:p>
        </w:tc>
        <w:tc>
          <w:tcPr>
            <w:tcW w:w="708" w:type="dxa"/>
            <w:tcBorders>
              <w:top w:val="nil"/>
              <w:left w:val="nil"/>
              <w:bottom w:val="single" w:sz="8" w:space="0" w:color="auto"/>
              <w:right w:val="single" w:sz="8" w:space="0" w:color="auto"/>
            </w:tcBorders>
            <w:shd w:val="clear" w:color="auto" w:fill="auto"/>
            <w:vAlign w:val="center"/>
            <w:hideMark/>
          </w:tcPr>
          <w:p w14:paraId="504C06A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FA93235"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0BF99DA1"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131E2C3F" w14:textId="0220F2B3" w:rsidTr="007800ED">
        <w:trPr>
          <w:trHeight w:val="750"/>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544334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4111" w:type="dxa"/>
            <w:tcBorders>
              <w:top w:val="nil"/>
              <w:left w:val="nil"/>
              <w:bottom w:val="single" w:sz="8" w:space="0" w:color="auto"/>
              <w:right w:val="single" w:sz="8" w:space="0" w:color="auto"/>
            </w:tcBorders>
            <w:shd w:val="clear" w:color="auto" w:fill="auto"/>
            <w:vAlign w:val="center"/>
            <w:hideMark/>
          </w:tcPr>
          <w:p w14:paraId="2470B983"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нискотемпературен, замразени зеленчуци, 220V: Темп от +1 до +5oC; Темп от -23 до -4оС; Размери: 70/75/180;</w:t>
            </w:r>
          </w:p>
        </w:tc>
        <w:tc>
          <w:tcPr>
            <w:tcW w:w="708" w:type="dxa"/>
            <w:tcBorders>
              <w:top w:val="nil"/>
              <w:left w:val="nil"/>
              <w:bottom w:val="single" w:sz="8" w:space="0" w:color="auto"/>
              <w:right w:val="single" w:sz="8" w:space="0" w:color="auto"/>
            </w:tcBorders>
            <w:shd w:val="clear" w:color="auto" w:fill="auto"/>
            <w:vAlign w:val="center"/>
            <w:hideMark/>
          </w:tcPr>
          <w:p w14:paraId="13899455"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00C4E22"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450B5BE6"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52B74A44" w14:textId="5FD15A1A"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79421B7"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58DE1F21"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нискотемпературен, птици с две врати, 220V:  Темп от -23 до -4оC; Размери:145/75/180</w:t>
            </w:r>
          </w:p>
        </w:tc>
        <w:tc>
          <w:tcPr>
            <w:tcW w:w="708" w:type="dxa"/>
            <w:tcBorders>
              <w:top w:val="nil"/>
              <w:left w:val="nil"/>
              <w:bottom w:val="single" w:sz="8" w:space="0" w:color="auto"/>
              <w:right w:val="single" w:sz="8" w:space="0" w:color="auto"/>
            </w:tcBorders>
            <w:shd w:val="clear" w:color="auto" w:fill="auto"/>
            <w:vAlign w:val="center"/>
            <w:hideMark/>
          </w:tcPr>
          <w:p w14:paraId="5C5D10E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95F2910"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7D7A763A"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3F7D922A" w14:textId="5E1686A8"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CA8EB7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w:t>
            </w:r>
          </w:p>
        </w:tc>
        <w:tc>
          <w:tcPr>
            <w:tcW w:w="4111" w:type="dxa"/>
            <w:tcBorders>
              <w:top w:val="nil"/>
              <w:left w:val="nil"/>
              <w:bottom w:val="single" w:sz="8" w:space="0" w:color="auto"/>
              <w:right w:val="single" w:sz="8" w:space="0" w:color="auto"/>
            </w:tcBorders>
            <w:shd w:val="clear" w:color="auto" w:fill="auto"/>
            <w:vAlign w:val="center"/>
            <w:hideMark/>
          </w:tcPr>
          <w:p w14:paraId="575F23FA"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нискотемпературен, месо с две врати, 220V: Темп от -23 до -4оС; Размери: 145/75/180;</w:t>
            </w:r>
          </w:p>
        </w:tc>
        <w:tc>
          <w:tcPr>
            <w:tcW w:w="708" w:type="dxa"/>
            <w:tcBorders>
              <w:top w:val="nil"/>
              <w:left w:val="nil"/>
              <w:bottom w:val="single" w:sz="8" w:space="0" w:color="auto"/>
              <w:right w:val="single" w:sz="8" w:space="0" w:color="auto"/>
            </w:tcBorders>
            <w:shd w:val="clear" w:color="auto" w:fill="auto"/>
            <w:vAlign w:val="center"/>
            <w:hideMark/>
          </w:tcPr>
          <w:p w14:paraId="77F41A8A"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AAB0F79"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138B0FA" w14:textId="77777777" w:rsidR="007800ED" w:rsidRPr="00432711" w:rsidRDefault="007800ED" w:rsidP="00432711">
            <w:pPr>
              <w:spacing w:after="0"/>
              <w:jc w:val="center"/>
              <w:rPr>
                <w:rFonts w:ascii="Times New Roman" w:hAnsi="Times New Roman" w:cs="Times New Roman"/>
                <w:color w:val="000000"/>
                <w:lang w:eastAsia="bg-BG"/>
              </w:rPr>
            </w:pPr>
          </w:p>
        </w:tc>
      </w:tr>
      <w:tr w:rsidR="00DD4B22" w:rsidRPr="00432711" w14:paraId="590CB3B4" w14:textId="16EA2769" w:rsidTr="005534B9">
        <w:trPr>
          <w:trHeight w:val="6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4F5D1CBD" w14:textId="77777777" w:rsidR="00DD4B22" w:rsidRPr="00432711" w:rsidRDefault="00DD4B22"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lastRenderedPageBreak/>
              <w:t>5.</w:t>
            </w:r>
          </w:p>
        </w:tc>
        <w:tc>
          <w:tcPr>
            <w:tcW w:w="4111" w:type="dxa"/>
            <w:tcBorders>
              <w:top w:val="nil"/>
              <w:left w:val="nil"/>
              <w:bottom w:val="nil"/>
              <w:right w:val="single" w:sz="8" w:space="0" w:color="auto"/>
            </w:tcBorders>
            <w:shd w:val="clear" w:color="auto" w:fill="auto"/>
            <w:vAlign w:val="center"/>
            <w:hideMark/>
          </w:tcPr>
          <w:p w14:paraId="42246370" w14:textId="77777777" w:rsidR="00DD4B22" w:rsidRPr="00432711" w:rsidRDefault="00DD4B22"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 xml:space="preserve">Хладилник нискотемпературен, риба, 220 V: Темп от -23 до -4оС;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0907A54B" w14:textId="77777777" w:rsidR="00DD4B22" w:rsidRPr="00432711" w:rsidRDefault="00DD4B22"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055CED6A" w14:textId="77777777" w:rsidR="00DD4B22" w:rsidRPr="00432711" w:rsidRDefault="00DD4B22"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vMerge w:val="restart"/>
            <w:tcBorders>
              <w:top w:val="nil"/>
              <w:left w:val="single" w:sz="8" w:space="0" w:color="auto"/>
              <w:right w:val="single" w:sz="8" w:space="0" w:color="auto"/>
            </w:tcBorders>
          </w:tcPr>
          <w:p w14:paraId="2FF6B0A7" w14:textId="77777777" w:rsidR="00DD4B22" w:rsidRPr="00432711" w:rsidRDefault="00DD4B22" w:rsidP="00432711">
            <w:pPr>
              <w:spacing w:after="0"/>
              <w:jc w:val="center"/>
              <w:rPr>
                <w:rFonts w:ascii="Times New Roman" w:hAnsi="Times New Roman" w:cs="Times New Roman"/>
                <w:color w:val="000000"/>
                <w:lang w:eastAsia="bg-BG"/>
              </w:rPr>
            </w:pPr>
          </w:p>
        </w:tc>
      </w:tr>
      <w:tr w:rsidR="00DD4B22" w:rsidRPr="00432711" w14:paraId="5B0D7B68" w14:textId="25E3B16A" w:rsidTr="005534B9">
        <w:trPr>
          <w:trHeight w:val="315"/>
        </w:trPr>
        <w:tc>
          <w:tcPr>
            <w:tcW w:w="425" w:type="dxa"/>
            <w:vMerge/>
            <w:tcBorders>
              <w:top w:val="nil"/>
              <w:left w:val="single" w:sz="8" w:space="0" w:color="auto"/>
              <w:bottom w:val="single" w:sz="8" w:space="0" w:color="000000"/>
              <w:right w:val="single" w:sz="8" w:space="0" w:color="auto"/>
            </w:tcBorders>
            <w:vAlign w:val="center"/>
            <w:hideMark/>
          </w:tcPr>
          <w:p w14:paraId="5756E312" w14:textId="77777777" w:rsidR="00DD4B22" w:rsidRPr="00432711" w:rsidRDefault="00DD4B22" w:rsidP="00432711">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3B520BD8" w14:textId="77777777" w:rsidR="00DD4B22" w:rsidRPr="00432711" w:rsidRDefault="00DD4B22"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Размери: 70/75/180;</w:t>
            </w:r>
          </w:p>
        </w:tc>
        <w:tc>
          <w:tcPr>
            <w:tcW w:w="708" w:type="dxa"/>
            <w:vMerge/>
            <w:tcBorders>
              <w:top w:val="nil"/>
              <w:left w:val="single" w:sz="8" w:space="0" w:color="auto"/>
              <w:bottom w:val="single" w:sz="8" w:space="0" w:color="000000"/>
              <w:right w:val="single" w:sz="8" w:space="0" w:color="auto"/>
            </w:tcBorders>
            <w:vAlign w:val="center"/>
            <w:hideMark/>
          </w:tcPr>
          <w:p w14:paraId="559D434C" w14:textId="77777777" w:rsidR="00DD4B22" w:rsidRPr="00432711" w:rsidRDefault="00DD4B22" w:rsidP="00432711">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0D2B8EAF" w14:textId="77777777" w:rsidR="00DD4B22" w:rsidRPr="00432711" w:rsidRDefault="00DD4B22" w:rsidP="00432711">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2B19F292" w14:textId="77777777" w:rsidR="00DD4B22" w:rsidRPr="00432711" w:rsidRDefault="00DD4B22" w:rsidP="00432711">
            <w:pPr>
              <w:spacing w:after="0"/>
              <w:jc w:val="left"/>
              <w:rPr>
                <w:rFonts w:ascii="Times New Roman" w:hAnsi="Times New Roman" w:cs="Times New Roman"/>
                <w:color w:val="000000"/>
                <w:lang w:eastAsia="bg-BG"/>
              </w:rPr>
            </w:pPr>
          </w:p>
        </w:tc>
      </w:tr>
      <w:tr w:rsidR="00DD4B22" w:rsidRPr="00432711" w14:paraId="1C332BA9" w14:textId="1D7B9452" w:rsidTr="005534B9">
        <w:trPr>
          <w:trHeight w:val="6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2F442896" w14:textId="77777777" w:rsidR="00DD4B22" w:rsidRPr="00432711" w:rsidRDefault="00DD4B22"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w:t>
            </w:r>
          </w:p>
        </w:tc>
        <w:tc>
          <w:tcPr>
            <w:tcW w:w="4111" w:type="dxa"/>
            <w:tcBorders>
              <w:top w:val="nil"/>
              <w:left w:val="nil"/>
              <w:bottom w:val="nil"/>
              <w:right w:val="single" w:sz="8" w:space="0" w:color="auto"/>
            </w:tcBorders>
            <w:shd w:val="clear" w:color="auto" w:fill="auto"/>
            <w:vAlign w:val="center"/>
            <w:hideMark/>
          </w:tcPr>
          <w:p w14:paraId="64D5DA3B" w14:textId="77777777" w:rsidR="00DD4B22" w:rsidRPr="00432711" w:rsidRDefault="00DD4B22"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 xml:space="preserve">Хладилник нискотемпературен, масло, 220V: Темп от +1 до +5оС;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7B21FE2B" w14:textId="77777777" w:rsidR="00DD4B22" w:rsidRPr="00432711" w:rsidRDefault="00DD4B22"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220B7AC" w14:textId="77777777" w:rsidR="00DD4B22" w:rsidRPr="00432711" w:rsidRDefault="00DD4B22"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vMerge w:val="restart"/>
            <w:tcBorders>
              <w:top w:val="nil"/>
              <w:left w:val="single" w:sz="8" w:space="0" w:color="auto"/>
              <w:right w:val="single" w:sz="8" w:space="0" w:color="auto"/>
            </w:tcBorders>
          </w:tcPr>
          <w:p w14:paraId="28F5D9FE" w14:textId="77777777" w:rsidR="00DD4B22" w:rsidRPr="00432711" w:rsidRDefault="00DD4B22" w:rsidP="00432711">
            <w:pPr>
              <w:spacing w:after="0"/>
              <w:jc w:val="center"/>
              <w:rPr>
                <w:rFonts w:ascii="Times New Roman" w:hAnsi="Times New Roman" w:cs="Times New Roman"/>
                <w:color w:val="000000"/>
                <w:lang w:eastAsia="bg-BG"/>
              </w:rPr>
            </w:pPr>
          </w:p>
        </w:tc>
      </w:tr>
      <w:tr w:rsidR="00DD4B22" w:rsidRPr="00432711" w14:paraId="3B829857" w14:textId="7AB8B4B2" w:rsidTr="005534B9">
        <w:trPr>
          <w:trHeight w:val="315"/>
        </w:trPr>
        <w:tc>
          <w:tcPr>
            <w:tcW w:w="425" w:type="dxa"/>
            <w:vMerge/>
            <w:tcBorders>
              <w:top w:val="nil"/>
              <w:left w:val="single" w:sz="8" w:space="0" w:color="auto"/>
              <w:bottom w:val="single" w:sz="8" w:space="0" w:color="000000"/>
              <w:right w:val="single" w:sz="8" w:space="0" w:color="auto"/>
            </w:tcBorders>
            <w:vAlign w:val="center"/>
            <w:hideMark/>
          </w:tcPr>
          <w:p w14:paraId="721EB4A1" w14:textId="77777777" w:rsidR="00DD4B22" w:rsidRPr="00432711" w:rsidRDefault="00DD4B22" w:rsidP="00432711">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1F047435" w14:textId="77777777" w:rsidR="00DD4B22" w:rsidRPr="00432711" w:rsidRDefault="00DD4B22"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Размери 70/75/180;</w:t>
            </w:r>
          </w:p>
        </w:tc>
        <w:tc>
          <w:tcPr>
            <w:tcW w:w="708" w:type="dxa"/>
            <w:vMerge/>
            <w:tcBorders>
              <w:top w:val="nil"/>
              <w:left w:val="single" w:sz="8" w:space="0" w:color="auto"/>
              <w:bottom w:val="single" w:sz="8" w:space="0" w:color="000000"/>
              <w:right w:val="single" w:sz="8" w:space="0" w:color="auto"/>
            </w:tcBorders>
            <w:vAlign w:val="center"/>
            <w:hideMark/>
          </w:tcPr>
          <w:p w14:paraId="08EAE881" w14:textId="77777777" w:rsidR="00DD4B22" w:rsidRPr="00432711" w:rsidRDefault="00DD4B22" w:rsidP="00432711">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36E648C6" w14:textId="77777777" w:rsidR="00DD4B22" w:rsidRPr="00432711" w:rsidRDefault="00DD4B22" w:rsidP="00432711">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1AF8FF30" w14:textId="77777777" w:rsidR="00DD4B22" w:rsidRPr="00432711" w:rsidRDefault="00DD4B22" w:rsidP="00432711">
            <w:pPr>
              <w:spacing w:after="0"/>
              <w:jc w:val="left"/>
              <w:rPr>
                <w:rFonts w:ascii="Times New Roman" w:hAnsi="Times New Roman" w:cs="Times New Roman"/>
                <w:color w:val="000000"/>
                <w:lang w:eastAsia="bg-BG"/>
              </w:rPr>
            </w:pPr>
          </w:p>
        </w:tc>
      </w:tr>
      <w:tr w:rsidR="007800ED" w:rsidRPr="00432711" w14:paraId="2B9AC125" w14:textId="5D6284EA"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C1B153A"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7.</w:t>
            </w:r>
          </w:p>
        </w:tc>
        <w:tc>
          <w:tcPr>
            <w:tcW w:w="4111" w:type="dxa"/>
            <w:tcBorders>
              <w:top w:val="nil"/>
              <w:left w:val="nil"/>
              <w:bottom w:val="single" w:sz="8" w:space="0" w:color="auto"/>
              <w:right w:val="single" w:sz="8" w:space="0" w:color="auto"/>
            </w:tcBorders>
            <w:shd w:val="clear" w:color="auto" w:fill="auto"/>
            <w:vAlign w:val="center"/>
            <w:hideMark/>
          </w:tcPr>
          <w:p w14:paraId="560A20D2"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среднотемпературен, зеленчуци, с две врати, 220V: Темп от +1 до +5оС; Размери: 145/75/180;</w:t>
            </w:r>
          </w:p>
        </w:tc>
        <w:tc>
          <w:tcPr>
            <w:tcW w:w="708" w:type="dxa"/>
            <w:tcBorders>
              <w:top w:val="nil"/>
              <w:left w:val="nil"/>
              <w:bottom w:val="single" w:sz="8" w:space="0" w:color="auto"/>
              <w:right w:val="single" w:sz="8" w:space="0" w:color="auto"/>
            </w:tcBorders>
            <w:shd w:val="clear" w:color="auto" w:fill="auto"/>
            <w:vAlign w:val="center"/>
            <w:hideMark/>
          </w:tcPr>
          <w:p w14:paraId="5D99EE75"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55DD3F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791F2DB"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6155F3A9" w14:textId="251E79FA"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6AF0644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8.</w:t>
            </w:r>
          </w:p>
        </w:tc>
        <w:tc>
          <w:tcPr>
            <w:tcW w:w="4111" w:type="dxa"/>
            <w:tcBorders>
              <w:top w:val="nil"/>
              <w:left w:val="nil"/>
              <w:bottom w:val="single" w:sz="8" w:space="0" w:color="auto"/>
              <w:right w:val="single" w:sz="8" w:space="0" w:color="auto"/>
            </w:tcBorders>
            <w:shd w:val="clear" w:color="auto" w:fill="auto"/>
            <w:vAlign w:val="center"/>
            <w:hideMark/>
          </w:tcPr>
          <w:p w14:paraId="2345098F"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среднотемпературен, кисело мляко, с две врати, 220V: Темп от +1 до +5оС; Размери: 70/75/180;</w:t>
            </w:r>
          </w:p>
        </w:tc>
        <w:tc>
          <w:tcPr>
            <w:tcW w:w="708" w:type="dxa"/>
            <w:tcBorders>
              <w:top w:val="nil"/>
              <w:left w:val="nil"/>
              <w:bottom w:val="single" w:sz="8" w:space="0" w:color="auto"/>
              <w:right w:val="single" w:sz="8" w:space="0" w:color="auto"/>
            </w:tcBorders>
            <w:shd w:val="clear" w:color="auto" w:fill="auto"/>
            <w:vAlign w:val="center"/>
            <w:hideMark/>
          </w:tcPr>
          <w:p w14:paraId="2A8C8B4B"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CC875A4"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1D3A2B10"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1F5164E3" w14:textId="5B92C3FA"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9718791"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9.</w:t>
            </w:r>
          </w:p>
        </w:tc>
        <w:tc>
          <w:tcPr>
            <w:tcW w:w="4111" w:type="dxa"/>
            <w:tcBorders>
              <w:top w:val="nil"/>
              <w:left w:val="nil"/>
              <w:bottom w:val="single" w:sz="8" w:space="0" w:color="auto"/>
              <w:right w:val="single" w:sz="8" w:space="0" w:color="auto"/>
            </w:tcBorders>
            <w:shd w:val="clear" w:color="auto" w:fill="auto"/>
            <w:vAlign w:val="center"/>
            <w:hideMark/>
          </w:tcPr>
          <w:p w14:paraId="536A921A"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среднотемпературен, млечни и колбаси, с две врати, 220V: Темп от +1 до +5оС; Размери: 145/75/180;</w:t>
            </w:r>
          </w:p>
        </w:tc>
        <w:tc>
          <w:tcPr>
            <w:tcW w:w="708" w:type="dxa"/>
            <w:tcBorders>
              <w:top w:val="nil"/>
              <w:left w:val="nil"/>
              <w:bottom w:val="single" w:sz="8" w:space="0" w:color="auto"/>
              <w:right w:val="single" w:sz="8" w:space="0" w:color="auto"/>
            </w:tcBorders>
            <w:shd w:val="clear" w:color="auto" w:fill="auto"/>
            <w:vAlign w:val="center"/>
            <w:hideMark/>
          </w:tcPr>
          <w:p w14:paraId="3A73D3C6"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8903517"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8752C62"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429FC8B4" w14:textId="323467EC"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0980E6B"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10.</w:t>
            </w:r>
          </w:p>
        </w:tc>
        <w:tc>
          <w:tcPr>
            <w:tcW w:w="4111" w:type="dxa"/>
            <w:tcBorders>
              <w:top w:val="nil"/>
              <w:left w:val="nil"/>
              <w:bottom w:val="single" w:sz="8" w:space="0" w:color="auto"/>
              <w:right w:val="single" w:sz="8" w:space="0" w:color="auto"/>
            </w:tcBorders>
            <w:shd w:val="clear" w:color="auto" w:fill="auto"/>
            <w:vAlign w:val="center"/>
            <w:hideMark/>
          </w:tcPr>
          <w:p w14:paraId="346DC9F5"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среднотемпературен, масло, 220V: Темп от +1 до +5оС; Размери: 70/75/180;</w:t>
            </w:r>
          </w:p>
        </w:tc>
        <w:tc>
          <w:tcPr>
            <w:tcW w:w="708" w:type="dxa"/>
            <w:tcBorders>
              <w:top w:val="nil"/>
              <w:left w:val="nil"/>
              <w:bottom w:val="single" w:sz="8" w:space="0" w:color="auto"/>
              <w:right w:val="single" w:sz="8" w:space="0" w:color="auto"/>
            </w:tcBorders>
            <w:shd w:val="clear" w:color="auto" w:fill="auto"/>
            <w:vAlign w:val="center"/>
            <w:hideMark/>
          </w:tcPr>
          <w:p w14:paraId="72E9807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2F31601"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2693" w:type="dxa"/>
            <w:tcBorders>
              <w:top w:val="nil"/>
              <w:left w:val="nil"/>
              <w:bottom w:val="single" w:sz="8" w:space="0" w:color="auto"/>
              <w:right w:val="single" w:sz="8" w:space="0" w:color="auto"/>
            </w:tcBorders>
          </w:tcPr>
          <w:p w14:paraId="1F8384AE" w14:textId="77777777" w:rsidR="007800ED" w:rsidRPr="00432711" w:rsidRDefault="007800ED" w:rsidP="00432711">
            <w:pPr>
              <w:spacing w:after="0"/>
              <w:jc w:val="center"/>
              <w:rPr>
                <w:rFonts w:ascii="Times New Roman" w:hAnsi="Times New Roman" w:cs="Times New Roman"/>
                <w:color w:val="000000"/>
                <w:lang w:eastAsia="bg-BG"/>
              </w:rPr>
            </w:pPr>
          </w:p>
        </w:tc>
      </w:tr>
      <w:tr w:rsidR="00DD4B22" w:rsidRPr="00432711" w14:paraId="0CCE0E33" w14:textId="1385C6AE" w:rsidTr="005534B9">
        <w:trPr>
          <w:trHeight w:val="600"/>
        </w:trPr>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6E37EE8" w14:textId="77777777" w:rsidR="00DD4B22" w:rsidRPr="00CE11A9" w:rsidRDefault="00DD4B22" w:rsidP="00432711">
            <w:pPr>
              <w:spacing w:after="0"/>
              <w:jc w:val="center"/>
              <w:rPr>
                <w:rFonts w:ascii="Times New Roman" w:hAnsi="Times New Roman" w:cs="Times New Roman"/>
                <w:color w:val="000000" w:themeColor="text1"/>
                <w:lang w:eastAsia="bg-BG"/>
              </w:rPr>
            </w:pPr>
            <w:r w:rsidRPr="00CE11A9">
              <w:rPr>
                <w:rFonts w:ascii="Times New Roman" w:hAnsi="Times New Roman" w:cs="Times New Roman"/>
                <w:color w:val="000000" w:themeColor="text1"/>
                <w:lang w:eastAsia="bg-BG"/>
              </w:rPr>
              <w:t>11.</w:t>
            </w:r>
          </w:p>
        </w:tc>
        <w:tc>
          <w:tcPr>
            <w:tcW w:w="4111" w:type="dxa"/>
            <w:tcBorders>
              <w:top w:val="nil"/>
              <w:left w:val="nil"/>
              <w:bottom w:val="nil"/>
              <w:right w:val="single" w:sz="8" w:space="0" w:color="auto"/>
            </w:tcBorders>
            <w:shd w:val="clear" w:color="auto" w:fill="auto"/>
            <w:vAlign w:val="center"/>
            <w:hideMark/>
          </w:tcPr>
          <w:p w14:paraId="608848C5" w14:textId="77777777" w:rsidR="00DD4B22" w:rsidRPr="00CE11A9" w:rsidRDefault="00DD4B22" w:rsidP="00432711">
            <w:pPr>
              <w:spacing w:after="0"/>
              <w:jc w:val="left"/>
              <w:rPr>
                <w:rFonts w:ascii="Times New Roman" w:hAnsi="Times New Roman" w:cs="Times New Roman"/>
                <w:color w:val="000000" w:themeColor="text1"/>
                <w:lang w:eastAsia="bg-BG"/>
              </w:rPr>
            </w:pPr>
            <w:r w:rsidRPr="00CE11A9">
              <w:rPr>
                <w:rFonts w:ascii="Times New Roman" w:hAnsi="Times New Roman" w:cs="Times New Roman"/>
                <w:color w:val="000000" w:themeColor="text1"/>
                <w:lang w:eastAsia="bg-BG"/>
              </w:rPr>
              <w:t>Хладилник средно температурен дневна дажба, 220V: Темп от +1 до +5оС;</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675C9A23" w14:textId="77777777" w:rsidR="00DD4B22" w:rsidRPr="00CE11A9" w:rsidRDefault="00DD4B22" w:rsidP="00432711">
            <w:pPr>
              <w:spacing w:after="0"/>
              <w:jc w:val="center"/>
              <w:rPr>
                <w:rFonts w:ascii="Times New Roman" w:hAnsi="Times New Roman" w:cs="Times New Roman"/>
                <w:color w:val="000000" w:themeColor="text1"/>
                <w:lang w:eastAsia="bg-BG"/>
              </w:rPr>
            </w:pPr>
            <w:r w:rsidRPr="00CE11A9">
              <w:rPr>
                <w:rFonts w:ascii="Times New Roman" w:hAnsi="Times New Roman" w:cs="Times New Roman"/>
                <w:color w:val="000000" w:themeColor="text1"/>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692121F" w14:textId="77777777" w:rsidR="00DD4B22" w:rsidRPr="00CE11A9" w:rsidRDefault="00DD4B22" w:rsidP="00432711">
            <w:pPr>
              <w:spacing w:after="0"/>
              <w:jc w:val="center"/>
              <w:rPr>
                <w:rFonts w:ascii="Times New Roman" w:hAnsi="Times New Roman" w:cs="Times New Roman"/>
                <w:color w:val="000000" w:themeColor="text1"/>
                <w:lang w:eastAsia="bg-BG"/>
              </w:rPr>
            </w:pPr>
            <w:r w:rsidRPr="00CE11A9">
              <w:rPr>
                <w:rFonts w:ascii="Times New Roman" w:hAnsi="Times New Roman" w:cs="Times New Roman"/>
                <w:color w:val="000000" w:themeColor="text1"/>
                <w:lang w:eastAsia="bg-BG"/>
              </w:rPr>
              <w:t>3</w:t>
            </w:r>
          </w:p>
        </w:tc>
        <w:tc>
          <w:tcPr>
            <w:tcW w:w="2693" w:type="dxa"/>
            <w:vMerge w:val="restart"/>
            <w:tcBorders>
              <w:top w:val="nil"/>
              <w:left w:val="single" w:sz="8" w:space="0" w:color="auto"/>
              <w:right w:val="single" w:sz="8" w:space="0" w:color="auto"/>
            </w:tcBorders>
          </w:tcPr>
          <w:p w14:paraId="0E23AEEC" w14:textId="77777777" w:rsidR="00DD4B22" w:rsidRPr="00432711" w:rsidRDefault="00DD4B22" w:rsidP="00432711">
            <w:pPr>
              <w:spacing w:after="0"/>
              <w:jc w:val="center"/>
              <w:rPr>
                <w:rFonts w:ascii="Times New Roman" w:hAnsi="Times New Roman" w:cs="Times New Roman"/>
                <w:color w:val="FF0000"/>
                <w:lang w:eastAsia="bg-BG"/>
              </w:rPr>
            </w:pPr>
          </w:p>
        </w:tc>
      </w:tr>
      <w:tr w:rsidR="00DD4B22" w:rsidRPr="00432711" w14:paraId="0B9F3FB7" w14:textId="09FA3F92" w:rsidTr="005534B9">
        <w:trPr>
          <w:trHeight w:val="315"/>
        </w:trPr>
        <w:tc>
          <w:tcPr>
            <w:tcW w:w="425" w:type="dxa"/>
            <w:vMerge/>
            <w:tcBorders>
              <w:top w:val="nil"/>
              <w:left w:val="single" w:sz="8" w:space="0" w:color="auto"/>
              <w:bottom w:val="single" w:sz="8" w:space="0" w:color="000000"/>
              <w:right w:val="single" w:sz="8" w:space="0" w:color="auto"/>
            </w:tcBorders>
            <w:vAlign w:val="center"/>
            <w:hideMark/>
          </w:tcPr>
          <w:p w14:paraId="58037352" w14:textId="77777777" w:rsidR="00DD4B22" w:rsidRPr="00432711" w:rsidRDefault="00DD4B22" w:rsidP="00432711">
            <w:pPr>
              <w:spacing w:after="0"/>
              <w:jc w:val="left"/>
              <w:rPr>
                <w:rFonts w:ascii="Times New Roman" w:hAnsi="Times New Roman" w:cs="Times New Roman"/>
                <w:color w:val="FF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176C04DB" w14:textId="77777777" w:rsidR="00DD4B22" w:rsidRPr="00CE11A9" w:rsidRDefault="00DD4B22" w:rsidP="00432711">
            <w:pPr>
              <w:spacing w:after="0"/>
              <w:jc w:val="left"/>
              <w:rPr>
                <w:rFonts w:ascii="Times New Roman" w:hAnsi="Times New Roman" w:cs="Times New Roman"/>
                <w:color w:val="000000" w:themeColor="text1"/>
                <w:lang w:eastAsia="bg-BG"/>
              </w:rPr>
            </w:pPr>
            <w:r w:rsidRPr="00CE11A9">
              <w:rPr>
                <w:rFonts w:ascii="Times New Roman" w:hAnsi="Times New Roman" w:cs="Times New Roman"/>
                <w:color w:val="000000" w:themeColor="text1"/>
                <w:lang w:eastAsia="bg-BG"/>
              </w:rPr>
              <w:t>Размери: 60/60/120 см;</w:t>
            </w:r>
          </w:p>
        </w:tc>
        <w:tc>
          <w:tcPr>
            <w:tcW w:w="708" w:type="dxa"/>
            <w:vMerge/>
            <w:tcBorders>
              <w:top w:val="nil"/>
              <w:left w:val="single" w:sz="8" w:space="0" w:color="auto"/>
              <w:bottom w:val="single" w:sz="8" w:space="0" w:color="000000"/>
              <w:right w:val="single" w:sz="8" w:space="0" w:color="auto"/>
            </w:tcBorders>
            <w:vAlign w:val="center"/>
            <w:hideMark/>
          </w:tcPr>
          <w:p w14:paraId="260306E6" w14:textId="77777777" w:rsidR="00DD4B22" w:rsidRPr="00432711" w:rsidRDefault="00DD4B22" w:rsidP="00432711">
            <w:pPr>
              <w:spacing w:after="0"/>
              <w:jc w:val="left"/>
              <w:rPr>
                <w:rFonts w:ascii="Times New Roman" w:hAnsi="Times New Roman" w:cs="Times New Roman"/>
                <w:color w:val="FF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5D2C6804" w14:textId="77777777" w:rsidR="00DD4B22" w:rsidRPr="00432711" w:rsidRDefault="00DD4B22" w:rsidP="00432711">
            <w:pPr>
              <w:spacing w:after="0"/>
              <w:jc w:val="left"/>
              <w:rPr>
                <w:rFonts w:ascii="Times New Roman" w:hAnsi="Times New Roman" w:cs="Times New Roman"/>
                <w:color w:val="FF0000"/>
                <w:lang w:eastAsia="bg-BG"/>
              </w:rPr>
            </w:pPr>
          </w:p>
        </w:tc>
        <w:tc>
          <w:tcPr>
            <w:tcW w:w="2693" w:type="dxa"/>
            <w:vMerge/>
            <w:tcBorders>
              <w:left w:val="single" w:sz="8" w:space="0" w:color="auto"/>
              <w:bottom w:val="single" w:sz="8" w:space="0" w:color="000000"/>
              <w:right w:val="single" w:sz="8" w:space="0" w:color="auto"/>
            </w:tcBorders>
          </w:tcPr>
          <w:p w14:paraId="6065817B" w14:textId="77777777" w:rsidR="00DD4B22" w:rsidRPr="00432711" w:rsidRDefault="00DD4B22" w:rsidP="00432711">
            <w:pPr>
              <w:spacing w:after="0"/>
              <w:jc w:val="left"/>
              <w:rPr>
                <w:rFonts w:ascii="Times New Roman" w:hAnsi="Times New Roman" w:cs="Times New Roman"/>
                <w:color w:val="FF0000"/>
                <w:lang w:eastAsia="bg-BG"/>
              </w:rPr>
            </w:pPr>
          </w:p>
        </w:tc>
      </w:tr>
      <w:tr w:rsidR="007800ED" w:rsidRPr="00432711" w14:paraId="16DC58EC" w14:textId="3125236D"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75C1649"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12.</w:t>
            </w:r>
          </w:p>
        </w:tc>
        <w:tc>
          <w:tcPr>
            <w:tcW w:w="4111" w:type="dxa"/>
            <w:tcBorders>
              <w:top w:val="nil"/>
              <w:left w:val="nil"/>
              <w:bottom w:val="single" w:sz="8" w:space="0" w:color="auto"/>
              <w:right w:val="single" w:sz="8" w:space="0" w:color="auto"/>
            </w:tcBorders>
            <w:shd w:val="clear" w:color="auto" w:fill="auto"/>
            <w:vAlign w:val="center"/>
            <w:hideMark/>
          </w:tcPr>
          <w:p w14:paraId="22CFE150"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Машина за рязане на зеленчуци, 50кг/час, 220V:  Размери: 50/50/60;</w:t>
            </w:r>
          </w:p>
        </w:tc>
        <w:tc>
          <w:tcPr>
            <w:tcW w:w="708" w:type="dxa"/>
            <w:tcBorders>
              <w:top w:val="nil"/>
              <w:left w:val="nil"/>
              <w:bottom w:val="single" w:sz="8" w:space="0" w:color="auto"/>
              <w:right w:val="single" w:sz="8" w:space="0" w:color="auto"/>
            </w:tcBorders>
            <w:shd w:val="clear" w:color="auto" w:fill="auto"/>
            <w:vAlign w:val="center"/>
            <w:hideMark/>
          </w:tcPr>
          <w:p w14:paraId="1C037808"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C2086B3"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2693" w:type="dxa"/>
            <w:tcBorders>
              <w:top w:val="nil"/>
              <w:left w:val="nil"/>
              <w:bottom w:val="single" w:sz="8" w:space="0" w:color="auto"/>
              <w:right w:val="single" w:sz="8" w:space="0" w:color="auto"/>
            </w:tcBorders>
          </w:tcPr>
          <w:p w14:paraId="78CCDAF8"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209850F6" w14:textId="65F95C25"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E4C0BA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13.</w:t>
            </w:r>
          </w:p>
        </w:tc>
        <w:tc>
          <w:tcPr>
            <w:tcW w:w="4111" w:type="dxa"/>
            <w:tcBorders>
              <w:top w:val="nil"/>
              <w:left w:val="nil"/>
              <w:bottom w:val="single" w:sz="8" w:space="0" w:color="auto"/>
              <w:right w:val="single" w:sz="8" w:space="0" w:color="auto"/>
            </w:tcBorders>
            <w:shd w:val="clear" w:color="auto" w:fill="auto"/>
            <w:vAlign w:val="center"/>
            <w:hideMark/>
          </w:tcPr>
          <w:p w14:paraId="66690A05"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 xml:space="preserve">Машина за белене на картофи, 50 кг/час, 220V:   Размери: 70/70/120; </w:t>
            </w:r>
          </w:p>
        </w:tc>
        <w:tc>
          <w:tcPr>
            <w:tcW w:w="708" w:type="dxa"/>
            <w:tcBorders>
              <w:top w:val="nil"/>
              <w:left w:val="nil"/>
              <w:bottom w:val="single" w:sz="8" w:space="0" w:color="auto"/>
              <w:right w:val="single" w:sz="8" w:space="0" w:color="auto"/>
            </w:tcBorders>
            <w:shd w:val="clear" w:color="auto" w:fill="auto"/>
            <w:vAlign w:val="center"/>
            <w:hideMark/>
          </w:tcPr>
          <w:p w14:paraId="66B24CAA"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133F058"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A50E19E"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11DE3FBC" w14:textId="7BEC2CA2"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E66C3EA"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14.</w:t>
            </w:r>
          </w:p>
        </w:tc>
        <w:tc>
          <w:tcPr>
            <w:tcW w:w="4111" w:type="dxa"/>
            <w:tcBorders>
              <w:top w:val="nil"/>
              <w:left w:val="nil"/>
              <w:bottom w:val="single" w:sz="8" w:space="0" w:color="auto"/>
              <w:right w:val="single" w:sz="8" w:space="0" w:color="auto"/>
            </w:tcBorders>
            <w:shd w:val="clear" w:color="auto" w:fill="auto"/>
            <w:vAlign w:val="center"/>
            <w:hideMark/>
          </w:tcPr>
          <w:p w14:paraId="1776939E"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Машина за смилане на месо, настолна 30кг/час, 220V; Размери: 50/50/45;</w:t>
            </w:r>
          </w:p>
        </w:tc>
        <w:tc>
          <w:tcPr>
            <w:tcW w:w="708" w:type="dxa"/>
            <w:tcBorders>
              <w:top w:val="nil"/>
              <w:left w:val="nil"/>
              <w:bottom w:val="single" w:sz="8" w:space="0" w:color="auto"/>
              <w:right w:val="single" w:sz="8" w:space="0" w:color="auto"/>
            </w:tcBorders>
            <w:shd w:val="clear" w:color="auto" w:fill="auto"/>
            <w:vAlign w:val="center"/>
            <w:hideMark/>
          </w:tcPr>
          <w:p w14:paraId="3B09E34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561BEB8"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E793292"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56D4ECB6" w14:textId="7A95DE48"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63FCD31"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15.</w:t>
            </w:r>
          </w:p>
        </w:tc>
        <w:tc>
          <w:tcPr>
            <w:tcW w:w="4111" w:type="dxa"/>
            <w:tcBorders>
              <w:top w:val="nil"/>
              <w:left w:val="nil"/>
              <w:bottom w:val="single" w:sz="8" w:space="0" w:color="auto"/>
              <w:right w:val="single" w:sz="8" w:space="0" w:color="auto"/>
            </w:tcBorders>
            <w:shd w:val="clear" w:color="auto" w:fill="auto"/>
            <w:vAlign w:val="center"/>
            <w:hideMark/>
          </w:tcPr>
          <w:p w14:paraId="28AF85A1"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Машина за смилане зеленчуци, настолна, 30кг/час, 220V; Размери: 50/50/45;</w:t>
            </w:r>
          </w:p>
        </w:tc>
        <w:tc>
          <w:tcPr>
            <w:tcW w:w="708" w:type="dxa"/>
            <w:tcBorders>
              <w:top w:val="nil"/>
              <w:left w:val="nil"/>
              <w:bottom w:val="single" w:sz="8" w:space="0" w:color="auto"/>
              <w:right w:val="single" w:sz="8" w:space="0" w:color="auto"/>
            </w:tcBorders>
            <w:shd w:val="clear" w:color="auto" w:fill="auto"/>
            <w:vAlign w:val="center"/>
            <w:hideMark/>
          </w:tcPr>
          <w:p w14:paraId="70A62722"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13845A7"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627D68CA"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30A64858" w14:textId="0029F84F"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189E22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16.</w:t>
            </w:r>
          </w:p>
        </w:tc>
        <w:tc>
          <w:tcPr>
            <w:tcW w:w="4111" w:type="dxa"/>
            <w:tcBorders>
              <w:top w:val="nil"/>
              <w:left w:val="nil"/>
              <w:bottom w:val="single" w:sz="8" w:space="0" w:color="auto"/>
              <w:right w:val="single" w:sz="8" w:space="0" w:color="auto"/>
            </w:tcBorders>
            <w:shd w:val="clear" w:color="auto" w:fill="auto"/>
            <w:vAlign w:val="center"/>
            <w:hideMark/>
          </w:tcPr>
          <w:p w14:paraId="61B6ACF1"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средно температурен технологичен, 220V:  Темп от +1 до +5оC; Размери 70/75/180;</w:t>
            </w:r>
          </w:p>
        </w:tc>
        <w:tc>
          <w:tcPr>
            <w:tcW w:w="708" w:type="dxa"/>
            <w:tcBorders>
              <w:top w:val="nil"/>
              <w:left w:val="nil"/>
              <w:bottom w:val="single" w:sz="8" w:space="0" w:color="auto"/>
              <w:right w:val="single" w:sz="8" w:space="0" w:color="auto"/>
            </w:tcBorders>
            <w:shd w:val="clear" w:color="auto" w:fill="auto"/>
            <w:vAlign w:val="center"/>
            <w:hideMark/>
          </w:tcPr>
          <w:p w14:paraId="3815762A"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A62F037"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6527A9E4"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21955EA3" w14:textId="3DAD7CB3"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632340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17.</w:t>
            </w:r>
          </w:p>
        </w:tc>
        <w:tc>
          <w:tcPr>
            <w:tcW w:w="4111" w:type="dxa"/>
            <w:tcBorders>
              <w:top w:val="nil"/>
              <w:left w:val="nil"/>
              <w:bottom w:val="single" w:sz="8" w:space="0" w:color="auto"/>
              <w:right w:val="single" w:sz="8" w:space="0" w:color="auto"/>
            </w:tcBorders>
            <w:shd w:val="clear" w:color="auto" w:fill="auto"/>
            <w:vAlign w:val="center"/>
            <w:hideMark/>
          </w:tcPr>
          <w:p w14:paraId="7F03DFFD"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Казан за варене, 80л, 380V;</w:t>
            </w:r>
          </w:p>
        </w:tc>
        <w:tc>
          <w:tcPr>
            <w:tcW w:w="708" w:type="dxa"/>
            <w:tcBorders>
              <w:top w:val="nil"/>
              <w:left w:val="nil"/>
              <w:bottom w:val="single" w:sz="8" w:space="0" w:color="auto"/>
              <w:right w:val="single" w:sz="8" w:space="0" w:color="auto"/>
            </w:tcBorders>
            <w:shd w:val="clear" w:color="auto" w:fill="auto"/>
            <w:vAlign w:val="center"/>
            <w:hideMark/>
          </w:tcPr>
          <w:p w14:paraId="52B4E41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0A052C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4395C455"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68949162" w14:textId="6399BA88"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A5C56B9"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18.</w:t>
            </w:r>
          </w:p>
        </w:tc>
        <w:tc>
          <w:tcPr>
            <w:tcW w:w="4111" w:type="dxa"/>
            <w:tcBorders>
              <w:top w:val="nil"/>
              <w:left w:val="nil"/>
              <w:bottom w:val="single" w:sz="8" w:space="0" w:color="auto"/>
              <w:right w:val="single" w:sz="8" w:space="0" w:color="auto"/>
            </w:tcBorders>
            <w:shd w:val="clear" w:color="auto" w:fill="auto"/>
            <w:vAlign w:val="center"/>
            <w:hideMark/>
          </w:tcPr>
          <w:p w14:paraId="4377F5CC"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Готварска печка с четири квадратни котлона и фурна, 380V; Размери: 90/90/85;</w:t>
            </w:r>
          </w:p>
        </w:tc>
        <w:tc>
          <w:tcPr>
            <w:tcW w:w="708" w:type="dxa"/>
            <w:tcBorders>
              <w:top w:val="nil"/>
              <w:left w:val="nil"/>
              <w:bottom w:val="single" w:sz="8" w:space="0" w:color="auto"/>
              <w:right w:val="single" w:sz="8" w:space="0" w:color="auto"/>
            </w:tcBorders>
            <w:shd w:val="clear" w:color="auto" w:fill="auto"/>
            <w:vAlign w:val="center"/>
            <w:hideMark/>
          </w:tcPr>
          <w:p w14:paraId="6C1D7BA2"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21CDE9A"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2693" w:type="dxa"/>
            <w:tcBorders>
              <w:top w:val="nil"/>
              <w:left w:val="nil"/>
              <w:bottom w:val="single" w:sz="8" w:space="0" w:color="auto"/>
              <w:right w:val="single" w:sz="8" w:space="0" w:color="auto"/>
            </w:tcBorders>
          </w:tcPr>
          <w:p w14:paraId="1B95E274"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3A460515" w14:textId="601D36F5"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69A5BD5"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19.</w:t>
            </w:r>
          </w:p>
        </w:tc>
        <w:tc>
          <w:tcPr>
            <w:tcW w:w="4111" w:type="dxa"/>
            <w:tcBorders>
              <w:top w:val="nil"/>
              <w:left w:val="nil"/>
              <w:bottom w:val="single" w:sz="8" w:space="0" w:color="auto"/>
              <w:right w:val="single" w:sz="8" w:space="0" w:color="auto"/>
            </w:tcBorders>
            <w:shd w:val="clear" w:color="auto" w:fill="auto"/>
            <w:vAlign w:val="center"/>
            <w:hideMark/>
          </w:tcPr>
          <w:p w14:paraId="0AC1BE31"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Конвектомат за 9 тави, 380V; Размери: 120/90/120</w:t>
            </w:r>
          </w:p>
        </w:tc>
        <w:tc>
          <w:tcPr>
            <w:tcW w:w="708" w:type="dxa"/>
            <w:tcBorders>
              <w:top w:val="nil"/>
              <w:left w:val="nil"/>
              <w:bottom w:val="single" w:sz="8" w:space="0" w:color="auto"/>
              <w:right w:val="single" w:sz="8" w:space="0" w:color="auto"/>
            </w:tcBorders>
            <w:shd w:val="clear" w:color="auto" w:fill="auto"/>
            <w:vAlign w:val="center"/>
            <w:hideMark/>
          </w:tcPr>
          <w:p w14:paraId="45AA200A"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A9BE8F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5BD24565"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51CB72F4" w14:textId="2CBD1F37"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B3DC1E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20.</w:t>
            </w:r>
          </w:p>
        </w:tc>
        <w:tc>
          <w:tcPr>
            <w:tcW w:w="4111" w:type="dxa"/>
            <w:tcBorders>
              <w:top w:val="nil"/>
              <w:left w:val="nil"/>
              <w:bottom w:val="single" w:sz="8" w:space="0" w:color="auto"/>
              <w:right w:val="single" w:sz="8" w:space="0" w:color="auto"/>
            </w:tcBorders>
            <w:shd w:val="clear" w:color="auto" w:fill="auto"/>
            <w:vAlign w:val="center"/>
            <w:hideMark/>
          </w:tcPr>
          <w:p w14:paraId="7B45B65A"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Количка два етажа, транспортна; Размери: 60/50/60;</w:t>
            </w:r>
          </w:p>
        </w:tc>
        <w:tc>
          <w:tcPr>
            <w:tcW w:w="708" w:type="dxa"/>
            <w:tcBorders>
              <w:top w:val="nil"/>
              <w:left w:val="nil"/>
              <w:bottom w:val="single" w:sz="8" w:space="0" w:color="auto"/>
              <w:right w:val="single" w:sz="8" w:space="0" w:color="auto"/>
            </w:tcBorders>
            <w:shd w:val="clear" w:color="auto" w:fill="auto"/>
            <w:vAlign w:val="center"/>
            <w:hideMark/>
          </w:tcPr>
          <w:p w14:paraId="3C71944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C5346A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12</w:t>
            </w:r>
          </w:p>
        </w:tc>
        <w:tc>
          <w:tcPr>
            <w:tcW w:w="2693" w:type="dxa"/>
            <w:tcBorders>
              <w:top w:val="nil"/>
              <w:left w:val="nil"/>
              <w:bottom w:val="single" w:sz="8" w:space="0" w:color="auto"/>
              <w:right w:val="single" w:sz="8" w:space="0" w:color="auto"/>
            </w:tcBorders>
          </w:tcPr>
          <w:p w14:paraId="6E634D8E"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6201D9EE" w14:textId="72A332D9"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505CA4B"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lastRenderedPageBreak/>
              <w:t>21.</w:t>
            </w:r>
          </w:p>
        </w:tc>
        <w:tc>
          <w:tcPr>
            <w:tcW w:w="4111" w:type="dxa"/>
            <w:tcBorders>
              <w:top w:val="nil"/>
              <w:left w:val="nil"/>
              <w:bottom w:val="single" w:sz="8" w:space="0" w:color="auto"/>
              <w:right w:val="single" w:sz="8" w:space="0" w:color="auto"/>
            </w:tcBorders>
            <w:shd w:val="clear" w:color="auto" w:fill="auto"/>
            <w:vAlign w:val="center"/>
            <w:hideMark/>
          </w:tcPr>
          <w:p w14:paraId="4A2E55F2"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средно температурен, лабораторни проби: Темп от +1 до +5оС; Размери: 70/75/180;</w:t>
            </w:r>
          </w:p>
        </w:tc>
        <w:tc>
          <w:tcPr>
            <w:tcW w:w="708" w:type="dxa"/>
            <w:tcBorders>
              <w:top w:val="nil"/>
              <w:left w:val="nil"/>
              <w:bottom w:val="single" w:sz="8" w:space="0" w:color="auto"/>
              <w:right w:val="single" w:sz="8" w:space="0" w:color="auto"/>
            </w:tcBorders>
            <w:shd w:val="clear" w:color="auto" w:fill="auto"/>
            <w:vAlign w:val="center"/>
            <w:hideMark/>
          </w:tcPr>
          <w:p w14:paraId="6EA3EF51"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220DE6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79E2AF2E"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5A2DC5D7" w14:textId="08677DC3"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C127399"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22.</w:t>
            </w:r>
          </w:p>
        </w:tc>
        <w:tc>
          <w:tcPr>
            <w:tcW w:w="4111" w:type="dxa"/>
            <w:tcBorders>
              <w:top w:val="nil"/>
              <w:left w:val="nil"/>
              <w:bottom w:val="single" w:sz="8" w:space="0" w:color="auto"/>
              <w:right w:val="single" w:sz="8" w:space="0" w:color="auto"/>
            </w:tcBorders>
            <w:shd w:val="clear" w:color="auto" w:fill="auto"/>
            <w:vAlign w:val="center"/>
            <w:hideMark/>
          </w:tcPr>
          <w:p w14:paraId="6AE9A340"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Пералня/сушилня за индивидуално пране, вместимост до 10кг;</w:t>
            </w:r>
          </w:p>
        </w:tc>
        <w:tc>
          <w:tcPr>
            <w:tcW w:w="708" w:type="dxa"/>
            <w:tcBorders>
              <w:top w:val="nil"/>
              <w:left w:val="nil"/>
              <w:bottom w:val="single" w:sz="8" w:space="0" w:color="auto"/>
              <w:right w:val="single" w:sz="8" w:space="0" w:color="auto"/>
            </w:tcBorders>
            <w:shd w:val="clear" w:color="auto" w:fill="auto"/>
            <w:vAlign w:val="center"/>
            <w:hideMark/>
          </w:tcPr>
          <w:p w14:paraId="2028B308"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468F938"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055053AC"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0DAA6F39" w14:textId="75A698F1"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90BA38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23.</w:t>
            </w:r>
          </w:p>
        </w:tc>
        <w:tc>
          <w:tcPr>
            <w:tcW w:w="4111" w:type="dxa"/>
            <w:tcBorders>
              <w:top w:val="nil"/>
              <w:left w:val="nil"/>
              <w:bottom w:val="single" w:sz="8" w:space="0" w:color="auto"/>
              <w:right w:val="single" w:sz="8" w:space="0" w:color="auto"/>
            </w:tcBorders>
            <w:shd w:val="clear" w:color="auto" w:fill="auto"/>
            <w:vAlign w:val="center"/>
            <w:hideMark/>
          </w:tcPr>
          <w:p w14:paraId="3E8DEE8D"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Перална със сушилня за общо пране с вместимост до 100кг, 380V;</w:t>
            </w:r>
          </w:p>
        </w:tc>
        <w:tc>
          <w:tcPr>
            <w:tcW w:w="708" w:type="dxa"/>
            <w:tcBorders>
              <w:top w:val="nil"/>
              <w:left w:val="nil"/>
              <w:bottom w:val="single" w:sz="8" w:space="0" w:color="auto"/>
              <w:right w:val="single" w:sz="8" w:space="0" w:color="auto"/>
            </w:tcBorders>
            <w:shd w:val="clear" w:color="auto" w:fill="auto"/>
            <w:vAlign w:val="center"/>
            <w:hideMark/>
          </w:tcPr>
          <w:p w14:paraId="66057601"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A8CFBF2"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13463CE1"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5EF4AFE2" w14:textId="089A49CD"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E799E5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24.</w:t>
            </w:r>
          </w:p>
        </w:tc>
        <w:tc>
          <w:tcPr>
            <w:tcW w:w="4111" w:type="dxa"/>
            <w:tcBorders>
              <w:top w:val="nil"/>
              <w:left w:val="nil"/>
              <w:bottom w:val="single" w:sz="8" w:space="0" w:color="auto"/>
              <w:right w:val="single" w:sz="8" w:space="0" w:color="auto"/>
            </w:tcBorders>
            <w:shd w:val="clear" w:color="auto" w:fill="auto"/>
            <w:vAlign w:val="center"/>
            <w:hideMark/>
          </w:tcPr>
          <w:p w14:paraId="7ABD72FB"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Преса за гладене, 220V:</w:t>
            </w:r>
          </w:p>
        </w:tc>
        <w:tc>
          <w:tcPr>
            <w:tcW w:w="708" w:type="dxa"/>
            <w:tcBorders>
              <w:top w:val="nil"/>
              <w:left w:val="nil"/>
              <w:bottom w:val="single" w:sz="8" w:space="0" w:color="auto"/>
              <w:right w:val="single" w:sz="8" w:space="0" w:color="auto"/>
            </w:tcBorders>
            <w:shd w:val="clear" w:color="auto" w:fill="auto"/>
            <w:vAlign w:val="center"/>
            <w:hideMark/>
          </w:tcPr>
          <w:p w14:paraId="50F10A88"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A2DED48"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20DEA95"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13B1483C" w14:textId="0AED16F2"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6C0C4AF0"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25.</w:t>
            </w:r>
          </w:p>
        </w:tc>
        <w:tc>
          <w:tcPr>
            <w:tcW w:w="4111" w:type="dxa"/>
            <w:tcBorders>
              <w:top w:val="nil"/>
              <w:left w:val="nil"/>
              <w:bottom w:val="single" w:sz="8" w:space="0" w:color="auto"/>
              <w:right w:val="single" w:sz="8" w:space="0" w:color="auto"/>
            </w:tcBorders>
            <w:shd w:val="clear" w:color="auto" w:fill="auto"/>
            <w:vAlign w:val="center"/>
            <w:hideMark/>
          </w:tcPr>
          <w:p w14:paraId="2EA3D139"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Стерилизатор сух за посуда, 220V: Темп от +1 до +5оС; Размери: 50/50/60;</w:t>
            </w:r>
          </w:p>
        </w:tc>
        <w:tc>
          <w:tcPr>
            <w:tcW w:w="708" w:type="dxa"/>
            <w:tcBorders>
              <w:top w:val="nil"/>
              <w:left w:val="nil"/>
              <w:bottom w:val="single" w:sz="8" w:space="0" w:color="auto"/>
              <w:right w:val="single" w:sz="8" w:space="0" w:color="auto"/>
            </w:tcBorders>
            <w:shd w:val="clear" w:color="auto" w:fill="auto"/>
            <w:vAlign w:val="center"/>
            <w:hideMark/>
          </w:tcPr>
          <w:p w14:paraId="5D9E513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D9FBA0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w:t>
            </w:r>
          </w:p>
        </w:tc>
        <w:tc>
          <w:tcPr>
            <w:tcW w:w="2693" w:type="dxa"/>
            <w:tcBorders>
              <w:top w:val="nil"/>
              <w:left w:val="nil"/>
              <w:bottom w:val="single" w:sz="8" w:space="0" w:color="auto"/>
              <w:right w:val="single" w:sz="8" w:space="0" w:color="auto"/>
            </w:tcBorders>
          </w:tcPr>
          <w:p w14:paraId="4495F9F6"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68D85E32" w14:textId="48A3271C"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32CF287"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26.</w:t>
            </w:r>
          </w:p>
        </w:tc>
        <w:tc>
          <w:tcPr>
            <w:tcW w:w="4111" w:type="dxa"/>
            <w:tcBorders>
              <w:top w:val="nil"/>
              <w:left w:val="nil"/>
              <w:bottom w:val="single" w:sz="8" w:space="0" w:color="auto"/>
              <w:right w:val="single" w:sz="8" w:space="0" w:color="auto"/>
            </w:tcBorders>
            <w:shd w:val="clear" w:color="auto" w:fill="auto"/>
            <w:vAlign w:val="center"/>
            <w:hideMark/>
          </w:tcPr>
          <w:p w14:paraId="3E60D885"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средно температурен, поставен под плота, 220V; Размери: 50/50/60;</w:t>
            </w:r>
          </w:p>
        </w:tc>
        <w:tc>
          <w:tcPr>
            <w:tcW w:w="708" w:type="dxa"/>
            <w:tcBorders>
              <w:top w:val="nil"/>
              <w:left w:val="nil"/>
              <w:bottom w:val="single" w:sz="8" w:space="0" w:color="auto"/>
              <w:right w:val="single" w:sz="8" w:space="0" w:color="auto"/>
            </w:tcBorders>
            <w:shd w:val="clear" w:color="auto" w:fill="auto"/>
            <w:vAlign w:val="center"/>
            <w:hideMark/>
          </w:tcPr>
          <w:p w14:paraId="245F37F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3F3BE4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w:t>
            </w:r>
          </w:p>
        </w:tc>
        <w:tc>
          <w:tcPr>
            <w:tcW w:w="2693" w:type="dxa"/>
            <w:tcBorders>
              <w:top w:val="nil"/>
              <w:left w:val="nil"/>
              <w:bottom w:val="single" w:sz="8" w:space="0" w:color="auto"/>
              <w:right w:val="single" w:sz="8" w:space="0" w:color="auto"/>
            </w:tcBorders>
          </w:tcPr>
          <w:p w14:paraId="362047B9"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40E02812" w14:textId="0F6C42ED"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FA29647"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27.</w:t>
            </w:r>
          </w:p>
        </w:tc>
        <w:tc>
          <w:tcPr>
            <w:tcW w:w="4111" w:type="dxa"/>
            <w:tcBorders>
              <w:top w:val="nil"/>
              <w:left w:val="nil"/>
              <w:bottom w:val="single" w:sz="8" w:space="0" w:color="auto"/>
              <w:right w:val="single" w:sz="8" w:space="0" w:color="auto"/>
            </w:tcBorders>
            <w:shd w:val="clear" w:color="auto" w:fill="auto"/>
            <w:vAlign w:val="center"/>
            <w:hideMark/>
          </w:tcPr>
          <w:p w14:paraId="2B6C1423"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117/60/85 с борд, с мивка 50/40/30</w:t>
            </w:r>
          </w:p>
        </w:tc>
        <w:tc>
          <w:tcPr>
            <w:tcW w:w="708" w:type="dxa"/>
            <w:tcBorders>
              <w:top w:val="nil"/>
              <w:left w:val="nil"/>
              <w:bottom w:val="single" w:sz="8" w:space="0" w:color="auto"/>
              <w:right w:val="single" w:sz="8" w:space="0" w:color="auto"/>
            </w:tcBorders>
            <w:shd w:val="clear" w:color="auto" w:fill="auto"/>
            <w:vAlign w:val="center"/>
            <w:hideMark/>
          </w:tcPr>
          <w:p w14:paraId="6C4D3D3B"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A32FB50"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475032D9"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7F86BE16" w14:textId="6ABB83E0"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26E059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28.</w:t>
            </w:r>
          </w:p>
        </w:tc>
        <w:tc>
          <w:tcPr>
            <w:tcW w:w="4111" w:type="dxa"/>
            <w:tcBorders>
              <w:top w:val="nil"/>
              <w:left w:val="nil"/>
              <w:bottom w:val="single" w:sz="8" w:space="0" w:color="auto"/>
              <w:right w:val="single" w:sz="8" w:space="0" w:color="auto"/>
            </w:tcBorders>
            <w:shd w:val="clear" w:color="auto" w:fill="auto"/>
            <w:vAlign w:val="center"/>
            <w:hideMark/>
          </w:tcPr>
          <w:p w14:paraId="01DA5864"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106/60/85  с борд, с мивка 50/40/30</w:t>
            </w:r>
          </w:p>
        </w:tc>
        <w:tc>
          <w:tcPr>
            <w:tcW w:w="708" w:type="dxa"/>
            <w:tcBorders>
              <w:top w:val="nil"/>
              <w:left w:val="nil"/>
              <w:bottom w:val="single" w:sz="8" w:space="0" w:color="auto"/>
              <w:right w:val="single" w:sz="8" w:space="0" w:color="auto"/>
            </w:tcBorders>
            <w:shd w:val="clear" w:color="auto" w:fill="auto"/>
            <w:vAlign w:val="center"/>
            <w:hideMark/>
          </w:tcPr>
          <w:p w14:paraId="307DADA6"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07B916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36BF086F"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230329AE" w14:textId="59B35EEB"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6F375AB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29.</w:t>
            </w:r>
          </w:p>
        </w:tc>
        <w:tc>
          <w:tcPr>
            <w:tcW w:w="4111" w:type="dxa"/>
            <w:tcBorders>
              <w:top w:val="nil"/>
              <w:left w:val="nil"/>
              <w:bottom w:val="single" w:sz="8" w:space="0" w:color="auto"/>
              <w:right w:val="single" w:sz="8" w:space="0" w:color="auto"/>
            </w:tcBorders>
            <w:shd w:val="clear" w:color="auto" w:fill="auto"/>
            <w:vAlign w:val="center"/>
            <w:hideMark/>
          </w:tcPr>
          <w:p w14:paraId="39A0CB2B"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117/60/85 с борд, с мивка 50/40/30</w:t>
            </w:r>
          </w:p>
        </w:tc>
        <w:tc>
          <w:tcPr>
            <w:tcW w:w="708" w:type="dxa"/>
            <w:tcBorders>
              <w:top w:val="nil"/>
              <w:left w:val="nil"/>
              <w:bottom w:val="single" w:sz="8" w:space="0" w:color="auto"/>
              <w:right w:val="single" w:sz="8" w:space="0" w:color="auto"/>
            </w:tcBorders>
            <w:shd w:val="clear" w:color="auto" w:fill="auto"/>
            <w:vAlign w:val="center"/>
            <w:hideMark/>
          </w:tcPr>
          <w:p w14:paraId="689F079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7F3E774"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514D39FB"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7FE2C801" w14:textId="1AB63F82"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B62B833"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30.</w:t>
            </w:r>
          </w:p>
        </w:tc>
        <w:tc>
          <w:tcPr>
            <w:tcW w:w="4111" w:type="dxa"/>
            <w:tcBorders>
              <w:top w:val="nil"/>
              <w:left w:val="nil"/>
              <w:bottom w:val="single" w:sz="8" w:space="0" w:color="auto"/>
              <w:right w:val="single" w:sz="8" w:space="0" w:color="auto"/>
            </w:tcBorders>
            <w:shd w:val="clear" w:color="auto" w:fill="auto"/>
            <w:vAlign w:val="center"/>
            <w:hideMark/>
          </w:tcPr>
          <w:p w14:paraId="25415B04"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239/60/85 с борд, с мивка 50/40/30</w:t>
            </w:r>
          </w:p>
        </w:tc>
        <w:tc>
          <w:tcPr>
            <w:tcW w:w="708" w:type="dxa"/>
            <w:tcBorders>
              <w:top w:val="nil"/>
              <w:left w:val="nil"/>
              <w:bottom w:val="single" w:sz="8" w:space="0" w:color="auto"/>
              <w:right w:val="single" w:sz="8" w:space="0" w:color="auto"/>
            </w:tcBorders>
            <w:shd w:val="clear" w:color="auto" w:fill="auto"/>
            <w:vAlign w:val="center"/>
            <w:hideMark/>
          </w:tcPr>
          <w:p w14:paraId="574D5DC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E1467E6"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5CAF123A"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4F7B5D49" w14:textId="435B1728"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A1FCC52"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31.</w:t>
            </w:r>
          </w:p>
        </w:tc>
        <w:tc>
          <w:tcPr>
            <w:tcW w:w="4111" w:type="dxa"/>
            <w:tcBorders>
              <w:top w:val="nil"/>
              <w:left w:val="nil"/>
              <w:bottom w:val="single" w:sz="8" w:space="0" w:color="auto"/>
              <w:right w:val="single" w:sz="8" w:space="0" w:color="auto"/>
            </w:tcBorders>
            <w:shd w:val="clear" w:color="auto" w:fill="auto"/>
            <w:vAlign w:val="center"/>
            <w:hideMark/>
          </w:tcPr>
          <w:p w14:paraId="70EE264D"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крайстенна165/60/85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7B4040D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B05903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18943C70"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3BE9534A" w14:textId="09DF658A"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AB68D5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32.</w:t>
            </w:r>
          </w:p>
        </w:tc>
        <w:tc>
          <w:tcPr>
            <w:tcW w:w="4111" w:type="dxa"/>
            <w:tcBorders>
              <w:top w:val="nil"/>
              <w:left w:val="nil"/>
              <w:bottom w:val="single" w:sz="8" w:space="0" w:color="auto"/>
              <w:right w:val="single" w:sz="8" w:space="0" w:color="auto"/>
            </w:tcBorders>
            <w:shd w:val="clear" w:color="auto" w:fill="auto"/>
            <w:vAlign w:val="center"/>
            <w:hideMark/>
          </w:tcPr>
          <w:p w14:paraId="585A0C70"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193/60/85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119C14D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BD8EC2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5A47123C"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33BECEC7" w14:textId="73935CFD"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12D08AA"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33.</w:t>
            </w:r>
          </w:p>
        </w:tc>
        <w:tc>
          <w:tcPr>
            <w:tcW w:w="4111" w:type="dxa"/>
            <w:tcBorders>
              <w:top w:val="nil"/>
              <w:left w:val="nil"/>
              <w:bottom w:val="single" w:sz="8" w:space="0" w:color="auto"/>
              <w:right w:val="single" w:sz="8" w:space="0" w:color="auto"/>
            </w:tcBorders>
            <w:shd w:val="clear" w:color="auto" w:fill="auto"/>
            <w:vAlign w:val="center"/>
            <w:hideMark/>
          </w:tcPr>
          <w:p w14:paraId="37B21FE0"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108/30/85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477D9E1B"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9274CE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776343E7"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6FBF198B" w14:textId="3630E7A2"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A0F885A"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34.</w:t>
            </w:r>
          </w:p>
        </w:tc>
        <w:tc>
          <w:tcPr>
            <w:tcW w:w="4111" w:type="dxa"/>
            <w:tcBorders>
              <w:top w:val="nil"/>
              <w:left w:val="nil"/>
              <w:bottom w:val="single" w:sz="8" w:space="0" w:color="auto"/>
              <w:right w:val="single" w:sz="8" w:space="0" w:color="auto"/>
            </w:tcBorders>
            <w:shd w:val="clear" w:color="auto" w:fill="auto"/>
            <w:vAlign w:val="center"/>
            <w:hideMark/>
          </w:tcPr>
          <w:p w14:paraId="00EEB94B"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193/60/85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6147287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1E95719"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0D330F4A"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5D1CD5DF" w14:textId="7ADE50C3"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143E3E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35.</w:t>
            </w:r>
          </w:p>
        </w:tc>
        <w:tc>
          <w:tcPr>
            <w:tcW w:w="4111" w:type="dxa"/>
            <w:tcBorders>
              <w:top w:val="nil"/>
              <w:left w:val="nil"/>
              <w:bottom w:val="single" w:sz="8" w:space="0" w:color="auto"/>
              <w:right w:val="single" w:sz="8" w:space="0" w:color="auto"/>
            </w:tcBorders>
            <w:shd w:val="clear" w:color="auto" w:fill="auto"/>
            <w:vAlign w:val="center"/>
            <w:hideMark/>
          </w:tcPr>
          <w:p w14:paraId="748C0ABB"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274/60/85 с борд и три мивки 40/45/25</w:t>
            </w:r>
          </w:p>
        </w:tc>
        <w:tc>
          <w:tcPr>
            <w:tcW w:w="708" w:type="dxa"/>
            <w:tcBorders>
              <w:top w:val="nil"/>
              <w:left w:val="nil"/>
              <w:bottom w:val="single" w:sz="8" w:space="0" w:color="auto"/>
              <w:right w:val="single" w:sz="8" w:space="0" w:color="auto"/>
            </w:tcBorders>
            <w:shd w:val="clear" w:color="auto" w:fill="auto"/>
            <w:vAlign w:val="center"/>
            <w:hideMark/>
          </w:tcPr>
          <w:p w14:paraId="3B84B001"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C60EAC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3DCD4299"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2EE460F1" w14:textId="0680C7DE" w:rsidTr="007800ED">
        <w:trPr>
          <w:trHeight w:val="43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645C1BA"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36.</w:t>
            </w:r>
          </w:p>
        </w:tc>
        <w:tc>
          <w:tcPr>
            <w:tcW w:w="4111" w:type="dxa"/>
            <w:tcBorders>
              <w:top w:val="nil"/>
              <w:left w:val="nil"/>
              <w:bottom w:val="single" w:sz="8" w:space="0" w:color="auto"/>
              <w:right w:val="single" w:sz="8" w:space="0" w:color="auto"/>
            </w:tcBorders>
            <w:shd w:val="clear" w:color="auto" w:fill="auto"/>
            <w:vAlign w:val="center"/>
            <w:hideMark/>
          </w:tcPr>
          <w:p w14:paraId="2D25BDC2"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274/60/85 с борд, с мивка 40/40/25</w:t>
            </w:r>
          </w:p>
        </w:tc>
        <w:tc>
          <w:tcPr>
            <w:tcW w:w="708" w:type="dxa"/>
            <w:tcBorders>
              <w:top w:val="nil"/>
              <w:left w:val="nil"/>
              <w:bottom w:val="single" w:sz="8" w:space="0" w:color="auto"/>
              <w:right w:val="single" w:sz="8" w:space="0" w:color="auto"/>
            </w:tcBorders>
            <w:shd w:val="clear" w:color="auto" w:fill="auto"/>
            <w:vAlign w:val="center"/>
            <w:hideMark/>
          </w:tcPr>
          <w:p w14:paraId="1BED965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4AE544A"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158052C9"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31DCE0FA" w14:textId="76F4B944" w:rsidTr="007800ED">
        <w:trPr>
          <w:trHeight w:val="420"/>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A67D106"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37.</w:t>
            </w:r>
          </w:p>
        </w:tc>
        <w:tc>
          <w:tcPr>
            <w:tcW w:w="4111" w:type="dxa"/>
            <w:tcBorders>
              <w:top w:val="nil"/>
              <w:left w:val="nil"/>
              <w:bottom w:val="single" w:sz="8" w:space="0" w:color="auto"/>
              <w:right w:val="single" w:sz="8" w:space="0" w:color="auto"/>
            </w:tcBorders>
            <w:shd w:val="clear" w:color="auto" w:fill="auto"/>
            <w:vAlign w:val="center"/>
            <w:hideMark/>
          </w:tcPr>
          <w:p w14:paraId="4BCA93FE"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274/60/85 с борд, с мивка 40/40/25</w:t>
            </w:r>
          </w:p>
        </w:tc>
        <w:tc>
          <w:tcPr>
            <w:tcW w:w="708" w:type="dxa"/>
            <w:tcBorders>
              <w:top w:val="nil"/>
              <w:left w:val="nil"/>
              <w:bottom w:val="single" w:sz="8" w:space="0" w:color="auto"/>
              <w:right w:val="single" w:sz="8" w:space="0" w:color="auto"/>
            </w:tcBorders>
            <w:shd w:val="clear" w:color="auto" w:fill="auto"/>
            <w:vAlign w:val="center"/>
            <w:hideMark/>
          </w:tcPr>
          <w:p w14:paraId="359C55A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98FEF51"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5745426"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16797465" w14:textId="7ACD05C0"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1AF958A"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38.</w:t>
            </w:r>
          </w:p>
        </w:tc>
        <w:tc>
          <w:tcPr>
            <w:tcW w:w="4111" w:type="dxa"/>
            <w:tcBorders>
              <w:top w:val="nil"/>
              <w:left w:val="nil"/>
              <w:bottom w:val="single" w:sz="8" w:space="0" w:color="auto"/>
              <w:right w:val="single" w:sz="8" w:space="0" w:color="auto"/>
            </w:tcBorders>
            <w:shd w:val="clear" w:color="auto" w:fill="auto"/>
            <w:vAlign w:val="center"/>
            <w:hideMark/>
          </w:tcPr>
          <w:p w14:paraId="480883E2"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118/60/85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09B84A27"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E016480"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6628FB0"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6DE51A62" w14:textId="2E2F0D02"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C72FDC3"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39.</w:t>
            </w:r>
          </w:p>
        </w:tc>
        <w:tc>
          <w:tcPr>
            <w:tcW w:w="4111" w:type="dxa"/>
            <w:tcBorders>
              <w:top w:val="nil"/>
              <w:left w:val="nil"/>
              <w:bottom w:val="single" w:sz="8" w:space="0" w:color="auto"/>
              <w:right w:val="single" w:sz="8" w:space="0" w:color="auto"/>
            </w:tcBorders>
            <w:shd w:val="clear" w:color="auto" w:fill="auto"/>
            <w:vAlign w:val="center"/>
            <w:hideMark/>
          </w:tcPr>
          <w:p w14:paraId="727E0F15"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200/60/85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69159263"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B9DC03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5E12D6CC"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717C6AD9" w14:textId="13C73E7B"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9321837"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40.</w:t>
            </w:r>
          </w:p>
        </w:tc>
        <w:tc>
          <w:tcPr>
            <w:tcW w:w="4111" w:type="dxa"/>
            <w:tcBorders>
              <w:top w:val="nil"/>
              <w:left w:val="nil"/>
              <w:bottom w:val="single" w:sz="8" w:space="0" w:color="auto"/>
              <w:right w:val="single" w:sz="8" w:space="0" w:color="auto"/>
            </w:tcBorders>
            <w:shd w:val="clear" w:color="auto" w:fill="auto"/>
            <w:vAlign w:val="center"/>
            <w:hideMark/>
          </w:tcPr>
          <w:p w14:paraId="61D7BE22"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200/60/85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2CA61B7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B79248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5DB4BD83"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49C81F7C" w14:textId="79D739B5"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D1BEC0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lastRenderedPageBreak/>
              <w:t>41.</w:t>
            </w:r>
          </w:p>
        </w:tc>
        <w:tc>
          <w:tcPr>
            <w:tcW w:w="4111" w:type="dxa"/>
            <w:tcBorders>
              <w:top w:val="nil"/>
              <w:left w:val="nil"/>
              <w:bottom w:val="single" w:sz="8" w:space="0" w:color="auto"/>
              <w:right w:val="single" w:sz="8" w:space="0" w:color="auto"/>
            </w:tcBorders>
            <w:shd w:val="clear" w:color="auto" w:fill="auto"/>
            <w:vAlign w:val="center"/>
            <w:hideMark/>
          </w:tcPr>
          <w:p w14:paraId="433BE493"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111/60/85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6BBCAF2B"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09907A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50CDBCE7"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01CF795F" w14:textId="7FD4D656"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D6CB543"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42.</w:t>
            </w:r>
          </w:p>
        </w:tc>
        <w:tc>
          <w:tcPr>
            <w:tcW w:w="4111" w:type="dxa"/>
            <w:tcBorders>
              <w:top w:val="nil"/>
              <w:left w:val="nil"/>
              <w:bottom w:val="single" w:sz="8" w:space="0" w:color="auto"/>
              <w:right w:val="single" w:sz="8" w:space="0" w:color="auto"/>
            </w:tcBorders>
            <w:shd w:val="clear" w:color="auto" w:fill="auto"/>
            <w:vAlign w:val="center"/>
            <w:hideMark/>
          </w:tcPr>
          <w:p w14:paraId="6E727D51"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островна 90/90/85 с врати</w:t>
            </w:r>
          </w:p>
        </w:tc>
        <w:tc>
          <w:tcPr>
            <w:tcW w:w="708" w:type="dxa"/>
            <w:tcBorders>
              <w:top w:val="nil"/>
              <w:left w:val="nil"/>
              <w:bottom w:val="single" w:sz="8" w:space="0" w:color="auto"/>
              <w:right w:val="single" w:sz="8" w:space="0" w:color="auto"/>
            </w:tcBorders>
            <w:shd w:val="clear" w:color="auto" w:fill="auto"/>
            <w:vAlign w:val="center"/>
            <w:hideMark/>
          </w:tcPr>
          <w:p w14:paraId="393E6C2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AC9264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32F9B14"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320E66A7" w14:textId="745D0F3A"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F6FEEBB"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43.</w:t>
            </w:r>
          </w:p>
        </w:tc>
        <w:tc>
          <w:tcPr>
            <w:tcW w:w="4111" w:type="dxa"/>
            <w:tcBorders>
              <w:top w:val="nil"/>
              <w:left w:val="nil"/>
              <w:bottom w:val="single" w:sz="8" w:space="0" w:color="auto"/>
              <w:right w:val="single" w:sz="8" w:space="0" w:color="auto"/>
            </w:tcBorders>
            <w:shd w:val="clear" w:color="auto" w:fill="auto"/>
            <w:vAlign w:val="center"/>
            <w:hideMark/>
          </w:tcPr>
          <w:p w14:paraId="54263EC5"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187/30/85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5A42FD4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6FC8F32"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311E106B"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274D6531" w14:textId="6968A585"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6D84E750"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44.</w:t>
            </w:r>
          </w:p>
        </w:tc>
        <w:tc>
          <w:tcPr>
            <w:tcW w:w="4111" w:type="dxa"/>
            <w:tcBorders>
              <w:top w:val="nil"/>
              <w:left w:val="nil"/>
              <w:bottom w:val="single" w:sz="8" w:space="0" w:color="auto"/>
              <w:right w:val="single" w:sz="8" w:space="0" w:color="auto"/>
            </w:tcBorders>
            <w:shd w:val="clear" w:color="auto" w:fill="auto"/>
            <w:vAlign w:val="center"/>
            <w:hideMark/>
          </w:tcPr>
          <w:p w14:paraId="1EAACF51"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193/60/85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19E01598"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4A9206A"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6EA2D88C"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4C6CA65C" w14:textId="785A6F03"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F2FC4B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45.</w:t>
            </w:r>
          </w:p>
        </w:tc>
        <w:tc>
          <w:tcPr>
            <w:tcW w:w="4111" w:type="dxa"/>
            <w:tcBorders>
              <w:top w:val="nil"/>
              <w:left w:val="nil"/>
              <w:bottom w:val="single" w:sz="8" w:space="0" w:color="auto"/>
              <w:right w:val="single" w:sz="8" w:space="0" w:color="auto"/>
            </w:tcBorders>
            <w:shd w:val="clear" w:color="auto" w:fill="auto"/>
            <w:vAlign w:val="center"/>
            <w:hideMark/>
          </w:tcPr>
          <w:p w14:paraId="469B92DA"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180/60/85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595D8943"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467C7E6"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4061C58B"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4C1960B7" w14:textId="01E43E4A"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F36EF29"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46.</w:t>
            </w:r>
          </w:p>
        </w:tc>
        <w:tc>
          <w:tcPr>
            <w:tcW w:w="4111" w:type="dxa"/>
            <w:tcBorders>
              <w:top w:val="nil"/>
              <w:left w:val="nil"/>
              <w:bottom w:val="single" w:sz="8" w:space="0" w:color="auto"/>
              <w:right w:val="single" w:sz="8" w:space="0" w:color="auto"/>
            </w:tcBorders>
            <w:shd w:val="clear" w:color="auto" w:fill="auto"/>
            <w:vAlign w:val="center"/>
            <w:hideMark/>
          </w:tcPr>
          <w:p w14:paraId="7981ECA1"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110/60/85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085FDCB2"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0A2440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C3659BA"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4B7CA73B" w14:textId="3C1CFAEE"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4A03CF4"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47.</w:t>
            </w:r>
          </w:p>
        </w:tc>
        <w:tc>
          <w:tcPr>
            <w:tcW w:w="4111" w:type="dxa"/>
            <w:tcBorders>
              <w:top w:val="nil"/>
              <w:left w:val="nil"/>
              <w:bottom w:val="single" w:sz="8" w:space="0" w:color="auto"/>
              <w:right w:val="single" w:sz="8" w:space="0" w:color="auto"/>
            </w:tcBorders>
            <w:shd w:val="clear" w:color="auto" w:fill="auto"/>
            <w:vAlign w:val="center"/>
            <w:hideMark/>
          </w:tcPr>
          <w:p w14:paraId="124F0268"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257/60/85 с борд и мивка 70/50/35</w:t>
            </w:r>
          </w:p>
        </w:tc>
        <w:tc>
          <w:tcPr>
            <w:tcW w:w="708" w:type="dxa"/>
            <w:tcBorders>
              <w:top w:val="nil"/>
              <w:left w:val="nil"/>
              <w:bottom w:val="single" w:sz="8" w:space="0" w:color="auto"/>
              <w:right w:val="single" w:sz="8" w:space="0" w:color="auto"/>
            </w:tcBorders>
            <w:shd w:val="clear" w:color="auto" w:fill="auto"/>
            <w:vAlign w:val="center"/>
            <w:hideMark/>
          </w:tcPr>
          <w:p w14:paraId="7C1C183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CDAA870"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3ED35C72"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0A2F781B" w14:textId="4D8E4F0A"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8285469"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48.</w:t>
            </w:r>
          </w:p>
        </w:tc>
        <w:tc>
          <w:tcPr>
            <w:tcW w:w="4111" w:type="dxa"/>
            <w:tcBorders>
              <w:top w:val="nil"/>
              <w:left w:val="nil"/>
              <w:bottom w:val="single" w:sz="8" w:space="0" w:color="auto"/>
              <w:right w:val="single" w:sz="8" w:space="0" w:color="auto"/>
            </w:tcBorders>
            <w:shd w:val="clear" w:color="auto" w:fill="auto"/>
            <w:vAlign w:val="center"/>
            <w:hideMark/>
          </w:tcPr>
          <w:p w14:paraId="0E3AE8AF"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285/60/85 с борд и две мивки 70/50/35</w:t>
            </w:r>
          </w:p>
        </w:tc>
        <w:tc>
          <w:tcPr>
            <w:tcW w:w="708" w:type="dxa"/>
            <w:tcBorders>
              <w:top w:val="nil"/>
              <w:left w:val="nil"/>
              <w:bottom w:val="single" w:sz="8" w:space="0" w:color="auto"/>
              <w:right w:val="single" w:sz="8" w:space="0" w:color="auto"/>
            </w:tcBorders>
            <w:shd w:val="clear" w:color="auto" w:fill="auto"/>
            <w:vAlign w:val="center"/>
            <w:hideMark/>
          </w:tcPr>
          <w:p w14:paraId="04FD3F52"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272D3A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677B135D"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27BE1132" w14:textId="77A2C3BA"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A1F58A2"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49.</w:t>
            </w:r>
          </w:p>
        </w:tc>
        <w:tc>
          <w:tcPr>
            <w:tcW w:w="4111" w:type="dxa"/>
            <w:tcBorders>
              <w:top w:val="nil"/>
              <w:left w:val="nil"/>
              <w:bottom w:val="single" w:sz="8" w:space="0" w:color="auto"/>
              <w:right w:val="single" w:sz="8" w:space="0" w:color="auto"/>
            </w:tcBorders>
            <w:shd w:val="clear" w:color="auto" w:fill="auto"/>
            <w:vAlign w:val="center"/>
            <w:hideMark/>
          </w:tcPr>
          <w:p w14:paraId="7F9831DB"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120/60/85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0CBD8883"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E2AB712"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3A3BBAD2"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66F6428C" w14:textId="207AD4B2"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1A674F8"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50.</w:t>
            </w:r>
          </w:p>
        </w:tc>
        <w:tc>
          <w:tcPr>
            <w:tcW w:w="4111" w:type="dxa"/>
            <w:tcBorders>
              <w:top w:val="nil"/>
              <w:left w:val="nil"/>
              <w:bottom w:val="single" w:sz="8" w:space="0" w:color="auto"/>
              <w:right w:val="single" w:sz="8" w:space="0" w:color="auto"/>
            </w:tcBorders>
            <w:shd w:val="clear" w:color="auto" w:fill="auto"/>
            <w:vAlign w:val="center"/>
            <w:hideMark/>
          </w:tcPr>
          <w:p w14:paraId="29E224B6"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148/60/85 с борд и мивка 70/50/35</w:t>
            </w:r>
          </w:p>
        </w:tc>
        <w:tc>
          <w:tcPr>
            <w:tcW w:w="708" w:type="dxa"/>
            <w:tcBorders>
              <w:top w:val="nil"/>
              <w:left w:val="nil"/>
              <w:bottom w:val="single" w:sz="8" w:space="0" w:color="auto"/>
              <w:right w:val="single" w:sz="8" w:space="0" w:color="auto"/>
            </w:tcBorders>
            <w:shd w:val="clear" w:color="auto" w:fill="auto"/>
            <w:vAlign w:val="center"/>
            <w:hideMark/>
          </w:tcPr>
          <w:p w14:paraId="63A7330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05E913B"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33E724E"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5273F06D" w14:textId="2DB3D24F"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063E4F5"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51.</w:t>
            </w:r>
          </w:p>
        </w:tc>
        <w:tc>
          <w:tcPr>
            <w:tcW w:w="4111" w:type="dxa"/>
            <w:tcBorders>
              <w:top w:val="nil"/>
              <w:left w:val="nil"/>
              <w:bottom w:val="single" w:sz="8" w:space="0" w:color="auto"/>
              <w:right w:val="single" w:sz="8" w:space="0" w:color="auto"/>
            </w:tcBorders>
            <w:shd w:val="clear" w:color="auto" w:fill="auto"/>
            <w:vAlign w:val="center"/>
            <w:hideMark/>
          </w:tcPr>
          <w:p w14:paraId="6353344A"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200/60/85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0A09D7F3"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6AE2952"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6697EE79"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4E85C346" w14:textId="6DA486A0"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4DB63E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52.</w:t>
            </w:r>
          </w:p>
        </w:tc>
        <w:tc>
          <w:tcPr>
            <w:tcW w:w="4111" w:type="dxa"/>
            <w:tcBorders>
              <w:top w:val="nil"/>
              <w:left w:val="nil"/>
              <w:bottom w:val="single" w:sz="8" w:space="0" w:color="auto"/>
              <w:right w:val="single" w:sz="8" w:space="0" w:color="auto"/>
            </w:tcBorders>
            <w:shd w:val="clear" w:color="auto" w:fill="auto"/>
            <w:vAlign w:val="center"/>
            <w:hideMark/>
          </w:tcPr>
          <w:p w14:paraId="2F95959A"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98/50/85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1898FD41"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03864F4"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5BCD8CD4"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0180C4C8" w14:textId="77A07FA6"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CA13E13"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53.</w:t>
            </w:r>
          </w:p>
        </w:tc>
        <w:tc>
          <w:tcPr>
            <w:tcW w:w="4111" w:type="dxa"/>
            <w:tcBorders>
              <w:top w:val="nil"/>
              <w:left w:val="nil"/>
              <w:bottom w:val="single" w:sz="8" w:space="0" w:color="auto"/>
              <w:right w:val="single" w:sz="8" w:space="0" w:color="auto"/>
            </w:tcBorders>
            <w:shd w:val="clear" w:color="auto" w:fill="auto"/>
            <w:vAlign w:val="center"/>
            <w:hideMark/>
          </w:tcPr>
          <w:p w14:paraId="50D76373"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172/50/85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720F190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841059A"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634DECF4"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0B5062E0" w14:textId="3F882AFA"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409EC58"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54.</w:t>
            </w:r>
          </w:p>
        </w:tc>
        <w:tc>
          <w:tcPr>
            <w:tcW w:w="4111" w:type="dxa"/>
            <w:tcBorders>
              <w:top w:val="nil"/>
              <w:left w:val="nil"/>
              <w:bottom w:val="single" w:sz="8" w:space="0" w:color="auto"/>
              <w:right w:val="single" w:sz="8" w:space="0" w:color="auto"/>
            </w:tcBorders>
            <w:shd w:val="clear" w:color="auto" w:fill="auto"/>
            <w:vAlign w:val="center"/>
            <w:hideMark/>
          </w:tcPr>
          <w:p w14:paraId="4BBCD4F2"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172/50/85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26421937"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0CE0987"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65E58698"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424C8001" w14:textId="316963E4"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5EDF542"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55.</w:t>
            </w:r>
          </w:p>
        </w:tc>
        <w:tc>
          <w:tcPr>
            <w:tcW w:w="4111" w:type="dxa"/>
            <w:tcBorders>
              <w:top w:val="nil"/>
              <w:left w:val="nil"/>
              <w:bottom w:val="single" w:sz="8" w:space="0" w:color="auto"/>
              <w:right w:val="single" w:sz="8" w:space="0" w:color="auto"/>
            </w:tcBorders>
            <w:shd w:val="clear" w:color="auto" w:fill="auto"/>
            <w:vAlign w:val="center"/>
            <w:hideMark/>
          </w:tcPr>
          <w:p w14:paraId="34E69C33"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120/60/85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0E032559"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9BC927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3329E02B"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122B6746" w14:textId="6889B041"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BD781DB"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56.</w:t>
            </w:r>
          </w:p>
        </w:tc>
        <w:tc>
          <w:tcPr>
            <w:tcW w:w="4111" w:type="dxa"/>
            <w:tcBorders>
              <w:top w:val="nil"/>
              <w:left w:val="nil"/>
              <w:bottom w:val="single" w:sz="8" w:space="0" w:color="auto"/>
              <w:right w:val="single" w:sz="8" w:space="0" w:color="auto"/>
            </w:tcBorders>
            <w:shd w:val="clear" w:color="auto" w:fill="auto"/>
            <w:vAlign w:val="center"/>
            <w:hideMark/>
          </w:tcPr>
          <w:p w14:paraId="659D59B7"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120/60/85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6087B34B"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0F64113"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053B9744"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3C966087" w14:textId="5A26C386"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6259517"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57.</w:t>
            </w:r>
          </w:p>
        </w:tc>
        <w:tc>
          <w:tcPr>
            <w:tcW w:w="4111" w:type="dxa"/>
            <w:tcBorders>
              <w:top w:val="nil"/>
              <w:left w:val="nil"/>
              <w:bottom w:val="single" w:sz="8" w:space="0" w:color="auto"/>
              <w:right w:val="single" w:sz="8" w:space="0" w:color="auto"/>
            </w:tcBorders>
            <w:shd w:val="clear" w:color="auto" w:fill="auto"/>
            <w:vAlign w:val="center"/>
            <w:hideMark/>
          </w:tcPr>
          <w:p w14:paraId="0AD550BA"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120/60/85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348699FB"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ACE04A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1C27D1E2"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0970597B" w14:textId="3EAB9BA6"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001E24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58.</w:t>
            </w:r>
          </w:p>
        </w:tc>
        <w:tc>
          <w:tcPr>
            <w:tcW w:w="4111" w:type="dxa"/>
            <w:tcBorders>
              <w:top w:val="nil"/>
              <w:left w:val="nil"/>
              <w:bottom w:val="single" w:sz="8" w:space="0" w:color="auto"/>
              <w:right w:val="single" w:sz="8" w:space="0" w:color="auto"/>
            </w:tcBorders>
            <w:shd w:val="clear" w:color="auto" w:fill="auto"/>
            <w:vAlign w:val="center"/>
            <w:hideMark/>
          </w:tcPr>
          <w:p w14:paraId="135373D9"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120/60/85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03901797"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9E5A178"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587F1342"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62E05AF8" w14:textId="1E12B0A8"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62571D7"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59.</w:t>
            </w:r>
          </w:p>
        </w:tc>
        <w:tc>
          <w:tcPr>
            <w:tcW w:w="4111" w:type="dxa"/>
            <w:tcBorders>
              <w:top w:val="nil"/>
              <w:left w:val="nil"/>
              <w:bottom w:val="single" w:sz="8" w:space="0" w:color="auto"/>
              <w:right w:val="single" w:sz="8" w:space="0" w:color="auto"/>
            </w:tcBorders>
            <w:shd w:val="clear" w:color="auto" w:fill="auto"/>
            <w:vAlign w:val="center"/>
            <w:hideMark/>
          </w:tcPr>
          <w:p w14:paraId="558D1ABF"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261/60/85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214802D5"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2A15901"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4E0FE32A"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09B725F2" w14:textId="528A9CB2"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40ED39A"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60.</w:t>
            </w:r>
          </w:p>
        </w:tc>
        <w:tc>
          <w:tcPr>
            <w:tcW w:w="4111" w:type="dxa"/>
            <w:tcBorders>
              <w:top w:val="nil"/>
              <w:left w:val="nil"/>
              <w:bottom w:val="single" w:sz="8" w:space="0" w:color="auto"/>
              <w:right w:val="single" w:sz="8" w:space="0" w:color="auto"/>
            </w:tcBorders>
            <w:shd w:val="clear" w:color="auto" w:fill="auto"/>
            <w:vAlign w:val="center"/>
            <w:hideMark/>
          </w:tcPr>
          <w:p w14:paraId="57D8B048"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220/60/85 с борд и мивка 40/40/25</w:t>
            </w:r>
          </w:p>
        </w:tc>
        <w:tc>
          <w:tcPr>
            <w:tcW w:w="708" w:type="dxa"/>
            <w:tcBorders>
              <w:top w:val="nil"/>
              <w:left w:val="nil"/>
              <w:bottom w:val="single" w:sz="8" w:space="0" w:color="auto"/>
              <w:right w:val="single" w:sz="8" w:space="0" w:color="auto"/>
            </w:tcBorders>
            <w:shd w:val="clear" w:color="auto" w:fill="auto"/>
            <w:vAlign w:val="center"/>
            <w:hideMark/>
          </w:tcPr>
          <w:p w14:paraId="2EEFA53B"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AA29190"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AAA3BB9"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68D85EA3" w14:textId="5FC1E0A0"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2376637"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61.</w:t>
            </w:r>
          </w:p>
        </w:tc>
        <w:tc>
          <w:tcPr>
            <w:tcW w:w="4111" w:type="dxa"/>
            <w:tcBorders>
              <w:top w:val="nil"/>
              <w:left w:val="nil"/>
              <w:bottom w:val="single" w:sz="8" w:space="0" w:color="auto"/>
              <w:right w:val="single" w:sz="8" w:space="0" w:color="auto"/>
            </w:tcBorders>
            <w:shd w:val="clear" w:color="auto" w:fill="auto"/>
            <w:vAlign w:val="center"/>
            <w:hideMark/>
          </w:tcPr>
          <w:p w14:paraId="325939C0"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108/60/85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24095890"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5974FA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BD351B6"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348D83B8" w14:textId="64F2890F"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FB3754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62.</w:t>
            </w:r>
          </w:p>
        </w:tc>
        <w:tc>
          <w:tcPr>
            <w:tcW w:w="4111" w:type="dxa"/>
            <w:tcBorders>
              <w:top w:val="nil"/>
              <w:left w:val="nil"/>
              <w:bottom w:val="single" w:sz="8" w:space="0" w:color="auto"/>
              <w:right w:val="single" w:sz="8" w:space="0" w:color="auto"/>
            </w:tcBorders>
            <w:shd w:val="clear" w:color="auto" w:fill="auto"/>
            <w:vAlign w:val="center"/>
            <w:hideMark/>
          </w:tcPr>
          <w:p w14:paraId="32A7B588"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300/50/85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66EC02D6"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735C32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4780EB67"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220C808D" w14:textId="37D397EC"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402F2A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63.</w:t>
            </w:r>
          </w:p>
        </w:tc>
        <w:tc>
          <w:tcPr>
            <w:tcW w:w="4111" w:type="dxa"/>
            <w:tcBorders>
              <w:top w:val="nil"/>
              <w:left w:val="nil"/>
              <w:bottom w:val="single" w:sz="8" w:space="0" w:color="auto"/>
              <w:right w:val="single" w:sz="8" w:space="0" w:color="auto"/>
            </w:tcBorders>
            <w:shd w:val="clear" w:color="auto" w:fill="auto"/>
            <w:vAlign w:val="center"/>
            <w:hideMark/>
          </w:tcPr>
          <w:p w14:paraId="70249F9A"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 xml:space="preserve">Маса работна крайстенна 138/50/85 с </w:t>
            </w:r>
            <w:r w:rsidRPr="00432711">
              <w:rPr>
                <w:rFonts w:ascii="Times New Roman" w:hAnsi="Times New Roman" w:cs="Times New Roman"/>
                <w:color w:val="000000"/>
                <w:lang w:eastAsia="bg-BG"/>
              </w:rPr>
              <w:lastRenderedPageBreak/>
              <w:t>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480BBF18"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lastRenderedPageBreak/>
              <w:t>бр.</w:t>
            </w:r>
          </w:p>
        </w:tc>
        <w:tc>
          <w:tcPr>
            <w:tcW w:w="709" w:type="dxa"/>
            <w:tcBorders>
              <w:top w:val="nil"/>
              <w:left w:val="nil"/>
              <w:bottom w:val="single" w:sz="8" w:space="0" w:color="auto"/>
              <w:right w:val="single" w:sz="8" w:space="0" w:color="auto"/>
            </w:tcBorders>
            <w:shd w:val="clear" w:color="auto" w:fill="auto"/>
            <w:vAlign w:val="center"/>
            <w:hideMark/>
          </w:tcPr>
          <w:p w14:paraId="05AEE825"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4B7819D7"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6AD21962" w14:textId="59843687"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4AC6209"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lastRenderedPageBreak/>
              <w:t>64.</w:t>
            </w:r>
          </w:p>
        </w:tc>
        <w:tc>
          <w:tcPr>
            <w:tcW w:w="4111" w:type="dxa"/>
            <w:tcBorders>
              <w:top w:val="nil"/>
              <w:left w:val="nil"/>
              <w:bottom w:val="single" w:sz="8" w:space="0" w:color="auto"/>
              <w:right w:val="single" w:sz="8" w:space="0" w:color="auto"/>
            </w:tcBorders>
            <w:shd w:val="clear" w:color="auto" w:fill="auto"/>
            <w:vAlign w:val="center"/>
            <w:hideMark/>
          </w:tcPr>
          <w:p w14:paraId="7439D1AD"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235/50/85 с борд и три мивки 40/40/25</w:t>
            </w:r>
          </w:p>
        </w:tc>
        <w:tc>
          <w:tcPr>
            <w:tcW w:w="708" w:type="dxa"/>
            <w:tcBorders>
              <w:top w:val="nil"/>
              <w:left w:val="nil"/>
              <w:bottom w:val="single" w:sz="8" w:space="0" w:color="auto"/>
              <w:right w:val="single" w:sz="8" w:space="0" w:color="auto"/>
            </w:tcBorders>
            <w:shd w:val="clear" w:color="auto" w:fill="auto"/>
            <w:vAlign w:val="center"/>
            <w:hideMark/>
          </w:tcPr>
          <w:p w14:paraId="692DD4F4"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E4F7F44"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402CC8B0"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4AB4350F" w14:textId="111BD425"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924C1F6"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65.</w:t>
            </w:r>
          </w:p>
        </w:tc>
        <w:tc>
          <w:tcPr>
            <w:tcW w:w="4111" w:type="dxa"/>
            <w:tcBorders>
              <w:top w:val="nil"/>
              <w:left w:val="nil"/>
              <w:bottom w:val="single" w:sz="8" w:space="0" w:color="auto"/>
              <w:right w:val="single" w:sz="8" w:space="0" w:color="auto"/>
            </w:tcBorders>
            <w:shd w:val="clear" w:color="auto" w:fill="auto"/>
            <w:vAlign w:val="center"/>
            <w:hideMark/>
          </w:tcPr>
          <w:p w14:paraId="3231A980"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106/60/85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364050A4"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C6285C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73A63880"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7D034924" w14:textId="4AD27505"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E6458A3"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66.</w:t>
            </w:r>
          </w:p>
        </w:tc>
        <w:tc>
          <w:tcPr>
            <w:tcW w:w="4111" w:type="dxa"/>
            <w:tcBorders>
              <w:top w:val="nil"/>
              <w:left w:val="nil"/>
              <w:bottom w:val="single" w:sz="8" w:space="0" w:color="auto"/>
              <w:right w:val="single" w:sz="8" w:space="0" w:color="auto"/>
            </w:tcBorders>
            <w:shd w:val="clear" w:color="auto" w:fill="auto"/>
            <w:vAlign w:val="center"/>
            <w:hideMark/>
          </w:tcPr>
          <w:p w14:paraId="6AA95D66"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157/60/85 с борд и мивка 40/40/25</w:t>
            </w:r>
          </w:p>
        </w:tc>
        <w:tc>
          <w:tcPr>
            <w:tcW w:w="708" w:type="dxa"/>
            <w:tcBorders>
              <w:top w:val="nil"/>
              <w:left w:val="nil"/>
              <w:bottom w:val="single" w:sz="8" w:space="0" w:color="auto"/>
              <w:right w:val="single" w:sz="8" w:space="0" w:color="auto"/>
            </w:tcBorders>
            <w:shd w:val="clear" w:color="auto" w:fill="auto"/>
            <w:vAlign w:val="center"/>
            <w:hideMark/>
          </w:tcPr>
          <w:p w14:paraId="7E70F961"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F1BEA96"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06E017A9"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135C66DE" w14:textId="5DF875E0"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219E351"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67.</w:t>
            </w:r>
          </w:p>
        </w:tc>
        <w:tc>
          <w:tcPr>
            <w:tcW w:w="4111" w:type="dxa"/>
            <w:tcBorders>
              <w:top w:val="nil"/>
              <w:left w:val="nil"/>
              <w:bottom w:val="single" w:sz="8" w:space="0" w:color="auto"/>
              <w:right w:val="single" w:sz="8" w:space="0" w:color="auto"/>
            </w:tcBorders>
            <w:shd w:val="clear" w:color="auto" w:fill="auto"/>
            <w:vAlign w:val="center"/>
            <w:hideMark/>
          </w:tcPr>
          <w:p w14:paraId="36324A02"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267/60/85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424DEF51"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2E2D6E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1FCEF728"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2ABB6CA2" w14:textId="61EC78C5"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AE31688"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68.</w:t>
            </w:r>
          </w:p>
        </w:tc>
        <w:tc>
          <w:tcPr>
            <w:tcW w:w="4111" w:type="dxa"/>
            <w:tcBorders>
              <w:top w:val="nil"/>
              <w:left w:val="nil"/>
              <w:bottom w:val="single" w:sz="8" w:space="0" w:color="auto"/>
              <w:right w:val="single" w:sz="8" w:space="0" w:color="auto"/>
            </w:tcBorders>
            <w:shd w:val="clear" w:color="auto" w:fill="auto"/>
            <w:vAlign w:val="center"/>
            <w:hideMark/>
          </w:tcPr>
          <w:p w14:paraId="54E44EF9"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220/60/85 с борд и три мивки 40/40/25</w:t>
            </w:r>
          </w:p>
        </w:tc>
        <w:tc>
          <w:tcPr>
            <w:tcW w:w="708" w:type="dxa"/>
            <w:tcBorders>
              <w:top w:val="nil"/>
              <w:left w:val="nil"/>
              <w:bottom w:val="single" w:sz="8" w:space="0" w:color="auto"/>
              <w:right w:val="single" w:sz="8" w:space="0" w:color="auto"/>
            </w:tcBorders>
            <w:shd w:val="clear" w:color="auto" w:fill="auto"/>
            <w:vAlign w:val="center"/>
            <w:hideMark/>
          </w:tcPr>
          <w:p w14:paraId="55B6920E"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80DF6A1"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47E20318"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03061E4A" w14:textId="449D8E47"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3435D23"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69.</w:t>
            </w:r>
          </w:p>
        </w:tc>
        <w:tc>
          <w:tcPr>
            <w:tcW w:w="4111" w:type="dxa"/>
            <w:tcBorders>
              <w:top w:val="nil"/>
              <w:left w:val="nil"/>
              <w:bottom w:val="single" w:sz="8" w:space="0" w:color="auto"/>
              <w:right w:val="single" w:sz="8" w:space="0" w:color="auto"/>
            </w:tcBorders>
            <w:shd w:val="clear" w:color="auto" w:fill="auto"/>
            <w:vAlign w:val="center"/>
            <w:hideMark/>
          </w:tcPr>
          <w:p w14:paraId="7A590332"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125/60/85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43DC7C31"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C953458"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6B681C79"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7C54E55A" w14:textId="14193044"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CC4BC59"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70.</w:t>
            </w:r>
          </w:p>
        </w:tc>
        <w:tc>
          <w:tcPr>
            <w:tcW w:w="4111" w:type="dxa"/>
            <w:tcBorders>
              <w:top w:val="nil"/>
              <w:left w:val="nil"/>
              <w:bottom w:val="single" w:sz="8" w:space="0" w:color="auto"/>
              <w:right w:val="single" w:sz="8" w:space="0" w:color="auto"/>
            </w:tcBorders>
            <w:shd w:val="clear" w:color="auto" w:fill="auto"/>
            <w:vAlign w:val="center"/>
            <w:hideMark/>
          </w:tcPr>
          <w:p w14:paraId="427A7667"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300/60/85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6F1D369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EC52623"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55D602B"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13FE205F" w14:textId="0A3F25B2"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FEFA953"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71.</w:t>
            </w:r>
          </w:p>
        </w:tc>
        <w:tc>
          <w:tcPr>
            <w:tcW w:w="4111" w:type="dxa"/>
            <w:tcBorders>
              <w:top w:val="nil"/>
              <w:left w:val="nil"/>
              <w:bottom w:val="single" w:sz="8" w:space="0" w:color="auto"/>
              <w:right w:val="single" w:sz="8" w:space="0" w:color="auto"/>
            </w:tcBorders>
            <w:shd w:val="clear" w:color="auto" w:fill="auto"/>
            <w:vAlign w:val="center"/>
            <w:hideMark/>
          </w:tcPr>
          <w:p w14:paraId="083FCA45"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138/60/85 с борд и врати</w:t>
            </w:r>
          </w:p>
        </w:tc>
        <w:tc>
          <w:tcPr>
            <w:tcW w:w="708" w:type="dxa"/>
            <w:tcBorders>
              <w:top w:val="nil"/>
              <w:left w:val="nil"/>
              <w:bottom w:val="single" w:sz="8" w:space="0" w:color="auto"/>
              <w:right w:val="single" w:sz="8" w:space="0" w:color="auto"/>
            </w:tcBorders>
            <w:shd w:val="clear" w:color="auto" w:fill="auto"/>
            <w:vAlign w:val="center"/>
            <w:hideMark/>
          </w:tcPr>
          <w:p w14:paraId="123F68E0"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5A70882"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3395C980"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1622E094" w14:textId="145FF0F2"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72C9862"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72.</w:t>
            </w:r>
          </w:p>
        </w:tc>
        <w:tc>
          <w:tcPr>
            <w:tcW w:w="4111" w:type="dxa"/>
            <w:tcBorders>
              <w:top w:val="nil"/>
              <w:left w:val="nil"/>
              <w:bottom w:val="single" w:sz="8" w:space="0" w:color="auto"/>
              <w:right w:val="single" w:sz="8" w:space="0" w:color="auto"/>
            </w:tcBorders>
            <w:shd w:val="clear" w:color="auto" w:fill="auto"/>
            <w:vAlign w:val="center"/>
            <w:hideMark/>
          </w:tcPr>
          <w:p w14:paraId="24DEA019"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138/60/85 с борд и три мивки 40/40/25</w:t>
            </w:r>
          </w:p>
        </w:tc>
        <w:tc>
          <w:tcPr>
            <w:tcW w:w="708" w:type="dxa"/>
            <w:tcBorders>
              <w:top w:val="nil"/>
              <w:left w:val="nil"/>
              <w:bottom w:val="single" w:sz="8" w:space="0" w:color="auto"/>
              <w:right w:val="single" w:sz="8" w:space="0" w:color="auto"/>
            </w:tcBorders>
            <w:shd w:val="clear" w:color="auto" w:fill="auto"/>
            <w:vAlign w:val="center"/>
            <w:hideMark/>
          </w:tcPr>
          <w:p w14:paraId="0BB0B747"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573CA41"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3FAB254B"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432711" w14:paraId="27275075" w14:textId="23C27CA0"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30E53BF"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73.</w:t>
            </w:r>
          </w:p>
        </w:tc>
        <w:tc>
          <w:tcPr>
            <w:tcW w:w="4111" w:type="dxa"/>
            <w:tcBorders>
              <w:top w:val="nil"/>
              <w:left w:val="nil"/>
              <w:bottom w:val="single" w:sz="8" w:space="0" w:color="auto"/>
              <w:right w:val="single" w:sz="8" w:space="0" w:color="auto"/>
            </w:tcBorders>
            <w:shd w:val="clear" w:color="auto" w:fill="auto"/>
            <w:vAlign w:val="center"/>
            <w:hideMark/>
          </w:tcPr>
          <w:p w14:paraId="67AFB940" w14:textId="77777777" w:rsidR="007800ED" w:rsidRPr="00432711" w:rsidRDefault="007800ED" w:rsidP="00432711">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Количка 8 етажна за тави; Размери: 60/50/60;</w:t>
            </w:r>
          </w:p>
        </w:tc>
        <w:tc>
          <w:tcPr>
            <w:tcW w:w="708" w:type="dxa"/>
            <w:tcBorders>
              <w:top w:val="nil"/>
              <w:left w:val="nil"/>
              <w:bottom w:val="single" w:sz="8" w:space="0" w:color="auto"/>
              <w:right w:val="single" w:sz="8" w:space="0" w:color="auto"/>
            </w:tcBorders>
            <w:shd w:val="clear" w:color="auto" w:fill="auto"/>
            <w:vAlign w:val="center"/>
            <w:hideMark/>
          </w:tcPr>
          <w:p w14:paraId="5B62B78C"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52853E4"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2693" w:type="dxa"/>
            <w:tcBorders>
              <w:top w:val="nil"/>
              <w:left w:val="nil"/>
              <w:bottom w:val="single" w:sz="8" w:space="0" w:color="auto"/>
              <w:right w:val="single" w:sz="8" w:space="0" w:color="auto"/>
            </w:tcBorders>
          </w:tcPr>
          <w:p w14:paraId="7733B973" w14:textId="77777777" w:rsidR="007800ED" w:rsidRPr="00432711" w:rsidRDefault="007800ED" w:rsidP="00432711">
            <w:pPr>
              <w:spacing w:after="0"/>
              <w:jc w:val="center"/>
              <w:rPr>
                <w:rFonts w:ascii="Times New Roman" w:hAnsi="Times New Roman" w:cs="Times New Roman"/>
                <w:color w:val="000000"/>
                <w:lang w:eastAsia="bg-BG"/>
              </w:rPr>
            </w:pPr>
          </w:p>
        </w:tc>
      </w:tr>
      <w:tr w:rsidR="00DD4B22" w:rsidRPr="00432711" w14:paraId="6B7AED31" w14:textId="165E5AE1" w:rsidTr="005534B9">
        <w:trPr>
          <w:trHeight w:val="315"/>
        </w:trPr>
        <w:tc>
          <w:tcPr>
            <w:tcW w:w="8646" w:type="dxa"/>
            <w:gridSpan w:val="5"/>
            <w:tcBorders>
              <w:top w:val="nil"/>
              <w:left w:val="nil"/>
              <w:bottom w:val="single" w:sz="8" w:space="0" w:color="auto"/>
              <w:right w:val="nil"/>
            </w:tcBorders>
            <w:shd w:val="clear" w:color="auto" w:fill="auto"/>
            <w:vAlign w:val="center"/>
            <w:hideMark/>
          </w:tcPr>
          <w:p w14:paraId="3CD12502" w14:textId="1C3AB7D8" w:rsidR="00DD4B22" w:rsidRPr="00DD4B22" w:rsidRDefault="00DD4B22" w:rsidP="00DD4B22">
            <w:pPr>
              <w:spacing w:before="120" w:after="120"/>
              <w:ind w:left="-68"/>
              <w:jc w:val="left"/>
              <w:rPr>
                <w:rFonts w:ascii="Times New Roman" w:hAnsi="Times New Roman" w:cs="Times New Roman"/>
                <w:b/>
                <w:color w:val="000000"/>
                <w:sz w:val="24"/>
                <w:szCs w:val="24"/>
                <w:u w:val="single"/>
                <w:lang w:eastAsia="bg-BG"/>
              </w:rPr>
            </w:pPr>
            <w:r w:rsidRPr="00DD4B22">
              <w:rPr>
                <w:rFonts w:ascii="Times New Roman" w:hAnsi="Times New Roman" w:cs="Times New Roman"/>
                <w:b/>
                <w:color w:val="000000"/>
                <w:sz w:val="24"/>
                <w:szCs w:val="24"/>
                <w:u w:val="single"/>
                <w:lang w:eastAsia="bg-BG"/>
              </w:rPr>
              <w:t>57-мо Спортно Училище „Св. Наум Охридски”, р-н Красна поляна</w:t>
            </w:r>
          </w:p>
        </w:tc>
      </w:tr>
      <w:tr w:rsidR="007800ED" w:rsidRPr="00432711" w14:paraId="4FA70130" w14:textId="3E858B34" w:rsidTr="007800ED">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65EA5547" w14:textId="5AE7AF1C"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69D674F5" w14:textId="783E43EF"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6351D7FC" w14:textId="197F76FA"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1B0397A6" w14:textId="77777777" w:rsidR="007800ED" w:rsidRDefault="007800ED" w:rsidP="007800E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55D7B77C" w14:textId="73DD8ABA"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151FF018" w14:textId="77777777" w:rsidR="007800ED" w:rsidRPr="0020783D" w:rsidRDefault="007800ED" w:rsidP="007800ED">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243A1CB0" w14:textId="054A7934"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7800ED" w:rsidRPr="00432711" w14:paraId="3E2A8386" w14:textId="646B5AC3" w:rsidTr="007800ED">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4E572EA"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01766B1B"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Хладилен шкаф – средно температурен за: месо, зеленчуци, колбаси и млечни продукти; ел. Захранване 230 V; 0.45 kW; р-ри 600х700х2030 мм.</w:t>
            </w:r>
          </w:p>
        </w:tc>
        <w:tc>
          <w:tcPr>
            <w:tcW w:w="708" w:type="dxa"/>
            <w:tcBorders>
              <w:top w:val="nil"/>
              <w:left w:val="nil"/>
              <w:bottom w:val="single" w:sz="8" w:space="0" w:color="auto"/>
              <w:right w:val="single" w:sz="8" w:space="0" w:color="auto"/>
            </w:tcBorders>
            <w:shd w:val="clear" w:color="auto" w:fill="auto"/>
            <w:vAlign w:val="center"/>
            <w:hideMark/>
          </w:tcPr>
          <w:p w14:paraId="36F79418"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2F939C8"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0585C7FB" w14:textId="77777777" w:rsidR="007800ED" w:rsidRPr="00432711" w:rsidRDefault="007800ED" w:rsidP="00432711">
            <w:pPr>
              <w:spacing w:after="0"/>
              <w:jc w:val="center"/>
              <w:rPr>
                <w:rFonts w:ascii="Times New Roman" w:hAnsi="Times New Roman" w:cs="Times New Roman"/>
                <w:color w:val="000000"/>
                <w:lang w:eastAsia="bg-BG"/>
              </w:rPr>
            </w:pPr>
          </w:p>
        </w:tc>
      </w:tr>
      <w:tr w:rsidR="00DD4B22" w:rsidRPr="00432711" w14:paraId="496EC662" w14:textId="78559330" w:rsidTr="00DD4B22">
        <w:trPr>
          <w:trHeight w:val="1308"/>
        </w:trPr>
        <w:tc>
          <w:tcPr>
            <w:tcW w:w="8646" w:type="dxa"/>
            <w:gridSpan w:val="5"/>
            <w:tcBorders>
              <w:top w:val="nil"/>
              <w:left w:val="nil"/>
              <w:bottom w:val="single" w:sz="8" w:space="0" w:color="auto"/>
              <w:right w:val="nil"/>
            </w:tcBorders>
            <w:shd w:val="clear" w:color="auto" w:fill="auto"/>
            <w:vAlign w:val="center"/>
            <w:hideMark/>
          </w:tcPr>
          <w:p w14:paraId="05FCA2AF" w14:textId="6DCA716E" w:rsidR="00DD4B22" w:rsidRPr="00DD4B22" w:rsidRDefault="00DD4B22" w:rsidP="00CE11A9">
            <w:pPr>
              <w:spacing w:after="0"/>
              <w:ind w:left="-69"/>
              <w:jc w:val="left"/>
              <w:rPr>
                <w:rFonts w:ascii="Times New Roman" w:hAnsi="Times New Roman" w:cs="Times New Roman"/>
                <w:b/>
                <w:color w:val="000000"/>
                <w:sz w:val="24"/>
                <w:szCs w:val="24"/>
                <w:u w:val="single"/>
                <w:lang w:eastAsia="bg-BG"/>
              </w:rPr>
            </w:pPr>
            <w:r w:rsidRPr="00DD4B22">
              <w:rPr>
                <w:rFonts w:ascii="Times New Roman" w:hAnsi="Times New Roman" w:cs="Times New Roman"/>
                <w:b/>
                <w:color w:val="000000"/>
                <w:sz w:val="24"/>
                <w:szCs w:val="24"/>
                <w:u w:val="single"/>
                <w:lang w:eastAsia="bg-BG"/>
              </w:rPr>
              <w:t>43 ОУ „</w:t>
            </w:r>
            <w:r>
              <w:rPr>
                <w:rFonts w:ascii="Times New Roman" w:hAnsi="Times New Roman" w:cs="Times New Roman"/>
                <w:b/>
                <w:color w:val="000000"/>
                <w:sz w:val="24"/>
                <w:szCs w:val="24"/>
                <w:u w:val="single"/>
                <w:lang w:eastAsia="bg-BG"/>
              </w:rPr>
              <w:t xml:space="preserve">Христо Смирненски”, р-н Илинден, </w:t>
            </w:r>
            <w:r w:rsidRPr="00DD4B22">
              <w:rPr>
                <w:rFonts w:ascii="Times New Roman" w:hAnsi="Times New Roman" w:cs="Times New Roman"/>
                <w:b/>
                <w:color w:val="000000"/>
                <w:sz w:val="24"/>
                <w:szCs w:val="24"/>
                <w:u w:val="single"/>
                <w:lang w:eastAsia="bg-BG"/>
              </w:rPr>
              <w:t xml:space="preserve">Линия за самообслужване </w:t>
            </w:r>
            <w:r w:rsidRPr="00DD4B22">
              <w:rPr>
                <w:rFonts w:ascii="Times New Roman" w:hAnsi="Times New Roman" w:cs="Times New Roman"/>
                <w:b/>
                <w:color w:val="000000"/>
                <w:sz w:val="24"/>
                <w:szCs w:val="24"/>
                <w:u w:val="single"/>
                <w:lang w:eastAsia="bg-BG"/>
              </w:rPr>
              <w:br/>
            </w:r>
            <w:r w:rsidRPr="00CE11A9">
              <w:rPr>
                <w:rFonts w:ascii="Times New Roman" w:hAnsi="Times New Roman" w:cs="Times New Roman"/>
                <w:i/>
                <w:iCs/>
                <w:color w:val="000000"/>
                <w:sz w:val="20"/>
                <w:szCs w:val="20"/>
                <w:lang w:eastAsia="bg-BG"/>
              </w:rPr>
              <w:t xml:space="preserve">(Всички секции от линията за самообслужване </w:t>
            </w:r>
            <w:r w:rsidR="00CE11A9">
              <w:rPr>
                <w:rFonts w:ascii="Times New Roman" w:hAnsi="Times New Roman" w:cs="Times New Roman"/>
                <w:i/>
                <w:iCs/>
                <w:color w:val="000000"/>
                <w:sz w:val="20"/>
                <w:szCs w:val="20"/>
                <w:lang w:eastAsia="bg-BG"/>
              </w:rPr>
              <w:t>ще</w:t>
            </w:r>
            <w:r w:rsidRPr="00CE11A9">
              <w:rPr>
                <w:rFonts w:ascii="Times New Roman" w:hAnsi="Times New Roman" w:cs="Times New Roman"/>
                <w:i/>
                <w:iCs/>
                <w:color w:val="000000"/>
                <w:sz w:val="20"/>
                <w:szCs w:val="20"/>
                <w:lang w:eastAsia="bg-BG"/>
              </w:rPr>
              <w:t xml:space="preserve"> бъдат с единно дизайнерско решение! Преди доставка и монтаж </w:t>
            </w:r>
            <w:r w:rsidR="00CE11A9">
              <w:rPr>
                <w:rFonts w:ascii="Times New Roman" w:hAnsi="Times New Roman" w:cs="Times New Roman"/>
                <w:i/>
                <w:iCs/>
                <w:color w:val="000000"/>
                <w:sz w:val="20"/>
                <w:szCs w:val="20"/>
                <w:lang w:eastAsia="bg-BG"/>
              </w:rPr>
              <w:t>ще</w:t>
            </w:r>
            <w:r w:rsidRPr="00CE11A9">
              <w:rPr>
                <w:rFonts w:ascii="Times New Roman" w:hAnsi="Times New Roman" w:cs="Times New Roman"/>
                <w:i/>
                <w:iCs/>
                <w:color w:val="000000"/>
                <w:sz w:val="20"/>
                <w:szCs w:val="20"/>
                <w:lang w:eastAsia="bg-BG"/>
              </w:rPr>
              <w:t xml:space="preserve"> се вземат мерки от място. Минималната дебелина на използваната листова неръждаема стомана – минимум 0.8мм)</w:t>
            </w:r>
          </w:p>
        </w:tc>
      </w:tr>
      <w:tr w:rsidR="007800ED" w:rsidRPr="00432711" w14:paraId="01A4A46B" w14:textId="47F9CBFF" w:rsidTr="007800ED">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39BD7E56" w14:textId="1E0E3953"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35A47DB0" w14:textId="4F4B0390"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0276979E" w14:textId="75F33915"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094D1270" w14:textId="77777777" w:rsidR="007800ED" w:rsidRDefault="007800ED" w:rsidP="007800E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1AA3313D" w14:textId="6CC90796"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7734E878" w14:textId="77777777" w:rsidR="007800ED" w:rsidRPr="0020783D" w:rsidRDefault="007800ED" w:rsidP="007800ED">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5513C6DC" w14:textId="43C741D9" w:rsidR="007800ED" w:rsidRPr="00432711"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7800ED" w:rsidRPr="00432711" w14:paraId="4E637F9F" w14:textId="72C0BBDD" w:rsidTr="007800ED">
        <w:trPr>
          <w:trHeight w:val="24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4444A48"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lastRenderedPageBreak/>
              <w:t>1.</w:t>
            </w:r>
          </w:p>
        </w:tc>
        <w:tc>
          <w:tcPr>
            <w:tcW w:w="4111" w:type="dxa"/>
            <w:tcBorders>
              <w:top w:val="nil"/>
              <w:left w:val="nil"/>
              <w:bottom w:val="single" w:sz="8" w:space="0" w:color="auto"/>
              <w:right w:val="single" w:sz="8" w:space="0" w:color="auto"/>
            </w:tcBorders>
            <w:shd w:val="clear" w:color="auto" w:fill="auto"/>
            <w:vAlign w:val="center"/>
            <w:hideMark/>
          </w:tcPr>
          <w:p w14:paraId="6AE2627A" w14:textId="77777777" w:rsidR="007800ED" w:rsidRPr="00432711" w:rsidRDefault="007800ED" w:rsidP="00432711">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Неутрална секция  за табли, прибори и хляб - елемент от линия за самообслужване. Размери, мм: 400/700/850Н; корпус, конструкция и крачета от неръждаема стомана; гладък плот 400/700мм от неръждаема стомана с поставка за прибори (по предложение на изпълнителя), плотът да надстърча пред предния и задния фронт на мебела; декоративен фронт от ПДЧ 18мм с декор по избор по мостри представени от изпълнителя, ABS кант 2мм.</w:t>
            </w:r>
          </w:p>
        </w:tc>
        <w:tc>
          <w:tcPr>
            <w:tcW w:w="708" w:type="dxa"/>
            <w:tcBorders>
              <w:top w:val="nil"/>
              <w:left w:val="nil"/>
              <w:bottom w:val="single" w:sz="8" w:space="0" w:color="auto"/>
              <w:right w:val="single" w:sz="8" w:space="0" w:color="auto"/>
            </w:tcBorders>
            <w:shd w:val="clear" w:color="auto" w:fill="auto"/>
            <w:vAlign w:val="center"/>
            <w:hideMark/>
          </w:tcPr>
          <w:p w14:paraId="09E8E21D"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637311A" w14:textId="77777777" w:rsidR="007800ED" w:rsidRPr="00432711" w:rsidRDefault="007800ED" w:rsidP="00432711">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66F3F43C" w14:textId="77777777" w:rsidR="007800ED" w:rsidRPr="00432711" w:rsidRDefault="007800ED" w:rsidP="00432711">
            <w:pPr>
              <w:spacing w:after="0"/>
              <w:jc w:val="center"/>
              <w:rPr>
                <w:rFonts w:ascii="Times New Roman" w:hAnsi="Times New Roman" w:cs="Times New Roman"/>
                <w:color w:val="000000"/>
                <w:lang w:eastAsia="bg-BG"/>
              </w:rPr>
            </w:pPr>
          </w:p>
        </w:tc>
      </w:tr>
      <w:tr w:rsidR="007800ED" w:rsidRPr="007800ED" w14:paraId="42E6A45D" w14:textId="37ED91D1" w:rsidTr="007800ED">
        <w:trPr>
          <w:trHeight w:val="24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838A5B3"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2.</w:t>
            </w:r>
          </w:p>
        </w:tc>
        <w:tc>
          <w:tcPr>
            <w:tcW w:w="4111" w:type="dxa"/>
            <w:tcBorders>
              <w:top w:val="nil"/>
              <w:left w:val="nil"/>
              <w:bottom w:val="single" w:sz="8" w:space="0" w:color="auto"/>
              <w:right w:val="single" w:sz="8" w:space="0" w:color="auto"/>
            </w:tcBorders>
            <w:shd w:val="clear" w:color="auto" w:fill="auto"/>
            <w:vAlign w:val="center"/>
            <w:hideMark/>
          </w:tcPr>
          <w:p w14:paraId="70399360" w14:textId="77777777" w:rsidR="007800ED" w:rsidRPr="007800ED" w:rsidRDefault="007800ED" w:rsidP="007800ED">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Охлаждаема секция - елемент от линия за самообслужване. размери, мм: 1100/700/1300Н; корпус, конструкция и крачета от неръждаема стомана; плот от неръждаема стомана 1100/700 с вграждане на хладилна вана, плотът да надстърча пред предния и задния фронт на мебела; хладилна вана 3хGN1/1 за вграждане в плот, мощност 0.4kW/230V, канал Ø50; надстройка с кихащи предпазители (цялостно остъкляване) от закалено стъкло, конструкция на надстройката от неръждаема стомана, полица от неръждаема стомана или единично закалено стъкло 10мм; фронтална цялостна декоративна страница от ПДЧ 18мм за монтаж под плота – декор по избор по мостри представени от изпълнителя, ABS кант 2мм, ориентировъчен размер на страницата 1070/700 мм; позицията включва свързване на хладилна вана към канал и електричество, включително необходимите разводки.</w:t>
            </w:r>
          </w:p>
        </w:tc>
        <w:tc>
          <w:tcPr>
            <w:tcW w:w="708" w:type="dxa"/>
            <w:tcBorders>
              <w:top w:val="nil"/>
              <w:left w:val="nil"/>
              <w:bottom w:val="single" w:sz="8" w:space="0" w:color="auto"/>
              <w:right w:val="single" w:sz="8" w:space="0" w:color="auto"/>
            </w:tcBorders>
            <w:shd w:val="clear" w:color="auto" w:fill="auto"/>
            <w:vAlign w:val="center"/>
            <w:hideMark/>
          </w:tcPr>
          <w:p w14:paraId="6BD7B16C"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CBE7DA3"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FFFC79C" w14:textId="77777777" w:rsidR="007800ED" w:rsidRPr="007800ED" w:rsidRDefault="007800ED" w:rsidP="007800ED">
            <w:pPr>
              <w:spacing w:after="0"/>
              <w:jc w:val="center"/>
              <w:rPr>
                <w:rFonts w:ascii="Times New Roman" w:hAnsi="Times New Roman" w:cs="Times New Roman"/>
                <w:color w:val="000000"/>
                <w:lang w:eastAsia="bg-BG"/>
              </w:rPr>
            </w:pPr>
          </w:p>
        </w:tc>
      </w:tr>
      <w:tr w:rsidR="007800ED" w:rsidRPr="007800ED" w14:paraId="4F6A748F" w14:textId="0299667F" w:rsidTr="007800ED">
        <w:trPr>
          <w:trHeight w:val="24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53C6EEF"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1A7896ED" w14:textId="77777777" w:rsidR="007800ED" w:rsidRPr="007800ED" w:rsidRDefault="007800ED" w:rsidP="007800ED">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 xml:space="preserve">Топла секция - елемент от линия за самообслужване. - размери, мм: 1100/700/1300Н; корпус, конструкция и крачета от неръждаема стомана; плот от неръждаема стомана 1100/700 с вграждане на бен мари, плотът да надстърча пред предния и задния фронт на мебела; бен мари  3хGN1/1 за вграждане в плот, мощност 3.25kW/230W, студена вода 3/4“, канал Ø50; надстройка с кихащи предпазители </w:t>
            </w:r>
            <w:r w:rsidRPr="007800ED">
              <w:rPr>
                <w:rFonts w:ascii="Times New Roman" w:hAnsi="Times New Roman" w:cs="Times New Roman"/>
                <w:color w:val="000000"/>
                <w:lang w:eastAsia="bg-BG"/>
              </w:rPr>
              <w:lastRenderedPageBreak/>
              <w:t>(цялостно остъкляване) от закалено стъкло, конструкция на надстройката от неръждаема стомана, полица от неръждаема стомана или единично закалено стъкло 10мм; фронтална цялостна декоративна страница от ПДЧ 18мм за монтаж под плота – декор по избор по мостри представени от изпълнителя, ABS кант 2мм, ориентировъчен размер на страницата 1070/700мм; позицията включва свързване на бен мари към вода, канал и електричество, включително необходимите разводки.</w:t>
            </w:r>
          </w:p>
        </w:tc>
        <w:tc>
          <w:tcPr>
            <w:tcW w:w="708" w:type="dxa"/>
            <w:tcBorders>
              <w:top w:val="nil"/>
              <w:left w:val="nil"/>
              <w:bottom w:val="single" w:sz="8" w:space="0" w:color="auto"/>
              <w:right w:val="single" w:sz="8" w:space="0" w:color="auto"/>
            </w:tcBorders>
            <w:shd w:val="clear" w:color="auto" w:fill="auto"/>
            <w:vAlign w:val="center"/>
            <w:hideMark/>
          </w:tcPr>
          <w:p w14:paraId="1F42BC3F"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lastRenderedPageBreak/>
              <w:t>бр.</w:t>
            </w:r>
          </w:p>
        </w:tc>
        <w:tc>
          <w:tcPr>
            <w:tcW w:w="709" w:type="dxa"/>
            <w:tcBorders>
              <w:top w:val="nil"/>
              <w:left w:val="nil"/>
              <w:bottom w:val="single" w:sz="8" w:space="0" w:color="auto"/>
              <w:right w:val="single" w:sz="8" w:space="0" w:color="auto"/>
            </w:tcBorders>
            <w:shd w:val="clear" w:color="auto" w:fill="auto"/>
            <w:vAlign w:val="center"/>
            <w:hideMark/>
          </w:tcPr>
          <w:p w14:paraId="5E3C6E90"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51FDB9CD" w14:textId="77777777" w:rsidR="007800ED" w:rsidRPr="007800ED" w:rsidRDefault="007800ED" w:rsidP="007800ED">
            <w:pPr>
              <w:spacing w:after="0"/>
              <w:jc w:val="center"/>
              <w:rPr>
                <w:rFonts w:ascii="Times New Roman" w:hAnsi="Times New Roman" w:cs="Times New Roman"/>
                <w:color w:val="000000"/>
                <w:lang w:eastAsia="bg-BG"/>
              </w:rPr>
            </w:pPr>
          </w:p>
        </w:tc>
      </w:tr>
      <w:tr w:rsidR="007800ED" w:rsidRPr="007800ED" w14:paraId="6D648D9E" w14:textId="0DCDD900" w:rsidTr="007800ED">
        <w:trPr>
          <w:trHeight w:val="24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2068185"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lastRenderedPageBreak/>
              <w:t>4.</w:t>
            </w:r>
          </w:p>
        </w:tc>
        <w:tc>
          <w:tcPr>
            <w:tcW w:w="4111" w:type="dxa"/>
            <w:tcBorders>
              <w:top w:val="nil"/>
              <w:left w:val="nil"/>
              <w:bottom w:val="single" w:sz="8" w:space="0" w:color="auto"/>
              <w:right w:val="single" w:sz="8" w:space="0" w:color="auto"/>
            </w:tcBorders>
            <w:shd w:val="clear" w:color="auto" w:fill="auto"/>
            <w:vAlign w:val="center"/>
            <w:hideMark/>
          </w:tcPr>
          <w:p w14:paraId="0EA3908E" w14:textId="77777777" w:rsidR="007800ED" w:rsidRPr="007800ED" w:rsidRDefault="007800ED" w:rsidP="007800ED">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Неутрална секция за касов апарат и издаване на храната - елемент от линия за самообслужване. Размери, мм: 600/700/1300 Н; корпус, конструкция и крачета от неръждаема стомана; гладък плот 600/700 мм от неръждаема стомана, плотът да надстърча пред предния и задния фронт на мебела; място за монтаж на касово чекмедже за пари под плота; декоративен фронт от ПДЧ 18 мм с декор по избор по мостри представени от изпълнителя, ABS кант 2 мм;</w:t>
            </w:r>
          </w:p>
        </w:tc>
        <w:tc>
          <w:tcPr>
            <w:tcW w:w="708" w:type="dxa"/>
            <w:tcBorders>
              <w:top w:val="nil"/>
              <w:left w:val="nil"/>
              <w:bottom w:val="single" w:sz="8" w:space="0" w:color="auto"/>
              <w:right w:val="single" w:sz="8" w:space="0" w:color="auto"/>
            </w:tcBorders>
            <w:shd w:val="clear" w:color="auto" w:fill="auto"/>
            <w:vAlign w:val="center"/>
            <w:hideMark/>
          </w:tcPr>
          <w:p w14:paraId="33ED44C5"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0740159"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D0A9238" w14:textId="77777777" w:rsidR="007800ED" w:rsidRPr="007800ED" w:rsidRDefault="007800ED" w:rsidP="007800ED">
            <w:pPr>
              <w:spacing w:after="0"/>
              <w:jc w:val="center"/>
              <w:rPr>
                <w:rFonts w:ascii="Times New Roman" w:hAnsi="Times New Roman" w:cs="Times New Roman"/>
                <w:color w:val="000000"/>
                <w:lang w:eastAsia="bg-BG"/>
              </w:rPr>
            </w:pPr>
          </w:p>
        </w:tc>
      </w:tr>
      <w:tr w:rsidR="007800ED" w:rsidRPr="007800ED" w14:paraId="4D6C882D" w14:textId="0998312F" w:rsidTr="00CE11A9">
        <w:trPr>
          <w:trHeight w:val="767"/>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599E1E1"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5.</w:t>
            </w:r>
          </w:p>
        </w:tc>
        <w:tc>
          <w:tcPr>
            <w:tcW w:w="4111" w:type="dxa"/>
            <w:tcBorders>
              <w:top w:val="nil"/>
              <w:left w:val="nil"/>
              <w:bottom w:val="single" w:sz="8" w:space="0" w:color="auto"/>
              <w:right w:val="single" w:sz="8" w:space="0" w:color="auto"/>
            </w:tcBorders>
            <w:shd w:val="clear" w:color="auto" w:fill="auto"/>
            <w:vAlign w:val="center"/>
            <w:hideMark/>
          </w:tcPr>
          <w:p w14:paraId="3B7B5BC4" w14:textId="77777777" w:rsidR="007800ED" w:rsidRPr="007800ED" w:rsidRDefault="007800ED" w:rsidP="007800ED">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Таблен път с ширина 30 см, с плъзгачи и конструкция от неръждаема стомана. Размер: 30/320 см. Елемент от линия за самообслужване.</w:t>
            </w:r>
          </w:p>
        </w:tc>
        <w:tc>
          <w:tcPr>
            <w:tcW w:w="708" w:type="dxa"/>
            <w:tcBorders>
              <w:top w:val="nil"/>
              <w:left w:val="nil"/>
              <w:bottom w:val="single" w:sz="8" w:space="0" w:color="auto"/>
              <w:right w:val="single" w:sz="8" w:space="0" w:color="auto"/>
            </w:tcBorders>
            <w:shd w:val="clear" w:color="auto" w:fill="auto"/>
            <w:vAlign w:val="center"/>
            <w:hideMark/>
          </w:tcPr>
          <w:p w14:paraId="067C3EAE"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77D4FD5"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EA38C73" w14:textId="77777777" w:rsidR="007800ED" w:rsidRPr="007800ED" w:rsidRDefault="007800ED" w:rsidP="007800ED">
            <w:pPr>
              <w:spacing w:after="0"/>
              <w:jc w:val="center"/>
              <w:rPr>
                <w:rFonts w:ascii="Times New Roman" w:hAnsi="Times New Roman" w:cs="Times New Roman"/>
                <w:color w:val="000000"/>
                <w:lang w:eastAsia="bg-BG"/>
              </w:rPr>
            </w:pPr>
          </w:p>
        </w:tc>
      </w:tr>
      <w:tr w:rsidR="00DD4B22" w:rsidRPr="007800ED" w14:paraId="3F1E638E" w14:textId="534FF057" w:rsidTr="00DD4B22">
        <w:trPr>
          <w:trHeight w:val="1326"/>
        </w:trPr>
        <w:tc>
          <w:tcPr>
            <w:tcW w:w="8646" w:type="dxa"/>
            <w:gridSpan w:val="5"/>
            <w:tcBorders>
              <w:top w:val="nil"/>
              <w:left w:val="nil"/>
              <w:bottom w:val="single" w:sz="8" w:space="0" w:color="auto"/>
              <w:right w:val="nil"/>
            </w:tcBorders>
            <w:shd w:val="clear" w:color="auto" w:fill="auto"/>
            <w:vAlign w:val="center"/>
            <w:hideMark/>
          </w:tcPr>
          <w:p w14:paraId="3CC42E45" w14:textId="4473FF0C" w:rsidR="00DD4B22" w:rsidRPr="00DD4B22" w:rsidRDefault="00DD4B22" w:rsidP="00D42499">
            <w:pPr>
              <w:spacing w:after="0"/>
              <w:ind w:left="-69"/>
              <w:jc w:val="left"/>
              <w:rPr>
                <w:rFonts w:ascii="Times New Roman" w:hAnsi="Times New Roman" w:cs="Times New Roman"/>
                <w:b/>
                <w:color w:val="000000"/>
                <w:sz w:val="24"/>
                <w:szCs w:val="24"/>
                <w:u w:val="single"/>
                <w:lang w:eastAsia="bg-BG"/>
              </w:rPr>
            </w:pPr>
            <w:r w:rsidRPr="007800ED">
              <w:rPr>
                <w:rFonts w:ascii="Times New Roman" w:hAnsi="Times New Roman" w:cs="Times New Roman"/>
                <w:b/>
                <w:color w:val="000000"/>
                <w:sz w:val="24"/>
                <w:szCs w:val="24"/>
                <w:u w:val="single"/>
                <w:lang w:eastAsia="bg-BG"/>
              </w:rPr>
              <w:t>43 ОУ „Христо Смирненски”, р-н Илинден</w:t>
            </w:r>
            <w:r w:rsidRPr="007800ED">
              <w:rPr>
                <w:rFonts w:ascii="Times New Roman" w:hAnsi="Times New Roman" w:cs="Times New Roman"/>
                <w:b/>
                <w:color w:val="000000"/>
                <w:sz w:val="24"/>
                <w:szCs w:val="24"/>
                <w:u w:val="single"/>
                <w:lang w:eastAsia="bg-BG"/>
              </w:rPr>
              <w:br/>
              <w:t xml:space="preserve">Технологично оборудване - разливно </w:t>
            </w:r>
            <w:r w:rsidRPr="007800ED">
              <w:rPr>
                <w:rFonts w:ascii="Times New Roman" w:hAnsi="Times New Roman" w:cs="Times New Roman"/>
                <w:b/>
                <w:color w:val="000000"/>
                <w:sz w:val="24"/>
                <w:szCs w:val="24"/>
                <w:u w:val="single"/>
                <w:lang w:eastAsia="bg-BG"/>
              </w:rPr>
              <w:br/>
            </w:r>
            <w:r w:rsidRPr="00D42499">
              <w:rPr>
                <w:rFonts w:ascii="Times New Roman" w:hAnsi="Times New Roman" w:cs="Times New Roman"/>
                <w:i/>
                <w:iCs/>
                <w:color w:val="000000"/>
                <w:sz w:val="20"/>
                <w:szCs w:val="20"/>
                <w:lang w:eastAsia="bg-BG"/>
              </w:rPr>
              <w:t xml:space="preserve">(Преди доставка и монтаж </w:t>
            </w:r>
            <w:r w:rsidR="00CE11A9" w:rsidRPr="00D42499">
              <w:rPr>
                <w:rFonts w:ascii="Times New Roman" w:hAnsi="Times New Roman" w:cs="Times New Roman"/>
                <w:i/>
                <w:iCs/>
                <w:color w:val="000000"/>
                <w:sz w:val="20"/>
                <w:szCs w:val="20"/>
                <w:lang w:eastAsia="bg-BG"/>
              </w:rPr>
              <w:t>ще</w:t>
            </w:r>
            <w:r w:rsidRPr="00D42499">
              <w:rPr>
                <w:rFonts w:ascii="Times New Roman" w:hAnsi="Times New Roman" w:cs="Times New Roman"/>
                <w:i/>
                <w:iCs/>
                <w:color w:val="000000"/>
                <w:sz w:val="20"/>
                <w:szCs w:val="20"/>
                <w:lang w:eastAsia="bg-BG"/>
              </w:rPr>
              <w:t xml:space="preserve"> се вземат мерки от м</w:t>
            </w:r>
            <w:r w:rsidR="00CE11A9" w:rsidRPr="00D42499">
              <w:rPr>
                <w:rFonts w:ascii="Times New Roman" w:hAnsi="Times New Roman" w:cs="Times New Roman"/>
                <w:i/>
                <w:iCs/>
                <w:color w:val="000000"/>
                <w:sz w:val="20"/>
                <w:szCs w:val="20"/>
                <w:lang w:eastAsia="bg-BG"/>
              </w:rPr>
              <w:t>ясто</w:t>
            </w:r>
            <w:r w:rsidRPr="00D42499">
              <w:rPr>
                <w:rFonts w:ascii="Times New Roman" w:hAnsi="Times New Roman" w:cs="Times New Roman"/>
                <w:i/>
                <w:iCs/>
                <w:color w:val="000000"/>
                <w:sz w:val="20"/>
                <w:szCs w:val="20"/>
                <w:lang w:eastAsia="bg-BG"/>
              </w:rPr>
              <w:t xml:space="preserve">! Оборудването </w:t>
            </w:r>
            <w:r w:rsidR="00D42499" w:rsidRPr="00D42499">
              <w:rPr>
                <w:rFonts w:ascii="Times New Roman" w:hAnsi="Times New Roman" w:cs="Times New Roman"/>
                <w:i/>
                <w:iCs/>
                <w:color w:val="000000"/>
                <w:sz w:val="20"/>
                <w:szCs w:val="20"/>
                <w:lang w:eastAsia="bg-BG"/>
              </w:rPr>
              <w:t>ще бъде</w:t>
            </w:r>
            <w:r w:rsidRPr="00D42499">
              <w:rPr>
                <w:rFonts w:ascii="Times New Roman" w:hAnsi="Times New Roman" w:cs="Times New Roman"/>
                <w:i/>
                <w:iCs/>
                <w:color w:val="000000"/>
                <w:sz w:val="20"/>
                <w:szCs w:val="20"/>
                <w:lang w:eastAsia="bg-BG"/>
              </w:rPr>
              <w:t xml:space="preserve"> ново и неупотребявано! Минималната дебелина на използваната листова неръждаема стомана – минимум 0.8мм)</w:t>
            </w:r>
          </w:p>
        </w:tc>
      </w:tr>
      <w:tr w:rsidR="007800ED" w:rsidRPr="007800ED" w14:paraId="34FA329F" w14:textId="4D2FDFC9" w:rsidTr="007800ED">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0BDE0FE3" w14:textId="44A6D5F0" w:rsidR="007800ED" w:rsidRPr="007800ED"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61142E03" w14:textId="37281290" w:rsidR="007800ED" w:rsidRPr="007800ED"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5E360BEB" w14:textId="62419D84" w:rsidR="007800ED" w:rsidRPr="007800ED"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073680F9" w14:textId="77777777" w:rsidR="007800ED" w:rsidRDefault="007800ED" w:rsidP="007800E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5A74269D" w14:textId="50FE8E92" w:rsidR="007800ED" w:rsidRPr="007800ED"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50B06722" w14:textId="77777777" w:rsidR="007800ED" w:rsidRPr="0020783D" w:rsidRDefault="007800ED" w:rsidP="007800ED">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40A9103D" w14:textId="1A715301" w:rsidR="007800ED" w:rsidRPr="007800ED"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7800ED" w:rsidRPr="007800ED" w14:paraId="71E55597" w14:textId="30E0D56B"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D74D294"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05BF6949" w14:textId="77777777" w:rsidR="007800ED" w:rsidRPr="007800ED" w:rsidRDefault="007800ED" w:rsidP="007800ED">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Демонстрационен хладилник за напитки. Размери, мм: 600/600/1860 Н Мощност: 0,4kW/220V;</w:t>
            </w:r>
          </w:p>
        </w:tc>
        <w:tc>
          <w:tcPr>
            <w:tcW w:w="708" w:type="dxa"/>
            <w:tcBorders>
              <w:top w:val="nil"/>
              <w:left w:val="nil"/>
              <w:bottom w:val="single" w:sz="8" w:space="0" w:color="auto"/>
              <w:right w:val="single" w:sz="8" w:space="0" w:color="auto"/>
            </w:tcBorders>
            <w:shd w:val="clear" w:color="auto" w:fill="auto"/>
            <w:vAlign w:val="center"/>
            <w:hideMark/>
          </w:tcPr>
          <w:p w14:paraId="1B36D031"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0DDA3E5"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3C683ADE" w14:textId="77777777" w:rsidR="007800ED" w:rsidRPr="007800ED" w:rsidRDefault="007800ED" w:rsidP="007800ED">
            <w:pPr>
              <w:spacing w:after="0"/>
              <w:jc w:val="center"/>
              <w:rPr>
                <w:rFonts w:ascii="Times New Roman" w:hAnsi="Times New Roman" w:cs="Times New Roman"/>
                <w:color w:val="000000"/>
                <w:lang w:eastAsia="bg-BG"/>
              </w:rPr>
            </w:pPr>
          </w:p>
        </w:tc>
      </w:tr>
      <w:tr w:rsidR="007800ED" w:rsidRPr="007800ED" w14:paraId="79D633F0" w14:textId="05A73E0E" w:rsidTr="00D42499">
        <w:trPr>
          <w:trHeight w:val="1283"/>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611740D"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lastRenderedPageBreak/>
              <w:t>2.</w:t>
            </w:r>
          </w:p>
        </w:tc>
        <w:tc>
          <w:tcPr>
            <w:tcW w:w="4111" w:type="dxa"/>
            <w:tcBorders>
              <w:top w:val="nil"/>
              <w:left w:val="nil"/>
              <w:bottom w:val="single" w:sz="8" w:space="0" w:color="auto"/>
              <w:right w:val="single" w:sz="8" w:space="0" w:color="auto"/>
            </w:tcBorders>
            <w:shd w:val="clear" w:color="auto" w:fill="auto"/>
            <w:vAlign w:val="center"/>
            <w:hideMark/>
          </w:tcPr>
          <w:p w14:paraId="669DC34E" w14:textId="77777777" w:rsidR="007800ED" w:rsidRPr="007800ED" w:rsidRDefault="007800ED" w:rsidP="007800ED">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Средно температурен хладилник от неръждаема стомана с една врата. Размери, мм: 600/600/1860Н Мощност: 0,4kW/220V Забележка: хладилникът да е от един и същи дизайн (модел) като нискотемпературния хладилник в следващата позиция.</w:t>
            </w:r>
          </w:p>
        </w:tc>
        <w:tc>
          <w:tcPr>
            <w:tcW w:w="708" w:type="dxa"/>
            <w:tcBorders>
              <w:top w:val="nil"/>
              <w:left w:val="nil"/>
              <w:bottom w:val="single" w:sz="8" w:space="0" w:color="auto"/>
              <w:right w:val="single" w:sz="8" w:space="0" w:color="auto"/>
            </w:tcBorders>
            <w:shd w:val="clear" w:color="auto" w:fill="auto"/>
            <w:vAlign w:val="center"/>
            <w:hideMark/>
          </w:tcPr>
          <w:p w14:paraId="4D5A6419"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FBEE7FA"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7C0445AC" w14:textId="77777777" w:rsidR="007800ED" w:rsidRPr="007800ED" w:rsidRDefault="007800ED" w:rsidP="007800ED">
            <w:pPr>
              <w:spacing w:after="0"/>
              <w:jc w:val="center"/>
              <w:rPr>
                <w:rFonts w:ascii="Times New Roman" w:hAnsi="Times New Roman" w:cs="Times New Roman"/>
                <w:color w:val="000000"/>
                <w:lang w:eastAsia="bg-BG"/>
              </w:rPr>
            </w:pPr>
          </w:p>
        </w:tc>
      </w:tr>
      <w:tr w:rsidR="007800ED" w:rsidRPr="007800ED" w14:paraId="5486B14D" w14:textId="4AF1C63A" w:rsidTr="007800ED">
        <w:trPr>
          <w:trHeight w:val="15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9938163"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1AD78EE8" w14:textId="77777777" w:rsidR="007800ED" w:rsidRPr="007800ED" w:rsidRDefault="007800ED" w:rsidP="007800ED">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Нискотемпературен хладилник от неръждаема стомана с една врата. Размери, мм: 600/600/1860Н; Мощност: 0,4kW/220V; Забележка: хладилникът да е от един и същи дизайн (модел) като средно температурния хладилник от преходната позиция.</w:t>
            </w:r>
          </w:p>
        </w:tc>
        <w:tc>
          <w:tcPr>
            <w:tcW w:w="708" w:type="dxa"/>
            <w:tcBorders>
              <w:top w:val="nil"/>
              <w:left w:val="nil"/>
              <w:bottom w:val="single" w:sz="8" w:space="0" w:color="auto"/>
              <w:right w:val="single" w:sz="8" w:space="0" w:color="auto"/>
            </w:tcBorders>
            <w:shd w:val="clear" w:color="auto" w:fill="auto"/>
            <w:vAlign w:val="center"/>
            <w:hideMark/>
          </w:tcPr>
          <w:p w14:paraId="5A9208E3"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F6BC58E"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384E8AE5" w14:textId="77777777" w:rsidR="007800ED" w:rsidRPr="007800ED" w:rsidRDefault="007800ED" w:rsidP="007800ED">
            <w:pPr>
              <w:spacing w:after="0"/>
              <w:jc w:val="center"/>
              <w:rPr>
                <w:rFonts w:ascii="Times New Roman" w:hAnsi="Times New Roman" w:cs="Times New Roman"/>
                <w:color w:val="000000"/>
                <w:lang w:eastAsia="bg-BG"/>
              </w:rPr>
            </w:pPr>
          </w:p>
        </w:tc>
      </w:tr>
      <w:tr w:rsidR="007800ED" w:rsidRPr="007800ED" w14:paraId="3E322430" w14:textId="38333547" w:rsidTr="007800ED">
        <w:trPr>
          <w:trHeight w:val="24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E4CB335"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4.</w:t>
            </w:r>
          </w:p>
        </w:tc>
        <w:tc>
          <w:tcPr>
            <w:tcW w:w="4111" w:type="dxa"/>
            <w:tcBorders>
              <w:top w:val="nil"/>
              <w:left w:val="nil"/>
              <w:bottom w:val="single" w:sz="8" w:space="0" w:color="auto"/>
              <w:right w:val="single" w:sz="8" w:space="0" w:color="auto"/>
            </w:tcBorders>
            <w:shd w:val="clear" w:color="auto" w:fill="auto"/>
            <w:vAlign w:val="center"/>
            <w:hideMark/>
          </w:tcPr>
          <w:p w14:paraId="6F83E918" w14:textId="77777777" w:rsidR="007800ED" w:rsidRPr="007800ED" w:rsidRDefault="007800ED" w:rsidP="007800ED">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Крайстенна работна маса с борд към три страни (дълга страна към стена, лява къса страна, дясна къса страна) и вградена мивка 60/45см със сифон, включително един брой професионален едноръкохватков стоящ смесител с ръчен душ. Конструкция, плотове, борд и мивка - от неръждаема стомана. Размер, мм: 1200/600/850 Н;  Монтаж на смесителя и сифона, свързване към вода и свързване към канал, включително необходимите разводки.</w:t>
            </w:r>
          </w:p>
        </w:tc>
        <w:tc>
          <w:tcPr>
            <w:tcW w:w="708" w:type="dxa"/>
            <w:tcBorders>
              <w:top w:val="nil"/>
              <w:left w:val="nil"/>
              <w:bottom w:val="single" w:sz="8" w:space="0" w:color="auto"/>
              <w:right w:val="single" w:sz="8" w:space="0" w:color="auto"/>
            </w:tcBorders>
            <w:shd w:val="clear" w:color="auto" w:fill="auto"/>
            <w:vAlign w:val="center"/>
            <w:hideMark/>
          </w:tcPr>
          <w:p w14:paraId="32922CB0"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CC9363A"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1F8FC694" w14:textId="77777777" w:rsidR="007800ED" w:rsidRPr="007800ED" w:rsidRDefault="007800ED" w:rsidP="007800ED">
            <w:pPr>
              <w:spacing w:after="0"/>
              <w:jc w:val="center"/>
              <w:rPr>
                <w:rFonts w:ascii="Times New Roman" w:hAnsi="Times New Roman" w:cs="Times New Roman"/>
                <w:color w:val="000000"/>
                <w:lang w:eastAsia="bg-BG"/>
              </w:rPr>
            </w:pPr>
          </w:p>
        </w:tc>
      </w:tr>
      <w:tr w:rsidR="007800ED" w:rsidRPr="007800ED" w14:paraId="6E0A799A" w14:textId="69C1D0D0" w:rsidTr="007800ED">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4A32C77"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5.</w:t>
            </w:r>
          </w:p>
        </w:tc>
        <w:tc>
          <w:tcPr>
            <w:tcW w:w="4111" w:type="dxa"/>
            <w:tcBorders>
              <w:top w:val="nil"/>
              <w:left w:val="nil"/>
              <w:bottom w:val="single" w:sz="8" w:space="0" w:color="auto"/>
              <w:right w:val="single" w:sz="8" w:space="0" w:color="auto"/>
            </w:tcBorders>
            <w:shd w:val="clear" w:color="auto" w:fill="auto"/>
            <w:vAlign w:val="center"/>
            <w:hideMark/>
          </w:tcPr>
          <w:p w14:paraId="22EDA1B5" w14:textId="77777777" w:rsidR="007800ED" w:rsidRPr="007800ED" w:rsidRDefault="007800ED" w:rsidP="007800ED">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Работна маса с борд по едната дълга страна и долен плот. Конструкция, плотове, борд - от неръждаема стомана. Размер, мм: 1600/700/850Н</w:t>
            </w:r>
          </w:p>
        </w:tc>
        <w:tc>
          <w:tcPr>
            <w:tcW w:w="708" w:type="dxa"/>
            <w:tcBorders>
              <w:top w:val="nil"/>
              <w:left w:val="nil"/>
              <w:bottom w:val="single" w:sz="8" w:space="0" w:color="auto"/>
              <w:right w:val="single" w:sz="8" w:space="0" w:color="auto"/>
            </w:tcBorders>
            <w:shd w:val="clear" w:color="auto" w:fill="auto"/>
            <w:vAlign w:val="center"/>
            <w:hideMark/>
          </w:tcPr>
          <w:p w14:paraId="11615361"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DC873AC"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2</w:t>
            </w:r>
          </w:p>
        </w:tc>
        <w:tc>
          <w:tcPr>
            <w:tcW w:w="2693" w:type="dxa"/>
            <w:tcBorders>
              <w:top w:val="nil"/>
              <w:left w:val="nil"/>
              <w:bottom w:val="single" w:sz="8" w:space="0" w:color="auto"/>
              <w:right w:val="single" w:sz="8" w:space="0" w:color="auto"/>
            </w:tcBorders>
          </w:tcPr>
          <w:p w14:paraId="4B74AC7B" w14:textId="77777777" w:rsidR="007800ED" w:rsidRPr="007800ED" w:rsidRDefault="007800ED" w:rsidP="007800ED">
            <w:pPr>
              <w:spacing w:after="0"/>
              <w:jc w:val="center"/>
              <w:rPr>
                <w:rFonts w:ascii="Times New Roman" w:hAnsi="Times New Roman" w:cs="Times New Roman"/>
                <w:color w:val="000000"/>
                <w:lang w:eastAsia="bg-BG"/>
              </w:rPr>
            </w:pPr>
          </w:p>
        </w:tc>
      </w:tr>
      <w:tr w:rsidR="007800ED" w:rsidRPr="007800ED" w14:paraId="3658F66C" w14:textId="5609BA42" w:rsidTr="007800ED">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2E80D45"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6.</w:t>
            </w:r>
          </w:p>
        </w:tc>
        <w:tc>
          <w:tcPr>
            <w:tcW w:w="4111" w:type="dxa"/>
            <w:tcBorders>
              <w:top w:val="nil"/>
              <w:left w:val="nil"/>
              <w:bottom w:val="single" w:sz="8" w:space="0" w:color="auto"/>
              <w:right w:val="single" w:sz="8" w:space="0" w:color="auto"/>
            </w:tcBorders>
            <w:shd w:val="clear" w:color="auto" w:fill="auto"/>
            <w:vAlign w:val="center"/>
            <w:hideMark/>
          </w:tcPr>
          <w:p w14:paraId="3B51E184" w14:textId="77777777" w:rsidR="007800ED" w:rsidRPr="007800ED" w:rsidRDefault="007800ED" w:rsidP="007800ED">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Работна маса с борд по едната къса страна и долен плот. Конструкция, плотове, борд - от неръждаема стомана. Размер, мм: 500/600/850Н</w:t>
            </w:r>
          </w:p>
        </w:tc>
        <w:tc>
          <w:tcPr>
            <w:tcW w:w="708" w:type="dxa"/>
            <w:tcBorders>
              <w:top w:val="nil"/>
              <w:left w:val="nil"/>
              <w:bottom w:val="single" w:sz="8" w:space="0" w:color="auto"/>
              <w:right w:val="single" w:sz="8" w:space="0" w:color="auto"/>
            </w:tcBorders>
            <w:shd w:val="clear" w:color="auto" w:fill="auto"/>
            <w:vAlign w:val="center"/>
            <w:hideMark/>
          </w:tcPr>
          <w:p w14:paraId="4F454970"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01F2847"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2</w:t>
            </w:r>
          </w:p>
        </w:tc>
        <w:tc>
          <w:tcPr>
            <w:tcW w:w="2693" w:type="dxa"/>
            <w:tcBorders>
              <w:top w:val="nil"/>
              <w:left w:val="nil"/>
              <w:bottom w:val="single" w:sz="8" w:space="0" w:color="auto"/>
              <w:right w:val="single" w:sz="8" w:space="0" w:color="auto"/>
            </w:tcBorders>
          </w:tcPr>
          <w:p w14:paraId="4E3B4C12" w14:textId="77777777" w:rsidR="007800ED" w:rsidRPr="007800ED" w:rsidRDefault="007800ED" w:rsidP="007800ED">
            <w:pPr>
              <w:spacing w:after="0"/>
              <w:jc w:val="center"/>
              <w:rPr>
                <w:rFonts w:ascii="Times New Roman" w:hAnsi="Times New Roman" w:cs="Times New Roman"/>
                <w:color w:val="000000"/>
                <w:lang w:eastAsia="bg-BG"/>
              </w:rPr>
            </w:pPr>
          </w:p>
        </w:tc>
      </w:tr>
      <w:tr w:rsidR="007800ED" w:rsidRPr="007800ED" w14:paraId="1AEE15FA" w14:textId="53E21D10" w:rsidTr="007800ED">
        <w:trPr>
          <w:trHeight w:val="12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DF263C8"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7.</w:t>
            </w:r>
          </w:p>
        </w:tc>
        <w:tc>
          <w:tcPr>
            <w:tcW w:w="4111" w:type="dxa"/>
            <w:tcBorders>
              <w:top w:val="nil"/>
              <w:left w:val="nil"/>
              <w:bottom w:val="single" w:sz="8" w:space="0" w:color="auto"/>
              <w:right w:val="single" w:sz="8" w:space="0" w:color="auto"/>
            </w:tcBorders>
            <w:shd w:val="clear" w:color="auto" w:fill="auto"/>
            <w:vAlign w:val="center"/>
            <w:hideMark/>
          </w:tcPr>
          <w:p w14:paraId="26EA9B44" w14:textId="77777777" w:rsidR="007800ED" w:rsidRPr="007800ED" w:rsidRDefault="007800ED" w:rsidP="007800ED">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Професионален котлон серия 600 с 4 кръгли плочи и стойка от неръждаема стомана. Мощност: 8KW/400V/50-60Hz;Размер, мм: 600/600/850Н; свързване към електричество.</w:t>
            </w:r>
          </w:p>
        </w:tc>
        <w:tc>
          <w:tcPr>
            <w:tcW w:w="708" w:type="dxa"/>
            <w:tcBorders>
              <w:top w:val="nil"/>
              <w:left w:val="nil"/>
              <w:bottom w:val="single" w:sz="8" w:space="0" w:color="auto"/>
              <w:right w:val="single" w:sz="8" w:space="0" w:color="auto"/>
            </w:tcBorders>
            <w:shd w:val="clear" w:color="auto" w:fill="auto"/>
            <w:vAlign w:val="center"/>
            <w:hideMark/>
          </w:tcPr>
          <w:p w14:paraId="11534E9B"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3FB4E0D"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481D671" w14:textId="77777777" w:rsidR="007800ED" w:rsidRPr="007800ED" w:rsidRDefault="007800ED" w:rsidP="007800ED">
            <w:pPr>
              <w:spacing w:after="0"/>
              <w:jc w:val="center"/>
              <w:rPr>
                <w:rFonts w:ascii="Times New Roman" w:hAnsi="Times New Roman" w:cs="Times New Roman"/>
                <w:color w:val="000000"/>
                <w:lang w:eastAsia="bg-BG"/>
              </w:rPr>
            </w:pPr>
          </w:p>
        </w:tc>
      </w:tr>
      <w:tr w:rsidR="007800ED" w:rsidRPr="007800ED" w14:paraId="37F7CC1C" w14:textId="240C688C" w:rsidTr="007800ED">
        <w:trPr>
          <w:trHeight w:val="15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ACDD5B6"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8.</w:t>
            </w:r>
          </w:p>
        </w:tc>
        <w:tc>
          <w:tcPr>
            <w:tcW w:w="4111" w:type="dxa"/>
            <w:tcBorders>
              <w:top w:val="nil"/>
              <w:left w:val="nil"/>
              <w:bottom w:val="single" w:sz="8" w:space="0" w:color="auto"/>
              <w:right w:val="single" w:sz="8" w:space="0" w:color="auto"/>
            </w:tcBorders>
            <w:shd w:val="clear" w:color="auto" w:fill="auto"/>
            <w:vAlign w:val="center"/>
            <w:hideMark/>
          </w:tcPr>
          <w:p w14:paraId="058C824F" w14:textId="77777777" w:rsidR="007800ED" w:rsidRPr="007800ED" w:rsidRDefault="007800ED" w:rsidP="007800ED">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Конвекторна фурна с вместимост 4 GN1/1, за поставяне върху маса. Студена вода спирателен кран 3/4“, канал Ø50. Мощност: 3,5KW/220V/50-60Hz; Размер, мм: 800/670/850Н; Свързване към канал, вода и електричество, включително необходимите разводки и кабели.</w:t>
            </w:r>
          </w:p>
        </w:tc>
        <w:tc>
          <w:tcPr>
            <w:tcW w:w="708" w:type="dxa"/>
            <w:tcBorders>
              <w:top w:val="nil"/>
              <w:left w:val="nil"/>
              <w:bottom w:val="single" w:sz="8" w:space="0" w:color="auto"/>
              <w:right w:val="single" w:sz="8" w:space="0" w:color="auto"/>
            </w:tcBorders>
            <w:shd w:val="clear" w:color="auto" w:fill="auto"/>
            <w:vAlign w:val="center"/>
            <w:hideMark/>
          </w:tcPr>
          <w:p w14:paraId="7A6FC658"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D192045"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0B137EE1" w14:textId="77777777" w:rsidR="007800ED" w:rsidRPr="007800ED" w:rsidRDefault="007800ED" w:rsidP="007800ED">
            <w:pPr>
              <w:spacing w:after="0"/>
              <w:jc w:val="center"/>
              <w:rPr>
                <w:rFonts w:ascii="Times New Roman" w:hAnsi="Times New Roman" w:cs="Times New Roman"/>
                <w:color w:val="000000"/>
                <w:lang w:eastAsia="bg-BG"/>
              </w:rPr>
            </w:pPr>
          </w:p>
        </w:tc>
      </w:tr>
      <w:tr w:rsidR="00DD4B22" w:rsidRPr="007800ED" w14:paraId="10206208" w14:textId="05F7442D" w:rsidTr="00DD4B22">
        <w:trPr>
          <w:trHeight w:val="1350"/>
        </w:trPr>
        <w:tc>
          <w:tcPr>
            <w:tcW w:w="8646" w:type="dxa"/>
            <w:gridSpan w:val="5"/>
            <w:tcBorders>
              <w:top w:val="nil"/>
              <w:left w:val="nil"/>
              <w:bottom w:val="single" w:sz="8" w:space="0" w:color="auto"/>
              <w:right w:val="nil"/>
            </w:tcBorders>
            <w:shd w:val="clear" w:color="auto" w:fill="auto"/>
            <w:vAlign w:val="center"/>
            <w:hideMark/>
          </w:tcPr>
          <w:p w14:paraId="79FF1BEE" w14:textId="496282AE" w:rsidR="00DD4B22" w:rsidRPr="00DD4B22" w:rsidRDefault="00DD4B22" w:rsidP="00D42499">
            <w:pPr>
              <w:spacing w:after="0"/>
              <w:ind w:left="-69"/>
              <w:jc w:val="left"/>
              <w:rPr>
                <w:rFonts w:ascii="Times New Roman" w:hAnsi="Times New Roman" w:cs="Times New Roman"/>
                <w:b/>
                <w:color w:val="000000"/>
                <w:sz w:val="24"/>
                <w:szCs w:val="24"/>
                <w:u w:val="single"/>
                <w:lang w:eastAsia="bg-BG"/>
              </w:rPr>
            </w:pPr>
            <w:r w:rsidRPr="007800ED">
              <w:rPr>
                <w:rFonts w:ascii="Times New Roman" w:hAnsi="Times New Roman" w:cs="Times New Roman"/>
                <w:b/>
                <w:color w:val="000000"/>
                <w:sz w:val="24"/>
                <w:szCs w:val="24"/>
                <w:u w:val="single"/>
                <w:lang w:eastAsia="bg-BG"/>
              </w:rPr>
              <w:lastRenderedPageBreak/>
              <w:t>43 ОУ „</w:t>
            </w:r>
            <w:r>
              <w:rPr>
                <w:rFonts w:ascii="Times New Roman" w:hAnsi="Times New Roman" w:cs="Times New Roman"/>
                <w:b/>
                <w:color w:val="000000"/>
                <w:sz w:val="24"/>
                <w:szCs w:val="24"/>
                <w:u w:val="single"/>
                <w:lang w:eastAsia="bg-BG"/>
              </w:rPr>
              <w:t xml:space="preserve">Христо Смирненски”, р-н Илинден, </w:t>
            </w:r>
            <w:r w:rsidRPr="007800ED">
              <w:rPr>
                <w:rFonts w:ascii="Times New Roman" w:hAnsi="Times New Roman" w:cs="Times New Roman"/>
                <w:b/>
                <w:color w:val="000000"/>
                <w:sz w:val="24"/>
                <w:szCs w:val="24"/>
                <w:u w:val="single"/>
                <w:lang w:eastAsia="bg-BG"/>
              </w:rPr>
              <w:t>Технологично оборудване – умивалня зала</w:t>
            </w:r>
            <w:r w:rsidRPr="007800ED">
              <w:rPr>
                <w:rFonts w:ascii="Times New Roman" w:hAnsi="Times New Roman" w:cs="Times New Roman"/>
                <w:b/>
                <w:color w:val="000000"/>
                <w:sz w:val="24"/>
                <w:szCs w:val="24"/>
                <w:u w:val="single"/>
                <w:lang w:eastAsia="bg-BG"/>
              </w:rPr>
              <w:br/>
            </w:r>
            <w:r w:rsidRPr="00D42499">
              <w:rPr>
                <w:rFonts w:ascii="Times New Roman" w:hAnsi="Times New Roman" w:cs="Times New Roman"/>
                <w:i/>
                <w:iCs/>
                <w:color w:val="000000"/>
                <w:sz w:val="20"/>
                <w:szCs w:val="20"/>
                <w:lang w:eastAsia="bg-BG"/>
              </w:rPr>
              <w:t xml:space="preserve">(Преди доставка и монтаж </w:t>
            </w:r>
            <w:r w:rsidR="00D42499" w:rsidRPr="00D42499">
              <w:rPr>
                <w:rFonts w:ascii="Times New Roman" w:hAnsi="Times New Roman" w:cs="Times New Roman"/>
                <w:i/>
                <w:iCs/>
                <w:color w:val="000000"/>
                <w:sz w:val="20"/>
                <w:szCs w:val="20"/>
                <w:lang w:eastAsia="bg-BG"/>
              </w:rPr>
              <w:t>ще</w:t>
            </w:r>
            <w:r w:rsidRPr="00D42499">
              <w:rPr>
                <w:rFonts w:ascii="Times New Roman" w:hAnsi="Times New Roman" w:cs="Times New Roman"/>
                <w:i/>
                <w:iCs/>
                <w:color w:val="000000"/>
                <w:sz w:val="20"/>
                <w:szCs w:val="20"/>
                <w:lang w:eastAsia="bg-BG"/>
              </w:rPr>
              <w:t xml:space="preserve"> се вземат мерки от място! Оборудването </w:t>
            </w:r>
            <w:r w:rsidR="00D42499" w:rsidRPr="00D42499">
              <w:rPr>
                <w:rFonts w:ascii="Times New Roman" w:hAnsi="Times New Roman" w:cs="Times New Roman"/>
                <w:i/>
                <w:iCs/>
                <w:color w:val="000000"/>
                <w:sz w:val="20"/>
                <w:szCs w:val="20"/>
                <w:lang w:eastAsia="bg-BG"/>
              </w:rPr>
              <w:t>ще е</w:t>
            </w:r>
            <w:r w:rsidRPr="00D42499">
              <w:rPr>
                <w:rFonts w:ascii="Times New Roman" w:hAnsi="Times New Roman" w:cs="Times New Roman"/>
                <w:i/>
                <w:iCs/>
                <w:color w:val="000000"/>
                <w:sz w:val="20"/>
                <w:szCs w:val="20"/>
                <w:lang w:eastAsia="bg-BG"/>
              </w:rPr>
              <w:t xml:space="preserve"> ново и неупотребявано! Минималната дебелина на използваната листова неръждаема стомана – минимум 0.8мм!</w:t>
            </w:r>
          </w:p>
        </w:tc>
      </w:tr>
      <w:tr w:rsidR="007800ED" w:rsidRPr="007800ED" w14:paraId="42D0AD6F" w14:textId="4ADF7265" w:rsidTr="007800ED">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455D8328" w14:textId="08C31752" w:rsidR="007800ED" w:rsidRPr="007800ED"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2F7D5C7D" w14:textId="39938961" w:rsidR="007800ED" w:rsidRPr="007800ED"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775201C5" w14:textId="5985BD68" w:rsidR="007800ED" w:rsidRPr="007800ED"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381B4AD0" w14:textId="77777777" w:rsidR="007800ED" w:rsidRDefault="007800ED" w:rsidP="007800E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201AE505" w14:textId="0A11D51F" w:rsidR="007800ED" w:rsidRPr="007800ED"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6929CBA5" w14:textId="77777777" w:rsidR="007800ED" w:rsidRPr="0020783D" w:rsidRDefault="007800ED" w:rsidP="007800ED">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79346D1F" w14:textId="03765A6D" w:rsidR="007800ED" w:rsidRPr="007800ED"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DD4B22" w:rsidRPr="007800ED" w14:paraId="27E6C4C4" w14:textId="6B4B35B2" w:rsidTr="005534B9">
        <w:trPr>
          <w:trHeight w:val="900"/>
        </w:trPr>
        <w:tc>
          <w:tcPr>
            <w:tcW w:w="425" w:type="dxa"/>
            <w:vMerge w:val="restart"/>
            <w:tcBorders>
              <w:top w:val="nil"/>
              <w:left w:val="single" w:sz="8" w:space="0" w:color="auto"/>
              <w:bottom w:val="single" w:sz="8" w:space="0" w:color="000000"/>
              <w:right w:val="single" w:sz="8" w:space="0" w:color="auto"/>
            </w:tcBorders>
            <w:shd w:val="clear" w:color="auto" w:fill="auto"/>
            <w:hideMark/>
          </w:tcPr>
          <w:p w14:paraId="5A9A5324" w14:textId="77777777" w:rsidR="00DD4B22" w:rsidRPr="007800ED" w:rsidRDefault="00DD4B22"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6D74616B" w14:textId="77777777" w:rsidR="00DD4B22" w:rsidRPr="007800ED" w:rsidRDefault="00DD4B22" w:rsidP="007800ED">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 xml:space="preserve">Шубер за приемане на мръсна посуда в комплект с HPDM контейнер за боклук 50 л. под плота на шубера. Конструкция и плот – от неръждаема стомана. </w:t>
            </w:r>
          </w:p>
        </w:tc>
        <w:tc>
          <w:tcPr>
            <w:tcW w:w="708" w:type="dxa"/>
            <w:vMerge w:val="restart"/>
            <w:tcBorders>
              <w:top w:val="nil"/>
              <w:left w:val="single" w:sz="8" w:space="0" w:color="auto"/>
              <w:bottom w:val="single" w:sz="8" w:space="0" w:color="000000"/>
              <w:right w:val="single" w:sz="8" w:space="0" w:color="auto"/>
            </w:tcBorders>
            <w:shd w:val="clear" w:color="auto" w:fill="auto"/>
            <w:hideMark/>
          </w:tcPr>
          <w:p w14:paraId="24CA41CE" w14:textId="77777777" w:rsidR="00DD4B22" w:rsidRPr="007800ED" w:rsidRDefault="00DD4B22"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14:paraId="7E4B4018" w14:textId="77777777" w:rsidR="00DD4B22" w:rsidRPr="007800ED" w:rsidRDefault="00DD4B22"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2693" w:type="dxa"/>
            <w:vMerge w:val="restart"/>
            <w:tcBorders>
              <w:top w:val="nil"/>
              <w:left w:val="single" w:sz="8" w:space="0" w:color="auto"/>
              <w:right w:val="single" w:sz="8" w:space="0" w:color="auto"/>
            </w:tcBorders>
          </w:tcPr>
          <w:p w14:paraId="3F57DC2F" w14:textId="77777777" w:rsidR="00DD4B22" w:rsidRPr="007800ED" w:rsidRDefault="00DD4B22" w:rsidP="007800ED">
            <w:pPr>
              <w:spacing w:after="0"/>
              <w:jc w:val="center"/>
              <w:rPr>
                <w:rFonts w:ascii="Times New Roman" w:hAnsi="Times New Roman" w:cs="Times New Roman"/>
                <w:color w:val="000000"/>
                <w:lang w:eastAsia="bg-BG"/>
              </w:rPr>
            </w:pPr>
          </w:p>
        </w:tc>
      </w:tr>
      <w:tr w:rsidR="00DD4B22" w:rsidRPr="007800ED" w14:paraId="2B957865" w14:textId="28A6CDEB" w:rsidTr="005534B9">
        <w:trPr>
          <w:trHeight w:val="810"/>
        </w:trPr>
        <w:tc>
          <w:tcPr>
            <w:tcW w:w="425" w:type="dxa"/>
            <w:vMerge/>
            <w:tcBorders>
              <w:top w:val="nil"/>
              <w:left w:val="single" w:sz="8" w:space="0" w:color="auto"/>
              <w:bottom w:val="single" w:sz="8" w:space="0" w:color="000000"/>
              <w:right w:val="single" w:sz="8" w:space="0" w:color="auto"/>
            </w:tcBorders>
            <w:vAlign w:val="center"/>
            <w:hideMark/>
          </w:tcPr>
          <w:p w14:paraId="5B176A58" w14:textId="77777777" w:rsidR="00DD4B22" w:rsidRPr="007800ED" w:rsidRDefault="00DD4B22" w:rsidP="007800ED">
            <w:pPr>
              <w:spacing w:after="0"/>
              <w:jc w:val="left"/>
              <w:rPr>
                <w:rFonts w:ascii="Times New Roman" w:hAnsi="Times New Roman" w:cs="Times New Roman"/>
                <w:color w:val="000000"/>
                <w:lang w:eastAsia="bg-BG"/>
              </w:rPr>
            </w:pPr>
          </w:p>
        </w:tc>
        <w:tc>
          <w:tcPr>
            <w:tcW w:w="4111" w:type="dxa"/>
            <w:tcBorders>
              <w:top w:val="nil"/>
              <w:left w:val="nil"/>
              <w:bottom w:val="single" w:sz="8" w:space="0" w:color="auto"/>
              <w:right w:val="single" w:sz="8" w:space="0" w:color="auto"/>
            </w:tcBorders>
            <w:shd w:val="clear" w:color="auto" w:fill="auto"/>
            <w:vAlign w:val="center"/>
            <w:hideMark/>
          </w:tcPr>
          <w:p w14:paraId="2C579553" w14:textId="77777777" w:rsidR="00DD4B22" w:rsidRPr="007800ED" w:rsidRDefault="00DD4B22" w:rsidP="007800ED">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Размер, мм: 1300/600/850 Н; Плотът да надстърча конзолно 25 см към залата за хранене, да се вземат мерки от място!</w:t>
            </w:r>
          </w:p>
        </w:tc>
        <w:tc>
          <w:tcPr>
            <w:tcW w:w="708" w:type="dxa"/>
            <w:vMerge/>
            <w:tcBorders>
              <w:top w:val="nil"/>
              <w:left w:val="single" w:sz="8" w:space="0" w:color="auto"/>
              <w:bottom w:val="single" w:sz="8" w:space="0" w:color="000000"/>
              <w:right w:val="single" w:sz="8" w:space="0" w:color="auto"/>
            </w:tcBorders>
            <w:vAlign w:val="center"/>
            <w:hideMark/>
          </w:tcPr>
          <w:p w14:paraId="37086573" w14:textId="77777777" w:rsidR="00DD4B22" w:rsidRPr="007800ED" w:rsidRDefault="00DD4B22" w:rsidP="007800ED">
            <w:pPr>
              <w:spacing w:after="0"/>
              <w:jc w:val="left"/>
              <w:rPr>
                <w:rFonts w:ascii="Times New Roman" w:hAnsi="Times New Roman" w:cs="Times New Roman"/>
                <w:color w:val="000000"/>
                <w:lang w:eastAsia="bg-BG"/>
              </w:rPr>
            </w:pPr>
          </w:p>
        </w:tc>
        <w:tc>
          <w:tcPr>
            <w:tcW w:w="709" w:type="dxa"/>
            <w:vMerge/>
            <w:tcBorders>
              <w:top w:val="nil"/>
              <w:left w:val="single" w:sz="8" w:space="0" w:color="auto"/>
              <w:bottom w:val="single" w:sz="8" w:space="0" w:color="000000"/>
              <w:right w:val="single" w:sz="8" w:space="0" w:color="auto"/>
            </w:tcBorders>
            <w:vAlign w:val="center"/>
            <w:hideMark/>
          </w:tcPr>
          <w:p w14:paraId="5828AD84" w14:textId="77777777" w:rsidR="00DD4B22" w:rsidRPr="007800ED" w:rsidRDefault="00DD4B22" w:rsidP="007800ED">
            <w:pPr>
              <w:spacing w:after="0"/>
              <w:jc w:val="left"/>
              <w:rPr>
                <w:rFonts w:ascii="Times New Roman" w:hAnsi="Times New Roman" w:cs="Times New Roman"/>
                <w:color w:val="000000"/>
                <w:lang w:eastAsia="bg-BG"/>
              </w:rPr>
            </w:pPr>
          </w:p>
        </w:tc>
        <w:tc>
          <w:tcPr>
            <w:tcW w:w="2693" w:type="dxa"/>
            <w:vMerge/>
            <w:tcBorders>
              <w:left w:val="single" w:sz="8" w:space="0" w:color="auto"/>
              <w:bottom w:val="single" w:sz="8" w:space="0" w:color="000000"/>
              <w:right w:val="single" w:sz="8" w:space="0" w:color="auto"/>
            </w:tcBorders>
          </w:tcPr>
          <w:p w14:paraId="223677DB" w14:textId="77777777" w:rsidR="00DD4B22" w:rsidRPr="007800ED" w:rsidRDefault="00DD4B22" w:rsidP="007800ED">
            <w:pPr>
              <w:spacing w:after="0"/>
              <w:jc w:val="left"/>
              <w:rPr>
                <w:rFonts w:ascii="Times New Roman" w:hAnsi="Times New Roman" w:cs="Times New Roman"/>
                <w:color w:val="000000"/>
                <w:lang w:eastAsia="bg-BG"/>
              </w:rPr>
            </w:pPr>
          </w:p>
        </w:tc>
      </w:tr>
      <w:tr w:rsidR="007800ED" w:rsidRPr="007800ED" w14:paraId="711D59EE" w14:textId="1EA0CAFA" w:rsidTr="007800ED">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038938F"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2.</w:t>
            </w:r>
          </w:p>
        </w:tc>
        <w:tc>
          <w:tcPr>
            <w:tcW w:w="4111" w:type="dxa"/>
            <w:tcBorders>
              <w:top w:val="nil"/>
              <w:left w:val="nil"/>
              <w:bottom w:val="single" w:sz="8" w:space="0" w:color="auto"/>
              <w:right w:val="single" w:sz="8" w:space="0" w:color="auto"/>
            </w:tcBorders>
            <w:shd w:val="clear" w:color="auto" w:fill="auto"/>
            <w:vAlign w:val="center"/>
            <w:hideMark/>
          </w:tcPr>
          <w:p w14:paraId="358198C3" w14:textId="77777777" w:rsidR="007800ED" w:rsidRPr="007800ED" w:rsidRDefault="007800ED" w:rsidP="007800ED">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 xml:space="preserve">Крайстенна работна маса с борд към стената и долен плот. Конструкция, плотове, борд - от неръждаема стомана. Размер, мм: 1000/600/850Н </w:t>
            </w:r>
          </w:p>
        </w:tc>
        <w:tc>
          <w:tcPr>
            <w:tcW w:w="708" w:type="dxa"/>
            <w:tcBorders>
              <w:top w:val="nil"/>
              <w:left w:val="nil"/>
              <w:bottom w:val="single" w:sz="8" w:space="0" w:color="auto"/>
              <w:right w:val="single" w:sz="8" w:space="0" w:color="auto"/>
            </w:tcBorders>
            <w:shd w:val="clear" w:color="auto" w:fill="auto"/>
            <w:vAlign w:val="center"/>
            <w:hideMark/>
          </w:tcPr>
          <w:p w14:paraId="47CE3314"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C8A4F9F"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19979810" w14:textId="77777777" w:rsidR="007800ED" w:rsidRPr="007800ED" w:rsidRDefault="007800ED" w:rsidP="007800ED">
            <w:pPr>
              <w:spacing w:after="0"/>
              <w:jc w:val="center"/>
              <w:rPr>
                <w:rFonts w:ascii="Times New Roman" w:hAnsi="Times New Roman" w:cs="Times New Roman"/>
                <w:color w:val="000000"/>
                <w:lang w:eastAsia="bg-BG"/>
              </w:rPr>
            </w:pPr>
          </w:p>
        </w:tc>
      </w:tr>
      <w:tr w:rsidR="007800ED" w:rsidRPr="007800ED" w14:paraId="42EA891B" w14:textId="67B15CFA" w:rsidTr="007800ED">
        <w:trPr>
          <w:trHeight w:val="21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E0FF121"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14A24799" w14:textId="77777777" w:rsidR="007800ED" w:rsidRPr="007800ED" w:rsidRDefault="007800ED" w:rsidP="007800ED">
            <w:pPr>
              <w:spacing w:after="0"/>
              <w:jc w:val="left"/>
              <w:rPr>
                <w:rFonts w:ascii="Times New Roman" w:hAnsi="Times New Roman" w:cs="Times New Roman"/>
                <w:color w:val="000000"/>
                <w:lang w:eastAsia="bg-BG"/>
              </w:rPr>
            </w:pPr>
            <w:r w:rsidRPr="007800ED">
              <w:rPr>
                <w:rFonts w:ascii="Times New Roman" w:hAnsi="Times New Roman" w:cs="Times New Roman"/>
                <w:color w:val="000000"/>
                <w:lang w:eastAsia="bg-BG"/>
              </w:rPr>
              <w:t>Крайстенна работна маса с борд към стената и два броя вградени мивки 40/40см със сифон, включително два броя професионални едноръкохваткови стоящи смесители с високи лебедки; Конструкция, плот, борд и мивки - от неръждаема стомана; Размер, мм: 1600/600/850 Н; Монтаж на смесителя и сифона, свързване към вода и свързване към канал, включително необходимите разводки.</w:t>
            </w:r>
          </w:p>
        </w:tc>
        <w:tc>
          <w:tcPr>
            <w:tcW w:w="708" w:type="dxa"/>
            <w:tcBorders>
              <w:top w:val="nil"/>
              <w:left w:val="nil"/>
              <w:bottom w:val="single" w:sz="8" w:space="0" w:color="auto"/>
              <w:right w:val="single" w:sz="8" w:space="0" w:color="auto"/>
            </w:tcBorders>
            <w:shd w:val="clear" w:color="auto" w:fill="auto"/>
            <w:vAlign w:val="center"/>
            <w:hideMark/>
          </w:tcPr>
          <w:p w14:paraId="30A16C6F"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BC9AC7A"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1A48C162" w14:textId="77777777" w:rsidR="007800ED" w:rsidRPr="007800ED" w:rsidRDefault="007800ED" w:rsidP="007800ED">
            <w:pPr>
              <w:spacing w:after="0"/>
              <w:jc w:val="center"/>
              <w:rPr>
                <w:rFonts w:ascii="Times New Roman" w:hAnsi="Times New Roman" w:cs="Times New Roman"/>
                <w:color w:val="000000"/>
                <w:lang w:eastAsia="bg-BG"/>
              </w:rPr>
            </w:pPr>
          </w:p>
        </w:tc>
      </w:tr>
      <w:tr w:rsidR="007800ED" w:rsidRPr="007800ED" w14:paraId="0D550C41" w14:textId="742F88EA" w:rsidTr="007800ED">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A9AA0E8"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4.</w:t>
            </w:r>
          </w:p>
        </w:tc>
        <w:tc>
          <w:tcPr>
            <w:tcW w:w="4111" w:type="dxa"/>
            <w:tcBorders>
              <w:top w:val="nil"/>
              <w:left w:val="nil"/>
              <w:bottom w:val="single" w:sz="8" w:space="0" w:color="auto"/>
              <w:right w:val="single" w:sz="8" w:space="0" w:color="auto"/>
            </w:tcBorders>
            <w:shd w:val="clear" w:color="auto" w:fill="auto"/>
            <w:vAlign w:val="center"/>
            <w:hideMark/>
          </w:tcPr>
          <w:p w14:paraId="591BC4CA" w14:textId="77777777" w:rsidR="007800ED" w:rsidRPr="007800ED" w:rsidRDefault="007800ED" w:rsidP="007800ED">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Крайстенна работна маса с борд към стената и място за съдомиялна машина под плота. Конструкция, плот, борд - от неръждаема стомана; Размер, мм: 1300/600/850Н;</w:t>
            </w:r>
          </w:p>
        </w:tc>
        <w:tc>
          <w:tcPr>
            <w:tcW w:w="708" w:type="dxa"/>
            <w:tcBorders>
              <w:top w:val="nil"/>
              <w:left w:val="nil"/>
              <w:bottom w:val="single" w:sz="8" w:space="0" w:color="auto"/>
              <w:right w:val="single" w:sz="8" w:space="0" w:color="auto"/>
            </w:tcBorders>
            <w:shd w:val="clear" w:color="auto" w:fill="auto"/>
            <w:vAlign w:val="center"/>
            <w:hideMark/>
          </w:tcPr>
          <w:p w14:paraId="1959516D"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295867C"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5EA481AD" w14:textId="77777777" w:rsidR="007800ED" w:rsidRPr="007800ED" w:rsidRDefault="007800ED" w:rsidP="007800ED">
            <w:pPr>
              <w:spacing w:after="0"/>
              <w:jc w:val="center"/>
              <w:rPr>
                <w:rFonts w:ascii="Times New Roman" w:hAnsi="Times New Roman" w:cs="Times New Roman"/>
                <w:color w:val="000000"/>
                <w:lang w:eastAsia="bg-BG"/>
              </w:rPr>
            </w:pPr>
          </w:p>
        </w:tc>
      </w:tr>
      <w:tr w:rsidR="007800ED" w:rsidRPr="007800ED" w14:paraId="330021AB" w14:textId="680FAFAC" w:rsidTr="007800ED">
        <w:trPr>
          <w:trHeight w:val="18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2C3DEDA"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5.</w:t>
            </w:r>
          </w:p>
        </w:tc>
        <w:tc>
          <w:tcPr>
            <w:tcW w:w="4111" w:type="dxa"/>
            <w:tcBorders>
              <w:top w:val="nil"/>
              <w:left w:val="nil"/>
              <w:bottom w:val="single" w:sz="8" w:space="0" w:color="auto"/>
              <w:right w:val="single" w:sz="8" w:space="0" w:color="auto"/>
            </w:tcBorders>
            <w:shd w:val="clear" w:color="auto" w:fill="auto"/>
            <w:vAlign w:val="center"/>
            <w:hideMark/>
          </w:tcPr>
          <w:p w14:paraId="7F48FE60" w14:textId="77777777" w:rsidR="007800ED" w:rsidRPr="007800ED" w:rsidRDefault="007800ED" w:rsidP="007800ED">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Професионална съдомиялна машина с фронтално зареждане на касетата; Студена вода спирателен кран 3/4“, канал Ø50. Размер, мм: 590/600/820Н; Монтаж под плота на работна маса от предходната позиция; Свързване към канал, вода и електричество, включително необходимите разводки и кабели.</w:t>
            </w:r>
          </w:p>
        </w:tc>
        <w:tc>
          <w:tcPr>
            <w:tcW w:w="708" w:type="dxa"/>
            <w:tcBorders>
              <w:top w:val="nil"/>
              <w:left w:val="nil"/>
              <w:bottom w:val="single" w:sz="8" w:space="0" w:color="auto"/>
              <w:right w:val="single" w:sz="8" w:space="0" w:color="auto"/>
            </w:tcBorders>
            <w:shd w:val="clear" w:color="auto" w:fill="auto"/>
            <w:vAlign w:val="center"/>
            <w:hideMark/>
          </w:tcPr>
          <w:p w14:paraId="2E539705"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57D57541"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3CD353EB" w14:textId="77777777" w:rsidR="007800ED" w:rsidRPr="007800ED" w:rsidRDefault="007800ED" w:rsidP="007800ED">
            <w:pPr>
              <w:spacing w:after="0"/>
              <w:jc w:val="center"/>
              <w:rPr>
                <w:rFonts w:ascii="Times New Roman" w:hAnsi="Times New Roman" w:cs="Times New Roman"/>
                <w:color w:val="000000"/>
                <w:lang w:eastAsia="bg-BG"/>
              </w:rPr>
            </w:pPr>
          </w:p>
        </w:tc>
      </w:tr>
      <w:tr w:rsidR="00DD4B22" w:rsidRPr="007800ED" w14:paraId="71564480" w14:textId="12473092" w:rsidTr="00DD4B22">
        <w:trPr>
          <w:trHeight w:val="563"/>
        </w:trPr>
        <w:tc>
          <w:tcPr>
            <w:tcW w:w="8646" w:type="dxa"/>
            <w:gridSpan w:val="5"/>
            <w:tcBorders>
              <w:top w:val="nil"/>
              <w:left w:val="nil"/>
              <w:bottom w:val="single" w:sz="8" w:space="0" w:color="auto"/>
              <w:right w:val="nil"/>
            </w:tcBorders>
            <w:shd w:val="clear" w:color="auto" w:fill="auto"/>
            <w:vAlign w:val="center"/>
            <w:hideMark/>
          </w:tcPr>
          <w:p w14:paraId="501F0E7B" w14:textId="5A4D401E" w:rsidR="00DD4B22" w:rsidRPr="00DD4B22" w:rsidRDefault="00DD4B22" w:rsidP="00DD4B22">
            <w:pPr>
              <w:spacing w:after="0"/>
              <w:ind w:left="-69"/>
              <w:jc w:val="left"/>
              <w:rPr>
                <w:rFonts w:ascii="Times New Roman" w:hAnsi="Times New Roman" w:cs="Times New Roman"/>
                <w:b/>
                <w:color w:val="000000"/>
                <w:sz w:val="24"/>
                <w:szCs w:val="24"/>
                <w:u w:val="single"/>
                <w:lang w:eastAsia="bg-BG"/>
              </w:rPr>
            </w:pPr>
            <w:r w:rsidRPr="007800ED">
              <w:rPr>
                <w:rFonts w:ascii="Times New Roman" w:hAnsi="Times New Roman" w:cs="Times New Roman"/>
                <w:b/>
                <w:color w:val="000000"/>
                <w:sz w:val="24"/>
                <w:szCs w:val="24"/>
                <w:u w:val="single"/>
                <w:lang w:eastAsia="bg-BG"/>
              </w:rPr>
              <w:lastRenderedPageBreak/>
              <w:t>43 ОУ „</w:t>
            </w:r>
            <w:r>
              <w:rPr>
                <w:rFonts w:ascii="Times New Roman" w:hAnsi="Times New Roman" w:cs="Times New Roman"/>
                <w:b/>
                <w:color w:val="000000"/>
                <w:sz w:val="24"/>
                <w:szCs w:val="24"/>
                <w:u w:val="single"/>
                <w:lang w:eastAsia="bg-BG"/>
              </w:rPr>
              <w:t xml:space="preserve">Христо Смирненски”, р-н Илинден, </w:t>
            </w:r>
            <w:r w:rsidRPr="007800ED">
              <w:rPr>
                <w:rFonts w:ascii="Times New Roman" w:hAnsi="Times New Roman" w:cs="Times New Roman"/>
                <w:b/>
                <w:color w:val="000000"/>
                <w:sz w:val="24"/>
                <w:szCs w:val="24"/>
                <w:u w:val="single"/>
                <w:lang w:eastAsia="bg-BG"/>
              </w:rPr>
              <w:t>Технологично оборудване - друго</w:t>
            </w:r>
          </w:p>
        </w:tc>
      </w:tr>
      <w:tr w:rsidR="007800ED" w:rsidRPr="007800ED" w14:paraId="725260AA" w14:textId="527B5C6C" w:rsidTr="007800ED">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158EDECF" w14:textId="529E8E03" w:rsidR="007800ED" w:rsidRPr="007800ED"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25066BDD" w14:textId="48C8A8D0" w:rsidR="007800ED" w:rsidRPr="007800ED"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0264CDC3" w14:textId="23FBDF23" w:rsidR="007800ED" w:rsidRPr="007800ED"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30EFBEB5" w14:textId="77777777" w:rsidR="007800ED" w:rsidRDefault="007800ED" w:rsidP="007800E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70366876" w14:textId="7873E165" w:rsidR="007800ED" w:rsidRPr="007800ED"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109AD003" w14:textId="77777777" w:rsidR="007800ED" w:rsidRPr="0020783D" w:rsidRDefault="007800ED" w:rsidP="007800ED">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61958FF9" w14:textId="1E2AC15C" w:rsidR="007800ED" w:rsidRPr="007800ED" w:rsidRDefault="007800ED" w:rsidP="007800ED">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7800ED" w:rsidRPr="007800ED" w14:paraId="30C0B17F" w14:textId="41C11D25" w:rsidTr="007800ED">
        <w:trPr>
          <w:trHeight w:val="615"/>
        </w:trPr>
        <w:tc>
          <w:tcPr>
            <w:tcW w:w="425" w:type="dxa"/>
            <w:tcBorders>
              <w:top w:val="nil"/>
              <w:left w:val="single" w:sz="8" w:space="0" w:color="auto"/>
              <w:bottom w:val="nil"/>
              <w:right w:val="single" w:sz="8" w:space="0" w:color="auto"/>
            </w:tcBorders>
            <w:shd w:val="clear" w:color="auto" w:fill="auto"/>
            <w:vAlign w:val="center"/>
            <w:hideMark/>
          </w:tcPr>
          <w:p w14:paraId="5D535CF5"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6221FEF0" w14:textId="77777777" w:rsidR="007800ED" w:rsidRPr="007800ED" w:rsidRDefault="007800ED" w:rsidP="007800ED">
            <w:pPr>
              <w:spacing w:after="0"/>
              <w:jc w:val="left"/>
              <w:rPr>
                <w:rFonts w:ascii="Times New Roman" w:hAnsi="Times New Roman" w:cs="Times New Roman"/>
                <w:color w:val="000000"/>
                <w:lang w:eastAsia="bg-BG"/>
              </w:rPr>
            </w:pPr>
            <w:r w:rsidRPr="007800ED">
              <w:rPr>
                <w:rFonts w:ascii="Times New Roman" w:hAnsi="Times New Roman" w:cs="Times New Roman"/>
                <w:color w:val="000000"/>
                <w:lang w:eastAsia="bg-BG"/>
              </w:rPr>
              <w:t>Стелаж от неръждаема стомана на 4 нива. Размер, мм: 1200/600/2000Н</w:t>
            </w:r>
          </w:p>
        </w:tc>
        <w:tc>
          <w:tcPr>
            <w:tcW w:w="708" w:type="dxa"/>
            <w:tcBorders>
              <w:top w:val="nil"/>
              <w:left w:val="nil"/>
              <w:bottom w:val="nil"/>
              <w:right w:val="single" w:sz="8" w:space="0" w:color="auto"/>
            </w:tcBorders>
            <w:shd w:val="clear" w:color="auto" w:fill="auto"/>
            <w:vAlign w:val="center"/>
            <w:hideMark/>
          </w:tcPr>
          <w:p w14:paraId="4D3E3885"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nil"/>
              <w:left w:val="nil"/>
              <w:bottom w:val="nil"/>
              <w:right w:val="single" w:sz="8" w:space="0" w:color="auto"/>
            </w:tcBorders>
            <w:shd w:val="clear" w:color="auto" w:fill="auto"/>
            <w:vAlign w:val="center"/>
            <w:hideMark/>
          </w:tcPr>
          <w:p w14:paraId="670B1F67"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2</w:t>
            </w:r>
          </w:p>
        </w:tc>
        <w:tc>
          <w:tcPr>
            <w:tcW w:w="2693" w:type="dxa"/>
            <w:tcBorders>
              <w:top w:val="nil"/>
              <w:left w:val="nil"/>
              <w:bottom w:val="nil"/>
              <w:right w:val="single" w:sz="8" w:space="0" w:color="auto"/>
            </w:tcBorders>
          </w:tcPr>
          <w:p w14:paraId="2887FE8B" w14:textId="77777777" w:rsidR="007800ED" w:rsidRPr="007800ED" w:rsidRDefault="007800ED" w:rsidP="007800ED">
            <w:pPr>
              <w:spacing w:after="0"/>
              <w:jc w:val="center"/>
              <w:rPr>
                <w:rFonts w:ascii="Times New Roman" w:hAnsi="Times New Roman" w:cs="Times New Roman"/>
                <w:color w:val="000000"/>
                <w:lang w:eastAsia="bg-BG"/>
              </w:rPr>
            </w:pPr>
          </w:p>
        </w:tc>
      </w:tr>
      <w:tr w:rsidR="007800ED" w:rsidRPr="007800ED" w14:paraId="688EFE63" w14:textId="043CD5C5" w:rsidTr="007800ED">
        <w:trPr>
          <w:trHeight w:val="61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66315F"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2.</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14:paraId="4A80FA5A" w14:textId="77777777" w:rsidR="007800ED" w:rsidRPr="007800ED" w:rsidRDefault="007800ED" w:rsidP="007800ED">
            <w:pPr>
              <w:spacing w:after="0"/>
              <w:jc w:val="left"/>
              <w:rPr>
                <w:rFonts w:ascii="Times New Roman" w:hAnsi="Times New Roman" w:cs="Times New Roman"/>
                <w:color w:val="000000"/>
                <w:lang w:eastAsia="bg-BG"/>
              </w:rPr>
            </w:pPr>
            <w:r w:rsidRPr="007800ED">
              <w:rPr>
                <w:rFonts w:ascii="Times New Roman" w:hAnsi="Times New Roman" w:cs="Times New Roman"/>
                <w:color w:val="000000"/>
                <w:lang w:eastAsia="bg-BG"/>
              </w:rPr>
              <w:t>Заключваем шкаф от боядисана поцинкована стомана. За МДС; Размер, мм: 500/400/1800Н.</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51113DD0"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D7D3CB7"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2693" w:type="dxa"/>
            <w:tcBorders>
              <w:top w:val="single" w:sz="8" w:space="0" w:color="auto"/>
              <w:left w:val="nil"/>
              <w:bottom w:val="single" w:sz="8" w:space="0" w:color="auto"/>
              <w:right w:val="single" w:sz="8" w:space="0" w:color="auto"/>
            </w:tcBorders>
          </w:tcPr>
          <w:p w14:paraId="2CE18DAE" w14:textId="77777777" w:rsidR="007800ED" w:rsidRPr="007800ED" w:rsidRDefault="007800ED" w:rsidP="007800ED">
            <w:pPr>
              <w:spacing w:after="0"/>
              <w:jc w:val="center"/>
              <w:rPr>
                <w:rFonts w:ascii="Times New Roman" w:hAnsi="Times New Roman" w:cs="Times New Roman"/>
                <w:color w:val="000000"/>
                <w:lang w:eastAsia="bg-BG"/>
              </w:rPr>
            </w:pPr>
          </w:p>
        </w:tc>
      </w:tr>
      <w:tr w:rsidR="007800ED" w:rsidRPr="007800ED" w14:paraId="46BE9DCE" w14:textId="64051F01" w:rsidTr="007800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0C207DC"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3EB47257" w14:textId="77777777" w:rsidR="007800ED" w:rsidRPr="007800ED" w:rsidRDefault="007800ED" w:rsidP="007800ED">
            <w:pPr>
              <w:spacing w:after="0"/>
              <w:jc w:val="left"/>
              <w:rPr>
                <w:rFonts w:ascii="Times New Roman" w:hAnsi="Times New Roman" w:cs="Times New Roman"/>
                <w:color w:val="000000"/>
                <w:lang w:eastAsia="bg-BG"/>
              </w:rPr>
            </w:pPr>
            <w:r w:rsidRPr="007800ED">
              <w:rPr>
                <w:rFonts w:ascii="Times New Roman" w:hAnsi="Times New Roman" w:cs="Times New Roman"/>
                <w:color w:val="000000"/>
                <w:lang w:eastAsia="bg-BG"/>
              </w:rPr>
              <w:t>Поцинкован стелаж на 4 нива. За амбалаж; Размер, мм: 1200/600/2000Н</w:t>
            </w:r>
          </w:p>
        </w:tc>
        <w:tc>
          <w:tcPr>
            <w:tcW w:w="708" w:type="dxa"/>
            <w:tcBorders>
              <w:top w:val="nil"/>
              <w:left w:val="nil"/>
              <w:bottom w:val="single" w:sz="8" w:space="0" w:color="auto"/>
              <w:right w:val="single" w:sz="8" w:space="0" w:color="auto"/>
            </w:tcBorders>
            <w:shd w:val="clear" w:color="auto" w:fill="auto"/>
            <w:vAlign w:val="center"/>
            <w:hideMark/>
          </w:tcPr>
          <w:p w14:paraId="2B935144"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DA1797D"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2</w:t>
            </w:r>
          </w:p>
        </w:tc>
        <w:tc>
          <w:tcPr>
            <w:tcW w:w="2693" w:type="dxa"/>
            <w:tcBorders>
              <w:top w:val="nil"/>
              <w:left w:val="nil"/>
              <w:bottom w:val="single" w:sz="8" w:space="0" w:color="auto"/>
              <w:right w:val="single" w:sz="8" w:space="0" w:color="auto"/>
            </w:tcBorders>
          </w:tcPr>
          <w:p w14:paraId="33835E8D" w14:textId="77777777" w:rsidR="007800ED" w:rsidRPr="007800ED" w:rsidRDefault="007800ED" w:rsidP="007800ED">
            <w:pPr>
              <w:spacing w:after="0"/>
              <w:jc w:val="center"/>
              <w:rPr>
                <w:rFonts w:ascii="Times New Roman" w:hAnsi="Times New Roman" w:cs="Times New Roman"/>
                <w:color w:val="000000"/>
                <w:lang w:eastAsia="bg-BG"/>
              </w:rPr>
            </w:pPr>
          </w:p>
        </w:tc>
      </w:tr>
      <w:tr w:rsidR="007800ED" w:rsidRPr="007800ED" w14:paraId="510B28D6" w14:textId="51CF245C" w:rsidTr="007800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9B8C92C"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4.</w:t>
            </w:r>
          </w:p>
        </w:tc>
        <w:tc>
          <w:tcPr>
            <w:tcW w:w="4111" w:type="dxa"/>
            <w:tcBorders>
              <w:top w:val="nil"/>
              <w:left w:val="nil"/>
              <w:bottom w:val="single" w:sz="8" w:space="0" w:color="auto"/>
              <w:right w:val="single" w:sz="8" w:space="0" w:color="auto"/>
            </w:tcBorders>
            <w:shd w:val="clear" w:color="auto" w:fill="auto"/>
            <w:vAlign w:val="center"/>
            <w:hideMark/>
          </w:tcPr>
          <w:p w14:paraId="610A4E96" w14:textId="77777777" w:rsidR="007800ED" w:rsidRPr="007800ED" w:rsidRDefault="007800ED" w:rsidP="007800ED">
            <w:pPr>
              <w:spacing w:after="0"/>
              <w:jc w:val="left"/>
              <w:rPr>
                <w:rFonts w:ascii="Times New Roman" w:hAnsi="Times New Roman" w:cs="Times New Roman"/>
                <w:color w:val="000000"/>
                <w:lang w:eastAsia="bg-BG"/>
              </w:rPr>
            </w:pPr>
            <w:r w:rsidRPr="007800ED">
              <w:rPr>
                <w:rFonts w:ascii="Times New Roman" w:hAnsi="Times New Roman" w:cs="Times New Roman"/>
                <w:color w:val="000000"/>
                <w:lang w:eastAsia="bg-BG"/>
              </w:rPr>
              <w:t>Контейнер 80-литров за смет от HPDM с колела.</w:t>
            </w:r>
          </w:p>
        </w:tc>
        <w:tc>
          <w:tcPr>
            <w:tcW w:w="708" w:type="dxa"/>
            <w:tcBorders>
              <w:top w:val="nil"/>
              <w:left w:val="nil"/>
              <w:bottom w:val="single" w:sz="8" w:space="0" w:color="auto"/>
              <w:right w:val="single" w:sz="8" w:space="0" w:color="auto"/>
            </w:tcBorders>
            <w:shd w:val="clear" w:color="auto" w:fill="auto"/>
            <w:vAlign w:val="center"/>
            <w:hideMark/>
          </w:tcPr>
          <w:p w14:paraId="6375B3C5"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57E8042" w14:textId="77777777" w:rsidR="007800ED" w:rsidRPr="007800ED" w:rsidRDefault="007800ED" w:rsidP="007800ED">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2</w:t>
            </w:r>
          </w:p>
        </w:tc>
        <w:tc>
          <w:tcPr>
            <w:tcW w:w="2693" w:type="dxa"/>
            <w:tcBorders>
              <w:top w:val="nil"/>
              <w:left w:val="nil"/>
              <w:bottom w:val="single" w:sz="8" w:space="0" w:color="auto"/>
              <w:right w:val="single" w:sz="8" w:space="0" w:color="auto"/>
            </w:tcBorders>
          </w:tcPr>
          <w:p w14:paraId="12B2AECC" w14:textId="77777777" w:rsidR="007800ED" w:rsidRPr="007800ED" w:rsidRDefault="007800ED" w:rsidP="007800ED">
            <w:pPr>
              <w:spacing w:after="0"/>
              <w:jc w:val="center"/>
              <w:rPr>
                <w:rFonts w:ascii="Times New Roman" w:hAnsi="Times New Roman" w:cs="Times New Roman"/>
                <w:color w:val="000000"/>
                <w:lang w:eastAsia="bg-BG"/>
              </w:rPr>
            </w:pPr>
          </w:p>
        </w:tc>
      </w:tr>
    </w:tbl>
    <w:p w14:paraId="3B97B96D" w14:textId="0E5E99CC" w:rsidR="001D3DAA" w:rsidRPr="00D42499" w:rsidRDefault="001D3DAA" w:rsidP="000F0972">
      <w:pPr>
        <w:pStyle w:val="ListParagraph"/>
        <w:numPr>
          <w:ilvl w:val="0"/>
          <w:numId w:val="59"/>
        </w:numPr>
        <w:spacing w:before="240" w:after="0"/>
        <w:ind w:left="425" w:hanging="425"/>
        <w:contextualSpacing w:val="0"/>
        <w:rPr>
          <w:rFonts w:ascii="Times New Roman" w:eastAsia="Calibri" w:hAnsi="Times New Roman" w:cs="Times New Roman"/>
          <w:i/>
          <w:color w:val="000000" w:themeColor="text1"/>
          <w:sz w:val="24"/>
          <w:szCs w:val="24"/>
          <w:lang w:eastAsia="bg-BG"/>
        </w:rPr>
      </w:pPr>
      <w:r w:rsidRPr="00AB6FD8">
        <w:rPr>
          <w:rFonts w:ascii="Times New Roman" w:hAnsi="Times New Roman" w:cs="Times New Roman"/>
          <w:bCs/>
          <w:sz w:val="24"/>
          <w:szCs w:val="24"/>
          <w:lang w:val="ru-RU"/>
        </w:rPr>
        <w:t xml:space="preserve">Гаранционният срок на доставеното и монтираното </w:t>
      </w:r>
      <w:r w:rsidRPr="00AB6FD8">
        <w:rPr>
          <w:rFonts w:ascii="Times New Roman" w:hAnsi="Times New Roman" w:cs="Times New Roman"/>
          <w:sz w:val="24"/>
          <w:szCs w:val="24"/>
        </w:rPr>
        <w:t>от нас оборудване/обзавеждане</w:t>
      </w:r>
      <w:r w:rsidRPr="00AB6FD8">
        <w:rPr>
          <w:rFonts w:ascii="Times New Roman" w:hAnsi="Times New Roman" w:cs="Times New Roman"/>
          <w:bCs/>
          <w:sz w:val="24"/>
          <w:szCs w:val="24"/>
          <w:lang w:val="ru-RU"/>
        </w:rPr>
        <w:t xml:space="preserve"> е</w:t>
      </w:r>
      <w:r w:rsidRPr="00AB6FD8">
        <w:rPr>
          <w:bCs/>
          <w:lang w:val="ru-RU"/>
        </w:rPr>
        <w:t xml:space="preserve">:  </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 xml:space="preserve">/словом/ </w:t>
      </w:r>
      <w:r>
        <w:rPr>
          <w:rFonts w:ascii="Times New Roman" w:hAnsi="Times New Roman" w:cs="Times New Roman"/>
          <w:b/>
          <w:sz w:val="24"/>
          <w:szCs w:val="24"/>
        </w:rPr>
        <w:t>години.</w:t>
      </w:r>
      <w:r w:rsidRPr="00AB6FD8">
        <w:rPr>
          <w:rFonts w:ascii="Times New Roman" w:hAnsi="Times New Roman" w:cs="Times New Roman"/>
          <w:sz w:val="24"/>
          <w:szCs w:val="24"/>
        </w:rPr>
        <w:t xml:space="preserve"> </w:t>
      </w:r>
      <w:r w:rsidR="0073241A">
        <w:rPr>
          <w:rFonts w:ascii="Times New Roman" w:hAnsi="Times New Roman" w:cs="Times New Roman"/>
          <w:i/>
          <w:sz w:val="24"/>
          <w:szCs w:val="24"/>
        </w:rPr>
        <w:t>(минимум 2 години</w:t>
      </w:r>
      <w:r w:rsidRPr="00C6278C">
        <w:rPr>
          <w:rFonts w:ascii="Times New Roman" w:hAnsi="Times New Roman" w:cs="Times New Roman"/>
          <w:i/>
          <w:sz w:val="24"/>
          <w:szCs w:val="24"/>
        </w:rPr>
        <w:t>)</w:t>
      </w:r>
    </w:p>
    <w:p w14:paraId="29F5F614" w14:textId="6B3F5B04" w:rsidR="00D42499" w:rsidRPr="00C6278C" w:rsidRDefault="00D42499" w:rsidP="00D42499">
      <w:pPr>
        <w:pStyle w:val="ListParagraph"/>
        <w:spacing w:before="120" w:after="0"/>
        <w:ind w:left="425"/>
        <w:contextualSpacing w:val="0"/>
        <w:rPr>
          <w:rFonts w:ascii="Times New Roman" w:eastAsia="Calibri" w:hAnsi="Times New Roman" w:cs="Times New Roman"/>
          <w:i/>
          <w:color w:val="000000" w:themeColor="text1"/>
          <w:sz w:val="24"/>
          <w:szCs w:val="24"/>
          <w:lang w:eastAsia="bg-BG"/>
        </w:rPr>
      </w:pPr>
      <w:r w:rsidRPr="00CE11A9">
        <w:rPr>
          <w:rFonts w:ascii="Times New Roman" w:hAnsi="Times New Roman" w:cs="Times New Roman"/>
          <w:bCs/>
          <w:i/>
          <w:sz w:val="24"/>
          <w:szCs w:val="24"/>
          <w:lang w:val="ru-RU"/>
        </w:rPr>
        <w:t>Забележка:</w:t>
      </w:r>
      <w:r w:rsidRPr="00CE11A9">
        <w:rPr>
          <w:rFonts w:ascii="Times New Roman" w:eastAsia="Calibri" w:hAnsi="Times New Roman" w:cs="Times New Roman"/>
          <w:i/>
          <w:color w:val="000000" w:themeColor="text1"/>
          <w:sz w:val="24"/>
          <w:szCs w:val="24"/>
          <w:lang w:eastAsia="bg-BG"/>
        </w:rPr>
        <w:t xml:space="preserve"> В случай че гаранционния срок за различните артикули е различен, участникът следва да посочи гаранционния срок на всеки артикул по отделно</w:t>
      </w:r>
    </w:p>
    <w:p w14:paraId="46B14C76" w14:textId="4EA31BB3" w:rsidR="001D3DAA" w:rsidRPr="00AB6FD8" w:rsidRDefault="001D3DAA" w:rsidP="000F0972">
      <w:pPr>
        <w:pStyle w:val="ListParagraph"/>
        <w:numPr>
          <w:ilvl w:val="0"/>
          <w:numId w:val="59"/>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lang w:val="ru-RU"/>
        </w:rPr>
        <w:t xml:space="preserve">Доставката на </w:t>
      </w:r>
      <w:r w:rsidRPr="00AB6FD8">
        <w:rPr>
          <w:rFonts w:ascii="Times New Roman" w:hAnsi="Times New Roman" w:cs="Times New Roman"/>
          <w:sz w:val="24"/>
          <w:szCs w:val="24"/>
        </w:rPr>
        <w:t>оборудване</w:t>
      </w:r>
      <w:r w:rsidR="00D42499">
        <w:rPr>
          <w:rFonts w:ascii="Times New Roman" w:hAnsi="Times New Roman" w:cs="Times New Roman"/>
          <w:sz w:val="24"/>
          <w:szCs w:val="24"/>
        </w:rPr>
        <w:t>то</w:t>
      </w:r>
      <w:r w:rsidRPr="00AB6FD8">
        <w:rPr>
          <w:rFonts w:ascii="Times New Roman" w:hAnsi="Times New Roman" w:cs="Times New Roman"/>
          <w:sz w:val="24"/>
          <w:szCs w:val="24"/>
        </w:rPr>
        <w:t>/обзавеждане</w:t>
      </w:r>
      <w:r w:rsidR="00D42499">
        <w:rPr>
          <w:rFonts w:ascii="Times New Roman" w:hAnsi="Times New Roman" w:cs="Times New Roman"/>
          <w:sz w:val="24"/>
          <w:szCs w:val="24"/>
        </w:rPr>
        <w:t>то</w:t>
      </w:r>
      <w:r w:rsidRPr="00AB6FD8">
        <w:rPr>
          <w:rFonts w:ascii="Times New Roman" w:hAnsi="Times New Roman" w:cs="Times New Roman"/>
          <w:bCs/>
          <w:sz w:val="24"/>
          <w:szCs w:val="24"/>
          <w:lang w:val="ru-RU"/>
        </w:rPr>
        <w:t xml:space="preserve"> </w:t>
      </w:r>
      <w:r w:rsidRPr="00AB6FD8">
        <w:rPr>
          <w:rFonts w:ascii="Times New Roman" w:hAnsi="Times New Roman" w:cs="Times New Roman"/>
          <w:sz w:val="24"/>
          <w:szCs w:val="24"/>
          <w:lang w:val="ru-RU"/>
        </w:rPr>
        <w:t xml:space="preserve">ще осъществим </w:t>
      </w:r>
      <w:r w:rsidR="00595B96">
        <w:rPr>
          <w:rFonts w:ascii="Times New Roman" w:hAnsi="Times New Roman" w:cs="Times New Roman"/>
          <w:sz w:val="24"/>
          <w:szCs w:val="24"/>
          <w:lang w:val="ru-RU"/>
        </w:rPr>
        <w:t>с транспорт</w:t>
      </w:r>
      <w:r w:rsidRPr="00AB6FD8">
        <w:rPr>
          <w:rFonts w:ascii="Times New Roman" w:hAnsi="Times New Roman" w:cs="Times New Roman"/>
          <w:sz w:val="24"/>
          <w:szCs w:val="24"/>
          <w:lang w:val="ru-RU"/>
        </w:rPr>
        <w:t xml:space="preserve"> за собствена сметка</w:t>
      </w:r>
      <w:r w:rsidRPr="00AB6FD8">
        <w:rPr>
          <w:rFonts w:ascii="Times New Roman" w:hAnsi="Times New Roman" w:cs="Times New Roman"/>
          <w:sz w:val="24"/>
          <w:szCs w:val="24"/>
        </w:rPr>
        <w:t>.</w:t>
      </w:r>
    </w:p>
    <w:p w14:paraId="1ACF17BF" w14:textId="77777777" w:rsidR="001D3DAA" w:rsidRPr="00D42499" w:rsidRDefault="001D3DAA" w:rsidP="000F0972">
      <w:pPr>
        <w:pStyle w:val="ListParagraph"/>
        <w:numPr>
          <w:ilvl w:val="0"/>
          <w:numId w:val="59"/>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D42499">
        <w:rPr>
          <w:rFonts w:ascii="Times New Roman" w:hAnsi="Times New Roman" w:cs="Times New Roman"/>
          <w:bCs/>
          <w:sz w:val="24"/>
          <w:szCs w:val="24"/>
          <w:lang w:val="ru-RU"/>
        </w:rPr>
        <w:t>Декларирам, че</w:t>
      </w:r>
      <w:r w:rsidRPr="00D42499">
        <w:rPr>
          <w:rFonts w:ascii="Times New Roman" w:hAnsi="Times New Roman" w:cs="Times New Roman"/>
          <w:sz w:val="24"/>
          <w:szCs w:val="24"/>
        </w:rPr>
        <w:t xml:space="preserve"> предложеното оборудване/обзавеждане отговаря на приложимите в България за съответния вид продукт стандарти за произход и качество.</w:t>
      </w:r>
    </w:p>
    <w:p w14:paraId="15CEBBCD" w14:textId="77777777" w:rsidR="001D3DAA" w:rsidRDefault="001D3DAA" w:rsidP="000F0972">
      <w:pPr>
        <w:pStyle w:val="ListParagraph"/>
        <w:numPr>
          <w:ilvl w:val="0"/>
          <w:numId w:val="59"/>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D42499">
        <w:rPr>
          <w:rFonts w:ascii="Times New Roman" w:hAnsi="Times New Roman" w:cs="Times New Roman"/>
          <w:bCs/>
          <w:sz w:val="24"/>
          <w:szCs w:val="24"/>
          <w:lang w:val="ru-RU"/>
        </w:rPr>
        <w:t xml:space="preserve">Декларирам, че </w:t>
      </w:r>
      <w:r w:rsidRPr="00D42499">
        <w:rPr>
          <w:rFonts w:ascii="Times New Roman" w:hAnsi="Times New Roman" w:cs="Times New Roman"/>
          <w:sz w:val="24"/>
          <w:szCs w:val="24"/>
          <w:lang w:val="ru-RU"/>
        </w:rPr>
        <w:t>съм запознат със съдържанието на</w:t>
      </w:r>
      <w:r w:rsidRPr="00AB6FD8">
        <w:rPr>
          <w:rFonts w:ascii="Times New Roman" w:hAnsi="Times New Roman" w:cs="Times New Roman"/>
          <w:sz w:val="24"/>
          <w:szCs w:val="24"/>
          <w:lang w:val="ru-RU"/>
        </w:rPr>
        <w:t xml:space="preserve"> проекта на договора и приемам клаузите в него.</w:t>
      </w:r>
    </w:p>
    <w:p w14:paraId="49A48EA1" w14:textId="092CCB4B" w:rsidR="001D3DAA" w:rsidRPr="00D42499" w:rsidRDefault="001D3DAA" w:rsidP="00D42499">
      <w:pPr>
        <w:pStyle w:val="ListParagraph"/>
        <w:numPr>
          <w:ilvl w:val="0"/>
          <w:numId w:val="59"/>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rPr>
        <w:t>Декларирам, че</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с</w:t>
      </w:r>
      <w:r w:rsidRPr="00AB6FD8">
        <w:rPr>
          <w:rFonts w:ascii="Times New Roman" w:hAnsi="Times New Roman" w:cs="Times New Roman"/>
          <w:sz w:val="24"/>
          <w:szCs w:val="24"/>
          <w:lang w:val="ru-RU"/>
        </w:rPr>
        <w:t xml:space="preserve">рокът на валидност на офертата е </w:t>
      </w:r>
      <w:r w:rsidRPr="00AB6FD8">
        <w:rPr>
          <w:rFonts w:ascii="Times New Roman" w:hAnsi="Times New Roman" w:cs="Times New Roman"/>
          <w:sz w:val="24"/>
          <w:szCs w:val="24"/>
        </w:rPr>
        <w:t>6</w:t>
      </w:r>
      <w:r w:rsidRPr="00AB6FD8">
        <w:rPr>
          <w:rFonts w:ascii="Times New Roman" w:hAnsi="Times New Roman" w:cs="Times New Roman"/>
          <w:sz w:val="24"/>
          <w:szCs w:val="24"/>
          <w:lang w:val="ru-RU"/>
        </w:rPr>
        <w:t xml:space="preserve"> /шест/ месеца, считано от датата определана за краен срок за получаване на оферти.</w:t>
      </w:r>
    </w:p>
    <w:p w14:paraId="38E3D333" w14:textId="7F13CD7E" w:rsidR="001D3DAA" w:rsidRPr="00D42499" w:rsidRDefault="001D3DAA" w:rsidP="00D42499">
      <w:pPr>
        <w:pStyle w:val="1"/>
        <w:shd w:val="clear" w:color="auto" w:fill="auto"/>
        <w:tabs>
          <w:tab w:val="left" w:pos="1600"/>
        </w:tabs>
        <w:spacing w:after="0" w:line="274" w:lineRule="exact"/>
        <w:ind w:right="40" w:firstLine="0"/>
        <w:rPr>
          <w:sz w:val="24"/>
          <w:szCs w:val="24"/>
        </w:rPr>
      </w:pPr>
      <w:r w:rsidRPr="00BB07D1">
        <w:rPr>
          <w:rFonts w:cs="Times New Roman"/>
          <w:b/>
          <w:color w:val="000000"/>
          <w:sz w:val="24"/>
          <w:szCs w:val="24"/>
          <w:lang w:eastAsia="bg-BG"/>
        </w:rPr>
        <w:t>Приложение:</w:t>
      </w:r>
      <w:r w:rsidRPr="00BB07D1">
        <w:rPr>
          <w:rFonts w:cs="Times New Roman"/>
          <w:color w:val="000000"/>
          <w:sz w:val="24"/>
          <w:szCs w:val="24"/>
          <w:lang w:eastAsia="bg-BG"/>
        </w:rPr>
        <w:t xml:space="preserve"> </w:t>
      </w:r>
      <w:r w:rsidRPr="00BB07D1">
        <w:rPr>
          <w:sz w:val="24"/>
          <w:szCs w:val="24"/>
        </w:rPr>
        <w:t>Каталози, брошури, листове с технически данни/технически характеристики и други печатни материали, доказващи техническите параметри на предлаганото оборудване</w:t>
      </w:r>
      <w:r>
        <w:rPr>
          <w:sz w:val="24"/>
          <w:szCs w:val="24"/>
        </w:rPr>
        <w:t>/обзавеждане</w:t>
      </w:r>
      <w:r w:rsidRPr="00BB07D1">
        <w:rPr>
          <w:sz w:val="24"/>
          <w:szCs w:val="24"/>
        </w:rPr>
        <w:t xml:space="preserve"> и неговото съответствие с техническата спецификация на Възложителя.</w:t>
      </w:r>
      <w:r w:rsidR="00EC58EC">
        <w:rPr>
          <w:sz w:val="24"/>
          <w:szCs w:val="24"/>
        </w:rPr>
        <w:t xml:space="preserve"> </w:t>
      </w:r>
      <w:r w:rsidR="00EC58EC" w:rsidRPr="00057717">
        <w:rPr>
          <w:rFonts w:cs="Times New Roman"/>
          <w:color w:val="000000"/>
          <w:sz w:val="24"/>
          <w:szCs w:val="24"/>
          <w:lang w:eastAsia="ar-SA"/>
        </w:rPr>
        <w:t xml:space="preserve">В случай, че </w:t>
      </w:r>
      <w:r w:rsidR="00EC58EC">
        <w:rPr>
          <w:rFonts w:cs="Times New Roman"/>
          <w:color w:val="000000"/>
          <w:lang w:eastAsia="ar-SA"/>
        </w:rPr>
        <w:t>някой от приложените документи</w:t>
      </w:r>
      <w:r w:rsidR="00EC58EC" w:rsidRPr="00057717">
        <w:rPr>
          <w:rFonts w:cs="Times New Roman"/>
          <w:color w:val="000000"/>
          <w:sz w:val="24"/>
          <w:szCs w:val="24"/>
          <w:lang w:eastAsia="ar-SA"/>
        </w:rPr>
        <w:t xml:space="preserve"> включва цени, то те трябва да бъдат заличени от участника</w:t>
      </w:r>
      <w:r w:rsidR="00EC58EC">
        <w:rPr>
          <w:rFonts w:cs="Times New Roman"/>
          <w:color w:val="000000"/>
          <w:sz w:val="24"/>
          <w:szCs w:val="24"/>
          <w:lang w:eastAsia="ar-SA"/>
        </w:rPr>
        <w:t>.</w:t>
      </w:r>
    </w:p>
    <w:p w14:paraId="172A2F8F" w14:textId="77777777" w:rsidR="001D3DAA" w:rsidRPr="0069711F" w:rsidRDefault="001D3DAA" w:rsidP="00D42499">
      <w:pPr>
        <w:widowControl w:val="0"/>
        <w:tabs>
          <w:tab w:val="center" w:pos="709"/>
          <w:tab w:val="right" w:pos="9072"/>
        </w:tabs>
        <w:autoSpaceDE w:val="0"/>
        <w:autoSpaceDN w:val="0"/>
        <w:adjustRightInd w:val="0"/>
        <w:spacing w:before="24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486F473B" w14:textId="77777777" w:rsidR="001D3DAA" w:rsidRDefault="001D3DAA" w:rsidP="001D3DAA">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7CFAE085" w14:textId="22907395" w:rsidR="001D3DAA" w:rsidRPr="00FB4A9C" w:rsidRDefault="001D3DAA" w:rsidP="008F1B76">
      <w:pPr>
        <w:pStyle w:val="00Di"/>
      </w:pPr>
      <w:bookmarkStart w:id="196" w:name="_Toc528749838"/>
      <w:bookmarkStart w:id="197" w:name="_Toc528760749"/>
      <w:r w:rsidRPr="00FB4A9C">
        <w:lastRenderedPageBreak/>
        <w:t>OБРАЗЕЦ</w:t>
      </w:r>
      <w:r w:rsidRPr="00FB4A9C">
        <w:rPr>
          <w:lang w:val="en-US"/>
        </w:rPr>
        <w:t xml:space="preserve"> </w:t>
      </w:r>
      <w:r w:rsidR="005534B9">
        <w:t>№1.10</w:t>
      </w:r>
      <w:bookmarkEnd w:id="196"/>
      <w:bookmarkEnd w:id="197"/>
    </w:p>
    <w:p w14:paraId="3F845304" w14:textId="77777777" w:rsidR="001D3DAA" w:rsidRPr="00372D3C" w:rsidRDefault="001D3DAA" w:rsidP="001D3DAA">
      <w:pPr>
        <w:spacing w:after="0"/>
        <w:jc w:val="right"/>
        <w:rPr>
          <w:rFonts w:ascii="Times New Roman" w:hAnsi="Times New Roman" w:cs="Times New Roman"/>
          <w:b/>
          <w:bCs/>
          <w:i/>
          <w:iCs/>
          <w:caps/>
          <w:w w:val="120"/>
          <w:kern w:val="1"/>
          <w:sz w:val="24"/>
          <w:szCs w:val="24"/>
          <w:lang w:eastAsia="bg-BG"/>
        </w:rPr>
      </w:pPr>
    </w:p>
    <w:p w14:paraId="52718E4E" w14:textId="77777777" w:rsidR="001D3DAA" w:rsidRPr="00372D3C" w:rsidRDefault="001D3DAA" w:rsidP="001D3DAA">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696D159C" w14:textId="77777777" w:rsidR="001D3DAA" w:rsidRPr="00372D3C" w:rsidRDefault="001D3DAA" w:rsidP="001D3DAA">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18E2E242" w14:textId="77777777" w:rsidR="001D3DAA" w:rsidRDefault="001D3DAA" w:rsidP="001D3DAA">
      <w:pPr>
        <w:shd w:val="clear" w:color="auto" w:fill="FFFFFF"/>
        <w:spacing w:after="0" w:line="276" w:lineRule="auto"/>
        <w:jc w:val="center"/>
        <w:rPr>
          <w:rFonts w:ascii="Times New Roman" w:hAnsi="Times New Roman" w:cs="Times New Roman"/>
          <w:b/>
          <w:bCs/>
          <w:sz w:val="24"/>
          <w:szCs w:val="24"/>
          <w:lang w:eastAsia="bg-BG"/>
        </w:rPr>
      </w:pPr>
    </w:p>
    <w:p w14:paraId="530EB69F" w14:textId="77777777" w:rsidR="001D3DAA" w:rsidRDefault="001D3DAA" w:rsidP="001D3DAA">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ПРЕДЛОЖЕНИЕ ЗА ИЗПЪЛНЕНИЕ НА ПОРЪЧКАТА</w:t>
      </w:r>
    </w:p>
    <w:p w14:paraId="7680D7E3" w14:textId="77777777" w:rsidR="001D3DAA" w:rsidRPr="00372D3C" w:rsidRDefault="001D3DAA" w:rsidP="001D3DAA">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47E70F68" w14:textId="77777777" w:rsidR="001D3DAA" w:rsidRDefault="001D3DAA" w:rsidP="001D3DAA">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0646F103" w14:textId="2A75E6B4" w:rsidR="001D3DAA" w:rsidRPr="00DA6AB5" w:rsidRDefault="005534B9" w:rsidP="001D3DAA">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За обособена позиция №10</w:t>
      </w:r>
      <w:r w:rsidR="001D3DAA">
        <w:rPr>
          <w:rFonts w:ascii="Times New Roman" w:hAnsi="Times New Roman" w:cs="Times New Roman"/>
          <w:b/>
          <w:sz w:val="24"/>
          <w:szCs w:val="24"/>
        </w:rPr>
        <w:t xml:space="preserve">: </w:t>
      </w:r>
      <w:r w:rsidR="001D3DAA" w:rsidRPr="00754C2C">
        <w:rPr>
          <w:rFonts w:ascii="Times New Roman" w:hAnsi="Times New Roman" w:cs="Times New Roman"/>
          <w:b/>
          <w:sz w:val="24"/>
          <w:szCs w:val="24"/>
        </w:rPr>
        <w:t>„</w:t>
      </w:r>
      <w:r w:rsidRPr="005534B9">
        <w:rPr>
          <w:rFonts w:ascii="Times New Roman" w:hAnsi="Times New Roman" w:cs="Times New Roman"/>
          <w:b/>
          <w:sz w:val="24"/>
          <w:szCs w:val="24"/>
        </w:rPr>
        <w:t>Доставка и монтаж на компютри и техника за училища на територията на Столична община</w:t>
      </w:r>
      <w:r w:rsidR="001D3DAA" w:rsidRPr="00754C2C">
        <w:rPr>
          <w:rFonts w:ascii="Times New Roman" w:hAnsi="Times New Roman" w:cs="Times New Roman"/>
          <w:b/>
          <w:sz w:val="24"/>
          <w:szCs w:val="24"/>
        </w:rPr>
        <w:t>”</w:t>
      </w:r>
    </w:p>
    <w:p w14:paraId="6A98A69A" w14:textId="77777777" w:rsidR="001D3DAA" w:rsidRPr="00372D3C" w:rsidRDefault="001D3DAA" w:rsidP="001D3DAA">
      <w:pPr>
        <w:spacing w:after="0" w:line="276" w:lineRule="auto"/>
        <w:jc w:val="left"/>
        <w:rPr>
          <w:rFonts w:ascii="Times New Roman" w:hAnsi="Times New Roman" w:cs="Times New Roman"/>
          <w:sz w:val="24"/>
          <w:szCs w:val="24"/>
          <w:lang w:eastAsia="bg-BG"/>
        </w:rPr>
      </w:pPr>
    </w:p>
    <w:p w14:paraId="7D3C49B8" w14:textId="77777777" w:rsidR="001D3DAA" w:rsidRPr="00372D3C" w:rsidRDefault="001D3DAA" w:rsidP="001D3DAA">
      <w:pPr>
        <w:widowControl w:val="0"/>
        <w:spacing w:after="0" w:line="276"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p>
    <w:p w14:paraId="0CE507A4" w14:textId="77777777" w:rsidR="001D3DAA" w:rsidRPr="00372D3C" w:rsidRDefault="001D3DAA" w:rsidP="001D3DAA">
      <w:pPr>
        <w:widowControl w:val="0"/>
        <w:spacing w:after="0" w:line="276" w:lineRule="auto"/>
        <w:ind w:left="2160" w:firstLine="720"/>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14:paraId="4962D25A" w14:textId="22483396" w:rsidR="001D3DAA" w:rsidRDefault="001D3DAA" w:rsidP="001D3DAA">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w:t>
      </w:r>
      <w:r w:rsidRPr="00372D3C">
        <w:rPr>
          <w:rFonts w:ascii="Times New Roman" w:hAnsi="Times New Roman" w:cs="Times New Roman"/>
          <w:snapToGrid w:val="0"/>
          <w:sz w:val="24"/>
          <w:szCs w:val="24"/>
          <w:lang w:eastAsia="bg-BG"/>
        </w:rPr>
        <w:t>......., участник в процедура за възлагане на обществена поръчка с предмет:</w:t>
      </w:r>
      <w:r>
        <w:rPr>
          <w:rFonts w:ascii="Times New Roman" w:hAnsi="Times New Roman" w:cs="Times New Roman"/>
          <w:snapToGrid w:val="0"/>
          <w:sz w:val="24"/>
          <w:szCs w:val="24"/>
          <w:lang w:eastAsia="bg-BG"/>
        </w:rPr>
        <w:t xml:space="preserve">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w:t>
      </w:r>
      <w:r w:rsidR="005534B9">
        <w:rPr>
          <w:rFonts w:ascii="Times New Roman" w:hAnsi="Times New Roman" w:cs="Times New Roman"/>
          <w:b/>
          <w:sz w:val="24"/>
          <w:szCs w:val="24"/>
        </w:rPr>
        <w:t xml:space="preserve">№10: </w:t>
      </w:r>
      <w:r w:rsidR="005534B9" w:rsidRPr="00754C2C">
        <w:rPr>
          <w:rFonts w:ascii="Times New Roman" w:hAnsi="Times New Roman" w:cs="Times New Roman"/>
          <w:b/>
          <w:sz w:val="24"/>
          <w:szCs w:val="24"/>
        </w:rPr>
        <w:t>„</w:t>
      </w:r>
      <w:r w:rsidR="005534B9" w:rsidRPr="005534B9">
        <w:rPr>
          <w:rFonts w:ascii="Times New Roman" w:hAnsi="Times New Roman" w:cs="Times New Roman"/>
          <w:b/>
          <w:sz w:val="24"/>
          <w:szCs w:val="24"/>
        </w:rPr>
        <w:t>Доставка и монтаж на компютри и техника за училища на територията на Столична община</w:t>
      </w:r>
      <w:r w:rsidRPr="00DA6AB5">
        <w:rPr>
          <w:rFonts w:ascii="Times New Roman" w:hAnsi="Times New Roman" w:cs="Times New Roman"/>
          <w:b/>
          <w:sz w:val="24"/>
          <w:szCs w:val="24"/>
        </w:rPr>
        <w:t>”</w:t>
      </w:r>
    </w:p>
    <w:p w14:paraId="6F2CB43D" w14:textId="77777777" w:rsidR="001D3DAA" w:rsidRDefault="001D3DAA" w:rsidP="001D3DAA">
      <w:pPr>
        <w:spacing w:after="0" w:line="276" w:lineRule="auto"/>
        <w:rPr>
          <w:rFonts w:ascii="Times New Roman" w:hAnsi="Times New Roman" w:cs="Times New Roman"/>
          <w:bCs/>
          <w:i/>
          <w:snapToGrid w:val="0"/>
          <w:sz w:val="24"/>
          <w:szCs w:val="24"/>
          <w:lang w:val="ru-RU" w:eastAsia="bg-BG"/>
        </w:rPr>
      </w:pPr>
    </w:p>
    <w:p w14:paraId="210B776E" w14:textId="77777777" w:rsidR="001D3DAA" w:rsidRPr="00372D3C" w:rsidRDefault="001D3DAA" w:rsidP="001D3DAA">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4FF186C2" w14:textId="397E5155" w:rsidR="001D3DAA" w:rsidRPr="00AA6599" w:rsidRDefault="001D3DAA" w:rsidP="001D3DAA">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техническо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w:t>
      </w:r>
      <w:r w:rsidR="005534B9">
        <w:rPr>
          <w:rFonts w:ascii="Times New Roman" w:hAnsi="Times New Roman" w:cs="Times New Roman"/>
          <w:b/>
          <w:sz w:val="24"/>
          <w:szCs w:val="24"/>
        </w:rPr>
        <w:t xml:space="preserve">№10: </w:t>
      </w:r>
      <w:r w:rsidR="005534B9" w:rsidRPr="00754C2C">
        <w:rPr>
          <w:rFonts w:ascii="Times New Roman" w:hAnsi="Times New Roman" w:cs="Times New Roman"/>
          <w:b/>
          <w:sz w:val="24"/>
          <w:szCs w:val="24"/>
        </w:rPr>
        <w:t>„</w:t>
      </w:r>
      <w:r w:rsidR="005534B9" w:rsidRPr="005534B9">
        <w:rPr>
          <w:rFonts w:ascii="Times New Roman" w:hAnsi="Times New Roman" w:cs="Times New Roman"/>
          <w:b/>
          <w:sz w:val="24"/>
          <w:szCs w:val="24"/>
        </w:rPr>
        <w:t>Доставка и монтаж на компютри и техника за училища на територията на Столична община</w:t>
      </w:r>
      <w:r w:rsidRPr="00DA6AB5">
        <w:rPr>
          <w:rFonts w:ascii="Times New Roman" w:hAnsi="Times New Roman" w:cs="Times New Roman"/>
          <w:b/>
          <w:sz w:val="24"/>
          <w:szCs w:val="24"/>
        </w:rPr>
        <w:t>”</w:t>
      </w:r>
    </w:p>
    <w:p w14:paraId="7FCBAB78" w14:textId="77777777" w:rsidR="001D3DAA" w:rsidRPr="00372D3C" w:rsidRDefault="001D3DAA" w:rsidP="001D3DAA">
      <w:pPr>
        <w:suppressAutoHyphens/>
        <w:spacing w:before="120" w:after="60"/>
        <w:rPr>
          <w:rFonts w:ascii="Times New Roman" w:hAnsi="Times New Roman" w:cs="Times New Roman"/>
          <w:sz w:val="24"/>
          <w:szCs w:val="24"/>
          <w:lang w:eastAsia="ar-SA"/>
        </w:rPr>
      </w:pPr>
      <w:r>
        <w:rPr>
          <w:rFonts w:ascii="Times New Roman" w:hAnsi="Times New Roman" w:cs="Times New Roman"/>
          <w:sz w:val="24"/>
          <w:szCs w:val="24"/>
          <w:lang w:eastAsia="ar-SA"/>
        </w:rPr>
        <w:t>Доставката</w:t>
      </w:r>
      <w:r w:rsidRPr="00AA6599">
        <w:rPr>
          <w:rFonts w:ascii="Times New Roman" w:hAnsi="Times New Roman" w:cs="Times New Roman"/>
          <w:sz w:val="24"/>
          <w:szCs w:val="24"/>
          <w:lang w:eastAsia="ar-SA"/>
        </w:rPr>
        <w:t xml:space="preserve"> ще </w:t>
      </w:r>
      <w:r>
        <w:rPr>
          <w:rFonts w:ascii="Times New Roman" w:hAnsi="Times New Roman" w:cs="Times New Roman"/>
          <w:sz w:val="24"/>
          <w:szCs w:val="24"/>
          <w:lang w:eastAsia="ar-SA"/>
        </w:rPr>
        <w:t>бъде</w:t>
      </w:r>
      <w:r w:rsidRPr="00AA6599">
        <w:rPr>
          <w:rFonts w:ascii="Times New Roman" w:hAnsi="Times New Roman" w:cs="Times New Roman"/>
          <w:sz w:val="24"/>
          <w:szCs w:val="24"/>
          <w:lang w:eastAsia="ar-SA"/>
        </w:rPr>
        <w:t xml:space="preserve"> изпъ</w:t>
      </w:r>
      <w:r>
        <w:rPr>
          <w:rFonts w:ascii="Times New Roman" w:hAnsi="Times New Roman" w:cs="Times New Roman"/>
          <w:sz w:val="24"/>
          <w:szCs w:val="24"/>
          <w:lang w:eastAsia="ar-SA"/>
        </w:rPr>
        <w:t>лнена</w:t>
      </w:r>
      <w:r w:rsidRPr="00AA6599">
        <w:rPr>
          <w:rFonts w:ascii="Times New Roman" w:hAnsi="Times New Roman" w:cs="Times New Roman"/>
          <w:sz w:val="24"/>
          <w:szCs w:val="24"/>
          <w:lang w:eastAsia="ar-SA"/>
        </w:rPr>
        <w:t xml:space="preserve"> в съответствие с Техническата спецификация и н</w:t>
      </w:r>
      <w:r>
        <w:rPr>
          <w:rFonts w:ascii="Times New Roman" w:hAnsi="Times New Roman" w:cs="Times New Roman"/>
          <w:sz w:val="24"/>
          <w:szCs w:val="24"/>
          <w:lang w:eastAsia="ar-SA"/>
        </w:rPr>
        <w:t>астоящото техническо предложение и приложенията към него</w:t>
      </w:r>
      <w:r w:rsidRPr="00AA6599">
        <w:rPr>
          <w:rFonts w:ascii="Times New Roman" w:hAnsi="Times New Roman" w:cs="Times New Roman"/>
          <w:sz w:val="24"/>
          <w:szCs w:val="24"/>
          <w:lang w:eastAsia="ar-SA"/>
        </w:rPr>
        <w:t>.</w:t>
      </w:r>
    </w:p>
    <w:p w14:paraId="437E297B" w14:textId="77777777" w:rsidR="001D3DAA" w:rsidRPr="00372D3C" w:rsidRDefault="001D3DAA" w:rsidP="001D3DAA">
      <w:pPr>
        <w:tabs>
          <w:tab w:val="left" w:pos="1080"/>
        </w:tabs>
        <w:spacing w:before="120" w:after="0"/>
        <w:rPr>
          <w:rFonts w:ascii="Times New Roman" w:hAnsi="Times New Roman" w:cs="Times New Roman"/>
          <w:sz w:val="24"/>
          <w:szCs w:val="24"/>
          <w:lang w:eastAsia="bg-BG"/>
        </w:rPr>
      </w:pPr>
      <w:r w:rsidRPr="00372D3C">
        <w:rPr>
          <w:rFonts w:ascii="Times New Roman" w:hAnsi="Times New Roman" w:cs="Times New Roman"/>
          <w:sz w:val="24"/>
          <w:szCs w:val="24"/>
          <w:lang w:eastAsia="bg-BG"/>
        </w:rPr>
        <w:t>Предлагаме следните условия за изпълнение</w:t>
      </w:r>
      <w:r>
        <w:rPr>
          <w:rFonts w:ascii="Times New Roman" w:hAnsi="Times New Roman" w:cs="Times New Roman"/>
          <w:sz w:val="24"/>
          <w:szCs w:val="24"/>
          <w:lang w:eastAsia="bg-BG"/>
        </w:rPr>
        <w:t>:</w:t>
      </w:r>
    </w:p>
    <w:p w14:paraId="5A0A3C82" w14:textId="77777777" w:rsidR="001D3DAA" w:rsidRDefault="001D3DAA" w:rsidP="005534B9">
      <w:pPr>
        <w:pStyle w:val="ListParagraph"/>
        <w:numPr>
          <w:ilvl w:val="0"/>
          <w:numId w:val="60"/>
        </w:numPr>
        <w:spacing w:before="240" w:after="0"/>
        <w:ind w:left="426" w:hanging="426"/>
        <w:contextualSpacing w:val="0"/>
        <w:rPr>
          <w:rFonts w:ascii="Times New Roman" w:hAnsi="Times New Roman" w:cs="Times New Roman"/>
          <w:b/>
          <w:sz w:val="24"/>
          <w:szCs w:val="24"/>
          <w:lang w:eastAsia="bg-BG"/>
        </w:rPr>
      </w:pPr>
      <w:r w:rsidRPr="00100C53">
        <w:rPr>
          <w:rFonts w:ascii="Times New Roman" w:hAnsi="Times New Roman" w:cs="Times New Roman"/>
          <w:sz w:val="24"/>
          <w:szCs w:val="24"/>
          <w:lang w:eastAsia="bg-BG"/>
        </w:rPr>
        <w:t>Предлагаме</w:t>
      </w:r>
      <w:r w:rsidRPr="00100C53">
        <w:rPr>
          <w:rFonts w:ascii="Times New Roman" w:hAnsi="Times New Roman" w:cs="Times New Roman"/>
          <w:b/>
          <w:sz w:val="24"/>
          <w:szCs w:val="24"/>
          <w:lang w:eastAsia="bg-BG"/>
        </w:rPr>
        <w:t xml:space="preserve"> срок за</w:t>
      </w:r>
      <w:r>
        <w:rPr>
          <w:rFonts w:ascii="Times New Roman" w:hAnsi="Times New Roman" w:cs="Times New Roman"/>
          <w:b/>
          <w:sz w:val="24"/>
          <w:szCs w:val="24"/>
          <w:lang w:eastAsia="bg-BG"/>
        </w:rPr>
        <w:t xml:space="preserve"> извършване на</w:t>
      </w:r>
      <w:r w:rsidRPr="00100C53">
        <w:rPr>
          <w:rFonts w:ascii="Times New Roman" w:hAnsi="Times New Roman" w:cs="Times New Roman"/>
          <w:b/>
          <w:sz w:val="24"/>
          <w:szCs w:val="24"/>
          <w:lang w:eastAsia="bg-BG"/>
        </w:rPr>
        <w:t xml:space="preserve"> </w:t>
      </w:r>
      <w:r>
        <w:rPr>
          <w:rFonts w:ascii="Times New Roman" w:hAnsi="Times New Roman" w:cs="Times New Roman"/>
          <w:b/>
          <w:sz w:val="24"/>
          <w:szCs w:val="24"/>
          <w:lang w:eastAsia="bg-BG"/>
        </w:rPr>
        <w:t xml:space="preserve">доставката </w:t>
      </w:r>
    </w:p>
    <w:p w14:paraId="55C0257C" w14:textId="77777777" w:rsidR="001D3DAA" w:rsidRDefault="001D3DAA" w:rsidP="001D3DAA">
      <w:pPr>
        <w:pStyle w:val="ListParagraph"/>
        <w:spacing w:before="120" w:after="0"/>
        <w:ind w:left="5664"/>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w:t>
      </w: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 календарни дни.</w:t>
      </w:r>
    </w:p>
    <w:p w14:paraId="476AF338" w14:textId="77777777" w:rsidR="001D3DAA" w:rsidRDefault="001D3DAA" w:rsidP="001D3DAA">
      <w:pPr>
        <w:pStyle w:val="ListParagraph"/>
        <w:spacing w:before="120" w:after="0"/>
        <w:ind w:left="5664"/>
        <w:contextualSpacing w:val="0"/>
        <w:rPr>
          <w:rFonts w:ascii="Times New Roman" w:hAnsi="Times New Roman" w:cs="Times New Roman"/>
          <w:i/>
          <w:lang w:eastAsia="bg-BG"/>
        </w:rPr>
      </w:pPr>
      <w:r w:rsidRPr="00100C53">
        <w:rPr>
          <w:rFonts w:ascii="Times New Roman" w:hAnsi="Times New Roman" w:cs="Times New Roman"/>
          <w:i/>
          <w:lang w:eastAsia="bg-BG"/>
        </w:rPr>
        <w:t xml:space="preserve">/не повече от </w:t>
      </w:r>
      <w:r>
        <w:rPr>
          <w:rFonts w:ascii="Times New Roman" w:hAnsi="Times New Roman" w:cs="Times New Roman"/>
          <w:i/>
          <w:lang w:eastAsia="bg-BG"/>
        </w:rPr>
        <w:t>30</w:t>
      </w:r>
      <w:r w:rsidRPr="00100C53">
        <w:rPr>
          <w:rFonts w:ascii="Times New Roman" w:hAnsi="Times New Roman" w:cs="Times New Roman"/>
          <w:i/>
          <w:lang w:eastAsia="bg-BG"/>
        </w:rPr>
        <w:t xml:space="preserve"> календарни дни/</w:t>
      </w:r>
    </w:p>
    <w:p w14:paraId="6D0177C5" w14:textId="77777777" w:rsidR="001D3DAA" w:rsidRPr="00DA6AB5" w:rsidRDefault="001D3DAA" w:rsidP="001D3DAA">
      <w:pPr>
        <w:pStyle w:val="ListParagraph"/>
        <w:spacing w:before="120" w:after="0"/>
        <w:ind w:left="426"/>
        <w:contextualSpacing w:val="0"/>
        <w:rPr>
          <w:rFonts w:ascii="Times New Roman" w:eastAsia="Calibri" w:hAnsi="Times New Roman" w:cs="Times New Roman"/>
          <w:i/>
          <w:sz w:val="24"/>
          <w:szCs w:val="24"/>
        </w:rPr>
      </w:pPr>
      <w:r w:rsidRPr="00DA6AB5">
        <w:rPr>
          <w:rFonts w:ascii="Times New Roman" w:hAnsi="Times New Roman" w:cs="Times New Roman"/>
          <w:i/>
          <w:sz w:val="24"/>
          <w:szCs w:val="24"/>
          <w:lang w:eastAsia="bg-BG"/>
        </w:rPr>
        <w:lastRenderedPageBreak/>
        <w:t xml:space="preserve">Забележка: Срокът за доставка започва да тече от </w:t>
      </w:r>
      <w:r w:rsidRPr="00DA6AB5">
        <w:rPr>
          <w:rFonts w:ascii="Times New Roman" w:hAnsi="Times New Roman" w:cs="Times New Roman"/>
          <w:i/>
          <w:color w:val="000000" w:themeColor="text1"/>
          <w:sz w:val="24"/>
          <w:szCs w:val="24"/>
        </w:rPr>
        <w:t xml:space="preserve">датата </w:t>
      </w:r>
      <w:r w:rsidRPr="00DA6AB5">
        <w:rPr>
          <w:rFonts w:ascii="Times New Roman" w:eastAsia="Calibri" w:hAnsi="Times New Roman" w:cs="Times New Roman"/>
          <w:i/>
          <w:sz w:val="24"/>
          <w:szCs w:val="24"/>
        </w:rPr>
        <w:t xml:space="preserve">на получаване на писмено уведомление от Възложителя и/или от Ръководителя на проекта за стартиране на дейностите по изпълнение на обществената поръчка, но не по-късно от </w:t>
      </w:r>
      <w:r w:rsidRPr="00DA6AB5">
        <w:rPr>
          <w:rFonts w:ascii="Times New Roman" w:hAnsi="Times New Roman" w:cs="Times New Roman"/>
          <w:i/>
          <w:sz w:val="24"/>
          <w:szCs w:val="24"/>
        </w:rPr>
        <w:t>60 дни преди крайния срок за изпълнение на Проекта (28.12.2020 г.) и всички последващи го анекси</w:t>
      </w:r>
      <w:r>
        <w:rPr>
          <w:rFonts w:ascii="Times New Roman" w:hAnsi="Times New Roman" w:cs="Times New Roman"/>
          <w:i/>
          <w:sz w:val="24"/>
          <w:szCs w:val="24"/>
        </w:rPr>
        <w:t>.</w:t>
      </w:r>
    </w:p>
    <w:p w14:paraId="6C5CA4E5" w14:textId="46AA836E" w:rsidR="001D3DAA" w:rsidRDefault="001D3DAA" w:rsidP="005534B9">
      <w:pPr>
        <w:pStyle w:val="ListParagraph"/>
        <w:numPr>
          <w:ilvl w:val="0"/>
          <w:numId w:val="60"/>
        </w:numPr>
        <w:spacing w:before="240" w:after="0"/>
        <w:ind w:left="425" w:hanging="425"/>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Ще извършим доставка и монтаж на следното оборудване и обзавеждане:</w:t>
      </w:r>
    </w:p>
    <w:p w14:paraId="1680E529" w14:textId="26F8D433" w:rsidR="005534B9" w:rsidRPr="005534B9" w:rsidRDefault="005534B9" w:rsidP="005534B9">
      <w:pPr>
        <w:pStyle w:val="ListParagraph"/>
        <w:spacing w:before="240" w:after="120"/>
        <w:ind w:left="425"/>
        <w:contextualSpacing w:val="0"/>
        <w:rPr>
          <w:rFonts w:ascii="Times New Roman" w:hAnsi="Times New Roman" w:cs="Times New Roman"/>
          <w:b/>
          <w:sz w:val="24"/>
          <w:szCs w:val="24"/>
          <w:u w:val="single"/>
          <w:lang w:eastAsia="bg-BG"/>
        </w:rPr>
      </w:pPr>
      <w:r w:rsidRPr="005534B9">
        <w:rPr>
          <w:rFonts w:ascii="Times New Roman" w:hAnsi="Times New Roman" w:cs="Times New Roman"/>
          <w:b/>
          <w:sz w:val="24"/>
          <w:szCs w:val="24"/>
          <w:u w:val="single"/>
          <w:lang w:eastAsia="bg-BG"/>
        </w:rPr>
        <w:t>62 ОУ „Христо Ботев”, р-н Връбница</w:t>
      </w:r>
    </w:p>
    <w:tbl>
      <w:tblPr>
        <w:tblW w:w="0" w:type="auto"/>
        <w:tblInd w:w="496" w:type="dxa"/>
        <w:tblLayout w:type="fixed"/>
        <w:tblCellMar>
          <w:left w:w="70" w:type="dxa"/>
          <w:right w:w="70" w:type="dxa"/>
        </w:tblCellMar>
        <w:tblLook w:val="04A0" w:firstRow="1" w:lastRow="0" w:firstColumn="1" w:lastColumn="0" w:noHBand="0" w:noVBand="1"/>
      </w:tblPr>
      <w:tblGrid>
        <w:gridCol w:w="425"/>
        <w:gridCol w:w="4111"/>
        <w:gridCol w:w="708"/>
        <w:gridCol w:w="709"/>
        <w:gridCol w:w="2693"/>
      </w:tblGrid>
      <w:tr w:rsidR="005534B9" w:rsidRPr="005534B9" w14:paraId="4C55BEAD" w14:textId="3ABA7F1A" w:rsidTr="005534B9">
        <w:trPr>
          <w:trHeight w:val="585"/>
        </w:trPr>
        <w:tc>
          <w:tcPr>
            <w:tcW w:w="425"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7FB151AD" w14:textId="572E016E" w:rsidR="005534B9" w:rsidRPr="005534B9" w:rsidRDefault="005534B9" w:rsidP="005534B9">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single" w:sz="8" w:space="0" w:color="auto"/>
              <w:left w:val="nil"/>
              <w:bottom w:val="single" w:sz="8" w:space="0" w:color="auto"/>
              <w:right w:val="single" w:sz="8" w:space="0" w:color="auto"/>
            </w:tcBorders>
            <w:shd w:val="clear" w:color="000000" w:fill="C6D9F1"/>
            <w:vAlign w:val="center"/>
            <w:hideMark/>
          </w:tcPr>
          <w:p w14:paraId="509747EB" w14:textId="7B105454" w:rsidR="005534B9" w:rsidRPr="005534B9" w:rsidRDefault="005534B9" w:rsidP="005534B9">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single" w:sz="8" w:space="0" w:color="auto"/>
              <w:left w:val="nil"/>
              <w:bottom w:val="single" w:sz="8" w:space="0" w:color="auto"/>
              <w:right w:val="single" w:sz="8" w:space="0" w:color="auto"/>
            </w:tcBorders>
            <w:shd w:val="clear" w:color="000000" w:fill="C6D9F1"/>
            <w:vAlign w:val="center"/>
            <w:hideMark/>
          </w:tcPr>
          <w:p w14:paraId="56AED5C4" w14:textId="1709F390" w:rsidR="005534B9" w:rsidRPr="005534B9" w:rsidRDefault="005534B9" w:rsidP="005534B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single" w:sz="8" w:space="0" w:color="auto"/>
              <w:left w:val="nil"/>
              <w:bottom w:val="single" w:sz="8" w:space="0" w:color="auto"/>
              <w:right w:val="single" w:sz="8" w:space="0" w:color="auto"/>
            </w:tcBorders>
            <w:shd w:val="clear" w:color="000000" w:fill="C6D9F1"/>
            <w:vAlign w:val="center"/>
            <w:hideMark/>
          </w:tcPr>
          <w:p w14:paraId="4AB5BDAA" w14:textId="77777777" w:rsidR="005534B9" w:rsidRDefault="005534B9" w:rsidP="005534B9">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0C4BA06A" w14:textId="393A048A" w:rsidR="005534B9" w:rsidRPr="005534B9" w:rsidRDefault="005534B9" w:rsidP="005534B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single" w:sz="8" w:space="0" w:color="auto"/>
              <w:left w:val="nil"/>
              <w:bottom w:val="single" w:sz="8" w:space="0" w:color="auto"/>
              <w:right w:val="single" w:sz="8" w:space="0" w:color="auto"/>
            </w:tcBorders>
            <w:shd w:val="clear" w:color="000000" w:fill="C6D9F1"/>
          </w:tcPr>
          <w:p w14:paraId="01CCFD8D" w14:textId="77777777" w:rsidR="005534B9" w:rsidRPr="0020783D" w:rsidRDefault="005534B9" w:rsidP="005534B9">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1FAADE17" w14:textId="3027AE6A" w:rsidR="005534B9" w:rsidRPr="005534B9" w:rsidRDefault="005534B9" w:rsidP="005534B9">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5534B9" w:rsidRPr="005534B9" w14:paraId="75F8D072" w14:textId="7916E36E" w:rsidTr="005534B9">
        <w:trPr>
          <w:trHeight w:val="24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080C738"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3767770D" w14:textId="77777777" w:rsidR="005534B9" w:rsidRPr="005534B9" w:rsidRDefault="005534B9" w:rsidP="005534B9">
            <w:pPr>
              <w:spacing w:after="0"/>
              <w:rPr>
                <w:rFonts w:ascii="Times New Roman" w:hAnsi="Times New Roman" w:cs="Times New Roman"/>
                <w:color w:val="000000"/>
                <w:lang w:eastAsia="bg-BG"/>
              </w:rPr>
            </w:pPr>
            <w:r w:rsidRPr="005534B9">
              <w:rPr>
                <w:rFonts w:ascii="Times New Roman" w:hAnsi="Times New Roman" w:cs="Times New Roman"/>
                <w:color w:val="000000"/>
                <w:lang w:eastAsia="bg-BG"/>
              </w:rPr>
              <w:t>Компютри и монитори за компютърен кабинет</w:t>
            </w:r>
            <w:r w:rsidRPr="005534B9">
              <w:rPr>
                <w:rFonts w:ascii="Times New Roman" w:hAnsi="Times New Roman" w:cs="Times New Roman"/>
                <w:color w:val="000000"/>
                <w:lang w:eastAsia="bg-BG"/>
              </w:rPr>
              <w:br/>
              <w:t>Минимални технически характеристики:</w:t>
            </w:r>
            <w:r w:rsidRPr="005534B9">
              <w:rPr>
                <w:rFonts w:ascii="Times New Roman" w:hAnsi="Times New Roman" w:cs="Times New Roman"/>
                <w:color w:val="000000"/>
                <w:lang w:eastAsia="bg-BG"/>
              </w:rPr>
              <w:br/>
              <w:t>Процесор: двуядрен, честота 3,3 GHz</w:t>
            </w:r>
            <w:r w:rsidRPr="005534B9">
              <w:rPr>
                <w:rFonts w:ascii="Times New Roman" w:hAnsi="Times New Roman" w:cs="Times New Roman"/>
                <w:color w:val="000000"/>
                <w:lang w:eastAsia="bg-BG"/>
              </w:rPr>
              <w:br/>
              <w:t>Кутия: за вертикално разполагане</w:t>
            </w:r>
            <w:r w:rsidRPr="005534B9">
              <w:rPr>
                <w:rFonts w:ascii="Times New Roman" w:hAnsi="Times New Roman" w:cs="Times New Roman"/>
                <w:color w:val="000000"/>
                <w:lang w:eastAsia="bg-BG"/>
              </w:rPr>
              <w:br/>
              <w:t xml:space="preserve">Оперативна памет: 4GB DDR4 2400MHz </w:t>
            </w:r>
            <w:r w:rsidRPr="005534B9">
              <w:rPr>
                <w:rFonts w:ascii="Times New Roman" w:hAnsi="Times New Roman" w:cs="Times New Roman"/>
                <w:color w:val="000000"/>
                <w:lang w:eastAsia="bg-BG"/>
              </w:rPr>
              <w:br/>
              <w:t>Твърд диск: 1TB HDD; Оптично устройство: DVD RW</w:t>
            </w:r>
            <w:r w:rsidRPr="005534B9">
              <w:rPr>
                <w:rFonts w:ascii="Times New Roman" w:hAnsi="Times New Roman" w:cs="Times New Roman"/>
                <w:color w:val="000000"/>
                <w:lang w:eastAsia="bg-BG"/>
              </w:rPr>
              <w:br/>
              <w:t>Монитор: 19.5“, LED HD, VGA</w:t>
            </w:r>
            <w:r w:rsidRPr="005534B9">
              <w:rPr>
                <w:rFonts w:ascii="Times New Roman" w:hAnsi="Times New Roman" w:cs="Times New Roman"/>
                <w:color w:val="000000"/>
                <w:lang w:eastAsia="bg-BG"/>
              </w:rPr>
              <w:br/>
              <w:t>Мишка: USB;  Клавиатура: USB</w:t>
            </w:r>
          </w:p>
        </w:tc>
        <w:tc>
          <w:tcPr>
            <w:tcW w:w="708" w:type="dxa"/>
            <w:tcBorders>
              <w:top w:val="nil"/>
              <w:left w:val="nil"/>
              <w:bottom w:val="single" w:sz="8" w:space="0" w:color="auto"/>
              <w:right w:val="single" w:sz="8" w:space="0" w:color="auto"/>
            </w:tcBorders>
            <w:shd w:val="clear" w:color="auto" w:fill="auto"/>
            <w:vAlign w:val="center"/>
            <w:hideMark/>
          </w:tcPr>
          <w:p w14:paraId="174F010C"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CE7DC3C"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10</w:t>
            </w:r>
          </w:p>
        </w:tc>
        <w:tc>
          <w:tcPr>
            <w:tcW w:w="2693" w:type="dxa"/>
            <w:tcBorders>
              <w:top w:val="nil"/>
              <w:left w:val="nil"/>
              <w:bottom w:val="single" w:sz="8" w:space="0" w:color="auto"/>
              <w:right w:val="single" w:sz="8" w:space="0" w:color="auto"/>
            </w:tcBorders>
          </w:tcPr>
          <w:p w14:paraId="7E1FF34F" w14:textId="77777777" w:rsidR="005534B9" w:rsidRPr="005534B9" w:rsidRDefault="005534B9" w:rsidP="005534B9">
            <w:pPr>
              <w:spacing w:after="0"/>
              <w:jc w:val="center"/>
              <w:rPr>
                <w:rFonts w:ascii="Times New Roman" w:hAnsi="Times New Roman" w:cs="Times New Roman"/>
                <w:color w:val="000000"/>
                <w:lang w:eastAsia="bg-BG"/>
              </w:rPr>
            </w:pPr>
          </w:p>
        </w:tc>
      </w:tr>
      <w:tr w:rsidR="005534B9" w:rsidRPr="005534B9" w14:paraId="6D3B3A3B" w14:textId="2AC623BF" w:rsidTr="005534B9">
        <w:trPr>
          <w:trHeight w:val="405"/>
        </w:trPr>
        <w:tc>
          <w:tcPr>
            <w:tcW w:w="8646" w:type="dxa"/>
            <w:gridSpan w:val="5"/>
            <w:tcBorders>
              <w:top w:val="nil"/>
              <w:left w:val="nil"/>
              <w:bottom w:val="single" w:sz="8" w:space="0" w:color="auto"/>
              <w:right w:val="nil"/>
            </w:tcBorders>
            <w:shd w:val="clear" w:color="auto" w:fill="auto"/>
            <w:vAlign w:val="center"/>
            <w:hideMark/>
          </w:tcPr>
          <w:p w14:paraId="0E562E95" w14:textId="65F3A7F5" w:rsidR="005534B9" w:rsidRPr="005534B9" w:rsidRDefault="005534B9" w:rsidP="005534B9">
            <w:pPr>
              <w:spacing w:before="120" w:after="120"/>
              <w:ind w:left="-68"/>
              <w:jc w:val="left"/>
              <w:rPr>
                <w:rFonts w:cs="Times New Roman"/>
                <w:color w:val="000000"/>
                <w:u w:val="single"/>
                <w:lang w:eastAsia="bg-BG"/>
              </w:rPr>
            </w:pPr>
            <w:r w:rsidRPr="005534B9">
              <w:rPr>
                <w:rFonts w:ascii="Times New Roman" w:hAnsi="Times New Roman" w:cs="Times New Roman"/>
                <w:b/>
                <w:color w:val="000000"/>
                <w:sz w:val="24"/>
                <w:szCs w:val="24"/>
                <w:u w:val="single"/>
                <w:lang w:eastAsia="bg-BG"/>
              </w:rPr>
              <w:t>ЦДГ № 53 (нова ДГ № 153) „Света троица</w:t>
            </w:r>
            <w:r>
              <w:rPr>
                <w:rFonts w:ascii="Times New Roman" w:hAnsi="Times New Roman" w:cs="Times New Roman"/>
                <w:b/>
                <w:color w:val="000000"/>
                <w:sz w:val="24"/>
                <w:szCs w:val="24"/>
                <w:u w:val="single"/>
                <w:lang w:eastAsia="bg-BG"/>
              </w:rPr>
              <w:t xml:space="preserve">”, р-н </w:t>
            </w:r>
            <w:r w:rsidRPr="005534B9">
              <w:rPr>
                <w:rFonts w:ascii="Times New Roman" w:hAnsi="Times New Roman" w:cs="Times New Roman"/>
                <w:b/>
                <w:color w:val="000000"/>
                <w:sz w:val="24"/>
                <w:szCs w:val="24"/>
                <w:u w:val="single"/>
                <w:lang w:eastAsia="bg-BG"/>
              </w:rPr>
              <w:t>Илинден</w:t>
            </w:r>
          </w:p>
        </w:tc>
      </w:tr>
      <w:tr w:rsidR="005534B9" w:rsidRPr="005534B9" w14:paraId="241C0B5A" w14:textId="1B45B597" w:rsidTr="005534B9">
        <w:trPr>
          <w:trHeight w:val="91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1435D855" w14:textId="7DCC81C1" w:rsidR="005534B9" w:rsidRPr="005534B9" w:rsidRDefault="005534B9" w:rsidP="005534B9">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70B8E1C2" w14:textId="33B3C862" w:rsidR="005534B9" w:rsidRPr="005534B9" w:rsidRDefault="005534B9" w:rsidP="005534B9">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7FB9C81C" w14:textId="11145DF7" w:rsidR="005534B9" w:rsidRPr="005534B9" w:rsidRDefault="005534B9" w:rsidP="005534B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32479F2D" w14:textId="77777777" w:rsidR="005534B9" w:rsidRDefault="005534B9" w:rsidP="005534B9">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153EC519" w14:textId="00B25652" w:rsidR="005534B9" w:rsidRPr="005534B9" w:rsidRDefault="005534B9" w:rsidP="005534B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54A63A84" w14:textId="77777777" w:rsidR="005534B9" w:rsidRPr="0020783D" w:rsidRDefault="005534B9" w:rsidP="005534B9">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5C5422D1" w14:textId="081FB2AC" w:rsidR="005534B9" w:rsidRPr="005534B9" w:rsidRDefault="005534B9" w:rsidP="005534B9">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5534B9" w:rsidRPr="005534B9" w14:paraId="01A572AA" w14:textId="22C89846" w:rsidTr="005534B9">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62EC492B"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1DBFEFC8" w14:textId="77777777" w:rsidR="005534B9" w:rsidRPr="005534B9" w:rsidRDefault="005534B9" w:rsidP="005534B9">
            <w:pPr>
              <w:spacing w:after="0"/>
              <w:jc w:val="left"/>
              <w:rPr>
                <w:rFonts w:ascii="Times New Roman" w:hAnsi="Times New Roman" w:cs="Times New Roman"/>
                <w:color w:val="000000"/>
                <w:lang w:eastAsia="bg-BG"/>
              </w:rPr>
            </w:pPr>
            <w:r w:rsidRPr="005534B9">
              <w:rPr>
                <w:rFonts w:ascii="Times New Roman" w:hAnsi="Times New Roman" w:cs="Times New Roman"/>
                <w:color w:val="000000"/>
                <w:lang w:eastAsia="bg-BG"/>
              </w:rPr>
              <w:t>Екран: 175х175, 97" /кутия/</w:t>
            </w:r>
          </w:p>
        </w:tc>
        <w:tc>
          <w:tcPr>
            <w:tcW w:w="708" w:type="dxa"/>
            <w:tcBorders>
              <w:top w:val="nil"/>
              <w:left w:val="nil"/>
              <w:bottom w:val="single" w:sz="8" w:space="0" w:color="auto"/>
              <w:right w:val="single" w:sz="8" w:space="0" w:color="auto"/>
            </w:tcBorders>
            <w:shd w:val="clear" w:color="auto" w:fill="auto"/>
            <w:vAlign w:val="center"/>
            <w:hideMark/>
          </w:tcPr>
          <w:p w14:paraId="675E9A7B"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3593DD2"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4</w:t>
            </w:r>
          </w:p>
        </w:tc>
        <w:tc>
          <w:tcPr>
            <w:tcW w:w="2693" w:type="dxa"/>
            <w:tcBorders>
              <w:top w:val="nil"/>
              <w:left w:val="nil"/>
              <w:bottom w:val="single" w:sz="8" w:space="0" w:color="auto"/>
              <w:right w:val="single" w:sz="8" w:space="0" w:color="auto"/>
            </w:tcBorders>
          </w:tcPr>
          <w:p w14:paraId="048681EF" w14:textId="77777777" w:rsidR="005534B9" w:rsidRPr="005534B9" w:rsidRDefault="005534B9" w:rsidP="005534B9">
            <w:pPr>
              <w:spacing w:after="0"/>
              <w:jc w:val="center"/>
              <w:rPr>
                <w:rFonts w:ascii="Times New Roman" w:hAnsi="Times New Roman" w:cs="Times New Roman"/>
                <w:color w:val="000000"/>
                <w:lang w:eastAsia="bg-BG"/>
              </w:rPr>
            </w:pPr>
          </w:p>
        </w:tc>
      </w:tr>
      <w:tr w:rsidR="005534B9" w:rsidRPr="005534B9" w14:paraId="6E5AEF66" w14:textId="373372C2" w:rsidTr="005534B9">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32CA146"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2.</w:t>
            </w:r>
          </w:p>
        </w:tc>
        <w:tc>
          <w:tcPr>
            <w:tcW w:w="4111" w:type="dxa"/>
            <w:tcBorders>
              <w:top w:val="nil"/>
              <w:left w:val="nil"/>
              <w:bottom w:val="single" w:sz="8" w:space="0" w:color="auto"/>
              <w:right w:val="single" w:sz="8" w:space="0" w:color="auto"/>
            </w:tcBorders>
            <w:shd w:val="clear" w:color="auto" w:fill="auto"/>
            <w:vAlign w:val="center"/>
            <w:hideMark/>
          </w:tcPr>
          <w:p w14:paraId="2233D924" w14:textId="77777777" w:rsidR="005534B9" w:rsidRPr="005534B9" w:rsidRDefault="005534B9" w:rsidP="005534B9">
            <w:pPr>
              <w:spacing w:after="0"/>
              <w:jc w:val="left"/>
              <w:rPr>
                <w:rFonts w:ascii="Times New Roman" w:hAnsi="Times New Roman" w:cs="Times New Roman"/>
                <w:color w:val="000000"/>
                <w:lang w:eastAsia="bg-BG"/>
              </w:rPr>
            </w:pPr>
            <w:r w:rsidRPr="005534B9">
              <w:rPr>
                <w:rFonts w:ascii="Times New Roman" w:hAnsi="Times New Roman" w:cs="Times New Roman"/>
                <w:color w:val="000000"/>
                <w:lang w:eastAsia="bg-BG"/>
              </w:rPr>
              <w:t>Лаптоп: 15.6", процесор: четириядрен 1.1/2.5 GHz, оперативна памет: 8 GB DDR3L, твърд диск: 1TB HDD.</w:t>
            </w:r>
          </w:p>
        </w:tc>
        <w:tc>
          <w:tcPr>
            <w:tcW w:w="708" w:type="dxa"/>
            <w:tcBorders>
              <w:top w:val="nil"/>
              <w:left w:val="nil"/>
              <w:bottom w:val="single" w:sz="8" w:space="0" w:color="auto"/>
              <w:right w:val="single" w:sz="8" w:space="0" w:color="auto"/>
            </w:tcBorders>
            <w:shd w:val="clear" w:color="auto" w:fill="auto"/>
            <w:vAlign w:val="center"/>
            <w:hideMark/>
          </w:tcPr>
          <w:p w14:paraId="3A1E0FCC"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2E50D728"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4</w:t>
            </w:r>
          </w:p>
        </w:tc>
        <w:tc>
          <w:tcPr>
            <w:tcW w:w="2693" w:type="dxa"/>
            <w:tcBorders>
              <w:top w:val="nil"/>
              <w:left w:val="nil"/>
              <w:bottom w:val="single" w:sz="8" w:space="0" w:color="auto"/>
              <w:right w:val="single" w:sz="8" w:space="0" w:color="auto"/>
            </w:tcBorders>
          </w:tcPr>
          <w:p w14:paraId="4BC65A83" w14:textId="77777777" w:rsidR="005534B9" w:rsidRPr="005534B9" w:rsidRDefault="005534B9" w:rsidP="005534B9">
            <w:pPr>
              <w:spacing w:after="0"/>
              <w:jc w:val="center"/>
              <w:rPr>
                <w:rFonts w:ascii="Times New Roman" w:hAnsi="Times New Roman" w:cs="Times New Roman"/>
                <w:color w:val="000000"/>
                <w:lang w:eastAsia="bg-BG"/>
              </w:rPr>
            </w:pPr>
          </w:p>
        </w:tc>
      </w:tr>
      <w:tr w:rsidR="005534B9" w:rsidRPr="005534B9" w14:paraId="61FB7E1D" w14:textId="138B2BDC" w:rsidTr="005534B9">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19EFC0A"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3B37D956" w14:textId="77777777" w:rsidR="005534B9" w:rsidRPr="005534B9" w:rsidRDefault="005534B9" w:rsidP="005534B9">
            <w:pPr>
              <w:spacing w:after="0"/>
              <w:jc w:val="left"/>
              <w:rPr>
                <w:rFonts w:ascii="Times New Roman" w:hAnsi="Times New Roman" w:cs="Times New Roman"/>
                <w:color w:val="000000"/>
                <w:lang w:eastAsia="bg-BG"/>
              </w:rPr>
            </w:pPr>
            <w:r w:rsidRPr="005534B9">
              <w:rPr>
                <w:rFonts w:ascii="Times New Roman" w:hAnsi="Times New Roman" w:cs="Times New Roman"/>
                <w:color w:val="000000"/>
                <w:lang w:eastAsia="bg-BG"/>
              </w:rPr>
              <w:t>Проектор: 3200 lumens, контраст 20000:1HDMI, USB</w:t>
            </w:r>
          </w:p>
        </w:tc>
        <w:tc>
          <w:tcPr>
            <w:tcW w:w="708" w:type="dxa"/>
            <w:tcBorders>
              <w:top w:val="nil"/>
              <w:left w:val="nil"/>
              <w:bottom w:val="single" w:sz="8" w:space="0" w:color="auto"/>
              <w:right w:val="single" w:sz="8" w:space="0" w:color="auto"/>
            </w:tcBorders>
            <w:shd w:val="clear" w:color="auto" w:fill="auto"/>
            <w:vAlign w:val="center"/>
            <w:hideMark/>
          </w:tcPr>
          <w:p w14:paraId="68997994"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2DA0B97"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4</w:t>
            </w:r>
          </w:p>
        </w:tc>
        <w:tc>
          <w:tcPr>
            <w:tcW w:w="2693" w:type="dxa"/>
            <w:tcBorders>
              <w:top w:val="nil"/>
              <w:left w:val="nil"/>
              <w:bottom w:val="single" w:sz="8" w:space="0" w:color="auto"/>
              <w:right w:val="single" w:sz="8" w:space="0" w:color="auto"/>
            </w:tcBorders>
          </w:tcPr>
          <w:p w14:paraId="5D1E4959" w14:textId="77777777" w:rsidR="005534B9" w:rsidRPr="005534B9" w:rsidRDefault="005534B9" w:rsidP="005534B9">
            <w:pPr>
              <w:spacing w:after="0"/>
              <w:jc w:val="center"/>
              <w:rPr>
                <w:rFonts w:ascii="Times New Roman" w:hAnsi="Times New Roman" w:cs="Times New Roman"/>
                <w:color w:val="000000"/>
                <w:lang w:eastAsia="bg-BG"/>
              </w:rPr>
            </w:pPr>
          </w:p>
        </w:tc>
      </w:tr>
      <w:tr w:rsidR="005534B9" w:rsidRPr="005534B9" w14:paraId="1D27EB2F" w14:textId="6DF0BE89" w:rsidTr="005534B9">
        <w:trPr>
          <w:trHeight w:val="330"/>
        </w:trPr>
        <w:tc>
          <w:tcPr>
            <w:tcW w:w="5953" w:type="dxa"/>
            <w:gridSpan w:val="4"/>
            <w:tcBorders>
              <w:top w:val="nil"/>
              <w:left w:val="nil"/>
              <w:bottom w:val="single" w:sz="8" w:space="0" w:color="auto"/>
              <w:right w:val="nil"/>
            </w:tcBorders>
            <w:shd w:val="clear" w:color="auto" w:fill="auto"/>
            <w:vAlign w:val="center"/>
            <w:hideMark/>
          </w:tcPr>
          <w:p w14:paraId="08220BB6" w14:textId="77777777" w:rsidR="005534B9" w:rsidRPr="005534B9" w:rsidRDefault="005534B9" w:rsidP="005534B9">
            <w:pPr>
              <w:spacing w:before="120" w:after="120"/>
              <w:ind w:left="-68"/>
              <w:jc w:val="left"/>
              <w:rPr>
                <w:rFonts w:ascii="Times New Roman" w:hAnsi="Times New Roman" w:cs="Times New Roman"/>
                <w:b/>
                <w:color w:val="000000"/>
                <w:sz w:val="24"/>
                <w:szCs w:val="24"/>
                <w:u w:val="single"/>
                <w:lang w:eastAsia="bg-BG"/>
              </w:rPr>
            </w:pPr>
            <w:r w:rsidRPr="005534B9">
              <w:rPr>
                <w:rFonts w:ascii="Times New Roman" w:hAnsi="Times New Roman" w:cs="Times New Roman"/>
                <w:b/>
                <w:color w:val="000000"/>
                <w:sz w:val="24"/>
                <w:szCs w:val="24"/>
                <w:u w:val="single"/>
                <w:lang w:eastAsia="bg-BG"/>
              </w:rPr>
              <w:t>9-та ФЕГ „Алфонс дьо Ламартин”, р-н Средец</w:t>
            </w:r>
          </w:p>
        </w:tc>
        <w:tc>
          <w:tcPr>
            <w:tcW w:w="2693" w:type="dxa"/>
            <w:tcBorders>
              <w:top w:val="nil"/>
              <w:left w:val="nil"/>
              <w:bottom w:val="single" w:sz="8" w:space="0" w:color="auto"/>
              <w:right w:val="nil"/>
            </w:tcBorders>
          </w:tcPr>
          <w:p w14:paraId="47CA7A7E" w14:textId="77777777" w:rsidR="005534B9" w:rsidRPr="005534B9" w:rsidRDefault="005534B9" w:rsidP="005534B9">
            <w:pPr>
              <w:spacing w:after="0"/>
              <w:jc w:val="center"/>
              <w:rPr>
                <w:rFonts w:cs="Times New Roman"/>
                <w:color w:val="000000"/>
                <w:u w:val="single"/>
                <w:lang w:eastAsia="bg-BG"/>
              </w:rPr>
            </w:pPr>
          </w:p>
        </w:tc>
      </w:tr>
      <w:tr w:rsidR="005534B9" w:rsidRPr="005534B9" w14:paraId="25BBF179" w14:textId="3DC9FCD4" w:rsidTr="005534B9">
        <w:trPr>
          <w:trHeight w:val="121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1F76280B" w14:textId="01CFC62D" w:rsidR="005534B9" w:rsidRPr="005534B9" w:rsidRDefault="005534B9" w:rsidP="005534B9">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12EAE9CB" w14:textId="61471CD2" w:rsidR="005534B9" w:rsidRPr="005534B9" w:rsidRDefault="005534B9" w:rsidP="005534B9">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5917C246" w14:textId="57FFEE4C" w:rsidR="005534B9" w:rsidRPr="005534B9" w:rsidRDefault="005534B9" w:rsidP="005534B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2C8D55B4" w14:textId="77777777" w:rsidR="005534B9" w:rsidRDefault="005534B9" w:rsidP="005534B9">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7F84D3BD" w14:textId="451D9C2D" w:rsidR="005534B9" w:rsidRPr="005534B9" w:rsidRDefault="005534B9" w:rsidP="005534B9">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1BFD569F" w14:textId="77777777" w:rsidR="005534B9" w:rsidRPr="0020783D" w:rsidRDefault="005534B9" w:rsidP="005534B9">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08F52EAE" w14:textId="60F0D74B" w:rsidR="005534B9" w:rsidRPr="005534B9" w:rsidRDefault="005534B9" w:rsidP="005534B9">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5534B9" w:rsidRPr="005534B9" w14:paraId="22FA2474" w14:textId="410C7EA3" w:rsidTr="005534B9">
        <w:trPr>
          <w:trHeight w:val="15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362B7384"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lastRenderedPageBreak/>
              <w:t>1.</w:t>
            </w:r>
          </w:p>
        </w:tc>
        <w:tc>
          <w:tcPr>
            <w:tcW w:w="4111" w:type="dxa"/>
            <w:tcBorders>
              <w:top w:val="nil"/>
              <w:left w:val="nil"/>
              <w:bottom w:val="single" w:sz="8" w:space="0" w:color="auto"/>
              <w:right w:val="single" w:sz="8" w:space="0" w:color="auto"/>
            </w:tcBorders>
            <w:shd w:val="clear" w:color="auto" w:fill="auto"/>
            <w:vAlign w:val="center"/>
            <w:hideMark/>
          </w:tcPr>
          <w:p w14:paraId="3BFB7083" w14:textId="2971A576" w:rsidR="005534B9" w:rsidRPr="005534B9" w:rsidRDefault="005534B9" w:rsidP="005534B9">
            <w:pPr>
              <w:spacing w:after="0"/>
              <w:rPr>
                <w:rFonts w:ascii="Times New Roman" w:hAnsi="Times New Roman" w:cs="Times New Roman"/>
                <w:color w:val="000000"/>
                <w:lang w:eastAsia="bg-BG"/>
              </w:rPr>
            </w:pPr>
            <w:r w:rsidRPr="005534B9">
              <w:rPr>
                <w:rFonts w:ascii="Times New Roman" w:hAnsi="Times New Roman" w:cs="Times New Roman"/>
                <w:color w:val="000000"/>
                <w:lang w:eastAsia="bg-BG"/>
              </w:rPr>
              <w:t>Доставка и монтаж на интерактивна дъска, работната площ: 78”, 4:3, оптична технология, повърхност: магнитна, матова, прожектиране, работа с маркери, писане: писалка, показалка, пръст, реакция: &lt; 16 ms,</w:t>
            </w:r>
            <w:r>
              <w:rPr>
                <w:rFonts w:ascii="Times New Roman" w:hAnsi="Times New Roman" w:cs="Times New Roman"/>
                <w:color w:val="000000"/>
                <w:lang w:val="en-US" w:eastAsia="bg-BG"/>
              </w:rPr>
              <w:t xml:space="preserve"> </w:t>
            </w:r>
            <w:r w:rsidRPr="005534B9">
              <w:rPr>
                <w:rFonts w:ascii="Times New Roman" w:hAnsi="Times New Roman" w:cs="Times New Roman"/>
                <w:color w:val="000000"/>
                <w:lang w:eastAsia="bg-BG"/>
              </w:rPr>
              <w:t>поддържани OS: Windows 7, Windows 8, Windows 10, Linux, MAC</w:t>
            </w:r>
          </w:p>
        </w:tc>
        <w:tc>
          <w:tcPr>
            <w:tcW w:w="708" w:type="dxa"/>
            <w:tcBorders>
              <w:top w:val="nil"/>
              <w:left w:val="nil"/>
              <w:bottom w:val="single" w:sz="8" w:space="0" w:color="auto"/>
              <w:right w:val="single" w:sz="8" w:space="0" w:color="auto"/>
            </w:tcBorders>
            <w:shd w:val="clear" w:color="auto" w:fill="auto"/>
            <w:vAlign w:val="center"/>
            <w:hideMark/>
          </w:tcPr>
          <w:p w14:paraId="38181819"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F614E01"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3</w:t>
            </w:r>
          </w:p>
        </w:tc>
        <w:tc>
          <w:tcPr>
            <w:tcW w:w="2693" w:type="dxa"/>
            <w:tcBorders>
              <w:top w:val="nil"/>
              <w:left w:val="nil"/>
              <w:bottom w:val="single" w:sz="8" w:space="0" w:color="auto"/>
              <w:right w:val="single" w:sz="8" w:space="0" w:color="auto"/>
            </w:tcBorders>
          </w:tcPr>
          <w:p w14:paraId="1762FA40" w14:textId="77777777" w:rsidR="005534B9" w:rsidRPr="005534B9" w:rsidRDefault="005534B9" w:rsidP="005534B9">
            <w:pPr>
              <w:spacing w:after="0"/>
              <w:jc w:val="center"/>
              <w:rPr>
                <w:rFonts w:ascii="Times New Roman" w:hAnsi="Times New Roman" w:cs="Times New Roman"/>
                <w:color w:val="000000"/>
                <w:lang w:eastAsia="bg-BG"/>
              </w:rPr>
            </w:pPr>
          </w:p>
        </w:tc>
      </w:tr>
      <w:tr w:rsidR="005534B9" w:rsidRPr="005534B9" w14:paraId="06CFB309" w14:textId="4B272438" w:rsidTr="005534B9">
        <w:trPr>
          <w:trHeight w:val="21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155306F"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2.</w:t>
            </w:r>
          </w:p>
        </w:tc>
        <w:tc>
          <w:tcPr>
            <w:tcW w:w="4111" w:type="dxa"/>
            <w:tcBorders>
              <w:top w:val="nil"/>
              <w:left w:val="nil"/>
              <w:bottom w:val="single" w:sz="8" w:space="0" w:color="auto"/>
              <w:right w:val="single" w:sz="8" w:space="0" w:color="auto"/>
            </w:tcBorders>
            <w:shd w:val="clear" w:color="auto" w:fill="auto"/>
            <w:vAlign w:val="center"/>
            <w:hideMark/>
          </w:tcPr>
          <w:p w14:paraId="6C2FF84D" w14:textId="740E5895" w:rsidR="005534B9" w:rsidRPr="005534B9" w:rsidRDefault="005534B9" w:rsidP="005534B9">
            <w:pPr>
              <w:spacing w:after="0"/>
              <w:rPr>
                <w:rFonts w:ascii="Times New Roman" w:hAnsi="Times New Roman" w:cs="Times New Roman"/>
                <w:color w:val="000000"/>
                <w:lang w:eastAsia="bg-BG"/>
              </w:rPr>
            </w:pPr>
            <w:r w:rsidRPr="005534B9">
              <w:rPr>
                <w:rFonts w:ascii="Times New Roman" w:hAnsi="Times New Roman" w:cs="Times New Roman"/>
                <w:color w:val="000000"/>
                <w:lang w:eastAsia="bg-BG"/>
              </w:rPr>
              <w:t>Доставка на мултимедиен проектор,</w:t>
            </w:r>
            <w:r>
              <w:rPr>
                <w:rFonts w:ascii="Times New Roman" w:hAnsi="Times New Roman" w:cs="Times New Roman"/>
                <w:color w:val="000000"/>
                <w:lang w:val="en-US" w:eastAsia="bg-BG"/>
              </w:rPr>
              <w:t xml:space="preserve"> </w:t>
            </w:r>
            <w:r w:rsidRPr="005534B9">
              <w:rPr>
                <w:rFonts w:ascii="Times New Roman" w:hAnsi="Times New Roman" w:cs="Times New Roman"/>
                <w:color w:val="000000"/>
                <w:lang w:eastAsia="bg-BG"/>
              </w:rPr>
              <w:t>Технология DLP, достатъчна яркост (минимум 2500 ANSI lumens), XGA разделителна способност 1024х768, 17000:1 Contrast, оборудван с HDMI и 3 в 1 USB порт и имат резолюция XGA, с  възможности за свързване с други устройства, включително HDMI (Video, Audio, HDCP), LAN, вкл. стойка за проектор.</w:t>
            </w:r>
          </w:p>
        </w:tc>
        <w:tc>
          <w:tcPr>
            <w:tcW w:w="708" w:type="dxa"/>
            <w:tcBorders>
              <w:top w:val="nil"/>
              <w:left w:val="nil"/>
              <w:bottom w:val="single" w:sz="8" w:space="0" w:color="auto"/>
              <w:right w:val="single" w:sz="8" w:space="0" w:color="auto"/>
            </w:tcBorders>
            <w:shd w:val="clear" w:color="auto" w:fill="auto"/>
            <w:vAlign w:val="center"/>
            <w:hideMark/>
          </w:tcPr>
          <w:p w14:paraId="0755840F"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76B7DE15"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3</w:t>
            </w:r>
          </w:p>
        </w:tc>
        <w:tc>
          <w:tcPr>
            <w:tcW w:w="2693" w:type="dxa"/>
            <w:tcBorders>
              <w:top w:val="nil"/>
              <w:left w:val="nil"/>
              <w:bottom w:val="single" w:sz="8" w:space="0" w:color="auto"/>
              <w:right w:val="single" w:sz="8" w:space="0" w:color="auto"/>
            </w:tcBorders>
          </w:tcPr>
          <w:p w14:paraId="37A5504F" w14:textId="77777777" w:rsidR="005534B9" w:rsidRPr="005534B9" w:rsidRDefault="005534B9" w:rsidP="005534B9">
            <w:pPr>
              <w:spacing w:after="0"/>
              <w:jc w:val="center"/>
              <w:rPr>
                <w:rFonts w:ascii="Times New Roman" w:hAnsi="Times New Roman" w:cs="Times New Roman"/>
                <w:color w:val="000000"/>
                <w:lang w:eastAsia="bg-BG"/>
              </w:rPr>
            </w:pPr>
          </w:p>
        </w:tc>
      </w:tr>
      <w:tr w:rsidR="005534B9" w:rsidRPr="005534B9" w14:paraId="48F9932A" w14:textId="5C06C9FA" w:rsidTr="005534B9">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691406DB"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4057EE4E" w14:textId="77777777" w:rsidR="005534B9" w:rsidRPr="005534B9" w:rsidRDefault="005534B9" w:rsidP="005534B9">
            <w:pPr>
              <w:spacing w:after="0"/>
              <w:rPr>
                <w:rFonts w:ascii="Times New Roman" w:hAnsi="Times New Roman" w:cs="Times New Roman"/>
                <w:color w:val="000000"/>
                <w:lang w:eastAsia="bg-BG"/>
              </w:rPr>
            </w:pPr>
            <w:r w:rsidRPr="005534B9">
              <w:rPr>
                <w:rFonts w:ascii="Times New Roman" w:hAnsi="Times New Roman" w:cs="Times New Roman"/>
                <w:color w:val="000000"/>
                <w:lang w:eastAsia="bg-BG"/>
              </w:rPr>
              <w:t xml:space="preserve">Доставка на лаптоп, минимум 15.6",  процесор: четириядрен 1.8/4.0 GHz, оперативна памет: 8 GB DDR4, твърд диск: SSD 256GB. </w:t>
            </w:r>
          </w:p>
        </w:tc>
        <w:tc>
          <w:tcPr>
            <w:tcW w:w="708" w:type="dxa"/>
            <w:tcBorders>
              <w:top w:val="nil"/>
              <w:left w:val="nil"/>
              <w:bottom w:val="single" w:sz="8" w:space="0" w:color="auto"/>
              <w:right w:val="single" w:sz="8" w:space="0" w:color="auto"/>
            </w:tcBorders>
            <w:shd w:val="clear" w:color="auto" w:fill="auto"/>
            <w:vAlign w:val="center"/>
            <w:hideMark/>
          </w:tcPr>
          <w:p w14:paraId="085DEBA6"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625F375" w14:textId="77777777" w:rsidR="005534B9" w:rsidRPr="005534B9" w:rsidRDefault="005534B9" w:rsidP="005534B9">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3</w:t>
            </w:r>
          </w:p>
        </w:tc>
        <w:tc>
          <w:tcPr>
            <w:tcW w:w="2693" w:type="dxa"/>
            <w:tcBorders>
              <w:top w:val="nil"/>
              <w:left w:val="nil"/>
              <w:bottom w:val="single" w:sz="8" w:space="0" w:color="auto"/>
              <w:right w:val="single" w:sz="8" w:space="0" w:color="auto"/>
            </w:tcBorders>
          </w:tcPr>
          <w:p w14:paraId="0B7F6F83" w14:textId="77777777" w:rsidR="005534B9" w:rsidRPr="005534B9" w:rsidRDefault="005534B9" w:rsidP="005534B9">
            <w:pPr>
              <w:spacing w:after="0"/>
              <w:jc w:val="center"/>
              <w:rPr>
                <w:rFonts w:ascii="Times New Roman" w:hAnsi="Times New Roman" w:cs="Times New Roman"/>
                <w:color w:val="000000"/>
                <w:lang w:eastAsia="bg-BG"/>
              </w:rPr>
            </w:pPr>
          </w:p>
        </w:tc>
      </w:tr>
    </w:tbl>
    <w:p w14:paraId="2E4AD64B" w14:textId="77777777" w:rsidR="001D3DAA" w:rsidRPr="00754C2C" w:rsidRDefault="001D3DAA" w:rsidP="001D3DAA">
      <w:pPr>
        <w:spacing w:after="0"/>
        <w:rPr>
          <w:rFonts w:ascii="Times New Roman" w:hAnsi="Times New Roman" w:cs="Times New Roman"/>
          <w:i/>
          <w:color w:val="000000"/>
          <w:sz w:val="20"/>
          <w:szCs w:val="20"/>
        </w:rPr>
      </w:pPr>
    </w:p>
    <w:p w14:paraId="05827885" w14:textId="59D4D959" w:rsidR="00D42499" w:rsidRPr="00D42499" w:rsidRDefault="001D3DAA" w:rsidP="00D42499">
      <w:pPr>
        <w:pStyle w:val="ListParagraph"/>
        <w:numPr>
          <w:ilvl w:val="0"/>
          <w:numId w:val="59"/>
        </w:numPr>
        <w:spacing w:after="0"/>
        <w:ind w:left="425" w:hanging="425"/>
        <w:contextualSpacing w:val="0"/>
        <w:rPr>
          <w:rFonts w:ascii="Times New Roman" w:eastAsia="Calibri" w:hAnsi="Times New Roman" w:cs="Times New Roman"/>
          <w:i/>
          <w:color w:val="000000" w:themeColor="text1"/>
          <w:sz w:val="24"/>
          <w:szCs w:val="24"/>
          <w:lang w:eastAsia="bg-BG"/>
        </w:rPr>
      </w:pPr>
      <w:r w:rsidRPr="00AB6FD8">
        <w:rPr>
          <w:rFonts w:ascii="Times New Roman" w:hAnsi="Times New Roman" w:cs="Times New Roman"/>
          <w:bCs/>
          <w:sz w:val="24"/>
          <w:szCs w:val="24"/>
          <w:lang w:val="ru-RU"/>
        </w:rPr>
        <w:t xml:space="preserve">Гаранционният срок на доставеното и монтираното </w:t>
      </w:r>
      <w:r w:rsidRPr="00AB6FD8">
        <w:rPr>
          <w:rFonts w:ascii="Times New Roman" w:hAnsi="Times New Roman" w:cs="Times New Roman"/>
          <w:sz w:val="24"/>
          <w:szCs w:val="24"/>
        </w:rPr>
        <w:t>от нас оборудване/обзавеждане</w:t>
      </w:r>
      <w:r w:rsidRPr="00AB6FD8">
        <w:rPr>
          <w:rFonts w:ascii="Times New Roman" w:hAnsi="Times New Roman" w:cs="Times New Roman"/>
          <w:bCs/>
          <w:sz w:val="24"/>
          <w:szCs w:val="24"/>
          <w:lang w:val="ru-RU"/>
        </w:rPr>
        <w:t xml:space="preserve"> е</w:t>
      </w:r>
      <w:r w:rsidRPr="00AB6FD8">
        <w:rPr>
          <w:bCs/>
          <w:lang w:val="ru-RU"/>
        </w:rPr>
        <w:t xml:space="preserve">:  </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 xml:space="preserve">/словом/ </w:t>
      </w:r>
      <w:r>
        <w:rPr>
          <w:rFonts w:ascii="Times New Roman" w:hAnsi="Times New Roman" w:cs="Times New Roman"/>
          <w:b/>
          <w:sz w:val="24"/>
          <w:szCs w:val="24"/>
        </w:rPr>
        <w:t>години.</w:t>
      </w:r>
      <w:r w:rsidRPr="00AB6FD8">
        <w:rPr>
          <w:rFonts w:ascii="Times New Roman" w:hAnsi="Times New Roman" w:cs="Times New Roman"/>
          <w:sz w:val="24"/>
          <w:szCs w:val="24"/>
        </w:rPr>
        <w:t xml:space="preserve"> </w:t>
      </w:r>
      <w:r w:rsidR="00D42499" w:rsidRPr="00C6278C">
        <w:rPr>
          <w:rFonts w:ascii="Times New Roman" w:hAnsi="Times New Roman" w:cs="Times New Roman"/>
          <w:i/>
          <w:sz w:val="24"/>
          <w:szCs w:val="24"/>
        </w:rPr>
        <w:t>(</w:t>
      </w:r>
      <w:r w:rsidR="0073241A">
        <w:rPr>
          <w:rFonts w:ascii="Times New Roman" w:hAnsi="Times New Roman" w:cs="Times New Roman"/>
          <w:i/>
          <w:sz w:val="24"/>
          <w:szCs w:val="24"/>
        </w:rPr>
        <w:t>минимум 2 години</w:t>
      </w:r>
      <w:r w:rsidR="00D42499" w:rsidRPr="00C6278C">
        <w:rPr>
          <w:rFonts w:ascii="Times New Roman" w:hAnsi="Times New Roman" w:cs="Times New Roman"/>
          <w:i/>
          <w:sz w:val="24"/>
          <w:szCs w:val="24"/>
        </w:rPr>
        <w:t>)</w:t>
      </w:r>
    </w:p>
    <w:p w14:paraId="080BD889" w14:textId="7956337F" w:rsidR="001D3DAA" w:rsidRPr="00C6278C" w:rsidRDefault="00D42499" w:rsidP="00D42499">
      <w:pPr>
        <w:pStyle w:val="ListParagraph"/>
        <w:spacing w:after="0"/>
        <w:ind w:left="425"/>
        <w:contextualSpacing w:val="0"/>
        <w:rPr>
          <w:rFonts w:ascii="Times New Roman" w:eastAsia="Calibri" w:hAnsi="Times New Roman" w:cs="Times New Roman"/>
          <w:i/>
          <w:color w:val="000000" w:themeColor="text1"/>
          <w:sz w:val="24"/>
          <w:szCs w:val="24"/>
          <w:lang w:eastAsia="bg-BG"/>
        </w:rPr>
      </w:pPr>
      <w:r w:rsidRPr="00CE11A9">
        <w:rPr>
          <w:rFonts w:ascii="Times New Roman" w:hAnsi="Times New Roman" w:cs="Times New Roman"/>
          <w:bCs/>
          <w:i/>
          <w:sz w:val="24"/>
          <w:szCs w:val="24"/>
          <w:lang w:val="ru-RU"/>
        </w:rPr>
        <w:t>Забележка:</w:t>
      </w:r>
      <w:r w:rsidRPr="00CE11A9">
        <w:rPr>
          <w:rFonts w:ascii="Times New Roman" w:eastAsia="Calibri" w:hAnsi="Times New Roman" w:cs="Times New Roman"/>
          <w:i/>
          <w:color w:val="000000" w:themeColor="text1"/>
          <w:sz w:val="24"/>
          <w:szCs w:val="24"/>
          <w:lang w:eastAsia="bg-BG"/>
        </w:rPr>
        <w:t xml:space="preserve"> В случай че гаранционния срок за различните артикули е различен, участникът следва да посочи гаранционния срок на всеки артикул по отделно</w:t>
      </w:r>
    </w:p>
    <w:p w14:paraId="497EB8B7" w14:textId="5E3782A3" w:rsidR="001D3DAA" w:rsidRPr="00AB6FD8" w:rsidRDefault="001D3DAA" w:rsidP="00D42499">
      <w:pPr>
        <w:pStyle w:val="ListParagraph"/>
        <w:numPr>
          <w:ilvl w:val="0"/>
          <w:numId w:val="60"/>
        </w:numPr>
        <w:spacing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lang w:val="ru-RU"/>
        </w:rPr>
        <w:t xml:space="preserve">Доставката на </w:t>
      </w:r>
      <w:r w:rsidRPr="00AB6FD8">
        <w:rPr>
          <w:rFonts w:ascii="Times New Roman" w:hAnsi="Times New Roman" w:cs="Times New Roman"/>
          <w:sz w:val="24"/>
          <w:szCs w:val="24"/>
        </w:rPr>
        <w:t>оборудване</w:t>
      </w:r>
      <w:r w:rsidR="00D42499">
        <w:rPr>
          <w:rFonts w:ascii="Times New Roman" w:hAnsi="Times New Roman" w:cs="Times New Roman"/>
          <w:sz w:val="24"/>
          <w:szCs w:val="24"/>
        </w:rPr>
        <w:t>то</w:t>
      </w:r>
      <w:r w:rsidRPr="00AB6FD8">
        <w:rPr>
          <w:rFonts w:ascii="Times New Roman" w:hAnsi="Times New Roman" w:cs="Times New Roman"/>
          <w:sz w:val="24"/>
          <w:szCs w:val="24"/>
        </w:rPr>
        <w:t>/обзавеждане</w:t>
      </w:r>
      <w:r w:rsidR="00D42499">
        <w:rPr>
          <w:rFonts w:ascii="Times New Roman" w:hAnsi="Times New Roman" w:cs="Times New Roman"/>
          <w:sz w:val="24"/>
          <w:szCs w:val="24"/>
        </w:rPr>
        <w:t>то</w:t>
      </w:r>
      <w:r w:rsidRPr="00AB6FD8">
        <w:rPr>
          <w:rFonts w:ascii="Times New Roman" w:hAnsi="Times New Roman" w:cs="Times New Roman"/>
          <w:bCs/>
          <w:sz w:val="24"/>
          <w:szCs w:val="24"/>
          <w:lang w:val="ru-RU"/>
        </w:rPr>
        <w:t xml:space="preserve"> </w:t>
      </w:r>
      <w:r w:rsidRPr="00AB6FD8">
        <w:rPr>
          <w:rFonts w:ascii="Times New Roman" w:hAnsi="Times New Roman" w:cs="Times New Roman"/>
          <w:sz w:val="24"/>
          <w:szCs w:val="24"/>
          <w:lang w:val="ru-RU"/>
        </w:rPr>
        <w:t xml:space="preserve">ще осъществим </w:t>
      </w:r>
      <w:r w:rsidR="00595B96">
        <w:rPr>
          <w:rFonts w:ascii="Times New Roman" w:hAnsi="Times New Roman" w:cs="Times New Roman"/>
          <w:sz w:val="24"/>
          <w:szCs w:val="24"/>
          <w:lang w:val="ru-RU"/>
        </w:rPr>
        <w:t>с транспорт</w:t>
      </w:r>
      <w:r w:rsidRPr="00AB6FD8">
        <w:rPr>
          <w:rFonts w:ascii="Times New Roman" w:hAnsi="Times New Roman" w:cs="Times New Roman"/>
          <w:sz w:val="24"/>
          <w:szCs w:val="24"/>
          <w:lang w:val="ru-RU"/>
        </w:rPr>
        <w:t xml:space="preserve"> за собствена сметка</w:t>
      </w:r>
      <w:r w:rsidRPr="00AB6FD8">
        <w:rPr>
          <w:rFonts w:ascii="Times New Roman" w:hAnsi="Times New Roman" w:cs="Times New Roman"/>
          <w:sz w:val="24"/>
          <w:szCs w:val="24"/>
        </w:rPr>
        <w:t>.</w:t>
      </w:r>
    </w:p>
    <w:p w14:paraId="1D81201F" w14:textId="77777777" w:rsidR="001D3DAA" w:rsidRPr="00D42499" w:rsidRDefault="001D3DAA" w:rsidP="00D42499">
      <w:pPr>
        <w:pStyle w:val="ListParagraph"/>
        <w:numPr>
          <w:ilvl w:val="0"/>
          <w:numId w:val="60"/>
        </w:numPr>
        <w:spacing w:after="0"/>
        <w:ind w:left="425" w:hanging="425"/>
        <w:contextualSpacing w:val="0"/>
        <w:rPr>
          <w:rFonts w:ascii="Times New Roman" w:eastAsia="Calibri" w:hAnsi="Times New Roman" w:cs="Times New Roman"/>
          <w:color w:val="000000" w:themeColor="text1"/>
          <w:sz w:val="24"/>
          <w:szCs w:val="24"/>
          <w:lang w:eastAsia="bg-BG"/>
        </w:rPr>
      </w:pPr>
      <w:r w:rsidRPr="00D42499">
        <w:rPr>
          <w:rFonts w:ascii="Times New Roman" w:hAnsi="Times New Roman" w:cs="Times New Roman"/>
          <w:bCs/>
          <w:sz w:val="24"/>
          <w:szCs w:val="24"/>
          <w:lang w:val="ru-RU"/>
        </w:rPr>
        <w:t>Декларирам, че</w:t>
      </w:r>
      <w:r w:rsidRPr="00D42499">
        <w:rPr>
          <w:rFonts w:ascii="Times New Roman" w:hAnsi="Times New Roman" w:cs="Times New Roman"/>
          <w:sz w:val="24"/>
          <w:szCs w:val="24"/>
        </w:rPr>
        <w:t xml:space="preserve"> предложеното оборудване/обзавеждане отговаря на приложимите в България за съответния вид продукт стандарти за произход и качество.</w:t>
      </w:r>
    </w:p>
    <w:p w14:paraId="7DB9FE5B" w14:textId="77777777" w:rsidR="001D3DAA" w:rsidRDefault="001D3DAA" w:rsidP="00D42499">
      <w:pPr>
        <w:pStyle w:val="ListParagraph"/>
        <w:numPr>
          <w:ilvl w:val="0"/>
          <w:numId w:val="60"/>
        </w:numPr>
        <w:spacing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bCs/>
          <w:sz w:val="24"/>
          <w:szCs w:val="24"/>
          <w:lang w:val="ru-RU"/>
        </w:rPr>
        <w:t xml:space="preserve">Декларирам, че </w:t>
      </w:r>
      <w:r w:rsidRPr="00AB6FD8">
        <w:rPr>
          <w:rFonts w:ascii="Times New Roman" w:hAnsi="Times New Roman" w:cs="Times New Roman"/>
          <w:sz w:val="24"/>
          <w:szCs w:val="24"/>
          <w:lang w:val="ru-RU"/>
        </w:rPr>
        <w:t>съм запознат със съдържанието на проекта на договора и приемам клаузите в него.</w:t>
      </w:r>
    </w:p>
    <w:p w14:paraId="6C481E5E" w14:textId="4C4AE0D7" w:rsidR="001D3DAA" w:rsidRPr="00D42499" w:rsidRDefault="001D3DAA" w:rsidP="00D42499">
      <w:pPr>
        <w:pStyle w:val="ListParagraph"/>
        <w:numPr>
          <w:ilvl w:val="0"/>
          <w:numId w:val="60"/>
        </w:numPr>
        <w:spacing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rPr>
        <w:t>Декларирам, че</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с</w:t>
      </w:r>
      <w:r w:rsidRPr="00AB6FD8">
        <w:rPr>
          <w:rFonts w:ascii="Times New Roman" w:hAnsi="Times New Roman" w:cs="Times New Roman"/>
          <w:sz w:val="24"/>
          <w:szCs w:val="24"/>
          <w:lang w:val="ru-RU"/>
        </w:rPr>
        <w:t xml:space="preserve">рокът на валидност на офертата е </w:t>
      </w:r>
      <w:r w:rsidRPr="00AB6FD8">
        <w:rPr>
          <w:rFonts w:ascii="Times New Roman" w:hAnsi="Times New Roman" w:cs="Times New Roman"/>
          <w:sz w:val="24"/>
          <w:szCs w:val="24"/>
        </w:rPr>
        <w:t>6</w:t>
      </w:r>
      <w:r w:rsidRPr="00AB6FD8">
        <w:rPr>
          <w:rFonts w:ascii="Times New Roman" w:hAnsi="Times New Roman" w:cs="Times New Roman"/>
          <w:sz w:val="24"/>
          <w:szCs w:val="24"/>
          <w:lang w:val="ru-RU"/>
        </w:rPr>
        <w:t xml:space="preserve"> /шест/ месеца, считано от датата определана за краен срок за получаване на оферти.</w:t>
      </w:r>
    </w:p>
    <w:p w14:paraId="1BE9F23E" w14:textId="48537948" w:rsidR="001D3DAA" w:rsidRPr="00D42499" w:rsidRDefault="001D3DAA" w:rsidP="00D42499">
      <w:pPr>
        <w:pStyle w:val="1"/>
        <w:shd w:val="clear" w:color="auto" w:fill="auto"/>
        <w:tabs>
          <w:tab w:val="left" w:pos="1600"/>
        </w:tabs>
        <w:spacing w:after="120" w:line="274" w:lineRule="exact"/>
        <w:ind w:right="40" w:firstLine="0"/>
        <w:rPr>
          <w:sz w:val="24"/>
          <w:szCs w:val="24"/>
        </w:rPr>
      </w:pPr>
      <w:r w:rsidRPr="00BB07D1">
        <w:rPr>
          <w:rFonts w:cs="Times New Roman"/>
          <w:b/>
          <w:color w:val="000000"/>
          <w:sz w:val="24"/>
          <w:szCs w:val="24"/>
          <w:lang w:eastAsia="bg-BG"/>
        </w:rPr>
        <w:t>Приложение:</w:t>
      </w:r>
      <w:r w:rsidRPr="00BB07D1">
        <w:rPr>
          <w:rFonts w:cs="Times New Roman"/>
          <w:color w:val="000000"/>
          <w:sz w:val="24"/>
          <w:szCs w:val="24"/>
          <w:lang w:eastAsia="bg-BG"/>
        </w:rPr>
        <w:t xml:space="preserve"> </w:t>
      </w:r>
      <w:r w:rsidRPr="00BB07D1">
        <w:rPr>
          <w:sz w:val="24"/>
          <w:szCs w:val="24"/>
        </w:rPr>
        <w:t>Каталози, брошури, листове с технически данни/технически характеристики и други печатни материали, доказващи техническите параметри на предлаганото оборудване</w:t>
      </w:r>
      <w:r>
        <w:rPr>
          <w:sz w:val="24"/>
          <w:szCs w:val="24"/>
        </w:rPr>
        <w:t>/обзавеждане</w:t>
      </w:r>
      <w:r w:rsidRPr="00BB07D1">
        <w:rPr>
          <w:sz w:val="24"/>
          <w:szCs w:val="24"/>
        </w:rPr>
        <w:t xml:space="preserve"> и неговото съответствие с техническата спецификация на Възложителя.</w:t>
      </w:r>
      <w:r w:rsidR="00EC58EC">
        <w:rPr>
          <w:sz w:val="24"/>
          <w:szCs w:val="24"/>
        </w:rPr>
        <w:t xml:space="preserve"> </w:t>
      </w:r>
      <w:r w:rsidR="00EC58EC" w:rsidRPr="00057717">
        <w:rPr>
          <w:rFonts w:cs="Times New Roman"/>
          <w:color w:val="000000"/>
          <w:sz w:val="24"/>
          <w:szCs w:val="24"/>
          <w:lang w:eastAsia="ar-SA"/>
        </w:rPr>
        <w:t xml:space="preserve">В случай, че </w:t>
      </w:r>
      <w:r w:rsidR="00EC58EC">
        <w:rPr>
          <w:rFonts w:cs="Times New Roman"/>
          <w:color w:val="000000"/>
          <w:lang w:eastAsia="ar-SA"/>
        </w:rPr>
        <w:t>някой от приложените документи</w:t>
      </w:r>
      <w:r w:rsidR="00EC58EC" w:rsidRPr="00057717">
        <w:rPr>
          <w:rFonts w:cs="Times New Roman"/>
          <w:color w:val="000000"/>
          <w:sz w:val="24"/>
          <w:szCs w:val="24"/>
          <w:lang w:eastAsia="ar-SA"/>
        </w:rPr>
        <w:t xml:space="preserve"> включва цени, то те трябва да бъдат заличени от участника</w:t>
      </w:r>
      <w:r w:rsidR="00EC58EC">
        <w:rPr>
          <w:rFonts w:cs="Times New Roman"/>
          <w:color w:val="000000"/>
          <w:sz w:val="24"/>
          <w:szCs w:val="24"/>
          <w:lang w:eastAsia="ar-SA"/>
        </w:rPr>
        <w:t>.</w:t>
      </w:r>
    </w:p>
    <w:p w14:paraId="78FEE586" w14:textId="77777777" w:rsidR="001D3DAA" w:rsidRPr="0069711F" w:rsidRDefault="001D3DAA" w:rsidP="001D3DAA">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65B83DF0" w14:textId="77777777" w:rsidR="001D3DAA" w:rsidRDefault="001D3DAA" w:rsidP="001D3DAA">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75654DA5" w14:textId="005651BC" w:rsidR="001D3DAA" w:rsidRPr="00FB4A9C" w:rsidRDefault="001D3DAA" w:rsidP="008F1B76">
      <w:pPr>
        <w:pStyle w:val="00Di"/>
      </w:pPr>
      <w:bookmarkStart w:id="198" w:name="_Toc528749839"/>
      <w:bookmarkStart w:id="199" w:name="_Toc528760750"/>
      <w:r w:rsidRPr="00FB4A9C">
        <w:lastRenderedPageBreak/>
        <w:t>OБРАЗЕЦ</w:t>
      </w:r>
      <w:r w:rsidRPr="00FB4A9C">
        <w:rPr>
          <w:lang w:val="en-US"/>
        </w:rPr>
        <w:t xml:space="preserve"> </w:t>
      </w:r>
      <w:r w:rsidR="005534B9">
        <w:t>№1.11</w:t>
      </w:r>
      <w:bookmarkEnd w:id="198"/>
      <w:bookmarkEnd w:id="199"/>
    </w:p>
    <w:p w14:paraId="4A60A582" w14:textId="77777777" w:rsidR="001D3DAA" w:rsidRPr="00372D3C" w:rsidRDefault="001D3DAA" w:rsidP="001D3DAA">
      <w:pPr>
        <w:spacing w:after="0"/>
        <w:jc w:val="right"/>
        <w:rPr>
          <w:rFonts w:ascii="Times New Roman" w:hAnsi="Times New Roman" w:cs="Times New Roman"/>
          <w:b/>
          <w:bCs/>
          <w:i/>
          <w:iCs/>
          <w:caps/>
          <w:w w:val="120"/>
          <w:kern w:val="1"/>
          <w:sz w:val="24"/>
          <w:szCs w:val="24"/>
          <w:lang w:eastAsia="bg-BG"/>
        </w:rPr>
      </w:pPr>
    </w:p>
    <w:p w14:paraId="78BA3BB9" w14:textId="77777777" w:rsidR="001D3DAA" w:rsidRPr="00372D3C" w:rsidRDefault="001D3DAA" w:rsidP="001D3DAA">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1B921DB2" w14:textId="77777777" w:rsidR="001D3DAA" w:rsidRPr="00372D3C" w:rsidRDefault="001D3DAA" w:rsidP="001D3DAA">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4F8A084F" w14:textId="77777777" w:rsidR="001D3DAA" w:rsidRDefault="001D3DAA" w:rsidP="001D3DAA">
      <w:pPr>
        <w:shd w:val="clear" w:color="auto" w:fill="FFFFFF"/>
        <w:spacing w:after="0" w:line="276" w:lineRule="auto"/>
        <w:jc w:val="center"/>
        <w:rPr>
          <w:rFonts w:ascii="Times New Roman" w:hAnsi="Times New Roman" w:cs="Times New Roman"/>
          <w:b/>
          <w:bCs/>
          <w:sz w:val="24"/>
          <w:szCs w:val="24"/>
          <w:lang w:eastAsia="bg-BG"/>
        </w:rPr>
      </w:pPr>
    </w:p>
    <w:p w14:paraId="7D6DA5F2" w14:textId="77777777" w:rsidR="001D3DAA" w:rsidRDefault="001D3DAA" w:rsidP="001D3DAA">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ПРЕДЛОЖЕНИЕ ЗА ИЗПЪЛНЕНИЕ НА ПОРЪЧКАТА</w:t>
      </w:r>
    </w:p>
    <w:p w14:paraId="728440A7" w14:textId="77777777" w:rsidR="001D3DAA" w:rsidRPr="00372D3C" w:rsidRDefault="001D3DAA" w:rsidP="001D3DAA">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56B13DBA" w14:textId="77777777" w:rsidR="001D3DAA" w:rsidRDefault="001D3DAA" w:rsidP="001D3DAA">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6899FA89" w14:textId="1508BD3A" w:rsidR="001D3DAA" w:rsidRPr="00317FED" w:rsidRDefault="005534B9" w:rsidP="00317FED">
      <w:pPr>
        <w:shd w:val="clear" w:color="auto" w:fill="FFFFFF"/>
        <w:spacing w:before="120" w:after="0" w:line="276" w:lineRule="auto"/>
        <w:jc w:val="center"/>
        <w:rPr>
          <w:rFonts w:ascii="Times New Roman" w:hAnsi="Times New Roman" w:cs="Times New Roman"/>
          <w:b/>
          <w:sz w:val="24"/>
          <w:szCs w:val="24"/>
        </w:rPr>
      </w:pPr>
      <w:r>
        <w:rPr>
          <w:rFonts w:ascii="Times New Roman" w:hAnsi="Times New Roman" w:cs="Times New Roman"/>
          <w:b/>
          <w:sz w:val="24"/>
          <w:szCs w:val="24"/>
        </w:rPr>
        <w:t>За обособена позиция №11</w:t>
      </w:r>
      <w:r w:rsidR="001D3DAA">
        <w:rPr>
          <w:rFonts w:ascii="Times New Roman" w:hAnsi="Times New Roman" w:cs="Times New Roman"/>
          <w:b/>
          <w:sz w:val="24"/>
          <w:szCs w:val="24"/>
        </w:rPr>
        <w:t xml:space="preserve">: </w:t>
      </w:r>
      <w:r w:rsidR="001D3DAA" w:rsidRPr="00754C2C">
        <w:rPr>
          <w:rFonts w:ascii="Times New Roman" w:hAnsi="Times New Roman" w:cs="Times New Roman"/>
          <w:b/>
          <w:sz w:val="24"/>
          <w:szCs w:val="24"/>
        </w:rPr>
        <w:t>„</w:t>
      </w:r>
      <w:r w:rsidR="00317FED" w:rsidRPr="00317FED">
        <w:rPr>
          <w:rFonts w:ascii="Times New Roman" w:hAnsi="Times New Roman" w:cs="Times New Roman"/>
          <w:b/>
          <w:sz w:val="24"/>
          <w:szCs w:val="24"/>
        </w:rPr>
        <w:t>Доставка и монтаж на спортно обзавежд</w:t>
      </w:r>
      <w:r w:rsidR="00317FED">
        <w:rPr>
          <w:rFonts w:ascii="Times New Roman" w:hAnsi="Times New Roman" w:cs="Times New Roman"/>
          <w:b/>
          <w:sz w:val="24"/>
          <w:szCs w:val="24"/>
        </w:rPr>
        <w:t xml:space="preserve">ане и оборудване за училища на </w:t>
      </w:r>
      <w:r w:rsidR="00317FED" w:rsidRPr="00317FED">
        <w:rPr>
          <w:rFonts w:ascii="Times New Roman" w:hAnsi="Times New Roman" w:cs="Times New Roman"/>
          <w:b/>
          <w:sz w:val="24"/>
          <w:szCs w:val="24"/>
        </w:rPr>
        <w:t>територията на Столична община</w:t>
      </w:r>
      <w:r w:rsidR="001D3DAA" w:rsidRPr="00754C2C">
        <w:rPr>
          <w:rFonts w:ascii="Times New Roman" w:hAnsi="Times New Roman" w:cs="Times New Roman"/>
          <w:b/>
          <w:sz w:val="24"/>
          <w:szCs w:val="24"/>
        </w:rPr>
        <w:t>”</w:t>
      </w:r>
    </w:p>
    <w:p w14:paraId="762D3E2C" w14:textId="77777777" w:rsidR="001D3DAA" w:rsidRPr="00372D3C" w:rsidRDefault="001D3DAA" w:rsidP="001D3DAA">
      <w:pPr>
        <w:spacing w:after="0" w:line="276" w:lineRule="auto"/>
        <w:jc w:val="left"/>
        <w:rPr>
          <w:rFonts w:ascii="Times New Roman" w:hAnsi="Times New Roman" w:cs="Times New Roman"/>
          <w:sz w:val="24"/>
          <w:szCs w:val="24"/>
          <w:lang w:eastAsia="bg-BG"/>
        </w:rPr>
      </w:pPr>
    </w:p>
    <w:p w14:paraId="40B7071C" w14:textId="77777777" w:rsidR="001D3DAA" w:rsidRPr="00372D3C" w:rsidRDefault="001D3DAA" w:rsidP="001D3DAA">
      <w:pPr>
        <w:widowControl w:val="0"/>
        <w:spacing w:after="0" w:line="276"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p>
    <w:p w14:paraId="48989104" w14:textId="77777777" w:rsidR="001D3DAA" w:rsidRPr="00372D3C" w:rsidRDefault="001D3DAA" w:rsidP="001D3DAA">
      <w:pPr>
        <w:widowControl w:val="0"/>
        <w:spacing w:after="0" w:line="276" w:lineRule="auto"/>
        <w:ind w:left="2160" w:firstLine="720"/>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14:paraId="20002A1C" w14:textId="65BD9A98" w:rsidR="001D3DAA" w:rsidRDefault="001D3DAA" w:rsidP="001D3DAA">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w:t>
      </w:r>
      <w:r w:rsidRPr="00372D3C">
        <w:rPr>
          <w:rFonts w:ascii="Times New Roman" w:hAnsi="Times New Roman" w:cs="Times New Roman"/>
          <w:snapToGrid w:val="0"/>
          <w:sz w:val="24"/>
          <w:szCs w:val="24"/>
          <w:lang w:eastAsia="bg-BG"/>
        </w:rPr>
        <w:t>......., участник в процедура за възлагане на обществена поръчка с предмет:</w:t>
      </w:r>
      <w:r>
        <w:rPr>
          <w:rFonts w:ascii="Times New Roman" w:hAnsi="Times New Roman" w:cs="Times New Roman"/>
          <w:snapToGrid w:val="0"/>
          <w:sz w:val="24"/>
          <w:szCs w:val="24"/>
          <w:lang w:eastAsia="bg-BG"/>
        </w:rPr>
        <w:t xml:space="preserve">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w:t>
      </w:r>
      <w:r w:rsidR="00317FED">
        <w:rPr>
          <w:rFonts w:ascii="Times New Roman" w:hAnsi="Times New Roman" w:cs="Times New Roman"/>
          <w:b/>
          <w:sz w:val="24"/>
          <w:szCs w:val="24"/>
        </w:rPr>
        <w:t>озиция №11</w:t>
      </w:r>
      <w:r>
        <w:rPr>
          <w:rFonts w:ascii="Times New Roman" w:hAnsi="Times New Roman" w:cs="Times New Roman"/>
          <w:b/>
          <w:sz w:val="24"/>
          <w:szCs w:val="24"/>
        </w:rPr>
        <w:t xml:space="preserve">: </w:t>
      </w:r>
      <w:r w:rsidRPr="00754C2C">
        <w:rPr>
          <w:rFonts w:ascii="Times New Roman" w:hAnsi="Times New Roman" w:cs="Times New Roman"/>
          <w:b/>
          <w:sz w:val="24"/>
          <w:szCs w:val="24"/>
        </w:rPr>
        <w:t>„</w:t>
      </w:r>
      <w:r w:rsidR="00317FED" w:rsidRPr="00317FED">
        <w:rPr>
          <w:rFonts w:ascii="Times New Roman" w:hAnsi="Times New Roman" w:cs="Times New Roman"/>
          <w:b/>
          <w:sz w:val="24"/>
          <w:szCs w:val="24"/>
        </w:rPr>
        <w:t>Доставка и монтаж на спортно обзавежд</w:t>
      </w:r>
      <w:r w:rsidR="00317FED">
        <w:rPr>
          <w:rFonts w:ascii="Times New Roman" w:hAnsi="Times New Roman" w:cs="Times New Roman"/>
          <w:b/>
          <w:sz w:val="24"/>
          <w:szCs w:val="24"/>
        </w:rPr>
        <w:t xml:space="preserve">ане и оборудване за училища на </w:t>
      </w:r>
      <w:r w:rsidR="00317FED" w:rsidRPr="00317FED">
        <w:rPr>
          <w:rFonts w:ascii="Times New Roman" w:hAnsi="Times New Roman" w:cs="Times New Roman"/>
          <w:b/>
          <w:sz w:val="24"/>
          <w:szCs w:val="24"/>
        </w:rPr>
        <w:t>територията на Столична община</w:t>
      </w:r>
      <w:r w:rsidRPr="00DA6AB5">
        <w:rPr>
          <w:rFonts w:ascii="Times New Roman" w:hAnsi="Times New Roman" w:cs="Times New Roman"/>
          <w:b/>
          <w:sz w:val="24"/>
          <w:szCs w:val="24"/>
        </w:rPr>
        <w:t>”</w:t>
      </w:r>
    </w:p>
    <w:p w14:paraId="415C3DFA" w14:textId="77777777" w:rsidR="001D3DAA" w:rsidRDefault="001D3DAA" w:rsidP="001D3DAA">
      <w:pPr>
        <w:spacing w:after="0" w:line="276" w:lineRule="auto"/>
        <w:rPr>
          <w:rFonts w:ascii="Times New Roman" w:hAnsi="Times New Roman" w:cs="Times New Roman"/>
          <w:bCs/>
          <w:i/>
          <w:snapToGrid w:val="0"/>
          <w:sz w:val="24"/>
          <w:szCs w:val="24"/>
          <w:lang w:val="ru-RU" w:eastAsia="bg-BG"/>
        </w:rPr>
      </w:pPr>
    </w:p>
    <w:p w14:paraId="0AC27671" w14:textId="77777777" w:rsidR="001D3DAA" w:rsidRPr="00372D3C" w:rsidRDefault="001D3DAA" w:rsidP="001D3DAA">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61467FA0" w14:textId="626E6C40" w:rsidR="001D3DAA" w:rsidRPr="00AA6599" w:rsidRDefault="001D3DAA" w:rsidP="001D3DAA">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техническо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317FED">
        <w:rPr>
          <w:rFonts w:ascii="Times New Roman" w:hAnsi="Times New Roman" w:cs="Times New Roman"/>
          <w:b/>
          <w:sz w:val="24"/>
          <w:szCs w:val="24"/>
        </w:rPr>
        <w:t xml:space="preserve"> за обособена позиция №11</w:t>
      </w:r>
      <w:r>
        <w:rPr>
          <w:rFonts w:ascii="Times New Roman" w:hAnsi="Times New Roman" w:cs="Times New Roman"/>
          <w:b/>
          <w:sz w:val="24"/>
          <w:szCs w:val="24"/>
        </w:rPr>
        <w:t xml:space="preserve">: </w:t>
      </w:r>
      <w:r w:rsidRPr="00754C2C">
        <w:rPr>
          <w:rFonts w:ascii="Times New Roman" w:hAnsi="Times New Roman" w:cs="Times New Roman"/>
          <w:b/>
          <w:sz w:val="24"/>
          <w:szCs w:val="24"/>
        </w:rPr>
        <w:t>„</w:t>
      </w:r>
      <w:r w:rsidR="00317FED" w:rsidRPr="00317FED">
        <w:rPr>
          <w:rFonts w:ascii="Times New Roman" w:hAnsi="Times New Roman" w:cs="Times New Roman"/>
          <w:b/>
          <w:sz w:val="24"/>
          <w:szCs w:val="24"/>
        </w:rPr>
        <w:t>Доставка и монтаж на спортно обзавежд</w:t>
      </w:r>
      <w:r w:rsidR="00317FED">
        <w:rPr>
          <w:rFonts w:ascii="Times New Roman" w:hAnsi="Times New Roman" w:cs="Times New Roman"/>
          <w:b/>
          <w:sz w:val="24"/>
          <w:szCs w:val="24"/>
        </w:rPr>
        <w:t xml:space="preserve">ане и оборудване за училища на </w:t>
      </w:r>
      <w:r w:rsidR="00317FED" w:rsidRPr="00317FED">
        <w:rPr>
          <w:rFonts w:ascii="Times New Roman" w:hAnsi="Times New Roman" w:cs="Times New Roman"/>
          <w:b/>
          <w:sz w:val="24"/>
          <w:szCs w:val="24"/>
        </w:rPr>
        <w:t>територията на Столична община</w:t>
      </w:r>
      <w:r w:rsidR="00317FED" w:rsidRPr="00DA6AB5">
        <w:rPr>
          <w:rFonts w:ascii="Times New Roman" w:hAnsi="Times New Roman" w:cs="Times New Roman"/>
          <w:b/>
          <w:sz w:val="24"/>
          <w:szCs w:val="24"/>
        </w:rPr>
        <w:t>”</w:t>
      </w:r>
    </w:p>
    <w:p w14:paraId="689B0E44" w14:textId="77777777" w:rsidR="001D3DAA" w:rsidRPr="00372D3C" w:rsidRDefault="001D3DAA" w:rsidP="001D3DAA">
      <w:pPr>
        <w:suppressAutoHyphens/>
        <w:spacing w:before="120" w:after="60"/>
        <w:rPr>
          <w:rFonts w:ascii="Times New Roman" w:hAnsi="Times New Roman" w:cs="Times New Roman"/>
          <w:sz w:val="24"/>
          <w:szCs w:val="24"/>
          <w:lang w:eastAsia="ar-SA"/>
        </w:rPr>
      </w:pPr>
      <w:r>
        <w:rPr>
          <w:rFonts w:ascii="Times New Roman" w:hAnsi="Times New Roman" w:cs="Times New Roman"/>
          <w:sz w:val="24"/>
          <w:szCs w:val="24"/>
          <w:lang w:eastAsia="ar-SA"/>
        </w:rPr>
        <w:t>Доставката</w:t>
      </w:r>
      <w:r w:rsidRPr="00AA6599">
        <w:rPr>
          <w:rFonts w:ascii="Times New Roman" w:hAnsi="Times New Roman" w:cs="Times New Roman"/>
          <w:sz w:val="24"/>
          <w:szCs w:val="24"/>
          <w:lang w:eastAsia="ar-SA"/>
        </w:rPr>
        <w:t xml:space="preserve"> ще </w:t>
      </w:r>
      <w:r>
        <w:rPr>
          <w:rFonts w:ascii="Times New Roman" w:hAnsi="Times New Roman" w:cs="Times New Roman"/>
          <w:sz w:val="24"/>
          <w:szCs w:val="24"/>
          <w:lang w:eastAsia="ar-SA"/>
        </w:rPr>
        <w:t>бъде</w:t>
      </w:r>
      <w:r w:rsidRPr="00AA6599">
        <w:rPr>
          <w:rFonts w:ascii="Times New Roman" w:hAnsi="Times New Roman" w:cs="Times New Roman"/>
          <w:sz w:val="24"/>
          <w:szCs w:val="24"/>
          <w:lang w:eastAsia="ar-SA"/>
        </w:rPr>
        <w:t xml:space="preserve"> изпъ</w:t>
      </w:r>
      <w:r>
        <w:rPr>
          <w:rFonts w:ascii="Times New Roman" w:hAnsi="Times New Roman" w:cs="Times New Roman"/>
          <w:sz w:val="24"/>
          <w:szCs w:val="24"/>
          <w:lang w:eastAsia="ar-SA"/>
        </w:rPr>
        <w:t>лнена</w:t>
      </w:r>
      <w:r w:rsidRPr="00AA6599">
        <w:rPr>
          <w:rFonts w:ascii="Times New Roman" w:hAnsi="Times New Roman" w:cs="Times New Roman"/>
          <w:sz w:val="24"/>
          <w:szCs w:val="24"/>
          <w:lang w:eastAsia="ar-SA"/>
        </w:rPr>
        <w:t xml:space="preserve"> в съответствие с Техническата спецификация и н</w:t>
      </w:r>
      <w:r>
        <w:rPr>
          <w:rFonts w:ascii="Times New Roman" w:hAnsi="Times New Roman" w:cs="Times New Roman"/>
          <w:sz w:val="24"/>
          <w:szCs w:val="24"/>
          <w:lang w:eastAsia="ar-SA"/>
        </w:rPr>
        <w:t>астоящото техническо предложение и приложенията към него</w:t>
      </w:r>
      <w:r w:rsidRPr="00AA6599">
        <w:rPr>
          <w:rFonts w:ascii="Times New Roman" w:hAnsi="Times New Roman" w:cs="Times New Roman"/>
          <w:sz w:val="24"/>
          <w:szCs w:val="24"/>
          <w:lang w:eastAsia="ar-SA"/>
        </w:rPr>
        <w:t>.</w:t>
      </w:r>
    </w:p>
    <w:p w14:paraId="1F7F2B2F" w14:textId="77777777" w:rsidR="001D3DAA" w:rsidRPr="00372D3C" w:rsidRDefault="001D3DAA" w:rsidP="001D3DAA">
      <w:pPr>
        <w:tabs>
          <w:tab w:val="left" w:pos="1080"/>
        </w:tabs>
        <w:spacing w:before="120" w:after="0"/>
        <w:rPr>
          <w:rFonts w:ascii="Times New Roman" w:hAnsi="Times New Roman" w:cs="Times New Roman"/>
          <w:sz w:val="24"/>
          <w:szCs w:val="24"/>
          <w:lang w:eastAsia="bg-BG"/>
        </w:rPr>
      </w:pPr>
      <w:r w:rsidRPr="00372D3C">
        <w:rPr>
          <w:rFonts w:ascii="Times New Roman" w:hAnsi="Times New Roman" w:cs="Times New Roman"/>
          <w:sz w:val="24"/>
          <w:szCs w:val="24"/>
          <w:lang w:eastAsia="bg-BG"/>
        </w:rPr>
        <w:t>Предлагаме следните условия за изпълнение</w:t>
      </w:r>
      <w:r>
        <w:rPr>
          <w:rFonts w:ascii="Times New Roman" w:hAnsi="Times New Roman" w:cs="Times New Roman"/>
          <w:sz w:val="24"/>
          <w:szCs w:val="24"/>
          <w:lang w:eastAsia="bg-BG"/>
        </w:rPr>
        <w:t>:</w:t>
      </w:r>
    </w:p>
    <w:p w14:paraId="6CA873CD" w14:textId="77777777" w:rsidR="001D3DAA" w:rsidRDefault="001D3DAA" w:rsidP="00C26AA9">
      <w:pPr>
        <w:pStyle w:val="ListParagraph"/>
        <w:numPr>
          <w:ilvl w:val="0"/>
          <w:numId w:val="61"/>
        </w:numPr>
        <w:spacing w:before="240" w:after="0"/>
        <w:ind w:left="426" w:hanging="426"/>
        <w:contextualSpacing w:val="0"/>
        <w:rPr>
          <w:rFonts w:ascii="Times New Roman" w:hAnsi="Times New Roman" w:cs="Times New Roman"/>
          <w:b/>
          <w:sz w:val="24"/>
          <w:szCs w:val="24"/>
          <w:lang w:eastAsia="bg-BG"/>
        </w:rPr>
      </w:pPr>
      <w:r w:rsidRPr="00100C53">
        <w:rPr>
          <w:rFonts w:ascii="Times New Roman" w:hAnsi="Times New Roman" w:cs="Times New Roman"/>
          <w:sz w:val="24"/>
          <w:szCs w:val="24"/>
          <w:lang w:eastAsia="bg-BG"/>
        </w:rPr>
        <w:t>Предлагаме</w:t>
      </w:r>
      <w:r w:rsidRPr="00100C53">
        <w:rPr>
          <w:rFonts w:ascii="Times New Roman" w:hAnsi="Times New Roman" w:cs="Times New Roman"/>
          <w:b/>
          <w:sz w:val="24"/>
          <w:szCs w:val="24"/>
          <w:lang w:eastAsia="bg-BG"/>
        </w:rPr>
        <w:t xml:space="preserve"> срок за</w:t>
      </w:r>
      <w:r>
        <w:rPr>
          <w:rFonts w:ascii="Times New Roman" w:hAnsi="Times New Roman" w:cs="Times New Roman"/>
          <w:b/>
          <w:sz w:val="24"/>
          <w:szCs w:val="24"/>
          <w:lang w:eastAsia="bg-BG"/>
        </w:rPr>
        <w:t xml:space="preserve"> извършване на</w:t>
      </w:r>
      <w:r w:rsidRPr="00100C53">
        <w:rPr>
          <w:rFonts w:ascii="Times New Roman" w:hAnsi="Times New Roman" w:cs="Times New Roman"/>
          <w:b/>
          <w:sz w:val="24"/>
          <w:szCs w:val="24"/>
          <w:lang w:eastAsia="bg-BG"/>
        </w:rPr>
        <w:t xml:space="preserve"> </w:t>
      </w:r>
      <w:r>
        <w:rPr>
          <w:rFonts w:ascii="Times New Roman" w:hAnsi="Times New Roman" w:cs="Times New Roman"/>
          <w:b/>
          <w:sz w:val="24"/>
          <w:szCs w:val="24"/>
          <w:lang w:eastAsia="bg-BG"/>
        </w:rPr>
        <w:t xml:space="preserve">доставката </w:t>
      </w:r>
    </w:p>
    <w:p w14:paraId="156F757D" w14:textId="77777777" w:rsidR="001D3DAA" w:rsidRDefault="001D3DAA" w:rsidP="001D3DAA">
      <w:pPr>
        <w:pStyle w:val="ListParagraph"/>
        <w:spacing w:before="120" w:after="0"/>
        <w:ind w:left="5664"/>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w:t>
      </w: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 календарни дни.</w:t>
      </w:r>
    </w:p>
    <w:p w14:paraId="6FFAF32E" w14:textId="77777777" w:rsidR="001D3DAA" w:rsidRDefault="001D3DAA" w:rsidP="001D3DAA">
      <w:pPr>
        <w:pStyle w:val="ListParagraph"/>
        <w:spacing w:before="120" w:after="0"/>
        <w:ind w:left="5664"/>
        <w:contextualSpacing w:val="0"/>
        <w:rPr>
          <w:rFonts w:ascii="Times New Roman" w:hAnsi="Times New Roman" w:cs="Times New Roman"/>
          <w:i/>
          <w:lang w:eastAsia="bg-BG"/>
        </w:rPr>
      </w:pPr>
      <w:r w:rsidRPr="00100C53">
        <w:rPr>
          <w:rFonts w:ascii="Times New Roman" w:hAnsi="Times New Roman" w:cs="Times New Roman"/>
          <w:i/>
          <w:lang w:eastAsia="bg-BG"/>
        </w:rPr>
        <w:t xml:space="preserve">/не повече от </w:t>
      </w:r>
      <w:r>
        <w:rPr>
          <w:rFonts w:ascii="Times New Roman" w:hAnsi="Times New Roman" w:cs="Times New Roman"/>
          <w:i/>
          <w:lang w:eastAsia="bg-BG"/>
        </w:rPr>
        <w:t>30</w:t>
      </w:r>
      <w:r w:rsidRPr="00100C53">
        <w:rPr>
          <w:rFonts w:ascii="Times New Roman" w:hAnsi="Times New Roman" w:cs="Times New Roman"/>
          <w:i/>
          <w:lang w:eastAsia="bg-BG"/>
        </w:rPr>
        <w:t xml:space="preserve"> календарни дни/</w:t>
      </w:r>
    </w:p>
    <w:p w14:paraId="09502373" w14:textId="77777777" w:rsidR="001D3DAA" w:rsidRPr="00DA6AB5" w:rsidRDefault="001D3DAA" w:rsidP="001D3DAA">
      <w:pPr>
        <w:pStyle w:val="ListParagraph"/>
        <w:spacing w:before="120" w:after="0"/>
        <w:ind w:left="426"/>
        <w:contextualSpacing w:val="0"/>
        <w:rPr>
          <w:rFonts w:ascii="Times New Roman" w:eastAsia="Calibri" w:hAnsi="Times New Roman" w:cs="Times New Roman"/>
          <w:i/>
          <w:sz w:val="24"/>
          <w:szCs w:val="24"/>
        </w:rPr>
      </w:pPr>
      <w:r w:rsidRPr="00DA6AB5">
        <w:rPr>
          <w:rFonts w:ascii="Times New Roman" w:hAnsi="Times New Roman" w:cs="Times New Roman"/>
          <w:i/>
          <w:sz w:val="24"/>
          <w:szCs w:val="24"/>
          <w:lang w:eastAsia="bg-BG"/>
        </w:rPr>
        <w:lastRenderedPageBreak/>
        <w:t xml:space="preserve">Забележка: Срокът за доставка започва да тече от </w:t>
      </w:r>
      <w:r w:rsidRPr="00DA6AB5">
        <w:rPr>
          <w:rFonts w:ascii="Times New Roman" w:hAnsi="Times New Roman" w:cs="Times New Roman"/>
          <w:i/>
          <w:color w:val="000000" w:themeColor="text1"/>
          <w:sz w:val="24"/>
          <w:szCs w:val="24"/>
        </w:rPr>
        <w:t xml:space="preserve">датата </w:t>
      </w:r>
      <w:r w:rsidRPr="00DA6AB5">
        <w:rPr>
          <w:rFonts w:ascii="Times New Roman" w:eastAsia="Calibri" w:hAnsi="Times New Roman" w:cs="Times New Roman"/>
          <w:i/>
          <w:sz w:val="24"/>
          <w:szCs w:val="24"/>
        </w:rPr>
        <w:t xml:space="preserve">на получаване на писмено уведомление от Възложителя и/или от Ръководителя на проекта за стартиране на дейностите по изпълнение на обществената поръчка, но не по-късно от </w:t>
      </w:r>
      <w:r w:rsidRPr="00DA6AB5">
        <w:rPr>
          <w:rFonts w:ascii="Times New Roman" w:hAnsi="Times New Roman" w:cs="Times New Roman"/>
          <w:i/>
          <w:sz w:val="24"/>
          <w:szCs w:val="24"/>
        </w:rPr>
        <w:t>60 дни преди крайния срок за изпълнение на Проекта (28.12.2020 г.) и всички последващи го анекси</w:t>
      </w:r>
      <w:r>
        <w:rPr>
          <w:rFonts w:ascii="Times New Roman" w:hAnsi="Times New Roman" w:cs="Times New Roman"/>
          <w:i/>
          <w:sz w:val="24"/>
          <w:szCs w:val="24"/>
        </w:rPr>
        <w:t>.</w:t>
      </w:r>
    </w:p>
    <w:p w14:paraId="626CB071" w14:textId="36313C55" w:rsidR="001D3DAA" w:rsidRDefault="001D3DAA" w:rsidP="00C26AA9">
      <w:pPr>
        <w:pStyle w:val="ListParagraph"/>
        <w:numPr>
          <w:ilvl w:val="0"/>
          <w:numId w:val="61"/>
        </w:numPr>
        <w:spacing w:before="240" w:after="0"/>
        <w:ind w:left="425" w:hanging="425"/>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Ще извършим доставка и монтаж на следното оборудване и обзавеждане:</w:t>
      </w:r>
    </w:p>
    <w:p w14:paraId="19E453E3" w14:textId="6A061E17" w:rsidR="00317FED" w:rsidRPr="00C26AA9" w:rsidRDefault="00C26AA9" w:rsidP="00C26AA9">
      <w:pPr>
        <w:pStyle w:val="ListParagraph"/>
        <w:spacing w:before="240" w:after="120"/>
        <w:ind w:left="425"/>
        <w:contextualSpacing w:val="0"/>
        <w:rPr>
          <w:rFonts w:ascii="Times New Roman" w:hAnsi="Times New Roman" w:cs="Times New Roman"/>
          <w:b/>
          <w:sz w:val="24"/>
          <w:szCs w:val="24"/>
          <w:u w:val="single"/>
          <w:lang w:eastAsia="bg-BG"/>
        </w:rPr>
      </w:pPr>
      <w:r w:rsidRPr="00C26AA9">
        <w:rPr>
          <w:rFonts w:ascii="Times New Roman" w:hAnsi="Times New Roman" w:cs="Times New Roman"/>
          <w:b/>
          <w:sz w:val="24"/>
          <w:szCs w:val="24"/>
          <w:u w:val="single"/>
          <w:lang w:eastAsia="bg-BG"/>
        </w:rPr>
        <w:t>123 СОУ (ново 123 СУ) „Стефан Стамболов”, р-н Красна поляна</w:t>
      </w:r>
    </w:p>
    <w:tbl>
      <w:tblPr>
        <w:tblW w:w="0" w:type="auto"/>
        <w:tblInd w:w="496" w:type="dxa"/>
        <w:tblLayout w:type="fixed"/>
        <w:tblCellMar>
          <w:left w:w="70" w:type="dxa"/>
          <w:right w:w="70" w:type="dxa"/>
        </w:tblCellMar>
        <w:tblLook w:val="04A0" w:firstRow="1" w:lastRow="0" w:firstColumn="1" w:lastColumn="0" w:noHBand="0" w:noVBand="1"/>
      </w:tblPr>
      <w:tblGrid>
        <w:gridCol w:w="425"/>
        <w:gridCol w:w="4111"/>
        <w:gridCol w:w="708"/>
        <w:gridCol w:w="709"/>
        <w:gridCol w:w="2693"/>
      </w:tblGrid>
      <w:tr w:rsidR="00317FED" w:rsidRPr="00317FED" w14:paraId="6B92A320" w14:textId="16C161EE" w:rsidTr="00317FED">
        <w:trPr>
          <w:trHeight w:val="585"/>
        </w:trPr>
        <w:tc>
          <w:tcPr>
            <w:tcW w:w="425"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1EA1FAF4" w14:textId="18941F28" w:rsidR="00317FED" w:rsidRPr="00317FED" w:rsidRDefault="00317FED" w:rsidP="00317FED">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single" w:sz="8" w:space="0" w:color="auto"/>
              <w:left w:val="nil"/>
              <w:bottom w:val="single" w:sz="8" w:space="0" w:color="auto"/>
              <w:right w:val="single" w:sz="8" w:space="0" w:color="auto"/>
            </w:tcBorders>
            <w:shd w:val="clear" w:color="000000" w:fill="C6D9F1"/>
            <w:vAlign w:val="center"/>
            <w:hideMark/>
          </w:tcPr>
          <w:p w14:paraId="47251F55" w14:textId="031C353E" w:rsidR="00317FED" w:rsidRPr="00317FED" w:rsidRDefault="00317FED" w:rsidP="00317FED">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single" w:sz="8" w:space="0" w:color="auto"/>
              <w:left w:val="nil"/>
              <w:bottom w:val="single" w:sz="8" w:space="0" w:color="auto"/>
              <w:right w:val="single" w:sz="8" w:space="0" w:color="auto"/>
            </w:tcBorders>
            <w:shd w:val="clear" w:color="000000" w:fill="C6D9F1"/>
            <w:vAlign w:val="center"/>
            <w:hideMark/>
          </w:tcPr>
          <w:p w14:paraId="762FDEA9" w14:textId="04D6B6BF" w:rsidR="00317FED" w:rsidRPr="00317FED" w:rsidRDefault="00317FED" w:rsidP="00317F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single" w:sz="8" w:space="0" w:color="auto"/>
              <w:left w:val="nil"/>
              <w:bottom w:val="single" w:sz="8" w:space="0" w:color="auto"/>
              <w:right w:val="single" w:sz="8" w:space="0" w:color="auto"/>
            </w:tcBorders>
            <w:shd w:val="clear" w:color="000000" w:fill="C6D9F1"/>
            <w:vAlign w:val="center"/>
            <w:hideMark/>
          </w:tcPr>
          <w:p w14:paraId="3815CB86" w14:textId="77777777" w:rsidR="00317FED" w:rsidRDefault="00317FED" w:rsidP="00317FE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257DF0FB" w14:textId="372DAE1E" w:rsidR="00317FED" w:rsidRPr="00317FED" w:rsidRDefault="00317FED" w:rsidP="00317F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single" w:sz="8" w:space="0" w:color="auto"/>
              <w:left w:val="nil"/>
              <w:bottom w:val="single" w:sz="8" w:space="0" w:color="auto"/>
              <w:right w:val="single" w:sz="8" w:space="0" w:color="auto"/>
            </w:tcBorders>
            <w:shd w:val="clear" w:color="000000" w:fill="C6D9F1"/>
          </w:tcPr>
          <w:p w14:paraId="6E7D97F3" w14:textId="77777777" w:rsidR="00317FED" w:rsidRPr="0020783D" w:rsidRDefault="00317FED" w:rsidP="00317FED">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13D6B5C4" w14:textId="633B4A6C" w:rsidR="00317FED" w:rsidRPr="00317FED" w:rsidRDefault="00317FED" w:rsidP="00317FED">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317FED" w:rsidRPr="00317FED" w14:paraId="72F670B8" w14:textId="2F07CC90" w:rsidTr="00317FED">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388E993"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66759C6B" w14:textId="77777777" w:rsidR="00317FED" w:rsidRPr="00317FED" w:rsidRDefault="00317FED" w:rsidP="00317FED">
            <w:pPr>
              <w:spacing w:after="0"/>
              <w:jc w:val="left"/>
              <w:rPr>
                <w:rFonts w:ascii="Times New Roman" w:hAnsi="Times New Roman" w:cs="Times New Roman"/>
                <w:color w:val="000000"/>
                <w:lang w:eastAsia="bg-BG"/>
              </w:rPr>
            </w:pPr>
            <w:r w:rsidRPr="00317FED">
              <w:rPr>
                <w:rFonts w:ascii="Times New Roman" w:hAnsi="Times New Roman" w:cs="Times New Roman"/>
                <w:color w:val="000000"/>
                <w:lang w:eastAsia="bg-BG"/>
              </w:rPr>
              <w:t>Баскетболен кош с височина на кош 3.05 м - удароизолиран</w:t>
            </w:r>
          </w:p>
        </w:tc>
        <w:tc>
          <w:tcPr>
            <w:tcW w:w="708" w:type="dxa"/>
            <w:tcBorders>
              <w:top w:val="nil"/>
              <w:left w:val="nil"/>
              <w:bottom w:val="single" w:sz="8" w:space="0" w:color="auto"/>
              <w:right w:val="single" w:sz="8" w:space="0" w:color="auto"/>
            </w:tcBorders>
            <w:shd w:val="clear" w:color="auto" w:fill="auto"/>
            <w:vAlign w:val="center"/>
            <w:hideMark/>
          </w:tcPr>
          <w:p w14:paraId="48FEA3FD"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BE6090F"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2</w:t>
            </w:r>
          </w:p>
        </w:tc>
        <w:tc>
          <w:tcPr>
            <w:tcW w:w="2693" w:type="dxa"/>
            <w:tcBorders>
              <w:top w:val="nil"/>
              <w:left w:val="nil"/>
              <w:bottom w:val="single" w:sz="8" w:space="0" w:color="auto"/>
              <w:right w:val="single" w:sz="8" w:space="0" w:color="auto"/>
            </w:tcBorders>
          </w:tcPr>
          <w:p w14:paraId="593F782B" w14:textId="77777777" w:rsidR="00317FED" w:rsidRPr="00317FED" w:rsidRDefault="00317FED" w:rsidP="00317FED">
            <w:pPr>
              <w:spacing w:after="0"/>
              <w:jc w:val="center"/>
              <w:rPr>
                <w:rFonts w:ascii="Times New Roman" w:hAnsi="Times New Roman" w:cs="Times New Roman"/>
                <w:color w:val="000000"/>
                <w:lang w:eastAsia="bg-BG"/>
              </w:rPr>
            </w:pPr>
          </w:p>
        </w:tc>
      </w:tr>
      <w:tr w:rsidR="00317FED" w:rsidRPr="00317FED" w14:paraId="237373F6" w14:textId="72F1EAE0" w:rsidTr="00317FED">
        <w:trPr>
          <w:trHeight w:val="40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34F2ED0"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2.</w:t>
            </w:r>
          </w:p>
        </w:tc>
        <w:tc>
          <w:tcPr>
            <w:tcW w:w="4111" w:type="dxa"/>
            <w:tcBorders>
              <w:top w:val="nil"/>
              <w:left w:val="nil"/>
              <w:bottom w:val="single" w:sz="8" w:space="0" w:color="auto"/>
              <w:right w:val="single" w:sz="8" w:space="0" w:color="auto"/>
            </w:tcBorders>
            <w:shd w:val="clear" w:color="auto" w:fill="auto"/>
            <w:vAlign w:val="center"/>
            <w:hideMark/>
          </w:tcPr>
          <w:p w14:paraId="3FC3D806" w14:textId="77777777" w:rsidR="00317FED" w:rsidRPr="00317FED" w:rsidRDefault="00317FED" w:rsidP="00317FED">
            <w:pPr>
              <w:spacing w:after="0"/>
              <w:jc w:val="left"/>
              <w:rPr>
                <w:rFonts w:ascii="Times New Roman" w:hAnsi="Times New Roman" w:cs="Times New Roman"/>
                <w:color w:val="000000"/>
                <w:lang w:eastAsia="bg-BG"/>
              </w:rPr>
            </w:pPr>
            <w:r w:rsidRPr="00317FED">
              <w:rPr>
                <w:rFonts w:ascii="Times New Roman" w:hAnsi="Times New Roman" w:cs="Times New Roman"/>
                <w:color w:val="000000"/>
                <w:lang w:eastAsia="bg-BG"/>
              </w:rPr>
              <w:t>Врата за хандбал (мини футбол) - 300х200х100 см.</w:t>
            </w:r>
          </w:p>
        </w:tc>
        <w:tc>
          <w:tcPr>
            <w:tcW w:w="708" w:type="dxa"/>
            <w:tcBorders>
              <w:top w:val="nil"/>
              <w:left w:val="nil"/>
              <w:bottom w:val="single" w:sz="8" w:space="0" w:color="auto"/>
              <w:right w:val="single" w:sz="8" w:space="0" w:color="auto"/>
            </w:tcBorders>
            <w:shd w:val="clear" w:color="auto" w:fill="auto"/>
            <w:vAlign w:val="center"/>
            <w:hideMark/>
          </w:tcPr>
          <w:p w14:paraId="57433EC3"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49CB9DD9"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2</w:t>
            </w:r>
          </w:p>
        </w:tc>
        <w:tc>
          <w:tcPr>
            <w:tcW w:w="2693" w:type="dxa"/>
            <w:tcBorders>
              <w:top w:val="nil"/>
              <w:left w:val="nil"/>
              <w:bottom w:val="single" w:sz="8" w:space="0" w:color="auto"/>
              <w:right w:val="single" w:sz="8" w:space="0" w:color="auto"/>
            </w:tcBorders>
          </w:tcPr>
          <w:p w14:paraId="45CC8ABC" w14:textId="77777777" w:rsidR="00317FED" w:rsidRPr="00317FED" w:rsidRDefault="00317FED" w:rsidP="00317FED">
            <w:pPr>
              <w:spacing w:after="0"/>
              <w:jc w:val="center"/>
              <w:rPr>
                <w:rFonts w:ascii="Times New Roman" w:hAnsi="Times New Roman" w:cs="Times New Roman"/>
                <w:color w:val="000000"/>
                <w:lang w:eastAsia="bg-BG"/>
              </w:rPr>
            </w:pPr>
          </w:p>
        </w:tc>
      </w:tr>
      <w:tr w:rsidR="00317FED" w:rsidRPr="00317FED" w14:paraId="396AC4FD" w14:textId="52F335C6" w:rsidTr="00317FED">
        <w:trPr>
          <w:trHeight w:val="315"/>
        </w:trPr>
        <w:tc>
          <w:tcPr>
            <w:tcW w:w="5953" w:type="dxa"/>
            <w:gridSpan w:val="4"/>
            <w:tcBorders>
              <w:top w:val="nil"/>
              <w:left w:val="nil"/>
              <w:bottom w:val="single" w:sz="8" w:space="0" w:color="auto"/>
              <w:right w:val="nil"/>
            </w:tcBorders>
            <w:shd w:val="clear" w:color="auto" w:fill="auto"/>
            <w:vAlign w:val="center"/>
            <w:hideMark/>
          </w:tcPr>
          <w:p w14:paraId="1F346DF3" w14:textId="77777777" w:rsidR="00317FED" w:rsidRPr="00317FED" w:rsidRDefault="00317FED" w:rsidP="00C26AA9">
            <w:pPr>
              <w:spacing w:before="120" w:after="120"/>
              <w:ind w:left="-68"/>
              <w:jc w:val="left"/>
              <w:rPr>
                <w:rFonts w:ascii="Times New Roman" w:hAnsi="Times New Roman" w:cs="Times New Roman"/>
                <w:b/>
                <w:color w:val="000000"/>
                <w:sz w:val="24"/>
                <w:szCs w:val="24"/>
                <w:u w:val="single"/>
                <w:lang w:eastAsia="bg-BG"/>
              </w:rPr>
            </w:pPr>
            <w:r w:rsidRPr="00317FED">
              <w:rPr>
                <w:rFonts w:ascii="Times New Roman" w:hAnsi="Times New Roman" w:cs="Times New Roman"/>
                <w:b/>
                <w:color w:val="000000"/>
                <w:sz w:val="24"/>
                <w:szCs w:val="24"/>
                <w:u w:val="single"/>
                <w:lang w:eastAsia="bg-BG"/>
              </w:rPr>
              <w:t>43 ОУ „Христо Смирненски”, р-н Илинден</w:t>
            </w:r>
          </w:p>
        </w:tc>
        <w:tc>
          <w:tcPr>
            <w:tcW w:w="2693" w:type="dxa"/>
            <w:tcBorders>
              <w:top w:val="nil"/>
              <w:left w:val="nil"/>
              <w:bottom w:val="single" w:sz="8" w:space="0" w:color="auto"/>
              <w:right w:val="nil"/>
            </w:tcBorders>
          </w:tcPr>
          <w:p w14:paraId="5762C0D9" w14:textId="77777777" w:rsidR="00317FED" w:rsidRPr="00317FED" w:rsidRDefault="00317FED" w:rsidP="00317FED">
            <w:pPr>
              <w:spacing w:after="0"/>
              <w:jc w:val="center"/>
              <w:rPr>
                <w:rFonts w:cs="Times New Roman"/>
                <w:color w:val="000000"/>
                <w:u w:val="single"/>
                <w:lang w:eastAsia="bg-BG"/>
              </w:rPr>
            </w:pPr>
          </w:p>
        </w:tc>
      </w:tr>
      <w:tr w:rsidR="00317FED" w:rsidRPr="00317FED" w14:paraId="577089FA" w14:textId="028D2F76" w:rsidTr="00317FED">
        <w:trPr>
          <w:trHeight w:val="585"/>
        </w:trPr>
        <w:tc>
          <w:tcPr>
            <w:tcW w:w="425" w:type="dxa"/>
            <w:tcBorders>
              <w:top w:val="nil"/>
              <w:left w:val="single" w:sz="8" w:space="0" w:color="auto"/>
              <w:bottom w:val="single" w:sz="8" w:space="0" w:color="auto"/>
              <w:right w:val="single" w:sz="8" w:space="0" w:color="auto"/>
            </w:tcBorders>
            <w:shd w:val="clear" w:color="000000" w:fill="C6D9F1"/>
            <w:vAlign w:val="center"/>
            <w:hideMark/>
          </w:tcPr>
          <w:p w14:paraId="50140336" w14:textId="1C38A366" w:rsidR="00317FED" w:rsidRPr="00317FED" w:rsidRDefault="00317FED" w:rsidP="00317FED">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nil"/>
              <w:left w:val="nil"/>
              <w:bottom w:val="single" w:sz="8" w:space="0" w:color="auto"/>
              <w:right w:val="single" w:sz="8" w:space="0" w:color="auto"/>
            </w:tcBorders>
            <w:shd w:val="clear" w:color="000000" w:fill="C6D9F1"/>
            <w:vAlign w:val="center"/>
            <w:hideMark/>
          </w:tcPr>
          <w:p w14:paraId="2ACC1EA3" w14:textId="31351D92" w:rsidR="00317FED" w:rsidRPr="00317FED" w:rsidRDefault="00317FED" w:rsidP="00317FED">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nil"/>
              <w:left w:val="nil"/>
              <w:bottom w:val="single" w:sz="8" w:space="0" w:color="auto"/>
              <w:right w:val="single" w:sz="8" w:space="0" w:color="auto"/>
            </w:tcBorders>
            <w:shd w:val="clear" w:color="000000" w:fill="C6D9F1"/>
            <w:vAlign w:val="center"/>
            <w:hideMark/>
          </w:tcPr>
          <w:p w14:paraId="73C01BE4" w14:textId="19E107C9" w:rsidR="00317FED" w:rsidRPr="00317FED" w:rsidRDefault="00317FED" w:rsidP="00317F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nil"/>
              <w:left w:val="nil"/>
              <w:bottom w:val="single" w:sz="8" w:space="0" w:color="auto"/>
              <w:right w:val="single" w:sz="8" w:space="0" w:color="auto"/>
            </w:tcBorders>
            <w:shd w:val="clear" w:color="000000" w:fill="C6D9F1"/>
            <w:vAlign w:val="center"/>
            <w:hideMark/>
          </w:tcPr>
          <w:p w14:paraId="02577B71" w14:textId="77777777" w:rsidR="00317FED" w:rsidRDefault="00317FED" w:rsidP="00317FED">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2BFB0160" w14:textId="71274C5B" w:rsidR="00317FED" w:rsidRPr="00317FED" w:rsidRDefault="00317FED" w:rsidP="00317FED">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nil"/>
              <w:left w:val="nil"/>
              <w:bottom w:val="single" w:sz="8" w:space="0" w:color="auto"/>
              <w:right w:val="single" w:sz="8" w:space="0" w:color="auto"/>
            </w:tcBorders>
            <w:shd w:val="clear" w:color="000000" w:fill="C6D9F1"/>
          </w:tcPr>
          <w:p w14:paraId="0BA922A5" w14:textId="77777777" w:rsidR="00317FED" w:rsidRPr="0020783D" w:rsidRDefault="00317FED" w:rsidP="00317FED">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7D62612F" w14:textId="72A2C76A" w:rsidR="00317FED" w:rsidRPr="00317FED" w:rsidRDefault="00317FED" w:rsidP="00317FED">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317FED" w:rsidRPr="00317FED" w14:paraId="0F0184D1" w14:textId="4237456F" w:rsidTr="00317FED">
        <w:trPr>
          <w:trHeight w:val="4215"/>
        </w:trPr>
        <w:tc>
          <w:tcPr>
            <w:tcW w:w="425" w:type="dxa"/>
            <w:tcBorders>
              <w:top w:val="nil"/>
              <w:left w:val="single" w:sz="8" w:space="0" w:color="auto"/>
              <w:bottom w:val="nil"/>
              <w:right w:val="single" w:sz="8" w:space="0" w:color="auto"/>
            </w:tcBorders>
            <w:shd w:val="clear" w:color="auto" w:fill="auto"/>
            <w:vAlign w:val="center"/>
            <w:hideMark/>
          </w:tcPr>
          <w:p w14:paraId="136A2E50"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1.</w:t>
            </w:r>
          </w:p>
        </w:tc>
        <w:tc>
          <w:tcPr>
            <w:tcW w:w="4111" w:type="dxa"/>
            <w:tcBorders>
              <w:top w:val="nil"/>
              <w:left w:val="nil"/>
              <w:bottom w:val="nil"/>
              <w:right w:val="single" w:sz="8" w:space="0" w:color="auto"/>
            </w:tcBorders>
            <w:shd w:val="clear" w:color="auto" w:fill="auto"/>
            <w:vAlign w:val="center"/>
            <w:hideMark/>
          </w:tcPr>
          <w:p w14:paraId="6B7F7B84" w14:textId="77777777" w:rsidR="00317FED" w:rsidRPr="00317FED" w:rsidRDefault="00317FED" w:rsidP="00317FED">
            <w:pPr>
              <w:spacing w:after="0"/>
              <w:rPr>
                <w:rFonts w:ascii="Times New Roman" w:hAnsi="Times New Roman" w:cs="Times New Roman"/>
                <w:color w:val="000000"/>
                <w:lang w:eastAsia="bg-BG"/>
              </w:rPr>
            </w:pPr>
            <w:r w:rsidRPr="00317FED">
              <w:rPr>
                <w:rFonts w:ascii="Times New Roman" w:hAnsi="Times New Roman" w:cs="Times New Roman"/>
                <w:color w:val="000000"/>
                <w:lang w:eastAsia="bg-BG"/>
              </w:rPr>
              <w:t xml:space="preserve">Троен метален гардероб с пейка за съблекални. Размери на шкафа – ширина 90 см, дълбочина 75 см, височина 200 см.; Пейката на конструкция от профилна стоманена тръба - размери ширина 90 см, дълбочина 80 см, височина 35 см.; Пейката да се оформи с летви от масивно дърво с размери с обработка за влажна среда; Шкафът е с размери – ширина 90 см, дълбочина 45 см, височина 165 см. Да е разделен на три отделения (за трима души; Праховобоядисани метални части с цвят по RAL по избор на проектанта; Врата на осови панти и възможност за заключване с катинар; Индивидуална номерация на всяко отделно шкафче; Рафт на 25см от тавана; Тръба за закачалки и кукички за дрехи. </w:t>
            </w:r>
            <w:r w:rsidRPr="00317FED">
              <w:rPr>
                <w:rFonts w:ascii="Times New Roman" w:hAnsi="Times New Roman" w:cs="Times New Roman"/>
                <w:i/>
                <w:iCs/>
                <w:color w:val="000000"/>
                <w:lang w:eastAsia="bg-BG"/>
              </w:rPr>
              <w:t>Забележка: Преди поръчка да се проверят размерите от място.</w:t>
            </w:r>
          </w:p>
        </w:tc>
        <w:tc>
          <w:tcPr>
            <w:tcW w:w="708" w:type="dxa"/>
            <w:tcBorders>
              <w:top w:val="nil"/>
              <w:left w:val="nil"/>
              <w:bottom w:val="nil"/>
              <w:right w:val="single" w:sz="8" w:space="0" w:color="auto"/>
            </w:tcBorders>
            <w:shd w:val="clear" w:color="auto" w:fill="auto"/>
            <w:vAlign w:val="center"/>
            <w:hideMark/>
          </w:tcPr>
          <w:p w14:paraId="14B26999"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бр.</w:t>
            </w:r>
          </w:p>
        </w:tc>
        <w:tc>
          <w:tcPr>
            <w:tcW w:w="709" w:type="dxa"/>
            <w:tcBorders>
              <w:top w:val="nil"/>
              <w:left w:val="nil"/>
              <w:bottom w:val="nil"/>
              <w:right w:val="single" w:sz="8" w:space="0" w:color="auto"/>
            </w:tcBorders>
            <w:shd w:val="clear" w:color="auto" w:fill="auto"/>
            <w:vAlign w:val="center"/>
            <w:hideMark/>
          </w:tcPr>
          <w:p w14:paraId="1B89C2C3"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8</w:t>
            </w:r>
          </w:p>
        </w:tc>
        <w:tc>
          <w:tcPr>
            <w:tcW w:w="2693" w:type="dxa"/>
            <w:tcBorders>
              <w:top w:val="nil"/>
              <w:left w:val="nil"/>
              <w:bottom w:val="nil"/>
              <w:right w:val="single" w:sz="8" w:space="0" w:color="auto"/>
            </w:tcBorders>
          </w:tcPr>
          <w:p w14:paraId="5D6F7961" w14:textId="77777777" w:rsidR="00317FED" w:rsidRPr="00317FED" w:rsidRDefault="00317FED" w:rsidP="00317FED">
            <w:pPr>
              <w:spacing w:after="0"/>
              <w:jc w:val="center"/>
              <w:rPr>
                <w:rFonts w:ascii="Times New Roman" w:hAnsi="Times New Roman" w:cs="Times New Roman"/>
                <w:color w:val="000000"/>
                <w:lang w:eastAsia="bg-BG"/>
              </w:rPr>
            </w:pPr>
          </w:p>
        </w:tc>
      </w:tr>
      <w:tr w:rsidR="00317FED" w:rsidRPr="00317FED" w14:paraId="7F6D88E9" w14:textId="18907813" w:rsidTr="00317FED">
        <w:trPr>
          <w:trHeight w:val="3915"/>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50EE76"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lastRenderedPageBreak/>
              <w:t>2.</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14:paraId="63D908F8" w14:textId="77777777" w:rsidR="00317FED" w:rsidRPr="00317FED" w:rsidRDefault="00317FED" w:rsidP="00317FED">
            <w:pPr>
              <w:spacing w:after="0"/>
              <w:rPr>
                <w:rFonts w:ascii="Times New Roman" w:hAnsi="Times New Roman" w:cs="Times New Roman"/>
                <w:color w:val="000000"/>
                <w:lang w:eastAsia="bg-BG"/>
              </w:rPr>
            </w:pPr>
            <w:r w:rsidRPr="00317FED">
              <w:rPr>
                <w:rFonts w:ascii="Times New Roman" w:hAnsi="Times New Roman" w:cs="Times New Roman"/>
                <w:color w:val="000000"/>
                <w:lang w:eastAsia="bg-BG"/>
              </w:rPr>
              <w:t>Двоен метален гардероб с пейка за съблекални. Размери на шкафа – ширина 60 см, дълбочина 75 см, височина 200 см.; Пейката на конструкция от профилна стоманена тръба - размери ширина 60 см, дълбочина 80 см, височина 35 см; Пейката да се оформи с летви от масивно дърво с размери с обработка за влажна среда; Шкафът е с размери – ширина 60 см, дълбочина 45 см, височина 165 см. Да е разделен на две отделения (за двама души); Праховобоядисани метални части с цвят по RAL по избор на проектанта; Врата на осови панти и възможност за заключване с катинар; Индивидуална номерация на всяко отделно шкафче; Рафт на 25см от тавана; Тръба за закачалки и кукички за дрехи.</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183A05B6"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бр.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4F9D503"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2</w:t>
            </w:r>
          </w:p>
        </w:tc>
        <w:tc>
          <w:tcPr>
            <w:tcW w:w="2693" w:type="dxa"/>
            <w:tcBorders>
              <w:top w:val="single" w:sz="8" w:space="0" w:color="auto"/>
              <w:left w:val="nil"/>
              <w:bottom w:val="single" w:sz="8" w:space="0" w:color="auto"/>
              <w:right w:val="single" w:sz="8" w:space="0" w:color="auto"/>
            </w:tcBorders>
          </w:tcPr>
          <w:p w14:paraId="795B31B6" w14:textId="77777777" w:rsidR="00317FED" w:rsidRPr="00317FED" w:rsidRDefault="00317FED" w:rsidP="00317FED">
            <w:pPr>
              <w:spacing w:after="0"/>
              <w:jc w:val="center"/>
              <w:rPr>
                <w:rFonts w:ascii="Times New Roman" w:hAnsi="Times New Roman" w:cs="Times New Roman"/>
                <w:color w:val="000000"/>
                <w:lang w:eastAsia="bg-BG"/>
              </w:rPr>
            </w:pPr>
          </w:p>
        </w:tc>
      </w:tr>
      <w:tr w:rsidR="00317FED" w:rsidRPr="00317FED" w14:paraId="5215664D" w14:textId="3A8F17E4" w:rsidTr="00317FED">
        <w:trPr>
          <w:trHeight w:val="12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282A5506"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7B0C7CC0" w14:textId="77777777" w:rsidR="00317FED" w:rsidRPr="00317FED" w:rsidRDefault="00317FED" w:rsidP="00317FED">
            <w:pPr>
              <w:spacing w:after="0"/>
              <w:rPr>
                <w:rFonts w:ascii="Times New Roman" w:hAnsi="Times New Roman" w:cs="Times New Roman"/>
                <w:color w:val="000000"/>
                <w:lang w:eastAsia="bg-BG"/>
              </w:rPr>
            </w:pPr>
            <w:r w:rsidRPr="00317FED">
              <w:rPr>
                <w:rFonts w:ascii="Times New Roman" w:hAnsi="Times New Roman" w:cs="Times New Roman"/>
                <w:color w:val="000000"/>
                <w:lang w:eastAsia="bg-BG"/>
              </w:rPr>
              <w:t>Гимнастическа пейка с дървени крака. Размери – 200/25, височина – 30 см;  материал – лакирани, наслоени елементи с дебелина 33мм, заоблени в краищата; краката да бъдат предвидени с материал против плъзгане.</w:t>
            </w:r>
          </w:p>
        </w:tc>
        <w:tc>
          <w:tcPr>
            <w:tcW w:w="708" w:type="dxa"/>
            <w:tcBorders>
              <w:top w:val="nil"/>
              <w:left w:val="nil"/>
              <w:bottom w:val="single" w:sz="8" w:space="0" w:color="auto"/>
              <w:right w:val="single" w:sz="8" w:space="0" w:color="auto"/>
            </w:tcBorders>
            <w:shd w:val="clear" w:color="auto" w:fill="auto"/>
            <w:vAlign w:val="center"/>
            <w:hideMark/>
          </w:tcPr>
          <w:p w14:paraId="291ACD15"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43A77DF"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3</w:t>
            </w:r>
          </w:p>
        </w:tc>
        <w:tc>
          <w:tcPr>
            <w:tcW w:w="2693" w:type="dxa"/>
            <w:tcBorders>
              <w:top w:val="nil"/>
              <w:left w:val="nil"/>
              <w:bottom w:val="single" w:sz="8" w:space="0" w:color="auto"/>
              <w:right w:val="single" w:sz="8" w:space="0" w:color="auto"/>
            </w:tcBorders>
          </w:tcPr>
          <w:p w14:paraId="1E945A93" w14:textId="77777777" w:rsidR="00317FED" w:rsidRPr="00317FED" w:rsidRDefault="00317FED" w:rsidP="00317FED">
            <w:pPr>
              <w:spacing w:after="0"/>
              <w:jc w:val="center"/>
              <w:rPr>
                <w:rFonts w:ascii="Times New Roman" w:hAnsi="Times New Roman" w:cs="Times New Roman"/>
                <w:color w:val="000000"/>
                <w:lang w:eastAsia="bg-BG"/>
              </w:rPr>
            </w:pPr>
          </w:p>
        </w:tc>
      </w:tr>
      <w:tr w:rsidR="00317FED" w:rsidRPr="00317FED" w14:paraId="751C4AE0" w14:textId="3C637D96" w:rsidTr="00317FED">
        <w:trPr>
          <w:trHeight w:val="6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1A026BF8"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4.</w:t>
            </w:r>
          </w:p>
        </w:tc>
        <w:tc>
          <w:tcPr>
            <w:tcW w:w="4111" w:type="dxa"/>
            <w:tcBorders>
              <w:top w:val="nil"/>
              <w:left w:val="nil"/>
              <w:bottom w:val="single" w:sz="8" w:space="0" w:color="auto"/>
              <w:right w:val="single" w:sz="8" w:space="0" w:color="auto"/>
            </w:tcBorders>
            <w:shd w:val="clear" w:color="auto" w:fill="auto"/>
            <w:vAlign w:val="center"/>
            <w:hideMark/>
          </w:tcPr>
          <w:p w14:paraId="69F4D452" w14:textId="77777777" w:rsidR="00317FED" w:rsidRPr="00317FED" w:rsidRDefault="00317FED" w:rsidP="00317FED">
            <w:pPr>
              <w:spacing w:after="0"/>
              <w:rPr>
                <w:rFonts w:ascii="Times New Roman" w:hAnsi="Times New Roman" w:cs="Times New Roman"/>
                <w:color w:val="000000"/>
                <w:lang w:eastAsia="bg-BG"/>
              </w:rPr>
            </w:pPr>
            <w:r w:rsidRPr="00317FED">
              <w:rPr>
                <w:rFonts w:ascii="Times New Roman" w:hAnsi="Times New Roman" w:cs="Times New Roman"/>
                <w:color w:val="000000"/>
                <w:lang w:eastAsia="bg-BG"/>
              </w:rPr>
              <w:t>Комплект за монтаж на волейболна мрежа - 2 бр. щанги към стена и 1 бр. и волейболна мрежа.</w:t>
            </w:r>
          </w:p>
        </w:tc>
        <w:tc>
          <w:tcPr>
            <w:tcW w:w="708" w:type="dxa"/>
            <w:tcBorders>
              <w:top w:val="nil"/>
              <w:left w:val="nil"/>
              <w:bottom w:val="single" w:sz="8" w:space="0" w:color="auto"/>
              <w:right w:val="single" w:sz="8" w:space="0" w:color="auto"/>
            </w:tcBorders>
            <w:shd w:val="clear" w:color="auto" w:fill="auto"/>
            <w:vAlign w:val="center"/>
            <w:hideMark/>
          </w:tcPr>
          <w:p w14:paraId="708235B6"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комплект</w:t>
            </w:r>
          </w:p>
        </w:tc>
        <w:tc>
          <w:tcPr>
            <w:tcW w:w="709" w:type="dxa"/>
            <w:tcBorders>
              <w:top w:val="nil"/>
              <w:left w:val="nil"/>
              <w:bottom w:val="single" w:sz="8" w:space="0" w:color="auto"/>
              <w:right w:val="single" w:sz="8" w:space="0" w:color="auto"/>
            </w:tcBorders>
            <w:shd w:val="clear" w:color="auto" w:fill="auto"/>
            <w:vAlign w:val="center"/>
            <w:hideMark/>
          </w:tcPr>
          <w:p w14:paraId="4E5384D9"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4FD5C892" w14:textId="77777777" w:rsidR="00317FED" w:rsidRPr="00317FED" w:rsidRDefault="00317FED" w:rsidP="00317FED">
            <w:pPr>
              <w:spacing w:after="0"/>
              <w:jc w:val="center"/>
              <w:rPr>
                <w:rFonts w:ascii="Times New Roman" w:hAnsi="Times New Roman" w:cs="Times New Roman"/>
                <w:color w:val="000000"/>
                <w:lang w:eastAsia="bg-BG"/>
              </w:rPr>
            </w:pPr>
          </w:p>
        </w:tc>
      </w:tr>
      <w:tr w:rsidR="00317FED" w:rsidRPr="00317FED" w14:paraId="0F46001F" w14:textId="577C6427" w:rsidTr="00317FED">
        <w:trPr>
          <w:trHeight w:val="21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59716F9B"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5.</w:t>
            </w:r>
          </w:p>
        </w:tc>
        <w:tc>
          <w:tcPr>
            <w:tcW w:w="4111" w:type="dxa"/>
            <w:tcBorders>
              <w:top w:val="nil"/>
              <w:left w:val="nil"/>
              <w:bottom w:val="single" w:sz="8" w:space="0" w:color="auto"/>
              <w:right w:val="single" w:sz="8" w:space="0" w:color="auto"/>
            </w:tcBorders>
            <w:shd w:val="clear" w:color="auto" w:fill="auto"/>
            <w:vAlign w:val="center"/>
            <w:hideMark/>
          </w:tcPr>
          <w:p w14:paraId="6FD36D70" w14:textId="77777777" w:rsidR="00317FED" w:rsidRPr="00317FED" w:rsidRDefault="00317FED" w:rsidP="00317FED">
            <w:pPr>
              <w:spacing w:after="0"/>
              <w:rPr>
                <w:rFonts w:ascii="Times New Roman" w:hAnsi="Times New Roman" w:cs="Times New Roman"/>
                <w:color w:val="000000"/>
                <w:lang w:eastAsia="bg-BG"/>
              </w:rPr>
            </w:pPr>
            <w:r w:rsidRPr="00317FED">
              <w:rPr>
                <w:rFonts w:ascii="Times New Roman" w:hAnsi="Times New Roman" w:cs="Times New Roman"/>
                <w:color w:val="000000"/>
                <w:lang w:eastAsia="bg-BG"/>
              </w:rPr>
              <w:t>Свободностоящ преносим баскетболен кош. 44“ табло от стоманена рамка с UV устойчив поликарбонат; ринг и мрежа; стоманена стойка с ръчен реглаж на височината на таблото от 245 до 305 см; затежняваща база от полиуретан с висока плътност (с пълнеж от вода или пясък); Изделието да отговаря на всички изисвания за безопасност!</w:t>
            </w:r>
          </w:p>
        </w:tc>
        <w:tc>
          <w:tcPr>
            <w:tcW w:w="708" w:type="dxa"/>
            <w:tcBorders>
              <w:top w:val="nil"/>
              <w:left w:val="nil"/>
              <w:bottom w:val="single" w:sz="8" w:space="0" w:color="auto"/>
              <w:right w:val="single" w:sz="8" w:space="0" w:color="auto"/>
            </w:tcBorders>
            <w:shd w:val="clear" w:color="auto" w:fill="auto"/>
            <w:vAlign w:val="center"/>
            <w:hideMark/>
          </w:tcPr>
          <w:p w14:paraId="1D1A639E"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86C56AE"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2</w:t>
            </w:r>
          </w:p>
        </w:tc>
        <w:tc>
          <w:tcPr>
            <w:tcW w:w="2693" w:type="dxa"/>
            <w:tcBorders>
              <w:top w:val="nil"/>
              <w:left w:val="nil"/>
              <w:bottom w:val="single" w:sz="8" w:space="0" w:color="auto"/>
              <w:right w:val="single" w:sz="8" w:space="0" w:color="auto"/>
            </w:tcBorders>
          </w:tcPr>
          <w:p w14:paraId="5A1B0136" w14:textId="77777777" w:rsidR="00317FED" w:rsidRPr="00317FED" w:rsidRDefault="00317FED" w:rsidP="00317FED">
            <w:pPr>
              <w:spacing w:after="0"/>
              <w:jc w:val="center"/>
              <w:rPr>
                <w:rFonts w:ascii="Times New Roman" w:hAnsi="Times New Roman" w:cs="Times New Roman"/>
                <w:color w:val="000000"/>
                <w:lang w:eastAsia="bg-BG"/>
              </w:rPr>
            </w:pPr>
          </w:p>
        </w:tc>
      </w:tr>
      <w:tr w:rsidR="00317FED" w:rsidRPr="00317FED" w14:paraId="0BE19AA7" w14:textId="590A54AD" w:rsidTr="00317FED">
        <w:trPr>
          <w:trHeight w:val="12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B7F4D80"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6.</w:t>
            </w:r>
          </w:p>
        </w:tc>
        <w:tc>
          <w:tcPr>
            <w:tcW w:w="4111" w:type="dxa"/>
            <w:tcBorders>
              <w:top w:val="nil"/>
              <w:left w:val="nil"/>
              <w:bottom w:val="single" w:sz="8" w:space="0" w:color="auto"/>
              <w:right w:val="single" w:sz="8" w:space="0" w:color="auto"/>
            </w:tcBorders>
            <w:shd w:val="clear" w:color="auto" w:fill="auto"/>
            <w:vAlign w:val="center"/>
            <w:hideMark/>
          </w:tcPr>
          <w:p w14:paraId="2DCCEFBB" w14:textId="77777777" w:rsidR="00317FED" w:rsidRPr="00317FED" w:rsidRDefault="00317FED" w:rsidP="00317FED">
            <w:pPr>
              <w:spacing w:after="0"/>
              <w:rPr>
                <w:rFonts w:ascii="Times New Roman" w:hAnsi="Times New Roman" w:cs="Times New Roman"/>
                <w:color w:val="000000"/>
                <w:lang w:eastAsia="bg-BG"/>
              </w:rPr>
            </w:pPr>
            <w:r w:rsidRPr="00317FED">
              <w:rPr>
                <w:rFonts w:ascii="Times New Roman" w:hAnsi="Times New Roman" w:cs="Times New Roman"/>
                <w:color w:val="000000"/>
                <w:lang w:eastAsia="bg-BG"/>
              </w:rPr>
              <w:t>Шведска стена. Размери – 85/250 см; страни – от наслоени елхови елементи; прътове – качествен буков материал; включително всички крепежни и монтажни метални елементи – праховобоядисани.</w:t>
            </w:r>
          </w:p>
        </w:tc>
        <w:tc>
          <w:tcPr>
            <w:tcW w:w="708" w:type="dxa"/>
            <w:tcBorders>
              <w:top w:val="nil"/>
              <w:left w:val="nil"/>
              <w:bottom w:val="single" w:sz="8" w:space="0" w:color="auto"/>
              <w:right w:val="single" w:sz="8" w:space="0" w:color="auto"/>
            </w:tcBorders>
            <w:shd w:val="clear" w:color="auto" w:fill="auto"/>
            <w:vAlign w:val="center"/>
            <w:hideMark/>
          </w:tcPr>
          <w:p w14:paraId="2A15B6AC"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E0DA0E1" w14:textId="77777777" w:rsidR="00317FED" w:rsidRPr="00317FED" w:rsidRDefault="00317FED" w:rsidP="00317FED">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2</w:t>
            </w:r>
          </w:p>
        </w:tc>
        <w:tc>
          <w:tcPr>
            <w:tcW w:w="2693" w:type="dxa"/>
            <w:tcBorders>
              <w:top w:val="nil"/>
              <w:left w:val="nil"/>
              <w:bottom w:val="single" w:sz="8" w:space="0" w:color="auto"/>
              <w:right w:val="single" w:sz="8" w:space="0" w:color="auto"/>
            </w:tcBorders>
          </w:tcPr>
          <w:p w14:paraId="7C5F4570" w14:textId="77777777" w:rsidR="00317FED" w:rsidRPr="00317FED" w:rsidRDefault="00317FED" w:rsidP="00317FED">
            <w:pPr>
              <w:spacing w:after="0"/>
              <w:jc w:val="center"/>
              <w:rPr>
                <w:rFonts w:ascii="Times New Roman" w:hAnsi="Times New Roman" w:cs="Times New Roman"/>
                <w:color w:val="000000"/>
                <w:lang w:eastAsia="bg-BG"/>
              </w:rPr>
            </w:pPr>
          </w:p>
        </w:tc>
      </w:tr>
    </w:tbl>
    <w:p w14:paraId="114602F2" w14:textId="78744D2D" w:rsidR="00D42499" w:rsidRPr="00D42499" w:rsidRDefault="001D3DAA" w:rsidP="00D42499">
      <w:pPr>
        <w:pStyle w:val="ListParagraph"/>
        <w:numPr>
          <w:ilvl w:val="0"/>
          <w:numId w:val="59"/>
        </w:numPr>
        <w:spacing w:before="240" w:after="0"/>
        <w:ind w:left="425" w:hanging="425"/>
        <w:contextualSpacing w:val="0"/>
        <w:rPr>
          <w:rFonts w:ascii="Times New Roman" w:eastAsia="Calibri" w:hAnsi="Times New Roman" w:cs="Times New Roman"/>
          <w:i/>
          <w:color w:val="000000" w:themeColor="text1"/>
          <w:sz w:val="24"/>
          <w:szCs w:val="24"/>
          <w:lang w:eastAsia="bg-BG"/>
        </w:rPr>
      </w:pPr>
      <w:r w:rsidRPr="00AB6FD8">
        <w:rPr>
          <w:rFonts w:ascii="Times New Roman" w:hAnsi="Times New Roman" w:cs="Times New Roman"/>
          <w:bCs/>
          <w:sz w:val="24"/>
          <w:szCs w:val="24"/>
          <w:lang w:val="ru-RU"/>
        </w:rPr>
        <w:t xml:space="preserve">Гаранционният срок на доставеното и монтираното </w:t>
      </w:r>
      <w:r w:rsidRPr="00AB6FD8">
        <w:rPr>
          <w:rFonts w:ascii="Times New Roman" w:hAnsi="Times New Roman" w:cs="Times New Roman"/>
          <w:sz w:val="24"/>
          <w:szCs w:val="24"/>
        </w:rPr>
        <w:t>от нас оборудване/обзавеждане</w:t>
      </w:r>
      <w:r w:rsidRPr="00AB6FD8">
        <w:rPr>
          <w:rFonts w:ascii="Times New Roman" w:hAnsi="Times New Roman" w:cs="Times New Roman"/>
          <w:bCs/>
          <w:sz w:val="24"/>
          <w:szCs w:val="24"/>
          <w:lang w:val="ru-RU"/>
        </w:rPr>
        <w:t xml:space="preserve"> е</w:t>
      </w:r>
      <w:r w:rsidRPr="00AB6FD8">
        <w:rPr>
          <w:bCs/>
          <w:lang w:val="ru-RU"/>
        </w:rPr>
        <w:t xml:space="preserve">:  </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 xml:space="preserve">/словом/ </w:t>
      </w:r>
      <w:r>
        <w:rPr>
          <w:rFonts w:ascii="Times New Roman" w:hAnsi="Times New Roman" w:cs="Times New Roman"/>
          <w:b/>
          <w:sz w:val="24"/>
          <w:szCs w:val="24"/>
        </w:rPr>
        <w:t>години.</w:t>
      </w:r>
      <w:r w:rsidRPr="00AB6FD8">
        <w:rPr>
          <w:rFonts w:ascii="Times New Roman" w:hAnsi="Times New Roman" w:cs="Times New Roman"/>
          <w:sz w:val="24"/>
          <w:szCs w:val="24"/>
        </w:rPr>
        <w:t xml:space="preserve"> </w:t>
      </w:r>
      <w:r w:rsidR="00D42499" w:rsidRPr="00C6278C">
        <w:rPr>
          <w:rFonts w:ascii="Times New Roman" w:hAnsi="Times New Roman" w:cs="Times New Roman"/>
          <w:i/>
          <w:sz w:val="24"/>
          <w:szCs w:val="24"/>
        </w:rPr>
        <w:t>(</w:t>
      </w:r>
      <w:r w:rsidR="0073241A">
        <w:rPr>
          <w:rFonts w:ascii="Times New Roman" w:hAnsi="Times New Roman" w:cs="Times New Roman"/>
          <w:i/>
          <w:sz w:val="24"/>
          <w:szCs w:val="24"/>
        </w:rPr>
        <w:t>минимум 2 години</w:t>
      </w:r>
      <w:r w:rsidR="00D42499" w:rsidRPr="00C6278C">
        <w:rPr>
          <w:rFonts w:ascii="Times New Roman" w:hAnsi="Times New Roman" w:cs="Times New Roman"/>
          <w:i/>
          <w:sz w:val="24"/>
          <w:szCs w:val="24"/>
        </w:rPr>
        <w:t>)</w:t>
      </w:r>
    </w:p>
    <w:p w14:paraId="1B4D5E10" w14:textId="45EBAB19" w:rsidR="001D3DAA" w:rsidRPr="00C6278C" w:rsidRDefault="00D42499" w:rsidP="00D42499">
      <w:pPr>
        <w:pStyle w:val="ListParagraph"/>
        <w:spacing w:before="240" w:after="0"/>
        <w:ind w:left="425"/>
        <w:contextualSpacing w:val="0"/>
        <w:rPr>
          <w:rFonts w:ascii="Times New Roman" w:eastAsia="Calibri" w:hAnsi="Times New Roman" w:cs="Times New Roman"/>
          <w:i/>
          <w:color w:val="000000" w:themeColor="text1"/>
          <w:sz w:val="24"/>
          <w:szCs w:val="24"/>
          <w:lang w:eastAsia="bg-BG"/>
        </w:rPr>
      </w:pPr>
      <w:r w:rsidRPr="00CE11A9">
        <w:rPr>
          <w:rFonts w:ascii="Times New Roman" w:hAnsi="Times New Roman" w:cs="Times New Roman"/>
          <w:bCs/>
          <w:i/>
          <w:sz w:val="24"/>
          <w:szCs w:val="24"/>
          <w:lang w:val="ru-RU"/>
        </w:rPr>
        <w:lastRenderedPageBreak/>
        <w:t>Забележка:</w:t>
      </w:r>
      <w:r w:rsidRPr="00CE11A9">
        <w:rPr>
          <w:rFonts w:ascii="Times New Roman" w:eastAsia="Calibri" w:hAnsi="Times New Roman" w:cs="Times New Roman"/>
          <w:i/>
          <w:color w:val="000000" w:themeColor="text1"/>
          <w:sz w:val="24"/>
          <w:szCs w:val="24"/>
          <w:lang w:eastAsia="bg-BG"/>
        </w:rPr>
        <w:t xml:space="preserve"> В случай че гаранционния срок за различните артикули е различен, участникът следва да посочи гаранционния срок на всеки артикул по отделно</w:t>
      </w:r>
    </w:p>
    <w:p w14:paraId="021E4117" w14:textId="0E04CD4B" w:rsidR="001D3DAA" w:rsidRPr="00AB6FD8" w:rsidRDefault="001D3DAA" w:rsidP="00C26AA9">
      <w:pPr>
        <w:pStyle w:val="ListParagraph"/>
        <w:numPr>
          <w:ilvl w:val="0"/>
          <w:numId w:val="61"/>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lang w:val="ru-RU"/>
        </w:rPr>
        <w:t xml:space="preserve">Доставката на </w:t>
      </w:r>
      <w:r w:rsidRPr="00AB6FD8">
        <w:rPr>
          <w:rFonts w:ascii="Times New Roman" w:hAnsi="Times New Roman" w:cs="Times New Roman"/>
          <w:sz w:val="24"/>
          <w:szCs w:val="24"/>
        </w:rPr>
        <w:t>оборудване</w:t>
      </w:r>
      <w:r w:rsidR="00D42499">
        <w:rPr>
          <w:rFonts w:ascii="Times New Roman" w:hAnsi="Times New Roman" w:cs="Times New Roman"/>
          <w:sz w:val="24"/>
          <w:szCs w:val="24"/>
        </w:rPr>
        <w:t>то</w:t>
      </w:r>
      <w:r w:rsidRPr="00AB6FD8">
        <w:rPr>
          <w:rFonts w:ascii="Times New Roman" w:hAnsi="Times New Roman" w:cs="Times New Roman"/>
          <w:sz w:val="24"/>
          <w:szCs w:val="24"/>
        </w:rPr>
        <w:t>/обзавеждане</w:t>
      </w:r>
      <w:r w:rsidR="00D42499">
        <w:rPr>
          <w:rFonts w:ascii="Times New Roman" w:hAnsi="Times New Roman" w:cs="Times New Roman"/>
          <w:sz w:val="24"/>
          <w:szCs w:val="24"/>
        </w:rPr>
        <w:t>то</w:t>
      </w:r>
      <w:r w:rsidRPr="00AB6FD8">
        <w:rPr>
          <w:rFonts w:ascii="Times New Roman" w:hAnsi="Times New Roman" w:cs="Times New Roman"/>
          <w:bCs/>
          <w:sz w:val="24"/>
          <w:szCs w:val="24"/>
          <w:lang w:val="ru-RU"/>
        </w:rPr>
        <w:t xml:space="preserve"> </w:t>
      </w:r>
      <w:r w:rsidRPr="00AB6FD8">
        <w:rPr>
          <w:rFonts w:ascii="Times New Roman" w:hAnsi="Times New Roman" w:cs="Times New Roman"/>
          <w:sz w:val="24"/>
          <w:szCs w:val="24"/>
          <w:lang w:val="ru-RU"/>
        </w:rPr>
        <w:t xml:space="preserve">ще осъществим </w:t>
      </w:r>
      <w:r w:rsidR="00595B96">
        <w:rPr>
          <w:rFonts w:ascii="Times New Roman" w:hAnsi="Times New Roman" w:cs="Times New Roman"/>
          <w:sz w:val="24"/>
          <w:szCs w:val="24"/>
          <w:lang w:val="ru-RU"/>
        </w:rPr>
        <w:t>с</w:t>
      </w:r>
      <w:r w:rsidRPr="00AB6FD8">
        <w:rPr>
          <w:rFonts w:ascii="Times New Roman" w:hAnsi="Times New Roman" w:cs="Times New Roman"/>
          <w:sz w:val="24"/>
          <w:szCs w:val="24"/>
          <w:lang w:val="ru-RU"/>
        </w:rPr>
        <w:t xml:space="preserve"> транспорт, за собствена сметка</w:t>
      </w:r>
      <w:r w:rsidRPr="00AB6FD8">
        <w:rPr>
          <w:rFonts w:ascii="Times New Roman" w:hAnsi="Times New Roman" w:cs="Times New Roman"/>
          <w:sz w:val="24"/>
          <w:szCs w:val="24"/>
        </w:rPr>
        <w:t>.</w:t>
      </w:r>
    </w:p>
    <w:p w14:paraId="5DB3C873" w14:textId="77777777" w:rsidR="001D3DAA" w:rsidRPr="00D42499" w:rsidRDefault="001D3DAA" w:rsidP="00C26AA9">
      <w:pPr>
        <w:pStyle w:val="ListParagraph"/>
        <w:numPr>
          <w:ilvl w:val="0"/>
          <w:numId w:val="61"/>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D42499">
        <w:rPr>
          <w:rFonts w:ascii="Times New Roman" w:hAnsi="Times New Roman" w:cs="Times New Roman"/>
          <w:bCs/>
          <w:sz w:val="24"/>
          <w:szCs w:val="24"/>
          <w:lang w:val="ru-RU"/>
        </w:rPr>
        <w:t>Декларирам, че</w:t>
      </w:r>
      <w:r w:rsidRPr="00D42499">
        <w:rPr>
          <w:rFonts w:ascii="Times New Roman" w:hAnsi="Times New Roman" w:cs="Times New Roman"/>
          <w:sz w:val="24"/>
          <w:szCs w:val="24"/>
        </w:rPr>
        <w:t xml:space="preserve"> предложеното оборудване/обзавеждане отговаря на приложимите в България за съответния вид продукт стандарти за произход и качество.</w:t>
      </w:r>
    </w:p>
    <w:p w14:paraId="551DCD5A" w14:textId="77777777" w:rsidR="001D3DAA" w:rsidRDefault="001D3DAA" w:rsidP="00C26AA9">
      <w:pPr>
        <w:pStyle w:val="ListParagraph"/>
        <w:numPr>
          <w:ilvl w:val="0"/>
          <w:numId w:val="61"/>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D42499">
        <w:rPr>
          <w:rFonts w:ascii="Times New Roman" w:hAnsi="Times New Roman" w:cs="Times New Roman"/>
          <w:bCs/>
          <w:sz w:val="24"/>
          <w:szCs w:val="24"/>
          <w:lang w:val="ru-RU"/>
        </w:rPr>
        <w:t xml:space="preserve">Декларирам, че </w:t>
      </w:r>
      <w:r w:rsidRPr="00D42499">
        <w:rPr>
          <w:rFonts w:ascii="Times New Roman" w:hAnsi="Times New Roman" w:cs="Times New Roman"/>
          <w:sz w:val="24"/>
          <w:szCs w:val="24"/>
          <w:lang w:val="ru-RU"/>
        </w:rPr>
        <w:t>съм запознат със съдържанието на проекта на договора</w:t>
      </w:r>
      <w:r w:rsidRPr="00AB6FD8">
        <w:rPr>
          <w:rFonts w:ascii="Times New Roman" w:hAnsi="Times New Roman" w:cs="Times New Roman"/>
          <w:sz w:val="24"/>
          <w:szCs w:val="24"/>
          <w:lang w:val="ru-RU"/>
        </w:rPr>
        <w:t xml:space="preserve"> и приемам клаузите в него.</w:t>
      </w:r>
    </w:p>
    <w:p w14:paraId="735BE3E9" w14:textId="77777777" w:rsidR="001D3DAA" w:rsidRPr="00AB6FD8" w:rsidRDefault="001D3DAA" w:rsidP="00C26AA9">
      <w:pPr>
        <w:pStyle w:val="ListParagraph"/>
        <w:numPr>
          <w:ilvl w:val="0"/>
          <w:numId w:val="61"/>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rPr>
        <w:t>Декларирам, че</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с</w:t>
      </w:r>
      <w:r w:rsidRPr="00AB6FD8">
        <w:rPr>
          <w:rFonts w:ascii="Times New Roman" w:hAnsi="Times New Roman" w:cs="Times New Roman"/>
          <w:sz w:val="24"/>
          <w:szCs w:val="24"/>
          <w:lang w:val="ru-RU"/>
        </w:rPr>
        <w:t xml:space="preserve">рокът на валидност на офертата е </w:t>
      </w:r>
      <w:r w:rsidRPr="00AB6FD8">
        <w:rPr>
          <w:rFonts w:ascii="Times New Roman" w:hAnsi="Times New Roman" w:cs="Times New Roman"/>
          <w:sz w:val="24"/>
          <w:szCs w:val="24"/>
        </w:rPr>
        <w:t>6</w:t>
      </w:r>
      <w:r w:rsidRPr="00AB6FD8">
        <w:rPr>
          <w:rFonts w:ascii="Times New Roman" w:hAnsi="Times New Roman" w:cs="Times New Roman"/>
          <w:sz w:val="24"/>
          <w:szCs w:val="24"/>
          <w:lang w:val="ru-RU"/>
        </w:rPr>
        <w:t xml:space="preserve"> /шест/ месеца, считано от датата определана за краен срок за получаване на оферти.</w:t>
      </w:r>
    </w:p>
    <w:p w14:paraId="27436944" w14:textId="77777777" w:rsidR="001D3DAA" w:rsidRDefault="001D3DAA" w:rsidP="001D3DAA">
      <w:pPr>
        <w:pStyle w:val="1"/>
        <w:shd w:val="clear" w:color="auto" w:fill="auto"/>
        <w:tabs>
          <w:tab w:val="left" w:pos="284"/>
          <w:tab w:val="left" w:pos="1600"/>
        </w:tabs>
        <w:spacing w:before="0" w:after="0" w:line="274" w:lineRule="exact"/>
        <w:ind w:right="40" w:firstLine="0"/>
        <w:rPr>
          <w:rFonts w:cs="Times New Roman"/>
          <w:b/>
          <w:color w:val="000000"/>
          <w:sz w:val="24"/>
          <w:szCs w:val="24"/>
          <w:lang w:eastAsia="bg-BG"/>
        </w:rPr>
      </w:pPr>
    </w:p>
    <w:p w14:paraId="602A26D9" w14:textId="77777777" w:rsidR="001D3DAA" w:rsidRDefault="001D3DAA" w:rsidP="001D3DAA">
      <w:pPr>
        <w:pStyle w:val="1"/>
        <w:shd w:val="clear" w:color="auto" w:fill="auto"/>
        <w:tabs>
          <w:tab w:val="left" w:pos="1600"/>
        </w:tabs>
        <w:spacing w:before="0" w:after="0" w:line="274" w:lineRule="exact"/>
        <w:ind w:right="40" w:firstLine="0"/>
        <w:rPr>
          <w:rFonts w:cs="Times New Roman"/>
          <w:b/>
          <w:color w:val="000000"/>
          <w:sz w:val="24"/>
          <w:szCs w:val="24"/>
          <w:lang w:eastAsia="bg-BG"/>
        </w:rPr>
      </w:pPr>
    </w:p>
    <w:p w14:paraId="4C21482B" w14:textId="6320505E" w:rsidR="001D3DAA" w:rsidRPr="00BB07D1" w:rsidRDefault="001D3DAA" w:rsidP="001D3DAA">
      <w:pPr>
        <w:pStyle w:val="1"/>
        <w:shd w:val="clear" w:color="auto" w:fill="auto"/>
        <w:tabs>
          <w:tab w:val="left" w:pos="1600"/>
        </w:tabs>
        <w:spacing w:before="0" w:after="0" w:line="274" w:lineRule="exact"/>
        <w:ind w:right="40" w:firstLine="0"/>
        <w:rPr>
          <w:sz w:val="24"/>
          <w:szCs w:val="24"/>
        </w:rPr>
      </w:pPr>
      <w:r w:rsidRPr="00BB07D1">
        <w:rPr>
          <w:rFonts w:cs="Times New Roman"/>
          <w:b/>
          <w:color w:val="000000"/>
          <w:sz w:val="24"/>
          <w:szCs w:val="24"/>
          <w:lang w:eastAsia="bg-BG"/>
        </w:rPr>
        <w:t>Приложение:</w:t>
      </w:r>
      <w:r w:rsidRPr="00BB07D1">
        <w:rPr>
          <w:rFonts w:cs="Times New Roman"/>
          <w:color w:val="000000"/>
          <w:sz w:val="24"/>
          <w:szCs w:val="24"/>
          <w:lang w:eastAsia="bg-BG"/>
        </w:rPr>
        <w:t xml:space="preserve"> </w:t>
      </w:r>
      <w:r w:rsidRPr="00BB07D1">
        <w:rPr>
          <w:sz w:val="24"/>
          <w:szCs w:val="24"/>
        </w:rPr>
        <w:t>Каталози, брошури, листове с технически данни/технически характеристики и други печатни материали, доказващи техническите параметри на предлаганото оборудване</w:t>
      </w:r>
      <w:r>
        <w:rPr>
          <w:sz w:val="24"/>
          <w:szCs w:val="24"/>
        </w:rPr>
        <w:t>/обзавеждане</w:t>
      </w:r>
      <w:r w:rsidRPr="00BB07D1">
        <w:rPr>
          <w:sz w:val="24"/>
          <w:szCs w:val="24"/>
        </w:rPr>
        <w:t xml:space="preserve"> и неговото съответствие с техническата спецификация на Възложителя.</w:t>
      </w:r>
      <w:r w:rsidR="00EC58EC">
        <w:rPr>
          <w:sz w:val="24"/>
          <w:szCs w:val="24"/>
        </w:rPr>
        <w:t xml:space="preserve"> </w:t>
      </w:r>
      <w:r w:rsidR="00EC58EC" w:rsidRPr="00057717">
        <w:rPr>
          <w:rFonts w:cs="Times New Roman"/>
          <w:color w:val="000000"/>
          <w:sz w:val="24"/>
          <w:szCs w:val="24"/>
          <w:lang w:eastAsia="ar-SA"/>
        </w:rPr>
        <w:t xml:space="preserve">В случай, че </w:t>
      </w:r>
      <w:r w:rsidR="00EC58EC">
        <w:rPr>
          <w:rFonts w:cs="Times New Roman"/>
          <w:color w:val="000000"/>
          <w:lang w:eastAsia="ar-SA"/>
        </w:rPr>
        <w:t>някой от приложените документи</w:t>
      </w:r>
      <w:r w:rsidR="00EC58EC" w:rsidRPr="00057717">
        <w:rPr>
          <w:rFonts w:cs="Times New Roman"/>
          <w:color w:val="000000"/>
          <w:sz w:val="24"/>
          <w:szCs w:val="24"/>
          <w:lang w:eastAsia="ar-SA"/>
        </w:rPr>
        <w:t xml:space="preserve"> включва цени, то те трябва да бъдат заличени от участника</w:t>
      </w:r>
      <w:r w:rsidR="00EC58EC">
        <w:rPr>
          <w:rFonts w:cs="Times New Roman"/>
          <w:color w:val="000000"/>
          <w:sz w:val="24"/>
          <w:szCs w:val="24"/>
          <w:lang w:eastAsia="ar-SA"/>
        </w:rPr>
        <w:t>.</w:t>
      </w:r>
    </w:p>
    <w:p w14:paraId="33DA84B2" w14:textId="77777777" w:rsidR="001D3DAA" w:rsidRDefault="001D3DAA" w:rsidP="001D3DAA">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612169CB" w14:textId="77777777" w:rsidR="001D3DAA" w:rsidRPr="0069711F" w:rsidRDefault="001D3DAA" w:rsidP="001D3DAA">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59E47560" w14:textId="77777777" w:rsidR="001D3DAA" w:rsidRDefault="001D3DAA" w:rsidP="001D3DAA">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49504FAC" w14:textId="6995C16E" w:rsidR="001D3DAA" w:rsidRPr="00FB4A9C" w:rsidRDefault="001D3DAA" w:rsidP="008F1B76">
      <w:pPr>
        <w:pStyle w:val="00Di"/>
      </w:pPr>
      <w:bookmarkStart w:id="200" w:name="_Toc528749840"/>
      <w:bookmarkStart w:id="201" w:name="_Toc528760751"/>
      <w:r w:rsidRPr="00FB4A9C">
        <w:lastRenderedPageBreak/>
        <w:t>OБРАЗЕЦ</w:t>
      </w:r>
      <w:r w:rsidRPr="00FB4A9C">
        <w:rPr>
          <w:lang w:val="en-US"/>
        </w:rPr>
        <w:t xml:space="preserve"> </w:t>
      </w:r>
      <w:r w:rsidR="00C26AA9">
        <w:t>№1.12</w:t>
      </w:r>
      <w:bookmarkEnd w:id="200"/>
      <w:bookmarkEnd w:id="201"/>
    </w:p>
    <w:p w14:paraId="290D6861" w14:textId="77777777" w:rsidR="001D3DAA" w:rsidRPr="00372D3C" w:rsidRDefault="001D3DAA" w:rsidP="001D3DAA">
      <w:pPr>
        <w:spacing w:after="0"/>
        <w:jc w:val="right"/>
        <w:rPr>
          <w:rFonts w:ascii="Times New Roman" w:hAnsi="Times New Roman" w:cs="Times New Roman"/>
          <w:b/>
          <w:bCs/>
          <w:i/>
          <w:iCs/>
          <w:caps/>
          <w:w w:val="120"/>
          <w:kern w:val="1"/>
          <w:sz w:val="24"/>
          <w:szCs w:val="24"/>
          <w:lang w:eastAsia="bg-BG"/>
        </w:rPr>
      </w:pPr>
    </w:p>
    <w:p w14:paraId="026A247D" w14:textId="77777777" w:rsidR="001D3DAA" w:rsidRPr="00372D3C" w:rsidRDefault="001D3DAA" w:rsidP="001D3DAA">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3D067B52" w14:textId="77777777" w:rsidR="001D3DAA" w:rsidRPr="00372D3C" w:rsidRDefault="001D3DAA" w:rsidP="001D3DAA">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3CB5BD34" w14:textId="77777777" w:rsidR="001D3DAA" w:rsidRDefault="001D3DAA" w:rsidP="001D3DAA">
      <w:pPr>
        <w:shd w:val="clear" w:color="auto" w:fill="FFFFFF"/>
        <w:spacing w:after="0" w:line="276" w:lineRule="auto"/>
        <w:jc w:val="center"/>
        <w:rPr>
          <w:rFonts w:ascii="Times New Roman" w:hAnsi="Times New Roman" w:cs="Times New Roman"/>
          <w:b/>
          <w:bCs/>
          <w:sz w:val="24"/>
          <w:szCs w:val="24"/>
          <w:lang w:eastAsia="bg-BG"/>
        </w:rPr>
      </w:pPr>
    </w:p>
    <w:p w14:paraId="23283827" w14:textId="77777777" w:rsidR="001D3DAA" w:rsidRDefault="001D3DAA" w:rsidP="001D3DAA">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ПРЕДЛОЖЕНИЕ ЗА ИЗПЪЛНЕНИЕ НА ПОРЪЧКАТА</w:t>
      </w:r>
    </w:p>
    <w:p w14:paraId="58FEF5DA" w14:textId="77777777" w:rsidR="001D3DAA" w:rsidRPr="00372D3C" w:rsidRDefault="001D3DAA" w:rsidP="001D3DAA">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482A8330" w14:textId="77777777" w:rsidR="001D3DAA" w:rsidRDefault="001D3DAA" w:rsidP="001D3DAA">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21F79DDC" w14:textId="06A57D02" w:rsidR="001D3DAA" w:rsidRPr="00DA6AB5" w:rsidRDefault="00C26AA9" w:rsidP="001D3DAA">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За обособена позиция №12</w:t>
      </w:r>
      <w:r w:rsidR="001D3DAA">
        <w:rPr>
          <w:rFonts w:ascii="Times New Roman" w:hAnsi="Times New Roman" w:cs="Times New Roman"/>
          <w:b/>
          <w:sz w:val="24"/>
          <w:szCs w:val="24"/>
        </w:rPr>
        <w:t xml:space="preserve">: </w:t>
      </w:r>
      <w:r w:rsidR="001D3DAA" w:rsidRPr="00754C2C">
        <w:rPr>
          <w:rFonts w:ascii="Times New Roman" w:hAnsi="Times New Roman" w:cs="Times New Roman"/>
          <w:b/>
          <w:sz w:val="24"/>
          <w:szCs w:val="24"/>
        </w:rPr>
        <w:t>„</w:t>
      </w:r>
      <w:r w:rsidRPr="00C26AA9">
        <w:rPr>
          <w:rFonts w:ascii="Times New Roman" w:hAnsi="Times New Roman" w:cs="Times New Roman"/>
          <w:b/>
          <w:sz w:val="24"/>
          <w:szCs w:val="24"/>
        </w:rPr>
        <w:t>Доставка и монтаж на спортно обзавеждане и оборудване за 9 ФЕГ „Алфонс дьо Ламартин“, район „Средец“, Столична община</w:t>
      </w:r>
      <w:r w:rsidR="001D3DAA" w:rsidRPr="00754C2C">
        <w:rPr>
          <w:rFonts w:ascii="Times New Roman" w:hAnsi="Times New Roman" w:cs="Times New Roman"/>
          <w:b/>
          <w:sz w:val="24"/>
          <w:szCs w:val="24"/>
        </w:rPr>
        <w:t>”</w:t>
      </w:r>
    </w:p>
    <w:p w14:paraId="336FB719" w14:textId="77777777" w:rsidR="001D3DAA" w:rsidRPr="00372D3C" w:rsidRDefault="001D3DAA" w:rsidP="001D3DAA">
      <w:pPr>
        <w:spacing w:after="0" w:line="276" w:lineRule="auto"/>
        <w:jc w:val="left"/>
        <w:rPr>
          <w:rFonts w:ascii="Times New Roman" w:hAnsi="Times New Roman" w:cs="Times New Roman"/>
          <w:sz w:val="24"/>
          <w:szCs w:val="24"/>
          <w:lang w:eastAsia="bg-BG"/>
        </w:rPr>
      </w:pPr>
    </w:p>
    <w:p w14:paraId="5FCFFA12" w14:textId="77777777" w:rsidR="001D3DAA" w:rsidRPr="00372D3C" w:rsidRDefault="001D3DAA" w:rsidP="001D3DAA">
      <w:pPr>
        <w:widowControl w:val="0"/>
        <w:spacing w:after="0" w:line="276"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p>
    <w:p w14:paraId="48B96306" w14:textId="77777777" w:rsidR="001D3DAA" w:rsidRPr="00372D3C" w:rsidRDefault="001D3DAA" w:rsidP="001D3DAA">
      <w:pPr>
        <w:widowControl w:val="0"/>
        <w:spacing w:after="0" w:line="276" w:lineRule="auto"/>
        <w:ind w:left="2160" w:firstLine="720"/>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14:paraId="0B18B8E5" w14:textId="2A655895" w:rsidR="001D3DAA" w:rsidRDefault="001D3DAA" w:rsidP="001D3DAA">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w:t>
      </w:r>
      <w:r w:rsidRPr="00372D3C">
        <w:rPr>
          <w:rFonts w:ascii="Times New Roman" w:hAnsi="Times New Roman" w:cs="Times New Roman"/>
          <w:snapToGrid w:val="0"/>
          <w:sz w:val="24"/>
          <w:szCs w:val="24"/>
          <w:lang w:eastAsia="bg-BG"/>
        </w:rPr>
        <w:t>......., участник в процедура за възлагане на обществена поръчка с предмет:</w:t>
      </w:r>
      <w:r>
        <w:rPr>
          <w:rFonts w:ascii="Times New Roman" w:hAnsi="Times New Roman" w:cs="Times New Roman"/>
          <w:snapToGrid w:val="0"/>
          <w:sz w:val="24"/>
          <w:szCs w:val="24"/>
          <w:lang w:eastAsia="bg-BG"/>
        </w:rPr>
        <w:t xml:space="preserve">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F563B8">
        <w:rPr>
          <w:rFonts w:ascii="Times New Roman" w:hAnsi="Times New Roman" w:cs="Times New Roman"/>
          <w:b/>
          <w:sz w:val="24"/>
          <w:szCs w:val="24"/>
        </w:rPr>
        <w:t xml:space="preserve"> за обособена позиция №12</w:t>
      </w:r>
      <w:r>
        <w:rPr>
          <w:rFonts w:ascii="Times New Roman" w:hAnsi="Times New Roman" w:cs="Times New Roman"/>
          <w:b/>
          <w:sz w:val="24"/>
          <w:szCs w:val="24"/>
        </w:rPr>
        <w:t xml:space="preserve">: </w:t>
      </w:r>
      <w:r w:rsidRPr="00754C2C">
        <w:rPr>
          <w:rFonts w:ascii="Times New Roman" w:hAnsi="Times New Roman" w:cs="Times New Roman"/>
          <w:b/>
          <w:sz w:val="24"/>
          <w:szCs w:val="24"/>
        </w:rPr>
        <w:t>„</w:t>
      </w:r>
      <w:r w:rsidR="00F563B8" w:rsidRPr="00F563B8">
        <w:rPr>
          <w:rFonts w:ascii="Times New Roman" w:hAnsi="Times New Roman" w:cs="Times New Roman"/>
          <w:b/>
          <w:sz w:val="24"/>
          <w:szCs w:val="24"/>
        </w:rPr>
        <w:t>Доставка и монтаж на спортно обзавеждане и оборудване за 9 ФЕГ „Алфонс дьо Ламартин“, район „Средец“, Столична община</w:t>
      </w:r>
      <w:r w:rsidRPr="00DA6AB5">
        <w:rPr>
          <w:rFonts w:ascii="Times New Roman" w:hAnsi="Times New Roman" w:cs="Times New Roman"/>
          <w:b/>
          <w:sz w:val="24"/>
          <w:szCs w:val="24"/>
        </w:rPr>
        <w:t>”</w:t>
      </w:r>
    </w:p>
    <w:p w14:paraId="4E79E941" w14:textId="77777777" w:rsidR="001D3DAA" w:rsidRDefault="001D3DAA" w:rsidP="001D3DAA">
      <w:pPr>
        <w:spacing w:after="0" w:line="276" w:lineRule="auto"/>
        <w:rPr>
          <w:rFonts w:ascii="Times New Roman" w:hAnsi="Times New Roman" w:cs="Times New Roman"/>
          <w:bCs/>
          <w:i/>
          <w:snapToGrid w:val="0"/>
          <w:sz w:val="24"/>
          <w:szCs w:val="24"/>
          <w:lang w:val="ru-RU" w:eastAsia="bg-BG"/>
        </w:rPr>
      </w:pPr>
    </w:p>
    <w:p w14:paraId="35F64811" w14:textId="77777777" w:rsidR="001D3DAA" w:rsidRPr="00372D3C" w:rsidRDefault="001D3DAA" w:rsidP="001D3DAA">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44378BC4" w14:textId="619E9306" w:rsidR="001D3DAA" w:rsidRPr="00AA6599" w:rsidRDefault="001D3DAA" w:rsidP="001D3DAA">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техническо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w:t>
      </w:r>
      <w:r w:rsidR="00F563B8">
        <w:rPr>
          <w:rFonts w:ascii="Times New Roman" w:hAnsi="Times New Roman" w:cs="Times New Roman"/>
          <w:b/>
          <w:sz w:val="24"/>
          <w:szCs w:val="24"/>
        </w:rPr>
        <w:t xml:space="preserve">№12: </w:t>
      </w:r>
      <w:r w:rsidR="00F563B8" w:rsidRPr="00754C2C">
        <w:rPr>
          <w:rFonts w:ascii="Times New Roman" w:hAnsi="Times New Roman" w:cs="Times New Roman"/>
          <w:b/>
          <w:sz w:val="24"/>
          <w:szCs w:val="24"/>
        </w:rPr>
        <w:t>„</w:t>
      </w:r>
      <w:r w:rsidR="00F563B8" w:rsidRPr="00F563B8">
        <w:rPr>
          <w:rFonts w:ascii="Times New Roman" w:hAnsi="Times New Roman" w:cs="Times New Roman"/>
          <w:b/>
          <w:sz w:val="24"/>
          <w:szCs w:val="24"/>
        </w:rPr>
        <w:t>Доставка и монтаж на спортно обзавеждане и оборудване за 9 ФЕГ „Алфонс дьо Ламартин“, район „Средец“, Столична община</w:t>
      </w:r>
      <w:r w:rsidRPr="00DA6AB5">
        <w:rPr>
          <w:rFonts w:ascii="Times New Roman" w:hAnsi="Times New Roman" w:cs="Times New Roman"/>
          <w:b/>
          <w:sz w:val="24"/>
          <w:szCs w:val="24"/>
        </w:rPr>
        <w:t>”</w:t>
      </w:r>
    </w:p>
    <w:p w14:paraId="21F9C502" w14:textId="77777777" w:rsidR="001D3DAA" w:rsidRPr="00372D3C" w:rsidRDefault="001D3DAA" w:rsidP="001D3DAA">
      <w:pPr>
        <w:suppressAutoHyphens/>
        <w:spacing w:before="120" w:after="60"/>
        <w:rPr>
          <w:rFonts w:ascii="Times New Roman" w:hAnsi="Times New Roman" w:cs="Times New Roman"/>
          <w:sz w:val="24"/>
          <w:szCs w:val="24"/>
          <w:lang w:eastAsia="ar-SA"/>
        </w:rPr>
      </w:pPr>
      <w:r>
        <w:rPr>
          <w:rFonts w:ascii="Times New Roman" w:hAnsi="Times New Roman" w:cs="Times New Roman"/>
          <w:sz w:val="24"/>
          <w:szCs w:val="24"/>
          <w:lang w:eastAsia="ar-SA"/>
        </w:rPr>
        <w:t>Доставката</w:t>
      </w:r>
      <w:r w:rsidRPr="00AA6599">
        <w:rPr>
          <w:rFonts w:ascii="Times New Roman" w:hAnsi="Times New Roman" w:cs="Times New Roman"/>
          <w:sz w:val="24"/>
          <w:szCs w:val="24"/>
          <w:lang w:eastAsia="ar-SA"/>
        </w:rPr>
        <w:t xml:space="preserve"> ще </w:t>
      </w:r>
      <w:r>
        <w:rPr>
          <w:rFonts w:ascii="Times New Roman" w:hAnsi="Times New Roman" w:cs="Times New Roman"/>
          <w:sz w:val="24"/>
          <w:szCs w:val="24"/>
          <w:lang w:eastAsia="ar-SA"/>
        </w:rPr>
        <w:t>бъде</w:t>
      </w:r>
      <w:r w:rsidRPr="00AA6599">
        <w:rPr>
          <w:rFonts w:ascii="Times New Roman" w:hAnsi="Times New Roman" w:cs="Times New Roman"/>
          <w:sz w:val="24"/>
          <w:szCs w:val="24"/>
          <w:lang w:eastAsia="ar-SA"/>
        </w:rPr>
        <w:t xml:space="preserve"> изпъ</w:t>
      </w:r>
      <w:r>
        <w:rPr>
          <w:rFonts w:ascii="Times New Roman" w:hAnsi="Times New Roman" w:cs="Times New Roman"/>
          <w:sz w:val="24"/>
          <w:szCs w:val="24"/>
          <w:lang w:eastAsia="ar-SA"/>
        </w:rPr>
        <w:t>лнена</w:t>
      </w:r>
      <w:r w:rsidRPr="00AA6599">
        <w:rPr>
          <w:rFonts w:ascii="Times New Roman" w:hAnsi="Times New Roman" w:cs="Times New Roman"/>
          <w:sz w:val="24"/>
          <w:szCs w:val="24"/>
          <w:lang w:eastAsia="ar-SA"/>
        </w:rPr>
        <w:t xml:space="preserve"> в съответствие с Техническата спецификация и н</w:t>
      </w:r>
      <w:r>
        <w:rPr>
          <w:rFonts w:ascii="Times New Roman" w:hAnsi="Times New Roman" w:cs="Times New Roman"/>
          <w:sz w:val="24"/>
          <w:szCs w:val="24"/>
          <w:lang w:eastAsia="ar-SA"/>
        </w:rPr>
        <w:t>астоящото техническо предложение и приложенията към него</w:t>
      </w:r>
      <w:r w:rsidRPr="00AA6599">
        <w:rPr>
          <w:rFonts w:ascii="Times New Roman" w:hAnsi="Times New Roman" w:cs="Times New Roman"/>
          <w:sz w:val="24"/>
          <w:szCs w:val="24"/>
          <w:lang w:eastAsia="ar-SA"/>
        </w:rPr>
        <w:t>.</w:t>
      </w:r>
    </w:p>
    <w:p w14:paraId="0607994C" w14:textId="77777777" w:rsidR="001D3DAA" w:rsidRPr="00372D3C" w:rsidRDefault="001D3DAA" w:rsidP="001D3DAA">
      <w:pPr>
        <w:tabs>
          <w:tab w:val="left" w:pos="1080"/>
        </w:tabs>
        <w:spacing w:before="120" w:after="0"/>
        <w:rPr>
          <w:rFonts w:ascii="Times New Roman" w:hAnsi="Times New Roman" w:cs="Times New Roman"/>
          <w:sz w:val="24"/>
          <w:szCs w:val="24"/>
          <w:lang w:eastAsia="bg-BG"/>
        </w:rPr>
      </w:pPr>
      <w:r w:rsidRPr="00372D3C">
        <w:rPr>
          <w:rFonts w:ascii="Times New Roman" w:hAnsi="Times New Roman" w:cs="Times New Roman"/>
          <w:sz w:val="24"/>
          <w:szCs w:val="24"/>
          <w:lang w:eastAsia="bg-BG"/>
        </w:rPr>
        <w:t>Предлагаме следните условия за изпълнение</w:t>
      </w:r>
      <w:r>
        <w:rPr>
          <w:rFonts w:ascii="Times New Roman" w:hAnsi="Times New Roman" w:cs="Times New Roman"/>
          <w:sz w:val="24"/>
          <w:szCs w:val="24"/>
          <w:lang w:eastAsia="bg-BG"/>
        </w:rPr>
        <w:t>:</w:t>
      </w:r>
    </w:p>
    <w:p w14:paraId="6C90BB98" w14:textId="77777777" w:rsidR="001D3DAA" w:rsidRDefault="001D3DAA" w:rsidP="00F563B8">
      <w:pPr>
        <w:pStyle w:val="ListParagraph"/>
        <w:numPr>
          <w:ilvl w:val="0"/>
          <w:numId w:val="62"/>
        </w:numPr>
        <w:spacing w:before="240" w:after="0"/>
        <w:ind w:left="426" w:hanging="426"/>
        <w:contextualSpacing w:val="0"/>
        <w:rPr>
          <w:rFonts w:ascii="Times New Roman" w:hAnsi="Times New Roman" w:cs="Times New Roman"/>
          <w:b/>
          <w:sz w:val="24"/>
          <w:szCs w:val="24"/>
          <w:lang w:eastAsia="bg-BG"/>
        </w:rPr>
      </w:pPr>
      <w:r w:rsidRPr="00100C53">
        <w:rPr>
          <w:rFonts w:ascii="Times New Roman" w:hAnsi="Times New Roman" w:cs="Times New Roman"/>
          <w:sz w:val="24"/>
          <w:szCs w:val="24"/>
          <w:lang w:eastAsia="bg-BG"/>
        </w:rPr>
        <w:t>Предлагаме</w:t>
      </w:r>
      <w:r w:rsidRPr="00100C53">
        <w:rPr>
          <w:rFonts w:ascii="Times New Roman" w:hAnsi="Times New Roman" w:cs="Times New Roman"/>
          <w:b/>
          <w:sz w:val="24"/>
          <w:szCs w:val="24"/>
          <w:lang w:eastAsia="bg-BG"/>
        </w:rPr>
        <w:t xml:space="preserve"> срок за</w:t>
      </w:r>
      <w:r>
        <w:rPr>
          <w:rFonts w:ascii="Times New Roman" w:hAnsi="Times New Roman" w:cs="Times New Roman"/>
          <w:b/>
          <w:sz w:val="24"/>
          <w:szCs w:val="24"/>
          <w:lang w:eastAsia="bg-BG"/>
        </w:rPr>
        <w:t xml:space="preserve"> извършване на</w:t>
      </w:r>
      <w:r w:rsidRPr="00100C53">
        <w:rPr>
          <w:rFonts w:ascii="Times New Roman" w:hAnsi="Times New Roman" w:cs="Times New Roman"/>
          <w:b/>
          <w:sz w:val="24"/>
          <w:szCs w:val="24"/>
          <w:lang w:eastAsia="bg-BG"/>
        </w:rPr>
        <w:t xml:space="preserve"> </w:t>
      </w:r>
      <w:r>
        <w:rPr>
          <w:rFonts w:ascii="Times New Roman" w:hAnsi="Times New Roman" w:cs="Times New Roman"/>
          <w:b/>
          <w:sz w:val="24"/>
          <w:szCs w:val="24"/>
          <w:lang w:eastAsia="bg-BG"/>
        </w:rPr>
        <w:t xml:space="preserve">доставката </w:t>
      </w:r>
    </w:p>
    <w:p w14:paraId="07799EE6" w14:textId="77777777" w:rsidR="001D3DAA" w:rsidRDefault="001D3DAA" w:rsidP="001D3DAA">
      <w:pPr>
        <w:pStyle w:val="ListParagraph"/>
        <w:spacing w:before="120" w:after="0"/>
        <w:ind w:left="5664"/>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w:t>
      </w:r>
      <w:r>
        <w:rPr>
          <w:rFonts w:ascii="Times New Roman" w:hAnsi="Times New Roman" w:cs="Times New Roman"/>
          <w:b/>
          <w:sz w:val="24"/>
          <w:szCs w:val="24"/>
          <w:lang w:eastAsia="bg-BG"/>
        </w:rPr>
        <w:t>…</w:t>
      </w:r>
      <w:r w:rsidRPr="00100C53">
        <w:rPr>
          <w:rFonts w:ascii="Times New Roman" w:hAnsi="Times New Roman" w:cs="Times New Roman"/>
          <w:b/>
          <w:sz w:val="24"/>
          <w:szCs w:val="24"/>
          <w:lang w:eastAsia="bg-BG"/>
        </w:rPr>
        <w:t>…. календарни дни.</w:t>
      </w:r>
    </w:p>
    <w:p w14:paraId="5FD18796" w14:textId="77777777" w:rsidR="001D3DAA" w:rsidRDefault="001D3DAA" w:rsidP="001D3DAA">
      <w:pPr>
        <w:pStyle w:val="ListParagraph"/>
        <w:spacing w:before="120" w:after="0"/>
        <w:ind w:left="5664"/>
        <w:contextualSpacing w:val="0"/>
        <w:rPr>
          <w:rFonts w:ascii="Times New Roman" w:hAnsi="Times New Roman" w:cs="Times New Roman"/>
          <w:i/>
          <w:lang w:eastAsia="bg-BG"/>
        </w:rPr>
      </w:pPr>
      <w:r w:rsidRPr="00100C53">
        <w:rPr>
          <w:rFonts w:ascii="Times New Roman" w:hAnsi="Times New Roman" w:cs="Times New Roman"/>
          <w:i/>
          <w:lang w:eastAsia="bg-BG"/>
        </w:rPr>
        <w:t xml:space="preserve">/не повече от </w:t>
      </w:r>
      <w:r>
        <w:rPr>
          <w:rFonts w:ascii="Times New Roman" w:hAnsi="Times New Roman" w:cs="Times New Roman"/>
          <w:i/>
          <w:lang w:eastAsia="bg-BG"/>
        </w:rPr>
        <w:t>30</w:t>
      </w:r>
      <w:r w:rsidRPr="00100C53">
        <w:rPr>
          <w:rFonts w:ascii="Times New Roman" w:hAnsi="Times New Roman" w:cs="Times New Roman"/>
          <w:i/>
          <w:lang w:eastAsia="bg-BG"/>
        </w:rPr>
        <w:t xml:space="preserve"> календарни дни/</w:t>
      </w:r>
    </w:p>
    <w:p w14:paraId="044B81E1" w14:textId="77777777" w:rsidR="001D3DAA" w:rsidRPr="00DA6AB5" w:rsidRDefault="001D3DAA" w:rsidP="001D3DAA">
      <w:pPr>
        <w:pStyle w:val="ListParagraph"/>
        <w:spacing w:before="120" w:after="0"/>
        <w:ind w:left="426"/>
        <w:contextualSpacing w:val="0"/>
        <w:rPr>
          <w:rFonts w:ascii="Times New Roman" w:eastAsia="Calibri" w:hAnsi="Times New Roman" w:cs="Times New Roman"/>
          <w:i/>
          <w:sz w:val="24"/>
          <w:szCs w:val="24"/>
        </w:rPr>
      </w:pPr>
      <w:r w:rsidRPr="00DA6AB5">
        <w:rPr>
          <w:rFonts w:ascii="Times New Roman" w:hAnsi="Times New Roman" w:cs="Times New Roman"/>
          <w:i/>
          <w:sz w:val="24"/>
          <w:szCs w:val="24"/>
          <w:lang w:eastAsia="bg-BG"/>
        </w:rPr>
        <w:lastRenderedPageBreak/>
        <w:t xml:space="preserve">Забележка: Срокът за доставка започва да тече от </w:t>
      </w:r>
      <w:r w:rsidRPr="00DA6AB5">
        <w:rPr>
          <w:rFonts w:ascii="Times New Roman" w:hAnsi="Times New Roman" w:cs="Times New Roman"/>
          <w:i/>
          <w:color w:val="000000" w:themeColor="text1"/>
          <w:sz w:val="24"/>
          <w:szCs w:val="24"/>
        </w:rPr>
        <w:t xml:space="preserve">датата </w:t>
      </w:r>
      <w:r w:rsidRPr="00DA6AB5">
        <w:rPr>
          <w:rFonts w:ascii="Times New Roman" w:eastAsia="Calibri" w:hAnsi="Times New Roman" w:cs="Times New Roman"/>
          <w:i/>
          <w:sz w:val="24"/>
          <w:szCs w:val="24"/>
        </w:rPr>
        <w:t xml:space="preserve">на получаване на писмено уведомление от Възложителя и/или от Ръководителя на проекта за стартиране на дейностите по изпълнение на обществената поръчка, но не по-късно от </w:t>
      </w:r>
      <w:r w:rsidRPr="00DA6AB5">
        <w:rPr>
          <w:rFonts w:ascii="Times New Roman" w:hAnsi="Times New Roman" w:cs="Times New Roman"/>
          <w:i/>
          <w:sz w:val="24"/>
          <w:szCs w:val="24"/>
        </w:rPr>
        <w:t>60 дни преди крайния срок за изпълнение на Проекта (28.12.2020 г.) и всички последващи го анекси</w:t>
      </w:r>
      <w:r>
        <w:rPr>
          <w:rFonts w:ascii="Times New Roman" w:hAnsi="Times New Roman" w:cs="Times New Roman"/>
          <w:i/>
          <w:sz w:val="24"/>
          <w:szCs w:val="24"/>
        </w:rPr>
        <w:t>.</w:t>
      </w:r>
    </w:p>
    <w:p w14:paraId="5FC235EE" w14:textId="582E5ABD" w:rsidR="001D3DAA" w:rsidRDefault="001D3DAA" w:rsidP="00F563B8">
      <w:pPr>
        <w:pStyle w:val="ListParagraph"/>
        <w:numPr>
          <w:ilvl w:val="0"/>
          <w:numId w:val="62"/>
        </w:numPr>
        <w:spacing w:before="240" w:after="0"/>
        <w:ind w:left="425" w:hanging="425"/>
        <w:contextualSpacing w:val="0"/>
        <w:rPr>
          <w:rFonts w:ascii="Times New Roman" w:hAnsi="Times New Roman" w:cs="Times New Roman"/>
          <w:b/>
          <w:sz w:val="24"/>
          <w:szCs w:val="24"/>
          <w:lang w:eastAsia="bg-BG"/>
        </w:rPr>
      </w:pPr>
      <w:r>
        <w:rPr>
          <w:rFonts w:ascii="Times New Roman" w:hAnsi="Times New Roman" w:cs="Times New Roman"/>
          <w:b/>
          <w:sz w:val="24"/>
          <w:szCs w:val="24"/>
          <w:lang w:eastAsia="bg-BG"/>
        </w:rPr>
        <w:t>Ще извършим доставка и монтаж на следното оборудване и обзавеждане:</w:t>
      </w:r>
    </w:p>
    <w:p w14:paraId="055BD822" w14:textId="213C0071" w:rsidR="00F563B8" w:rsidRPr="00F563B8" w:rsidRDefault="00F563B8" w:rsidP="00F563B8">
      <w:pPr>
        <w:pStyle w:val="ListParagraph"/>
        <w:spacing w:before="240" w:after="120"/>
        <w:ind w:left="425"/>
        <w:contextualSpacing w:val="0"/>
        <w:rPr>
          <w:rFonts w:ascii="Times New Roman" w:hAnsi="Times New Roman" w:cs="Times New Roman"/>
          <w:b/>
          <w:sz w:val="24"/>
          <w:szCs w:val="24"/>
          <w:u w:val="single"/>
          <w:lang w:eastAsia="bg-BG"/>
        </w:rPr>
      </w:pPr>
      <w:r w:rsidRPr="00F563B8">
        <w:rPr>
          <w:rFonts w:ascii="Times New Roman" w:hAnsi="Times New Roman" w:cs="Times New Roman"/>
          <w:b/>
          <w:sz w:val="24"/>
          <w:szCs w:val="24"/>
          <w:u w:val="single"/>
          <w:lang w:eastAsia="bg-BG"/>
        </w:rPr>
        <w:t>9-та ФЕГ „Алфонс дьо Ламартин”, р-н Средец</w:t>
      </w:r>
    </w:p>
    <w:tbl>
      <w:tblPr>
        <w:tblW w:w="0" w:type="auto"/>
        <w:tblInd w:w="496" w:type="dxa"/>
        <w:tblLayout w:type="fixed"/>
        <w:tblCellMar>
          <w:left w:w="70" w:type="dxa"/>
          <w:right w:w="70" w:type="dxa"/>
        </w:tblCellMar>
        <w:tblLook w:val="04A0" w:firstRow="1" w:lastRow="0" w:firstColumn="1" w:lastColumn="0" w:noHBand="0" w:noVBand="1"/>
      </w:tblPr>
      <w:tblGrid>
        <w:gridCol w:w="425"/>
        <w:gridCol w:w="4111"/>
        <w:gridCol w:w="708"/>
        <w:gridCol w:w="709"/>
        <w:gridCol w:w="2693"/>
      </w:tblGrid>
      <w:tr w:rsidR="00F563B8" w:rsidRPr="00C26AA9" w14:paraId="22D463B9" w14:textId="4BB74726" w:rsidTr="00F563B8">
        <w:trPr>
          <w:trHeight w:val="585"/>
        </w:trPr>
        <w:tc>
          <w:tcPr>
            <w:tcW w:w="425"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665D564B" w14:textId="7F718391" w:rsidR="00F563B8" w:rsidRPr="00C26AA9" w:rsidRDefault="00F563B8" w:rsidP="00F563B8">
            <w:pPr>
              <w:spacing w:after="0"/>
              <w:jc w:val="center"/>
              <w:rPr>
                <w:rFonts w:ascii="Times New Roman" w:hAnsi="Times New Roman" w:cs="Times New Roman"/>
                <w:b/>
                <w:bCs/>
                <w:color w:val="000000"/>
                <w:lang w:eastAsia="bg-BG"/>
              </w:rPr>
            </w:pPr>
            <w:r w:rsidRPr="0020783D">
              <w:rPr>
                <w:rFonts w:ascii="Times New Roman" w:hAnsi="Times New Roman" w:cs="Times New Roman"/>
                <w:b/>
                <w:bCs/>
                <w:color w:val="000000"/>
                <w:lang w:eastAsia="bg-BG"/>
              </w:rPr>
              <w:t>№</w:t>
            </w:r>
          </w:p>
        </w:tc>
        <w:tc>
          <w:tcPr>
            <w:tcW w:w="4111" w:type="dxa"/>
            <w:tcBorders>
              <w:top w:val="single" w:sz="8" w:space="0" w:color="auto"/>
              <w:left w:val="nil"/>
              <w:bottom w:val="single" w:sz="8" w:space="0" w:color="auto"/>
              <w:right w:val="single" w:sz="8" w:space="0" w:color="auto"/>
            </w:tcBorders>
            <w:shd w:val="clear" w:color="000000" w:fill="C6D9F1"/>
            <w:vAlign w:val="center"/>
            <w:hideMark/>
          </w:tcPr>
          <w:p w14:paraId="25C47814" w14:textId="37C9474C" w:rsidR="00F563B8" w:rsidRPr="00C26AA9" w:rsidRDefault="00F563B8" w:rsidP="00F563B8">
            <w:pPr>
              <w:spacing w:after="0"/>
              <w:jc w:val="center"/>
              <w:rPr>
                <w:rFonts w:ascii="Times New Roman" w:hAnsi="Times New Roman" w:cs="Times New Roman"/>
                <w:b/>
                <w:bCs/>
                <w:color w:val="000000"/>
                <w:lang w:eastAsia="bg-BG"/>
              </w:rPr>
            </w:pPr>
            <w:r w:rsidRPr="0020783D">
              <w:rPr>
                <w:rFonts w:ascii="Times New Roman" w:hAnsi="Times New Roman" w:cs="Times New Roman"/>
                <w:b/>
                <w:bCs/>
                <w:lang w:eastAsia="bg-BG"/>
              </w:rPr>
              <w:t>Наименование на оборудване/обзавеждане и минимални технически параметри и характеристики</w:t>
            </w:r>
          </w:p>
        </w:tc>
        <w:tc>
          <w:tcPr>
            <w:tcW w:w="708" w:type="dxa"/>
            <w:tcBorders>
              <w:top w:val="single" w:sz="8" w:space="0" w:color="auto"/>
              <w:left w:val="nil"/>
              <w:bottom w:val="single" w:sz="8" w:space="0" w:color="auto"/>
              <w:right w:val="single" w:sz="8" w:space="0" w:color="auto"/>
            </w:tcBorders>
            <w:shd w:val="clear" w:color="000000" w:fill="C6D9F1"/>
            <w:vAlign w:val="center"/>
            <w:hideMark/>
          </w:tcPr>
          <w:p w14:paraId="7D3F6244" w14:textId="6C344C86" w:rsidR="00F563B8" w:rsidRPr="00C26AA9" w:rsidRDefault="00F563B8" w:rsidP="00F563B8">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мярка</w:t>
            </w:r>
          </w:p>
        </w:tc>
        <w:tc>
          <w:tcPr>
            <w:tcW w:w="709" w:type="dxa"/>
            <w:tcBorders>
              <w:top w:val="single" w:sz="8" w:space="0" w:color="auto"/>
              <w:left w:val="nil"/>
              <w:bottom w:val="single" w:sz="8" w:space="0" w:color="auto"/>
              <w:right w:val="single" w:sz="8" w:space="0" w:color="auto"/>
            </w:tcBorders>
            <w:shd w:val="clear" w:color="000000" w:fill="C6D9F1"/>
            <w:vAlign w:val="center"/>
            <w:hideMark/>
          </w:tcPr>
          <w:p w14:paraId="21E6DBFD" w14:textId="77777777" w:rsidR="00F563B8" w:rsidRDefault="00F563B8" w:rsidP="00F563B8">
            <w:pPr>
              <w:spacing w:after="0"/>
              <w:jc w:val="center"/>
              <w:rPr>
                <w:rFonts w:ascii="Times New Roman" w:hAnsi="Times New Roman" w:cs="Times New Roman"/>
                <w:bCs/>
                <w:color w:val="000000"/>
                <w:sz w:val="20"/>
                <w:szCs w:val="20"/>
                <w:lang w:eastAsia="bg-BG"/>
              </w:rPr>
            </w:pPr>
            <w:r w:rsidRPr="0020783D">
              <w:rPr>
                <w:rFonts w:ascii="Times New Roman" w:hAnsi="Times New Roman" w:cs="Times New Roman"/>
                <w:bCs/>
                <w:color w:val="000000"/>
                <w:sz w:val="20"/>
                <w:szCs w:val="20"/>
                <w:lang w:eastAsia="bg-BG"/>
              </w:rPr>
              <w:t>Коли</w:t>
            </w:r>
          </w:p>
          <w:p w14:paraId="03A9C417" w14:textId="309245CA" w:rsidR="00F563B8" w:rsidRPr="00C26AA9" w:rsidRDefault="00F563B8" w:rsidP="00F563B8">
            <w:pPr>
              <w:spacing w:after="0"/>
              <w:jc w:val="center"/>
              <w:rPr>
                <w:rFonts w:ascii="Times New Roman" w:hAnsi="Times New Roman" w:cs="Times New Roman"/>
                <w:b/>
                <w:bCs/>
                <w:color w:val="000000"/>
                <w:lang w:eastAsia="bg-BG"/>
              </w:rPr>
            </w:pPr>
            <w:r w:rsidRPr="0020783D">
              <w:rPr>
                <w:rFonts w:ascii="Times New Roman" w:hAnsi="Times New Roman" w:cs="Times New Roman"/>
                <w:bCs/>
                <w:color w:val="000000"/>
                <w:sz w:val="20"/>
                <w:szCs w:val="20"/>
                <w:lang w:eastAsia="bg-BG"/>
              </w:rPr>
              <w:t>чество</w:t>
            </w:r>
          </w:p>
        </w:tc>
        <w:tc>
          <w:tcPr>
            <w:tcW w:w="2693" w:type="dxa"/>
            <w:tcBorders>
              <w:top w:val="single" w:sz="8" w:space="0" w:color="auto"/>
              <w:left w:val="nil"/>
              <w:bottom w:val="single" w:sz="8" w:space="0" w:color="auto"/>
              <w:right w:val="single" w:sz="8" w:space="0" w:color="auto"/>
            </w:tcBorders>
            <w:shd w:val="clear" w:color="000000" w:fill="C6D9F1"/>
          </w:tcPr>
          <w:p w14:paraId="768C17CB" w14:textId="77777777" w:rsidR="00F563B8" w:rsidRPr="0020783D" w:rsidRDefault="00F563B8" w:rsidP="00F563B8">
            <w:pPr>
              <w:spacing w:after="0"/>
              <w:jc w:val="center"/>
              <w:rPr>
                <w:rFonts w:ascii="Times New Roman" w:hAnsi="Times New Roman" w:cs="Times New Roman"/>
                <w:b/>
              </w:rPr>
            </w:pPr>
            <w:r w:rsidRPr="0020783D">
              <w:rPr>
                <w:rFonts w:ascii="Times New Roman" w:hAnsi="Times New Roman" w:cs="Times New Roman"/>
                <w:b/>
                <w:bCs/>
                <w:lang w:eastAsia="bg-BG"/>
              </w:rPr>
              <w:t>Предложение на участника</w:t>
            </w:r>
          </w:p>
          <w:p w14:paraId="51315AEA" w14:textId="7779B689" w:rsidR="00F563B8" w:rsidRPr="00C26AA9" w:rsidRDefault="00F563B8" w:rsidP="00F563B8">
            <w:pPr>
              <w:spacing w:after="0"/>
              <w:jc w:val="center"/>
              <w:rPr>
                <w:rFonts w:ascii="Times New Roman" w:hAnsi="Times New Roman" w:cs="Times New Roman"/>
                <w:b/>
                <w:bCs/>
                <w:color w:val="000000"/>
                <w:lang w:eastAsia="bg-BG"/>
              </w:rPr>
            </w:pPr>
            <w:r w:rsidRPr="0020783D">
              <w:rPr>
                <w:rFonts w:ascii="Times New Roman" w:hAnsi="Times New Roman" w:cs="Times New Roman"/>
                <w:b/>
              </w:rPr>
              <w:t>(конкретни параметри  и марка - ако е приложимо)</w:t>
            </w:r>
          </w:p>
        </w:tc>
      </w:tr>
      <w:tr w:rsidR="00F563B8" w:rsidRPr="00C26AA9" w14:paraId="066C193C" w14:textId="6D79A23D" w:rsidTr="00F563B8">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90280FB" w14:textId="77777777" w:rsidR="00F563B8" w:rsidRPr="00C26AA9" w:rsidRDefault="00F563B8" w:rsidP="00C26AA9">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1.</w:t>
            </w:r>
          </w:p>
        </w:tc>
        <w:tc>
          <w:tcPr>
            <w:tcW w:w="4111" w:type="dxa"/>
            <w:tcBorders>
              <w:top w:val="nil"/>
              <w:left w:val="nil"/>
              <w:bottom w:val="single" w:sz="8" w:space="0" w:color="auto"/>
              <w:right w:val="single" w:sz="8" w:space="0" w:color="auto"/>
            </w:tcBorders>
            <w:shd w:val="clear" w:color="auto" w:fill="auto"/>
            <w:vAlign w:val="center"/>
            <w:hideMark/>
          </w:tcPr>
          <w:p w14:paraId="001AEFAF" w14:textId="77777777" w:rsidR="00F563B8" w:rsidRPr="00C26AA9" w:rsidRDefault="00F563B8" w:rsidP="00C26AA9">
            <w:pPr>
              <w:spacing w:after="0"/>
              <w:rPr>
                <w:rFonts w:ascii="Times New Roman" w:hAnsi="Times New Roman" w:cs="Times New Roman"/>
                <w:color w:val="000000"/>
                <w:lang w:eastAsia="bg-BG"/>
              </w:rPr>
            </w:pPr>
            <w:r w:rsidRPr="00C26AA9">
              <w:rPr>
                <w:rFonts w:ascii="Times New Roman" w:hAnsi="Times New Roman" w:cs="Times New Roman"/>
                <w:color w:val="000000"/>
                <w:lang w:eastAsia="bg-BG"/>
              </w:rPr>
              <w:t>Седалки за зрители, в комплект с подвижни трибуни.</w:t>
            </w:r>
          </w:p>
        </w:tc>
        <w:tc>
          <w:tcPr>
            <w:tcW w:w="708" w:type="dxa"/>
            <w:tcBorders>
              <w:top w:val="nil"/>
              <w:left w:val="nil"/>
              <w:bottom w:val="single" w:sz="8" w:space="0" w:color="auto"/>
              <w:right w:val="single" w:sz="8" w:space="0" w:color="auto"/>
            </w:tcBorders>
            <w:shd w:val="clear" w:color="auto" w:fill="auto"/>
            <w:vAlign w:val="center"/>
            <w:hideMark/>
          </w:tcPr>
          <w:p w14:paraId="2469BF87" w14:textId="77777777" w:rsidR="00F563B8" w:rsidRPr="00C26AA9" w:rsidRDefault="00F563B8" w:rsidP="00C26AA9">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7E5654E" w14:textId="77777777" w:rsidR="00F563B8" w:rsidRPr="00C26AA9" w:rsidRDefault="00F563B8" w:rsidP="00C26AA9">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185</w:t>
            </w:r>
          </w:p>
        </w:tc>
        <w:tc>
          <w:tcPr>
            <w:tcW w:w="2693" w:type="dxa"/>
            <w:tcBorders>
              <w:top w:val="nil"/>
              <w:left w:val="nil"/>
              <w:bottom w:val="single" w:sz="8" w:space="0" w:color="auto"/>
              <w:right w:val="single" w:sz="8" w:space="0" w:color="auto"/>
            </w:tcBorders>
          </w:tcPr>
          <w:p w14:paraId="6E51F931" w14:textId="77777777" w:rsidR="00F563B8" w:rsidRPr="00C26AA9" w:rsidRDefault="00F563B8" w:rsidP="00C26AA9">
            <w:pPr>
              <w:spacing w:after="0"/>
              <w:jc w:val="center"/>
              <w:rPr>
                <w:rFonts w:ascii="Times New Roman" w:hAnsi="Times New Roman" w:cs="Times New Roman"/>
                <w:color w:val="000000"/>
                <w:lang w:eastAsia="bg-BG"/>
              </w:rPr>
            </w:pPr>
          </w:p>
        </w:tc>
      </w:tr>
      <w:tr w:rsidR="00F563B8" w:rsidRPr="00C26AA9" w14:paraId="53A5650C" w14:textId="59D1B087" w:rsidTr="00F563B8">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C10D99A" w14:textId="77777777" w:rsidR="00F563B8" w:rsidRPr="00C26AA9" w:rsidRDefault="00F563B8" w:rsidP="00C26AA9">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2.</w:t>
            </w:r>
          </w:p>
        </w:tc>
        <w:tc>
          <w:tcPr>
            <w:tcW w:w="4111" w:type="dxa"/>
            <w:tcBorders>
              <w:top w:val="nil"/>
              <w:left w:val="nil"/>
              <w:bottom w:val="single" w:sz="8" w:space="0" w:color="auto"/>
              <w:right w:val="single" w:sz="8" w:space="0" w:color="auto"/>
            </w:tcBorders>
            <w:shd w:val="clear" w:color="auto" w:fill="auto"/>
            <w:vAlign w:val="center"/>
            <w:hideMark/>
          </w:tcPr>
          <w:p w14:paraId="2D78DBBD" w14:textId="77777777" w:rsidR="00F563B8" w:rsidRPr="00C26AA9" w:rsidRDefault="00F563B8" w:rsidP="00C26AA9">
            <w:pPr>
              <w:spacing w:after="0"/>
              <w:rPr>
                <w:rFonts w:ascii="Times New Roman" w:hAnsi="Times New Roman" w:cs="Times New Roman"/>
                <w:color w:val="000000"/>
                <w:lang w:eastAsia="bg-BG"/>
              </w:rPr>
            </w:pPr>
            <w:r w:rsidRPr="00C26AA9">
              <w:rPr>
                <w:rFonts w:ascii="Times New Roman" w:hAnsi="Times New Roman" w:cs="Times New Roman"/>
                <w:color w:val="000000"/>
                <w:lang w:eastAsia="bg-BG"/>
              </w:rPr>
              <w:t>Мобилна стойка за баскетбол, вкл. стойка, противотежест, предпазители, регулиране по височина с винтов механизъм, табло, ринг и мрежа;</w:t>
            </w:r>
          </w:p>
        </w:tc>
        <w:tc>
          <w:tcPr>
            <w:tcW w:w="708" w:type="dxa"/>
            <w:tcBorders>
              <w:top w:val="nil"/>
              <w:left w:val="nil"/>
              <w:bottom w:val="single" w:sz="8" w:space="0" w:color="auto"/>
              <w:right w:val="single" w:sz="8" w:space="0" w:color="auto"/>
            </w:tcBorders>
            <w:shd w:val="clear" w:color="auto" w:fill="auto"/>
            <w:vAlign w:val="center"/>
            <w:hideMark/>
          </w:tcPr>
          <w:p w14:paraId="10929FA1" w14:textId="77777777" w:rsidR="00F563B8" w:rsidRPr="00C26AA9" w:rsidRDefault="00F563B8" w:rsidP="00C26AA9">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4029F47" w14:textId="77777777" w:rsidR="00F563B8" w:rsidRPr="00C26AA9" w:rsidRDefault="00F563B8" w:rsidP="00C26AA9">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2</w:t>
            </w:r>
          </w:p>
        </w:tc>
        <w:tc>
          <w:tcPr>
            <w:tcW w:w="2693" w:type="dxa"/>
            <w:tcBorders>
              <w:top w:val="nil"/>
              <w:left w:val="nil"/>
              <w:bottom w:val="single" w:sz="8" w:space="0" w:color="auto"/>
              <w:right w:val="single" w:sz="8" w:space="0" w:color="auto"/>
            </w:tcBorders>
          </w:tcPr>
          <w:p w14:paraId="5C6E2241" w14:textId="77777777" w:rsidR="00F563B8" w:rsidRPr="00C26AA9" w:rsidRDefault="00F563B8" w:rsidP="00C26AA9">
            <w:pPr>
              <w:spacing w:after="0"/>
              <w:jc w:val="center"/>
              <w:rPr>
                <w:rFonts w:ascii="Times New Roman" w:hAnsi="Times New Roman" w:cs="Times New Roman"/>
                <w:color w:val="000000"/>
                <w:lang w:eastAsia="bg-BG"/>
              </w:rPr>
            </w:pPr>
          </w:p>
        </w:tc>
      </w:tr>
      <w:tr w:rsidR="00F563B8" w:rsidRPr="00C26AA9" w14:paraId="2B0EC783" w14:textId="0824F115" w:rsidTr="00F563B8">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0B2259AD" w14:textId="77777777" w:rsidR="00F563B8" w:rsidRPr="00C26AA9" w:rsidRDefault="00F563B8" w:rsidP="00C26AA9">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3.</w:t>
            </w:r>
          </w:p>
        </w:tc>
        <w:tc>
          <w:tcPr>
            <w:tcW w:w="4111" w:type="dxa"/>
            <w:tcBorders>
              <w:top w:val="nil"/>
              <w:left w:val="nil"/>
              <w:bottom w:val="single" w:sz="8" w:space="0" w:color="auto"/>
              <w:right w:val="single" w:sz="8" w:space="0" w:color="auto"/>
            </w:tcBorders>
            <w:shd w:val="clear" w:color="auto" w:fill="auto"/>
            <w:vAlign w:val="center"/>
            <w:hideMark/>
          </w:tcPr>
          <w:p w14:paraId="3FD6ECEF" w14:textId="77777777" w:rsidR="00F563B8" w:rsidRPr="00C26AA9" w:rsidRDefault="00F563B8" w:rsidP="00C26AA9">
            <w:pPr>
              <w:spacing w:after="0"/>
              <w:rPr>
                <w:rFonts w:ascii="Times New Roman" w:hAnsi="Times New Roman" w:cs="Times New Roman"/>
                <w:color w:val="000000"/>
                <w:lang w:eastAsia="bg-BG"/>
              </w:rPr>
            </w:pPr>
            <w:r w:rsidRPr="00C26AA9">
              <w:rPr>
                <w:rFonts w:ascii="Times New Roman" w:hAnsi="Times New Roman" w:cs="Times New Roman"/>
                <w:color w:val="000000"/>
                <w:lang w:eastAsia="bg-BG"/>
              </w:rPr>
              <w:t>Волейболна мрежа с 4 филета с размери 9.5/1.0 м. , от капрон ф 3 мм., устойчив на интензивно натоварване и атмосферни условия;</w:t>
            </w:r>
          </w:p>
        </w:tc>
        <w:tc>
          <w:tcPr>
            <w:tcW w:w="708" w:type="dxa"/>
            <w:tcBorders>
              <w:top w:val="nil"/>
              <w:left w:val="nil"/>
              <w:bottom w:val="single" w:sz="8" w:space="0" w:color="auto"/>
              <w:right w:val="single" w:sz="8" w:space="0" w:color="auto"/>
            </w:tcBorders>
            <w:shd w:val="clear" w:color="auto" w:fill="auto"/>
            <w:vAlign w:val="center"/>
            <w:hideMark/>
          </w:tcPr>
          <w:p w14:paraId="334C514F" w14:textId="77777777" w:rsidR="00F563B8" w:rsidRPr="00C26AA9" w:rsidRDefault="00F563B8" w:rsidP="00C26AA9">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11D81E4A" w14:textId="77777777" w:rsidR="00F563B8" w:rsidRPr="00C26AA9" w:rsidRDefault="00F563B8" w:rsidP="00C26AA9">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2</w:t>
            </w:r>
          </w:p>
        </w:tc>
        <w:tc>
          <w:tcPr>
            <w:tcW w:w="2693" w:type="dxa"/>
            <w:tcBorders>
              <w:top w:val="nil"/>
              <w:left w:val="nil"/>
              <w:bottom w:val="single" w:sz="8" w:space="0" w:color="auto"/>
              <w:right w:val="single" w:sz="8" w:space="0" w:color="auto"/>
            </w:tcBorders>
          </w:tcPr>
          <w:p w14:paraId="0C416176" w14:textId="77777777" w:rsidR="00F563B8" w:rsidRPr="00C26AA9" w:rsidRDefault="00F563B8" w:rsidP="00C26AA9">
            <w:pPr>
              <w:spacing w:after="0"/>
              <w:jc w:val="center"/>
              <w:rPr>
                <w:rFonts w:ascii="Times New Roman" w:hAnsi="Times New Roman" w:cs="Times New Roman"/>
                <w:color w:val="000000"/>
                <w:lang w:eastAsia="bg-BG"/>
              </w:rPr>
            </w:pPr>
          </w:p>
        </w:tc>
      </w:tr>
      <w:tr w:rsidR="00F563B8" w:rsidRPr="00C26AA9" w14:paraId="7DFF3FEA" w14:textId="4344B380" w:rsidTr="00F563B8">
        <w:trPr>
          <w:trHeight w:val="12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7108C321" w14:textId="77777777" w:rsidR="00F563B8" w:rsidRPr="00C26AA9" w:rsidRDefault="00F563B8" w:rsidP="00C26AA9">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4.</w:t>
            </w:r>
          </w:p>
        </w:tc>
        <w:tc>
          <w:tcPr>
            <w:tcW w:w="4111" w:type="dxa"/>
            <w:tcBorders>
              <w:top w:val="nil"/>
              <w:left w:val="nil"/>
              <w:bottom w:val="single" w:sz="8" w:space="0" w:color="auto"/>
              <w:right w:val="single" w:sz="8" w:space="0" w:color="auto"/>
            </w:tcBorders>
            <w:shd w:val="clear" w:color="auto" w:fill="auto"/>
            <w:vAlign w:val="center"/>
            <w:hideMark/>
          </w:tcPr>
          <w:p w14:paraId="7832C152" w14:textId="77777777" w:rsidR="00F563B8" w:rsidRPr="00C26AA9" w:rsidRDefault="00F563B8" w:rsidP="00C26AA9">
            <w:pPr>
              <w:spacing w:after="0"/>
              <w:rPr>
                <w:rFonts w:ascii="Times New Roman" w:hAnsi="Times New Roman" w:cs="Times New Roman"/>
                <w:color w:val="000000"/>
                <w:lang w:eastAsia="bg-BG"/>
              </w:rPr>
            </w:pPr>
            <w:r w:rsidRPr="00C26AA9">
              <w:rPr>
                <w:rFonts w:ascii="Times New Roman" w:hAnsi="Times New Roman" w:cs="Times New Roman"/>
                <w:color w:val="000000"/>
                <w:lang w:eastAsia="bg-BG"/>
              </w:rPr>
              <w:t>Мобилни стойки за волейболна мрежа - от стоманена конструкция, прахово боядисана, с телескопично регулиране на височина, вграден обтегач, противотежест и стабилни колела;</w:t>
            </w:r>
          </w:p>
        </w:tc>
        <w:tc>
          <w:tcPr>
            <w:tcW w:w="708" w:type="dxa"/>
            <w:tcBorders>
              <w:top w:val="nil"/>
              <w:left w:val="nil"/>
              <w:bottom w:val="single" w:sz="8" w:space="0" w:color="auto"/>
              <w:right w:val="single" w:sz="8" w:space="0" w:color="auto"/>
            </w:tcBorders>
            <w:shd w:val="clear" w:color="auto" w:fill="auto"/>
            <w:vAlign w:val="center"/>
            <w:hideMark/>
          </w:tcPr>
          <w:p w14:paraId="4E2F5C33" w14:textId="77777777" w:rsidR="00F563B8" w:rsidRPr="00C26AA9" w:rsidRDefault="00F563B8" w:rsidP="00C26AA9">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09F102A6" w14:textId="77777777" w:rsidR="00F563B8" w:rsidRPr="00C26AA9" w:rsidRDefault="00F563B8" w:rsidP="00C26AA9">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4</w:t>
            </w:r>
          </w:p>
        </w:tc>
        <w:tc>
          <w:tcPr>
            <w:tcW w:w="2693" w:type="dxa"/>
            <w:tcBorders>
              <w:top w:val="nil"/>
              <w:left w:val="nil"/>
              <w:bottom w:val="single" w:sz="8" w:space="0" w:color="auto"/>
              <w:right w:val="single" w:sz="8" w:space="0" w:color="auto"/>
            </w:tcBorders>
          </w:tcPr>
          <w:p w14:paraId="3DA701DA" w14:textId="77777777" w:rsidR="00F563B8" w:rsidRPr="00C26AA9" w:rsidRDefault="00F563B8" w:rsidP="00C26AA9">
            <w:pPr>
              <w:spacing w:after="0"/>
              <w:jc w:val="center"/>
              <w:rPr>
                <w:rFonts w:ascii="Times New Roman" w:hAnsi="Times New Roman" w:cs="Times New Roman"/>
                <w:color w:val="000000"/>
                <w:lang w:eastAsia="bg-BG"/>
              </w:rPr>
            </w:pPr>
          </w:p>
        </w:tc>
      </w:tr>
      <w:tr w:rsidR="00F563B8" w:rsidRPr="00C26AA9" w14:paraId="572BCDAC" w14:textId="4AFEE58E" w:rsidTr="00F563B8">
        <w:trPr>
          <w:trHeight w:val="12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443FB41" w14:textId="77777777" w:rsidR="00F563B8" w:rsidRPr="00C26AA9" w:rsidRDefault="00F563B8" w:rsidP="00C26AA9">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5.</w:t>
            </w:r>
          </w:p>
        </w:tc>
        <w:tc>
          <w:tcPr>
            <w:tcW w:w="4111" w:type="dxa"/>
            <w:tcBorders>
              <w:top w:val="nil"/>
              <w:left w:val="nil"/>
              <w:bottom w:val="single" w:sz="8" w:space="0" w:color="auto"/>
              <w:right w:val="single" w:sz="8" w:space="0" w:color="auto"/>
            </w:tcBorders>
            <w:shd w:val="clear" w:color="auto" w:fill="auto"/>
            <w:vAlign w:val="center"/>
            <w:hideMark/>
          </w:tcPr>
          <w:p w14:paraId="7F0AC134" w14:textId="77777777" w:rsidR="00F563B8" w:rsidRPr="00C26AA9" w:rsidRDefault="00F563B8" w:rsidP="00C26AA9">
            <w:pPr>
              <w:spacing w:after="0"/>
              <w:rPr>
                <w:rFonts w:ascii="Times New Roman" w:hAnsi="Times New Roman" w:cs="Times New Roman"/>
                <w:color w:val="000000"/>
                <w:lang w:eastAsia="bg-BG"/>
              </w:rPr>
            </w:pPr>
            <w:r w:rsidRPr="00C26AA9">
              <w:rPr>
                <w:rFonts w:ascii="Times New Roman" w:hAnsi="Times New Roman" w:cs="Times New Roman"/>
                <w:color w:val="000000"/>
                <w:lang w:eastAsia="bg-BG"/>
              </w:rPr>
              <w:t>Преградна завеса с H=10м и L=24м, не по-малко от 500 гр./м2, с включен път за завесите, задвижващ механизъм, устройство за опъване, задвижващо въже и автоматизация в спортна зала;</w:t>
            </w:r>
          </w:p>
        </w:tc>
        <w:tc>
          <w:tcPr>
            <w:tcW w:w="708" w:type="dxa"/>
            <w:tcBorders>
              <w:top w:val="nil"/>
              <w:left w:val="nil"/>
              <w:bottom w:val="single" w:sz="8" w:space="0" w:color="auto"/>
              <w:right w:val="single" w:sz="8" w:space="0" w:color="auto"/>
            </w:tcBorders>
            <w:shd w:val="clear" w:color="auto" w:fill="auto"/>
            <w:vAlign w:val="center"/>
            <w:hideMark/>
          </w:tcPr>
          <w:p w14:paraId="5AA2EADD" w14:textId="77777777" w:rsidR="00F563B8" w:rsidRPr="00C26AA9" w:rsidRDefault="00F563B8" w:rsidP="00C26AA9">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37190D9B" w14:textId="77777777" w:rsidR="00F563B8" w:rsidRPr="00C26AA9" w:rsidRDefault="00F563B8" w:rsidP="00C26AA9">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1</w:t>
            </w:r>
          </w:p>
        </w:tc>
        <w:tc>
          <w:tcPr>
            <w:tcW w:w="2693" w:type="dxa"/>
            <w:tcBorders>
              <w:top w:val="nil"/>
              <w:left w:val="nil"/>
              <w:bottom w:val="single" w:sz="8" w:space="0" w:color="auto"/>
              <w:right w:val="single" w:sz="8" w:space="0" w:color="auto"/>
            </w:tcBorders>
          </w:tcPr>
          <w:p w14:paraId="2FB95EDD" w14:textId="77777777" w:rsidR="00F563B8" w:rsidRPr="00C26AA9" w:rsidRDefault="00F563B8" w:rsidP="00C26AA9">
            <w:pPr>
              <w:spacing w:after="0"/>
              <w:jc w:val="center"/>
              <w:rPr>
                <w:rFonts w:ascii="Times New Roman" w:hAnsi="Times New Roman" w:cs="Times New Roman"/>
                <w:color w:val="000000"/>
                <w:lang w:eastAsia="bg-BG"/>
              </w:rPr>
            </w:pPr>
          </w:p>
        </w:tc>
      </w:tr>
      <w:tr w:rsidR="00F563B8" w:rsidRPr="00C26AA9" w14:paraId="4C337D66" w14:textId="75791BCC" w:rsidTr="00F563B8">
        <w:trPr>
          <w:trHeight w:val="915"/>
        </w:trPr>
        <w:tc>
          <w:tcPr>
            <w:tcW w:w="425" w:type="dxa"/>
            <w:tcBorders>
              <w:top w:val="nil"/>
              <w:left w:val="single" w:sz="8" w:space="0" w:color="auto"/>
              <w:bottom w:val="single" w:sz="8" w:space="0" w:color="auto"/>
              <w:right w:val="single" w:sz="8" w:space="0" w:color="auto"/>
            </w:tcBorders>
            <w:shd w:val="clear" w:color="auto" w:fill="auto"/>
            <w:vAlign w:val="center"/>
            <w:hideMark/>
          </w:tcPr>
          <w:p w14:paraId="467E1B92" w14:textId="77777777" w:rsidR="00F563B8" w:rsidRPr="00C26AA9" w:rsidRDefault="00F563B8" w:rsidP="00C26AA9">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6.</w:t>
            </w:r>
          </w:p>
        </w:tc>
        <w:tc>
          <w:tcPr>
            <w:tcW w:w="4111" w:type="dxa"/>
            <w:tcBorders>
              <w:top w:val="nil"/>
              <w:left w:val="nil"/>
              <w:bottom w:val="single" w:sz="8" w:space="0" w:color="auto"/>
              <w:right w:val="single" w:sz="8" w:space="0" w:color="auto"/>
            </w:tcBorders>
            <w:shd w:val="clear" w:color="auto" w:fill="auto"/>
            <w:vAlign w:val="center"/>
            <w:hideMark/>
          </w:tcPr>
          <w:p w14:paraId="6EF492F1" w14:textId="77777777" w:rsidR="00F563B8" w:rsidRPr="00C26AA9" w:rsidRDefault="00F563B8" w:rsidP="00C26AA9">
            <w:pPr>
              <w:spacing w:after="0"/>
              <w:rPr>
                <w:rFonts w:ascii="Times New Roman" w:hAnsi="Times New Roman" w:cs="Times New Roman"/>
                <w:color w:val="000000"/>
                <w:lang w:eastAsia="bg-BG"/>
              </w:rPr>
            </w:pPr>
            <w:r w:rsidRPr="00C26AA9">
              <w:rPr>
                <w:rFonts w:ascii="Times New Roman" w:hAnsi="Times New Roman" w:cs="Times New Roman"/>
                <w:color w:val="000000"/>
                <w:lang w:eastAsia="bg-BG"/>
              </w:rPr>
              <w:t>Шведска стена от иглолистен масив и букови пръчки с включени планки и анкери за монтаж към стена. Размери: 245х90 см.</w:t>
            </w:r>
          </w:p>
        </w:tc>
        <w:tc>
          <w:tcPr>
            <w:tcW w:w="708" w:type="dxa"/>
            <w:tcBorders>
              <w:top w:val="nil"/>
              <w:left w:val="nil"/>
              <w:bottom w:val="single" w:sz="8" w:space="0" w:color="auto"/>
              <w:right w:val="single" w:sz="8" w:space="0" w:color="auto"/>
            </w:tcBorders>
            <w:shd w:val="clear" w:color="auto" w:fill="auto"/>
            <w:vAlign w:val="center"/>
            <w:hideMark/>
          </w:tcPr>
          <w:p w14:paraId="37B61EC3" w14:textId="77777777" w:rsidR="00F563B8" w:rsidRPr="00C26AA9" w:rsidRDefault="00F563B8" w:rsidP="00C26AA9">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бр.</w:t>
            </w:r>
          </w:p>
        </w:tc>
        <w:tc>
          <w:tcPr>
            <w:tcW w:w="709" w:type="dxa"/>
            <w:tcBorders>
              <w:top w:val="nil"/>
              <w:left w:val="nil"/>
              <w:bottom w:val="single" w:sz="8" w:space="0" w:color="auto"/>
              <w:right w:val="single" w:sz="8" w:space="0" w:color="auto"/>
            </w:tcBorders>
            <w:shd w:val="clear" w:color="auto" w:fill="auto"/>
            <w:vAlign w:val="center"/>
            <w:hideMark/>
          </w:tcPr>
          <w:p w14:paraId="60C6F861" w14:textId="77777777" w:rsidR="00F563B8" w:rsidRPr="00C26AA9" w:rsidRDefault="00F563B8" w:rsidP="00C26AA9">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2</w:t>
            </w:r>
          </w:p>
        </w:tc>
        <w:tc>
          <w:tcPr>
            <w:tcW w:w="2693" w:type="dxa"/>
            <w:tcBorders>
              <w:top w:val="nil"/>
              <w:left w:val="nil"/>
              <w:bottom w:val="single" w:sz="8" w:space="0" w:color="auto"/>
              <w:right w:val="single" w:sz="8" w:space="0" w:color="auto"/>
            </w:tcBorders>
          </w:tcPr>
          <w:p w14:paraId="422C674E" w14:textId="77777777" w:rsidR="00F563B8" w:rsidRPr="00C26AA9" w:rsidRDefault="00F563B8" w:rsidP="00C26AA9">
            <w:pPr>
              <w:spacing w:after="0"/>
              <w:jc w:val="center"/>
              <w:rPr>
                <w:rFonts w:ascii="Times New Roman" w:hAnsi="Times New Roman" w:cs="Times New Roman"/>
                <w:color w:val="000000"/>
                <w:lang w:eastAsia="bg-BG"/>
              </w:rPr>
            </w:pPr>
          </w:p>
        </w:tc>
      </w:tr>
    </w:tbl>
    <w:p w14:paraId="6F9BD1E1" w14:textId="32105174" w:rsidR="00D42499" w:rsidRPr="00D42499" w:rsidRDefault="001D3DAA" w:rsidP="00D42499">
      <w:pPr>
        <w:pStyle w:val="ListParagraph"/>
        <w:numPr>
          <w:ilvl w:val="0"/>
          <w:numId w:val="59"/>
        </w:numPr>
        <w:spacing w:before="240" w:after="0"/>
        <w:ind w:left="425" w:hanging="425"/>
        <w:contextualSpacing w:val="0"/>
        <w:rPr>
          <w:rFonts w:ascii="Times New Roman" w:eastAsia="Calibri" w:hAnsi="Times New Roman" w:cs="Times New Roman"/>
          <w:i/>
          <w:color w:val="000000" w:themeColor="text1"/>
          <w:sz w:val="24"/>
          <w:szCs w:val="24"/>
          <w:lang w:eastAsia="bg-BG"/>
        </w:rPr>
      </w:pPr>
      <w:r w:rsidRPr="00AB6FD8">
        <w:rPr>
          <w:rFonts w:ascii="Times New Roman" w:hAnsi="Times New Roman" w:cs="Times New Roman"/>
          <w:bCs/>
          <w:sz w:val="24"/>
          <w:szCs w:val="24"/>
          <w:lang w:val="ru-RU"/>
        </w:rPr>
        <w:t xml:space="preserve">Гаранционният срок на доставеното и монтираното </w:t>
      </w:r>
      <w:r w:rsidRPr="00AB6FD8">
        <w:rPr>
          <w:rFonts w:ascii="Times New Roman" w:hAnsi="Times New Roman" w:cs="Times New Roman"/>
          <w:sz w:val="24"/>
          <w:szCs w:val="24"/>
        </w:rPr>
        <w:t>от нас оборудване/обзавеждане</w:t>
      </w:r>
      <w:r w:rsidRPr="00AB6FD8">
        <w:rPr>
          <w:rFonts w:ascii="Times New Roman" w:hAnsi="Times New Roman" w:cs="Times New Roman"/>
          <w:bCs/>
          <w:sz w:val="24"/>
          <w:szCs w:val="24"/>
          <w:lang w:val="ru-RU"/>
        </w:rPr>
        <w:t xml:space="preserve"> е</w:t>
      </w:r>
      <w:r w:rsidRPr="00AB6FD8">
        <w:rPr>
          <w:bCs/>
          <w:lang w:val="ru-RU"/>
        </w:rPr>
        <w:t xml:space="preserve">:  </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 xml:space="preserve">/словом/ </w:t>
      </w:r>
      <w:r>
        <w:rPr>
          <w:rFonts w:ascii="Times New Roman" w:hAnsi="Times New Roman" w:cs="Times New Roman"/>
          <w:b/>
          <w:sz w:val="24"/>
          <w:szCs w:val="24"/>
        </w:rPr>
        <w:t>години.</w:t>
      </w:r>
      <w:r w:rsidRPr="00AB6FD8">
        <w:rPr>
          <w:rFonts w:ascii="Times New Roman" w:hAnsi="Times New Roman" w:cs="Times New Roman"/>
          <w:sz w:val="24"/>
          <w:szCs w:val="24"/>
        </w:rPr>
        <w:t xml:space="preserve"> </w:t>
      </w:r>
      <w:r w:rsidR="00D42499" w:rsidRPr="00C6278C">
        <w:rPr>
          <w:rFonts w:ascii="Times New Roman" w:hAnsi="Times New Roman" w:cs="Times New Roman"/>
          <w:i/>
          <w:sz w:val="24"/>
          <w:szCs w:val="24"/>
        </w:rPr>
        <w:t>(</w:t>
      </w:r>
      <w:r w:rsidR="0073241A">
        <w:rPr>
          <w:rFonts w:ascii="Times New Roman" w:hAnsi="Times New Roman" w:cs="Times New Roman"/>
          <w:i/>
          <w:sz w:val="24"/>
          <w:szCs w:val="24"/>
        </w:rPr>
        <w:t>минимум 2 години</w:t>
      </w:r>
      <w:r w:rsidR="00D42499" w:rsidRPr="00C6278C">
        <w:rPr>
          <w:rFonts w:ascii="Times New Roman" w:hAnsi="Times New Roman" w:cs="Times New Roman"/>
          <w:i/>
          <w:sz w:val="24"/>
          <w:szCs w:val="24"/>
        </w:rPr>
        <w:t>)</w:t>
      </w:r>
    </w:p>
    <w:p w14:paraId="05FA471E" w14:textId="47CF931C" w:rsidR="001D3DAA" w:rsidRPr="00C6278C" w:rsidRDefault="00D42499" w:rsidP="00D42499">
      <w:pPr>
        <w:pStyle w:val="ListParagraph"/>
        <w:spacing w:before="240" w:after="0"/>
        <w:ind w:left="425"/>
        <w:contextualSpacing w:val="0"/>
        <w:rPr>
          <w:rFonts w:ascii="Times New Roman" w:eastAsia="Calibri" w:hAnsi="Times New Roman" w:cs="Times New Roman"/>
          <w:i/>
          <w:color w:val="000000" w:themeColor="text1"/>
          <w:sz w:val="24"/>
          <w:szCs w:val="24"/>
          <w:lang w:eastAsia="bg-BG"/>
        </w:rPr>
      </w:pPr>
      <w:r w:rsidRPr="00CE11A9">
        <w:rPr>
          <w:rFonts w:ascii="Times New Roman" w:hAnsi="Times New Roman" w:cs="Times New Roman"/>
          <w:bCs/>
          <w:i/>
          <w:sz w:val="24"/>
          <w:szCs w:val="24"/>
          <w:lang w:val="ru-RU"/>
        </w:rPr>
        <w:t>Забележка:</w:t>
      </w:r>
      <w:r w:rsidRPr="00CE11A9">
        <w:rPr>
          <w:rFonts w:ascii="Times New Roman" w:eastAsia="Calibri" w:hAnsi="Times New Roman" w:cs="Times New Roman"/>
          <w:i/>
          <w:color w:val="000000" w:themeColor="text1"/>
          <w:sz w:val="24"/>
          <w:szCs w:val="24"/>
          <w:lang w:eastAsia="bg-BG"/>
        </w:rPr>
        <w:t xml:space="preserve"> В случай че гаранционния срок за различните артикули е различен, участникът следва да посочи гаранционния срок на всеки артикул по отделно</w:t>
      </w:r>
    </w:p>
    <w:p w14:paraId="6D87059D" w14:textId="47A4C483" w:rsidR="001D3DAA" w:rsidRPr="00AB6FD8" w:rsidRDefault="001D3DAA" w:rsidP="00F563B8">
      <w:pPr>
        <w:pStyle w:val="ListParagraph"/>
        <w:numPr>
          <w:ilvl w:val="0"/>
          <w:numId w:val="62"/>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lang w:val="ru-RU"/>
        </w:rPr>
        <w:lastRenderedPageBreak/>
        <w:t xml:space="preserve">Доставката на </w:t>
      </w:r>
      <w:r w:rsidRPr="00AB6FD8">
        <w:rPr>
          <w:rFonts w:ascii="Times New Roman" w:hAnsi="Times New Roman" w:cs="Times New Roman"/>
          <w:sz w:val="24"/>
          <w:szCs w:val="24"/>
        </w:rPr>
        <w:t>оборудване</w:t>
      </w:r>
      <w:r w:rsidR="00D42499">
        <w:rPr>
          <w:rFonts w:ascii="Times New Roman" w:hAnsi="Times New Roman" w:cs="Times New Roman"/>
          <w:sz w:val="24"/>
          <w:szCs w:val="24"/>
        </w:rPr>
        <w:t>то</w:t>
      </w:r>
      <w:r w:rsidRPr="00AB6FD8">
        <w:rPr>
          <w:rFonts w:ascii="Times New Roman" w:hAnsi="Times New Roman" w:cs="Times New Roman"/>
          <w:sz w:val="24"/>
          <w:szCs w:val="24"/>
        </w:rPr>
        <w:t>/обзавеждане</w:t>
      </w:r>
      <w:r w:rsidR="00D42499">
        <w:rPr>
          <w:rFonts w:ascii="Times New Roman" w:hAnsi="Times New Roman" w:cs="Times New Roman"/>
          <w:sz w:val="24"/>
          <w:szCs w:val="24"/>
        </w:rPr>
        <w:t>то</w:t>
      </w:r>
      <w:r w:rsidRPr="00AB6FD8">
        <w:rPr>
          <w:rFonts w:ascii="Times New Roman" w:hAnsi="Times New Roman" w:cs="Times New Roman"/>
          <w:bCs/>
          <w:sz w:val="24"/>
          <w:szCs w:val="24"/>
          <w:lang w:val="ru-RU"/>
        </w:rPr>
        <w:t xml:space="preserve"> </w:t>
      </w:r>
      <w:r w:rsidRPr="00AB6FD8">
        <w:rPr>
          <w:rFonts w:ascii="Times New Roman" w:hAnsi="Times New Roman" w:cs="Times New Roman"/>
          <w:sz w:val="24"/>
          <w:szCs w:val="24"/>
          <w:lang w:val="ru-RU"/>
        </w:rPr>
        <w:t xml:space="preserve">ще осъществим </w:t>
      </w:r>
      <w:r w:rsidR="00595B96">
        <w:rPr>
          <w:rFonts w:ascii="Times New Roman" w:hAnsi="Times New Roman" w:cs="Times New Roman"/>
          <w:sz w:val="24"/>
          <w:szCs w:val="24"/>
          <w:lang w:val="ru-RU"/>
        </w:rPr>
        <w:t>с транспорт</w:t>
      </w:r>
      <w:r w:rsidRPr="00AB6FD8">
        <w:rPr>
          <w:rFonts w:ascii="Times New Roman" w:hAnsi="Times New Roman" w:cs="Times New Roman"/>
          <w:sz w:val="24"/>
          <w:szCs w:val="24"/>
          <w:lang w:val="ru-RU"/>
        </w:rPr>
        <w:t xml:space="preserve"> за собствена сметка</w:t>
      </w:r>
      <w:r w:rsidRPr="00AB6FD8">
        <w:rPr>
          <w:rFonts w:ascii="Times New Roman" w:hAnsi="Times New Roman" w:cs="Times New Roman"/>
          <w:sz w:val="24"/>
          <w:szCs w:val="24"/>
        </w:rPr>
        <w:t>.</w:t>
      </w:r>
    </w:p>
    <w:p w14:paraId="6FEF4F52" w14:textId="77777777" w:rsidR="001D3DAA" w:rsidRPr="00D42499" w:rsidRDefault="001D3DAA" w:rsidP="00F563B8">
      <w:pPr>
        <w:pStyle w:val="ListParagraph"/>
        <w:numPr>
          <w:ilvl w:val="0"/>
          <w:numId w:val="62"/>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D42499">
        <w:rPr>
          <w:rFonts w:ascii="Times New Roman" w:hAnsi="Times New Roman" w:cs="Times New Roman"/>
          <w:bCs/>
          <w:sz w:val="24"/>
          <w:szCs w:val="24"/>
          <w:lang w:val="ru-RU"/>
        </w:rPr>
        <w:t>Декларирам, че</w:t>
      </w:r>
      <w:r w:rsidRPr="00D42499">
        <w:rPr>
          <w:rFonts w:ascii="Times New Roman" w:hAnsi="Times New Roman" w:cs="Times New Roman"/>
          <w:sz w:val="24"/>
          <w:szCs w:val="24"/>
        </w:rPr>
        <w:t xml:space="preserve"> предложеното оборудване/обзавеждане отговаря на приложимите в България за съответния вид продукт стандарти за произход и качество.</w:t>
      </w:r>
    </w:p>
    <w:p w14:paraId="4AC2DD39" w14:textId="5E7514F7" w:rsidR="001D3DAA" w:rsidRDefault="001D3DAA" w:rsidP="00F563B8">
      <w:pPr>
        <w:pStyle w:val="ListParagraph"/>
        <w:numPr>
          <w:ilvl w:val="0"/>
          <w:numId w:val="62"/>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D42499">
        <w:rPr>
          <w:rFonts w:ascii="Times New Roman" w:hAnsi="Times New Roman" w:cs="Times New Roman"/>
          <w:bCs/>
          <w:sz w:val="24"/>
          <w:szCs w:val="24"/>
          <w:lang w:val="ru-RU"/>
        </w:rPr>
        <w:t xml:space="preserve">Декларирам, че </w:t>
      </w:r>
      <w:r w:rsidRPr="00D42499">
        <w:rPr>
          <w:rFonts w:ascii="Times New Roman" w:hAnsi="Times New Roman" w:cs="Times New Roman"/>
          <w:sz w:val="24"/>
          <w:szCs w:val="24"/>
          <w:lang w:val="ru-RU"/>
        </w:rPr>
        <w:t>съм запознат със съдържанието на проекта на договора</w:t>
      </w:r>
      <w:r w:rsidR="00004DAE">
        <w:rPr>
          <w:rFonts w:ascii="Times New Roman" w:hAnsi="Times New Roman" w:cs="Times New Roman"/>
          <w:sz w:val="24"/>
          <w:szCs w:val="24"/>
          <w:lang w:val="ru-RU"/>
        </w:rPr>
        <w:t xml:space="preserve"> </w:t>
      </w:r>
      <w:r w:rsidRPr="00AB6FD8">
        <w:rPr>
          <w:rFonts w:ascii="Times New Roman" w:hAnsi="Times New Roman" w:cs="Times New Roman"/>
          <w:sz w:val="24"/>
          <w:szCs w:val="24"/>
          <w:lang w:val="ru-RU"/>
        </w:rPr>
        <w:t xml:space="preserve"> и приемам клаузите в него.</w:t>
      </w:r>
    </w:p>
    <w:p w14:paraId="30ADA4DB" w14:textId="77777777" w:rsidR="001D3DAA" w:rsidRPr="00AB6FD8" w:rsidRDefault="001D3DAA" w:rsidP="00F563B8">
      <w:pPr>
        <w:pStyle w:val="ListParagraph"/>
        <w:numPr>
          <w:ilvl w:val="0"/>
          <w:numId w:val="62"/>
        </w:numPr>
        <w:spacing w:before="240" w:after="0"/>
        <w:ind w:left="425" w:hanging="425"/>
        <w:contextualSpacing w:val="0"/>
        <w:rPr>
          <w:rFonts w:ascii="Times New Roman" w:eastAsia="Calibri" w:hAnsi="Times New Roman" w:cs="Times New Roman"/>
          <w:color w:val="000000" w:themeColor="text1"/>
          <w:sz w:val="24"/>
          <w:szCs w:val="24"/>
          <w:lang w:eastAsia="bg-BG"/>
        </w:rPr>
      </w:pPr>
      <w:r w:rsidRPr="00AB6FD8">
        <w:rPr>
          <w:rFonts w:ascii="Times New Roman" w:hAnsi="Times New Roman" w:cs="Times New Roman"/>
          <w:sz w:val="24"/>
          <w:szCs w:val="24"/>
        </w:rPr>
        <w:t>Декларирам, че</w:t>
      </w:r>
      <w:r w:rsidRPr="00AB6FD8">
        <w:rPr>
          <w:rFonts w:ascii="Times New Roman" w:hAnsi="Times New Roman" w:cs="Times New Roman"/>
          <w:b/>
          <w:sz w:val="24"/>
          <w:szCs w:val="24"/>
        </w:rPr>
        <w:t xml:space="preserve"> </w:t>
      </w:r>
      <w:r w:rsidRPr="00AB6FD8">
        <w:rPr>
          <w:rFonts w:ascii="Times New Roman" w:hAnsi="Times New Roman" w:cs="Times New Roman"/>
          <w:sz w:val="24"/>
          <w:szCs w:val="24"/>
        </w:rPr>
        <w:t>с</w:t>
      </w:r>
      <w:r w:rsidRPr="00AB6FD8">
        <w:rPr>
          <w:rFonts w:ascii="Times New Roman" w:hAnsi="Times New Roman" w:cs="Times New Roman"/>
          <w:sz w:val="24"/>
          <w:szCs w:val="24"/>
          <w:lang w:val="ru-RU"/>
        </w:rPr>
        <w:t xml:space="preserve">рокът на валидност на офертата е </w:t>
      </w:r>
      <w:r w:rsidRPr="00AB6FD8">
        <w:rPr>
          <w:rFonts w:ascii="Times New Roman" w:hAnsi="Times New Roman" w:cs="Times New Roman"/>
          <w:sz w:val="24"/>
          <w:szCs w:val="24"/>
        </w:rPr>
        <w:t>6</w:t>
      </w:r>
      <w:r w:rsidRPr="00AB6FD8">
        <w:rPr>
          <w:rFonts w:ascii="Times New Roman" w:hAnsi="Times New Roman" w:cs="Times New Roman"/>
          <w:sz w:val="24"/>
          <w:szCs w:val="24"/>
          <w:lang w:val="ru-RU"/>
        </w:rPr>
        <w:t xml:space="preserve"> /шест/ месеца, считано от датата определана за краен срок за получаване на оферти.</w:t>
      </w:r>
    </w:p>
    <w:p w14:paraId="109A3489" w14:textId="77777777" w:rsidR="001D3DAA" w:rsidRDefault="001D3DAA" w:rsidP="001D3DAA">
      <w:pPr>
        <w:pStyle w:val="1"/>
        <w:shd w:val="clear" w:color="auto" w:fill="auto"/>
        <w:tabs>
          <w:tab w:val="left" w:pos="284"/>
          <w:tab w:val="left" w:pos="1600"/>
        </w:tabs>
        <w:spacing w:before="0" w:after="0" w:line="274" w:lineRule="exact"/>
        <w:ind w:right="40" w:firstLine="0"/>
        <w:rPr>
          <w:rFonts w:cs="Times New Roman"/>
          <w:b/>
          <w:color w:val="000000"/>
          <w:sz w:val="24"/>
          <w:szCs w:val="24"/>
          <w:lang w:eastAsia="bg-BG"/>
        </w:rPr>
      </w:pPr>
    </w:p>
    <w:p w14:paraId="06DE307C" w14:textId="77777777" w:rsidR="001D3DAA" w:rsidRDefault="001D3DAA" w:rsidP="001D3DAA">
      <w:pPr>
        <w:pStyle w:val="1"/>
        <w:shd w:val="clear" w:color="auto" w:fill="auto"/>
        <w:tabs>
          <w:tab w:val="left" w:pos="1600"/>
        </w:tabs>
        <w:spacing w:before="0" w:after="0" w:line="274" w:lineRule="exact"/>
        <w:ind w:right="40" w:firstLine="0"/>
        <w:rPr>
          <w:rFonts w:cs="Times New Roman"/>
          <w:b/>
          <w:color w:val="000000"/>
          <w:sz w:val="24"/>
          <w:szCs w:val="24"/>
          <w:lang w:eastAsia="bg-BG"/>
        </w:rPr>
      </w:pPr>
    </w:p>
    <w:p w14:paraId="14F6A7D1" w14:textId="4D419967" w:rsidR="001D3DAA" w:rsidRPr="00BB07D1" w:rsidRDefault="001D3DAA" w:rsidP="001D3DAA">
      <w:pPr>
        <w:pStyle w:val="1"/>
        <w:shd w:val="clear" w:color="auto" w:fill="auto"/>
        <w:tabs>
          <w:tab w:val="left" w:pos="1600"/>
        </w:tabs>
        <w:spacing w:before="0" w:after="0" w:line="274" w:lineRule="exact"/>
        <w:ind w:right="40" w:firstLine="0"/>
        <w:rPr>
          <w:sz w:val="24"/>
          <w:szCs w:val="24"/>
        </w:rPr>
      </w:pPr>
      <w:r w:rsidRPr="00BB07D1">
        <w:rPr>
          <w:rFonts w:cs="Times New Roman"/>
          <w:b/>
          <w:color w:val="000000"/>
          <w:sz w:val="24"/>
          <w:szCs w:val="24"/>
          <w:lang w:eastAsia="bg-BG"/>
        </w:rPr>
        <w:t>Приложение:</w:t>
      </w:r>
      <w:r w:rsidRPr="00BB07D1">
        <w:rPr>
          <w:rFonts w:cs="Times New Roman"/>
          <w:color w:val="000000"/>
          <w:sz w:val="24"/>
          <w:szCs w:val="24"/>
          <w:lang w:eastAsia="bg-BG"/>
        </w:rPr>
        <w:t xml:space="preserve"> </w:t>
      </w:r>
      <w:r w:rsidRPr="00BB07D1">
        <w:rPr>
          <w:sz w:val="24"/>
          <w:szCs w:val="24"/>
        </w:rPr>
        <w:t>Каталози, брошури, листове с технически данни/технически характеристики и други печатни материали, доказващи техническите параметри на предлаганото оборудване</w:t>
      </w:r>
      <w:r>
        <w:rPr>
          <w:sz w:val="24"/>
          <w:szCs w:val="24"/>
        </w:rPr>
        <w:t>/обзавеждане</w:t>
      </w:r>
      <w:r w:rsidRPr="00BB07D1">
        <w:rPr>
          <w:sz w:val="24"/>
          <w:szCs w:val="24"/>
        </w:rPr>
        <w:t xml:space="preserve"> и неговото съответствие с техническата спецификация на Възложителя.</w:t>
      </w:r>
      <w:r w:rsidR="00EC58EC">
        <w:rPr>
          <w:sz w:val="24"/>
          <w:szCs w:val="24"/>
        </w:rPr>
        <w:t xml:space="preserve"> </w:t>
      </w:r>
      <w:r w:rsidR="00EC58EC" w:rsidRPr="00057717">
        <w:rPr>
          <w:rFonts w:cs="Times New Roman"/>
          <w:color w:val="000000"/>
          <w:sz w:val="24"/>
          <w:szCs w:val="24"/>
          <w:lang w:eastAsia="ar-SA"/>
        </w:rPr>
        <w:t xml:space="preserve">В случай, че </w:t>
      </w:r>
      <w:r w:rsidR="00EC58EC">
        <w:rPr>
          <w:rFonts w:cs="Times New Roman"/>
          <w:color w:val="000000"/>
          <w:lang w:eastAsia="ar-SA"/>
        </w:rPr>
        <w:t>някой от приложените документи</w:t>
      </w:r>
      <w:r w:rsidR="00EC58EC" w:rsidRPr="00057717">
        <w:rPr>
          <w:rFonts w:cs="Times New Roman"/>
          <w:color w:val="000000"/>
          <w:sz w:val="24"/>
          <w:szCs w:val="24"/>
          <w:lang w:eastAsia="ar-SA"/>
        </w:rPr>
        <w:t xml:space="preserve"> включва цени, то те трябва да бъдат заличени от участника</w:t>
      </w:r>
      <w:r w:rsidR="00EC58EC">
        <w:rPr>
          <w:rFonts w:cs="Times New Roman"/>
          <w:color w:val="000000"/>
          <w:sz w:val="24"/>
          <w:szCs w:val="24"/>
          <w:lang w:eastAsia="ar-SA"/>
        </w:rPr>
        <w:t>.</w:t>
      </w:r>
    </w:p>
    <w:p w14:paraId="5590BB31" w14:textId="77777777" w:rsidR="001D3DAA" w:rsidRDefault="001D3DAA" w:rsidP="001D3DAA">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2C6A1E78" w14:textId="77777777" w:rsidR="001D3DAA" w:rsidRPr="0069711F" w:rsidRDefault="001D3DAA" w:rsidP="001D3DAA">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7E1FA8FF" w14:textId="77777777" w:rsidR="001D3DAA" w:rsidRDefault="001D3DAA" w:rsidP="001D3DAA">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6CB57ABD" w14:textId="77777777" w:rsidR="001D3DAA" w:rsidRDefault="001D3DAA" w:rsidP="00100C53">
      <w:pPr>
        <w:tabs>
          <w:tab w:val="left" w:pos="1080"/>
        </w:tabs>
        <w:spacing w:before="120" w:after="0"/>
        <w:rPr>
          <w:rFonts w:ascii="Times New Roman" w:hAnsi="Times New Roman" w:cs="Times New Roman"/>
          <w:sz w:val="24"/>
          <w:szCs w:val="24"/>
          <w:lang w:eastAsia="bg-BG"/>
        </w:rPr>
      </w:pPr>
    </w:p>
    <w:p w14:paraId="558C6B5A" w14:textId="77777777" w:rsidR="00EA7626" w:rsidRDefault="00EA7626" w:rsidP="00EA7626">
      <w:pPr>
        <w:spacing w:after="0" w:line="360" w:lineRule="auto"/>
        <w:rPr>
          <w:rFonts w:ascii="Times New Roman" w:hAnsi="Times New Roman" w:cs="Times New Roman"/>
          <w:b/>
          <w:color w:val="000000"/>
          <w:sz w:val="24"/>
          <w:szCs w:val="24"/>
          <w:lang w:eastAsia="bg-BG"/>
        </w:rPr>
      </w:pPr>
    </w:p>
    <w:p w14:paraId="40A38A25" w14:textId="299666E6" w:rsidR="00F563B8" w:rsidRPr="00FB4A9C" w:rsidRDefault="00F563B8" w:rsidP="00081E24">
      <w:pPr>
        <w:pStyle w:val="001Di"/>
      </w:pPr>
      <w:bookmarkStart w:id="202" w:name="_Toc528744243"/>
      <w:bookmarkStart w:id="203" w:name="_Toc528749841"/>
      <w:bookmarkStart w:id="204" w:name="_Toc528760803"/>
      <w:r w:rsidRPr="00FB4A9C">
        <w:lastRenderedPageBreak/>
        <w:t>OБРАЗЕЦ</w:t>
      </w:r>
      <w:r w:rsidRPr="00FB4A9C">
        <w:rPr>
          <w:lang w:val="en-US"/>
        </w:rPr>
        <w:t xml:space="preserve"> </w:t>
      </w:r>
      <w:r>
        <w:t>№2.1</w:t>
      </w:r>
      <w:bookmarkEnd w:id="202"/>
      <w:bookmarkEnd w:id="203"/>
      <w:bookmarkEnd w:id="204"/>
    </w:p>
    <w:p w14:paraId="5CF775E5" w14:textId="77777777" w:rsidR="00F563B8" w:rsidRPr="00372D3C" w:rsidRDefault="00F563B8" w:rsidP="00F563B8">
      <w:pPr>
        <w:spacing w:after="0"/>
        <w:jc w:val="right"/>
        <w:rPr>
          <w:rFonts w:ascii="Times New Roman" w:hAnsi="Times New Roman" w:cs="Times New Roman"/>
          <w:b/>
          <w:bCs/>
          <w:i/>
          <w:iCs/>
          <w:caps/>
          <w:w w:val="120"/>
          <w:kern w:val="1"/>
          <w:sz w:val="24"/>
          <w:szCs w:val="24"/>
          <w:lang w:eastAsia="bg-BG"/>
        </w:rPr>
      </w:pPr>
    </w:p>
    <w:p w14:paraId="1C72C4D6" w14:textId="77777777" w:rsidR="00F563B8" w:rsidRPr="00372D3C" w:rsidRDefault="00F563B8" w:rsidP="00F563B8">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79F5F5C5" w14:textId="77777777" w:rsidR="00F563B8" w:rsidRPr="00372D3C" w:rsidRDefault="00F563B8" w:rsidP="00F563B8">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6BE270F6" w14:textId="77777777" w:rsidR="00F563B8" w:rsidRDefault="00F563B8" w:rsidP="00F563B8">
      <w:pPr>
        <w:shd w:val="clear" w:color="auto" w:fill="FFFFFF"/>
        <w:spacing w:after="0" w:line="276" w:lineRule="auto"/>
        <w:jc w:val="center"/>
        <w:rPr>
          <w:rFonts w:ascii="Times New Roman" w:hAnsi="Times New Roman" w:cs="Times New Roman"/>
          <w:b/>
          <w:bCs/>
          <w:sz w:val="24"/>
          <w:szCs w:val="24"/>
          <w:lang w:eastAsia="bg-BG"/>
        </w:rPr>
      </w:pPr>
    </w:p>
    <w:p w14:paraId="69148ADF" w14:textId="70C16EDE" w:rsidR="00F563B8" w:rsidRDefault="00F563B8" w:rsidP="00F563B8">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ЦЕНОВО ПРЕДЛОЖЕНИЕ</w:t>
      </w:r>
    </w:p>
    <w:p w14:paraId="54207071" w14:textId="77777777" w:rsidR="00F563B8" w:rsidRPr="00372D3C" w:rsidRDefault="00F563B8" w:rsidP="00F563B8">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7B867A4F" w14:textId="77777777" w:rsidR="00F563B8" w:rsidRDefault="00F563B8" w:rsidP="00F563B8">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710F320A" w14:textId="77777777" w:rsidR="00F563B8" w:rsidRPr="00DA6AB5" w:rsidRDefault="00F563B8" w:rsidP="00F563B8">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За обособена позиция №1: „</w:t>
      </w:r>
      <w:r w:rsidRPr="00DA6AB5">
        <w:rPr>
          <w:rFonts w:ascii="Times New Roman" w:hAnsi="Times New Roman" w:cs="Times New Roman"/>
          <w:b/>
          <w:sz w:val="24"/>
          <w:szCs w:val="24"/>
        </w:rPr>
        <w:t>Доставка и монтаж на оборудване и обзавеждане на училища на територията на район „Връбница“, Столична община”</w:t>
      </w:r>
    </w:p>
    <w:p w14:paraId="6EFFA7E2" w14:textId="77777777" w:rsidR="00F563B8" w:rsidRPr="00372D3C" w:rsidRDefault="00F563B8" w:rsidP="00F563B8">
      <w:pPr>
        <w:spacing w:after="0" w:line="276" w:lineRule="auto"/>
        <w:jc w:val="left"/>
        <w:rPr>
          <w:rFonts w:ascii="Times New Roman" w:hAnsi="Times New Roman" w:cs="Times New Roman"/>
          <w:sz w:val="24"/>
          <w:szCs w:val="24"/>
          <w:lang w:eastAsia="bg-BG"/>
        </w:rPr>
      </w:pPr>
    </w:p>
    <w:p w14:paraId="6884585C" w14:textId="658D22B4" w:rsidR="005B7B9F" w:rsidRPr="00372D3C" w:rsidRDefault="005B7B9F" w:rsidP="005B7B9F">
      <w:pPr>
        <w:widowControl w:val="0"/>
        <w:spacing w:after="0"/>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r>
        <w:rPr>
          <w:rFonts w:ascii="Times New Roman" w:hAnsi="Times New Roman" w:cs="Times New Roman"/>
          <w:snapToGrid w:val="0"/>
          <w:sz w:val="24"/>
          <w:szCs w:val="24"/>
          <w:lang w:val="en-US" w:eastAsia="bg-BG"/>
        </w:rPr>
        <w:t>...............</w:t>
      </w:r>
      <w:r w:rsidRPr="00372D3C">
        <w:rPr>
          <w:rFonts w:ascii="Times New Roman" w:hAnsi="Times New Roman" w:cs="Times New Roman"/>
          <w:snapToGrid w:val="0"/>
          <w:sz w:val="24"/>
          <w:szCs w:val="24"/>
          <w:lang w:eastAsia="bg-BG"/>
        </w:rPr>
        <w:t>................</w:t>
      </w:r>
    </w:p>
    <w:p w14:paraId="383EA527" w14:textId="28822DC6" w:rsidR="005B7B9F" w:rsidRPr="00372D3C" w:rsidRDefault="005B7B9F" w:rsidP="005B7B9F">
      <w:pPr>
        <w:widowControl w:val="0"/>
        <w:spacing w:after="0"/>
        <w:ind w:left="2160" w:firstLine="720"/>
        <w:rPr>
          <w:rFonts w:ascii="Times New Roman" w:hAnsi="Times New Roman" w:cs="Times New Roman"/>
          <w:i/>
          <w:iCs/>
          <w:snapToGrid w:val="0"/>
          <w:sz w:val="24"/>
          <w:szCs w:val="24"/>
          <w:lang w:eastAsia="bg-BG"/>
        </w:rPr>
      </w:pPr>
      <w:r>
        <w:rPr>
          <w:rFonts w:ascii="Times New Roman" w:hAnsi="Times New Roman" w:cs="Times New Roman"/>
          <w:i/>
          <w:iCs/>
          <w:snapToGrid w:val="0"/>
          <w:sz w:val="24"/>
          <w:szCs w:val="24"/>
          <w:lang w:val="en-US" w:eastAsia="bg-BG"/>
        </w:rPr>
        <w:t xml:space="preserve">            </w:t>
      </w:r>
      <w:r w:rsidRPr="00372D3C">
        <w:rPr>
          <w:rFonts w:ascii="Times New Roman" w:hAnsi="Times New Roman" w:cs="Times New Roman"/>
          <w:i/>
          <w:iCs/>
          <w:snapToGrid w:val="0"/>
          <w:sz w:val="24"/>
          <w:szCs w:val="24"/>
          <w:lang w:eastAsia="bg-BG"/>
        </w:rPr>
        <w:t>(трите имена)</w:t>
      </w:r>
    </w:p>
    <w:p w14:paraId="59C5E145" w14:textId="1780CE3F" w:rsidR="00F563B8" w:rsidRDefault="005B7B9F" w:rsidP="00576FDF">
      <w:pPr>
        <w:spacing w:before="120" w:after="0"/>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 xml:space="preserve"> </w:t>
      </w:r>
      <w:r w:rsidR="00004DAE">
        <w:rPr>
          <w:rFonts w:ascii="Times New Roman" w:hAnsi="Times New Roman" w:cs="Times New Roman"/>
          <w:snapToGrid w:val="0"/>
          <w:sz w:val="24"/>
          <w:szCs w:val="24"/>
          <w:lang w:eastAsia="bg-BG"/>
        </w:rPr>
        <w:t>обслужваща</w:t>
      </w:r>
      <w:r>
        <w:rPr>
          <w:rFonts w:ascii="Times New Roman" w:hAnsi="Times New Roman" w:cs="Times New Roman"/>
          <w:snapToGrid w:val="0"/>
          <w:sz w:val="24"/>
          <w:szCs w:val="24"/>
          <w:lang w:eastAsia="bg-BG"/>
        </w:rPr>
        <w:t xml:space="preserve"> банка: …………………….., </w:t>
      </w:r>
      <w:r>
        <w:rPr>
          <w:rFonts w:ascii="Times New Roman" w:hAnsi="Times New Roman" w:cs="Times New Roman"/>
          <w:snapToGrid w:val="0"/>
          <w:sz w:val="24"/>
          <w:szCs w:val="24"/>
          <w:lang w:val="en-US" w:eastAsia="bg-BG"/>
        </w:rPr>
        <w:t xml:space="preserve">IBAN: ………………………..; </w:t>
      </w:r>
      <w:r w:rsidRPr="00372D3C">
        <w:rPr>
          <w:rFonts w:ascii="Times New Roman" w:hAnsi="Times New Roman" w:cs="Times New Roman"/>
          <w:snapToGrid w:val="0"/>
          <w:sz w:val="24"/>
          <w:szCs w:val="24"/>
          <w:lang w:eastAsia="bg-BG"/>
        </w:rPr>
        <w:t xml:space="preserve"> участник в процедура за възлагане на обществена поръчка с предмет:</w:t>
      </w:r>
      <w:r w:rsidR="00F563B8">
        <w:rPr>
          <w:rFonts w:ascii="Times New Roman" w:hAnsi="Times New Roman" w:cs="Times New Roman"/>
          <w:snapToGrid w:val="0"/>
          <w:sz w:val="24"/>
          <w:szCs w:val="24"/>
          <w:lang w:eastAsia="bg-BG"/>
        </w:rPr>
        <w:t xml:space="preserve"> </w:t>
      </w:r>
      <w:r w:rsidR="00F563B8" w:rsidRPr="00F36DA3">
        <w:rPr>
          <w:rFonts w:ascii="Times New Roman" w:hAnsi="Times New Roman" w:cs="Times New Roman"/>
          <w:sz w:val="24"/>
          <w:szCs w:val="24"/>
        </w:rPr>
        <w:t>„</w:t>
      </w:r>
      <w:r w:rsidR="00F563B8"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F563B8">
        <w:rPr>
          <w:rFonts w:ascii="Times New Roman" w:hAnsi="Times New Roman" w:cs="Times New Roman"/>
          <w:b/>
          <w:sz w:val="24"/>
          <w:szCs w:val="24"/>
        </w:rPr>
        <w:t xml:space="preserve"> за обособена позиция №1: „</w:t>
      </w:r>
      <w:r w:rsidR="00F563B8" w:rsidRPr="00DA6AB5">
        <w:rPr>
          <w:rFonts w:ascii="Times New Roman" w:hAnsi="Times New Roman" w:cs="Times New Roman"/>
          <w:b/>
          <w:sz w:val="24"/>
          <w:szCs w:val="24"/>
        </w:rPr>
        <w:t>Доставка и монтаж на оборудване и обзавеждане на училища на територията на район „Връбница“, Столична община”</w:t>
      </w:r>
    </w:p>
    <w:p w14:paraId="175FEAE9" w14:textId="77777777" w:rsidR="00F563B8" w:rsidRDefault="00F563B8" w:rsidP="005B7B9F">
      <w:pPr>
        <w:spacing w:after="0"/>
        <w:rPr>
          <w:rFonts w:ascii="Times New Roman" w:hAnsi="Times New Roman" w:cs="Times New Roman"/>
          <w:bCs/>
          <w:i/>
          <w:snapToGrid w:val="0"/>
          <w:sz w:val="24"/>
          <w:szCs w:val="24"/>
          <w:lang w:val="ru-RU" w:eastAsia="bg-BG"/>
        </w:rPr>
      </w:pPr>
    </w:p>
    <w:p w14:paraId="55C3B420" w14:textId="77777777" w:rsidR="00F563B8" w:rsidRPr="00372D3C" w:rsidRDefault="00F563B8" w:rsidP="00F563B8">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192C7F23" w14:textId="20AB1B37" w:rsidR="008F1B76" w:rsidRDefault="00F563B8" w:rsidP="00F563B8">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w:t>
      </w:r>
      <w:r w:rsidR="00E15BBD">
        <w:rPr>
          <w:rFonts w:ascii="Times New Roman" w:hAnsi="Times New Roman" w:cs="Times New Roman"/>
          <w:sz w:val="24"/>
          <w:szCs w:val="24"/>
          <w:lang w:eastAsia="ar-SA"/>
        </w:rPr>
        <w:t>ценово</w:t>
      </w:r>
      <w:r w:rsidRPr="00372D3C">
        <w:rPr>
          <w:rFonts w:ascii="Times New Roman" w:hAnsi="Times New Roman" w:cs="Times New Roman"/>
          <w:sz w:val="24"/>
          <w:szCs w:val="24"/>
          <w:lang w:eastAsia="ar-SA"/>
        </w:rPr>
        <w:t xml:space="preserve">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№1: „</w:t>
      </w:r>
      <w:r w:rsidRPr="00DA6AB5">
        <w:rPr>
          <w:rFonts w:ascii="Times New Roman" w:hAnsi="Times New Roman" w:cs="Times New Roman"/>
          <w:b/>
          <w:sz w:val="24"/>
          <w:szCs w:val="24"/>
        </w:rPr>
        <w:t>Доставка и монтаж на оборудване и обзавеждане на училища на територията на район „Връбница“, Столична община”</w:t>
      </w:r>
      <w:r w:rsidR="008F1B76">
        <w:rPr>
          <w:rFonts w:ascii="Times New Roman" w:hAnsi="Times New Roman" w:cs="Times New Roman"/>
          <w:b/>
          <w:sz w:val="24"/>
          <w:szCs w:val="24"/>
        </w:rPr>
        <w:t xml:space="preserve">, </w:t>
      </w:r>
      <w:r w:rsidR="008F1B76" w:rsidRPr="008F1B76">
        <w:rPr>
          <w:rFonts w:ascii="Times New Roman" w:hAnsi="Times New Roman" w:cs="Times New Roman"/>
          <w:sz w:val="24"/>
          <w:szCs w:val="24"/>
        </w:rPr>
        <w:t>както следва:</w:t>
      </w:r>
    </w:p>
    <w:p w14:paraId="23EDDB4B" w14:textId="3CCE8903" w:rsidR="008F1B76" w:rsidRPr="006B1EBB" w:rsidRDefault="008F1B76" w:rsidP="008F1B76">
      <w:pPr>
        <w:pStyle w:val="BodyText"/>
        <w:spacing w:before="240"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CE106D">
        <w:rPr>
          <w:rFonts w:ascii="Times New Roman" w:eastAsia="Calibri" w:hAnsi="Times New Roman" w:cs="Times New Roman"/>
          <w:b/>
          <w:sz w:val="24"/>
          <w:szCs w:val="24"/>
        </w:rPr>
        <w:t xml:space="preserve"> </w:t>
      </w:r>
      <w:r w:rsidRPr="00CE106D">
        <w:rPr>
          <w:rFonts w:ascii="Times New Roman" w:eastAsia="SimSun" w:hAnsi="Times New Roman" w:cs="Times New Roman"/>
          <w:b/>
          <w:sz w:val="24"/>
          <w:szCs w:val="24"/>
        </w:rPr>
        <w:t>без</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t xml:space="preserve">       </w:t>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лева без ДДС</w:t>
      </w:r>
    </w:p>
    <w:p w14:paraId="3B6B2E83" w14:textId="7BA8A150" w:rsidR="008F1B76" w:rsidRPr="00576FDF" w:rsidRDefault="008F1B76" w:rsidP="008F1B76">
      <w:pPr>
        <w:pStyle w:val="BodyText"/>
        <w:spacing w:line="360" w:lineRule="auto"/>
        <w:rPr>
          <w:rFonts w:ascii="Times New Roman" w:eastAsia="SimSun" w:hAnsi="Times New Roman" w:cs="Times New Roman"/>
          <w:b/>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19E4188E" w14:textId="034DA2B8" w:rsidR="008F1B76" w:rsidRPr="006B1EBB" w:rsidRDefault="008F1B76" w:rsidP="00576FDF">
      <w:pPr>
        <w:pStyle w:val="BodyText"/>
        <w:spacing w:before="240"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xml:space="preserve">……… лева </w:t>
      </w:r>
      <w:r>
        <w:rPr>
          <w:rFonts w:ascii="Times New Roman" w:eastAsia="SimSun" w:hAnsi="Times New Roman" w:cs="Times New Roman"/>
          <w:b/>
          <w:sz w:val="24"/>
          <w:szCs w:val="24"/>
        </w:rPr>
        <w:t>с</w:t>
      </w:r>
      <w:r w:rsidRPr="006B1EBB">
        <w:rPr>
          <w:rFonts w:ascii="Times New Roman" w:eastAsia="SimSun" w:hAnsi="Times New Roman" w:cs="Times New Roman"/>
          <w:b/>
          <w:sz w:val="24"/>
          <w:szCs w:val="24"/>
        </w:rPr>
        <w:t xml:space="preserve"> ДДС</w:t>
      </w:r>
    </w:p>
    <w:p w14:paraId="5052E3DB" w14:textId="4FBA06A6" w:rsidR="00400603" w:rsidRDefault="008F1B76" w:rsidP="008F1B76">
      <w:pPr>
        <w:spacing w:before="120" w:after="0"/>
        <w:rPr>
          <w:rFonts w:ascii="Times New Roman" w:eastAsia="SimSun" w:hAnsi="Times New Roman" w:cs="Times New Roman"/>
          <w:i/>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6D6F18C1" w14:textId="21438368" w:rsidR="00400603" w:rsidRPr="003B1F7E" w:rsidRDefault="003B1F7E" w:rsidP="006D31D1">
      <w:pPr>
        <w:spacing w:before="240" w:after="0"/>
        <w:rPr>
          <w:rFonts w:ascii="Times New Roman" w:hAnsi="Times New Roman" w:cs="Times New Roman"/>
          <w:b/>
          <w:sz w:val="24"/>
          <w:szCs w:val="24"/>
        </w:rPr>
      </w:pPr>
      <w:r w:rsidRPr="003B1F7E">
        <w:rPr>
          <w:rFonts w:ascii="Times New Roman" w:hAnsi="Times New Roman" w:cs="Times New Roman"/>
          <w:b/>
          <w:sz w:val="24"/>
          <w:szCs w:val="24"/>
        </w:rPr>
        <w:lastRenderedPageBreak/>
        <w:t>Предложената</w:t>
      </w:r>
      <w:r w:rsidR="006D31D1">
        <w:rPr>
          <w:rFonts w:ascii="Times New Roman" w:hAnsi="Times New Roman" w:cs="Times New Roman"/>
          <w:b/>
          <w:sz w:val="24"/>
          <w:szCs w:val="24"/>
        </w:rPr>
        <w:t xml:space="preserve"> от нас</w:t>
      </w:r>
      <w:r w:rsidRPr="003B1F7E">
        <w:rPr>
          <w:rFonts w:ascii="Times New Roman" w:hAnsi="Times New Roman" w:cs="Times New Roman"/>
          <w:b/>
          <w:sz w:val="24"/>
          <w:szCs w:val="24"/>
        </w:rPr>
        <w:t xml:space="preserve"> обща цена за изпълнение е формирана на база следните цени:</w:t>
      </w:r>
    </w:p>
    <w:p w14:paraId="103F08C5" w14:textId="77777777" w:rsidR="00400603" w:rsidRPr="0020783D" w:rsidRDefault="00400603" w:rsidP="00400603">
      <w:pPr>
        <w:pStyle w:val="ListParagraph"/>
        <w:spacing w:before="120" w:after="120"/>
        <w:ind w:left="425"/>
        <w:contextualSpacing w:val="0"/>
        <w:rPr>
          <w:rFonts w:ascii="Times New Roman" w:hAnsi="Times New Roman" w:cs="Times New Roman"/>
          <w:b/>
          <w:sz w:val="24"/>
          <w:szCs w:val="24"/>
          <w:u w:val="single"/>
          <w:lang w:eastAsia="bg-BG"/>
        </w:rPr>
      </w:pPr>
      <w:r w:rsidRPr="0020783D">
        <w:rPr>
          <w:rFonts w:ascii="Times New Roman" w:hAnsi="Times New Roman" w:cs="Times New Roman"/>
          <w:b/>
          <w:sz w:val="24"/>
          <w:szCs w:val="24"/>
          <w:u w:val="single"/>
          <w:lang w:eastAsia="bg-BG"/>
        </w:rPr>
        <w:t>70 ОУ „Св. Климент Охридски”, р-н Връбница</w:t>
      </w:r>
    </w:p>
    <w:tbl>
      <w:tblPr>
        <w:tblW w:w="9203" w:type="dxa"/>
        <w:tblInd w:w="70" w:type="dxa"/>
        <w:tblLayout w:type="fixed"/>
        <w:tblCellMar>
          <w:left w:w="70" w:type="dxa"/>
          <w:right w:w="70" w:type="dxa"/>
        </w:tblCellMar>
        <w:tblLook w:val="04A0" w:firstRow="1" w:lastRow="0" w:firstColumn="1" w:lastColumn="0" w:noHBand="0" w:noVBand="1"/>
      </w:tblPr>
      <w:tblGrid>
        <w:gridCol w:w="426"/>
        <w:gridCol w:w="4589"/>
        <w:gridCol w:w="939"/>
        <w:gridCol w:w="1559"/>
        <w:gridCol w:w="1690"/>
      </w:tblGrid>
      <w:tr w:rsidR="00400603" w:rsidRPr="0020783D" w14:paraId="17A74CCA" w14:textId="77777777" w:rsidTr="006D31D1">
        <w:trPr>
          <w:trHeight w:val="585"/>
        </w:trPr>
        <w:tc>
          <w:tcPr>
            <w:tcW w:w="426"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5D4018B9" w14:textId="77777777" w:rsidR="00400603" w:rsidRPr="003B1F7E" w:rsidRDefault="00400603" w:rsidP="003B1F7E">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w:t>
            </w:r>
          </w:p>
        </w:tc>
        <w:tc>
          <w:tcPr>
            <w:tcW w:w="4589" w:type="dxa"/>
            <w:tcBorders>
              <w:top w:val="single" w:sz="8" w:space="0" w:color="auto"/>
              <w:left w:val="nil"/>
              <w:bottom w:val="single" w:sz="8" w:space="0" w:color="auto"/>
              <w:right w:val="single" w:sz="8" w:space="0" w:color="auto"/>
            </w:tcBorders>
            <w:shd w:val="clear" w:color="000000" w:fill="C6D9F1"/>
            <w:vAlign w:val="center"/>
            <w:hideMark/>
          </w:tcPr>
          <w:p w14:paraId="7F016305" w14:textId="695064A6" w:rsidR="00400603" w:rsidRPr="003B1F7E" w:rsidRDefault="00400603" w:rsidP="00400603">
            <w:pPr>
              <w:spacing w:after="0"/>
              <w:jc w:val="center"/>
              <w:rPr>
                <w:rFonts w:ascii="Times New Roman" w:hAnsi="Times New Roman" w:cs="Times New Roman"/>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939" w:type="dxa"/>
            <w:tcBorders>
              <w:top w:val="single" w:sz="8" w:space="0" w:color="auto"/>
              <w:left w:val="nil"/>
              <w:bottom w:val="single" w:sz="8" w:space="0" w:color="auto"/>
              <w:right w:val="single" w:sz="8" w:space="0" w:color="auto"/>
            </w:tcBorders>
            <w:shd w:val="clear" w:color="000000" w:fill="C6D9F1"/>
            <w:vAlign w:val="center"/>
            <w:hideMark/>
          </w:tcPr>
          <w:p w14:paraId="25CE50DF" w14:textId="77777777" w:rsidR="00400603" w:rsidRPr="003B1F7E" w:rsidRDefault="00400603" w:rsidP="00400603">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7340B3A5" w14:textId="5A2B861C" w:rsidR="00400603" w:rsidRPr="003B1F7E" w:rsidRDefault="00400603" w:rsidP="00400603">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чество, брой</w:t>
            </w:r>
          </w:p>
        </w:tc>
        <w:tc>
          <w:tcPr>
            <w:tcW w:w="1559" w:type="dxa"/>
            <w:tcBorders>
              <w:top w:val="single" w:sz="8" w:space="0" w:color="auto"/>
              <w:left w:val="nil"/>
              <w:bottom w:val="single" w:sz="8" w:space="0" w:color="auto"/>
              <w:right w:val="single" w:sz="8" w:space="0" w:color="auto"/>
            </w:tcBorders>
            <w:shd w:val="clear" w:color="000000" w:fill="C6D9F1"/>
            <w:vAlign w:val="center"/>
            <w:hideMark/>
          </w:tcPr>
          <w:p w14:paraId="5E231389" w14:textId="6FBB1328" w:rsidR="00400603" w:rsidRPr="003B1F7E" w:rsidRDefault="00400603" w:rsidP="003B1F7E">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690" w:type="dxa"/>
            <w:tcBorders>
              <w:top w:val="single" w:sz="8" w:space="0" w:color="auto"/>
              <w:left w:val="nil"/>
              <w:bottom w:val="single" w:sz="8" w:space="0" w:color="auto"/>
              <w:right w:val="single" w:sz="8" w:space="0" w:color="auto"/>
            </w:tcBorders>
            <w:shd w:val="clear" w:color="000000" w:fill="C6D9F1"/>
          </w:tcPr>
          <w:p w14:paraId="6785EB78" w14:textId="0F062BD5" w:rsidR="00400603" w:rsidRPr="003B1F7E" w:rsidRDefault="00400603" w:rsidP="00400603">
            <w:pPr>
              <w:spacing w:after="0"/>
              <w:jc w:val="center"/>
              <w:rPr>
                <w:rFonts w:ascii="Times New Roman" w:hAnsi="Times New Roman" w:cs="Times New Roman"/>
                <w:bCs/>
                <w:color w:val="000000"/>
                <w:lang w:eastAsia="bg-BG"/>
              </w:rPr>
            </w:pPr>
            <w:r w:rsidRPr="003B1F7E">
              <w:rPr>
                <w:rFonts w:ascii="Times New Roman" w:hAnsi="Times New Roman" w:cs="Times New Roman"/>
                <w:bCs/>
                <w:lang w:eastAsia="bg-BG"/>
              </w:rPr>
              <w:t>Обща стойност в лева без ДДС</w:t>
            </w:r>
          </w:p>
        </w:tc>
      </w:tr>
      <w:tr w:rsidR="006D31D1" w:rsidRPr="0020783D" w14:paraId="1B668590" w14:textId="77777777" w:rsidTr="006D31D1">
        <w:trPr>
          <w:trHeight w:hRule="exact" w:val="839"/>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839A4F9" w14:textId="77777777"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4589" w:type="dxa"/>
            <w:tcBorders>
              <w:top w:val="nil"/>
              <w:left w:val="nil"/>
              <w:bottom w:val="single" w:sz="8" w:space="0" w:color="auto"/>
              <w:right w:val="single" w:sz="8" w:space="0" w:color="auto"/>
            </w:tcBorders>
            <w:shd w:val="clear" w:color="auto" w:fill="auto"/>
            <w:vAlign w:val="center"/>
            <w:hideMark/>
          </w:tcPr>
          <w:p w14:paraId="267A91CA" w14:textId="2D0EE04F" w:rsidR="006D31D1" w:rsidRPr="0020783D" w:rsidRDefault="006D31D1" w:rsidP="006D31D1">
            <w:pPr>
              <w:spacing w:after="0"/>
              <w:rPr>
                <w:rFonts w:ascii="Times New Roman" w:hAnsi="Times New Roman" w:cs="Times New Roman"/>
                <w:color w:val="000000"/>
                <w:lang w:eastAsia="bg-BG"/>
              </w:rPr>
            </w:pPr>
            <w:r w:rsidRPr="0020783D">
              <w:rPr>
                <w:rFonts w:ascii="Times New Roman" w:hAnsi="Times New Roman" w:cs="Times New Roman"/>
                <w:color w:val="000000"/>
                <w:lang w:eastAsia="bg-BG"/>
              </w:rPr>
              <w:t>Двуместен чин с височина 70 см, метална конструкция и ламинирани плоскости от цветно ПДЧ, плот със заоблени ръбове;</w:t>
            </w:r>
          </w:p>
        </w:tc>
        <w:tc>
          <w:tcPr>
            <w:tcW w:w="939" w:type="dxa"/>
            <w:tcBorders>
              <w:top w:val="nil"/>
              <w:left w:val="nil"/>
              <w:bottom w:val="single" w:sz="8" w:space="0" w:color="auto"/>
              <w:right w:val="single" w:sz="8" w:space="0" w:color="auto"/>
            </w:tcBorders>
            <w:shd w:val="clear" w:color="auto" w:fill="auto"/>
            <w:vAlign w:val="center"/>
            <w:hideMark/>
          </w:tcPr>
          <w:p w14:paraId="4737C81A" w14:textId="2237F56B"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30</w:t>
            </w:r>
          </w:p>
        </w:tc>
        <w:tc>
          <w:tcPr>
            <w:tcW w:w="1559" w:type="dxa"/>
            <w:tcBorders>
              <w:top w:val="nil"/>
              <w:left w:val="nil"/>
              <w:bottom w:val="single" w:sz="8" w:space="0" w:color="auto"/>
              <w:right w:val="single" w:sz="8" w:space="0" w:color="auto"/>
            </w:tcBorders>
            <w:shd w:val="clear" w:color="auto" w:fill="auto"/>
            <w:vAlign w:val="center"/>
          </w:tcPr>
          <w:p w14:paraId="42045F7E" w14:textId="0A1539AA" w:rsidR="006D31D1" w:rsidRPr="0020783D" w:rsidRDefault="006D31D1" w:rsidP="006D31D1">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3CD03AA4" w14:textId="77777777" w:rsidR="006D31D1" w:rsidRPr="0020783D" w:rsidRDefault="006D31D1" w:rsidP="006D31D1">
            <w:pPr>
              <w:spacing w:after="0"/>
              <w:jc w:val="center"/>
              <w:rPr>
                <w:rFonts w:ascii="Times New Roman" w:hAnsi="Times New Roman" w:cs="Times New Roman"/>
                <w:color w:val="000000"/>
                <w:lang w:eastAsia="bg-BG"/>
              </w:rPr>
            </w:pPr>
          </w:p>
        </w:tc>
      </w:tr>
      <w:tr w:rsidR="006D31D1" w:rsidRPr="0020783D" w14:paraId="6025CA24" w14:textId="77777777" w:rsidTr="006D31D1">
        <w:trPr>
          <w:trHeight w:hRule="exact" w:val="843"/>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71EB2F0" w14:textId="77777777"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w:t>
            </w:r>
          </w:p>
        </w:tc>
        <w:tc>
          <w:tcPr>
            <w:tcW w:w="4589" w:type="dxa"/>
            <w:tcBorders>
              <w:top w:val="nil"/>
              <w:left w:val="nil"/>
              <w:bottom w:val="single" w:sz="8" w:space="0" w:color="auto"/>
              <w:right w:val="single" w:sz="8" w:space="0" w:color="auto"/>
            </w:tcBorders>
            <w:shd w:val="clear" w:color="auto" w:fill="auto"/>
            <w:vAlign w:val="center"/>
            <w:hideMark/>
          </w:tcPr>
          <w:p w14:paraId="7FC381EB" w14:textId="150E806F" w:rsidR="006D31D1" w:rsidRPr="0020783D" w:rsidRDefault="006D31D1" w:rsidP="006D31D1">
            <w:pPr>
              <w:spacing w:after="0"/>
              <w:rPr>
                <w:rFonts w:ascii="Times New Roman" w:hAnsi="Times New Roman" w:cs="Times New Roman"/>
                <w:color w:val="000000"/>
                <w:lang w:eastAsia="bg-BG"/>
              </w:rPr>
            </w:pPr>
            <w:r w:rsidRPr="0020783D">
              <w:rPr>
                <w:rFonts w:ascii="Times New Roman" w:hAnsi="Times New Roman" w:cs="Times New Roman"/>
                <w:color w:val="000000"/>
                <w:lang w:eastAsia="bg-BG"/>
              </w:rPr>
              <w:t>Двуместен чин с размер 73 см, метална конструкция и ламинирани плоскости от цветно ПДЧ, плот със заоблени ръбове;</w:t>
            </w:r>
          </w:p>
        </w:tc>
        <w:tc>
          <w:tcPr>
            <w:tcW w:w="939" w:type="dxa"/>
            <w:tcBorders>
              <w:top w:val="nil"/>
              <w:left w:val="nil"/>
              <w:bottom w:val="single" w:sz="8" w:space="0" w:color="auto"/>
              <w:right w:val="single" w:sz="8" w:space="0" w:color="auto"/>
            </w:tcBorders>
            <w:shd w:val="clear" w:color="auto" w:fill="auto"/>
            <w:vAlign w:val="center"/>
            <w:hideMark/>
          </w:tcPr>
          <w:p w14:paraId="0A5C0152" w14:textId="32A1813A"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40</w:t>
            </w:r>
          </w:p>
        </w:tc>
        <w:tc>
          <w:tcPr>
            <w:tcW w:w="1559" w:type="dxa"/>
            <w:tcBorders>
              <w:top w:val="nil"/>
              <w:left w:val="nil"/>
              <w:bottom w:val="single" w:sz="8" w:space="0" w:color="auto"/>
              <w:right w:val="single" w:sz="8" w:space="0" w:color="auto"/>
            </w:tcBorders>
            <w:shd w:val="clear" w:color="auto" w:fill="auto"/>
            <w:vAlign w:val="center"/>
          </w:tcPr>
          <w:p w14:paraId="06AB5E77" w14:textId="6B51E202" w:rsidR="006D31D1" w:rsidRPr="0020783D" w:rsidRDefault="006D31D1" w:rsidP="006D31D1">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7753AD21" w14:textId="77777777" w:rsidR="006D31D1" w:rsidRPr="0020783D" w:rsidRDefault="006D31D1" w:rsidP="006D31D1">
            <w:pPr>
              <w:spacing w:after="0"/>
              <w:jc w:val="center"/>
              <w:rPr>
                <w:rFonts w:ascii="Times New Roman" w:hAnsi="Times New Roman" w:cs="Times New Roman"/>
                <w:color w:val="000000"/>
                <w:lang w:eastAsia="bg-BG"/>
              </w:rPr>
            </w:pPr>
          </w:p>
        </w:tc>
      </w:tr>
      <w:tr w:rsidR="006D31D1" w:rsidRPr="0020783D" w14:paraId="6E5470C6" w14:textId="77777777" w:rsidTr="006D31D1">
        <w:trPr>
          <w:trHeight w:hRule="exact" w:val="849"/>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4C8AA5C" w14:textId="77777777"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3.</w:t>
            </w:r>
          </w:p>
        </w:tc>
        <w:tc>
          <w:tcPr>
            <w:tcW w:w="4589" w:type="dxa"/>
            <w:tcBorders>
              <w:top w:val="nil"/>
              <w:left w:val="nil"/>
              <w:bottom w:val="single" w:sz="8" w:space="0" w:color="auto"/>
              <w:right w:val="single" w:sz="8" w:space="0" w:color="auto"/>
            </w:tcBorders>
            <w:shd w:val="clear" w:color="auto" w:fill="auto"/>
            <w:vAlign w:val="center"/>
            <w:hideMark/>
          </w:tcPr>
          <w:p w14:paraId="413C58C0" w14:textId="0E81920F" w:rsidR="006D31D1" w:rsidRPr="0020783D" w:rsidRDefault="006D31D1" w:rsidP="006D31D1">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Едноместен чин за 1 клас, метална конструкция и ламинирани плоскости от цветно ПДЧ, плот със заоблени ръбове;</w:t>
            </w:r>
          </w:p>
        </w:tc>
        <w:tc>
          <w:tcPr>
            <w:tcW w:w="939" w:type="dxa"/>
            <w:tcBorders>
              <w:top w:val="nil"/>
              <w:left w:val="nil"/>
              <w:bottom w:val="single" w:sz="8" w:space="0" w:color="auto"/>
              <w:right w:val="single" w:sz="8" w:space="0" w:color="auto"/>
            </w:tcBorders>
            <w:shd w:val="clear" w:color="auto" w:fill="auto"/>
            <w:vAlign w:val="center"/>
            <w:hideMark/>
          </w:tcPr>
          <w:p w14:paraId="4325829C" w14:textId="5FDDAF13"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24</w:t>
            </w:r>
          </w:p>
        </w:tc>
        <w:tc>
          <w:tcPr>
            <w:tcW w:w="1559" w:type="dxa"/>
            <w:tcBorders>
              <w:top w:val="nil"/>
              <w:left w:val="nil"/>
              <w:bottom w:val="single" w:sz="8" w:space="0" w:color="auto"/>
              <w:right w:val="single" w:sz="8" w:space="0" w:color="auto"/>
            </w:tcBorders>
            <w:shd w:val="clear" w:color="auto" w:fill="auto"/>
            <w:vAlign w:val="center"/>
          </w:tcPr>
          <w:p w14:paraId="111071BE" w14:textId="3F5849DB" w:rsidR="006D31D1" w:rsidRPr="0020783D" w:rsidRDefault="006D31D1" w:rsidP="006D31D1">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3EE83C0C" w14:textId="77777777" w:rsidR="006D31D1" w:rsidRPr="0020783D" w:rsidRDefault="006D31D1" w:rsidP="006D31D1">
            <w:pPr>
              <w:spacing w:after="0"/>
              <w:jc w:val="center"/>
              <w:rPr>
                <w:rFonts w:ascii="Times New Roman" w:hAnsi="Times New Roman" w:cs="Times New Roman"/>
                <w:color w:val="000000"/>
                <w:lang w:eastAsia="bg-BG"/>
              </w:rPr>
            </w:pPr>
          </w:p>
        </w:tc>
      </w:tr>
      <w:tr w:rsidR="006D31D1" w:rsidRPr="0020783D" w14:paraId="6B7133A8" w14:textId="77777777" w:rsidTr="006D31D1">
        <w:trPr>
          <w:trHeight w:hRule="exact" w:val="57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87742A8" w14:textId="77777777"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4.</w:t>
            </w:r>
          </w:p>
        </w:tc>
        <w:tc>
          <w:tcPr>
            <w:tcW w:w="4589" w:type="dxa"/>
            <w:tcBorders>
              <w:top w:val="nil"/>
              <w:left w:val="nil"/>
              <w:bottom w:val="single" w:sz="8" w:space="0" w:color="auto"/>
              <w:right w:val="single" w:sz="8" w:space="0" w:color="auto"/>
            </w:tcBorders>
            <w:shd w:val="clear" w:color="auto" w:fill="auto"/>
            <w:vAlign w:val="center"/>
            <w:hideMark/>
          </w:tcPr>
          <w:p w14:paraId="52450211" w14:textId="22EA57F1" w:rsidR="006D31D1" w:rsidRPr="0020783D" w:rsidRDefault="006D31D1" w:rsidP="006D31D1">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Бюро – 150/75/65 см (д/в/ш), ламинирани плоскости от цветно ПДЧ;</w:t>
            </w:r>
          </w:p>
        </w:tc>
        <w:tc>
          <w:tcPr>
            <w:tcW w:w="939" w:type="dxa"/>
            <w:tcBorders>
              <w:top w:val="nil"/>
              <w:left w:val="nil"/>
              <w:bottom w:val="single" w:sz="8" w:space="0" w:color="auto"/>
              <w:right w:val="single" w:sz="8" w:space="0" w:color="auto"/>
            </w:tcBorders>
            <w:shd w:val="clear" w:color="auto" w:fill="auto"/>
            <w:vAlign w:val="center"/>
            <w:hideMark/>
          </w:tcPr>
          <w:p w14:paraId="3C6D3A9D" w14:textId="470E3EBA"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9</w:t>
            </w:r>
          </w:p>
        </w:tc>
        <w:tc>
          <w:tcPr>
            <w:tcW w:w="1559" w:type="dxa"/>
            <w:tcBorders>
              <w:top w:val="nil"/>
              <w:left w:val="nil"/>
              <w:bottom w:val="single" w:sz="8" w:space="0" w:color="auto"/>
              <w:right w:val="single" w:sz="8" w:space="0" w:color="auto"/>
            </w:tcBorders>
            <w:shd w:val="clear" w:color="auto" w:fill="auto"/>
            <w:vAlign w:val="center"/>
          </w:tcPr>
          <w:p w14:paraId="456E7D37" w14:textId="39163C63" w:rsidR="006D31D1" w:rsidRPr="0020783D" w:rsidRDefault="006D31D1" w:rsidP="006D31D1">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3AC67B33" w14:textId="77777777" w:rsidR="006D31D1" w:rsidRPr="0020783D" w:rsidRDefault="006D31D1" w:rsidP="006D31D1">
            <w:pPr>
              <w:spacing w:after="0"/>
              <w:jc w:val="center"/>
              <w:rPr>
                <w:rFonts w:ascii="Times New Roman" w:hAnsi="Times New Roman" w:cs="Times New Roman"/>
                <w:color w:val="000000"/>
                <w:lang w:eastAsia="bg-BG"/>
              </w:rPr>
            </w:pPr>
          </w:p>
        </w:tc>
      </w:tr>
      <w:tr w:rsidR="006D31D1" w:rsidRPr="0020783D" w14:paraId="0BEFE258" w14:textId="77777777" w:rsidTr="006D31D1">
        <w:trPr>
          <w:trHeight w:hRule="exact" w:val="848"/>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0D7B5F4" w14:textId="77777777"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5.</w:t>
            </w:r>
          </w:p>
        </w:tc>
        <w:tc>
          <w:tcPr>
            <w:tcW w:w="4589" w:type="dxa"/>
            <w:tcBorders>
              <w:top w:val="nil"/>
              <w:left w:val="nil"/>
              <w:bottom w:val="single" w:sz="8" w:space="0" w:color="auto"/>
              <w:right w:val="single" w:sz="8" w:space="0" w:color="auto"/>
            </w:tcBorders>
            <w:shd w:val="clear" w:color="auto" w:fill="auto"/>
            <w:vAlign w:val="center"/>
            <w:hideMark/>
          </w:tcPr>
          <w:p w14:paraId="1E6C50A5" w14:textId="14C623A4" w:rsidR="006D31D1" w:rsidRPr="0020783D" w:rsidRDefault="006D31D1" w:rsidP="006D31D1">
            <w:pPr>
              <w:spacing w:after="0"/>
              <w:rPr>
                <w:rFonts w:ascii="Times New Roman" w:hAnsi="Times New Roman" w:cs="Times New Roman"/>
                <w:color w:val="000000"/>
                <w:lang w:eastAsia="bg-BG"/>
              </w:rPr>
            </w:pPr>
            <w:r w:rsidRPr="0020783D">
              <w:rPr>
                <w:rFonts w:ascii="Times New Roman" w:hAnsi="Times New Roman" w:cs="Times New Roman"/>
                <w:color w:val="000000"/>
                <w:lang w:eastAsia="bg-BG"/>
              </w:rPr>
              <w:t>Учителски стол – стационарен, метална конструкция, тапицерия на седалката и облегалката – дамаска;</w:t>
            </w:r>
          </w:p>
        </w:tc>
        <w:tc>
          <w:tcPr>
            <w:tcW w:w="939" w:type="dxa"/>
            <w:tcBorders>
              <w:top w:val="nil"/>
              <w:left w:val="nil"/>
              <w:bottom w:val="single" w:sz="8" w:space="0" w:color="auto"/>
              <w:right w:val="single" w:sz="8" w:space="0" w:color="auto"/>
            </w:tcBorders>
            <w:shd w:val="clear" w:color="auto" w:fill="auto"/>
            <w:vAlign w:val="center"/>
            <w:hideMark/>
          </w:tcPr>
          <w:p w14:paraId="3C5E9F49" w14:textId="13E535BC"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9</w:t>
            </w:r>
          </w:p>
        </w:tc>
        <w:tc>
          <w:tcPr>
            <w:tcW w:w="1559" w:type="dxa"/>
            <w:tcBorders>
              <w:top w:val="nil"/>
              <w:left w:val="nil"/>
              <w:bottom w:val="single" w:sz="8" w:space="0" w:color="auto"/>
              <w:right w:val="single" w:sz="8" w:space="0" w:color="auto"/>
            </w:tcBorders>
            <w:shd w:val="clear" w:color="auto" w:fill="auto"/>
            <w:vAlign w:val="center"/>
          </w:tcPr>
          <w:p w14:paraId="15118917" w14:textId="25177609" w:rsidR="006D31D1" w:rsidRPr="0020783D" w:rsidRDefault="006D31D1" w:rsidP="006D31D1">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5CC4FB77" w14:textId="77777777" w:rsidR="006D31D1" w:rsidRPr="0020783D" w:rsidRDefault="006D31D1" w:rsidP="006D31D1">
            <w:pPr>
              <w:spacing w:after="0"/>
              <w:jc w:val="center"/>
              <w:rPr>
                <w:rFonts w:ascii="Times New Roman" w:hAnsi="Times New Roman" w:cs="Times New Roman"/>
                <w:color w:val="000000"/>
                <w:lang w:eastAsia="bg-BG"/>
              </w:rPr>
            </w:pPr>
          </w:p>
        </w:tc>
      </w:tr>
      <w:tr w:rsidR="006D31D1" w:rsidRPr="0020783D" w14:paraId="59A720CE" w14:textId="77777777" w:rsidTr="006D31D1">
        <w:trPr>
          <w:trHeight w:hRule="exact" w:val="286"/>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CCB02D8" w14:textId="77777777"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6.</w:t>
            </w:r>
          </w:p>
        </w:tc>
        <w:tc>
          <w:tcPr>
            <w:tcW w:w="4589" w:type="dxa"/>
            <w:tcBorders>
              <w:top w:val="nil"/>
              <w:left w:val="nil"/>
              <w:bottom w:val="single" w:sz="8" w:space="0" w:color="auto"/>
              <w:right w:val="single" w:sz="8" w:space="0" w:color="auto"/>
            </w:tcBorders>
            <w:shd w:val="clear" w:color="auto" w:fill="auto"/>
            <w:vAlign w:val="center"/>
            <w:hideMark/>
          </w:tcPr>
          <w:p w14:paraId="6338C6C6" w14:textId="3852054E" w:rsidR="006D31D1" w:rsidRPr="0020783D" w:rsidRDefault="006D31D1" w:rsidP="006D31D1">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Бяла дъска – голяма, размер 120/240 см;</w:t>
            </w:r>
          </w:p>
        </w:tc>
        <w:tc>
          <w:tcPr>
            <w:tcW w:w="939" w:type="dxa"/>
            <w:tcBorders>
              <w:top w:val="nil"/>
              <w:left w:val="nil"/>
              <w:bottom w:val="single" w:sz="8" w:space="0" w:color="auto"/>
              <w:right w:val="single" w:sz="8" w:space="0" w:color="auto"/>
            </w:tcBorders>
            <w:shd w:val="clear" w:color="auto" w:fill="auto"/>
            <w:vAlign w:val="center"/>
            <w:hideMark/>
          </w:tcPr>
          <w:p w14:paraId="142E7D83" w14:textId="6C9C98F2"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8</w:t>
            </w:r>
          </w:p>
        </w:tc>
        <w:tc>
          <w:tcPr>
            <w:tcW w:w="1559" w:type="dxa"/>
            <w:tcBorders>
              <w:top w:val="nil"/>
              <w:left w:val="nil"/>
              <w:bottom w:val="single" w:sz="8" w:space="0" w:color="auto"/>
              <w:right w:val="single" w:sz="8" w:space="0" w:color="auto"/>
            </w:tcBorders>
            <w:shd w:val="clear" w:color="auto" w:fill="auto"/>
            <w:vAlign w:val="center"/>
          </w:tcPr>
          <w:p w14:paraId="5691CD6D" w14:textId="10180978" w:rsidR="006D31D1" w:rsidRPr="0020783D" w:rsidRDefault="006D31D1" w:rsidP="006D31D1">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3282A956" w14:textId="77777777" w:rsidR="006D31D1" w:rsidRPr="0020783D" w:rsidRDefault="006D31D1" w:rsidP="006D31D1">
            <w:pPr>
              <w:spacing w:after="0"/>
              <w:jc w:val="center"/>
              <w:rPr>
                <w:rFonts w:ascii="Times New Roman" w:hAnsi="Times New Roman" w:cs="Times New Roman"/>
                <w:color w:val="000000"/>
                <w:lang w:eastAsia="bg-BG"/>
              </w:rPr>
            </w:pPr>
          </w:p>
        </w:tc>
      </w:tr>
      <w:tr w:rsidR="006D31D1" w:rsidRPr="0020783D" w14:paraId="7D5EA9AB" w14:textId="77777777" w:rsidTr="006D31D1">
        <w:trPr>
          <w:trHeight w:hRule="exact" w:val="29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BA2737F" w14:textId="77777777"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7.</w:t>
            </w:r>
          </w:p>
        </w:tc>
        <w:tc>
          <w:tcPr>
            <w:tcW w:w="4589" w:type="dxa"/>
            <w:tcBorders>
              <w:top w:val="nil"/>
              <w:left w:val="nil"/>
              <w:bottom w:val="single" w:sz="8" w:space="0" w:color="auto"/>
              <w:right w:val="single" w:sz="8" w:space="0" w:color="auto"/>
            </w:tcBorders>
            <w:shd w:val="clear" w:color="auto" w:fill="auto"/>
            <w:vAlign w:val="center"/>
            <w:hideMark/>
          </w:tcPr>
          <w:p w14:paraId="2235C839" w14:textId="17F56602" w:rsidR="006D31D1" w:rsidRPr="0020783D" w:rsidRDefault="006D31D1" w:rsidP="006D31D1">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Бяла дъска – малка, размер 60/90 см;</w:t>
            </w:r>
          </w:p>
        </w:tc>
        <w:tc>
          <w:tcPr>
            <w:tcW w:w="939" w:type="dxa"/>
            <w:tcBorders>
              <w:top w:val="nil"/>
              <w:left w:val="nil"/>
              <w:bottom w:val="single" w:sz="8" w:space="0" w:color="auto"/>
              <w:right w:val="single" w:sz="8" w:space="0" w:color="auto"/>
            </w:tcBorders>
            <w:shd w:val="clear" w:color="auto" w:fill="auto"/>
            <w:vAlign w:val="center"/>
            <w:hideMark/>
          </w:tcPr>
          <w:p w14:paraId="044EFA91" w14:textId="122CD6D8"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1559" w:type="dxa"/>
            <w:tcBorders>
              <w:top w:val="nil"/>
              <w:left w:val="nil"/>
              <w:bottom w:val="single" w:sz="8" w:space="0" w:color="auto"/>
              <w:right w:val="single" w:sz="8" w:space="0" w:color="auto"/>
            </w:tcBorders>
            <w:shd w:val="clear" w:color="auto" w:fill="auto"/>
            <w:vAlign w:val="center"/>
          </w:tcPr>
          <w:p w14:paraId="64EF4791" w14:textId="052FFE0A" w:rsidR="006D31D1" w:rsidRPr="0020783D" w:rsidRDefault="006D31D1" w:rsidP="006D31D1">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4A997D09" w14:textId="77777777" w:rsidR="006D31D1" w:rsidRPr="0020783D" w:rsidRDefault="006D31D1" w:rsidP="006D31D1">
            <w:pPr>
              <w:spacing w:after="0"/>
              <w:jc w:val="center"/>
              <w:rPr>
                <w:rFonts w:ascii="Times New Roman" w:hAnsi="Times New Roman" w:cs="Times New Roman"/>
                <w:color w:val="000000"/>
                <w:lang w:eastAsia="bg-BG"/>
              </w:rPr>
            </w:pPr>
          </w:p>
        </w:tc>
      </w:tr>
      <w:tr w:rsidR="006D31D1" w:rsidRPr="0020783D" w14:paraId="3FBFD14F" w14:textId="77777777" w:rsidTr="006D31D1">
        <w:trPr>
          <w:trHeight w:hRule="exact" w:val="549"/>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39FF870" w14:textId="77777777"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8.</w:t>
            </w:r>
          </w:p>
        </w:tc>
        <w:tc>
          <w:tcPr>
            <w:tcW w:w="4589" w:type="dxa"/>
            <w:tcBorders>
              <w:top w:val="nil"/>
              <w:left w:val="nil"/>
              <w:bottom w:val="single" w:sz="8" w:space="0" w:color="auto"/>
              <w:right w:val="single" w:sz="8" w:space="0" w:color="auto"/>
            </w:tcBorders>
            <w:shd w:val="clear" w:color="auto" w:fill="auto"/>
            <w:vAlign w:val="center"/>
            <w:hideMark/>
          </w:tcPr>
          <w:p w14:paraId="1B0AA925" w14:textId="71924087" w:rsidR="006D31D1" w:rsidRPr="0020783D" w:rsidRDefault="006D31D1" w:rsidP="006D31D1">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Шкаф за класна стая – модулни 320/40/200 см, ламинирани плоскости от цветно ПДЧ;</w:t>
            </w:r>
          </w:p>
        </w:tc>
        <w:tc>
          <w:tcPr>
            <w:tcW w:w="939" w:type="dxa"/>
            <w:tcBorders>
              <w:top w:val="nil"/>
              <w:left w:val="nil"/>
              <w:bottom w:val="single" w:sz="8" w:space="0" w:color="auto"/>
              <w:right w:val="single" w:sz="8" w:space="0" w:color="auto"/>
            </w:tcBorders>
            <w:shd w:val="clear" w:color="auto" w:fill="auto"/>
            <w:vAlign w:val="center"/>
            <w:hideMark/>
          </w:tcPr>
          <w:p w14:paraId="0307BCB9" w14:textId="373686D5"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7</w:t>
            </w:r>
          </w:p>
        </w:tc>
        <w:tc>
          <w:tcPr>
            <w:tcW w:w="1559" w:type="dxa"/>
            <w:tcBorders>
              <w:top w:val="nil"/>
              <w:left w:val="nil"/>
              <w:bottom w:val="single" w:sz="8" w:space="0" w:color="auto"/>
              <w:right w:val="single" w:sz="8" w:space="0" w:color="auto"/>
            </w:tcBorders>
            <w:shd w:val="clear" w:color="auto" w:fill="auto"/>
            <w:vAlign w:val="center"/>
          </w:tcPr>
          <w:p w14:paraId="5ADFB53C" w14:textId="1D317703" w:rsidR="006D31D1" w:rsidRPr="0020783D" w:rsidRDefault="006D31D1" w:rsidP="006D31D1">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5338A932" w14:textId="77777777" w:rsidR="006D31D1" w:rsidRPr="0020783D" w:rsidRDefault="006D31D1" w:rsidP="006D31D1">
            <w:pPr>
              <w:spacing w:after="0"/>
              <w:jc w:val="center"/>
              <w:rPr>
                <w:rFonts w:ascii="Times New Roman" w:hAnsi="Times New Roman" w:cs="Times New Roman"/>
                <w:color w:val="000000"/>
                <w:lang w:eastAsia="bg-BG"/>
              </w:rPr>
            </w:pPr>
          </w:p>
        </w:tc>
      </w:tr>
      <w:tr w:rsidR="006D31D1" w:rsidRPr="0020783D" w14:paraId="7799B733" w14:textId="77777777" w:rsidTr="006D31D1">
        <w:trPr>
          <w:trHeight w:hRule="exact" w:val="56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CCD9DFD" w14:textId="77777777"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9.</w:t>
            </w:r>
          </w:p>
        </w:tc>
        <w:tc>
          <w:tcPr>
            <w:tcW w:w="4589" w:type="dxa"/>
            <w:tcBorders>
              <w:top w:val="nil"/>
              <w:left w:val="nil"/>
              <w:bottom w:val="single" w:sz="8" w:space="0" w:color="auto"/>
              <w:right w:val="single" w:sz="8" w:space="0" w:color="auto"/>
            </w:tcBorders>
            <w:shd w:val="clear" w:color="auto" w:fill="auto"/>
            <w:vAlign w:val="center"/>
            <w:hideMark/>
          </w:tcPr>
          <w:p w14:paraId="3732C808" w14:textId="47A34CCB" w:rsidR="006D31D1" w:rsidRPr="0020783D" w:rsidRDefault="006D31D1" w:rsidP="006D31D1">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Шкаф секция за ПГ с рафтове, 200/180/35 см (д/в/ш), ламинирани плоскости от цветно ПДЧ;</w:t>
            </w:r>
          </w:p>
        </w:tc>
        <w:tc>
          <w:tcPr>
            <w:tcW w:w="939" w:type="dxa"/>
            <w:tcBorders>
              <w:top w:val="nil"/>
              <w:left w:val="nil"/>
              <w:bottom w:val="single" w:sz="8" w:space="0" w:color="auto"/>
              <w:right w:val="single" w:sz="8" w:space="0" w:color="auto"/>
            </w:tcBorders>
            <w:shd w:val="clear" w:color="auto" w:fill="auto"/>
            <w:vAlign w:val="center"/>
            <w:hideMark/>
          </w:tcPr>
          <w:p w14:paraId="32309B92" w14:textId="340C2040"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1559" w:type="dxa"/>
            <w:tcBorders>
              <w:top w:val="nil"/>
              <w:left w:val="nil"/>
              <w:bottom w:val="single" w:sz="8" w:space="0" w:color="auto"/>
              <w:right w:val="single" w:sz="8" w:space="0" w:color="auto"/>
            </w:tcBorders>
            <w:shd w:val="clear" w:color="auto" w:fill="auto"/>
            <w:vAlign w:val="center"/>
          </w:tcPr>
          <w:p w14:paraId="0DCD0084" w14:textId="0DAF7C78" w:rsidR="006D31D1" w:rsidRPr="0020783D" w:rsidRDefault="006D31D1" w:rsidP="006D31D1">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0C997E94" w14:textId="77777777" w:rsidR="006D31D1" w:rsidRPr="0020783D" w:rsidRDefault="006D31D1" w:rsidP="006D31D1">
            <w:pPr>
              <w:spacing w:after="0"/>
              <w:jc w:val="center"/>
              <w:rPr>
                <w:rFonts w:ascii="Times New Roman" w:hAnsi="Times New Roman" w:cs="Times New Roman"/>
                <w:color w:val="000000"/>
                <w:lang w:eastAsia="bg-BG"/>
              </w:rPr>
            </w:pPr>
          </w:p>
        </w:tc>
      </w:tr>
      <w:tr w:rsidR="006D31D1" w:rsidRPr="0020783D" w14:paraId="485E495A" w14:textId="77777777" w:rsidTr="006D31D1">
        <w:trPr>
          <w:trHeight w:hRule="exact" w:val="56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F160BA6" w14:textId="77777777"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10.</w:t>
            </w:r>
          </w:p>
        </w:tc>
        <w:tc>
          <w:tcPr>
            <w:tcW w:w="4589" w:type="dxa"/>
            <w:tcBorders>
              <w:top w:val="nil"/>
              <w:left w:val="nil"/>
              <w:bottom w:val="single" w:sz="8" w:space="0" w:color="auto"/>
              <w:right w:val="single" w:sz="8" w:space="0" w:color="auto"/>
            </w:tcBorders>
            <w:shd w:val="clear" w:color="auto" w:fill="auto"/>
            <w:vAlign w:val="center"/>
            <w:hideMark/>
          </w:tcPr>
          <w:p w14:paraId="6BC9BD56" w14:textId="66DC7B23" w:rsidR="006D31D1" w:rsidRPr="0020783D" w:rsidRDefault="006D31D1" w:rsidP="006D31D1">
            <w:pPr>
              <w:spacing w:after="0"/>
              <w:rPr>
                <w:rFonts w:ascii="Times New Roman" w:hAnsi="Times New Roman" w:cs="Times New Roman"/>
                <w:color w:val="000000"/>
                <w:lang w:eastAsia="bg-BG"/>
              </w:rPr>
            </w:pPr>
            <w:r w:rsidRPr="0020783D">
              <w:rPr>
                <w:rFonts w:ascii="Times New Roman" w:hAnsi="Times New Roman" w:cs="Times New Roman"/>
                <w:color w:val="000000"/>
                <w:lang w:eastAsia="bg-BG"/>
              </w:rPr>
              <w:t>Закачалка за класна стая – 200/50 см, масив или ЛПДЧ;</w:t>
            </w:r>
          </w:p>
        </w:tc>
        <w:tc>
          <w:tcPr>
            <w:tcW w:w="939" w:type="dxa"/>
            <w:tcBorders>
              <w:top w:val="nil"/>
              <w:left w:val="nil"/>
              <w:bottom w:val="single" w:sz="8" w:space="0" w:color="auto"/>
              <w:right w:val="single" w:sz="8" w:space="0" w:color="auto"/>
            </w:tcBorders>
            <w:shd w:val="clear" w:color="auto" w:fill="auto"/>
            <w:vAlign w:val="center"/>
            <w:hideMark/>
          </w:tcPr>
          <w:p w14:paraId="35718ADF" w14:textId="7642669F"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10</w:t>
            </w:r>
          </w:p>
        </w:tc>
        <w:tc>
          <w:tcPr>
            <w:tcW w:w="1559" w:type="dxa"/>
            <w:tcBorders>
              <w:top w:val="nil"/>
              <w:left w:val="nil"/>
              <w:bottom w:val="single" w:sz="8" w:space="0" w:color="auto"/>
              <w:right w:val="single" w:sz="8" w:space="0" w:color="auto"/>
            </w:tcBorders>
            <w:shd w:val="clear" w:color="auto" w:fill="auto"/>
            <w:vAlign w:val="center"/>
          </w:tcPr>
          <w:p w14:paraId="5FE965F3" w14:textId="2046BAEC" w:rsidR="006D31D1" w:rsidRPr="0020783D" w:rsidRDefault="006D31D1" w:rsidP="006D31D1">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17F90C6C" w14:textId="77777777" w:rsidR="006D31D1" w:rsidRPr="0020783D" w:rsidRDefault="006D31D1" w:rsidP="006D31D1">
            <w:pPr>
              <w:spacing w:after="0"/>
              <w:jc w:val="center"/>
              <w:rPr>
                <w:rFonts w:ascii="Times New Roman" w:hAnsi="Times New Roman" w:cs="Times New Roman"/>
                <w:color w:val="000000"/>
                <w:lang w:eastAsia="bg-BG"/>
              </w:rPr>
            </w:pPr>
          </w:p>
        </w:tc>
      </w:tr>
      <w:tr w:rsidR="006D31D1" w:rsidRPr="0020783D" w14:paraId="320E7DD3" w14:textId="77777777" w:rsidTr="006D31D1">
        <w:trPr>
          <w:trHeight w:hRule="exact" w:val="1566"/>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430CB6C" w14:textId="77777777"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11.</w:t>
            </w:r>
          </w:p>
        </w:tc>
        <w:tc>
          <w:tcPr>
            <w:tcW w:w="4589" w:type="dxa"/>
            <w:tcBorders>
              <w:top w:val="nil"/>
              <w:left w:val="nil"/>
              <w:bottom w:val="single" w:sz="8" w:space="0" w:color="auto"/>
              <w:right w:val="single" w:sz="8" w:space="0" w:color="auto"/>
            </w:tcBorders>
            <w:shd w:val="clear" w:color="auto" w:fill="auto"/>
            <w:vAlign w:val="center"/>
            <w:hideMark/>
          </w:tcPr>
          <w:p w14:paraId="3EF8E43F" w14:textId="747A4758" w:rsidR="006D31D1" w:rsidRPr="0020783D" w:rsidRDefault="006D31D1" w:rsidP="006D31D1">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Гардеробчета за подготвителна група – двукрилни, 60/38/110 см, ламинирани плоскости от цветно ПДЧ, вътрешно разделени на две, във всяко отделение два рафта - горе и долу, вент. отвори на вратичките, две закачалки на страниците;</w:t>
            </w:r>
          </w:p>
        </w:tc>
        <w:tc>
          <w:tcPr>
            <w:tcW w:w="939" w:type="dxa"/>
            <w:tcBorders>
              <w:top w:val="nil"/>
              <w:left w:val="nil"/>
              <w:bottom w:val="single" w:sz="8" w:space="0" w:color="auto"/>
              <w:right w:val="single" w:sz="8" w:space="0" w:color="auto"/>
            </w:tcBorders>
            <w:shd w:val="clear" w:color="auto" w:fill="auto"/>
            <w:vAlign w:val="center"/>
            <w:hideMark/>
          </w:tcPr>
          <w:p w14:paraId="6D5921F2" w14:textId="67EA3756" w:rsidR="006D31D1" w:rsidRPr="0020783D" w:rsidRDefault="006D31D1" w:rsidP="006D31D1">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12</w:t>
            </w:r>
          </w:p>
        </w:tc>
        <w:tc>
          <w:tcPr>
            <w:tcW w:w="1559" w:type="dxa"/>
            <w:tcBorders>
              <w:top w:val="nil"/>
              <w:left w:val="nil"/>
              <w:bottom w:val="single" w:sz="8" w:space="0" w:color="auto"/>
              <w:right w:val="single" w:sz="8" w:space="0" w:color="auto"/>
            </w:tcBorders>
            <w:shd w:val="clear" w:color="auto" w:fill="auto"/>
            <w:vAlign w:val="center"/>
          </w:tcPr>
          <w:p w14:paraId="0F7831AF" w14:textId="547DB378" w:rsidR="006D31D1" w:rsidRPr="0020783D" w:rsidRDefault="006D31D1" w:rsidP="006D31D1">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1116C84A" w14:textId="77777777" w:rsidR="006D31D1" w:rsidRPr="0020783D" w:rsidRDefault="006D31D1" w:rsidP="006D31D1">
            <w:pPr>
              <w:spacing w:after="0"/>
              <w:jc w:val="center"/>
              <w:rPr>
                <w:rFonts w:ascii="Times New Roman" w:hAnsi="Times New Roman" w:cs="Times New Roman"/>
                <w:color w:val="000000"/>
                <w:lang w:eastAsia="bg-BG"/>
              </w:rPr>
            </w:pPr>
          </w:p>
        </w:tc>
      </w:tr>
      <w:tr w:rsidR="00400603" w:rsidRPr="0020783D" w14:paraId="1BF26B45" w14:textId="77777777" w:rsidTr="006D31D1">
        <w:trPr>
          <w:trHeight w:val="999"/>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0FDD14E" w14:textId="77777777" w:rsidR="00400603" w:rsidRPr="0020783D" w:rsidRDefault="00400603" w:rsidP="00400603">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12.</w:t>
            </w:r>
          </w:p>
        </w:tc>
        <w:tc>
          <w:tcPr>
            <w:tcW w:w="4589" w:type="dxa"/>
            <w:tcBorders>
              <w:top w:val="nil"/>
              <w:left w:val="nil"/>
              <w:bottom w:val="single" w:sz="8" w:space="0" w:color="auto"/>
              <w:right w:val="single" w:sz="8" w:space="0" w:color="auto"/>
            </w:tcBorders>
            <w:shd w:val="clear" w:color="auto" w:fill="auto"/>
            <w:vAlign w:val="center"/>
            <w:hideMark/>
          </w:tcPr>
          <w:p w14:paraId="54538C61" w14:textId="77777777" w:rsidR="00400603" w:rsidRPr="0020783D" w:rsidRDefault="00400603" w:rsidP="00400603">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Щори за всички прозорци – хоризонтални, алуминиеви, ширина на ламелата 25 мм, за прозорци с габарити 155/204 см (три крила);</w:t>
            </w:r>
          </w:p>
        </w:tc>
        <w:tc>
          <w:tcPr>
            <w:tcW w:w="939" w:type="dxa"/>
            <w:tcBorders>
              <w:top w:val="nil"/>
              <w:left w:val="nil"/>
              <w:bottom w:val="single" w:sz="8" w:space="0" w:color="auto"/>
              <w:right w:val="single" w:sz="8" w:space="0" w:color="auto"/>
            </w:tcBorders>
            <w:shd w:val="clear" w:color="auto" w:fill="auto"/>
            <w:vAlign w:val="center"/>
            <w:hideMark/>
          </w:tcPr>
          <w:p w14:paraId="243D4692" w14:textId="51DAB993" w:rsidR="00400603" w:rsidRPr="0020783D" w:rsidRDefault="00400603" w:rsidP="00400603">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30</w:t>
            </w:r>
          </w:p>
        </w:tc>
        <w:tc>
          <w:tcPr>
            <w:tcW w:w="1559" w:type="dxa"/>
            <w:tcBorders>
              <w:top w:val="nil"/>
              <w:left w:val="nil"/>
              <w:bottom w:val="single" w:sz="8" w:space="0" w:color="auto"/>
              <w:right w:val="single" w:sz="8" w:space="0" w:color="auto"/>
            </w:tcBorders>
            <w:shd w:val="clear" w:color="auto" w:fill="auto"/>
            <w:vAlign w:val="center"/>
          </w:tcPr>
          <w:p w14:paraId="5DC92701" w14:textId="755AE439" w:rsidR="00400603" w:rsidRPr="0020783D" w:rsidRDefault="00400603" w:rsidP="00400603">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08EA34A6" w14:textId="77777777" w:rsidR="00400603" w:rsidRPr="0020783D" w:rsidRDefault="00400603" w:rsidP="00400603">
            <w:pPr>
              <w:spacing w:after="0"/>
              <w:jc w:val="center"/>
              <w:rPr>
                <w:rFonts w:ascii="Times New Roman" w:hAnsi="Times New Roman" w:cs="Times New Roman"/>
                <w:color w:val="000000"/>
                <w:lang w:eastAsia="bg-BG"/>
              </w:rPr>
            </w:pPr>
          </w:p>
        </w:tc>
      </w:tr>
      <w:tr w:rsidR="00400603" w:rsidRPr="0020783D" w14:paraId="3831E0FC" w14:textId="77777777" w:rsidTr="006D31D1">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3E09FAED" w14:textId="77777777" w:rsidR="00400603" w:rsidRPr="0020783D" w:rsidRDefault="00400603" w:rsidP="00400603">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13.</w:t>
            </w:r>
          </w:p>
        </w:tc>
        <w:tc>
          <w:tcPr>
            <w:tcW w:w="4589" w:type="dxa"/>
            <w:tcBorders>
              <w:top w:val="nil"/>
              <w:left w:val="nil"/>
              <w:bottom w:val="nil"/>
              <w:right w:val="single" w:sz="8" w:space="0" w:color="auto"/>
            </w:tcBorders>
            <w:shd w:val="clear" w:color="auto" w:fill="auto"/>
            <w:vAlign w:val="center"/>
            <w:hideMark/>
          </w:tcPr>
          <w:p w14:paraId="1FEC2D2B" w14:textId="77777777" w:rsidR="00400603" w:rsidRPr="0020783D" w:rsidRDefault="00400603" w:rsidP="00400603">
            <w:pPr>
              <w:spacing w:after="0"/>
              <w:jc w:val="left"/>
              <w:rPr>
                <w:rFonts w:ascii="Times New Roman" w:hAnsi="Times New Roman" w:cs="Times New Roman"/>
                <w:lang w:eastAsia="bg-BG"/>
              </w:rPr>
            </w:pPr>
            <w:r w:rsidRPr="0020783D">
              <w:rPr>
                <w:rFonts w:ascii="Times New Roman" w:hAnsi="Times New Roman" w:cs="Times New Roman"/>
                <w:lang w:eastAsia="bg-BG"/>
              </w:rPr>
              <w:t xml:space="preserve">Комплект мебели за кабинет на директора: </w:t>
            </w:r>
          </w:p>
        </w:tc>
        <w:tc>
          <w:tcPr>
            <w:tcW w:w="939" w:type="dxa"/>
            <w:vMerge w:val="restart"/>
            <w:tcBorders>
              <w:top w:val="nil"/>
              <w:left w:val="single" w:sz="8" w:space="0" w:color="auto"/>
              <w:bottom w:val="single" w:sz="8" w:space="0" w:color="000000"/>
              <w:right w:val="single" w:sz="8" w:space="0" w:color="auto"/>
            </w:tcBorders>
            <w:shd w:val="clear" w:color="auto" w:fill="auto"/>
            <w:vAlign w:val="center"/>
            <w:hideMark/>
          </w:tcPr>
          <w:p w14:paraId="428D80A5" w14:textId="6A21DE13" w:rsidR="00400603" w:rsidRPr="0020783D" w:rsidRDefault="00400603" w:rsidP="00400603">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tcPr>
          <w:p w14:paraId="498D125B" w14:textId="3AF2528C" w:rsidR="00400603" w:rsidRPr="0020783D" w:rsidRDefault="00400603" w:rsidP="00400603">
            <w:pPr>
              <w:spacing w:after="0"/>
              <w:jc w:val="center"/>
              <w:rPr>
                <w:rFonts w:ascii="Times New Roman" w:hAnsi="Times New Roman" w:cs="Times New Roman"/>
                <w:color w:val="000000"/>
                <w:lang w:eastAsia="bg-BG"/>
              </w:rPr>
            </w:pPr>
          </w:p>
        </w:tc>
        <w:tc>
          <w:tcPr>
            <w:tcW w:w="1690" w:type="dxa"/>
            <w:vMerge w:val="restart"/>
            <w:tcBorders>
              <w:top w:val="nil"/>
              <w:left w:val="single" w:sz="8" w:space="0" w:color="auto"/>
              <w:right w:val="single" w:sz="8" w:space="0" w:color="auto"/>
            </w:tcBorders>
          </w:tcPr>
          <w:p w14:paraId="440613C9" w14:textId="77777777" w:rsidR="00400603" w:rsidRPr="0020783D" w:rsidRDefault="00400603" w:rsidP="00400603">
            <w:pPr>
              <w:spacing w:after="0"/>
              <w:jc w:val="center"/>
              <w:rPr>
                <w:rFonts w:ascii="Times New Roman" w:hAnsi="Times New Roman" w:cs="Times New Roman"/>
                <w:color w:val="000000"/>
                <w:lang w:eastAsia="bg-BG"/>
              </w:rPr>
            </w:pPr>
          </w:p>
        </w:tc>
      </w:tr>
      <w:tr w:rsidR="00400603" w:rsidRPr="0020783D" w14:paraId="0217E720" w14:textId="77777777" w:rsidTr="006D31D1">
        <w:trPr>
          <w:trHeight w:val="300"/>
        </w:trPr>
        <w:tc>
          <w:tcPr>
            <w:tcW w:w="426" w:type="dxa"/>
            <w:vMerge/>
            <w:tcBorders>
              <w:top w:val="nil"/>
              <w:left w:val="single" w:sz="8" w:space="0" w:color="auto"/>
              <w:bottom w:val="single" w:sz="8" w:space="0" w:color="000000"/>
              <w:right w:val="single" w:sz="8" w:space="0" w:color="auto"/>
            </w:tcBorders>
            <w:vAlign w:val="center"/>
            <w:hideMark/>
          </w:tcPr>
          <w:p w14:paraId="6C90EAA7" w14:textId="77777777" w:rsidR="00400603" w:rsidRPr="0020783D" w:rsidRDefault="00400603" w:rsidP="00400603">
            <w:pPr>
              <w:spacing w:after="0"/>
              <w:jc w:val="left"/>
              <w:rPr>
                <w:rFonts w:ascii="Times New Roman" w:hAnsi="Times New Roman" w:cs="Times New Roman"/>
                <w:color w:val="000000"/>
                <w:lang w:eastAsia="bg-BG"/>
              </w:rPr>
            </w:pPr>
          </w:p>
        </w:tc>
        <w:tc>
          <w:tcPr>
            <w:tcW w:w="4589" w:type="dxa"/>
            <w:tcBorders>
              <w:top w:val="nil"/>
              <w:left w:val="nil"/>
              <w:bottom w:val="nil"/>
              <w:right w:val="single" w:sz="8" w:space="0" w:color="auto"/>
            </w:tcBorders>
            <w:shd w:val="clear" w:color="auto" w:fill="auto"/>
            <w:vAlign w:val="center"/>
            <w:hideMark/>
          </w:tcPr>
          <w:p w14:paraId="0E86F0F9" w14:textId="77777777" w:rsidR="00400603" w:rsidRPr="0020783D" w:rsidRDefault="00400603" w:rsidP="00400603">
            <w:pPr>
              <w:pStyle w:val="ListParagraph"/>
              <w:numPr>
                <w:ilvl w:val="0"/>
                <w:numId w:val="50"/>
              </w:numPr>
              <w:spacing w:after="0"/>
              <w:ind w:left="220" w:hanging="220"/>
              <w:jc w:val="left"/>
              <w:rPr>
                <w:rFonts w:ascii="Times New Roman" w:hAnsi="Times New Roman" w:cs="Times New Roman"/>
                <w:lang w:eastAsia="bg-BG"/>
              </w:rPr>
            </w:pPr>
            <w:r w:rsidRPr="0020783D">
              <w:rPr>
                <w:rFonts w:ascii="Times New Roman" w:hAnsi="Times New Roman" w:cs="Times New Roman"/>
                <w:lang w:eastAsia="bg-BG"/>
              </w:rPr>
              <w:t xml:space="preserve">Шкаф секция – 250/220/35 см (д/в/ш), ЛПДЧ; </w:t>
            </w:r>
          </w:p>
        </w:tc>
        <w:tc>
          <w:tcPr>
            <w:tcW w:w="939" w:type="dxa"/>
            <w:vMerge/>
            <w:tcBorders>
              <w:top w:val="nil"/>
              <w:left w:val="single" w:sz="8" w:space="0" w:color="auto"/>
              <w:bottom w:val="single" w:sz="8" w:space="0" w:color="000000"/>
              <w:right w:val="single" w:sz="8" w:space="0" w:color="auto"/>
            </w:tcBorders>
            <w:vAlign w:val="center"/>
            <w:hideMark/>
          </w:tcPr>
          <w:p w14:paraId="69D72DF0" w14:textId="77777777" w:rsidR="00400603" w:rsidRPr="0020783D" w:rsidRDefault="00400603" w:rsidP="00400603">
            <w:pPr>
              <w:spacing w:after="0"/>
              <w:jc w:val="left"/>
              <w:rPr>
                <w:rFonts w:ascii="Times New Roman" w:hAnsi="Times New Roman" w:cs="Times New Roman"/>
                <w:color w:val="000000"/>
                <w:lang w:eastAsia="bg-BG"/>
              </w:rPr>
            </w:pPr>
          </w:p>
        </w:tc>
        <w:tc>
          <w:tcPr>
            <w:tcW w:w="1559" w:type="dxa"/>
            <w:vMerge/>
            <w:tcBorders>
              <w:top w:val="nil"/>
              <w:left w:val="single" w:sz="8" w:space="0" w:color="auto"/>
              <w:bottom w:val="single" w:sz="8" w:space="0" w:color="000000"/>
              <w:right w:val="single" w:sz="8" w:space="0" w:color="auto"/>
            </w:tcBorders>
            <w:vAlign w:val="center"/>
          </w:tcPr>
          <w:p w14:paraId="7F0A33D7" w14:textId="77777777" w:rsidR="00400603" w:rsidRPr="0020783D" w:rsidRDefault="00400603" w:rsidP="00400603">
            <w:pPr>
              <w:spacing w:after="0"/>
              <w:jc w:val="left"/>
              <w:rPr>
                <w:rFonts w:ascii="Times New Roman" w:hAnsi="Times New Roman" w:cs="Times New Roman"/>
                <w:color w:val="000000"/>
                <w:lang w:eastAsia="bg-BG"/>
              </w:rPr>
            </w:pPr>
          </w:p>
        </w:tc>
        <w:tc>
          <w:tcPr>
            <w:tcW w:w="1690" w:type="dxa"/>
            <w:vMerge/>
            <w:tcBorders>
              <w:left w:val="single" w:sz="8" w:space="0" w:color="auto"/>
              <w:right w:val="single" w:sz="8" w:space="0" w:color="auto"/>
            </w:tcBorders>
          </w:tcPr>
          <w:p w14:paraId="4573AF46" w14:textId="77777777" w:rsidR="00400603" w:rsidRPr="0020783D" w:rsidRDefault="00400603" w:rsidP="00400603">
            <w:pPr>
              <w:spacing w:after="0"/>
              <w:jc w:val="left"/>
              <w:rPr>
                <w:rFonts w:ascii="Times New Roman" w:hAnsi="Times New Roman" w:cs="Times New Roman"/>
                <w:color w:val="000000"/>
                <w:lang w:eastAsia="bg-BG"/>
              </w:rPr>
            </w:pPr>
          </w:p>
        </w:tc>
      </w:tr>
      <w:tr w:rsidR="00400603" w:rsidRPr="0020783D" w14:paraId="4376A0BF" w14:textId="77777777" w:rsidTr="006D31D1">
        <w:trPr>
          <w:trHeight w:val="300"/>
        </w:trPr>
        <w:tc>
          <w:tcPr>
            <w:tcW w:w="426" w:type="dxa"/>
            <w:vMerge/>
            <w:tcBorders>
              <w:top w:val="nil"/>
              <w:left w:val="single" w:sz="8" w:space="0" w:color="auto"/>
              <w:bottom w:val="single" w:sz="8" w:space="0" w:color="000000"/>
              <w:right w:val="single" w:sz="8" w:space="0" w:color="auto"/>
            </w:tcBorders>
            <w:vAlign w:val="center"/>
            <w:hideMark/>
          </w:tcPr>
          <w:p w14:paraId="6A0A702B" w14:textId="77777777" w:rsidR="00400603" w:rsidRPr="0020783D" w:rsidRDefault="00400603" w:rsidP="00400603">
            <w:pPr>
              <w:spacing w:after="0"/>
              <w:jc w:val="left"/>
              <w:rPr>
                <w:rFonts w:ascii="Times New Roman" w:hAnsi="Times New Roman" w:cs="Times New Roman"/>
                <w:color w:val="000000"/>
                <w:lang w:eastAsia="bg-BG"/>
              </w:rPr>
            </w:pPr>
          </w:p>
        </w:tc>
        <w:tc>
          <w:tcPr>
            <w:tcW w:w="4589" w:type="dxa"/>
            <w:tcBorders>
              <w:top w:val="nil"/>
              <w:left w:val="nil"/>
              <w:bottom w:val="nil"/>
              <w:right w:val="single" w:sz="8" w:space="0" w:color="auto"/>
            </w:tcBorders>
            <w:shd w:val="clear" w:color="auto" w:fill="auto"/>
            <w:vAlign w:val="center"/>
            <w:hideMark/>
          </w:tcPr>
          <w:p w14:paraId="2D7E0EA5" w14:textId="77777777" w:rsidR="00400603" w:rsidRPr="0020783D" w:rsidRDefault="00400603" w:rsidP="00400603">
            <w:pPr>
              <w:pStyle w:val="ListParagraph"/>
              <w:numPr>
                <w:ilvl w:val="0"/>
                <w:numId w:val="50"/>
              </w:numPr>
              <w:spacing w:after="0"/>
              <w:ind w:left="220" w:hanging="220"/>
              <w:jc w:val="left"/>
              <w:rPr>
                <w:rFonts w:ascii="Times New Roman" w:hAnsi="Times New Roman" w:cs="Times New Roman"/>
                <w:lang w:eastAsia="bg-BG"/>
              </w:rPr>
            </w:pPr>
            <w:r w:rsidRPr="0020783D">
              <w:rPr>
                <w:rFonts w:ascii="Times New Roman" w:hAnsi="Times New Roman" w:cs="Times New Roman"/>
                <w:lang w:eastAsia="bg-BG"/>
              </w:rPr>
              <w:t xml:space="preserve">Маса – 120/45/60 (д/в/ш), ЛПДЧ; </w:t>
            </w:r>
          </w:p>
        </w:tc>
        <w:tc>
          <w:tcPr>
            <w:tcW w:w="939" w:type="dxa"/>
            <w:vMerge/>
            <w:tcBorders>
              <w:top w:val="nil"/>
              <w:left w:val="single" w:sz="8" w:space="0" w:color="auto"/>
              <w:bottom w:val="single" w:sz="8" w:space="0" w:color="000000"/>
              <w:right w:val="single" w:sz="8" w:space="0" w:color="auto"/>
            </w:tcBorders>
            <w:vAlign w:val="center"/>
            <w:hideMark/>
          </w:tcPr>
          <w:p w14:paraId="5804A56F" w14:textId="77777777" w:rsidR="00400603" w:rsidRPr="0020783D" w:rsidRDefault="00400603" w:rsidP="00400603">
            <w:pPr>
              <w:spacing w:after="0"/>
              <w:jc w:val="left"/>
              <w:rPr>
                <w:rFonts w:ascii="Times New Roman" w:hAnsi="Times New Roman" w:cs="Times New Roman"/>
                <w:color w:val="000000"/>
                <w:lang w:eastAsia="bg-BG"/>
              </w:rPr>
            </w:pPr>
          </w:p>
        </w:tc>
        <w:tc>
          <w:tcPr>
            <w:tcW w:w="1559" w:type="dxa"/>
            <w:vMerge/>
            <w:tcBorders>
              <w:top w:val="nil"/>
              <w:left w:val="single" w:sz="8" w:space="0" w:color="auto"/>
              <w:bottom w:val="single" w:sz="8" w:space="0" w:color="000000"/>
              <w:right w:val="single" w:sz="8" w:space="0" w:color="auto"/>
            </w:tcBorders>
            <w:vAlign w:val="center"/>
          </w:tcPr>
          <w:p w14:paraId="454B76D4" w14:textId="77777777" w:rsidR="00400603" w:rsidRPr="0020783D" w:rsidRDefault="00400603" w:rsidP="00400603">
            <w:pPr>
              <w:spacing w:after="0"/>
              <w:jc w:val="left"/>
              <w:rPr>
                <w:rFonts w:ascii="Times New Roman" w:hAnsi="Times New Roman" w:cs="Times New Roman"/>
                <w:color w:val="000000"/>
                <w:lang w:eastAsia="bg-BG"/>
              </w:rPr>
            </w:pPr>
          </w:p>
        </w:tc>
        <w:tc>
          <w:tcPr>
            <w:tcW w:w="1690" w:type="dxa"/>
            <w:vMerge/>
            <w:tcBorders>
              <w:left w:val="single" w:sz="8" w:space="0" w:color="auto"/>
              <w:right w:val="single" w:sz="8" w:space="0" w:color="auto"/>
            </w:tcBorders>
          </w:tcPr>
          <w:p w14:paraId="7B1A853E" w14:textId="77777777" w:rsidR="00400603" w:rsidRPr="0020783D" w:rsidRDefault="00400603" w:rsidP="00400603">
            <w:pPr>
              <w:spacing w:after="0"/>
              <w:jc w:val="left"/>
              <w:rPr>
                <w:rFonts w:ascii="Times New Roman" w:hAnsi="Times New Roman" w:cs="Times New Roman"/>
                <w:color w:val="000000"/>
                <w:lang w:eastAsia="bg-BG"/>
              </w:rPr>
            </w:pPr>
          </w:p>
        </w:tc>
      </w:tr>
      <w:tr w:rsidR="00400603" w:rsidRPr="0020783D" w14:paraId="07CC2DA6" w14:textId="77777777" w:rsidTr="006D31D1">
        <w:trPr>
          <w:trHeight w:val="300"/>
        </w:trPr>
        <w:tc>
          <w:tcPr>
            <w:tcW w:w="426" w:type="dxa"/>
            <w:vMerge/>
            <w:tcBorders>
              <w:top w:val="nil"/>
              <w:left w:val="single" w:sz="8" w:space="0" w:color="auto"/>
              <w:bottom w:val="single" w:sz="8" w:space="0" w:color="000000"/>
              <w:right w:val="single" w:sz="8" w:space="0" w:color="auto"/>
            </w:tcBorders>
            <w:vAlign w:val="center"/>
            <w:hideMark/>
          </w:tcPr>
          <w:p w14:paraId="390197BA" w14:textId="77777777" w:rsidR="00400603" w:rsidRPr="0020783D" w:rsidRDefault="00400603" w:rsidP="00400603">
            <w:pPr>
              <w:spacing w:after="0"/>
              <w:jc w:val="left"/>
              <w:rPr>
                <w:rFonts w:ascii="Times New Roman" w:hAnsi="Times New Roman" w:cs="Times New Roman"/>
                <w:color w:val="000000"/>
                <w:lang w:eastAsia="bg-BG"/>
              </w:rPr>
            </w:pPr>
          </w:p>
        </w:tc>
        <w:tc>
          <w:tcPr>
            <w:tcW w:w="4589" w:type="dxa"/>
            <w:tcBorders>
              <w:top w:val="nil"/>
              <w:left w:val="nil"/>
              <w:bottom w:val="nil"/>
              <w:right w:val="single" w:sz="8" w:space="0" w:color="auto"/>
            </w:tcBorders>
            <w:shd w:val="clear" w:color="auto" w:fill="auto"/>
            <w:vAlign w:val="center"/>
            <w:hideMark/>
          </w:tcPr>
          <w:p w14:paraId="0D269A55" w14:textId="77777777" w:rsidR="00400603" w:rsidRPr="0020783D" w:rsidRDefault="00400603" w:rsidP="00400603">
            <w:pPr>
              <w:pStyle w:val="ListParagraph"/>
              <w:numPr>
                <w:ilvl w:val="0"/>
                <w:numId w:val="50"/>
              </w:numPr>
              <w:spacing w:after="0"/>
              <w:ind w:left="220" w:hanging="220"/>
              <w:jc w:val="left"/>
              <w:rPr>
                <w:rFonts w:ascii="Times New Roman" w:hAnsi="Times New Roman" w:cs="Times New Roman"/>
                <w:lang w:eastAsia="bg-BG"/>
              </w:rPr>
            </w:pPr>
            <w:r w:rsidRPr="0020783D">
              <w:rPr>
                <w:rFonts w:ascii="Times New Roman" w:hAnsi="Times New Roman" w:cs="Times New Roman"/>
                <w:lang w:eastAsia="bg-BG"/>
              </w:rPr>
              <w:t>Диван - триместен;</w:t>
            </w:r>
          </w:p>
        </w:tc>
        <w:tc>
          <w:tcPr>
            <w:tcW w:w="939" w:type="dxa"/>
            <w:vMerge/>
            <w:tcBorders>
              <w:top w:val="nil"/>
              <w:left w:val="single" w:sz="8" w:space="0" w:color="auto"/>
              <w:bottom w:val="single" w:sz="8" w:space="0" w:color="000000"/>
              <w:right w:val="single" w:sz="8" w:space="0" w:color="auto"/>
            </w:tcBorders>
            <w:vAlign w:val="center"/>
            <w:hideMark/>
          </w:tcPr>
          <w:p w14:paraId="1CFB679A" w14:textId="77777777" w:rsidR="00400603" w:rsidRPr="0020783D" w:rsidRDefault="00400603" w:rsidP="00400603">
            <w:pPr>
              <w:spacing w:after="0"/>
              <w:jc w:val="left"/>
              <w:rPr>
                <w:rFonts w:ascii="Times New Roman" w:hAnsi="Times New Roman" w:cs="Times New Roman"/>
                <w:color w:val="000000"/>
                <w:lang w:eastAsia="bg-BG"/>
              </w:rPr>
            </w:pPr>
          </w:p>
        </w:tc>
        <w:tc>
          <w:tcPr>
            <w:tcW w:w="1559" w:type="dxa"/>
            <w:vMerge/>
            <w:tcBorders>
              <w:top w:val="nil"/>
              <w:left w:val="single" w:sz="8" w:space="0" w:color="auto"/>
              <w:bottom w:val="single" w:sz="8" w:space="0" w:color="000000"/>
              <w:right w:val="single" w:sz="8" w:space="0" w:color="auto"/>
            </w:tcBorders>
            <w:vAlign w:val="center"/>
          </w:tcPr>
          <w:p w14:paraId="73C245AD" w14:textId="77777777" w:rsidR="00400603" w:rsidRPr="0020783D" w:rsidRDefault="00400603" w:rsidP="00400603">
            <w:pPr>
              <w:spacing w:after="0"/>
              <w:jc w:val="left"/>
              <w:rPr>
                <w:rFonts w:ascii="Times New Roman" w:hAnsi="Times New Roman" w:cs="Times New Roman"/>
                <w:color w:val="000000"/>
                <w:lang w:eastAsia="bg-BG"/>
              </w:rPr>
            </w:pPr>
          </w:p>
        </w:tc>
        <w:tc>
          <w:tcPr>
            <w:tcW w:w="1690" w:type="dxa"/>
            <w:vMerge/>
            <w:tcBorders>
              <w:left w:val="single" w:sz="8" w:space="0" w:color="auto"/>
              <w:right w:val="single" w:sz="8" w:space="0" w:color="auto"/>
            </w:tcBorders>
          </w:tcPr>
          <w:p w14:paraId="7EF7E9AA" w14:textId="77777777" w:rsidR="00400603" w:rsidRPr="0020783D" w:rsidRDefault="00400603" w:rsidP="00400603">
            <w:pPr>
              <w:spacing w:after="0"/>
              <w:jc w:val="left"/>
              <w:rPr>
                <w:rFonts w:ascii="Times New Roman" w:hAnsi="Times New Roman" w:cs="Times New Roman"/>
                <w:color w:val="000000"/>
                <w:lang w:eastAsia="bg-BG"/>
              </w:rPr>
            </w:pPr>
          </w:p>
        </w:tc>
      </w:tr>
      <w:tr w:rsidR="00400603" w:rsidRPr="0020783D" w14:paraId="584A9936" w14:textId="77777777" w:rsidTr="006D31D1">
        <w:trPr>
          <w:trHeight w:val="300"/>
        </w:trPr>
        <w:tc>
          <w:tcPr>
            <w:tcW w:w="426" w:type="dxa"/>
            <w:vMerge/>
            <w:tcBorders>
              <w:top w:val="nil"/>
              <w:left w:val="single" w:sz="8" w:space="0" w:color="auto"/>
              <w:bottom w:val="single" w:sz="8" w:space="0" w:color="000000"/>
              <w:right w:val="single" w:sz="8" w:space="0" w:color="auto"/>
            </w:tcBorders>
            <w:vAlign w:val="center"/>
            <w:hideMark/>
          </w:tcPr>
          <w:p w14:paraId="3EFFFBC4" w14:textId="77777777" w:rsidR="00400603" w:rsidRPr="0020783D" w:rsidRDefault="00400603" w:rsidP="00400603">
            <w:pPr>
              <w:spacing w:after="0"/>
              <w:jc w:val="left"/>
              <w:rPr>
                <w:rFonts w:ascii="Times New Roman" w:hAnsi="Times New Roman" w:cs="Times New Roman"/>
                <w:color w:val="000000"/>
                <w:lang w:eastAsia="bg-BG"/>
              </w:rPr>
            </w:pPr>
          </w:p>
        </w:tc>
        <w:tc>
          <w:tcPr>
            <w:tcW w:w="4589" w:type="dxa"/>
            <w:tcBorders>
              <w:top w:val="nil"/>
              <w:left w:val="nil"/>
              <w:bottom w:val="nil"/>
              <w:right w:val="single" w:sz="8" w:space="0" w:color="auto"/>
            </w:tcBorders>
            <w:shd w:val="clear" w:color="auto" w:fill="auto"/>
            <w:vAlign w:val="center"/>
            <w:hideMark/>
          </w:tcPr>
          <w:p w14:paraId="7D6A6C76" w14:textId="77777777" w:rsidR="00400603" w:rsidRPr="0020783D" w:rsidRDefault="00400603" w:rsidP="00400603">
            <w:pPr>
              <w:pStyle w:val="ListParagraph"/>
              <w:numPr>
                <w:ilvl w:val="0"/>
                <w:numId w:val="50"/>
              </w:numPr>
              <w:spacing w:after="0"/>
              <w:ind w:left="220" w:hanging="220"/>
              <w:jc w:val="left"/>
              <w:rPr>
                <w:rFonts w:ascii="Times New Roman" w:hAnsi="Times New Roman" w:cs="Times New Roman"/>
                <w:lang w:eastAsia="bg-BG"/>
              </w:rPr>
            </w:pPr>
            <w:r w:rsidRPr="0020783D">
              <w:rPr>
                <w:rFonts w:ascii="Times New Roman" w:hAnsi="Times New Roman" w:cs="Times New Roman"/>
                <w:lang w:eastAsia="bg-BG"/>
              </w:rPr>
              <w:t xml:space="preserve">Фотьойли - 2 бр.; </w:t>
            </w:r>
          </w:p>
        </w:tc>
        <w:tc>
          <w:tcPr>
            <w:tcW w:w="939" w:type="dxa"/>
            <w:vMerge/>
            <w:tcBorders>
              <w:top w:val="nil"/>
              <w:left w:val="single" w:sz="8" w:space="0" w:color="auto"/>
              <w:bottom w:val="single" w:sz="8" w:space="0" w:color="000000"/>
              <w:right w:val="single" w:sz="8" w:space="0" w:color="auto"/>
            </w:tcBorders>
            <w:vAlign w:val="center"/>
            <w:hideMark/>
          </w:tcPr>
          <w:p w14:paraId="76CFD809" w14:textId="77777777" w:rsidR="00400603" w:rsidRPr="0020783D" w:rsidRDefault="00400603" w:rsidP="00400603">
            <w:pPr>
              <w:spacing w:after="0"/>
              <w:jc w:val="left"/>
              <w:rPr>
                <w:rFonts w:ascii="Times New Roman" w:hAnsi="Times New Roman" w:cs="Times New Roman"/>
                <w:color w:val="000000"/>
                <w:lang w:eastAsia="bg-BG"/>
              </w:rPr>
            </w:pPr>
          </w:p>
        </w:tc>
        <w:tc>
          <w:tcPr>
            <w:tcW w:w="1559" w:type="dxa"/>
            <w:vMerge/>
            <w:tcBorders>
              <w:top w:val="nil"/>
              <w:left w:val="single" w:sz="8" w:space="0" w:color="auto"/>
              <w:bottom w:val="single" w:sz="8" w:space="0" w:color="000000"/>
              <w:right w:val="single" w:sz="8" w:space="0" w:color="auto"/>
            </w:tcBorders>
            <w:vAlign w:val="center"/>
          </w:tcPr>
          <w:p w14:paraId="1E9FC423" w14:textId="77777777" w:rsidR="00400603" w:rsidRPr="0020783D" w:rsidRDefault="00400603" w:rsidP="00400603">
            <w:pPr>
              <w:spacing w:after="0"/>
              <w:jc w:val="left"/>
              <w:rPr>
                <w:rFonts w:ascii="Times New Roman" w:hAnsi="Times New Roman" w:cs="Times New Roman"/>
                <w:color w:val="000000"/>
                <w:lang w:eastAsia="bg-BG"/>
              </w:rPr>
            </w:pPr>
          </w:p>
        </w:tc>
        <w:tc>
          <w:tcPr>
            <w:tcW w:w="1690" w:type="dxa"/>
            <w:vMerge/>
            <w:tcBorders>
              <w:left w:val="single" w:sz="8" w:space="0" w:color="auto"/>
              <w:right w:val="single" w:sz="8" w:space="0" w:color="auto"/>
            </w:tcBorders>
          </w:tcPr>
          <w:p w14:paraId="723437B9" w14:textId="77777777" w:rsidR="00400603" w:rsidRPr="0020783D" w:rsidRDefault="00400603" w:rsidP="00400603">
            <w:pPr>
              <w:spacing w:after="0"/>
              <w:jc w:val="left"/>
              <w:rPr>
                <w:rFonts w:ascii="Times New Roman" w:hAnsi="Times New Roman" w:cs="Times New Roman"/>
                <w:color w:val="000000"/>
                <w:lang w:eastAsia="bg-BG"/>
              </w:rPr>
            </w:pPr>
          </w:p>
        </w:tc>
      </w:tr>
      <w:tr w:rsidR="00400603" w:rsidRPr="0020783D" w14:paraId="5DD47E81" w14:textId="77777777" w:rsidTr="006D31D1">
        <w:trPr>
          <w:trHeight w:val="315"/>
        </w:trPr>
        <w:tc>
          <w:tcPr>
            <w:tcW w:w="426" w:type="dxa"/>
            <w:vMerge/>
            <w:tcBorders>
              <w:top w:val="nil"/>
              <w:left w:val="single" w:sz="8" w:space="0" w:color="auto"/>
              <w:bottom w:val="single" w:sz="4" w:space="0" w:color="auto"/>
              <w:right w:val="single" w:sz="8" w:space="0" w:color="auto"/>
            </w:tcBorders>
            <w:vAlign w:val="center"/>
            <w:hideMark/>
          </w:tcPr>
          <w:p w14:paraId="40E480C3" w14:textId="77777777" w:rsidR="00400603" w:rsidRPr="0020783D" w:rsidRDefault="00400603" w:rsidP="00400603">
            <w:pPr>
              <w:spacing w:after="0"/>
              <w:jc w:val="left"/>
              <w:rPr>
                <w:rFonts w:ascii="Times New Roman" w:hAnsi="Times New Roman" w:cs="Times New Roman"/>
                <w:color w:val="000000"/>
                <w:lang w:eastAsia="bg-BG"/>
              </w:rPr>
            </w:pPr>
          </w:p>
        </w:tc>
        <w:tc>
          <w:tcPr>
            <w:tcW w:w="4589" w:type="dxa"/>
            <w:tcBorders>
              <w:top w:val="nil"/>
              <w:left w:val="nil"/>
              <w:bottom w:val="single" w:sz="4" w:space="0" w:color="auto"/>
              <w:right w:val="single" w:sz="8" w:space="0" w:color="auto"/>
            </w:tcBorders>
            <w:shd w:val="clear" w:color="auto" w:fill="auto"/>
            <w:vAlign w:val="center"/>
            <w:hideMark/>
          </w:tcPr>
          <w:p w14:paraId="192C9202" w14:textId="77777777" w:rsidR="00400603" w:rsidRPr="0020783D" w:rsidRDefault="00400603" w:rsidP="00400603">
            <w:pPr>
              <w:pStyle w:val="ListParagraph"/>
              <w:numPr>
                <w:ilvl w:val="0"/>
                <w:numId w:val="50"/>
              </w:numPr>
              <w:spacing w:after="0"/>
              <w:ind w:left="220" w:hanging="220"/>
              <w:jc w:val="left"/>
              <w:rPr>
                <w:rFonts w:ascii="Times New Roman" w:hAnsi="Times New Roman" w:cs="Times New Roman"/>
                <w:lang w:eastAsia="bg-BG"/>
              </w:rPr>
            </w:pPr>
            <w:r w:rsidRPr="0020783D">
              <w:rPr>
                <w:rFonts w:ascii="Times New Roman" w:hAnsi="Times New Roman" w:cs="Times New Roman"/>
                <w:lang w:eastAsia="bg-BG"/>
              </w:rPr>
              <w:t>Бюро – 160/75/65 см (д/в/ш), ЛПДЧ;</w:t>
            </w:r>
          </w:p>
        </w:tc>
        <w:tc>
          <w:tcPr>
            <w:tcW w:w="939" w:type="dxa"/>
            <w:vMerge/>
            <w:tcBorders>
              <w:top w:val="nil"/>
              <w:left w:val="single" w:sz="8" w:space="0" w:color="auto"/>
              <w:bottom w:val="single" w:sz="4" w:space="0" w:color="auto"/>
              <w:right w:val="single" w:sz="8" w:space="0" w:color="auto"/>
            </w:tcBorders>
            <w:vAlign w:val="center"/>
            <w:hideMark/>
          </w:tcPr>
          <w:p w14:paraId="5DEA100C" w14:textId="77777777" w:rsidR="00400603" w:rsidRPr="0020783D" w:rsidRDefault="00400603" w:rsidP="00400603">
            <w:pPr>
              <w:spacing w:after="0"/>
              <w:jc w:val="left"/>
              <w:rPr>
                <w:rFonts w:ascii="Times New Roman" w:hAnsi="Times New Roman" w:cs="Times New Roman"/>
                <w:color w:val="000000"/>
                <w:lang w:eastAsia="bg-BG"/>
              </w:rPr>
            </w:pPr>
          </w:p>
        </w:tc>
        <w:tc>
          <w:tcPr>
            <w:tcW w:w="1559" w:type="dxa"/>
            <w:vMerge/>
            <w:tcBorders>
              <w:top w:val="nil"/>
              <w:left w:val="single" w:sz="8" w:space="0" w:color="auto"/>
              <w:bottom w:val="single" w:sz="4" w:space="0" w:color="auto"/>
              <w:right w:val="single" w:sz="8" w:space="0" w:color="auto"/>
            </w:tcBorders>
            <w:vAlign w:val="center"/>
          </w:tcPr>
          <w:p w14:paraId="77767479" w14:textId="77777777" w:rsidR="00400603" w:rsidRPr="0020783D" w:rsidRDefault="00400603" w:rsidP="00400603">
            <w:pPr>
              <w:spacing w:after="0"/>
              <w:jc w:val="left"/>
              <w:rPr>
                <w:rFonts w:ascii="Times New Roman" w:hAnsi="Times New Roman" w:cs="Times New Roman"/>
                <w:color w:val="000000"/>
                <w:lang w:eastAsia="bg-BG"/>
              </w:rPr>
            </w:pPr>
          </w:p>
        </w:tc>
        <w:tc>
          <w:tcPr>
            <w:tcW w:w="1690" w:type="dxa"/>
            <w:vMerge/>
            <w:tcBorders>
              <w:left w:val="single" w:sz="8" w:space="0" w:color="auto"/>
              <w:bottom w:val="single" w:sz="4" w:space="0" w:color="auto"/>
              <w:right w:val="single" w:sz="8" w:space="0" w:color="auto"/>
            </w:tcBorders>
          </w:tcPr>
          <w:p w14:paraId="165F372D" w14:textId="77777777" w:rsidR="00400603" w:rsidRPr="0020783D" w:rsidRDefault="00400603" w:rsidP="00400603">
            <w:pPr>
              <w:spacing w:after="0"/>
              <w:jc w:val="left"/>
              <w:rPr>
                <w:rFonts w:ascii="Times New Roman" w:hAnsi="Times New Roman" w:cs="Times New Roman"/>
                <w:color w:val="000000"/>
                <w:lang w:eastAsia="bg-BG"/>
              </w:rPr>
            </w:pPr>
          </w:p>
        </w:tc>
      </w:tr>
      <w:tr w:rsidR="00400603" w:rsidRPr="0020783D" w14:paraId="12BD3D4E" w14:textId="77777777" w:rsidTr="006D31D1">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60DCE" w14:textId="77777777" w:rsidR="00400603" w:rsidRPr="0020783D" w:rsidRDefault="00400603" w:rsidP="00400603">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14.</w:t>
            </w:r>
          </w:p>
        </w:tc>
        <w:tc>
          <w:tcPr>
            <w:tcW w:w="4589" w:type="dxa"/>
            <w:tcBorders>
              <w:top w:val="single" w:sz="4" w:space="0" w:color="auto"/>
              <w:left w:val="single" w:sz="4" w:space="0" w:color="auto"/>
              <w:right w:val="single" w:sz="4" w:space="0" w:color="auto"/>
            </w:tcBorders>
            <w:shd w:val="clear" w:color="auto" w:fill="auto"/>
            <w:vAlign w:val="center"/>
            <w:hideMark/>
          </w:tcPr>
          <w:p w14:paraId="4F4C63BD" w14:textId="77777777" w:rsidR="00400603" w:rsidRPr="0020783D" w:rsidRDefault="00400603" w:rsidP="00400603">
            <w:pPr>
              <w:spacing w:after="0"/>
              <w:jc w:val="left"/>
              <w:rPr>
                <w:rFonts w:ascii="Times New Roman" w:hAnsi="Times New Roman" w:cs="Times New Roman"/>
                <w:lang w:eastAsia="bg-BG"/>
              </w:rPr>
            </w:pPr>
            <w:r w:rsidRPr="0020783D">
              <w:rPr>
                <w:rFonts w:ascii="Times New Roman" w:hAnsi="Times New Roman" w:cs="Times New Roman"/>
                <w:lang w:eastAsia="bg-BG"/>
              </w:rPr>
              <w:t>Комплект мебели за медицински кабинет:</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9B2393" w14:textId="3CFCB4BB" w:rsidR="00400603" w:rsidRPr="0020783D" w:rsidRDefault="00400603" w:rsidP="00400603">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B0970C" w14:textId="7D5597CD" w:rsidR="00400603" w:rsidRPr="0020783D" w:rsidRDefault="00400603" w:rsidP="00400603">
            <w:pPr>
              <w:spacing w:after="0"/>
              <w:jc w:val="center"/>
              <w:rPr>
                <w:rFonts w:ascii="Times New Roman" w:hAnsi="Times New Roman" w:cs="Times New Roman"/>
                <w:color w:val="000000"/>
                <w:lang w:eastAsia="bg-BG"/>
              </w:rPr>
            </w:pPr>
          </w:p>
        </w:tc>
        <w:tc>
          <w:tcPr>
            <w:tcW w:w="1690" w:type="dxa"/>
            <w:vMerge w:val="restart"/>
            <w:tcBorders>
              <w:top w:val="single" w:sz="4" w:space="0" w:color="auto"/>
              <w:left w:val="single" w:sz="4" w:space="0" w:color="auto"/>
              <w:bottom w:val="single" w:sz="4" w:space="0" w:color="auto"/>
              <w:right w:val="single" w:sz="4" w:space="0" w:color="auto"/>
            </w:tcBorders>
          </w:tcPr>
          <w:p w14:paraId="039F5645" w14:textId="77777777" w:rsidR="00400603" w:rsidRPr="0020783D" w:rsidRDefault="00400603" w:rsidP="00400603">
            <w:pPr>
              <w:spacing w:after="0"/>
              <w:jc w:val="center"/>
              <w:rPr>
                <w:rFonts w:ascii="Times New Roman" w:hAnsi="Times New Roman" w:cs="Times New Roman"/>
                <w:color w:val="000000"/>
                <w:lang w:eastAsia="bg-BG"/>
              </w:rPr>
            </w:pPr>
          </w:p>
        </w:tc>
      </w:tr>
      <w:tr w:rsidR="00400603" w:rsidRPr="0020783D" w14:paraId="39A65415" w14:textId="77777777" w:rsidTr="006D31D1">
        <w:trPr>
          <w:trHeight w:val="600"/>
        </w:trPr>
        <w:tc>
          <w:tcPr>
            <w:tcW w:w="426" w:type="dxa"/>
            <w:vMerge/>
            <w:tcBorders>
              <w:top w:val="single" w:sz="4" w:space="0" w:color="auto"/>
              <w:left w:val="single" w:sz="8" w:space="0" w:color="auto"/>
              <w:bottom w:val="single" w:sz="8" w:space="0" w:color="000000"/>
              <w:right w:val="single" w:sz="8" w:space="0" w:color="auto"/>
            </w:tcBorders>
            <w:vAlign w:val="center"/>
            <w:hideMark/>
          </w:tcPr>
          <w:p w14:paraId="00E5A192" w14:textId="77777777" w:rsidR="00400603" w:rsidRPr="0020783D" w:rsidRDefault="00400603" w:rsidP="003B1F7E">
            <w:pPr>
              <w:spacing w:after="0"/>
              <w:jc w:val="left"/>
              <w:rPr>
                <w:rFonts w:ascii="Times New Roman" w:hAnsi="Times New Roman" w:cs="Times New Roman"/>
                <w:color w:val="000000"/>
                <w:lang w:eastAsia="bg-BG"/>
              </w:rPr>
            </w:pPr>
          </w:p>
        </w:tc>
        <w:tc>
          <w:tcPr>
            <w:tcW w:w="4589" w:type="dxa"/>
            <w:tcBorders>
              <w:left w:val="nil"/>
              <w:bottom w:val="nil"/>
              <w:right w:val="single" w:sz="8" w:space="0" w:color="auto"/>
            </w:tcBorders>
            <w:shd w:val="clear" w:color="auto" w:fill="auto"/>
            <w:vAlign w:val="center"/>
            <w:hideMark/>
          </w:tcPr>
          <w:p w14:paraId="0474156A" w14:textId="77777777" w:rsidR="00400603" w:rsidRPr="0020783D" w:rsidRDefault="00400603" w:rsidP="003B1F7E">
            <w:pPr>
              <w:pStyle w:val="ListParagraph"/>
              <w:numPr>
                <w:ilvl w:val="0"/>
                <w:numId w:val="51"/>
              </w:numPr>
              <w:spacing w:after="0"/>
              <w:ind w:left="220" w:hanging="22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Бюро – 150/75/65 см (д/в/ш), ламинирани плоскости от цветно ПДЧ;</w:t>
            </w:r>
          </w:p>
        </w:tc>
        <w:tc>
          <w:tcPr>
            <w:tcW w:w="939" w:type="dxa"/>
            <w:vMerge/>
            <w:tcBorders>
              <w:top w:val="single" w:sz="4" w:space="0" w:color="auto"/>
              <w:left w:val="single" w:sz="8" w:space="0" w:color="auto"/>
              <w:bottom w:val="single" w:sz="8" w:space="0" w:color="000000"/>
              <w:right w:val="single" w:sz="8" w:space="0" w:color="auto"/>
            </w:tcBorders>
            <w:vAlign w:val="center"/>
            <w:hideMark/>
          </w:tcPr>
          <w:p w14:paraId="74663FE6" w14:textId="77777777" w:rsidR="00400603" w:rsidRPr="0020783D" w:rsidRDefault="00400603" w:rsidP="003B1F7E">
            <w:pPr>
              <w:spacing w:after="0"/>
              <w:jc w:val="left"/>
              <w:rPr>
                <w:rFonts w:ascii="Times New Roman" w:hAnsi="Times New Roman" w:cs="Times New Roman"/>
                <w:color w:val="000000"/>
                <w:lang w:eastAsia="bg-BG"/>
              </w:rPr>
            </w:pPr>
          </w:p>
        </w:tc>
        <w:tc>
          <w:tcPr>
            <w:tcW w:w="1559" w:type="dxa"/>
            <w:vMerge/>
            <w:tcBorders>
              <w:top w:val="single" w:sz="4" w:space="0" w:color="auto"/>
              <w:left w:val="single" w:sz="8" w:space="0" w:color="auto"/>
              <w:bottom w:val="single" w:sz="8" w:space="0" w:color="000000"/>
              <w:right w:val="single" w:sz="8" w:space="0" w:color="auto"/>
            </w:tcBorders>
            <w:vAlign w:val="center"/>
          </w:tcPr>
          <w:p w14:paraId="11AE4F54" w14:textId="77777777" w:rsidR="00400603" w:rsidRPr="0020783D" w:rsidRDefault="00400603" w:rsidP="003B1F7E">
            <w:pPr>
              <w:spacing w:after="0"/>
              <w:jc w:val="left"/>
              <w:rPr>
                <w:rFonts w:ascii="Times New Roman" w:hAnsi="Times New Roman" w:cs="Times New Roman"/>
                <w:color w:val="000000"/>
                <w:lang w:eastAsia="bg-BG"/>
              </w:rPr>
            </w:pPr>
          </w:p>
        </w:tc>
        <w:tc>
          <w:tcPr>
            <w:tcW w:w="1690" w:type="dxa"/>
            <w:vMerge/>
            <w:tcBorders>
              <w:top w:val="single" w:sz="4" w:space="0" w:color="auto"/>
              <w:left w:val="single" w:sz="8" w:space="0" w:color="auto"/>
              <w:right w:val="single" w:sz="8" w:space="0" w:color="auto"/>
            </w:tcBorders>
          </w:tcPr>
          <w:p w14:paraId="67260BFA" w14:textId="77777777" w:rsidR="00400603" w:rsidRPr="0020783D" w:rsidRDefault="00400603" w:rsidP="003B1F7E">
            <w:pPr>
              <w:spacing w:after="0"/>
              <w:jc w:val="left"/>
              <w:rPr>
                <w:rFonts w:ascii="Times New Roman" w:hAnsi="Times New Roman" w:cs="Times New Roman"/>
                <w:color w:val="000000"/>
                <w:lang w:eastAsia="bg-BG"/>
              </w:rPr>
            </w:pPr>
          </w:p>
        </w:tc>
      </w:tr>
      <w:tr w:rsidR="00400603" w:rsidRPr="0020783D" w14:paraId="5A5F68DC" w14:textId="77777777" w:rsidTr="006D31D1">
        <w:trPr>
          <w:trHeight w:val="315"/>
        </w:trPr>
        <w:tc>
          <w:tcPr>
            <w:tcW w:w="426" w:type="dxa"/>
            <w:vMerge/>
            <w:tcBorders>
              <w:top w:val="nil"/>
              <w:left w:val="single" w:sz="8" w:space="0" w:color="auto"/>
              <w:bottom w:val="single" w:sz="8" w:space="0" w:color="000000"/>
              <w:right w:val="single" w:sz="8" w:space="0" w:color="auto"/>
            </w:tcBorders>
            <w:vAlign w:val="center"/>
            <w:hideMark/>
          </w:tcPr>
          <w:p w14:paraId="3CF47070" w14:textId="77777777" w:rsidR="00400603" w:rsidRPr="0020783D" w:rsidRDefault="00400603" w:rsidP="003B1F7E">
            <w:pPr>
              <w:spacing w:after="0"/>
              <w:jc w:val="left"/>
              <w:rPr>
                <w:rFonts w:ascii="Times New Roman" w:hAnsi="Times New Roman" w:cs="Times New Roman"/>
                <w:color w:val="000000"/>
                <w:lang w:eastAsia="bg-BG"/>
              </w:rPr>
            </w:pPr>
          </w:p>
        </w:tc>
        <w:tc>
          <w:tcPr>
            <w:tcW w:w="4589" w:type="dxa"/>
            <w:tcBorders>
              <w:top w:val="nil"/>
              <w:left w:val="nil"/>
              <w:bottom w:val="single" w:sz="8" w:space="0" w:color="auto"/>
              <w:right w:val="single" w:sz="8" w:space="0" w:color="auto"/>
            </w:tcBorders>
            <w:shd w:val="clear" w:color="auto" w:fill="auto"/>
            <w:vAlign w:val="center"/>
            <w:hideMark/>
          </w:tcPr>
          <w:p w14:paraId="088A451E" w14:textId="77777777" w:rsidR="00400603" w:rsidRPr="0020783D" w:rsidRDefault="00400603" w:rsidP="003B1F7E">
            <w:pPr>
              <w:pStyle w:val="ListParagraph"/>
              <w:numPr>
                <w:ilvl w:val="0"/>
                <w:numId w:val="51"/>
              </w:numPr>
              <w:spacing w:after="0"/>
              <w:ind w:left="220" w:hanging="22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Стол – офис стол с подлакътници.</w:t>
            </w:r>
          </w:p>
        </w:tc>
        <w:tc>
          <w:tcPr>
            <w:tcW w:w="939" w:type="dxa"/>
            <w:vMerge/>
            <w:tcBorders>
              <w:top w:val="nil"/>
              <w:left w:val="single" w:sz="8" w:space="0" w:color="auto"/>
              <w:bottom w:val="single" w:sz="8" w:space="0" w:color="000000"/>
              <w:right w:val="single" w:sz="8" w:space="0" w:color="auto"/>
            </w:tcBorders>
            <w:vAlign w:val="center"/>
            <w:hideMark/>
          </w:tcPr>
          <w:p w14:paraId="3B8A4DDD" w14:textId="77777777" w:rsidR="00400603" w:rsidRPr="0020783D" w:rsidRDefault="00400603" w:rsidP="003B1F7E">
            <w:pPr>
              <w:spacing w:after="0"/>
              <w:jc w:val="left"/>
              <w:rPr>
                <w:rFonts w:ascii="Times New Roman" w:hAnsi="Times New Roman" w:cs="Times New Roman"/>
                <w:color w:val="000000"/>
                <w:lang w:eastAsia="bg-BG"/>
              </w:rPr>
            </w:pPr>
          </w:p>
        </w:tc>
        <w:tc>
          <w:tcPr>
            <w:tcW w:w="1559" w:type="dxa"/>
            <w:vMerge/>
            <w:tcBorders>
              <w:top w:val="nil"/>
              <w:left w:val="single" w:sz="8" w:space="0" w:color="auto"/>
              <w:bottom w:val="single" w:sz="8" w:space="0" w:color="000000"/>
              <w:right w:val="single" w:sz="8" w:space="0" w:color="auto"/>
            </w:tcBorders>
            <w:vAlign w:val="center"/>
          </w:tcPr>
          <w:p w14:paraId="43D9F971" w14:textId="77777777" w:rsidR="00400603" w:rsidRPr="0020783D" w:rsidRDefault="00400603" w:rsidP="003B1F7E">
            <w:pPr>
              <w:spacing w:after="0"/>
              <w:jc w:val="left"/>
              <w:rPr>
                <w:rFonts w:ascii="Times New Roman" w:hAnsi="Times New Roman" w:cs="Times New Roman"/>
                <w:color w:val="000000"/>
                <w:lang w:eastAsia="bg-BG"/>
              </w:rPr>
            </w:pPr>
          </w:p>
        </w:tc>
        <w:tc>
          <w:tcPr>
            <w:tcW w:w="1690" w:type="dxa"/>
            <w:vMerge/>
            <w:tcBorders>
              <w:left w:val="single" w:sz="8" w:space="0" w:color="auto"/>
              <w:bottom w:val="single" w:sz="8" w:space="0" w:color="000000"/>
              <w:right w:val="single" w:sz="8" w:space="0" w:color="auto"/>
            </w:tcBorders>
          </w:tcPr>
          <w:p w14:paraId="1C433BF2" w14:textId="77777777" w:rsidR="00400603" w:rsidRPr="0020783D" w:rsidRDefault="00400603" w:rsidP="003B1F7E">
            <w:pPr>
              <w:spacing w:after="0"/>
              <w:jc w:val="left"/>
              <w:rPr>
                <w:rFonts w:ascii="Times New Roman" w:hAnsi="Times New Roman" w:cs="Times New Roman"/>
                <w:color w:val="000000"/>
                <w:lang w:eastAsia="bg-BG"/>
              </w:rPr>
            </w:pPr>
          </w:p>
        </w:tc>
      </w:tr>
      <w:tr w:rsidR="00400603" w:rsidRPr="0020783D" w14:paraId="08200F32" w14:textId="77777777" w:rsidTr="006D31D1">
        <w:trPr>
          <w:trHeight w:val="315"/>
        </w:trPr>
        <w:tc>
          <w:tcPr>
            <w:tcW w:w="7513" w:type="dxa"/>
            <w:gridSpan w:val="4"/>
            <w:tcBorders>
              <w:top w:val="nil"/>
              <w:left w:val="nil"/>
              <w:bottom w:val="nil"/>
              <w:right w:val="nil"/>
            </w:tcBorders>
            <w:shd w:val="clear" w:color="auto" w:fill="auto"/>
            <w:noWrap/>
            <w:vAlign w:val="bottom"/>
            <w:hideMark/>
          </w:tcPr>
          <w:p w14:paraId="1761BA13" w14:textId="77777777" w:rsidR="00400603" w:rsidRPr="0020783D" w:rsidRDefault="00400603" w:rsidP="003B1F7E">
            <w:pPr>
              <w:spacing w:before="120" w:after="120"/>
              <w:ind w:left="-69" w:firstLine="69"/>
              <w:jc w:val="left"/>
              <w:rPr>
                <w:rFonts w:ascii="Times New Roman" w:hAnsi="Times New Roman" w:cs="Times New Roman"/>
                <w:b/>
                <w:color w:val="000000"/>
                <w:u w:val="single"/>
                <w:lang w:eastAsia="bg-BG"/>
              </w:rPr>
            </w:pPr>
            <w:r w:rsidRPr="0020783D">
              <w:rPr>
                <w:rFonts w:ascii="Times New Roman" w:hAnsi="Times New Roman" w:cs="Times New Roman"/>
                <w:b/>
                <w:color w:val="000000"/>
                <w:u w:val="single"/>
                <w:lang w:eastAsia="bg-BG"/>
              </w:rPr>
              <w:t>62 ОУ „Христо Ботев”, р-н Връбница</w:t>
            </w:r>
          </w:p>
        </w:tc>
        <w:tc>
          <w:tcPr>
            <w:tcW w:w="1690" w:type="dxa"/>
            <w:tcBorders>
              <w:top w:val="nil"/>
              <w:left w:val="nil"/>
              <w:bottom w:val="nil"/>
              <w:right w:val="nil"/>
            </w:tcBorders>
          </w:tcPr>
          <w:p w14:paraId="1B2C28A5" w14:textId="77777777" w:rsidR="00400603" w:rsidRPr="0020783D" w:rsidRDefault="00400603" w:rsidP="003B1F7E">
            <w:pPr>
              <w:spacing w:after="0"/>
              <w:jc w:val="center"/>
              <w:rPr>
                <w:rFonts w:ascii="Times New Roman" w:hAnsi="Times New Roman" w:cs="Times New Roman"/>
                <w:color w:val="000000"/>
                <w:u w:val="single"/>
                <w:lang w:eastAsia="bg-BG"/>
              </w:rPr>
            </w:pPr>
          </w:p>
        </w:tc>
      </w:tr>
      <w:tr w:rsidR="003B1F7E" w:rsidRPr="0020783D" w14:paraId="61CB02F3" w14:textId="77777777" w:rsidTr="006D31D1">
        <w:trPr>
          <w:trHeight w:val="585"/>
        </w:trPr>
        <w:tc>
          <w:tcPr>
            <w:tcW w:w="426"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50F3AF0E" w14:textId="534CFA6B" w:rsidR="003B1F7E" w:rsidRPr="0020783D" w:rsidRDefault="003B1F7E" w:rsidP="003B1F7E">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589" w:type="dxa"/>
            <w:tcBorders>
              <w:top w:val="single" w:sz="8" w:space="0" w:color="auto"/>
              <w:left w:val="nil"/>
              <w:bottom w:val="single" w:sz="8" w:space="0" w:color="auto"/>
              <w:right w:val="single" w:sz="8" w:space="0" w:color="auto"/>
            </w:tcBorders>
            <w:shd w:val="clear" w:color="000000" w:fill="C6D9F1"/>
            <w:vAlign w:val="center"/>
            <w:hideMark/>
          </w:tcPr>
          <w:p w14:paraId="2F8F8746" w14:textId="00D8546C" w:rsidR="003B1F7E" w:rsidRPr="0020783D" w:rsidRDefault="003B1F7E" w:rsidP="003B1F7E">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939" w:type="dxa"/>
            <w:tcBorders>
              <w:top w:val="single" w:sz="8" w:space="0" w:color="auto"/>
              <w:left w:val="nil"/>
              <w:bottom w:val="single" w:sz="8" w:space="0" w:color="auto"/>
              <w:right w:val="single" w:sz="8" w:space="0" w:color="auto"/>
            </w:tcBorders>
            <w:shd w:val="clear" w:color="000000" w:fill="C6D9F1"/>
            <w:vAlign w:val="center"/>
            <w:hideMark/>
          </w:tcPr>
          <w:p w14:paraId="4949CEB7" w14:textId="77777777" w:rsidR="003B1F7E" w:rsidRPr="003B1F7E" w:rsidRDefault="003B1F7E" w:rsidP="003B1F7E">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30456471" w14:textId="2F8C10D1" w:rsidR="003B1F7E" w:rsidRPr="0020783D" w:rsidRDefault="003B1F7E" w:rsidP="003B1F7E">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559" w:type="dxa"/>
            <w:tcBorders>
              <w:top w:val="single" w:sz="8" w:space="0" w:color="auto"/>
              <w:left w:val="nil"/>
              <w:bottom w:val="single" w:sz="8" w:space="0" w:color="auto"/>
              <w:right w:val="single" w:sz="8" w:space="0" w:color="auto"/>
            </w:tcBorders>
            <w:shd w:val="clear" w:color="000000" w:fill="C6D9F1"/>
            <w:vAlign w:val="center"/>
            <w:hideMark/>
          </w:tcPr>
          <w:p w14:paraId="1E50A4E2" w14:textId="30D15462" w:rsidR="003B1F7E" w:rsidRPr="0020783D" w:rsidRDefault="003B1F7E" w:rsidP="003B1F7E">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690" w:type="dxa"/>
            <w:tcBorders>
              <w:top w:val="single" w:sz="8" w:space="0" w:color="auto"/>
              <w:left w:val="nil"/>
              <w:bottom w:val="single" w:sz="8" w:space="0" w:color="auto"/>
              <w:right w:val="single" w:sz="8" w:space="0" w:color="auto"/>
            </w:tcBorders>
            <w:shd w:val="clear" w:color="000000" w:fill="C6D9F1"/>
          </w:tcPr>
          <w:p w14:paraId="16E1717A" w14:textId="1389141C" w:rsidR="003B1F7E" w:rsidRPr="0020783D" w:rsidRDefault="003B1F7E" w:rsidP="003B1F7E">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3B1F7E" w:rsidRPr="0020783D" w14:paraId="2E02EBE7" w14:textId="77777777" w:rsidTr="006D31D1">
        <w:trPr>
          <w:trHeight w:val="73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43D15DE" w14:textId="77777777" w:rsidR="003B1F7E" w:rsidRPr="0020783D" w:rsidRDefault="003B1F7E" w:rsidP="003B1F7E">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4589" w:type="dxa"/>
            <w:tcBorders>
              <w:top w:val="nil"/>
              <w:left w:val="nil"/>
              <w:bottom w:val="single" w:sz="8" w:space="0" w:color="auto"/>
              <w:right w:val="single" w:sz="8" w:space="0" w:color="auto"/>
            </w:tcBorders>
            <w:shd w:val="clear" w:color="auto" w:fill="auto"/>
            <w:vAlign w:val="center"/>
            <w:hideMark/>
          </w:tcPr>
          <w:p w14:paraId="767CCD92" w14:textId="77777777" w:rsidR="003B1F7E" w:rsidRPr="0020783D" w:rsidRDefault="003B1F7E" w:rsidP="003B1F7E">
            <w:pPr>
              <w:spacing w:after="0"/>
              <w:rPr>
                <w:rFonts w:ascii="Times New Roman" w:hAnsi="Times New Roman" w:cs="Times New Roman"/>
                <w:color w:val="000000"/>
                <w:lang w:eastAsia="bg-BG"/>
              </w:rPr>
            </w:pPr>
            <w:r w:rsidRPr="0020783D">
              <w:rPr>
                <w:rFonts w:ascii="Times New Roman" w:hAnsi="Times New Roman" w:cs="Times New Roman"/>
                <w:color w:val="000000"/>
                <w:lang w:eastAsia="bg-BG"/>
              </w:rPr>
              <w:t>Стол за учителска стая – стационарен, метална конструкция, тапицерия на седалката и облегалката – дамаска;</w:t>
            </w:r>
          </w:p>
        </w:tc>
        <w:tc>
          <w:tcPr>
            <w:tcW w:w="939" w:type="dxa"/>
            <w:tcBorders>
              <w:top w:val="nil"/>
              <w:left w:val="nil"/>
              <w:bottom w:val="single" w:sz="8" w:space="0" w:color="auto"/>
              <w:right w:val="single" w:sz="8" w:space="0" w:color="auto"/>
            </w:tcBorders>
            <w:shd w:val="clear" w:color="auto" w:fill="auto"/>
            <w:vAlign w:val="center"/>
            <w:hideMark/>
          </w:tcPr>
          <w:p w14:paraId="2CE757C5" w14:textId="0CF7973D" w:rsidR="003B1F7E" w:rsidRPr="0020783D" w:rsidRDefault="003B1F7E" w:rsidP="003B1F7E">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20</w:t>
            </w:r>
          </w:p>
        </w:tc>
        <w:tc>
          <w:tcPr>
            <w:tcW w:w="1559" w:type="dxa"/>
            <w:tcBorders>
              <w:top w:val="nil"/>
              <w:left w:val="nil"/>
              <w:bottom w:val="single" w:sz="8" w:space="0" w:color="auto"/>
              <w:right w:val="single" w:sz="8" w:space="0" w:color="auto"/>
            </w:tcBorders>
            <w:shd w:val="clear" w:color="auto" w:fill="auto"/>
            <w:vAlign w:val="center"/>
          </w:tcPr>
          <w:p w14:paraId="421EF29D" w14:textId="223077FD" w:rsidR="003B1F7E" w:rsidRPr="0020783D" w:rsidRDefault="003B1F7E" w:rsidP="003B1F7E">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384E46E7" w14:textId="77777777" w:rsidR="003B1F7E" w:rsidRPr="0020783D" w:rsidRDefault="003B1F7E" w:rsidP="003B1F7E">
            <w:pPr>
              <w:spacing w:after="0"/>
              <w:jc w:val="center"/>
              <w:rPr>
                <w:rFonts w:ascii="Times New Roman" w:hAnsi="Times New Roman" w:cs="Times New Roman"/>
                <w:color w:val="000000"/>
                <w:lang w:eastAsia="bg-BG"/>
              </w:rPr>
            </w:pPr>
          </w:p>
        </w:tc>
      </w:tr>
      <w:tr w:rsidR="003B1F7E" w:rsidRPr="0020783D" w14:paraId="6738A4DB" w14:textId="77777777" w:rsidTr="006D31D1">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120CA8B" w14:textId="77777777" w:rsidR="003B1F7E" w:rsidRPr="0020783D" w:rsidRDefault="003B1F7E" w:rsidP="003B1F7E">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w:t>
            </w:r>
          </w:p>
        </w:tc>
        <w:tc>
          <w:tcPr>
            <w:tcW w:w="4589" w:type="dxa"/>
            <w:tcBorders>
              <w:top w:val="nil"/>
              <w:left w:val="nil"/>
              <w:bottom w:val="single" w:sz="8" w:space="0" w:color="auto"/>
              <w:right w:val="single" w:sz="8" w:space="0" w:color="auto"/>
            </w:tcBorders>
            <w:shd w:val="clear" w:color="auto" w:fill="auto"/>
            <w:vAlign w:val="center"/>
            <w:hideMark/>
          </w:tcPr>
          <w:p w14:paraId="2207173B" w14:textId="77777777" w:rsidR="003B1F7E" w:rsidRPr="0020783D" w:rsidRDefault="003B1F7E" w:rsidP="003B1F7E">
            <w:pPr>
              <w:spacing w:after="0"/>
              <w:rPr>
                <w:rFonts w:ascii="Times New Roman" w:hAnsi="Times New Roman" w:cs="Times New Roman"/>
                <w:color w:val="000000"/>
                <w:lang w:eastAsia="bg-BG"/>
              </w:rPr>
            </w:pPr>
            <w:r w:rsidRPr="0020783D">
              <w:rPr>
                <w:rFonts w:ascii="Times New Roman" w:hAnsi="Times New Roman" w:cs="Times New Roman"/>
                <w:color w:val="000000"/>
                <w:lang w:eastAsia="bg-BG"/>
              </w:rPr>
              <w:t>Учителски стол – стационарен, метална конструкция, тапицерия на седалката и облегалката – дамаска;</w:t>
            </w:r>
          </w:p>
        </w:tc>
        <w:tc>
          <w:tcPr>
            <w:tcW w:w="939" w:type="dxa"/>
            <w:tcBorders>
              <w:top w:val="nil"/>
              <w:left w:val="nil"/>
              <w:bottom w:val="single" w:sz="8" w:space="0" w:color="auto"/>
              <w:right w:val="single" w:sz="8" w:space="0" w:color="auto"/>
            </w:tcBorders>
            <w:shd w:val="clear" w:color="auto" w:fill="auto"/>
            <w:vAlign w:val="center"/>
            <w:hideMark/>
          </w:tcPr>
          <w:p w14:paraId="0512F905" w14:textId="54E42619" w:rsidR="003B1F7E" w:rsidRPr="0020783D" w:rsidRDefault="003B1F7E" w:rsidP="003B1F7E">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20</w:t>
            </w:r>
          </w:p>
        </w:tc>
        <w:tc>
          <w:tcPr>
            <w:tcW w:w="1559" w:type="dxa"/>
            <w:tcBorders>
              <w:top w:val="nil"/>
              <w:left w:val="nil"/>
              <w:bottom w:val="single" w:sz="8" w:space="0" w:color="auto"/>
              <w:right w:val="single" w:sz="8" w:space="0" w:color="auto"/>
            </w:tcBorders>
            <w:shd w:val="clear" w:color="auto" w:fill="auto"/>
            <w:vAlign w:val="center"/>
          </w:tcPr>
          <w:p w14:paraId="43E7EC57" w14:textId="3877DB02" w:rsidR="003B1F7E" w:rsidRPr="0020783D" w:rsidRDefault="003B1F7E" w:rsidP="003B1F7E">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33628FEF" w14:textId="77777777" w:rsidR="003B1F7E" w:rsidRPr="0020783D" w:rsidRDefault="003B1F7E" w:rsidP="003B1F7E">
            <w:pPr>
              <w:spacing w:after="0"/>
              <w:jc w:val="center"/>
              <w:rPr>
                <w:rFonts w:ascii="Times New Roman" w:hAnsi="Times New Roman" w:cs="Times New Roman"/>
                <w:color w:val="000000"/>
                <w:lang w:eastAsia="bg-BG"/>
              </w:rPr>
            </w:pPr>
          </w:p>
        </w:tc>
      </w:tr>
      <w:tr w:rsidR="003B1F7E" w:rsidRPr="0020783D" w14:paraId="764602FF" w14:textId="77777777" w:rsidTr="006D31D1">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3194805" w14:textId="77777777" w:rsidR="003B1F7E" w:rsidRPr="0020783D" w:rsidRDefault="003B1F7E" w:rsidP="003B1F7E">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3.</w:t>
            </w:r>
          </w:p>
        </w:tc>
        <w:tc>
          <w:tcPr>
            <w:tcW w:w="4589" w:type="dxa"/>
            <w:tcBorders>
              <w:top w:val="nil"/>
              <w:left w:val="nil"/>
              <w:bottom w:val="single" w:sz="8" w:space="0" w:color="auto"/>
              <w:right w:val="single" w:sz="8" w:space="0" w:color="auto"/>
            </w:tcBorders>
            <w:shd w:val="clear" w:color="auto" w:fill="auto"/>
            <w:vAlign w:val="center"/>
            <w:hideMark/>
          </w:tcPr>
          <w:p w14:paraId="7BEC8EDA" w14:textId="77777777" w:rsidR="003B1F7E" w:rsidRPr="0020783D" w:rsidRDefault="003B1F7E" w:rsidP="003B1F7E">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Секция за подготвителна група – 150/200/40 см (д/в/ш), ламинирани плоскости от цветно ПДЧ;</w:t>
            </w:r>
          </w:p>
        </w:tc>
        <w:tc>
          <w:tcPr>
            <w:tcW w:w="939" w:type="dxa"/>
            <w:tcBorders>
              <w:top w:val="nil"/>
              <w:left w:val="nil"/>
              <w:bottom w:val="single" w:sz="8" w:space="0" w:color="auto"/>
              <w:right w:val="single" w:sz="8" w:space="0" w:color="auto"/>
            </w:tcBorders>
            <w:shd w:val="clear" w:color="auto" w:fill="auto"/>
            <w:vAlign w:val="center"/>
            <w:hideMark/>
          </w:tcPr>
          <w:p w14:paraId="3D313364" w14:textId="587E5754" w:rsidR="003B1F7E" w:rsidRPr="0020783D" w:rsidRDefault="003B1F7E" w:rsidP="003B1F7E">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1559" w:type="dxa"/>
            <w:tcBorders>
              <w:top w:val="nil"/>
              <w:left w:val="nil"/>
              <w:bottom w:val="single" w:sz="8" w:space="0" w:color="auto"/>
              <w:right w:val="single" w:sz="8" w:space="0" w:color="auto"/>
            </w:tcBorders>
            <w:shd w:val="clear" w:color="auto" w:fill="auto"/>
            <w:vAlign w:val="center"/>
          </w:tcPr>
          <w:p w14:paraId="238D46FE" w14:textId="6919BB1C" w:rsidR="003B1F7E" w:rsidRPr="0020783D" w:rsidRDefault="003B1F7E" w:rsidP="003B1F7E">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7DE93292" w14:textId="77777777" w:rsidR="003B1F7E" w:rsidRPr="0020783D" w:rsidRDefault="003B1F7E" w:rsidP="003B1F7E">
            <w:pPr>
              <w:spacing w:after="0"/>
              <w:jc w:val="center"/>
              <w:rPr>
                <w:rFonts w:ascii="Times New Roman" w:hAnsi="Times New Roman" w:cs="Times New Roman"/>
                <w:color w:val="000000"/>
                <w:lang w:eastAsia="bg-BG"/>
              </w:rPr>
            </w:pPr>
          </w:p>
        </w:tc>
      </w:tr>
      <w:tr w:rsidR="003B1F7E" w:rsidRPr="0020783D" w14:paraId="506B5ACA" w14:textId="77777777" w:rsidTr="006D31D1">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6EDE97E" w14:textId="77777777" w:rsidR="003B1F7E" w:rsidRPr="0020783D" w:rsidRDefault="003B1F7E" w:rsidP="003B1F7E">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4.</w:t>
            </w:r>
          </w:p>
        </w:tc>
        <w:tc>
          <w:tcPr>
            <w:tcW w:w="4589" w:type="dxa"/>
            <w:tcBorders>
              <w:top w:val="nil"/>
              <w:left w:val="nil"/>
              <w:bottom w:val="single" w:sz="8" w:space="0" w:color="auto"/>
              <w:right w:val="single" w:sz="8" w:space="0" w:color="auto"/>
            </w:tcBorders>
            <w:shd w:val="clear" w:color="auto" w:fill="auto"/>
            <w:vAlign w:val="center"/>
            <w:hideMark/>
          </w:tcPr>
          <w:p w14:paraId="20238687" w14:textId="77777777" w:rsidR="003B1F7E" w:rsidRPr="0020783D" w:rsidRDefault="003B1F7E" w:rsidP="003B1F7E">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Бюро – 110/60/75 см, ламинирани плоскости от цветно ПДЧ, плот със заоблени ръбове, вратичка със заключване и чекмедже от едната страна;</w:t>
            </w:r>
          </w:p>
        </w:tc>
        <w:tc>
          <w:tcPr>
            <w:tcW w:w="939" w:type="dxa"/>
            <w:tcBorders>
              <w:top w:val="nil"/>
              <w:left w:val="nil"/>
              <w:bottom w:val="single" w:sz="8" w:space="0" w:color="auto"/>
              <w:right w:val="single" w:sz="8" w:space="0" w:color="auto"/>
            </w:tcBorders>
            <w:shd w:val="clear" w:color="auto" w:fill="auto"/>
            <w:vAlign w:val="center"/>
            <w:hideMark/>
          </w:tcPr>
          <w:p w14:paraId="0DECB759" w14:textId="640C57BD" w:rsidR="003B1F7E" w:rsidRPr="0020783D" w:rsidRDefault="003B1F7E" w:rsidP="003B1F7E">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w:t>
            </w:r>
          </w:p>
        </w:tc>
        <w:tc>
          <w:tcPr>
            <w:tcW w:w="1559" w:type="dxa"/>
            <w:tcBorders>
              <w:top w:val="nil"/>
              <w:left w:val="nil"/>
              <w:bottom w:val="single" w:sz="8" w:space="0" w:color="auto"/>
              <w:right w:val="single" w:sz="8" w:space="0" w:color="auto"/>
            </w:tcBorders>
            <w:shd w:val="clear" w:color="auto" w:fill="auto"/>
            <w:vAlign w:val="center"/>
          </w:tcPr>
          <w:p w14:paraId="4D427DB0" w14:textId="1B2C03C8" w:rsidR="003B1F7E" w:rsidRPr="0020783D" w:rsidRDefault="003B1F7E" w:rsidP="003B1F7E">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0ADCB729" w14:textId="77777777" w:rsidR="003B1F7E" w:rsidRPr="0020783D" w:rsidRDefault="003B1F7E" w:rsidP="003B1F7E">
            <w:pPr>
              <w:spacing w:after="0"/>
              <w:jc w:val="center"/>
              <w:rPr>
                <w:rFonts w:ascii="Times New Roman" w:hAnsi="Times New Roman" w:cs="Times New Roman"/>
                <w:color w:val="000000"/>
                <w:lang w:eastAsia="bg-BG"/>
              </w:rPr>
            </w:pPr>
          </w:p>
        </w:tc>
      </w:tr>
      <w:tr w:rsidR="003B1F7E" w:rsidRPr="0020783D" w14:paraId="18C566AF" w14:textId="77777777" w:rsidTr="006D31D1">
        <w:trPr>
          <w:trHeight w:val="80"/>
        </w:trPr>
        <w:tc>
          <w:tcPr>
            <w:tcW w:w="9203" w:type="dxa"/>
            <w:gridSpan w:val="5"/>
            <w:tcBorders>
              <w:top w:val="nil"/>
              <w:left w:val="nil"/>
              <w:bottom w:val="nil"/>
              <w:right w:val="nil"/>
            </w:tcBorders>
            <w:shd w:val="clear" w:color="auto" w:fill="auto"/>
            <w:noWrap/>
            <w:vAlign w:val="bottom"/>
            <w:hideMark/>
          </w:tcPr>
          <w:p w14:paraId="62CACA72" w14:textId="792A4097" w:rsidR="003B1F7E" w:rsidRPr="0020783D" w:rsidRDefault="003B1F7E" w:rsidP="003B1F7E">
            <w:pPr>
              <w:spacing w:before="120" w:after="120"/>
              <w:jc w:val="left"/>
              <w:rPr>
                <w:rFonts w:ascii="Times New Roman" w:hAnsi="Times New Roman" w:cs="Times New Roman"/>
                <w:color w:val="000000"/>
                <w:u w:val="single"/>
                <w:lang w:eastAsia="bg-BG"/>
              </w:rPr>
            </w:pPr>
            <w:r w:rsidRPr="0020783D">
              <w:rPr>
                <w:rFonts w:ascii="Times New Roman" w:hAnsi="Times New Roman" w:cs="Times New Roman"/>
                <w:b/>
                <w:color w:val="000000"/>
                <w:u w:val="single"/>
                <w:lang w:eastAsia="bg-BG"/>
              </w:rPr>
              <w:t>140 СОУ (ново 140 СУ) „Иван Богоров”, р-н Връбница</w:t>
            </w:r>
          </w:p>
        </w:tc>
      </w:tr>
      <w:tr w:rsidR="003B1F7E" w:rsidRPr="0020783D" w14:paraId="551370A2" w14:textId="77777777" w:rsidTr="006D31D1">
        <w:trPr>
          <w:trHeight w:val="585"/>
        </w:trPr>
        <w:tc>
          <w:tcPr>
            <w:tcW w:w="426"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6801174C" w14:textId="215F20C1" w:rsidR="003B1F7E" w:rsidRPr="0020783D" w:rsidRDefault="003B1F7E" w:rsidP="003B1F7E">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589" w:type="dxa"/>
            <w:tcBorders>
              <w:top w:val="single" w:sz="8" w:space="0" w:color="auto"/>
              <w:left w:val="nil"/>
              <w:bottom w:val="single" w:sz="8" w:space="0" w:color="auto"/>
              <w:right w:val="single" w:sz="8" w:space="0" w:color="auto"/>
            </w:tcBorders>
            <w:shd w:val="clear" w:color="000000" w:fill="C6D9F1"/>
            <w:vAlign w:val="center"/>
            <w:hideMark/>
          </w:tcPr>
          <w:p w14:paraId="0CE7A2A4" w14:textId="7A341B96" w:rsidR="003B1F7E" w:rsidRPr="0020783D" w:rsidRDefault="003B1F7E" w:rsidP="003B1F7E">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939" w:type="dxa"/>
            <w:tcBorders>
              <w:top w:val="single" w:sz="8" w:space="0" w:color="auto"/>
              <w:left w:val="nil"/>
              <w:bottom w:val="single" w:sz="8" w:space="0" w:color="auto"/>
              <w:right w:val="single" w:sz="8" w:space="0" w:color="auto"/>
            </w:tcBorders>
            <w:shd w:val="clear" w:color="000000" w:fill="C6D9F1"/>
            <w:vAlign w:val="center"/>
            <w:hideMark/>
          </w:tcPr>
          <w:p w14:paraId="4A35CC77" w14:textId="77777777" w:rsidR="003B1F7E" w:rsidRPr="003B1F7E" w:rsidRDefault="003B1F7E" w:rsidP="003B1F7E">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2D5733DD" w14:textId="0CF1BF29" w:rsidR="003B1F7E" w:rsidRPr="0020783D" w:rsidRDefault="003B1F7E" w:rsidP="003B1F7E">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559" w:type="dxa"/>
            <w:tcBorders>
              <w:top w:val="single" w:sz="8" w:space="0" w:color="auto"/>
              <w:left w:val="nil"/>
              <w:bottom w:val="single" w:sz="8" w:space="0" w:color="auto"/>
              <w:right w:val="single" w:sz="8" w:space="0" w:color="auto"/>
            </w:tcBorders>
            <w:shd w:val="clear" w:color="000000" w:fill="C6D9F1"/>
            <w:vAlign w:val="center"/>
            <w:hideMark/>
          </w:tcPr>
          <w:p w14:paraId="5120A96C" w14:textId="614B8364" w:rsidR="003B1F7E" w:rsidRPr="0020783D" w:rsidRDefault="003B1F7E" w:rsidP="003B1F7E">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690" w:type="dxa"/>
            <w:tcBorders>
              <w:top w:val="single" w:sz="8" w:space="0" w:color="auto"/>
              <w:left w:val="nil"/>
              <w:bottom w:val="single" w:sz="8" w:space="0" w:color="auto"/>
              <w:right w:val="single" w:sz="8" w:space="0" w:color="auto"/>
            </w:tcBorders>
            <w:shd w:val="clear" w:color="000000" w:fill="C6D9F1"/>
          </w:tcPr>
          <w:p w14:paraId="2B3616BF" w14:textId="77C992B8" w:rsidR="003B1F7E" w:rsidRPr="0020783D" w:rsidRDefault="003B1F7E" w:rsidP="003B1F7E">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A37B44" w:rsidRPr="0020783D" w14:paraId="2598BF52" w14:textId="77777777" w:rsidTr="00A37B44">
        <w:trPr>
          <w:trHeight w:val="452"/>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5D4C91F" w14:textId="77777777" w:rsidR="00A37B44" w:rsidRPr="0020783D" w:rsidRDefault="00A37B44" w:rsidP="00A37B44">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4589" w:type="dxa"/>
            <w:tcBorders>
              <w:top w:val="nil"/>
              <w:left w:val="nil"/>
              <w:bottom w:val="single" w:sz="8" w:space="0" w:color="auto"/>
              <w:right w:val="single" w:sz="8" w:space="0" w:color="auto"/>
            </w:tcBorders>
            <w:shd w:val="clear" w:color="auto" w:fill="auto"/>
            <w:vAlign w:val="center"/>
            <w:hideMark/>
          </w:tcPr>
          <w:p w14:paraId="2F349509" w14:textId="77777777" w:rsidR="00A37B44" w:rsidRPr="0020783D" w:rsidRDefault="00A37B44" w:rsidP="00A37B44">
            <w:pPr>
              <w:spacing w:after="0"/>
              <w:rPr>
                <w:rFonts w:ascii="Times New Roman" w:hAnsi="Times New Roman" w:cs="Times New Roman"/>
                <w:color w:val="000000"/>
                <w:lang w:eastAsia="bg-BG"/>
              </w:rPr>
            </w:pPr>
            <w:r w:rsidRPr="0020783D">
              <w:rPr>
                <w:rFonts w:ascii="Times New Roman" w:hAnsi="Times New Roman" w:cs="Times New Roman"/>
                <w:color w:val="000000"/>
                <w:lang w:eastAsia="bg-BG"/>
              </w:rPr>
              <w:t>Малки столчета за подготвителна група – дървени, с метална рамка;</w:t>
            </w:r>
          </w:p>
        </w:tc>
        <w:tc>
          <w:tcPr>
            <w:tcW w:w="939" w:type="dxa"/>
            <w:tcBorders>
              <w:top w:val="nil"/>
              <w:left w:val="nil"/>
              <w:bottom w:val="single" w:sz="8" w:space="0" w:color="auto"/>
              <w:right w:val="single" w:sz="8" w:space="0" w:color="auto"/>
            </w:tcBorders>
            <w:shd w:val="clear" w:color="auto" w:fill="auto"/>
            <w:vAlign w:val="center"/>
            <w:hideMark/>
          </w:tcPr>
          <w:p w14:paraId="0F464DE5" w14:textId="6C48172A" w:rsidR="00A37B44" w:rsidRPr="0020783D" w:rsidRDefault="00A37B44" w:rsidP="00A37B44">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20</w:t>
            </w:r>
          </w:p>
        </w:tc>
        <w:tc>
          <w:tcPr>
            <w:tcW w:w="1559" w:type="dxa"/>
            <w:tcBorders>
              <w:top w:val="nil"/>
              <w:left w:val="nil"/>
              <w:bottom w:val="single" w:sz="8" w:space="0" w:color="auto"/>
              <w:right w:val="single" w:sz="8" w:space="0" w:color="auto"/>
            </w:tcBorders>
            <w:shd w:val="clear" w:color="auto" w:fill="auto"/>
            <w:vAlign w:val="center"/>
          </w:tcPr>
          <w:p w14:paraId="1726F295" w14:textId="102AF338" w:rsidR="00A37B44" w:rsidRPr="0020783D" w:rsidRDefault="00A37B44" w:rsidP="00A37B44">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4C34EDEF" w14:textId="77777777" w:rsidR="00A37B44" w:rsidRPr="0020783D" w:rsidRDefault="00A37B44" w:rsidP="00A37B44">
            <w:pPr>
              <w:spacing w:after="0"/>
              <w:jc w:val="center"/>
              <w:rPr>
                <w:rFonts w:ascii="Times New Roman" w:hAnsi="Times New Roman" w:cs="Times New Roman"/>
                <w:color w:val="000000"/>
                <w:lang w:eastAsia="bg-BG"/>
              </w:rPr>
            </w:pPr>
          </w:p>
        </w:tc>
      </w:tr>
      <w:tr w:rsidR="00A37B44" w:rsidRPr="0020783D" w14:paraId="24E974FD" w14:textId="77777777" w:rsidTr="00A37B44">
        <w:trPr>
          <w:trHeight w:val="502"/>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FF069EE" w14:textId="77777777" w:rsidR="00A37B44" w:rsidRPr="0020783D" w:rsidRDefault="00A37B44" w:rsidP="00A37B44">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w:t>
            </w:r>
          </w:p>
        </w:tc>
        <w:tc>
          <w:tcPr>
            <w:tcW w:w="4589" w:type="dxa"/>
            <w:tcBorders>
              <w:top w:val="nil"/>
              <w:left w:val="nil"/>
              <w:bottom w:val="single" w:sz="8" w:space="0" w:color="auto"/>
              <w:right w:val="single" w:sz="8" w:space="0" w:color="auto"/>
            </w:tcBorders>
            <w:shd w:val="clear" w:color="auto" w:fill="auto"/>
            <w:vAlign w:val="center"/>
            <w:hideMark/>
          </w:tcPr>
          <w:p w14:paraId="751CB1B0" w14:textId="77777777" w:rsidR="00A37B44" w:rsidRPr="0020783D" w:rsidRDefault="00A37B44" w:rsidP="00A37B44">
            <w:pPr>
              <w:spacing w:after="0"/>
              <w:rPr>
                <w:rFonts w:ascii="Times New Roman" w:hAnsi="Times New Roman" w:cs="Times New Roman"/>
                <w:color w:val="000000"/>
                <w:lang w:eastAsia="bg-BG"/>
              </w:rPr>
            </w:pPr>
            <w:r w:rsidRPr="0020783D">
              <w:rPr>
                <w:rFonts w:ascii="Times New Roman" w:hAnsi="Times New Roman" w:cs="Times New Roman"/>
                <w:color w:val="000000"/>
                <w:lang w:eastAsia="bg-BG"/>
              </w:rPr>
              <w:t>Библиотека – 200/160/40 см (д/в/ш), ламинирани плоскости от цветно ПДЧ;</w:t>
            </w:r>
          </w:p>
        </w:tc>
        <w:tc>
          <w:tcPr>
            <w:tcW w:w="939" w:type="dxa"/>
            <w:tcBorders>
              <w:top w:val="nil"/>
              <w:left w:val="nil"/>
              <w:bottom w:val="single" w:sz="8" w:space="0" w:color="auto"/>
              <w:right w:val="single" w:sz="8" w:space="0" w:color="auto"/>
            </w:tcBorders>
            <w:shd w:val="clear" w:color="auto" w:fill="auto"/>
            <w:vAlign w:val="center"/>
            <w:hideMark/>
          </w:tcPr>
          <w:p w14:paraId="68D9B23C" w14:textId="355C08AA" w:rsidR="00A37B44" w:rsidRPr="0020783D" w:rsidRDefault="00A37B44" w:rsidP="00A37B44">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1559" w:type="dxa"/>
            <w:tcBorders>
              <w:top w:val="nil"/>
              <w:left w:val="nil"/>
              <w:bottom w:val="single" w:sz="8" w:space="0" w:color="auto"/>
              <w:right w:val="single" w:sz="8" w:space="0" w:color="auto"/>
            </w:tcBorders>
            <w:shd w:val="clear" w:color="auto" w:fill="auto"/>
            <w:vAlign w:val="center"/>
          </w:tcPr>
          <w:p w14:paraId="02978709" w14:textId="5AC15D65" w:rsidR="00A37B44" w:rsidRPr="0020783D" w:rsidRDefault="00A37B44" w:rsidP="00A37B44">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0A241294" w14:textId="77777777" w:rsidR="00A37B44" w:rsidRPr="0020783D" w:rsidRDefault="00A37B44" w:rsidP="00A37B44">
            <w:pPr>
              <w:spacing w:after="0"/>
              <w:jc w:val="center"/>
              <w:rPr>
                <w:rFonts w:ascii="Times New Roman" w:hAnsi="Times New Roman" w:cs="Times New Roman"/>
                <w:color w:val="000000"/>
                <w:lang w:eastAsia="bg-BG"/>
              </w:rPr>
            </w:pPr>
          </w:p>
        </w:tc>
      </w:tr>
      <w:tr w:rsidR="00A37B44" w:rsidRPr="0020783D" w14:paraId="60C6CF45" w14:textId="77777777" w:rsidTr="00A37B44">
        <w:trPr>
          <w:trHeight w:val="538"/>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B39C161" w14:textId="77777777" w:rsidR="00A37B44" w:rsidRPr="0020783D" w:rsidRDefault="00A37B44" w:rsidP="00A37B44">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w:t>
            </w:r>
          </w:p>
        </w:tc>
        <w:tc>
          <w:tcPr>
            <w:tcW w:w="4589" w:type="dxa"/>
            <w:tcBorders>
              <w:top w:val="nil"/>
              <w:left w:val="nil"/>
              <w:bottom w:val="single" w:sz="8" w:space="0" w:color="auto"/>
              <w:right w:val="single" w:sz="8" w:space="0" w:color="auto"/>
            </w:tcBorders>
            <w:shd w:val="clear" w:color="auto" w:fill="auto"/>
            <w:vAlign w:val="center"/>
            <w:hideMark/>
          </w:tcPr>
          <w:p w14:paraId="61BC68A9" w14:textId="77777777" w:rsidR="00A37B44" w:rsidRPr="0020783D" w:rsidRDefault="00A37B44" w:rsidP="00A37B44">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Маси за подготвителна група – 120/60/60 см (д/в/ш), метална конструкция, дървен плот;</w:t>
            </w:r>
          </w:p>
        </w:tc>
        <w:tc>
          <w:tcPr>
            <w:tcW w:w="939" w:type="dxa"/>
            <w:tcBorders>
              <w:top w:val="nil"/>
              <w:left w:val="nil"/>
              <w:bottom w:val="single" w:sz="8" w:space="0" w:color="auto"/>
              <w:right w:val="single" w:sz="8" w:space="0" w:color="auto"/>
            </w:tcBorders>
            <w:shd w:val="clear" w:color="auto" w:fill="auto"/>
            <w:vAlign w:val="center"/>
            <w:hideMark/>
          </w:tcPr>
          <w:p w14:paraId="1408095B" w14:textId="78DC7F1F" w:rsidR="00A37B44" w:rsidRPr="0020783D" w:rsidRDefault="00A37B44" w:rsidP="00A37B44">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4</w:t>
            </w:r>
          </w:p>
        </w:tc>
        <w:tc>
          <w:tcPr>
            <w:tcW w:w="1559" w:type="dxa"/>
            <w:tcBorders>
              <w:top w:val="nil"/>
              <w:left w:val="nil"/>
              <w:bottom w:val="single" w:sz="8" w:space="0" w:color="auto"/>
              <w:right w:val="single" w:sz="8" w:space="0" w:color="auto"/>
            </w:tcBorders>
            <w:shd w:val="clear" w:color="auto" w:fill="auto"/>
            <w:vAlign w:val="center"/>
          </w:tcPr>
          <w:p w14:paraId="135B9DB6" w14:textId="4728D26B" w:rsidR="00A37B44" w:rsidRPr="0020783D" w:rsidRDefault="00A37B44" w:rsidP="00A37B44">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3CBE04B1" w14:textId="77777777" w:rsidR="00A37B44" w:rsidRPr="0020783D" w:rsidRDefault="00A37B44" w:rsidP="00A37B44">
            <w:pPr>
              <w:spacing w:after="0"/>
              <w:jc w:val="center"/>
              <w:rPr>
                <w:rFonts w:ascii="Times New Roman" w:hAnsi="Times New Roman" w:cs="Times New Roman"/>
                <w:color w:val="000000"/>
                <w:lang w:eastAsia="bg-BG"/>
              </w:rPr>
            </w:pPr>
          </w:p>
        </w:tc>
      </w:tr>
      <w:tr w:rsidR="00A37B44" w:rsidRPr="0020783D" w14:paraId="520A35B8" w14:textId="77777777" w:rsidTr="00A37B44">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60A6328" w14:textId="77777777" w:rsidR="00A37B44" w:rsidRPr="0020783D" w:rsidRDefault="00A37B44" w:rsidP="00A37B44">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3.</w:t>
            </w:r>
          </w:p>
        </w:tc>
        <w:tc>
          <w:tcPr>
            <w:tcW w:w="4589" w:type="dxa"/>
            <w:tcBorders>
              <w:top w:val="nil"/>
              <w:left w:val="nil"/>
              <w:bottom w:val="single" w:sz="8" w:space="0" w:color="auto"/>
              <w:right w:val="single" w:sz="8" w:space="0" w:color="auto"/>
            </w:tcBorders>
            <w:shd w:val="clear" w:color="auto" w:fill="auto"/>
            <w:vAlign w:val="center"/>
            <w:hideMark/>
          </w:tcPr>
          <w:p w14:paraId="178ACE40" w14:textId="77777777" w:rsidR="00A37B44" w:rsidRPr="0020783D" w:rsidRDefault="00A37B44" w:rsidP="00A37B44">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Столове за двуместни ученически маси - стационарни, метална конструкция, тапицерия на седалката и облегалката – дамаска;</w:t>
            </w:r>
          </w:p>
        </w:tc>
        <w:tc>
          <w:tcPr>
            <w:tcW w:w="939" w:type="dxa"/>
            <w:tcBorders>
              <w:top w:val="nil"/>
              <w:left w:val="nil"/>
              <w:bottom w:val="single" w:sz="8" w:space="0" w:color="auto"/>
              <w:right w:val="single" w:sz="8" w:space="0" w:color="auto"/>
            </w:tcBorders>
            <w:shd w:val="clear" w:color="auto" w:fill="auto"/>
            <w:vAlign w:val="center"/>
            <w:hideMark/>
          </w:tcPr>
          <w:p w14:paraId="43172320" w14:textId="7B929575" w:rsidR="00A37B44" w:rsidRPr="0020783D" w:rsidRDefault="00A37B44" w:rsidP="00A37B44">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60</w:t>
            </w:r>
          </w:p>
        </w:tc>
        <w:tc>
          <w:tcPr>
            <w:tcW w:w="1559" w:type="dxa"/>
            <w:tcBorders>
              <w:top w:val="nil"/>
              <w:left w:val="nil"/>
              <w:bottom w:val="single" w:sz="8" w:space="0" w:color="auto"/>
              <w:right w:val="single" w:sz="8" w:space="0" w:color="auto"/>
            </w:tcBorders>
            <w:shd w:val="clear" w:color="auto" w:fill="auto"/>
            <w:vAlign w:val="center"/>
          </w:tcPr>
          <w:p w14:paraId="69AB4D1A" w14:textId="041D2DD7" w:rsidR="00A37B44" w:rsidRPr="0020783D" w:rsidRDefault="00A37B44" w:rsidP="00A37B44">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6BB9CD69" w14:textId="77777777" w:rsidR="00A37B44" w:rsidRPr="0020783D" w:rsidRDefault="00A37B44" w:rsidP="00A37B44">
            <w:pPr>
              <w:spacing w:after="0"/>
              <w:jc w:val="center"/>
              <w:rPr>
                <w:rFonts w:ascii="Times New Roman" w:hAnsi="Times New Roman" w:cs="Times New Roman"/>
                <w:color w:val="000000"/>
                <w:lang w:eastAsia="bg-BG"/>
              </w:rPr>
            </w:pPr>
          </w:p>
        </w:tc>
      </w:tr>
      <w:tr w:rsidR="00A37B44" w:rsidRPr="0020783D" w14:paraId="79AE5901" w14:textId="77777777" w:rsidTr="00A37B44">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CBBC85B" w14:textId="77777777" w:rsidR="00A37B44" w:rsidRPr="0020783D" w:rsidRDefault="00A37B44" w:rsidP="00A37B44">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4.</w:t>
            </w:r>
          </w:p>
        </w:tc>
        <w:tc>
          <w:tcPr>
            <w:tcW w:w="4589" w:type="dxa"/>
            <w:tcBorders>
              <w:top w:val="nil"/>
              <w:left w:val="nil"/>
              <w:bottom w:val="single" w:sz="8" w:space="0" w:color="auto"/>
              <w:right w:val="single" w:sz="8" w:space="0" w:color="auto"/>
            </w:tcBorders>
            <w:shd w:val="clear" w:color="auto" w:fill="auto"/>
            <w:vAlign w:val="center"/>
            <w:hideMark/>
          </w:tcPr>
          <w:p w14:paraId="7B023634" w14:textId="77777777" w:rsidR="00A37B44" w:rsidRPr="0020783D" w:rsidRDefault="00A37B44" w:rsidP="00A37B44">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 xml:space="preserve">Малки едноместни чинчета със средно високи столове за първи клас – метална конструкция и ламинирани плоскости от цветно ПДЧ, плот със заоблени ръбове; </w:t>
            </w:r>
          </w:p>
        </w:tc>
        <w:tc>
          <w:tcPr>
            <w:tcW w:w="939" w:type="dxa"/>
            <w:tcBorders>
              <w:top w:val="nil"/>
              <w:left w:val="nil"/>
              <w:bottom w:val="single" w:sz="8" w:space="0" w:color="auto"/>
              <w:right w:val="single" w:sz="8" w:space="0" w:color="auto"/>
            </w:tcBorders>
            <w:shd w:val="clear" w:color="auto" w:fill="auto"/>
            <w:vAlign w:val="center"/>
            <w:hideMark/>
          </w:tcPr>
          <w:p w14:paraId="1EE65F81" w14:textId="67FFE5A2" w:rsidR="00A37B44" w:rsidRPr="0020783D" w:rsidRDefault="00A37B44" w:rsidP="00A37B44">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12</w:t>
            </w:r>
          </w:p>
        </w:tc>
        <w:tc>
          <w:tcPr>
            <w:tcW w:w="1559" w:type="dxa"/>
            <w:tcBorders>
              <w:top w:val="nil"/>
              <w:left w:val="nil"/>
              <w:bottom w:val="single" w:sz="8" w:space="0" w:color="auto"/>
              <w:right w:val="single" w:sz="8" w:space="0" w:color="auto"/>
            </w:tcBorders>
            <w:shd w:val="clear" w:color="auto" w:fill="auto"/>
            <w:vAlign w:val="center"/>
          </w:tcPr>
          <w:p w14:paraId="06EAA006" w14:textId="6E7431D9" w:rsidR="00A37B44" w:rsidRPr="0020783D" w:rsidRDefault="00A37B44" w:rsidP="00A37B44">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7209B695" w14:textId="77777777" w:rsidR="00A37B44" w:rsidRPr="0020783D" w:rsidRDefault="00A37B44" w:rsidP="00A37B44">
            <w:pPr>
              <w:spacing w:after="0"/>
              <w:jc w:val="center"/>
              <w:rPr>
                <w:rFonts w:ascii="Times New Roman" w:hAnsi="Times New Roman" w:cs="Times New Roman"/>
                <w:color w:val="000000"/>
                <w:lang w:eastAsia="bg-BG"/>
              </w:rPr>
            </w:pPr>
          </w:p>
        </w:tc>
      </w:tr>
      <w:tr w:rsidR="00A37B44" w:rsidRPr="0020783D" w14:paraId="3A8BA89E" w14:textId="77777777" w:rsidTr="00A37B44">
        <w:trPr>
          <w:trHeight w:val="21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0996457" w14:textId="77777777" w:rsidR="00A37B44" w:rsidRPr="0020783D" w:rsidRDefault="00A37B44" w:rsidP="00A37B44">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lastRenderedPageBreak/>
              <w:t>5.</w:t>
            </w:r>
          </w:p>
        </w:tc>
        <w:tc>
          <w:tcPr>
            <w:tcW w:w="4589" w:type="dxa"/>
            <w:tcBorders>
              <w:top w:val="nil"/>
              <w:left w:val="nil"/>
              <w:bottom w:val="single" w:sz="8" w:space="0" w:color="auto"/>
              <w:right w:val="single" w:sz="8" w:space="0" w:color="auto"/>
            </w:tcBorders>
            <w:shd w:val="clear" w:color="auto" w:fill="auto"/>
            <w:vAlign w:val="center"/>
            <w:hideMark/>
          </w:tcPr>
          <w:p w14:paraId="07AB2384" w14:textId="77777777" w:rsidR="00A37B44" w:rsidRPr="0020783D" w:rsidRDefault="00A37B44" w:rsidP="00A37B44">
            <w:pPr>
              <w:spacing w:after="0"/>
              <w:rPr>
                <w:rFonts w:ascii="Times New Roman" w:hAnsi="Times New Roman" w:cs="Times New Roman"/>
                <w:color w:val="000000"/>
                <w:lang w:eastAsia="bg-BG"/>
              </w:rPr>
            </w:pPr>
            <w:r w:rsidRPr="0020783D">
              <w:rPr>
                <w:rFonts w:ascii="Times New Roman" w:hAnsi="Times New Roman" w:cs="Times New Roman"/>
                <w:color w:val="000000"/>
                <w:lang w:eastAsia="bg-BG"/>
              </w:rPr>
              <w:t>Учителски стол – Материал: изкуствена кожа – мека; Размери цяло изделие: ширина 52 см, дълбочина 59 см, височина 88-97 см; Дълбочина седалка: 45 см; Височина седалка: 48-58 см; Дължина облегалка: 50 см; База и подлакътници: полипропилен; Газов амортисьор, коригиране на височина, люлееща функция; Цвят: черен, Максимално натоварване: 100 кг.</w:t>
            </w:r>
          </w:p>
        </w:tc>
        <w:tc>
          <w:tcPr>
            <w:tcW w:w="939" w:type="dxa"/>
            <w:tcBorders>
              <w:top w:val="nil"/>
              <w:left w:val="nil"/>
              <w:bottom w:val="single" w:sz="8" w:space="0" w:color="auto"/>
              <w:right w:val="single" w:sz="8" w:space="0" w:color="auto"/>
            </w:tcBorders>
            <w:shd w:val="clear" w:color="auto" w:fill="auto"/>
            <w:vAlign w:val="center"/>
            <w:hideMark/>
          </w:tcPr>
          <w:p w14:paraId="4B7E447C" w14:textId="6AFAD27A" w:rsidR="00A37B44" w:rsidRPr="0020783D" w:rsidRDefault="00A37B44" w:rsidP="00A37B44">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1</w:t>
            </w:r>
          </w:p>
        </w:tc>
        <w:tc>
          <w:tcPr>
            <w:tcW w:w="1559" w:type="dxa"/>
            <w:tcBorders>
              <w:top w:val="nil"/>
              <w:left w:val="nil"/>
              <w:bottom w:val="single" w:sz="8" w:space="0" w:color="auto"/>
              <w:right w:val="single" w:sz="8" w:space="0" w:color="auto"/>
            </w:tcBorders>
            <w:shd w:val="clear" w:color="auto" w:fill="auto"/>
            <w:vAlign w:val="center"/>
          </w:tcPr>
          <w:p w14:paraId="46163877" w14:textId="7AA93A21" w:rsidR="00A37B44" w:rsidRPr="0020783D" w:rsidRDefault="00A37B44" w:rsidP="00A37B44">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5D810AE4" w14:textId="77777777" w:rsidR="00A37B44" w:rsidRPr="0020783D" w:rsidRDefault="00A37B44" w:rsidP="00A37B44">
            <w:pPr>
              <w:spacing w:after="0"/>
              <w:jc w:val="center"/>
              <w:rPr>
                <w:rFonts w:ascii="Times New Roman" w:hAnsi="Times New Roman" w:cs="Times New Roman"/>
                <w:color w:val="000000"/>
                <w:lang w:eastAsia="bg-BG"/>
              </w:rPr>
            </w:pPr>
          </w:p>
        </w:tc>
      </w:tr>
      <w:tr w:rsidR="00A37B44" w:rsidRPr="0020783D" w14:paraId="35D3C2F6" w14:textId="77777777" w:rsidTr="00A37B44">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AD07C6F" w14:textId="77777777" w:rsidR="00A37B44" w:rsidRPr="0020783D" w:rsidRDefault="00A37B44" w:rsidP="00A37B44">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6.</w:t>
            </w:r>
          </w:p>
        </w:tc>
        <w:tc>
          <w:tcPr>
            <w:tcW w:w="4589" w:type="dxa"/>
            <w:tcBorders>
              <w:top w:val="nil"/>
              <w:left w:val="nil"/>
              <w:bottom w:val="single" w:sz="8" w:space="0" w:color="auto"/>
              <w:right w:val="single" w:sz="8" w:space="0" w:color="auto"/>
            </w:tcBorders>
            <w:shd w:val="clear" w:color="auto" w:fill="auto"/>
            <w:vAlign w:val="center"/>
            <w:hideMark/>
          </w:tcPr>
          <w:p w14:paraId="4B42694B" w14:textId="77777777" w:rsidR="00A37B44" w:rsidRPr="0020783D" w:rsidRDefault="00A37B44" w:rsidP="00A37B44">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Учителско бюро – 110/60/75 см, ламинирани плоскости от цветно ПДЧ, плот със заоблени ръбове, вратичка със заключване и чекмедже от едната страна;</w:t>
            </w:r>
          </w:p>
        </w:tc>
        <w:tc>
          <w:tcPr>
            <w:tcW w:w="939" w:type="dxa"/>
            <w:tcBorders>
              <w:top w:val="nil"/>
              <w:left w:val="nil"/>
              <w:bottom w:val="single" w:sz="8" w:space="0" w:color="auto"/>
              <w:right w:val="single" w:sz="8" w:space="0" w:color="auto"/>
            </w:tcBorders>
            <w:shd w:val="clear" w:color="auto" w:fill="auto"/>
            <w:vAlign w:val="center"/>
            <w:hideMark/>
          </w:tcPr>
          <w:p w14:paraId="4DCE3A36" w14:textId="7201E90D" w:rsidR="00A37B44" w:rsidRPr="0020783D" w:rsidRDefault="00A37B44" w:rsidP="00A37B44">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w:t>
            </w:r>
          </w:p>
        </w:tc>
        <w:tc>
          <w:tcPr>
            <w:tcW w:w="1559" w:type="dxa"/>
            <w:tcBorders>
              <w:top w:val="nil"/>
              <w:left w:val="nil"/>
              <w:bottom w:val="single" w:sz="8" w:space="0" w:color="auto"/>
              <w:right w:val="single" w:sz="8" w:space="0" w:color="auto"/>
            </w:tcBorders>
            <w:shd w:val="clear" w:color="auto" w:fill="auto"/>
            <w:vAlign w:val="center"/>
          </w:tcPr>
          <w:p w14:paraId="7B9C0CE5" w14:textId="4927FE32" w:rsidR="00A37B44" w:rsidRPr="0020783D" w:rsidRDefault="00A37B44" w:rsidP="00A37B44">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2CA7A0E2" w14:textId="77777777" w:rsidR="00A37B44" w:rsidRPr="0020783D" w:rsidRDefault="00A37B44" w:rsidP="00A37B44">
            <w:pPr>
              <w:spacing w:after="0"/>
              <w:jc w:val="center"/>
              <w:rPr>
                <w:rFonts w:ascii="Times New Roman" w:hAnsi="Times New Roman" w:cs="Times New Roman"/>
                <w:color w:val="000000"/>
                <w:lang w:eastAsia="bg-BG"/>
              </w:rPr>
            </w:pPr>
          </w:p>
        </w:tc>
      </w:tr>
      <w:tr w:rsidR="00A37B44" w:rsidRPr="0020783D" w14:paraId="2A79C389" w14:textId="77777777" w:rsidTr="00A37B44">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7EB2E70" w14:textId="77777777" w:rsidR="00A37B44" w:rsidRPr="0020783D" w:rsidRDefault="00A37B44" w:rsidP="00A37B44">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7.</w:t>
            </w:r>
          </w:p>
        </w:tc>
        <w:tc>
          <w:tcPr>
            <w:tcW w:w="4589" w:type="dxa"/>
            <w:tcBorders>
              <w:top w:val="nil"/>
              <w:left w:val="nil"/>
              <w:bottom w:val="single" w:sz="8" w:space="0" w:color="auto"/>
              <w:right w:val="single" w:sz="8" w:space="0" w:color="auto"/>
            </w:tcBorders>
            <w:shd w:val="clear" w:color="auto" w:fill="auto"/>
            <w:vAlign w:val="center"/>
            <w:hideMark/>
          </w:tcPr>
          <w:p w14:paraId="346134B6" w14:textId="77777777" w:rsidR="00A37B44" w:rsidRPr="0020783D" w:rsidRDefault="00A37B44" w:rsidP="00A37B44">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Двуместни маси за прогимназиален етап – размери 120х60 см, h=76 см, метална конструкция и ламинирани плоскости от цветно ПДЧ, плот със заоблени ръбове;</w:t>
            </w:r>
          </w:p>
        </w:tc>
        <w:tc>
          <w:tcPr>
            <w:tcW w:w="939" w:type="dxa"/>
            <w:tcBorders>
              <w:top w:val="nil"/>
              <w:left w:val="nil"/>
              <w:bottom w:val="single" w:sz="8" w:space="0" w:color="auto"/>
              <w:right w:val="single" w:sz="8" w:space="0" w:color="auto"/>
            </w:tcBorders>
            <w:shd w:val="clear" w:color="auto" w:fill="auto"/>
            <w:vAlign w:val="center"/>
            <w:hideMark/>
          </w:tcPr>
          <w:p w14:paraId="10300289" w14:textId="6837F1A3" w:rsidR="00A37B44" w:rsidRPr="0020783D" w:rsidRDefault="00A37B44" w:rsidP="00A37B44">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30</w:t>
            </w:r>
          </w:p>
        </w:tc>
        <w:tc>
          <w:tcPr>
            <w:tcW w:w="1559" w:type="dxa"/>
            <w:tcBorders>
              <w:top w:val="nil"/>
              <w:left w:val="nil"/>
              <w:bottom w:val="single" w:sz="8" w:space="0" w:color="auto"/>
              <w:right w:val="single" w:sz="8" w:space="0" w:color="auto"/>
            </w:tcBorders>
            <w:shd w:val="clear" w:color="auto" w:fill="auto"/>
            <w:vAlign w:val="center"/>
          </w:tcPr>
          <w:p w14:paraId="1CDE0223" w14:textId="1E4FA7E5" w:rsidR="00A37B44" w:rsidRPr="0020783D" w:rsidRDefault="00A37B44" w:rsidP="00A37B44">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0C04AD51" w14:textId="77777777" w:rsidR="00A37B44" w:rsidRPr="0020783D" w:rsidRDefault="00A37B44" w:rsidP="00A37B44">
            <w:pPr>
              <w:spacing w:after="0"/>
              <w:jc w:val="center"/>
              <w:rPr>
                <w:rFonts w:ascii="Times New Roman" w:hAnsi="Times New Roman" w:cs="Times New Roman"/>
                <w:color w:val="000000"/>
                <w:lang w:eastAsia="bg-BG"/>
              </w:rPr>
            </w:pPr>
          </w:p>
        </w:tc>
      </w:tr>
      <w:tr w:rsidR="00A37B44" w:rsidRPr="0020783D" w14:paraId="1EE36E25" w14:textId="77777777" w:rsidTr="00A37B44">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C4F20B5" w14:textId="77777777" w:rsidR="00A37B44" w:rsidRPr="0020783D" w:rsidRDefault="00A37B44" w:rsidP="00A37B44">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8.</w:t>
            </w:r>
          </w:p>
        </w:tc>
        <w:tc>
          <w:tcPr>
            <w:tcW w:w="4589" w:type="dxa"/>
            <w:tcBorders>
              <w:top w:val="nil"/>
              <w:left w:val="nil"/>
              <w:bottom w:val="single" w:sz="8" w:space="0" w:color="auto"/>
              <w:right w:val="single" w:sz="8" w:space="0" w:color="auto"/>
            </w:tcBorders>
            <w:shd w:val="clear" w:color="auto" w:fill="auto"/>
            <w:vAlign w:val="center"/>
            <w:hideMark/>
          </w:tcPr>
          <w:p w14:paraId="22A6939A" w14:textId="77777777" w:rsidR="00A37B44" w:rsidRPr="0020783D" w:rsidRDefault="00A37B44" w:rsidP="00A37B44">
            <w:pPr>
              <w:spacing w:after="0"/>
              <w:jc w:val="left"/>
              <w:rPr>
                <w:rFonts w:ascii="Times New Roman" w:hAnsi="Times New Roman" w:cs="Times New Roman"/>
                <w:color w:val="000000"/>
                <w:lang w:eastAsia="bg-BG"/>
              </w:rPr>
            </w:pPr>
            <w:r w:rsidRPr="0020783D">
              <w:rPr>
                <w:rFonts w:ascii="Times New Roman" w:hAnsi="Times New Roman" w:cs="Times New Roman"/>
                <w:color w:val="000000"/>
                <w:lang w:eastAsia="bg-BG"/>
              </w:rPr>
              <w:t>Тапицирани столове – стационарни, метална конструкция, тапицерия на седалката и облегалката – дамаска;</w:t>
            </w:r>
          </w:p>
        </w:tc>
        <w:tc>
          <w:tcPr>
            <w:tcW w:w="939" w:type="dxa"/>
            <w:tcBorders>
              <w:top w:val="nil"/>
              <w:left w:val="nil"/>
              <w:bottom w:val="single" w:sz="8" w:space="0" w:color="auto"/>
              <w:right w:val="single" w:sz="8" w:space="0" w:color="auto"/>
            </w:tcBorders>
            <w:shd w:val="clear" w:color="auto" w:fill="auto"/>
            <w:vAlign w:val="center"/>
            <w:hideMark/>
          </w:tcPr>
          <w:p w14:paraId="6B79383C" w14:textId="7307EBB5" w:rsidR="00A37B44" w:rsidRPr="0020783D" w:rsidRDefault="00A37B44" w:rsidP="00A37B44">
            <w:pPr>
              <w:spacing w:after="0"/>
              <w:jc w:val="center"/>
              <w:rPr>
                <w:rFonts w:ascii="Times New Roman" w:hAnsi="Times New Roman" w:cs="Times New Roman"/>
                <w:color w:val="000000"/>
                <w:lang w:eastAsia="bg-BG"/>
              </w:rPr>
            </w:pPr>
            <w:r w:rsidRPr="0020783D">
              <w:rPr>
                <w:rFonts w:ascii="Times New Roman" w:hAnsi="Times New Roman" w:cs="Times New Roman"/>
                <w:color w:val="000000"/>
                <w:lang w:eastAsia="bg-BG"/>
              </w:rPr>
              <w:t>2</w:t>
            </w:r>
          </w:p>
        </w:tc>
        <w:tc>
          <w:tcPr>
            <w:tcW w:w="1559" w:type="dxa"/>
            <w:tcBorders>
              <w:top w:val="nil"/>
              <w:left w:val="nil"/>
              <w:bottom w:val="single" w:sz="8" w:space="0" w:color="auto"/>
              <w:right w:val="single" w:sz="8" w:space="0" w:color="auto"/>
            </w:tcBorders>
            <w:shd w:val="clear" w:color="auto" w:fill="auto"/>
            <w:vAlign w:val="center"/>
          </w:tcPr>
          <w:p w14:paraId="246F45F7" w14:textId="70E8CCF6" w:rsidR="00A37B44" w:rsidRPr="0020783D" w:rsidRDefault="00A37B44" w:rsidP="00A37B44">
            <w:pPr>
              <w:spacing w:after="0"/>
              <w:jc w:val="center"/>
              <w:rPr>
                <w:rFonts w:ascii="Times New Roman" w:hAnsi="Times New Roman" w:cs="Times New Roman"/>
                <w:color w:val="000000"/>
                <w:lang w:eastAsia="bg-BG"/>
              </w:rPr>
            </w:pPr>
          </w:p>
        </w:tc>
        <w:tc>
          <w:tcPr>
            <w:tcW w:w="1690" w:type="dxa"/>
            <w:tcBorders>
              <w:top w:val="nil"/>
              <w:left w:val="nil"/>
              <w:bottom w:val="single" w:sz="8" w:space="0" w:color="auto"/>
              <w:right w:val="single" w:sz="8" w:space="0" w:color="auto"/>
            </w:tcBorders>
          </w:tcPr>
          <w:p w14:paraId="5BDBEB6C" w14:textId="77777777" w:rsidR="00A37B44" w:rsidRPr="0020783D" w:rsidRDefault="00A37B44" w:rsidP="00A37B44">
            <w:pPr>
              <w:spacing w:after="0"/>
              <w:jc w:val="center"/>
              <w:rPr>
                <w:rFonts w:ascii="Times New Roman" w:hAnsi="Times New Roman" w:cs="Times New Roman"/>
                <w:color w:val="000000"/>
                <w:lang w:eastAsia="bg-BG"/>
              </w:rPr>
            </w:pPr>
          </w:p>
        </w:tc>
      </w:tr>
    </w:tbl>
    <w:p w14:paraId="1605481A" w14:textId="77777777" w:rsidR="00400603" w:rsidRDefault="00400603" w:rsidP="00400603">
      <w:pPr>
        <w:pStyle w:val="ListParagraph"/>
        <w:spacing w:after="0"/>
        <w:ind w:left="425"/>
        <w:contextualSpacing w:val="0"/>
        <w:rPr>
          <w:rFonts w:ascii="Times New Roman" w:hAnsi="Times New Roman" w:cs="Times New Roman"/>
          <w:i/>
          <w:color w:val="000000"/>
          <w:sz w:val="20"/>
          <w:szCs w:val="20"/>
        </w:rPr>
      </w:pPr>
    </w:p>
    <w:p w14:paraId="58B62EB2" w14:textId="636744D0" w:rsidR="006D31D1" w:rsidRPr="00506D07" w:rsidRDefault="006D31D1" w:rsidP="006D31D1">
      <w:pPr>
        <w:autoSpaceDE w:val="0"/>
        <w:autoSpaceDN w:val="0"/>
        <w:adjustRightInd w:val="0"/>
        <w:spacing w:after="120"/>
        <w:rPr>
          <w:rFonts w:ascii="Times New Roman" w:hAnsi="Times New Roman" w:cs="Times New Roman"/>
          <w:i/>
          <w:color w:val="000000"/>
          <w:sz w:val="24"/>
          <w:szCs w:val="24"/>
          <w:lang w:val="ru-RU"/>
        </w:rPr>
      </w:pPr>
      <w:r>
        <w:rPr>
          <w:rFonts w:ascii="Times New Roman" w:hAnsi="Times New Roman"/>
          <w:i/>
          <w:color w:val="000000"/>
          <w:sz w:val="24"/>
          <w:szCs w:val="24"/>
          <w:lang w:val="ru-RU"/>
        </w:rPr>
        <w:t xml:space="preserve">Забележка: </w:t>
      </w:r>
      <w:r w:rsidRPr="00506D07">
        <w:rPr>
          <w:rFonts w:ascii="Times New Roman" w:hAnsi="Times New Roman" w:cs="Times New Roman"/>
          <w:i/>
          <w:color w:val="000000"/>
          <w:sz w:val="24"/>
          <w:szCs w:val="24"/>
          <w:lang w:val="ru-RU"/>
        </w:rPr>
        <w:t xml:space="preserve">При констатиране на аритметични грешки допуснати в пресмятането на посочените от участника единични цени, умножени по съответното количество и посочената обща цена за изпълнение на поръчката, комисията ще извърши калкулиране на посочените единични цени по съответното количество артикули и ще </w:t>
      </w:r>
      <w:r w:rsidR="00595B96">
        <w:rPr>
          <w:rFonts w:ascii="Times New Roman" w:hAnsi="Times New Roman" w:cs="Times New Roman"/>
          <w:i/>
          <w:color w:val="000000"/>
          <w:sz w:val="24"/>
          <w:szCs w:val="24"/>
          <w:lang w:val="ru-RU"/>
        </w:rPr>
        <w:t>се вземе предвид</w:t>
      </w:r>
      <w:r w:rsidRPr="00506D07">
        <w:rPr>
          <w:rFonts w:ascii="Times New Roman" w:hAnsi="Times New Roman" w:cs="Times New Roman"/>
          <w:i/>
          <w:color w:val="000000"/>
          <w:sz w:val="24"/>
          <w:szCs w:val="24"/>
          <w:lang w:val="ru-RU"/>
        </w:rPr>
        <w:t xml:space="preserve"> получената обща цена за изпълнение на поръчката. </w:t>
      </w:r>
    </w:p>
    <w:p w14:paraId="2B77EE7F" w14:textId="1EDADF22" w:rsidR="00F563B8" w:rsidRPr="00A37B44" w:rsidRDefault="006D31D1" w:rsidP="006D31D1">
      <w:pPr>
        <w:widowControl w:val="0"/>
        <w:tabs>
          <w:tab w:val="center" w:pos="709"/>
          <w:tab w:val="right" w:pos="9072"/>
        </w:tabs>
        <w:autoSpaceDE w:val="0"/>
        <w:autoSpaceDN w:val="0"/>
        <w:adjustRightInd w:val="0"/>
        <w:rPr>
          <w:rFonts w:ascii="Times New Roman" w:hAnsi="Times New Roman" w:cs="Times New Roman"/>
          <w:color w:val="000000"/>
          <w:sz w:val="24"/>
          <w:szCs w:val="24"/>
          <w:lang w:val="ru-RU"/>
        </w:rPr>
      </w:pPr>
      <w:r w:rsidRPr="00A37B44">
        <w:rPr>
          <w:rFonts w:ascii="Times New Roman" w:hAnsi="Times New Roman" w:cs="Times New Roman"/>
          <w:bCs/>
          <w:color w:val="000000"/>
          <w:sz w:val="24"/>
          <w:szCs w:val="24"/>
          <w:lang w:val="ru-RU"/>
        </w:rPr>
        <w:t>Посочените цени</w:t>
      </w:r>
      <w:r w:rsidRPr="00A37B44">
        <w:rPr>
          <w:rFonts w:ascii="Times New Roman" w:hAnsi="Times New Roman" w:cs="Times New Roman"/>
          <w:b/>
          <w:bCs/>
          <w:color w:val="000000"/>
          <w:sz w:val="24"/>
          <w:szCs w:val="24"/>
          <w:lang w:val="ru-RU"/>
        </w:rPr>
        <w:t xml:space="preserve"> </w:t>
      </w:r>
      <w:r w:rsidRPr="00A37B44">
        <w:rPr>
          <w:rFonts w:ascii="Times New Roman" w:hAnsi="Times New Roman" w:cs="Times New Roman"/>
          <w:color w:val="000000"/>
          <w:sz w:val="24"/>
          <w:szCs w:val="24"/>
          <w:lang w:val="ru-RU"/>
        </w:rPr>
        <w:t xml:space="preserve"> са окончателни и не подлежат на увеличение, като посочените цени включват всички разходи по изпълнение на пълния предмет на поръчката.</w:t>
      </w:r>
    </w:p>
    <w:p w14:paraId="64761275" w14:textId="77777777" w:rsidR="006D31D1" w:rsidRPr="00A37B44" w:rsidRDefault="006D31D1" w:rsidP="006D31D1">
      <w:pPr>
        <w:suppressAutoHyphens/>
        <w:spacing w:before="120" w:after="120"/>
        <w:ind w:right="-147"/>
        <w:rPr>
          <w:rFonts w:ascii="Times New Roman" w:hAnsi="Times New Roman" w:cs="Times New Roman"/>
          <w:color w:val="000000"/>
          <w:sz w:val="24"/>
          <w:szCs w:val="24"/>
          <w:lang w:eastAsia="ar-SA"/>
        </w:rPr>
      </w:pPr>
      <w:r w:rsidRPr="00A37B44">
        <w:rPr>
          <w:rFonts w:ascii="Times New Roman" w:hAnsi="Times New Roman" w:cs="Times New Roman"/>
          <w:color w:val="000000"/>
          <w:sz w:val="24"/>
          <w:szCs w:val="24"/>
          <w:lang w:eastAsia="ar-SA"/>
        </w:rPr>
        <w:t>Така предложената цена включва всички разходи за изпълнение предмета на поръчката.</w:t>
      </w:r>
    </w:p>
    <w:p w14:paraId="2A3AEF6E" w14:textId="429D3EAB" w:rsidR="006D31D1" w:rsidRDefault="006D31D1" w:rsidP="00F563B8">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257A07FB" w14:textId="53A5EECD" w:rsidR="00576FDF" w:rsidRDefault="00576FDF" w:rsidP="00F563B8">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1FC712CE" w14:textId="77777777" w:rsidR="00576FDF" w:rsidRDefault="00576FDF" w:rsidP="00F563B8">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330537A5" w14:textId="6E8CCA54" w:rsidR="00F563B8" w:rsidRPr="0069711F" w:rsidRDefault="00F563B8" w:rsidP="00F563B8">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6A348B4B" w14:textId="77777777" w:rsidR="00F563B8" w:rsidRDefault="00F563B8" w:rsidP="00F563B8">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7CD0B657" w14:textId="77777777" w:rsidR="00F563B8" w:rsidRDefault="00F563B8" w:rsidP="00F563B8">
      <w:pPr>
        <w:tabs>
          <w:tab w:val="left" w:pos="1080"/>
        </w:tabs>
        <w:spacing w:before="120" w:after="0"/>
        <w:rPr>
          <w:rFonts w:ascii="Times New Roman" w:hAnsi="Times New Roman" w:cs="Times New Roman"/>
          <w:sz w:val="24"/>
          <w:szCs w:val="24"/>
          <w:lang w:eastAsia="bg-BG"/>
        </w:rPr>
      </w:pPr>
    </w:p>
    <w:p w14:paraId="6DF013F3" w14:textId="77777777" w:rsidR="00F563B8" w:rsidRDefault="00F563B8" w:rsidP="00F563B8">
      <w:pPr>
        <w:tabs>
          <w:tab w:val="left" w:pos="1080"/>
        </w:tabs>
        <w:spacing w:before="120" w:after="0"/>
        <w:rPr>
          <w:rFonts w:ascii="Times New Roman" w:hAnsi="Times New Roman" w:cs="Times New Roman"/>
          <w:sz w:val="24"/>
          <w:szCs w:val="24"/>
          <w:lang w:eastAsia="bg-BG"/>
        </w:rPr>
      </w:pPr>
    </w:p>
    <w:p w14:paraId="2E3A444B" w14:textId="77777777" w:rsidR="00F563B8" w:rsidRDefault="00F563B8" w:rsidP="00F563B8">
      <w:pPr>
        <w:tabs>
          <w:tab w:val="left" w:pos="1080"/>
        </w:tabs>
        <w:spacing w:before="120" w:after="0"/>
        <w:rPr>
          <w:rFonts w:ascii="Times New Roman" w:hAnsi="Times New Roman" w:cs="Times New Roman"/>
          <w:sz w:val="24"/>
          <w:szCs w:val="24"/>
          <w:lang w:eastAsia="bg-BG"/>
        </w:rPr>
      </w:pPr>
    </w:p>
    <w:p w14:paraId="0C5AC432" w14:textId="74B933B9" w:rsidR="00F563B8" w:rsidRPr="00FB4A9C" w:rsidRDefault="00F563B8" w:rsidP="00081E24">
      <w:pPr>
        <w:pStyle w:val="001Di"/>
      </w:pPr>
      <w:bookmarkStart w:id="205" w:name="_Toc528760804"/>
      <w:r w:rsidRPr="00FB4A9C">
        <w:lastRenderedPageBreak/>
        <w:t>OБРАЗЕЦ</w:t>
      </w:r>
      <w:r w:rsidRPr="00FB4A9C">
        <w:rPr>
          <w:lang w:val="en-US"/>
        </w:rPr>
        <w:t xml:space="preserve"> </w:t>
      </w:r>
      <w:r>
        <w:t>№2.2</w:t>
      </w:r>
      <w:bookmarkEnd w:id="205"/>
    </w:p>
    <w:p w14:paraId="11256891" w14:textId="77777777" w:rsidR="00F563B8" w:rsidRPr="00372D3C" w:rsidRDefault="00F563B8" w:rsidP="00F563B8">
      <w:pPr>
        <w:spacing w:after="0"/>
        <w:jc w:val="right"/>
        <w:rPr>
          <w:rFonts w:ascii="Times New Roman" w:hAnsi="Times New Roman" w:cs="Times New Roman"/>
          <w:b/>
          <w:bCs/>
          <w:i/>
          <w:iCs/>
          <w:caps/>
          <w:w w:val="120"/>
          <w:kern w:val="1"/>
          <w:sz w:val="24"/>
          <w:szCs w:val="24"/>
          <w:lang w:eastAsia="bg-BG"/>
        </w:rPr>
      </w:pPr>
    </w:p>
    <w:p w14:paraId="63293134" w14:textId="77777777" w:rsidR="00F563B8" w:rsidRPr="00372D3C" w:rsidRDefault="00F563B8" w:rsidP="00F563B8">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3E519060" w14:textId="77777777" w:rsidR="00F563B8" w:rsidRPr="00372D3C" w:rsidRDefault="00F563B8" w:rsidP="00F563B8">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5A1C8FB6" w14:textId="77777777" w:rsidR="00F563B8" w:rsidRDefault="00F563B8" w:rsidP="00F563B8">
      <w:pPr>
        <w:shd w:val="clear" w:color="auto" w:fill="FFFFFF"/>
        <w:spacing w:after="0" w:line="276" w:lineRule="auto"/>
        <w:jc w:val="center"/>
        <w:rPr>
          <w:rFonts w:ascii="Times New Roman" w:hAnsi="Times New Roman" w:cs="Times New Roman"/>
          <w:b/>
          <w:bCs/>
          <w:sz w:val="24"/>
          <w:szCs w:val="24"/>
          <w:lang w:eastAsia="bg-BG"/>
        </w:rPr>
      </w:pPr>
    </w:p>
    <w:p w14:paraId="14C214FB" w14:textId="3530331C" w:rsidR="00F563B8" w:rsidRDefault="00F563B8" w:rsidP="00F563B8">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ЦЕНОВО ПРЕДЛОЖЕНИЕ</w:t>
      </w:r>
    </w:p>
    <w:p w14:paraId="74ABAF2E" w14:textId="77777777" w:rsidR="00F563B8" w:rsidRPr="00372D3C" w:rsidRDefault="00F563B8" w:rsidP="00F563B8">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796C7B48" w14:textId="77777777" w:rsidR="00F563B8" w:rsidRDefault="00F563B8" w:rsidP="00F563B8">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51C277DC" w14:textId="77777777" w:rsidR="00F563B8" w:rsidRPr="00DA6AB5" w:rsidRDefault="00F563B8" w:rsidP="00F563B8">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За обособена позиция №2: „</w:t>
      </w:r>
      <w:r w:rsidRPr="00BC5BEC">
        <w:rPr>
          <w:rFonts w:ascii="Times New Roman" w:hAnsi="Times New Roman" w:cs="Times New Roman"/>
          <w:b/>
          <w:sz w:val="24"/>
          <w:szCs w:val="24"/>
        </w:rPr>
        <w:t>Доставка и монтаж на оборудване и обзавеждане на ОДЗ № 42 (нова ДГ № 42) „Чайка”, Район "Връбница", Столична община</w:t>
      </w:r>
      <w:r w:rsidRPr="00DA6AB5">
        <w:rPr>
          <w:rFonts w:ascii="Times New Roman" w:hAnsi="Times New Roman" w:cs="Times New Roman"/>
          <w:b/>
          <w:sz w:val="24"/>
          <w:szCs w:val="24"/>
        </w:rPr>
        <w:t>”</w:t>
      </w:r>
    </w:p>
    <w:p w14:paraId="2C7D12C2" w14:textId="77777777" w:rsidR="00F563B8" w:rsidRPr="00372D3C" w:rsidRDefault="00F563B8" w:rsidP="00F563B8">
      <w:pPr>
        <w:spacing w:after="0" w:line="276" w:lineRule="auto"/>
        <w:jc w:val="left"/>
        <w:rPr>
          <w:rFonts w:ascii="Times New Roman" w:hAnsi="Times New Roman" w:cs="Times New Roman"/>
          <w:sz w:val="24"/>
          <w:szCs w:val="24"/>
          <w:lang w:eastAsia="bg-BG"/>
        </w:rPr>
      </w:pPr>
    </w:p>
    <w:p w14:paraId="1A4B78E4" w14:textId="77777777" w:rsidR="005B7B9F" w:rsidRPr="00372D3C" w:rsidRDefault="005B7B9F" w:rsidP="005B7B9F">
      <w:pPr>
        <w:widowControl w:val="0"/>
        <w:spacing w:after="0"/>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r>
        <w:rPr>
          <w:rFonts w:ascii="Times New Roman" w:hAnsi="Times New Roman" w:cs="Times New Roman"/>
          <w:snapToGrid w:val="0"/>
          <w:sz w:val="24"/>
          <w:szCs w:val="24"/>
          <w:lang w:val="en-US" w:eastAsia="bg-BG"/>
        </w:rPr>
        <w:t>...............</w:t>
      </w:r>
      <w:r w:rsidRPr="00372D3C">
        <w:rPr>
          <w:rFonts w:ascii="Times New Roman" w:hAnsi="Times New Roman" w:cs="Times New Roman"/>
          <w:snapToGrid w:val="0"/>
          <w:sz w:val="24"/>
          <w:szCs w:val="24"/>
          <w:lang w:eastAsia="bg-BG"/>
        </w:rPr>
        <w:t>................</w:t>
      </w:r>
    </w:p>
    <w:p w14:paraId="5C6994F3" w14:textId="77777777" w:rsidR="005B7B9F" w:rsidRPr="00372D3C" w:rsidRDefault="005B7B9F" w:rsidP="005B7B9F">
      <w:pPr>
        <w:widowControl w:val="0"/>
        <w:spacing w:after="0"/>
        <w:ind w:left="2160" w:firstLine="720"/>
        <w:rPr>
          <w:rFonts w:ascii="Times New Roman" w:hAnsi="Times New Roman" w:cs="Times New Roman"/>
          <w:i/>
          <w:iCs/>
          <w:snapToGrid w:val="0"/>
          <w:sz w:val="24"/>
          <w:szCs w:val="24"/>
          <w:lang w:eastAsia="bg-BG"/>
        </w:rPr>
      </w:pPr>
      <w:r>
        <w:rPr>
          <w:rFonts w:ascii="Times New Roman" w:hAnsi="Times New Roman" w:cs="Times New Roman"/>
          <w:i/>
          <w:iCs/>
          <w:snapToGrid w:val="0"/>
          <w:sz w:val="24"/>
          <w:szCs w:val="24"/>
          <w:lang w:val="en-US" w:eastAsia="bg-BG"/>
        </w:rPr>
        <w:t xml:space="preserve">            </w:t>
      </w:r>
      <w:r w:rsidRPr="00372D3C">
        <w:rPr>
          <w:rFonts w:ascii="Times New Roman" w:hAnsi="Times New Roman" w:cs="Times New Roman"/>
          <w:i/>
          <w:iCs/>
          <w:snapToGrid w:val="0"/>
          <w:sz w:val="24"/>
          <w:szCs w:val="24"/>
          <w:lang w:eastAsia="bg-BG"/>
        </w:rPr>
        <w:t>(трите имена)</w:t>
      </w:r>
    </w:p>
    <w:p w14:paraId="1728E3A2" w14:textId="39AB3366" w:rsidR="00F563B8" w:rsidRDefault="005B7B9F" w:rsidP="005B7B9F">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 xml:space="preserve"> обслужваша банка: …………………….., </w:t>
      </w:r>
      <w:r>
        <w:rPr>
          <w:rFonts w:ascii="Times New Roman" w:hAnsi="Times New Roman" w:cs="Times New Roman"/>
          <w:snapToGrid w:val="0"/>
          <w:sz w:val="24"/>
          <w:szCs w:val="24"/>
          <w:lang w:val="en-US" w:eastAsia="bg-BG"/>
        </w:rPr>
        <w:t xml:space="preserve">IBAN: ………………………..; </w:t>
      </w:r>
      <w:r w:rsidRPr="00372D3C">
        <w:rPr>
          <w:rFonts w:ascii="Times New Roman" w:hAnsi="Times New Roman" w:cs="Times New Roman"/>
          <w:snapToGrid w:val="0"/>
          <w:sz w:val="24"/>
          <w:szCs w:val="24"/>
          <w:lang w:eastAsia="bg-BG"/>
        </w:rPr>
        <w:t xml:space="preserve"> участник в процедура за възлагане на обществена поръчка с предмет:</w:t>
      </w:r>
      <w:r w:rsidRPr="00F36DA3">
        <w:rPr>
          <w:rFonts w:ascii="Times New Roman" w:hAnsi="Times New Roman" w:cs="Times New Roman"/>
          <w:sz w:val="24"/>
          <w:szCs w:val="24"/>
        </w:rPr>
        <w:t xml:space="preserve"> </w:t>
      </w:r>
      <w:r w:rsidR="00F563B8" w:rsidRPr="00F36DA3">
        <w:rPr>
          <w:rFonts w:ascii="Times New Roman" w:hAnsi="Times New Roman" w:cs="Times New Roman"/>
          <w:sz w:val="24"/>
          <w:szCs w:val="24"/>
        </w:rPr>
        <w:t>„</w:t>
      </w:r>
      <w:r w:rsidR="00F563B8"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F563B8">
        <w:rPr>
          <w:rFonts w:ascii="Times New Roman" w:hAnsi="Times New Roman" w:cs="Times New Roman"/>
          <w:b/>
          <w:sz w:val="24"/>
          <w:szCs w:val="24"/>
        </w:rPr>
        <w:t xml:space="preserve"> за обособена позиция №2: „</w:t>
      </w:r>
      <w:r w:rsidR="00F563B8" w:rsidRPr="00BC5BEC">
        <w:rPr>
          <w:rFonts w:ascii="Times New Roman" w:hAnsi="Times New Roman" w:cs="Times New Roman"/>
          <w:b/>
          <w:sz w:val="24"/>
          <w:szCs w:val="24"/>
        </w:rPr>
        <w:t>Доставка и монтаж на оборудване и обзавеждане на ОДЗ № 42 (нова ДГ № 42) „Чайка”, Район "Връбница", Столична община</w:t>
      </w:r>
      <w:r w:rsidR="00F563B8" w:rsidRPr="00DA6AB5">
        <w:rPr>
          <w:rFonts w:ascii="Times New Roman" w:hAnsi="Times New Roman" w:cs="Times New Roman"/>
          <w:b/>
          <w:sz w:val="24"/>
          <w:szCs w:val="24"/>
        </w:rPr>
        <w:t>”</w:t>
      </w:r>
    </w:p>
    <w:p w14:paraId="16B17C6B" w14:textId="77777777" w:rsidR="00F563B8" w:rsidRDefault="00F563B8" w:rsidP="00F563B8">
      <w:pPr>
        <w:spacing w:after="0" w:line="276" w:lineRule="auto"/>
        <w:rPr>
          <w:rFonts w:ascii="Times New Roman" w:hAnsi="Times New Roman" w:cs="Times New Roman"/>
          <w:bCs/>
          <w:i/>
          <w:snapToGrid w:val="0"/>
          <w:sz w:val="24"/>
          <w:szCs w:val="24"/>
          <w:lang w:val="ru-RU" w:eastAsia="bg-BG"/>
        </w:rPr>
      </w:pPr>
    </w:p>
    <w:p w14:paraId="31FEE20C" w14:textId="77777777" w:rsidR="00F563B8" w:rsidRPr="00372D3C" w:rsidRDefault="00F563B8" w:rsidP="00F563B8">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1A32C3A6" w14:textId="0DC7D21B" w:rsidR="00F563B8" w:rsidRDefault="00F563B8" w:rsidP="00F563B8">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w:t>
      </w:r>
      <w:r w:rsidR="00A37B44">
        <w:rPr>
          <w:rFonts w:ascii="Times New Roman" w:hAnsi="Times New Roman" w:cs="Times New Roman"/>
          <w:sz w:val="24"/>
          <w:szCs w:val="24"/>
          <w:lang w:eastAsia="ar-SA"/>
        </w:rPr>
        <w:t>ценово</w:t>
      </w:r>
      <w:r w:rsidRPr="00372D3C">
        <w:rPr>
          <w:rFonts w:ascii="Times New Roman" w:hAnsi="Times New Roman" w:cs="Times New Roman"/>
          <w:sz w:val="24"/>
          <w:szCs w:val="24"/>
          <w:lang w:eastAsia="ar-SA"/>
        </w:rPr>
        <w:t xml:space="preserve">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№2: „</w:t>
      </w:r>
      <w:r w:rsidRPr="00BC5BEC">
        <w:rPr>
          <w:rFonts w:ascii="Times New Roman" w:hAnsi="Times New Roman" w:cs="Times New Roman"/>
          <w:b/>
          <w:sz w:val="24"/>
          <w:szCs w:val="24"/>
        </w:rPr>
        <w:t>Доставка и монтаж на оборудване и обзавеждане на ОДЗ № 42 (нова ДГ № 42) „Чайка”, Район "Връбница", Столична община</w:t>
      </w:r>
      <w:r w:rsidRPr="00A37B44">
        <w:rPr>
          <w:rFonts w:ascii="Times New Roman" w:hAnsi="Times New Roman" w:cs="Times New Roman"/>
          <w:sz w:val="24"/>
          <w:szCs w:val="24"/>
        </w:rPr>
        <w:t>”</w:t>
      </w:r>
      <w:r w:rsidR="00A37B44" w:rsidRPr="00A37B44">
        <w:rPr>
          <w:rFonts w:ascii="Times New Roman" w:hAnsi="Times New Roman" w:cs="Times New Roman"/>
          <w:sz w:val="24"/>
          <w:szCs w:val="24"/>
        </w:rPr>
        <w:t>, какво следва:</w:t>
      </w:r>
    </w:p>
    <w:p w14:paraId="2E6CF024" w14:textId="77777777" w:rsidR="00A37B44" w:rsidRPr="006B1EBB" w:rsidRDefault="00A37B44" w:rsidP="00A37B44">
      <w:pPr>
        <w:pStyle w:val="BodyText"/>
        <w:spacing w:before="240"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CE106D">
        <w:rPr>
          <w:rFonts w:ascii="Times New Roman" w:eastAsia="Calibri" w:hAnsi="Times New Roman" w:cs="Times New Roman"/>
          <w:b/>
          <w:sz w:val="24"/>
          <w:szCs w:val="24"/>
        </w:rPr>
        <w:t xml:space="preserve"> </w:t>
      </w:r>
      <w:r w:rsidRPr="00CE106D">
        <w:rPr>
          <w:rFonts w:ascii="Times New Roman" w:eastAsia="SimSun" w:hAnsi="Times New Roman" w:cs="Times New Roman"/>
          <w:b/>
          <w:sz w:val="24"/>
          <w:szCs w:val="24"/>
        </w:rPr>
        <w:t>без</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t xml:space="preserve">       </w:t>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лева без ДДС</w:t>
      </w:r>
    </w:p>
    <w:p w14:paraId="165B4371" w14:textId="42D04C29" w:rsidR="00A37B44" w:rsidRPr="00A37B44" w:rsidRDefault="00A37B44" w:rsidP="00A37B44">
      <w:pPr>
        <w:pStyle w:val="BodyText"/>
        <w:spacing w:line="360" w:lineRule="auto"/>
        <w:rPr>
          <w:rFonts w:ascii="Times New Roman" w:eastAsia="SimSun" w:hAnsi="Times New Roman" w:cs="Times New Roman"/>
          <w:b/>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4637121A" w14:textId="77777777" w:rsidR="00A37B44" w:rsidRPr="006B1EBB" w:rsidRDefault="00A37B44" w:rsidP="00A37B44">
      <w:pPr>
        <w:pStyle w:val="BodyText"/>
        <w:spacing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xml:space="preserve">……… лева </w:t>
      </w:r>
      <w:r>
        <w:rPr>
          <w:rFonts w:ascii="Times New Roman" w:eastAsia="SimSun" w:hAnsi="Times New Roman" w:cs="Times New Roman"/>
          <w:b/>
          <w:sz w:val="24"/>
          <w:szCs w:val="24"/>
        </w:rPr>
        <w:t>с</w:t>
      </w:r>
      <w:r w:rsidRPr="006B1EBB">
        <w:rPr>
          <w:rFonts w:ascii="Times New Roman" w:eastAsia="SimSun" w:hAnsi="Times New Roman" w:cs="Times New Roman"/>
          <w:b/>
          <w:sz w:val="24"/>
          <w:szCs w:val="24"/>
        </w:rPr>
        <w:t xml:space="preserve"> ДДС</w:t>
      </w:r>
    </w:p>
    <w:p w14:paraId="49BE574C" w14:textId="77777777" w:rsidR="00A37B44" w:rsidRDefault="00A37B44" w:rsidP="00A37B44">
      <w:pPr>
        <w:spacing w:before="120" w:after="0"/>
        <w:rPr>
          <w:rFonts w:ascii="Times New Roman" w:eastAsia="SimSun" w:hAnsi="Times New Roman" w:cs="Times New Roman"/>
          <w:i/>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45D3FECB" w14:textId="44DDC3C7" w:rsidR="00A37B44" w:rsidRPr="00A37B44" w:rsidRDefault="00A37B44" w:rsidP="00A37B44">
      <w:pPr>
        <w:spacing w:before="240" w:after="0"/>
        <w:rPr>
          <w:rFonts w:ascii="Times New Roman" w:hAnsi="Times New Roman" w:cs="Times New Roman"/>
          <w:b/>
          <w:sz w:val="24"/>
          <w:szCs w:val="24"/>
        </w:rPr>
      </w:pPr>
      <w:r w:rsidRPr="003B1F7E">
        <w:rPr>
          <w:rFonts w:ascii="Times New Roman" w:hAnsi="Times New Roman" w:cs="Times New Roman"/>
          <w:b/>
          <w:sz w:val="24"/>
          <w:szCs w:val="24"/>
        </w:rPr>
        <w:lastRenderedPageBreak/>
        <w:t>Предложената</w:t>
      </w:r>
      <w:r>
        <w:rPr>
          <w:rFonts w:ascii="Times New Roman" w:hAnsi="Times New Roman" w:cs="Times New Roman"/>
          <w:b/>
          <w:sz w:val="24"/>
          <w:szCs w:val="24"/>
        </w:rPr>
        <w:t xml:space="preserve"> от нас</w:t>
      </w:r>
      <w:r w:rsidRPr="003B1F7E">
        <w:rPr>
          <w:rFonts w:ascii="Times New Roman" w:hAnsi="Times New Roman" w:cs="Times New Roman"/>
          <w:b/>
          <w:sz w:val="24"/>
          <w:szCs w:val="24"/>
        </w:rPr>
        <w:t xml:space="preserve"> обща цена за изпълнение е формирана на база следните цени:</w:t>
      </w:r>
    </w:p>
    <w:p w14:paraId="198FD712" w14:textId="77777777" w:rsidR="00F563B8" w:rsidRPr="00BD22DD" w:rsidRDefault="00F563B8" w:rsidP="00F563B8">
      <w:pPr>
        <w:pStyle w:val="ListParagraph"/>
        <w:spacing w:before="240" w:after="120"/>
        <w:ind w:left="425"/>
        <w:contextualSpacing w:val="0"/>
        <w:rPr>
          <w:rFonts w:ascii="Times New Roman" w:hAnsi="Times New Roman" w:cs="Times New Roman"/>
          <w:b/>
          <w:sz w:val="24"/>
          <w:szCs w:val="24"/>
          <w:lang w:eastAsia="bg-BG"/>
        </w:rPr>
      </w:pPr>
      <w:r w:rsidRPr="00BD22DD">
        <w:rPr>
          <w:rFonts w:ascii="Times New Roman" w:hAnsi="Times New Roman" w:cs="Times New Roman"/>
          <w:b/>
          <w:color w:val="000000"/>
          <w:sz w:val="24"/>
          <w:szCs w:val="24"/>
          <w:u w:val="single"/>
          <w:lang w:eastAsia="bg-BG"/>
        </w:rPr>
        <w:t>ОДЗ № 42 (нова ДГ № 42) „Чайка”, р-н Връбница</w:t>
      </w:r>
    </w:p>
    <w:tbl>
      <w:tblPr>
        <w:tblW w:w="0" w:type="auto"/>
        <w:tblInd w:w="70" w:type="dxa"/>
        <w:tblLayout w:type="fixed"/>
        <w:tblCellMar>
          <w:left w:w="70" w:type="dxa"/>
          <w:right w:w="70" w:type="dxa"/>
        </w:tblCellMar>
        <w:tblLook w:val="04A0" w:firstRow="1" w:lastRow="0" w:firstColumn="1" w:lastColumn="0" w:noHBand="0" w:noVBand="1"/>
      </w:tblPr>
      <w:tblGrid>
        <w:gridCol w:w="426"/>
        <w:gridCol w:w="4819"/>
        <w:gridCol w:w="851"/>
        <w:gridCol w:w="1275"/>
        <w:gridCol w:w="1701"/>
      </w:tblGrid>
      <w:tr w:rsidR="00A37B44" w:rsidRPr="00BC5BEC" w14:paraId="7DB253AA" w14:textId="77777777" w:rsidTr="00A37B44">
        <w:trPr>
          <w:trHeight w:val="585"/>
        </w:trPr>
        <w:tc>
          <w:tcPr>
            <w:tcW w:w="426" w:type="dxa"/>
            <w:tcBorders>
              <w:top w:val="single" w:sz="4" w:space="0" w:color="auto"/>
              <w:left w:val="single" w:sz="8" w:space="0" w:color="auto"/>
              <w:bottom w:val="single" w:sz="8" w:space="0" w:color="auto"/>
              <w:right w:val="single" w:sz="8" w:space="0" w:color="auto"/>
            </w:tcBorders>
            <w:shd w:val="clear" w:color="000000" w:fill="C6D9F1"/>
            <w:vAlign w:val="center"/>
            <w:hideMark/>
          </w:tcPr>
          <w:p w14:paraId="3E3A9D57" w14:textId="4418DDC6" w:rsidR="00A37B44" w:rsidRPr="00BC5BEC" w:rsidRDefault="00A37B44" w:rsidP="00A37B4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819" w:type="dxa"/>
            <w:tcBorders>
              <w:top w:val="single" w:sz="4" w:space="0" w:color="auto"/>
              <w:left w:val="nil"/>
              <w:bottom w:val="single" w:sz="8" w:space="0" w:color="auto"/>
              <w:right w:val="single" w:sz="8" w:space="0" w:color="auto"/>
            </w:tcBorders>
            <w:shd w:val="clear" w:color="000000" w:fill="C6D9F1"/>
            <w:vAlign w:val="center"/>
            <w:hideMark/>
          </w:tcPr>
          <w:p w14:paraId="69B2D73D" w14:textId="7FEF22E3" w:rsidR="00A37B44" w:rsidRPr="00BC5BEC" w:rsidRDefault="00A37B44" w:rsidP="00A37B4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1" w:type="dxa"/>
            <w:tcBorders>
              <w:top w:val="single" w:sz="4" w:space="0" w:color="auto"/>
              <w:left w:val="nil"/>
              <w:bottom w:val="single" w:sz="8" w:space="0" w:color="auto"/>
              <w:right w:val="single" w:sz="8" w:space="0" w:color="auto"/>
            </w:tcBorders>
            <w:shd w:val="clear" w:color="000000" w:fill="C6D9F1"/>
            <w:vAlign w:val="center"/>
            <w:hideMark/>
          </w:tcPr>
          <w:p w14:paraId="54F33DBE" w14:textId="77777777" w:rsidR="00A37B44" w:rsidRPr="003B1F7E" w:rsidRDefault="00A37B44" w:rsidP="00A37B4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0CF827B0" w14:textId="12948DEC" w:rsidR="00A37B44" w:rsidRPr="00BC5BEC" w:rsidRDefault="00A37B44" w:rsidP="00A37B4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275" w:type="dxa"/>
            <w:tcBorders>
              <w:top w:val="single" w:sz="4" w:space="0" w:color="auto"/>
              <w:left w:val="nil"/>
              <w:bottom w:val="single" w:sz="8" w:space="0" w:color="auto"/>
              <w:right w:val="single" w:sz="8" w:space="0" w:color="auto"/>
            </w:tcBorders>
            <w:shd w:val="clear" w:color="000000" w:fill="C6D9F1"/>
            <w:vAlign w:val="center"/>
            <w:hideMark/>
          </w:tcPr>
          <w:p w14:paraId="43FE4072" w14:textId="1708A60C" w:rsidR="00A37B44" w:rsidRPr="00BC5BEC" w:rsidRDefault="00A37B44" w:rsidP="00A37B4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single" w:sz="4" w:space="0" w:color="auto"/>
              <w:left w:val="nil"/>
              <w:bottom w:val="single" w:sz="8" w:space="0" w:color="auto"/>
              <w:right w:val="single" w:sz="8" w:space="0" w:color="auto"/>
            </w:tcBorders>
            <w:shd w:val="clear" w:color="000000" w:fill="C6D9F1"/>
          </w:tcPr>
          <w:p w14:paraId="3C149C06" w14:textId="68EE190D" w:rsidR="00A37B44" w:rsidRPr="00BC5BEC" w:rsidRDefault="00A37B44" w:rsidP="00A37B4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A37B44" w:rsidRPr="00BC5BEC" w14:paraId="49E589E7" w14:textId="77777777" w:rsidTr="00A37B44">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D409785" w14:textId="77777777"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w:t>
            </w:r>
          </w:p>
        </w:tc>
        <w:tc>
          <w:tcPr>
            <w:tcW w:w="4819" w:type="dxa"/>
            <w:tcBorders>
              <w:top w:val="nil"/>
              <w:left w:val="nil"/>
              <w:bottom w:val="single" w:sz="8" w:space="0" w:color="auto"/>
              <w:right w:val="single" w:sz="8" w:space="0" w:color="auto"/>
            </w:tcBorders>
            <w:shd w:val="clear" w:color="auto" w:fill="auto"/>
            <w:vAlign w:val="center"/>
            <w:hideMark/>
          </w:tcPr>
          <w:p w14:paraId="72019F68" w14:textId="77777777" w:rsidR="00A37B44" w:rsidRPr="00BC5BEC" w:rsidRDefault="00A37B44" w:rsidP="00A37B44">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Масички: Разм</w:t>
            </w:r>
            <w:r>
              <w:rPr>
                <w:rFonts w:ascii="Times New Roman" w:hAnsi="Times New Roman" w:cs="Times New Roman"/>
                <w:color w:val="000000"/>
                <w:lang w:eastAsia="bg-BG"/>
              </w:rPr>
              <w:t>ер 120/65/56 см. Плот от цветно</w:t>
            </w:r>
            <w:r w:rsidRPr="00BC5BEC">
              <w:rPr>
                <w:rFonts w:ascii="Times New Roman" w:hAnsi="Times New Roman" w:cs="Times New Roman"/>
                <w:color w:val="000000"/>
                <w:lang w:eastAsia="bg-BG"/>
              </w:rPr>
              <w:t xml:space="preserve"> ПДЧ със заоблени ръбове, метални крака  - прахово боядисани;</w:t>
            </w:r>
          </w:p>
        </w:tc>
        <w:tc>
          <w:tcPr>
            <w:tcW w:w="851" w:type="dxa"/>
            <w:tcBorders>
              <w:top w:val="nil"/>
              <w:left w:val="nil"/>
              <w:bottom w:val="single" w:sz="8" w:space="0" w:color="auto"/>
              <w:right w:val="single" w:sz="8" w:space="0" w:color="auto"/>
            </w:tcBorders>
            <w:shd w:val="clear" w:color="auto" w:fill="auto"/>
            <w:vAlign w:val="center"/>
            <w:hideMark/>
          </w:tcPr>
          <w:p w14:paraId="434D4DAB" w14:textId="4AEAAFAC"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20</w:t>
            </w:r>
          </w:p>
        </w:tc>
        <w:tc>
          <w:tcPr>
            <w:tcW w:w="1275" w:type="dxa"/>
            <w:tcBorders>
              <w:top w:val="nil"/>
              <w:left w:val="nil"/>
              <w:bottom w:val="single" w:sz="8" w:space="0" w:color="auto"/>
              <w:right w:val="single" w:sz="8" w:space="0" w:color="auto"/>
            </w:tcBorders>
            <w:shd w:val="clear" w:color="auto" w:fill="auto"/>
            <w:vAlign w:val="center"/>
          </w:tcPr>
          <w:p w14:paraId="07A980C0" w14:textId="6A715580" w:rsidR="00A37B44" w:rsidRPr="00BC5BEC" w:rsidRDefault="00A37B44" w:rsidP="00A37B44">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CBD013F" w14:textId="77777777" w:rsidR="00A37B44" w:rsidRPr="00BC5BEC" w:rsidRDefault="00A37B44" w:rsidP="00A37B44">
            <w:pPr>
              <w:spacing w:after="0"/>
              <w:jc w:val="center"/>
              <w:rPr>
                <w:rFonts w:ascii="Times New Roman" w:hAnsi="Times New Roman" w:cs="Times New Roman"/>
                <w:color w:val="000000"/>
                <w:lang w:eastAsia="bg-BG"/>
              </w:rPr>
            </w:pPr>
          </w:p>
        </w:tc>
      </w:tr>
      <w:tr w:rsidR="00A37B44" w:rsidRPr="00BC5BEC" w14:paraId="7CE6CBEF" w14:textId="77777777" w:rsidTr="00A37B44">
        <w:trPr>
          <w:trHeight w:val="12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5E84FB8" w14:textId="77777777"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2.</w:t>
            </w:r>
          </w:p>
        </w:tc>
        <w:tc>
          <w:tcPr>
            <w:tcW w:w="4819" w:type="dxa"/>
            <w:tcBorders>
              <w:top w:val="nil"/>
              <w:left w:val="nil"/>
              <w:bottom w:val="single" w:sz="8" w:space="0" w:color="auto"/>
              <w:right w:val="single" w:sz="8" w:space="0" w:color="auto"/>
            </w:tcBorders>
            <w:shd w:val="clear" w:color="auto" w:fill="auto"/>
            <w:vAlign w:val="center"/>
            <w:hideMark/>
          </w:tcPr>
          <w:p w14:paraId="3C46EF6E" w14:textId="77777777" w:rsidR="00A37B44" w:rsidRPr="00BC5BEC" w:rsidRDefault="00A37B44" w:rsidP="00A37B44">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Гардеробчета за деца: 2-крилни, 60/38/110 см, ламинирани плоскости от цветно ПДЧ, вътрешно разделени на две, във всяко отделение два рафта - горе и долу, вент. отвори на вратичките, две закачалки на страниците;</w:t>
            </w:r>
          </w:p>
        </w:tc>
        <w:tc>
          <w:tcPr>
            <w:tcW w:w="851" w:type="dxa"/>
            <w:tcBorders>
              <w:top w:val="nil"/>
              <w:left w:val="nil"/>
              <w:bottom w:val="single" w:sz="8" w:space="0" w:color="auto"/>
              <w:right w:val="single" w:sz="8" w:space="0" w:color="auto"/>
            </w:tcBorders>
            <w:shd w:val="clear" w:color="auto" w:fill="auto"/>
            <w:vAlign w:val="center"/>
            <w:hideMark/>
          </w:tcPr>
          <w:p w14:paraId="085C2189" w14:textId="59CDCF08"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150</w:t>
            </w:r>
          </w:p>
        </w:tc>
        <w:tc>
          <w:tcPr>
            <w:tcW w:w="1275" w:type="dxa"/>
            <w:tcBorders>
              <w:top w:val="nil"/>
              <w:left w:val="nil"/>
              <w:bottom w:val="single" w:sz="8" w:space="0" w:color="auto"/>
              <w:right w:val="single" w:sz="8" w:space="0" w:color="auto"/>
            </w:tcBorders>
            <w:shd w:val="clear" w:color="auto" w:fill="auto"/>
            <w:vAlign w:val="center"/>
          </w:tcPr>
          <w:p w14:paraId="517F3EB0" w14:textId="18E9F508" w:rsidR="00A37B44" w:rsidRPr="00BC5BEC" w:rsidRDefault="00A37B44" w:rsidP="00A37B44">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994CF70" w14:textId="77777777" w:rsidR="00A37B44" w:rsidRPr="00BC5BEC" w:rsidRDefault="00A37B44" w:rsidP="00A37B44">
            <w:pPr>
              <w:spacing w:after="0"/>
              <w:jc w:val="center"/>
              <w:rPr>
                <w:rFonts w:ascii="Times New Roman" w:hAnsi="Times New Roman" w:cs="Times New Roman"/>
                <w:color w:val="000000"/>
                <w:lang w:eastAsia="bg-BG"/>
              </w:rPr>
            </w:pPr>
          </w:p>
        </w:tc>
      </w:tr>
      <w:tr w:rsidR="00A37B44" w:rsidRPr="00BC5BEC" w14:paraId="71E02D65" w14:textId="77777777" w:rsidTr="00A37B44">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D2A7E45" w14:textId="77777777"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3.</w:t>
            </w:r>
          </w:p>
        </w:tc>
        <w:tc>
          <w:tcPr>
            <w:tcW w:w="4819" w:type="dxa"/>
            <w:tcBorders>
              <w:top w:val="nil"/>
              <w:left w:val="nil"/>
              <w:bottom w:val="single" w:sz="8" w:space="0" w:color="auto"/>
              <w:right w:val="single" w:sz="8" w:space="0" w:color="auto"/>
            </w:tcBorders>
            <w:shd w:val="clear" w:color="auto" w:fill="auto"/>
            <w:vAlign w:val="center"/>
            <w:hideMark/>
          </w:tcPr>
          <w:p w14:paraId="223AED04" w14:textId="77777777" w:rsidR="00A37B44" w:rsidRPr="00BC5BEC" w:rsidRDefault="00A37B44" w:rsidP="00A37B44">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Пейки с дължина 1,5м: с облегалка, 150/30/57 см, седалка и облегалка, тапицирани с еко кожа; носеща конструкция - метална с прахово боядисване;</w:t>
            </w:r>
          </w:p>
        </w:tc>
        <w:tc>
          <w:tcPr>
            <w:tcW w:w="851" w:type="dxa"/>
            <w:tcBorders>
              <w:top w:val="nil"/>
              <w:left w:val="nil"/>
              <w:bottom w:val="single" w:sz="8" w:space="0" w:color="auto"/>
              <w:right w:val="single" w:sz="8" w:space="0" w:color="auto"/>
            </w:tcBorders>
            <w:shd w:val="clear" w:color="auto" w:fill="auto"/>
            <w:vAlign w:val="center"/>
            <w:hideMark/>
          </w:tcPr>
          <w:p w14:paraId="49A38506" w14:textId="6B4B0A7C"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7</w:t>
            </w:r>
          </w:p>
        </w:tc>
        <w:tc>
          <w:tcPr>
            <w:tcW w:w="1275" w:type="dxa"/>
            <w:tcBorders>
              <w:top w:val="nil"/>
              <w:left w:val="nil"/>
              <w:bottom w:val="single" w:sz="8" w:space="0" w:color="auto"/>
              <w:right w:val="single" w:sz="8" w:space="0" w:color="auto"/>
            </w:tcBorders>
            <w:shd w:val="clear" w:color="auto" w:fill="auto"/>
            <w:vAlign w:val="center"/>
          </w:tcPr>
          <w:p w14:paraId="21331777" w14:textId="6269EC1A" w:rsidR="00A37B44" w:rsidRPr="00BC5BEC" w:rsidRDefault="00A37B44" w:rsidP="00A37B44">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4017F35E" w14:textId="77777777" w:rsidR="00A37B44" w:rsidRPr="00BC5BEC" w:rsidRDefault="00A37B44" w:rsidP="00A37B44">
            <w:pPr>
              <w:spacing w:after="0"/>
              <w:jc w:val="center"/>
              <w:rPr>
                <w:rFonts w:ascii="Times New Roman" w:hAnsi="Times New Roman" w:cs="Times New Roman"/>
                <w:color w:val="000000"/>
                <w:lang w:eastAsia="bg-BG"/>
              </w:rPr>
            </w:pPr>
          </w:p>
        </w:tc>
      </w:tr>
      <w:tr w:rsidR="00A37B44" w:rsidRPr="00BC5BEC" w14:paraId="27B891EC" w14:textId="77777777" w:rsidTr="00A37B44">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03A6A23" w14:textId="77777777"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4.</w:t>
            </w:r>
          </w:p>
        </w:tc>
        <w:tc>
          <w:tcPr>
            <w:tcW w:w="4819" w:type="dxa"/>
            <w:tcBorders>
              <w:top w:val="nil"/>
              <w:left w:val="nil"/>
              <w:bottom w:val="single" w:sz="8" w:space="0" w:color="auto"/>
              <w:right w:val="single" w:sz="8" w:space="0" w:color="auto"/>
            </w:tcBorders>
            <w:shd w:val="clear" w:color="auto" w:fill="auto"/>
            <w:vAlign w:val="center"/>
            <w:hideMark/>
          </w:tcPr>
          <w:p w14:paraId="1C0690AA" w14:textId="77777777" w:rsidR="00A37B44" w:rsidRPr="00BC5BEC" w:rsidRDefault="00A37B44" w:rsidP="00A37B44">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Пейки с дължина 3,0 м: масивна дървесина - със заоблени ръбове;</w:t>
            </w:r>
          </w:p>
        </w:tc>
        <w:tc>
          <w:tcPr>
            <w:tcW w:w="851" w:type="dxa"/>
            <w:tcBorders>
              <w:top w:val="nil"/>
              <w:left w:val="nil"/>
              <w:bottom w:val="single" w:sz="8" w:space="0" w:color="auto"/>
              <w:right w:val="single" w:sz="8" w:space="0" w:color="auto"/>
            </w:tcBorders>
            <w:shd w:val="clear" w:color="auto" w:fill="auto"/>
            <w:vAlign w:val="center"/>
            <w:hideMark/>
          </w:tcPr>
          <w:p w14:paraId="42E89C54" w14:textId="4033E169"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15</w:t>
            </w:r>
          </w:p>
        </w:tc>
        <w:tc>
          <w:tcPr>
            <w:tcW w:w="1275" w:type="dxa"/>
            <w:tcBorders>
              <w:top w:val="nil"/>
              <w:left w:val="nil"/>
              <w:bottom w:val="single" w:sz="8" w:space="0" w:color="auto"/>
              <w:right w:val="single" w:sz="8" w:space="0" w:color="auto"/>
            </w:tcBorders>
            <w:shd w:val="clear" w:color="auto" w:fill="auto"/>
            <w:vAlign w:val="center"/>
          </w:tcPr>
          <w:p w14:paraId="70C222CC" w14:textId="14938421" w:rsidR="00A37B44" w:rsidRPr="00BC5BEC" w:rsidRDefault="00A37B44" w:rsidP="00A37B44">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2BDD59B" w14:textId="77777777" w:rsidR="00A37B44" w:rsidRPr="00BC5BEC" w:rsidRDefault="00A37B44" w:rsidP="00A37B44">
            <w:pPr>
              <w:spacing w:after="0"/>
              <w:jc w:val="center"/>
              <w:rPr>
                <w:rFonts w:ascii="Times New Roman" w:hAnsi="Times New Roman" w:cs="Times New Roman"/>
                <w:color w:val="000000"/>
                <w:lang w:eastAsia="bg-BG"/>
              </w:rPr>
            </w:pPr>
          </w:p>
        </w:tc>
      </w:tr>
      <w:tr w:rsidR="00A37B44" w:rsidRPr="00BC5BEC" w14:paraId="332FF016" w14:textId="77777777" w:rsidTr="00A37B44">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EC2D2D0" w14:textId="77777777"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5.</w:t>
            </w:r>
          </w:p>
        </w:tc>
        <w:tc>
          <w:tcPr>
            <w:tcW w:w="4819" w:type="dxa"/>
            <w:tcBorders>
              <w:top w:val="nil"/>
              <w:left w:val="nil"/>
              <w:bottom w:val="single" w:sz="8" w:space="0" w:color="auto"/>
              <w:right w:val="single" w:sz="8" w:space="0" w:color="auto"/>
            </w:tcBorders>
            <w:shd w:val="clear" w:color="auto" w:fill="auto"/>
            <w:vAlign w:val="center"/>
            <w:hideMark/>
          </w:tcPr>
          <w:p w14:paraId="431E6BB9" w14:textId="77777777" w:rsidR="00A37B44" w:rsidRPr="00BC5BEC" w:rsidRDefault="00A37B44" w:rsidP="00A37B44">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 xml:space="preserve">Столове: стационарни, метална конструкция, тапицерия на седалката и облегалката - дамаска;    </w:t>
            </w:r>
          </w:p>
        </w:tc>
        <w:tc>
          <w:tcPr>
            <w:tcW w:w="851" w:type="dxa"/>
            <w:tcBorders>
              <w:top w:val="nil"/>
              <w:left w:val="nil"/>
              <w:bottom w:val="single" w:sz="8" w:space="0" w:color="auto"/>
              <w:right w:val="single" w:sz="8" w:space="0" w:color="auto"/>
            </w:tcBorders>
            <w:shd w:val="clear" w:color="auto" w:fill="auto"/>
            <w:vAlign w:val="center"/>
            <w:hideMark/>
          </w:tcPr>
          <w:p w14:paraId="01178349" w14:textId="47AAFDCC"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30</w:t>
            </w:r>
          </w:p>
        </w:tc>
        <w:tc>
          <w:tcPr>
            <w:tcW w:w="1275" w:type="dxa"/>
            <w:tcBorders>
              <w:top w:val="nil"/>
              <w:left w:val="nil"/>
              <w:bottom w:val="single" w:sz="8" w:space="0" w:color="auto"/>
              <w:right w:val="single" w:sz="8" w:space="0" w:color="auto"/>
            </w:tcBorders>
            <w:shd w:val="clear" w:color="auto" w:fill="auto"/>
            <w:vAlign w:val="center"/>
          </w:tcPr>
          <w:p w14:paraId="7E142A48" w14:textId="7A40A1ED" w:rsidR="00A37B44" w:rsidRPr="00BC5BEC" w:rsidRDefault="00A37B44" w:rsidP="00A37B44">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6A71726" w14:textId="77777777" w:rsidR="00A37B44" w:rsidRPr="00BC5BEC" w:rsidRDefault="00A37B44" w:rsidP="00A37B44">
            <w:pPr>
              <w:spacing w:after="0"/>
              <w:jc w:val="center"/>
              <w:rPr>
                <w:rFonts w:ascii="Times New Roman" w:hAnsi="Times New Roman" w:cs="Times New Roman"/>
                <w:color w:val="000000"/>
                <w:lang w:eastAsia="bg-BG"/>
              </w:rPr>
            </w:pPr>
          </w:p>
        </w:tc>
      </w:tr>
      <w:tr w:rsidR="00A37B44" w:rsidRPr="00BC5BEC" w14:paraId="5763059A" w14:textId="77777777" w:rsidTr="00A37B44">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11A4951" w14:textId="77777777"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6.</w:t>
            </w:r>
          </w:p>
        </w:tc>
        <w:tc>
          <w:tcPr>
            <w:tcW w:w="4819" w:type="dxa"/>
            <w:tcBorders>
              <w:top w:val="nil"/>
              <w:left w:val="nil"/>
              <w:bottom w:val="single" w:sz="8" w:space="0" w:color="auto"/>
              <w:right w:val="single" w:sz="8" w:space="0" w:color="auto"/>
            </w:tcBorders>
            <w:shd w:val="clear" w:color="auto" w:fill="auto"/>
            <w:vAlign w:val="center"/>
            <w:hideMark/>
          </w:tcPr>
          <w:p w14:paraId="787B93A5" w14:textId="77777777" w:rsidR="00A37B44" w:rsidRPr="00BC5BEC" w:rsidRDefault="00A37B44" w:rsidP="00A37B44">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Бюра: 110/60/75 см, ламинирани плоскости от цветно ПДЧ, плот със заоблени ръбове, вратичка със заключване и чекмедже от едната страна;</w:t>
            </w:r>
          </w:p>
        </w:tc>
        <w:tc>
          <w:tcPr>
            <w:tcW w:w="851" w:type="dxa"/>
            <w:tcBorders>
              <w:top w:val="nil"/>
              <w:left w:val="nil"/>
              <w:bottom w:val="single" w:sz="8" w:space="0" w:color="auto"/>
              <w:right w:val="single" w:sz="8" w:space="0" w:color="auto"/>
            </w:tcBorders>
            <w:shd w:val="clear" w:color="auto" w:fill="auto"/>
            <w:vAlign w:val="center"/>
            <w:hideMark/>
          </w:tcPr>
          <w:p w14:paraId="37DC1E5F" w14:textId="2FC62CC1"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2</w:t>
            </w:r>
          </w:p>
        </w:tc>
        <w:tc>
          <w:tcPr>
            <w:tcW w:w="1275" w:type="dxa"/>
            <w:tcBorders>
              <w:top w:val="nil"/>
              <w:left w:val="nil"/>
              <w:bottom w:val="single" w:sz="8" w:space="0" w:color="auto"/>
              <w:right w:val="single" w:sz="8" w:space="0" w:color="auto"/>
            </w:tcBorders>
            <w:shd w:val="clear" w:color="auto" w:fill="auto"/>
            <w:vAlign w:val="center"/>
          </w:tcPr>
          <w:p w14:paraId="1285FF0D" w14:textId="1C910D4A" w:rsidR="00A37B44" w:rsidRPr="00BC5BEC" w:rsidRDefault="00A37B44" w:rsidP="00A37B44">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399655B6" w14:textId="77777777" w:rsidR="00A37B44" w:rsidRPr="00BC5BEC" w:rsidRDefault="00A37B44" w:rsidP="00A37B44">
            <w:pPr>
              <w:spacing w:after="0"/>
              <w:jc w:val="center"/>
              <w:rPr>
                <w:rFonts w:ascii="Times New Roman" w:hAnsi="Times New Roman" w:cs="Times New Roman"/>
                <w:color w:val="000000"/>
                <w:lang w:eastAsia="bg-BG"/>
              </w:rPr>
            </w:pPr>
          </w:p>
        </w:tc>
      </w:tr>
      <w:tr w:rsidR="00A37B44" w:rsidRPr="00BC5BEC" w14:paraId="2F9799B2" w14:textId="77777777" w:rsidTr="00A37B44">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CDAC0A9" w14:textId="77777777"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7.</w:t>
            </w:r>
          </w:p>
        </w:tc>
        <w:tc>
          <w:tcPr>
            <w:tcW w:w="4819" w:type="dxa"/>
            <w:tcBorders>
              <w:top w:val="nil"/>
              <w:left w:val="nil"/>
              <w:bottom w:val="single" w:sz="8" w:space="0" w:color="auto"/>
              <w:right w:val="single" w:sz="8" w:space="0" w:color="auto"/>
            </w:tcBorders>
            <w:shd w:val="clear" w:color="auto" w:fill="auto"/>
            <w:vAlign w:val="center"/>
            <w:hideMark/>
          </w:tcPr>
          <w:p w14:paraId="3F1DD375" w14:textId="77777777" w:rsidR="00A37B44" w:rsidRPr="00BC5BEC" w:rsidRDefault="00A37B44" w:rsidP="00A37B44">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Секции: модулни, ламинирано цветно ПДЧ, размер 350/40/170 см;</w:t>
            </w:r>
          </w:p>
        </w:tc>
        <w:tc>
          <w:tcPr>
            <w:tcW w:w="851" w:type="dxa"/>
            <w:tcBorders>
              <w:top w:val="nil"/>
              <w:left w:val="nil"/>
              <w:bottom w:val="single" w:sz="8" w:space="0" w:color="auto"/>
              <w:right w:val="single" w:sz="8" w:space="0" w:color="auto"/>
            </w:tcBorders>
            <w:shd w:val="clear" w:color="auto" w:fill="auto"/>
            <w:vAlign w:val="center"/>
            <w:hideMark/>
          </w:tcPr>
          <w:p w14:paraId="764614F4" w14:textId="4F85B846"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3</w:t>
            </w:r>
          </w:p>
        </w:tc>
        <w:tc>
          <w:tcPr>
            <w:tcW w:w="1275" w:type="dxa"/>
            <w:tcBorders>
              <w:top w:val="nil"/>
              <w:left w:val="nil"/>
              <w:bottom w:val="single" w:sz="8" w:space="0" w:color="auto"/>
              <w:right w:val="single" w:sz="8" w:space="0" w:color="auto"/>
            </w:tcBorders>
            <w:shd w:val="clear" w:color="auto" w:fill="auto"/>
            <w:vAlign w:val="center"/>
          </w:tcPr>
          <w:p w14:paraId="799ED298" w14:textId="03B7A408" w:rsidR="00A37B44" w:rsidRPr="00BC5BEC" w:rsidRDefault="00A37B44" w:rsidP="00A37B44">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D01F818" w14:textId="77777777" w:rsidR="00A37B44" w:rsidRPr="00BC5BEC" w:rsidRDefault="00A37B44" w:rsidP="00A37B44">
            <w:pPr>
              <w:spacing w:after="0"/>
              <w:jc w:val="center"/>
              <w:rPr>
                <w:rFonts w:ascii="Times New Roman" w:hAnsi="Times New Roman" w:cs="Times New Roman"/>
                <w:color w:val="000000"/>
                <w:lang w:eastAsia="bg-BG"/>
              </w:rPr>
            </w:pPr>
          </w:p>
        </w:tc>
      </w:tr>
      <w:tr w:rsidR="00A37B44" w:rsidRPr="00BC5BEC" w14:paraId="00DE5F6A" w14:textId="77777777" w:rsidTr="00A37B44">
        <w:trPr>
          <w:trHeight w:val="574"/>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5F0077F" w14:textId="77777777"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8.</w:t>
            </w:r>
          </w:p>
        </w:tc>
        <w:tc>
          <w:tcPr>
            <w:tcW w:w="4819" w:type="dxa"/>
            <w:tcBorders>
              <w:top w:val="nil"/>
              <w:left w:val="nil"/>
              <w:bottom w:val="single" w:sz="8" w:space="0" w:color="auto"/>
              <w:right w:val="single" w:sz="8" w:space="0" w:color="auto"/>
            </w:tcBorders>
            <w:shd w:val="clear" w:color="auto" w:fill="auto"/>
            <w:vAlign w:val="center"/>
            <w:hideMark/>
          </w:tcPr>
          <w:p w14:paraId="445C7811" w14:textId="77777777" w:rsidR="00A37B44" w:rsidRPr="00BC5BEC" w:rsidRDefault="00A37B44" w:rsidP="00A37B44">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Гардероби за персонала /малки двукрилни/: 80/52/180 см, ламинирани плоскости от цветно ПДЧ, с междинна делителна по средата, във всяко отделение по два рафта, един лост и по една закачалка на страниците, със заключване;</w:t>
            </w:r>
          </w:p>
        </w:tc>
        <w:tc>
          <w:tcPr>
            <w:tcW w:w="851" w:type="dxa"/>
            <w:tcBorders>
              <w:top w:val="nil"/>
              <w:left w:val="nil"/>
              <w:bottom w:val="single" w:sz="8" w:space="0" w:color="auto"/>
              <w:right w:val="single" w:sz="8" w:space="0" w:color="auto"/>
            </w:tcBorders>
            <w:shd w:val="clear" w:color="auto" w:fill="auto"/>
            <w:vAlign w:val="center"/>
            <w:hideMark/>
          </w:tcPr>
          <w:p w14:paraId="2A76F15B" w14:textId="58B62E3B"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9</w:t>
            </w:r>
          </w:p>
        </w:tc>
        <w:tc>
          <w:tcPr>
            <w:tcW w:w="1275" w:type="dxa"/>
            <w:tcBorders>
              <w:top w:val="nil"/>
              <w:left w:val="nil"/>
              <w:bottom w:val="single" w:sz="8" w:space="0" w:color="auto"/>
              <w:right w:val="single" w:sz="8" w:space="0" w:color="auto"/>
            </w:tcBorders>
            <w:shd w:val="clear" w:color="auto" w:fill="auto"/>
            <w:vAlign w:val="center"/>
          </w:tcPr>
          <w:p w14:paraId="3015E6FB" w14:textId="371C79B5" w:rsidR="00A37B44" w:rsidRPr="00BC5BEC" w:rsidRDefault="00A37B44" w:rsidP="00A37B44">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34B0A7E" w14:textId="77777777" w:rsidR="00A37B44" w:rsidRPr="00BC5BEC" w:rsidRDefault="00A37B44" w:rsidP="00A37B44">
            <w:pPr>
              <w:spacing w:after="0"/>
              <w:jc w:val="center"/>
              <w:rPr>
                <w:rFonts w:ascii="Times New Roman" w:hAnsi="Times New Roman" w:cs="Times New Roman"/>
                <w:color w:val="000000"/>
                <w:lang w:eastAsia="bg-BG"/>
              </w:rPr>
            </w:pPr>
          </w:p>
        </w:tc>
      </w:tr>
      <w:tr w:rsidR="00A37B44" w:rsidRPr="00BC5BEC" w14:paraId="2397B99B" w14:textId="77777777" w:rsidTr="00A37B44">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DFF1E9A" w14:textId="77777777"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9.</w:t>
            </w:r>
          </w:p>
        </w:tc>
        <w:tc>
          <w:tcPr>
            <w:tcW w:w="4819" w:type="dxa"/>
            <w:tcBorders>
              <w:top w:val="nil"/>
              <w:left w:val="nil"/>
              <w:bottom w:val="single" w:sz="8" w:space="0" w:color="auto"/>
              <w:right w:val="single" w:sz="8" w:space="0" w:color="auto"/>
            </w:tcBorders>
            <w:shd w:val="clear" w:color="auto" w:fill="auto"/>
            <w:vAlign w:val="center"/>
            <w:hideMark/>
          </w:tcPr>
          <w:p w14:paraId="6F45E385" w14:textId="77777777" w:rsidR="00A37B44" w:rsidRPr="00BC5BEC" w:rsidRDefault="00A37B44" w:rsidP="00A37B44">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Креватчета: 145/75/60 см, ламинирани плоскости от цветно ПДЧ, две високи табли (задна и странична) със заоблени ръбове, подматрачна рамка, метални крака;</w:t>
            </w:r>
          </w:p>
        </w:tc>
        <w:tc>
          <w:tcPr>
            <w:tcW w:w="851" w:type="dxa"/>
            <w:tcBorders>
              <w:top w:val="nil"/>
              <w:left w:val="nil"/>
              <w:bottom w:val="single" w:sz="8" w:space="0" w:color="auto"/>
              <w:right w:val="single" w:sz="8" w:space="0" w:color="auto"/>
            </w:tcBorders>
            <w:shd w:val="clear" w:color="auto" w:fill="auto"/>
            <w:vAlign w:val="center"/>
            <w:hideMark/>
          </w:tcPr>
          <w:p w14:paraId="67364825" w14:textId="254142F4"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125</w:t>
            </w:r>
          </w:p>
        </w:tc>
        <w:tc>
          <w:tcPr>
            <w:tcW w:w="1275" w:type="dxa"/>
            <w:tcBorders>
              <w:top w:val="nil"/>
              <w:left w:val="nil"/>
              <w:bottom w:val="single" w:sz="8" w:space="0" w:color="auto"/>
              <w:right w:val="single" w:sz="8" w:space="0" w:color="auto"/>
            </w:tcBorders>
            <w:shd w:val="clear" w:color="auto" w:fill="auto"/>
            <w:vAlign w:val="center"/>
          </w:tcPr>
          <w:p w14:paraId="287AA3C3" w14:textId="5A75F470" w:rsidR="00A37B44" w:rsidRPr="00BC5BEC" w:rsidRDefault="00A37B44" w:rsidP="00A37B44">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3E92E09" w14:textId="77777777" w:rsidR="00A37B44" w:rsidRPr="00BC5BEC" w:rsidRDefault="00A37B44" w:rsidP="00A37B44">
            <w:pPr>
              <w:spacing w:after="0"/>
              <w:jc w:val="center"/>
              <w:rPr>
                <w:rFonts w:ascii="Times New Roman" w:hAnsi="Times New Roman" w:cs="Times New Roman"/>
                <w:color w:val="000000"/>
                <w:lang w:eastAsia="bg-BG"/>
              </w:rPr>
            </w:pPr>
          </w:p>
        </w:tc>
      </w:tr>
      <w:tr w:rsidR="00A37B44" w:rsidRPr="00BC5BEC" w14:paraId="2D3A89ED" w14:textId="77777777" w:rsidTr="00A37B44">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EB83AD7" w14:textId="77777777"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10.</w:t>
            </w:r>
          </w:p>
        </w:tc>
        <w:tc>
          <w:tcPr>
            <w:tcW w:w="4819" w:type="dxa"/>
            <w:tcBorders>
              <w:top w:val="nil"/>
              <w:left w:val="nil"/>
              <w:bottom w:val="single" w:sz="8" w:space="0" w:color="auto"/>
              <w:right w:val="single" w:sz="8" w:space="0" w:color="auto"/>
            </w:tcBorders>
            <w:shd w:val="clear" w:color="auto" w:fill="auto"/>
            <w:vAlign w:val="center"/>
            <w:hideMark/>
          </w:tcPr>
          <w:p w14:paraId="4CB6012D" w14:textId="77777777" w:rsidR="00A37B44" w:rsidRPr="00BC5BEC" w:rsidRDefault="00A37B44" w:rsidP="00A37B44">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Дюшеци / Матраци: 140/70/10, дунапрен, сваляем калъф с цип;</w:t>
            </w:r>
          </w:p>
        </w:tc>
        <w:tc>
          <w:tcPr>
            <w:tcW w:w="851" w:type="dxa"/>
            <w:tcBorders>
              <w:top w:val="nil"/>
              <w:left w:val="nil"/>
              <w:bottom w:val="single" w:sz="8" w:space="0" w:color="auto"/>
              <w:right w:val="single" w:sz="8" w:space="0" w:color="auto"/>
            </w:tcBorders>
            <w:shd w:val="clear" w:color="auto" w:fill="auto"/>
            <w:vAlign w:val="center"/>
            <w:hideMark/>
          </w:tcPr>
          <w:p w14:paraId="7D580897" w14:textId="7C640442"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145</w:t>
            </w:r>
          </w:p>
        </w:tc>
        <w:tc>
          <w:tcPr>
            <w:tcW w:w="1275" w:type="dxa"/>
            <w:tcBorders>
              <w:top w:val="nil"/>
              <w:left w:val="nil"/>
              <w:bottom w:val="single" w:sz="8" w:space="0" w:color="auto"/>
              <w:right w:val="single" w:sz="8" w:space="0" w:color="auto"/>
            </w:tcBorders>
            <w:shd w:val="clear" w:color="auto" w:fill="auto"/>
            <w:vAlign w:val="center"/>
          </w:tcPr>
          <w:p w14:paraId="354E829D" w14:textId="7A2F44CD" w:rsidR="00A37B44" w:rsidRPr="00BC5BEC" w:rsidRDefault="00A37B44" w:rsidP="00A37B44">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FF5A152" w14:textId="77777777" w:rsidR="00A37B44" w:rsidRPr="00BC5BEC" w:rsidRDefault="00A37B44" w:rsidP="00A37B44">
            <w:pPr>
              <w:spacing w:after="0"/>
              <w:jc w:val="center"/>
              <w:rPr>
                <w:rFonts w:ascii="Times New Roman" w:hAnsi="Times New Roman" w:cs="Times New Roman"/>
                <w:color w:val="000000"/>
                <w:lang w:eastAsia="bg-BG"/>
              </w:rPr>
            </w:pPr>
          </w:p>
        </w:tc>
      </w:tr>
      <w:tr w:rsidR="00A37B44" w:rsidRPr="00BC5BEC" w14:paraId="4B25192B" w14:textId="77777777" w:rsidTr="00A37B44">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9CA1959" w14:textId="77777777"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11.</w:t>
            </w:r>
          </w:p>
        </w:tc>
        <w:tc>
          <w:tcPr>
            <w:tcW w:w="4819" w:type="dxa"/>
            <w:tcBorders>
              <w:top w:val="nil"/>
              <w:left w:val="nil"/>
              <w:bottom w:val="single" w:sz="8" w:space="0" w:color="auto"/>
              <w:right w:val="single" w:sz="8" w:space="0" w:color="auto"/>
            </w:tcBorders>
            <w:shd w:val="clear" w:color="auto" w:fill="auto"/>
            <w:vAlign w:val="center"/>
            <w:hideMark/>
          </w:tcPr>
          <w:p w14:paraId="193B336A" w14:textId="77777777" w:rsidR="00A37B44" w:rsidRPr="00BC5BEC" w:rsidRDefault="00A37B44" w:rsidP="00A37B44">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Възглавници:  40/50 см, пълнеж от силиконова вата;</w:t>
            </w:r>
          </w:p>
        </w:tc>
        <w:tc>
          <w:tcPr>
            <w:tcW w:w="851" w:type="dxa"/>
            <w:tcBorders>
              <w:top w:val="nil"/>
              <w:left w:val="nil"/>
              <w:bottom w:val="single" w:sz="8" w:space="0" w:color="auto"/>
              <w:right w:val="single" w:sz="8" w:space="0" w:color="auto"/>
            </w:tcBorders>
            <w:shd w:val="clear" w:color="auto" w:fill="auto"/>
            <w:vAlign w:val="center"/>
            <w:hideMark/>
          </w:tcPr>
          <w:p w14:paraId="0F30394F" w14:textId="56DFC136"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145</w:t>
            </w:r>
          </w:p>
        </w:tc>
        <w:tc>
          <w:tcPr>
            <w:tcW w:w="1275" w:type="dxa"/>
            <w:tcBorders>
              <w:top w:val="nil"/>
              <w:left w:val="nil"/>
              <w:bottom w:val="single" w:sz="8" w:space="0" w:color="auto"/>
              <w:right w:val="single" w:sz="8" w:space="0" w:color="auto"/>
            </w:tcBorders>
            <w:shd w:val="clear" w:color="auto" w:fill="auto"/>
            <w:vAlign w:val="center"/>
          </w:tcPr>
          <w:p w14:paraId="48135055" w14:textId="026F5DB2" w:rsidR="00A37B44" w:rsidRPr="00BC5BEC" w:rsidRDefault="00A37B44" w:rsidP="00A37B44">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7FDB568" w14:textId="77777777" w:rsidR="00A37B44" w:rsidRPr="00BC5BEC" w:rsidRDefault="00A37B44" w:rsidP="00A37B44">
            <w:pPr>
              <w:spacing w:after="0"/>
              <w:jc w:val="center"/>
              <w:rPr>
                <w:rFonts w:ascii="Times New Roman" w:hAnsi="Times New Roman" w:cs="Times New Roman"/>
                <w:color w:val="000000"/>
                <w:lang w:eastAsia="bg-BG"/>
              </w:rPr>
            </w:pPr>
          </w:p>
        </w:tc>
      </w:tr>
      <w:tr w:rsidR="00A37B44" w:rsidRPr="00BC5BEC" w14:paraId="3432076E" w14:textId="77777777" w:rsidTr="00A37B44">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9435DE9" w14:textId="77777777"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lastRenderedPageBreak/>
              <w:t>12.</w:t>
            </w:r>
          </w:p>
        </w:tc>
        <w:tc>
          <w:tcPr>
            <w:tcW w:w="4819" w:type="dxa"/>
            <w:tcBorders>
              <w:top w:val="nil"/>
              <w:left w:val="nil"/>
              <w:bottom w:val="single" w:sz="8" w:space="0" w:color="auto"/>
              <w:right w:val="single" w:sz="8" w:space="0" w:color="auto"/>
            </w:tcBorders>
            <w:shd w:val="clear" w:color="auto" w:fill="auto"/>
            <w:vAlign w:val="center"/>
            <w:hideMark/>
          </w:tcPr>
          <w:p w14:paraId="5876A4EF" w14:textId="77777777" w:rsidR="00A37B44" w:rsidRPr="00BC5BEC" w:rsidRDefault="00A37B44" w:rsidP="00A37B44">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Шкаф за бельо: 160/45/90, ламинирани плоскости от цветно ПДЧ, с 4 броя вратички, вътрешно разпределение - с по 2 рафта във всяко отделение;</w:t>
            </w:r>
          </w:p>
        </w:tc>
        <w:tc>
          <w:tcPr>
            <w:tcW w:w="851" w:type="dxa"/>
            <w:tcBorders>
              <w:top w:val="nil"/>
              <w:left w:val="nil"/>
              <w:bottom w:val="single" w:sz="8" w:space="0" w:color="auto"/>
              <w:right w:val="single" w:sz="8" w:space="0" w:color="auto"/>
            </w:tcBorders>
            <w:shd w:val="clear" w:color="auto" w:fill="auto"/>
            <w:vAlign w:val="center"/>
            <w:hideMark/>
          </w:tcPr>
          <w:p w14:paraId="5AA2573D" w14:textId="7551FD29"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10</w:t>
            </w:r>
          </w:p>
        </w:tc>
        <w:tc>
          <w:tcPr>
            <w:tcW w:w="1275" w:type="dxa"/>
            <w:tcBorders>
              <w:top w:val="nil"/>
              <w:left w:val="nil"/>
              <w:bottom w:val="single" w:sz="8" w:space="0" w:color="auto"/>
              <w:right w:val="single" w:sz="8" w:space="0" w:color="auto"/>
            </w:tcBorders>
            <w:shd w:val="clear" w:color="auto" w:fill="auto"/>
            <w:vAlign w:val="center"/>
          </w:tcPr>
          <w:p w14:paraId="20F9A703" w14:textId="056A1477" w:rsidR="00A37B44" w:rsidRPr="00BC5BEC" w:rsidRDefault="00A37B44" w:rsidP="00A37B44">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488EE7D" w14:textId="77777777" w:rsidR="00A37B44" w:rsidRPr="00BC5BEC" w:rsidRDefault="00A37B44" w:rsidP="00A37B44">
            <w:pPr>
              <w:spacing w:after="0"/>
              <w:jc w:val="center"/>
              <w:rPr>
                <w:rFonts w:ascii="Times New Roman" w:hAnsi="Times New Roman" w:cs="Times New Roman"/>
                <w:color w:val="000000"/>
                <w:lang w:eastAsia="bg-BG"/>
              </w:rPr>
            </w:pPr>
          </w:p>
        </w:tc>
      </w:tr>
      <w:tr w:rsidR="00A37B44" w:rsidRPr="00BC5BEC" w14:paraId="35D6E3EA" w14:textId="77777777" w:rsidTr="00A37B44">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E53CE84" w14:textId="77777777"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13.</w:t>
            </w:r>
          </w:p>
        </w:tc>
        <w:tc>
          <w:tcPr>
            <w:tcW w:w="4819" w:type="dxa"/>
            <w:tcBorders>
              <w:top w:val="nil"/>
              <w:left w:val="nil"/>
              <w:bottom w:val="single" w:sz="8" w:space="0" w:color="auto"/>
              <w:right w:val="single" w:sz="8" w:space="0" w:color="auto"/>
            </w:tcBorders>
            <w:shd w:val="clear" w:color="auto" w:fill="auto"/>
            <w:vAlign w:val="center"/>
            <w:hideMark/>
          </w:tcPr>
          <w:p w14:paraId="702689B3" w14:textId="77777777" w:rsidR="00A37B44" w:rsidRPr="00BC5BEC" w:rsidRDefault="00A37B44" w:rsidP="00A37B44">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Шкаф мивки: ш/д/в: 90/70/85 см, неръждаема стомана;</w:t>
            </w:r>
          </w:p>
        </w:tc>
        <w:tc>
          <w:tcPr>
            <w:tcW w:w="851" w:type="dxa"/>
            <w:tcBorders>
              <w:top w:val="nil"/>
              <w:left w:val="nil"/>
              <w:bottom w:val="single" w:sz="8" w:space="0" w:color="auto"/>
              <w:right w:val="single" w:sz="8" w:space="0" w:color="auto"/>
            </w:tcBorders>
            <w:shd w:val="clear" w:color="auto" w:fill="auto"/>
            <w:vAlign w:val="center"/>
            <w:hideMark/>
          </w:tcPr>
          <w:p w14:paraId="117D79A9" w14:textId="31CDF9B1" w:rsidR="00A37B44" w:rsidRPr="00BC5BEC" w:rsidRDefault="00A37B44" w:rsidP="00A37B44">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39</w:t>
            </w:r>
          </w:p>
        </w:tc>
        <w:tc>
          <w:tcPr>
            <w:tcW w:w="1275" w:type="dxa"/>
            <w:tcBorders>
              <w:top w:val="nil"/>
              <w:left w:val="nil"/>
              <w:bottom w:val="single" w:sz="8" w:space="0" w:color="auto"/>
              <w:right w:val="single" w:sz="8" w:space="0" w:color="auto"/>
            </w:tcBorders>
            <w:shd w:val="clear" w:color="auto" w:fill="auto"/>
            <w:vAlign w:val="center"/>
          </w:tcPr>
          <w:p w14:paraId="15B115F3" w14:textId="519FBF72" w:rsidR="00A37B44" w:rsidRPr="00BC5BEC" w:rsidRDefault="00A37B44" w:rsidP="00A37B44">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45A3BEAE" w14:textId="77777777" w:rsidR="00A37B44" w:rsidRPr="00BC5BEC" w:rsidRDefault="00A37B44" w:rsidP="00A37B44">
            <w:pPr>
              <w:spacing w:after="0"/>
              <w:jc w:val="center"/>
              <w:rPr>
                <w:rFonts w:ascii="Times New Roman" w:hAnsi="Times New Roman" w:cs="Times New Roman"/>
                <w:color w:val="000000"/>
                <w:lang w:eastAsia="bg-BG"/>
              </w:rPr>
            </w:pPr>
          </w:p>
        </w:tc>
      </w:tr>
      <w:tr w:rsidR="00F563B8" w:rsidRPr="00BC5BEC" w14:paraId="16ACB551" w14:textId="77777777" w:rsidTr="00A37B44">
        <w:trPr>
          <w:trHeight w:val="900"/>
        </w:trPr>
        <w:tc>
          <w:tcPr>
            <w:tcW w:w="426" w:type="dxa"/>
            <w:vMerge w:val="restart"/>
            <w:tcBorders>
              <w:top w:val="nil"/>
              <w:left w:val="single" w:sz="8" w:space="0" w:color="auto"/>
              <w:bottom w:val="nil"/>
              <w:right w:val="single" w:sz="8" w:space="0" w:color="auto"/>
            </w:tcBorders>
            <w:shd w:val="clear" w:color="auto" w:fill="auto"/>
            <w:vAlign w:val="center"/>
            <w:hideMark/>
          </w:tcPr>
          <w:p w14:paraId="0FF26586" w14:textId="77777777" w:rsidR="00F563B8" w:rsidRPr="00BC5BEC" w:rsidRDefault="00F563B8" w:rsidP="003B1F7E">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14.</w:t>
            </w:r>
          </w:p>
        </w:tc>
        <w:tc>
          <w:tcPr>
            <w:tcW w:w="4819" w:type="dxa"/>
            <w:tcBorders>
              <w:top w:val="nil"/>
              <w:left w:val="nil"/>
              <w:bottom w:val="nil"/>
              <w:right w:val="single" w:sz="8" w:space="0" w:color="auto"/>
            </w:tcBorders>
            <w:shd w:val="clear" w:color="auto" w:fill="auto"/>
            <w:vAlign w:val="center"/>
            <w:hideMark/>
          </w:tcPr>
          <w:p w14:paraId="612D6D2A" w14:textId="77777777" w:rsidR="00F563B8" w:rsidRPr="00BC5BEC" w:rsidRDefault="00F563B8" w:rsidP="003B1F7E">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Шкаф за хигиенни материали: неръждаема стомана,  с две врати и подсилен работен плот и завършващо покритие от неръждаема стомана /304 / CrNi 18/10/; Размери, ш/д/в:</w:t>
            </w:r>
          </w:p>
        </w:tc>
        <w:tc>
          <w:tcPr>
            <w:tcW w:w="851" w:type="dxa"/>
            <w:tcBorders>
              <w:top w:val="nil"/>
              <w:left w:val="nil"/>
              <w:bottom w:val="nil"/>
              <w:right w:val="single" w:sz="8" w:space="0" w:color="auto"/>
            </w:tcBorders>
            <w:shd w:val="clear" w:color="auto" w:fill="auto"/>
            <w:vAlign w:val="center"/>
            <w:hideMark/>
          </w:tcPr>
          <w:p w14:paraId="26C1D9E6" w14:textId="473A7745" w:rsidR="00F563B8" w:rsidRPr="00A37B44" w:rsidRDefault="00A37B44" w:rsidP="00A37B44">
            <w:pPr>
              <w:spacing w:after="0"/>
              <w:jc w:val="center"/>
              <w:rPr>
                <w:rFonts w:ascii="Times New Roman" w:hAnsi="Times New Roman" w:cs="Times New Roman"/>
                <w:color w:val="000000"/>
                <w:lang w:eastAsia="bg-BG"/>
              </w:rPr>
            </w:pPr>
            <w:r w:rsidRPr="00A37B44">
              <w:rPr>
                <w:rFonts w:ascii="Times New Roman" w:hAnsi="Times New Roman" w:cs="Times New Roman"/>
                <w:color w:val="000000"/>
                <w:lang w:eastAsia="bg-BG"/>
              </w:rPr>
              <w:t>4</w:t>
            </w:r>
          </w:p>
        </w:tc>
        <w:tc>
          <w:tcPr>
            <w:tcW w:w="1275" w:type="dxa"/>
            <w:tcBorders>
              <w:top w:val="nil"/>
              <w:left w:val="nil"/>
              <w:bottom w:val="nil"/>
              <w:right w:val="single" w:sz="8" w:space="0" w:color="auto"/>
            </w:tcBorders>
            <w:shd w:val="clear" w:color="auto" w:fill="auto"/>
            <w:vAlign w:val="center"/>
          </w:tcPr>
          <w:p w14:paraId="75D106C5" w14:textId="7C152C6C" w:rsidR="00F563B8" w:rsidRPr="00BD22DD" w:rsidRDefault="00F563B8" w:rsidP="003B1F7E">
            <w:pPr>
              <w:spacing w:after="0"/>
              <w:jc w:val="center"/>
              <w:rPr>
                <w:rFonts w:ascii="Times New Roman" w:hAnsi="Times New Roman" w:cs="Times New Roman"/>
                <w:color w:val="000000"/>
                <w:lang w:eastAsia="bg-BG"/>
              </w:rPr>
            </w:pPr>
          </w:p>
        </w:tc>
        <w:tc>
          <w:tcPr>
            <w:tcW w:w="1701" w:type="dxa"/>
            <w:tcBorders>
              <w:top w:val="nil"/>
              <w:left w:val="nil"/>
              <w:bottom w:val="nil"/>
              <w:right w:val="single" w:sz="8" w:space="0" w:color="auto"/>
            </w:tcBorders>
          </w:tcPr>
          <w:p w14:paraId="6EFDB8F0" w14:textId="77777777" w:rsidR="00F563B8" w:rsidRPr="00BC5BEC" w:rsidRDefault="00F563B8" w:rsidP="003B1F7E">
            <w:pPr>
              <w:spacing w:after="0"/>
              <w:jc w:val="center"/>
              <w:rPr>
                <w:rFonts w:ascii="Times New Roman" w:hAnsi="Times New Roman" w:cs="Times New Roman"/>
                <w:color w:val="000000"/>
                <w:lang w:eastAsia="bg-BG"/>
              </w:rPr>
            </w:pPr>
          </w:p>
        </w:tc>
      </w:tr>
      <w:tr w:rsidR="00F563B8" w:rsidRPr="00BC5BEC" w14:paraId="3AAA02C9" w14:textId="77777777" w:rsidTr="00A37B44">
        <w:trPr>
          <w:trHeight w:val="300"/>
        </w:trPr>
        <w:tc>
          <w:tcPr>
            <w:tcW w:w="426" w:type="dxa"/>
            <w:vMerge/>
            <w:tcBorders>
              <w:top w:val="nil"/>
              <w:left w:val="single" w:sz="8" w:space="0" w:color="auto"/>
              <w:bottom w:val="nil"/>
              <w:right w:val="single" w:sz="8" w:space="0" w:color="auto"/>
            </w:tcBorders>
            <w:vAlign w:val="center"/>
            <w:hideMark/>
          </w:tcPr>
          <w:p w14:paraId="7AB4AE14" w14:textId="77777777" w:rsidR="00F563B8" w:rsidRPr="00BC5BEC" w:rsidRDefault="00F563B8" w:rsidP="003B1F7E">
            <w:pPr>
              <w:spacing w:after="0"/>
              <w:jc w:val="left"/>
              <w:rPr>
                <w:rFonts w:ascii="Times New Roman" w:hAnsi="Times New Roman" w:cs="Times New Roman"/>
                <w:color w:val="000000"/>
                <w:lang w:eastAsia="bg-BG"/>
              </w:rPr>
            </w:pPr>
          </w:p>
        </w:tc>
        <w:tc>
          <w:tcPr>
            <w:tcW w:w="4819" w:type="dxa"/>
            <w:tcBorders>
              <w:top w:val="nil"/>
              <w:left w:val="nil"/>
              <w:bottom w:val="single" w:sz="4" w:space="0" w:color="auto"/>
              <w:right w:val="single" w:sz="8" w:space="0" w:color="auto"/>
            </w:tcBorders>
            <w:shd w:val="clear" w:color="auto" w:fill="auto"/>
            <w:vAlign w:val="center"/>
            <w:hideMark/>
          </w:tcPr>
          <w:p w14:paraId="00872450" w14:textId="03A1BF59" w:rsidR="00F563B8" w:rsidRPr="00BC5BEC" w:rsidRDefault="00F563B8" w:rsidP="00081E24">
            <w:pPr>
              <w:spacing w:after="0"/>
              <w:rPr>
                <w:rFonts w:ascii="Wingdings" w:hAnsi="Wingdings" w:cs="Times New Roman"/>
                <w:color w:val="000000"/>
                <w:lang w:eastAsia="bg-BG"/>
              </w:rPr>
            </w:pPr>
            <w:r w:rsidRPr="00BC5BEC">
              <w:rPr>
                <w:rFonts w:ascii="Wingdings" w:hAnsi="Wingdings" w:cs="Times New Roman"/>
                <w:color w:val="000000"/>
                <w:lang w:eastAsia="bg-BG"/>
              </w:rPr>
              <w:t></w:t>
            </w:r>
            <w:r w:rsidRPr="00BC5BEC">
              <w:rPr>
                <w:rFonts w:ascii="Times New Roman" w:hAnsi="Times New Roman" w:cs="Times New Roman"/>
                <w:color w:val="000000"/>
                <w:sz w:val="14"/>
                <w:szCs w:val="14"/>
                <w:lang w:eastAsia="bg-BG"/>
              </w:rPr>
              <w:t xml:space="preserve">  </w:t>
            </w:r>
            <w:r w:rsidRPr="00BC5BEC">
              <w:rPr>
                <w:rFonts w:ascii="Times New Roman" w:hAnsi="Times New Roman" w:cs="Times New Roman"/>
                <w:color w:val="000000"/>
                <w:lang w:eastAsia="bg-BG"/>
              </w:rPr>
              <w:t>140/70/85 см</w:t>
            </w:r>
            <w:r w:rsidR="00081E24">
              <w:rPr>
                <w:rFonts w:ascii="Times New Roman" w:hAnsi="Times New Roman" w:cs="Times New Roman"/>
                <w:color w:val="000000"/>
                <w:lang w:eastAsia="bg-BG"/>
              </w:rPr>
              <w:t>.</w:t>
            </w:r>
          </w:p>
        </w:tc>
        <w:tc>
          <w:tcPr>
            <w:tcW w:w="851" w:type="dxa"/>
            <w:tcBorders>
              <w:top w:val="nil"/>
              <w:left w:val="nil"/>
              <w:bottom w:val="single" w:sz="4" w:space="0" w:color="auto"/>
              <w:right w:val="single" w:sz="8" w:space="0" w:color="auto"/>
            </w:tcBorders>
            <w:shd w:val="clear" w:color="auto" w:fill="auto"/>
            <w:vAlign w:val="center"/>
            <w:hideMark/>
          </w:tcPr>
          <w:p w14:paraId="5B88CC08" w14:textId="2C8C9657" w:rsidR="00F563B8" w:rsidRPr="00A37B44" w:rsidRDefault="00F563B8" w:rsidP="00A37B44">
            <w:pPr>
              <w:spacing w:after="0"/>
              <w:jc w:val="center"/>
              <w:rPr>
                <w:rFonts w:ascii="Times New Roman" w:hAnsi="Times New Roman" w:cs="Times New Roman"/>
                <w:color w:val="000000"/>
                <w:lang w:eastAsia="bg-BG"/>
              </w:rPr>
            </w:pPr>
          </w:p>
        </w:tc>
        <w:tc>
          <w:tcPr>
            <w:tcW w:w="1275" w:type="dxa"/>
            <w:tcBorders>
              <w:top w:val="nil"/>
              <w:left w:val="nil"/>
              <w:bottom w:val="single" w:sz="4" w:space="0" w:color="auto"/>
              <w:right w:val="single" w:sz="8" w:space="0" w:color="auto"/>
            </w:tcBorders>
            <w:shd w:val="clear" w:color="auto" w:fill="auto"/>
            <w:vAlign w:val="center"/>
          </w:tcPr>
          <w:p w14:paraId="2A0826E0" w14:textId="5356297D" w:rsidR="00F563B8" w:rsidRPr="00BD22DD" w:rsidRDefault="00F563B8" w:rsidP="003B1F7E">
            <w:pPr>
              <w:spacing w:after="0"/>
              <w:jc w:val="center"/>
              <w:rPr>
                <w:rFonts w:ascii="Times New Roman" w:hAnsi="Times New Roman" w:cs="Times New Roman"/>
                <w:iCs/>
                <w:color w:val="000000"/>
                <w:lang w:eastAsia="bg-BG"/>
              </w:rPr>
            </w:pPr>
          </w:p>
        </w:tc>
        <w:tc>
          <w:tcPr>
            <w:tcW w:w="1701" w:type="dxa"/>
            <w:tcBorders>
              <w:top w:val="nil"/>
              <w:left w:val="nil"/>
              <w:bottom w:val="single" w:sz="4" w:space="0" w:color="auto"/>
              <w:right w:val="single" w:sz="8" w:space="0" w:color="auto"/>
            </w:tcBorders>
          </w:tcPr>
          <w:p w14:paraId="15C827C2" w14:textId="77777777" w:rsidR="00F563B8" w:rsidRPr="00BC5BEC" w:rsidRDefault="00F563B8" w:rsidP="003B1F7E">
            <w:pPr>
              <w:spacing w:after="0"/>
              <w:jc w:val="center"/>
              <w:rPr>
                <w:rFonts w:ascii="Times New Roman" w:hAnsi="Times New Roman" w:cs="Times New Roman"/>
                <w:i/>
                <w:iCs/>
                <w:color w:val="000000"/>
                <w:lang w:eastAsia="bg-BG"/>
              </w:rPr>
            </w:pPr>
          </w:p>
        </w:tc>
      </w:tr>
      <w:tr w:rsidR="00F563B8" w:rsidRPr="00BC5BEC" w14:paraId="62CD489D" w14:textId="77777777" w:rsidTr="00A37B44">
        <w:trPr>
          <w:trHeight w:val="315"/>
        </w:trPr>
        <w:tc>
          <w:tcPr>
            <w:tcW w:w="426" w:type="dxa"/>
            <w:vMerge/>
            <w:tcBorders>
              <w:top w:val="nil"/>
              <w:left w:val="single" w:sz="8" w:space="0" w:color="auto"/>
              <w:bottom w:val="nil"/>
              <w:right w:val="single" w:sz="8" w:space="0" w:color="auto"/>
            </w:tcBorders>
            <w:vAlign w:val="center"/>
            <w:hideMark/>
          </w:tcPr>
          <w:p w14:paraId="2739B389" w14:textId="77777777" w:rsidR="00F563B8" w:rsidRPr="00BC5BEC" w:rsidRDefault="00F563B8" w:rsidP="003B1F7E">
            <w:pPr>
              <w:spacing w:after="0"/>
              <w:jc w:val="left"/>
              <w:rPr>
                <w:rFonts w:ascii="Times New Roman" w:hAnsi="Times New Roman" w:cs="Times New Roman"/>
                <w:color w:val="000000"/>
                <w:lang w:eastAsia="bg-BG"/>
              </w:rPr>
            </w:pPr>
          </w:p>
        </w:tc>
        <w:tc>
          <w:tcPr>
            <w:tcW w:w="4819" w:type="dxa"/>
            <w:tcBorders>
              <w:top w:val="single" w:sz="4" w:space="0" w:color="auto"/>
              <w:left w:val="nil"/>
              <w:bottom w:val="nil"/>
              <w:right w:val="single" w:sz="8" w:space="0" w:color="auto"/>
            </w:tcBorders>
            <w:shd w:val="clear" w:color="auto" w:fill="auto"/>
            <w:vAlign w:val="center"/>
            <w:hideMark/>
          </w:tcPr>
          <w:p w14:paraId="27D7A930" w14:textId="64E27C95" w:rsidR="00A37B44" w:rsidRDefault="00A37B44" w:rsidP="003B1F7E">
            <w:pPr>
              <w:spacing w:after="0"/>
              <w:rPr>
                <w:rFonts w:ascii="Times New Roman" w:hAnsi="Times New Roman" w:cs="Times New Roman"/>
                <w:color w:val="000000"/>
                <w:sz w:val="14"/>
                <w:szCs w:val="14"/>
                <w:lang w:eastAsia="bg-BG"/>
              </w:rPr>
            </w:pPr>
            <w:r w:rsidRPr="00BC5BEC">
              <w:rPr>
                <w:rFonts w:ascii="Times New Roman" w:hAnsi="Times New Roman" w:cs="Times New Roman"/>
                <w:color w:val="000000"/>
                <w:lang w:eastAsia="bg-BG"/>
              </w:rPr>
              <w:t>Шкаф за хигиенни материали: неръждаема стомана,  с две врати и подсилен работен плот и завършващо покритие от неръждаема стомана /304 / CrNi 18/10/; Размери, ш/д/в</w:t>
            </w:r>
            <w:r>
              <w:rPr>
                <w:rFonts w:ascii="Times New Roman" w:hAnsi="Times New Roman" w:cs="Times New Roman"/>
                <w:color w:val="000000"/>
                <w:lang w:eastAsia="bg-BG"/>
              </w:rPr>
              <w:t>:</w:t>
            </w:r>
          </w:p>
          <w:p w14:paraId="6BA9526D" w14:textId="38A6295A" w:rsidR="00F563B8" w:rsidRPr="00BC5BEC" w:rsidRDefault="00A37B44" w:rsidP="00081E24">
            <w:pPr>
              <w:spacing w:after="0"/>
              <w:rPr>
                <w:rFonts w:ascii="Wingdings" w:hAnsi="Wingdings" w:cs="Times New Roman"/>
                <w:color w:val="000000"/>
                <w:lang w:eastAsia="bg-BG"/>
              </w:rPr>
            </w:pPr>
            <w:r w:rsidRPr="00BC5BEC">
              <w:rPr>
                <w:rFonts w:ascii="Wingdings" w:hAnsi="Wingdings" w:cs="Times New Roman"/>
                <w:color w:val="000000"/>
                <w:lang w:eastAsia="bg-BG"/>
              </w:rPr>
              <w:t></w:t>
            </w:r>
            <w:r w:rsidR="00F563B8" w:rsidRPr="00BC5BEC">
              <w:rPr>
                <w:rFonts w:ascii="Times New Roman" w:hAnsi="Times New Roman" w:cs="Times New Roman"/>
                <w:color w:val="000000"/>
                <w:lang w:eastAsia="bg-BG"/>
              </w:rPr>
              <w:t>100/70/85 см</w:t>
            </w:r>
            <w:r w:rsidR="00081E24">
              <w:rPr>
                <w:rFonts w:ascii="Times New Roman" w:hAnsi="Times New Roman" w:cs="Times New Roman"/>
                <w:color w:val="000000"/>
                <w:lang w:eastAsia="bg-BG"/>
              </w:rPr>
              <w:t>.</w:t>
            </w:r>
          </w:p>
        </w:tc>
        <w:tc>
          <w:tcPr>
            <w:tcW w:w="851" w:type="dxa"/>
            <w:tcBorders>
              <w:top w:val="single" w:sz="4" w:space="0" w:color="auto"/>
              <w:left w:val="nil"/>
              <w:bottom w:val="nil"/>
              <w:right w:val="single" w:sz="8" w:space="0" w:color="auto"/>
            </w:tcBorders>
            <w:shd w:val="clear" w:color="auto" w:fill="auto"/>
            <w:vAlign w:val="center"/>
            <w:hideMark/>
          </w:tcPr>
          <w:p w14:paraId="59CC209F" w14:textId="28704BB8" w:rsidR="00F563B8" w:rsidRPr="00A37B44" w:rsidRDefault="00A37B44" w:rsidP="00A37B44">
            <w:pPr>
              <w:spacing w:after="0"/>
              <w:jc w:val="center"/>
              <w:rPr>
                <w:rFonts w:ascii="Times New Roman" w:hAnsi="Times New Roman" w:cs="Times New Roman"/>
                <w:color w:val="000000"/>
                <w:lang w:eastAsia="bg-BG"/>
              </w:rPr>
            </w:pPr>
            <w:r w:rsidRPr="00A37B44">
              <w:rPr>
                <w:rFonts w:ascii="Times New Roman" w:hAnsi="Times New Roman" w:cs="Times New Roman"/>
                <w:color w:val="000000"/>
                <w:lang w:eastAsia="bg-BG"/>
              </w:rPr>
              <w:t>16</w:t>
            </w:r>
          </w:p>
        </w:tc>
        <w:tc>
          <w:tcPr>
            <w:tcW w:w="1275" w:type="dxa"/>
            <w:tcBorders>
              <w:top w:val="single" w:sz="4" w:space="0" w:color="auto"/>
              <w:left w:val="nil"/>
              <w:bottom w:val="nil"/>
              <w:right w:val="single" w:sz="8" w:space="0" w:color="auto"/>
            </w:tcBorders>
            <w:shd w:val="clear" w:color="auto" w:fill="auto"/>
            <w:vAlign w:val="center"/>
          </w:tcPr>
          <w:p w14:paraId="070C6BE0" w14:textId="2B827CCC" w:rsidR="00F563B8" w:rsidRPr="00BD22DD" w:rsidRDefault="00F563B8" w:rsidP="003B1F7E">
            <w:pPr>
              <w:spacing w:after="0"/>
              <w:jc w:val="center"/>
              <w:rPr>
                <w:rFonts w:ascii="Times New Roman" w:hAnsi="Times New Roman" w:cs="Times New Roman"/>
                <w:iCs/>
                <w:color w:val="000000"/>
                <w:lang w:eastAsia="bg-BG"/>
              </w:rPr>
            </w:pPr>
          </w:p>
        </w:tc>
        <w:tc>
          <w:tcPr>
            <w:tcW w:w="1701" w:type="dxa"/>
            <w:tcBorders>
              <w:top w:val="single" w:sz="4" w:space="0" w:color="auto"/>
              <w:left w:val="nil"/>
              <w:bottom w:val="nil"/>
              <w:right w:val="single" w:sz="8" w:space="0" w:color="auto"/>
            </w:tcBorders>
          </w:tcPr>
          <w:p w14:paraId="02932A60" w14:textId="77777777" w:rsidR="00F563B8" w:rsidRPr="00BC5BEC" w:rsidRDefault="00F563B8" w:rsidP="003B1F7E">
            <w:pPr>
              <w:spacing w:after="0"/>
              <w:jc w:val="center"/>
              <w:rPr>
                <w:rFonts w:ascii="Times New Roman" w:hAnsi="Times New Roman" w:cs="Times New Roman"/>
                <w:i/>
                <w:iCs/>
                <w:color w:val="000000"/>
                <w:lang w:eastAsia="bg-BG"/>
              </w:rPr>
            </w:pPr>
          </w:p>
        </w:tc>
      </w:tr>
      <w:tr w:rsidR="00F563B8" w:rsidRPr="00BC5BEC" w14:paraId="4AE10F49" w14:textId="77777777" w:rsidTr="00A37B44">
        <w:trPr>
          <w:trHeight w:val="1230"/>
        </w:trPr>
        <w:tc>
          <w:tcPr>
            <w:tcW w:w="42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867A186" w14:textId="77777777" w:rsidR="00F563B8" w:rsidRPr="00BC5BEC" w:rsidRDefault="00F563B8" w:rsidP="003B1F7E">
            <w:pPr>
              <w:spacing w:after="0"/>
              <w:jc w:val="center"/>
              <w:rPr>
                <w:rFonts w:ascii="Times New Roman" w:hAnsi="Times New Roman" w:cs="Times New Roman"/>
                <w:color w:val="000000"/>
                <w:lang w:eastAsia="bg-BG"/>
              </w:rPr>
            </w:pPr>
            <w:r w:rsidRPr="00BC5BEC">
              <w:rPr>
                <w:rFonts w:ascii="Times New Roman" w:hAnsi="Times New Roman" w:cs="Times New Roman"/>
                <w:color w:val="000000"/>
                <w:lang w:eastAsia="bg-BG"/>
              </w:rPr>
              <w:t>15.</w:t>
            </w:r>
          </w:p>
        </w:tc>
        <w:tc>
          <w:tcPr>
            <w:tcW w:w="4819" w:type="dxa"/>
            <w:tcBorders>
              <w:top w:val="single" w:sz="8" w:space="0" w:color="auto"/>
              <w:left w:val="nil"/>
              <w:bottom w:val="single" w:sz="8" w:space="0" w:color="auto"/>
              <w:right w:val="single" w:sz="4" w:space="0" w:color="auto"/>
            </w:tcBorders>
            <w:shd w:val="clear" w:color="auto" w:fill="auto"/>
            <w:vAlign w:val="center"/>
            <w:hideMark/>
          </w:tcPr>
          <w:p w14:paraId="3AAC9781" w14:textId="77777777" w:rsidR="00F563B8" w:rsidRPr="00BC5BEC" w:rsidRDefault="00F563B8" w:rsidP="003B1F7E">
            <w:pPr>
              <w:spacing w:after="0"/>
              <w:rPr>
                <w:rFonts w:ascii="Times New Roman" w:hAnsi="Times New Roman" w:cs="Times New Roman"/>
                <w:color w:val="000000"/>
                <w:lang w:eastAsia="bg-BG"/>
              </w:rPr>
            </w:pPr>
            <w:r w:rsidRPr="00BC5BEC">
              <w:rPr>
                <w:rFonts w:ascii="Times New Roman" w:hAnsi="Times New Roman" w:cs="Times New Roman"/>
                <w:color w:val="000000"/>
                <w:lang w:eastAsia="bg-BG"/>
              </w:rPr>
              <w:t>Кошарки: 125/65/85 см, ламинирани плоскости от цветно ПДЧ, две високи странични табли със заоблени ръбове, подвижна решетка, изработена от масив със заоблени краища, подматрачна рамка.</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0A3CF33A" w14:textId="72445774" w:rsidR="00F563B8" w:rsidRPr="00BC5BEC" w:rsidRDefault="00A37B44" w:rsidP="003B1F7E">
            <w:pPr>
              <w:spacing w:after="0"/>
              <w:jc w:val="center"/>
              <w:rPr>
                <w:rFonts w:ascii="Times New Roman" w:hAnsi="Times New Roman" w:cs="Times New Roman"/>
                <w:color w:val="000000"/>
                <w:lang w:eastAsia="bg-BG"/>
              </w:rPr>
            </w:pPr>
            <w:r>
              <w:rPr>
                <w:rFonts w:ascii="Times New Roman" w:hAnsi="Times New Roman" w:cs="Times New Roman"/>
                <w:color w:val="000000"/>
                <w:lang w:eastAsia="bg-BG"/>
              </w:rPr>
              <w:t>20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5F4BB6DC" w14:textId="4676A8BD" w:rsidR="00F563B8" w:rsidRPr="00BD22DD" w:rsidRDefault="00F563B8" w:rsidP="003B1F7E">
            <w:pPr>
              <w:spacing w:after="0"/>
              <w:jc w:val="center"/>
              <w:rPr>
                <w:rFonts w:ascii="Times New Roman" w:hAnsi="Times New Roman" w:cs="Times New Roman"/>
                <w:color w:val="000000"/>
                <w:lang w:eastAsia="bg-BG"/>
              </w:rPr>
            </w:pPr>
          </w:p>
        </w:tc>
        <w:tc>
          <w:tcPr>
            <w:tcW w:w="1701" w:type="dxa"/>
            <w:tcBorders>
              <w:top w:val="single" w:sz="8" w:space="0" w:color="auto"/>
              <w:left w:val="nil"/>
              <w:bottom w:val="single" w:sz="8" w:space="0" w:color="auto"/>
              <w:right w:val="single" w:sz="8" w:space="0" w:color="auto"/>
            </w:tcBorders>
          </w:tcPr>
          <w:p w14:paraId="76B2F800" w14:textId="77777777" w:rsidR="00F563B8" w:rsidRPr="00BC5BEC" w:rsidRDefault="00F563B8" w:rsidP="003B1F7E">
            <w:pPr>
              <w:spacing w:after="0"/>
              <w:jc w:val="center"/>
              <w:rPr>
                <w:rFonts w:ascii="Times New Roman" w:hAnsi="Times New Roman" w:cs="Times New Roman"/>
                <w:color w:val="000000"/>
                <w:lang w:eastAsia="bg-BG"/>
              </w:rPr>
            </w:pPr>
          </w:p>
        </w:tc>
      </w:tr>
    </w:tbl>
    <w:p w14:paraId="371443F4" w14:textId="77777777" w:rsidR="00F563B8" w:rsidRPr="00BD22DD" w:rsidRDefault="00F563B8" w:rsidP="00F563B8">
      <w:pPr>
        <w:spacing w:after="0"/>
        <w:rPr>
          <w:rFonts w:ascii="Times New Roman" w:hAnsi="Times New Roman" w:cs="Times New Roman"/>
          <w:i/>
          <w:color w:val="000000"/>
          <w:sz w:val="20"/>
          <w:szCs w:val="20"/>
        </w:rPr>
      </w:pPr>
    </w:p>
    <w:p w14:paraId="0C2B78A7" w14:textId="7E1FA45F" w:rsidR="00A37B44" w:rsidRPr="00506D07" w:rsidRDefault="00A37B44" w:rsidP="00A37B44">
      <w:pPr>
        <w:autoSpaceDE w:val="0"/>
        <w:autoSpaceDN w:val="0"/>
        <w:adjustRightInd w:val="0"/>
        <w:spacing w:after="120"/>
        <w:rPr>
          <w:rFonts w:ascii="Times New Roman" w:hAnsi="Times New Roman" w:cs="Times New Roman"/>
          <w:i/>
          <w:color w:val="000000"/>
          <w:sz w:val="24"/>
          <w:szCs w:val="24"/>
          <w:lang w:val="ru-RU"/>
        </w:rPr>
      </w:pPr>
      <w:r>
        <w:rPr>
          <w:rFonts w:ascii="Times New Roman" w:hAnsi="Times New Roman"/>
          <w:i/>
          <w:color w:val="000000"/>
          <w:sz w:val="24"/>
          <w:szCs w:val="24"/>
          <w:lang w:val="ru-RU"/>
        </w:rPr>
        <w:t xml:space="preserve">Забележка: </w:t>
      </w:r>
      <w:r w:rsidRPr="00506D07">
        <w:rPr>
          <w:rFonts w:ascii="Times New Roman" w:hAnsi="Times New Roman" w:cs="Times New Roman"/>
          <w:i/>
          <w:color w:val="000000"/>
          <w:sz w:val="24"/>
          <w:szCs w:val="24"/>
          <w:lang w:val="ru-RU"/>
        </w:rPr>
        <w:t xml:space="preserve">При констатиране на аритметични грешки допуснати в пресмятането на посочените от участника единични цени, умножени по съответното количество и посочената обща цена за изпълнение на поръчката, комисията ще извърши калкулиране на посочените единични цени по съответното количество артикули и ще </w:t>
      </w:r>
      <w:r w:rsidR="00595B96">
        <w:rPr>
          <w:rFonts w:ascii="Times New Roman" w:hAnsi="Times New Roman" w:cs="Times New Roman"/>
          <w:i/>
          <w:color w:val="000000"/>
          <w:sz w:val="24"/>
          <w:szCs w:val="24"/>
          <w:lang w:val="ru-RU"/>
        </w:rPr>
        <w:t>се вземе предвид</w:t>
      </w:r>
      <w:r w:rsidR="00595B96" w:rsidRPr="00506D07">
        <w:rPr>
          <w:rFonts w:ascii="Times New Roman" w:hAnsi="Times New Roman" w:cs="Times New Roman"/>
          <w:i/>
          <w:color w:val="000000"/>
          <w:sz w:val="24"/>
          <w:szCs w:val="24"/>
          <w:lang w:val="ru-RU"/>
        </w:rPr>
        <w:t xml:space="preserve"> </w:t>
      </w:r>
      <w:r w:rsidRPr="00506D07">
        <w:rPr>
          <w:rFonts w:ascii="Times New Roman" w:hAnsi="Times New Roman" w:cs="Times New Roman"/>
          <w:i/>
          <w:color w:val="000000"/>
          <w:sz w:val="24"/>
          <w:szCs w:val="24"/>
          <w:lang w:val="ru-RU"/>
        </w:rPr>
        <w:t xml:space="preserve">получената обща цена за изпълнение на поръчката. </w:t>
      </w:r>
    </w:p>
    <w:p w14:paraId="7AC04CBF" w14:textId="77777777" w:rsidR="00A37B44" w:rsidRPr="00A37B44" w:rsidRDefault="00A37B44" w:rsidP="00A37B44">
      <w:pPr>
        <w:widowControl w:val="0"/>
        <w:tabs>
          <w:tab w:val="center" w:pos="709"/>
          <w:tab w:val="right" w:pos="9072"/>
        </w:tabs>
        <w:autoSpaceDE w:val="0"/>
        <w:autoSpaceDN w:val="0"/>
        <w:adjustRightInd w:val="0"/>
        <w:rPr>
          <w:rFonts w:ascii="Times New Roman" w:hAnsi="Times New Roman" w:cs="Times New Roman"/>
          <w:color w:val="000000"/>
          <w:sz w:val="24"/>
          <w:szCs w:val="24"/>
          <w:lang w:val="ru-RU"/>
        </w:rPr>
      </w:pPr>
      <w:r w:rsidRPr="00A37B44">
        <w:rPr>
          <w:rFonts w:ascii="Times New Roman" w:hAnsi="Times New Roman" w:cs="Times New Roman"/>
          <w:bCs/>
          <w:color w:val="000000"/>
          <w:sz w:val="24"/>
          <w:szCs w:val="24"/>
          <w:lang w:val="ru-RU"/>
        </w:rPr>
        <w:t>Посочените цени</w:t>
      </w:r>
      <w:r w:rsidRPr="00A37B44">
        <w:rPr>
          <w:rFonts w:ascii="Times New Roman" w:hAnsi="Times New Roman" w:cs="Times New Roman"/>
          <w:b/>
          <w:bCs/>
          <w:color w:val="000000"/>
          <w:sz w:val="24"/>
          <w:szCs w:val="24"/>
          <w:lang w:val="ru-RU"/>
        </w:rPr>
        <w:t xml:space="preserve"> </w:t>
      </w:r>
      <w:r w:rsidRPr="00A37B44">
        <w:rPr>
          <w:rFonts w:ascii="Times New Roman" w:hAnsi="Times New Roman" w:cs="Times New Roman"/>
          <w:color w:val="000000"/>
          <w:sz w:val="24"/>
          <w:szCs w:val="24"/>
          <w:lang w:val="ru-RU"/>
        </w:rPr>
        <w:t xml:space="preserve"> са окончателни и не подлежат на увеличение, като посочените цени включват всички разходи по изпълнение на пълния предмет на поръчката.</w:t>
      </w:r>
    </w:p>
    <w:p w14:paraId="7700120B" w14:textId="3E4D306D" w:rsidR="00A37B44" w:rsidRDefault="00A37B44" w:rsidP="00A37B44">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r w:rsidRPr="00A37B44">
        <w:rPr>
          <w:rFonts w:ascii="Times New Roman" w:hAnsi="Times New Roman" w:cs="Times New Roman"/>
          <w:color w:val="000000"/>
          <w:sz w:val="24"/>
          <w:szCs w:val="24"/>
          <w:lang w:eastAsia="ar-SA"/>
        </w:rPr>
        <w:t>Така предложената цена включва всички разходи за изпълнение предмета на поръчката.</w:t>
      </w:r>
    </w:p>
    <w:p w14:paraId="2FF046A3" w14:textId="77777777" w:rsidR="00A37B44" w:rsidRDefault="00A37B44" w:rsidP="00F563B8">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3A3CB22B" w14:textId="77777777" w:rsidR="00A37B44" w:rsidRDefault="00A37B44" w:rsidP="00F563B8">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332AEE0E" w14:textId="69B40550" w:rsidR="00F563B8" w:rsidRPr="0069711F" w:rsidRDefault="00F563B8" w:rsidP="00F563B8">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10FB6854" w14:textId="77777777" w:rsidR="00F563B8" w:rsidRDefault="00F563B8" w:rsidP="00F563B8">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17DE1ECF" w14:textId="77777777" w:rsidR="00F563B8" w:rsidRDefault="00F563B8" w:rsidP="00F563B8">
      <w:pPr>
        <w:tabs>
          <w:tab w:val="left" w:pos="1080"/>
        </w:tabs>
        <w:spacing w:before="120" w:after="0"/>
        <w:rPr>
          <w:rFonts w:ascii="Times New Roman" w:hAnsi="Times New Roman" w:cs="Times New Roman"/>
          <w:sz w:val="24"/>
          <w:szCs w:val="24"/>
          <w:lang w:eastAsia="bg-BG"/>
        </w:rPr>
      </w:pPr>
    </w:p>
    <w:p w14:paraId="3F5098D5" w14:textId="77777777" w:rsidR="00F563B8" w:rsidRDefault="00F563B8" w:rsidP="00F563B8">
      <w:pPr>
        <w:tabs>
          <w:tab w:val="left" w:pos="1080"/>
        </w:tabs>
        <w:spacing w:before="120" w:after="0"/>
        <w:rPr>
          <w:rFonts w:ascii="Times New Roman" w:hAnsi="Times New Roman" w:cs="Times New Roman"/>
          <w:sz w:val="24"/>
          <w:szCs w:val="24"/>
          <w:lang w:eastAsia="bg-BG"/>
        </w:rPr>
      </w:pPr>
    </w:p>
    <w:p w14:paraId="1203EE9C" w14:textId="77777777" w:rsidR="00F563B8" w:rsidRDefault="00F563B8" w:rsidP="00F563B8">
      <w:pPr>
        <w:tabs>
          <w:tab w:val="left" w:pos="1080"/>
        </w:tabs>
        <w:spacing w:before="120" w:after="0"/>
        <w:rPr>
          <w:rFonts w:ascii="Times New Roman" w:hAnsi="Times New Roman" w:cs="Times New Roman"/>
          <w:sz w:val="24"/>
          <w:szCs w:val="24"/>
          <w:lang w:eastAsia="bg-BG"/>
        </w:rPr>
      </w:pPr>
    </w:p>
    <w:p w14:paraId="3BE5983C" w14:textId="41284327" w:rsidR="00F563B8" w:rsidRPr="00FB4A9C" w:rsidRDefault="00F563B8" w:rsidP="005A3543">
      <w:pPr>
        <w:pStyle w:val="001Di"/>
      </w:pPr>
      <w:bookmarkStart w:id="206" w:name="_Toc528760805"/>
      <w:r w:rsidRPr="00FB4A9C">
        <w:lastRenderedPageBreak/>
        <w:t>OБРАЗЕЦ</w:t>
      </w:r>
      <w:r w:rsidRPr="00FB4A9C">
        <w:rPr>
          <w:lang w:val="en-US"/>
        </w:rPr>
        <w:t xml:space="preserve"> </w:t>
      </w:r>
      <w:r>
        <w:t>№2.3</w:t>
      </w:r>
      <w:bookmarkEnd w:id="206"/>
    </w:p>
    <w:p w14:paraId="720E0D29" w14:textId="77777777" w:rsidR="00F563B8" w:rsidRPr="00372D3C" w:rsidRDefault="00F563B8" w:rsidP="00F563B8">
      <w:pPr>
        <w:spacing w:after="0"/>
        <w:jc w:val="right"/>
        <w:rPr>
          <w:rFonts w:ascii="Times New Roman" w:hAnsi="Times New Roman" w:cs="Times New Roman"/>
          <w:b/>
          <w:bCs/>
          <w:i/>
          <w:iCs/>
          <w:caps/>
          <w:w w:val="120"/>
          <w:kern w:val="1"/>
          <w:sz w:val="24"/>
          <w:szCs w:val="24"/>
          <w:lang w:eastAsia="bg-BG"/>
        </w:rPr>
      </w:pPr>
    </w:p>
    <w:p w14:paraId="201BD628" w14:textId="77777777" w:rsidR="00F563B8" w:rsidRPr="00372D3C" w:rsidRDefault="00F563B8" w:rsidP="00F563B8">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66F38489" w14:textId="77777777" w:rsidR="00F563B8" w:rsidRPr="00372D3C" w:rsidRDefault="00F563B8" w:rsidP="00F563B8">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27306AF7" w14:textId="77777777" w:rsidR="00F563B8" w:rsidRDefault="00F563B8" w:rsidP="00F563B8">
      <w:pPr>
        <w:shd w:val="clear" w:color="auto" w:fill="FFFFFF"/>
        <w:spacing w:after="0" w:line="276" w:lineRule="auto"/>
        <w:jc w:val="center"/>
        <w:rPr>
          <w:rFonts w:ascii="Times New Roman" w:hAnsi="Times New Roman" w:cs="Times New Roman"/>
          <w:b/>
          <w:bCs/>
          <w:sz w:val="24"/>
          <w:szCs w:val="24"/>
          <w:lang w:eastAsia="bg-BG"/>
        </w:rPr>
      </w:pPr>
    </w:p>
    <w:p w14:paraId="07844E7D" w14:textId="03087E1A" w:rsidR="00F563B8" w:rsidRDefault="00F563B8" w:rsidP="00F563B8">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ЦЕНОВО ПРЕДЛОЖЕНИЕ</w:t>
      </w:r>
    </w:p>
    <w:p w14:paraId="79C3D332" w14:textId="77777777" w:rsidR="00F563B8" w:rsidRPr="00372D3C" w:rsidRDefault="00F563B8" w:rsidP="00F563B8">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688A116F" w14:textId="77777777" w:rsidR="00F563B8" w:rsidRDefault="00F563B8" w:rsidP="00F563B8">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13CBBB4D" w14:textId="77777777" w:rsidR="00F563B8" w:rsidRPr="00DA6AB5" w:rsidRDefault="00F563B8" w:rsidP="00F563B8">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За обособена позиция №3: „</w:t>
      </w:r>
      <w:r w:rsidRPr="00BD22DD">
        <w:rPr>
          <w:rFonts w:ascii="Times New Roman" w:hAnsi="Times New Roman" w:cs="Times New Roman"/>
          <w:b/>
          <w:sz w:val="24"/>
          <w:szCs w:val="24"/>
        </w:rPr>
        <w:t>Доставка и монтаж на оборудване и обзавеждане на училища на територията на район „Красна поляна“, Столична община</w:t>
      </w:r>
      <w:r w:rsidRPr="00DA6AB5">
        <w:rPr>
          <w:rFonts w:ascii="Times New Roman" w:hAnsi="Times New Roman" w:cs="Times New Roman"/>
          <w:b/>
          <w:sz w:val="24"/>
          <w:szCs w:val="24"/>
        </w:rPr>
        <w:t>”</w:t>
      </w:r>
    </w:p>
    <w:p w14:paraId="09DD22A3" w14:textId="77777777" w:rsidR="00F563B8" w:rsidRPr="00372D3C" w:rsidRDefault="00F563B8" w:rsidP="00F563B8">
      <w:pPr>
        <w:spacing w:after="0" w:line="276" w:lineRule="auto"/>
        <w:jc w:val="left"/>
        <w:rPr>
          <w:rFonts w:ascii="Times New Roman" w:hAnsi="Times New Roman" w:cs="Times New Roman"/>
          <w:sz w:val="24"/>
          <w:szCs w:val="24"/>
          <w:lang w:eastAsia="bg-BG"/>
        </w:rPr>
      </w:pPr>
    </w:p>
    <w:p w14:paraId="1FD9D6BB" w14:textId="77777777" w:rsidR="005B7B9F" w:rsidRPr="00372D3C" w:rsidRDefault="005B7B9F" w:rsidP="005B7B9F">
      <w:pPr>
        <w:widowControl w:val="0"/>
        <w:spacing w:after="0"/>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r>
        <w:rPr>
          <w:rFonts w:ascii="Times New Roman" w:hAnsi="Times New Roman" w:cs="Times New Roman"/>
          <w:snapToGrid w:val="0"/>
          <w:sz w:val="24"/>
          <w:szCs w:val="24"/>
          <w:lang w:val="en-US" w:eastAsia="bg-BG"/>
        </w:rPr>
        <w:t>...............</w:t>
      </w:r>
      <w:r w:rsidRPr="00372D3C">
        <w:rPr>
          <w:rFonts w:ascii="Times New Roman" w:hAnsi="Times New Roman" w:cs="Times New Roman"/>
          <w:snapToGrid w:val="0"/>
          <w:sz w:val="24"/>
          <w:szCs w:val="24"/>
          <w:lang w:eastAsia="bg-BG"/>
        </w:rPr>
        <w:t>................</w:t>
      </w:r>
    </w:p>
    <w:p w14:paraId="030F849A" w14:textId="77777777" w:rsidR="005B7B9F" w:rsidRPr="00372D3C" w:rsidRDefault="005B7B9F" w:rsidP="005B7B9F">
      <w:pPr>
        <w:widowControl w:val="0"/>
        <w:spacing w:after="0"/>
        <w:ind w:left="2160" w:firstLine="720"/>
        <w:rPr>
          <w:rFonts w:ascii="Times New Roman" w:hAnsi="Times New Roman" w:cs="Times New Roman"/>
          <w:i/>
          <w:iCs/>
          <w:snapToGrid w:val="0"/>
          <w:sz w:val="24"/>
          <w:szCs w:val="24"/>
          <w:lang w:eastAsia="bg-BG"/>
        </w:rPr>
      </w:pPr>
      <w:r>
        <w:rPr>
          <w:rFonts w:ascii="Times New Roman" w:hAnsi="Times New Roman" w:cs="Times New Roman"/>
          <w:i/>
          <w:iCs/>
          <w:snapToGrid w:val="0"/>
          <w:sz w:val="24"/>
          <w:szCs w:val="24"/>
          <w:lang w:val="en-US" w:eastAsia="bg-BG"/>
        </w:rPr>
        <w:t xml:space="preserve">            </w:t>
      </w:r>
      <w:r w:rsidRPr="00372D3C">
        <w:rPr>
          <w:rFonts w:ascii="Times New Roman" w:hAnsi="Times New Roman" w:cs="Times New Roman"/>
          <w:i/>
          <w:iCs/>
          <w:snapToGrid w:val="0"/>
          <w:sz w:val="24"/>
          <w:szCs w:val="24"/>
          <w:lang w:eastAsia="bg-BG"/>
        </w:rPr>
        <w:t>(трите имена)</w:t>
      </w:r>
    </w:p>
    <w:p w14:paraId="28F4E749" w14:textId="464E7D7D" w:rsidR="00F563B8" w:rsidRDefault="005B7B9F" w:rsidP="005B7B9F">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 xml:space="preserve"> обслужваща банка: …………………….., </w:t>
      </w:r>
      <w:r>
        <w:rPr>
          <w:rFonts w:ascii="Times New Roman" w:hAnsi="Times New Roman" w:cs="Times New Roman"/>
          <w:snapToGrid w:val="0"/>
          <w:sz w:val="24"/>
          <w:szCs w:val="24"/>
          <w:lang w:val="en-US" w:eastAsia="bg-BG"/>
        </w:rPr>
        <w:t xml:space="preserve">IBAN: ………………………..; </w:t>
      </w:r>
      <w:r w:rsidRPr="00372D3C">
        <w:rPr>
          <w:rFonts w:ascii="Times New Roman" w:hAnsi="Times New Roman" w:cs="Times New Roman"/>
          <w:snapToGrid w:val="0"/>
          <w:sz w:val="24"/>
          <w:szCs w:val="24"/>
          <w:lang w:eastAsia="bg-BG"/>
        </w:rPr>
        <w:t xml:space="preserve"> участник в процедура за възлагане на обществена поръчка с предмет:</w:t>
      </w:r>
      <w:r w:rsidRPr="00F36DA3">
        <w:rPr>
          <w:rFonts w:ascii="Times New Roman" w:hAnsi="Times New Roman" w:cs="Times New Roman"/>
          <w:sz w:val="24"/>
          <w:szCs w:val="24"/>
        </w:rPr>
        <w:t xml:space="preserve"> </w:t>
      </w:r>
      <w:r w:rsidR="00F563B8" w:rsidRPr="00F36DA3">
        <w:rPr>
          <w:rFonts w:ascii="Times New Roman" w:hAnsi="Times New Roman" w:cs="Times New Roman"/>
          <w:sz w:val="24"/>
          <w:szCs w:val="24"/>
        </w:rPr>
        <w:t>„</w:t>
      </w:r>
      <w:r w:rsidR="00F563B8"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F563B8">
        <w:rPr>
          <w:rFonts w:ascii="Times New Roman" w:hAnsi="Times New Roman" w:cs="Times New Roman"/>
          <w:b/>
          <w:sz w:val="24"/>
          <w:szCs w:val="24"/>
        </w:rPr>
        <w:t xml:space="preserve"> за обособена позиция №3: „</w:t>
      </w:r>
      <w:r w:rsidR="00F563B8" w:rsidRPr="00BD22DD">
        <w:rPr>
          <w:rFonts w:ascii="Times New Roman" w:hAnsi="Times New Roman" w:cs="Times New Roman"/>
          <w:b/>
          <w:sz w:val="24"/>
          <w:szCs w:val="24"/>
        </w:rPr>
        <w:t>Доставка и монтаж на оборудване и обзавеждане на училища на територията на район „Красна поляна“, Столична община</w:t>
      </w:r>
      <w:r w:rsidR="00F563B8" w:rsidRPr="00DA6AB5">
        <w:rPr>
          <w:rFonts w:ascii="Times New Roman" w:hAnsi="Times New Roman" w:cs="Times New Roman"/>
          <w:b/>
          <w:sz w:val="24"/>
          <w:szCs w:val="24"/>
        </w:rPr>
        <w:t>”</w:t>
      </w:r>
    </w:p>
    <w:p w14:paraId="5659A83F" w14:textId="77777777" w:rsidR="00F563B8" w:rsidRDefault="00F563B8" w:rsidP="00F563B8">
      <w:pPr>
        <w:spacing w:after="0" w:line="276" w:lineRule="auto"/>
        <w:rPr>
          <w:rFonts w:ascii="Times New Roman" w:hAnsi="Times New Roman" w:cs="Times New Roman"/>
          <w:bCs/>
          <w:i/>
          <w:snapToGrid w:val="0"/>
          <w:sz w:val="24"/>
          <w:szCs w:val="24"/>
          <w:lang w:val="ru-RU" w:eastAsia="bg-BG"/>
        </w:rPr>
      </w:pPr>
    </w:p>
    <w:p w14:paraId="489852BA" w14:textId="77777777" w:rsidR="00F563B8" w:rsidRPr="00372D3C" w:rsidRDefault="00F563B8" w:rsidP="00F563B8">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16AA7B3F" w14:textId="0025D3F2" w:rsidR="00F563B8" w:rsidRPr="00576FDF" w:rsidRDefault="00F563B8" w:rsidP="00F563B8">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w:t>
      </w:r>
      <w:r w:rsidR="00576FDF">
        <w:rPr>
          <w:rFonts w:ascii="Times New Roman" w:hAnsi="Times New Roman" w:cs="Times New Roman"/>
          <w:sz w:val="24"/>
          <w:szCs w:val="24"/>
          <w:lang w:eastAsia="ar-SA"/>
        </w:rPr>
        <w:t>ценово</w:t>
      </w:r>
      <w:r w:rsidRPr="00372D3C">
        <w:rPr>
          <w:rFonts w:ascii="Times New Roman" w:hAnsi="Times New Roman" w:cs="Times New Roman"/>
          <w:sz w:val="24"/>
          <w:szCs w:val="24"/>
          <w:lang w:eastAsia="ar-SA"/>
        </w:rPr>
        <w:t xml:space="preserve">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№3: „</w:t>
      </w:r>
      <w:r w:rsidRPr="00BD22DD">
        <w:rPr>
          <w:rFonts w:ascii="Times New Roman" w:hAnsi="Times New Roman" w:cs="Times New Roman"/>
          <w:b/>
          <w:sz w:val="24"/>
          <w:szCs w:val="24"/>
        </w:rPr>
        <w:t>Доставка и монтаж на оборудване и обзавеждане на училища на територията на район „Красна поляна“, Столична община</w:t>
      </w:r>
      <w:r w:rsidRPr="00DA6AB5">
        <w:rPr>
          <w:rFonts w:ascii="Times New Roman" w:hAnsi="Times New Roman" w:cs="Times New Roman"/>
          <w:b/>
          <w:sz w:val="24"/>
          <w:szCs w:val="24"/>
        </w:rPr>
        <w:t>”</w:t>
      </w:r>
      <w:r w:rsidR="00576FDF">
        <w:rPr>
          <w:rFonts w:ascii="Times New Roman" w:hAnsi="Times New Roman" w:cs="Times New Roman"/>
          <w:b/>
          <w:sz w:val="24"/>
          <w:szCs w:val="24"/>
        </w:rPr>
        <w:t xml:space="preserve">, </w:t>
      </w:r>
      <w:r w:rsidR="00576FDF" w:rsidRPr="00576FDF">
        <w:rPr>
          <w:rFonts w:ascii="Times New Roman" w:hAnsi="Times New Roman" w:cs="Times New Roman"/>
          <w:sz w:val="24"/>
          <w:szCs w:val="24"/>
        </w:rPr>
        <w:t>както следва:</w:t>
      </w:r>
    </w:p>
    <w:p w14:paraId="7A1F1D1F" w14:textId="77777777" w:rsidR="00576FDF" w:rsidRPr="006B1EBB" w:rsidRDefault="00576FDF" w:rsidP="00576FDF">
      <w:pPr>
        <w:pStyle w:val="BodyText"/>
        <w:spacing w:before="240"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CE106D">
        <w:rPr>
          <w:rFonts w:ascii="Times New Roman" w:eastAsia="Calibri" w:hAnsi="Times New Roman" w:cs="Times New Roman"/>
          <w:b/>
          <w:sz w:val="24"/>
          <w:szCs w:val="24"/>
        </w:rPr>
        <w:t xml:space="preserve"> </w:t>
      </w:r>
      <w:r w:rsidRPr="00CE106D">
        <w:rPr>
          <w:rFonts w:ascii="Times New Roman" w:eastAsia="SimSun" w:hAnsi="Times New Roman" w:cs="Times New Roman"/>
          <w:b/>
          <w:sz w:val="24"/>
          <w:szCs w:val="24"/>
        </w:rPr>
        <w:t>без</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t xml:space="preserve">       </w:t>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лева без ДДС</w:t>
      </w:r>
    </w:p>
    <w:p w14:paraId="16AD3330" w14:textId="77777777" w:rsidR="00576FDF" w:rsidRPr="00A37B44" w:rsidRDefault="00576FDF" w:rsidP="00576FDF">
      <w:pPr>
        <w:pStyle w:val="BodyText"/>
        <w:spacing w:line="360" w:lineRule="auto"/>
        <w:rPr>
          <w:rFonts w:ascii="Times New Roman" w:eastAsia="SimSun" w:hAnsi="Times New Roman" w:cs="Times New Roman"/>
          <w:b/>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0D9174E8" w14:textId="77777777" w:rsidR="00576FDF" w:rsidRPr="006B1EBB" w:rsidRDefault="00576FDF" w:rsidP="00576FDF">
      <w:pPr>
        <w:pStyle w:val="BodyText"/>
        <w:spacing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xml:space="preserve">……… лева </w:t>
      </w:r>
      <w:r>
        <w:rPr>
          <w:rFonts w:ascii="Times New Roman" w:eastAsia="SimSun" w:hAnsi="Times New Roman" w:cs="Times New Roman"/>
          <w:b/>
          <w:sz w:val="24"/>
          <w:szCs w:val="24"/>
        </w:rPr>
        <w:t>с</w:t>
      </w:r>
      <w:r w:rsidRPr="006B1EBB">
        <w:rPr>
          <w:rFonts w:ascii="Times New Roman" w:eastAsia="SimSun" w:hAnsi="Times New Roman" w:cs="Times New Roman"/>
          <w:b/>
          <w:sz w:val="24"/>
          <w:szCs w:val="24"/>
        </w:rPr>
        <w:t xml:space="preserve"> ДДС</w:t>
      </w:r>
    </w:p>
    <w:p w14:paraId="203EB22A" w14:textId="77777777" w:rsidR="00576FDF" w:rsidRDefault="00576FDF" w:rsidP="00576FDF">
      <w:pPr>
        <w:spacing w:before="120" w:after="0"/>
        <w:rPr>
          <w:rFonts w:ascii="Times New Roman" w:eastAsia="SimSun" w:hAnsi="Times New Roman" w:cs="Times New Roman"/>
          <w:i/>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41F61868" w14:textId="77777777" w:rsidR="00576FDF" w:rsidRDefault="00576FDF" w:rsidP="00576FDF">
      <w:pPr>
        <w:pStyle w:val="ListParagraph"/>
        <w:spacing w:before="120" w:after="120"/>
        <w:ind w:left="0"/>
        <w:contextualSpacing w:val="0"/>
        <w:rPr>
          <w:rFonts w:ascii="Times New Roman" w:hAnsi="Times New Roman" w:cs="Times New Roman"/>
          <w:b/>
          <w:sz w:val="24"/>
          <w:szCs w:val="24"/>
        </w:rPr>
      </w:pPr>
      <w:r w:rsidRPr="003B1F7E">
        <w:rPr>
          <w:rFonts w:ascii="Times New Roman" w:hAnsi="Times New Roman" w:cs="Times New Roman"/>
          <w:b/>
          <w:sz w:val="24"/>
          <w:szCs w:val="24"/>
        </w:rPr>
        <w:lastRenderedPageBreak/>
        <w:t>Предложената</w:t>
      </w:r>
      <w:r>
        <w:rPr>
          <w:rFonts w:ascii="Times New Roman" w:hAnsi="Times New Roman" w:cs="Times New Roman"/>
          <w:b/>
          <w:sz w:val="24"/>
          <w:szCs w:val="24"/>
        </w:rPr>
        <w:t xml:space="preserve"> от нас</w:t>
      </w:r>
      <w:r w:rsidRPr="003B1F7E">
        <w:rPr>
          <w:rFonts w:ascii="Times New Roman" w:hAnsi="Times New Roman" w:cs="Times New Roman"/>
          <w:b/>
          <w:sz w:val="24"/>
          <w:szCs w:val="24"/>
        </w:rPr>
        <w:t xml:space="preserve"> обща цена за изпълнение е формирана на база следните цени:</w:t>
      </w:r>
    </w:p>
    <w:p w14:paraId="151B2993" w14:textId="07F44B36" w:rsidR="00F563B8" w:rsidRDefault="00F563B8" w:rsidP="00576FDF">
      <w:pPr>
        <w:pStyle w:val="ListParagraph"/>
        <w:spacing w:before="120" w:after="120"/>
        <w:ind w:left="426"/>
        <w:contextualSpacing w:val="0"/>
        <w:rPr>
          <w:rFonts w:ascii="Times New Roman" w:hAnsi="Times New Roman" w:cs="Times New Roman"/>
          <w:b/>
          <w:sz w:val="24"/>
          <w:szCs w:val="24"/>
          <w:u w:val="single"/>
          <w:lang w:eastAsia="bg-BG"/>
        </w:rPr>
      </w:pPr>
      <w:r w:rsidRPr="000049E8">
        <w:rPr>
          <w:rFonts w:ascii="Times New Roman" w:hAnsi="Times New Roman" w:cs="Times New Roman"/>
          <w:b/>
          <w:sz w:val="24"/>
          <w:szCs w:val="24"/>
          <w:u w:val="single"/>
          <w:lang w:eastAsia="bg-BG"/>
        </w:rPr>
        <w:t>123 СОУ (ново 123 СУ) „Стефан Стамболов”, р-н "Красна поляна"</w:t>
      </w:r>
    </w:p>
    <w:tbl>
      <w:tblPr>
        <w:tblW w:w="0" w:type="auto"/>
        <w:tblInd w:w="70" w:type="dxa"/>
        <w:tblLayout w:type="fixed"/>
        <w:tblCellMar>
          <w:left w:w="70" w:type="dxa"/>
          <w:right w:w="70" w:type="dxa"/>
        </w:tblCellMar>
        <w:tblLook w:val="04A0" w:firstRow="1" w:lastRow="0" w:firstColumn="1" w:lastColumn="0" w:noHBand="0" w:noVBand="1"/>
      </w:tblPr>
      <w:tblGrid>
        <w:gridCol w:w="426"/>
        <w:gridCol w:w="4961"/>
        <w:gridCol w:w="992"/>
        <w:gridCol w:w="1134"/>
        <w:gridCol w:w="1559"/>
      </w:tblGrid>
      <w:tr w:rsidR="009A3F54" w:rsidRPr="000049E8" w14:paraId="14C4F594" w14:textId="77777777" w:rsidTr="00081E24">
        <w:trPr>
          <w:trHeight w:val="585"/>
        </w:trPr>
        <w:tc>
          <w:tcPr>
            <w:tcW w:w="426"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4E16A6FF" w14:textId="3C86B0C4" w:rsidR="009A3F54" w:rsidRPr="000049E8" w:rsidRDefault="009A3F54" w:rsidP="009A3F5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single" w:sz="8" w:space="0" w:color="auto"/>
              <w:left w:val="nil"/>
              <w:bottom w:val="single" w:sz="8" w:space="0" w:color="auto"/>
              <w:right w:val="single" w:sz="8" w:space="0" w:color="auto"/>
            </w:tcBorders>
            <w:shd w:val="clear" w:color="000000" w:fill="C6D9F1"/>
            <w:vAlign w:val="center"/>
            <w:hideMark/>
          </w:tcPr>
          <w:p w14:paraId="56116020" w14:textId="02074E22" w:rsidR="009A3F54" w:rsidRPr="000049E8" w:rsidRDefault="009A3F54" w:rsidP="009A3F5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992" w:type="dxa"/>
            <w:tcBorders>
              <w:top w:val="single" w:sz="8" w:space="0" w:color="auto"/>
              <w:left w:val="nil"/>
              <w:bottom w:val="single" w:sz="8" w:space="0" w:color="auto"/>
              <w:right w:val="single" w:sz="8" w:space="0" w:color="auto"/>
            </w:tcBorders>
            <w:shd w:val="clear" w:color="000000" w:fill="C6D9F1"/>
            <w:vAlign w:val="center"/>
            <w:hideMark/>
          </w:tcPr>
          <w:p w14:paraId="40295572" w14:textId="77777777" w:rsidR="009A3F54" w:rsidRPr="003B1F7E" w:rsidRDefault="009A3F54" w:rsidP="009A3F5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73A17D25" w14:textId="0CBFC1DF" w:rsidR="009A3F54" w:rsidRPr="000049E8" w:rsidRDefault="009A3F54" w:rsidP="009A3F5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single" w:sz="8" w:space="0" w:color="auto"/>
              <w:left w:val="nil"/>
              <w:bottom w:val="single" w:sz="8" w:space="0" w:color="auto"/>
              <w:right w:val="single" w:sz="8" w:space="0" w:color="auto"/>
            </w:tcBorders>
            <w:shd w:val="clear" w:color="000000" w:fill="C6D9F1"/>
            <w:vAlign w:val="center"/>
            <w:hideMark/>
          </w:tcPr>
          <w:p w14:paraId="75704884" w14:textId="65DEA1E6" w:rsidR="009A3F54" w:rsidRPr="000049E8" w:rsidRDefault="009A3F54" w:rsidP="009A3F5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559" w:type="dxa"/>
            <w:tcBorders>
              <w:top w:val="single" w:sz="8" w:space="0" w:color="auto"/>
              <w:left w:val="nil"/>
              <w:bottom w:val="single" w:sz="8" w:space="0" w:color="auto"/>
              <w:right w:val="single" w:sz="8" w:space="0" w:color="auto"/>
            </w:tcBorders>
            <w:shd w:val="clear" w:color="000000" w:fill="C6D9F1"/>
          </w:tcPr>
          <w:p w14:paraId="24CE2DEF" w14:textId="7DB5F3EA" w:rsidR="009A3F54" w:rsidRPr="000049E8" w:rsidRDefault="009A3F54" w:rsidP="009A3F5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081E24" w:rsidRPr="000049E8" w14:paraId="421F66CF" w14:textId="77777777" w:rsidTr="00081E24">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30DFABE" w14:textId="77777777"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2A592BE8" w14:textId="77777777" w:rsidR="00081E24" w:rsidRPr="000049E8" w:rsidRDefault="00081E24" w:rsidP="00081E24">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Ученически чин - двойка - 750х12</w:t>
            </w:r>
            <w:r>
              <w:rPr>
                <w:rFonts w:ascii="Times New Roman" w:hAnsi="Times New Roman" w:cs="Times New Roman"/>
                <w:color w:val="000000"/>
                <w:lang w:eastAsia="bg-BG"/>
              </w:rPr>
              <w:t>00х440; седалка Н = 450 (8 клас</w:t>
            </w:r>
            <w:r w:rsidRPr="000049E8">
              <w:rPr>
                <w:rFonts w:ascii="Times New Roman" w:hAnsi="Times New Roman" w:cs="Times New Roman"/>
                <w:color w:val="000000"/>
                <w:lang w:eastAsia="bg-BG"/>
              </w:rPr>
              <w:t>)</w:t>
            </w:r>
          </w:p>
        </w:tc>
        <w:tc>
          <w:tcPr>
            <w:tcW w:w="992" w:type="dxa"/>
            <w:tcBorders>
              <w:top w:val="nil"/>
              <w:left w:val="nil"/>
              <w:bottom w:val="single" w:sz="8" w:space="0" w:color="auto"/>
              <w:right w:val="single" w:sz="8" w:space="0" w:color="auto"/>
            </w:tcBorders>
            <w:shd w:val="clear" w:color="auto" w:fill="auto"/>
            <w:vAlign w:val="center"/>
            <w:hideMark/>
          </w:tcPr>
          <w:p w14:paraId="39F637CD" w14:textId="4DAB2648"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196</w:t>
            </w:r>
          </w:p>
        </w:tc>
        <w:tc>
          <w:tcPr>
            <w:tcW w:w="1134" w:type="dxa"/>
            <w:tcBorders>
              <w:top w:val="nil"/>
              <w:left w:val="nil"/>
              <w:bottom w:val="single" w:sz="8" w:space="0" w:color="auto"/>
              <w:right w:val="single" w:sz="8" w:space="0" w:color="auto"/>
            </w:tcBorders>
            <w:shd w:val="clear" w:color="auto" w:fill="auto"/>
            <w:vAlign w:val="center"/>
          </w:tcPr>
          <w:p w14:paraId="35C7891E" w14:textId="60F57126" w:rsidR="00081E24" w:rsidRPr="000049E8" w:rsidRDefault="00081E24" w:rsidP="00081E24">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42E40EFA" w14:textId="77777777" w:rsidR="00081E24" w:rsidRPr="000049E8" w:rsidRDefault="00081E24" w:rsidP="00081E24">
            <w:pPr>
              <w:spacing w:after="0"/>
              <w:jc w:val="center"/>
              <w:rPr>
                <w:rFonts w:ascii="Times New Roman" w:hAnsi="Times New Roman" w:cs="Times New Roman"/>
                <w:color w:val="000000"/>
                <w:lang w:eastAsia="bg-BG"/>
              </w:rPr>
            </w:pPr>
          </w:p>
        </w:tc>
      </w:tr>
      <w:tr w:rsidR="00081E24" w:rsidRPr="000049E8" w14:paraId="1C43DF10" w14:textId="77777777" w:rsidTr="00081E24">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9B7F2CF" w14:textId="77777777"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2.</w:t>
            </w:r>
          </w:p>
        </w:tc>
        <w:tc>
          <w:tcPr>
            <w:tcW w:w="4961" w:type="dxa"/>
            <w:tcBorders>
              <w:top w:val="nil"/>
              <w:left w:val="nil"/>
              <w:bottom w:val="single" w:sz="8" w:space="0" w:color="auto"/>
              <w:right w:val="single" w:sz="8" w:space="0" w:color="auto"/>
            </w:tcBorders>
            <w:shd w:val="clear" w:color="auto" w:fill="auto"/>
            <w:vAlign w:val="center"/>
            <w:hideMark/>
          </w:tcPr>
          <w:p w14:paraId="30EAC059" w14:textId="77777777" w:rsidR="00081E24" w:rsidRPr="000049E8" w:rsidRDefault="00081E24" w:rsidP="00081E24">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Ученически стол, двойно подсилена конструкция (8 клас)</w:t>
            </w:r>
          </w:p>
        </w:tc>
        <w:tc>
          <w:tcPr>
            <w:tcW w:w="992" w:type="dxa"/>
            <w:tcBorders>
              <w:top w:val="nil"/>
              <w:left w:val="nil"/>
              <w:bottom w:val="single" w:sz="8" w:space="0" w:color="auto"/>
              <w:right w:val="single" w:sz="8" w:space="0" w:color="auto"/>
            </w:tcBorders>
            <w:shd w:val="clear" w:color="auto" w:fill="auto"/>
            <w:vAlign w:val="center"/>
            <w:hideMark/>
          </w:tcPr>
          <w:p w14:paraId="38E1E54F" w14:textId="253097E6"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196</w:t>
            </w:r>
          </w:p>
        </w:tc>
        <w:tc>
          <w:tcPr>
            <w:tcW w:w="1134" w:type="dxa"/>
            <w:tcBorders>
              <w:top w:val="nil"/>
              <w:left w:val="nil"/>
              <w:bottom w:val="single" w:sz="8" w:space="0" w:color="auto"/>
              <w:right w:val="single" w:sz="8" w:space="0" w:color="auto"/>
            </w:tcBorders>
            <w:shd w:val="clear" w:color="auto" w:fill="auto"/>
            <w:vAlign w:val="center"/>
          </w:tcPr>
          <w:p w14:paraId="4D26CC68" w14:textId="430296FF" w:rsidR="00081E24" w:rsidRPr="000049E8" w:rsidRDefault="00081E24" w:rsidP="00081E24">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647CA146" w14:textId="77777777" w:rsidR="00081E24" w:rsidRPr="000049E8" w:rsidRDefault="00081E24" w:rsidP="00081E24">
            <w:pPr>
              <w:spacing w:after="0"/>
              <w:jc w:val="center"/>
              <w:rPr>
                <w:rFonts w:ascii="Times New Roman" w:hAnsi="Times New Roman" w:cs="Times New Roman"/>
                <w:color w:val="000000"/>
                <w:lang w:eastAsia="bg-BG"/>
              </w:rPr>
            </w:pPr>
          </w:p>
        </w:tc>
      </w:tr>
      <w:tr w:rsidR="00081E24" w:rsidRPr="000049E8" w14:paraId="0DBC396F" w14:textId="77777777" w:rsidTr="00081E24">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2D11A1D" w14:textId="77777777"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5AE3B84E" w14:textId="77777777" w:rsidR="00081E24" w:rsidRPr="000049E8" w:rsidRDefault="00081E24" w:rsidP="00081E24">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Учителско бюро с чекмедже и врата - 750 х 1200 х 600</w:t>
            </w:r>
          </w:p>
        </w:tc>
        <w:tc>
          <w:tcPr>
            <w:tcW w:w="992" w:type="dxa"/>
            <w:tcBorders>
              <w:top w:val="nil"/>
              <w:left w:val="nil"/>
              <w:bottom w:val="single" w:sz="8" w:space="0" w:color="auto"/>
              <w:right w:val="single" w:sz="8" w:space="0" w:color="auto"/>
            </w:tcBorders>
            <w:shd w:val="clear" w:color="auto" w:fill="auto"/>
            <w:vAlign w:val="center"/>
            <w:hideMark/>
          </w:tcPr>
          <w:p w14:paraId="6D226638" w14:textId="37FD6987"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7</w:t>
            </w:r>
          </w:p>
        </w:tc>
        <w:tc>
          <w:tcPr>
            <w:tcW w:w="1134" w:type="dxa"/>
            <w:tcBorders>
              <w:top w:val="nil"/>
              <w:left w:val="nil"/>
              <w:bottom w:val="single" w:sz="8" w:space="0" w:color="auto"/>
              <w:right w:val="single" w:sz="8" w:space="0" w:color="auto"/>
            </w:tcBorders>
            <w:shd w:val="clear" w:color="auto" w:fill="auto"/>
            <w:vAlign w:val="center"/>
          </w:tcPr>
          <w:p w14:paraId="5BB86309" w14:textId="55678675" w:rsidR="00081E24" w:rsidRPr="000049E8" w:rsidRDefault="00081E24" w:rsidP="00081E24">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4BBC314D" w14:textId="77777777" w:rsidR="00081E24" w:rsidRPr="000049E8" w:rsidRDefault="00081E24" w:rsidP="00081E24">
            <w:pPr>
              <w:spacing w:after="0"/>
              <w:jc w:val="center"/>
              <w:rPr>
                <w:rFonts w:ascii="Times New Roman" w:hAnsi="Times New Roman" w:cs="Times New Roman"/>
                <w:color w:val="000000"/>
                <w:lang w:eastAsia="bg-BG"/>
              </w:rPr>
            </w:pPr>
          </w:p>
        </w:tc>
      </w:tr>
      <w:tr w:rsidR="00081E24" w:rsidRPr="000049E8" w14:paraId="513F1E52" w14:textId="77777777" w:rsidTr="00081E24">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8F3FE5E" w14:textId="77777777"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4.</w:t>
            </w:r>
          </w:p>
        </w:tc>
        <w:tc>
          <w:tcPr>
            <w:tcW w:w="4961" w:type="dxa"/>
            <w:tcBorders>
              <w:top w:val="nil"/>
              <w:left w:val="nil"/>
              <w:bottom w:val="single" w:sz="8" w:space="0" w:color="auto"/>
              <w:right w:val="single" w:sz="8" w:space="0" w:color="auto"/>
            </w:tcBorders>
            <w:shd w:val="clear" w:color="auto" w:fill="auto"/>
            <w:vAlign w:val="center"/>
            <w:hideMark/>
          </w:tcPr>
          <w:p w14:paraId="1372019E" w14:textId="77777777" w:rsidR="00081E24" w:rsidRPr="000049E8" w:rsidRDefault="00081E24" w:rsidP="00081E24">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Стол за преподавател</w:t>
            </w:r>
          </w:p>
        </w:tc>
        <w:tc>
          <w:tcPr>
            <w:tcW w:w="992" w:type="dxa"/>
            <w:tcBorders>
              <w:top w:val="nil"/>
              <w:left w:val="nil"/>
              <w:bottom w:val="single" w:sz="8" w:space="0" w:color="auto"/>
              <w:right w:val="single" w:sz="8" w:space="0" w:color="auto"/>
            </w:tcBorders>
            <w:shd w:val="clear" w:color="auto" w:fill="auto"/>
            <w:vAlign w:val="center"/>
            <w:hideMark/>
          </w:tcPr>
          <w:p w14:paraId="17B4B6FC" w14:textId="3F9987F3"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7</w:t>
            </w:r>
          </w:p>
        </w:tc>
        <w:tc>
          <w:tcPr>
            <w:tcW w:w="1134" w:type="dxa"/>
            <w:tcBorders>
              <w:top w:val="nil"/>
              <w:left w:val="nil"/>
              <w:bottom w:val="single" w:sz="8" w:space="0" w:color="auto"/>
              <w:right w:val="single" w:sz="8" w:space="0" w:color="auto"/>
            </w:tcBorders>
            <w:shd w:val="clear" w:color="auto" w:fill="auto"/>
            <w:vAlign w:val="center"/>
          </w:tcPr>
          <w:p w14:paraId="0ADC97F3" w14:textId="7F9E1DD4" w:rsidR="00081E24" w:rsidRPr="000049E8" w:rsidRDefault="00081E24" w:rsidP="00081E24">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4BBDF3CF" w14:textId="77777777" w:rsidR="00081E24" w:rsidRPr="000049E8" w:rsidRDefault="00081E24" w:rsidP="00081E24">
            <w:pPr>
              <w:spacing w:after="0"/>
              <w:jc w:val="center"/>
              <w:rPr>
                <w:rFonts w:ascii="Times New Roman" w:hAnsi="Times New Roman" w:cs="Times New Roman"/>
                <w:color w:val="000000"/>
                <w:lang w:eastAsia="bg-BG"/>
              </w:rPr>
            </w:pPr>
          </w:p>
        </w:tc>
      </w:tr>
      <w:tr w:rsidR="00F563B8" w:rsidRPr="000049E8" w14:paraId="40AA8510" w14:textId="77777777" w:rsidTr="00081E24">
        <w:trPr>
          <w:trHeight w:val="315"/>
        </w:trPr>
        <w:tc>
          <w:tcPr>
            <w:tcW w:w="7513" w:type="dxa"/>
            <w:gridSpan w:val="4"/>
            <w:tcBorders>
              <w:top w:val="nil"/>
              <w:left w:val="nil"/>
              <w:bottom w:val="single" w:sz="8" w:space="0" w:color="auto"/>
              <w:right w:val="nil"/>
            </w:tcBorders>
            <w:shd w:val="clear" w:color="auto" w:fill="auto"/>
            <w:vAlign w:val="center"/>
            <w:hideMark/>
          </w:tcPr>
          <w:p w14:paraId="7D7B0C9F" w14:textId="77777777" w:rsidR="00F563B8" w:rsidRPr="000049E8" w:rsidRDefault="00F563B8" w:rsidP="00081E24">
            <w:pPr>
              <w:spacing w:before="120" w:after="120"/>
              <w:ind w:left="351"/>
              <w:jc w:val="left"/>
              <w:rPr>
                <w:rFonts w:ascii="Times New Roman" w:hAnsi="Times New Roman" w:cs="Times New Roman"/>
                <w:b/>
                <w:color w:val="000000"/>
                <w:sz w:val="24"/>
                <w:szCs w:val="24"/>
                <w:u w:val="single"/>
                <w:lang w:eastAsia="bg-BG"/>
              </w:rPr>
            </w:pPr>
            <w:r w:rsidRPr="000049E8">
              <w:rPr>
                <w:rFonts w:ascii="Times New Roman" w:hAnsi="Times New Roman" w:cs="Times New Roman"/>
                <w:b/>
                <w:color w:val="000000"/>
                <w:sz w:val="24"/>
                <w:szCs w:val="24"/>
                <w:u w:val="single"/>
                <w:lang w:eastAsia="bg-BG"/>
              </w:rPr>
              <w:t>147-мо ОУ "Йордан Радичков", р-н Красна поляна</w:t>
            </w:r>
          </w:p>
        </w:tc>
        <w:tc>
          <w:tcPr>
            <w:tcW w:w="1559" w:type="dxa"/>
            <w:tcBorders>
              <w:top w:val="nil"/>
              <w:left w:val="nil"/>
              <w:bottom w:val="single" w:sz="8" w:space="0" w:color="auto"/>
              <w:right w:val="nil"/>
            </w:tcBorders>
          </w:tcPr>
          <w:p w14:paraId="74A031FC" w14:textId="77777777" w:rsidR="00F563B8" w:rsidRPr="000049E8" w:rsidRDefault="00F563B8" w:rsidP="003B1F7E">
            <w:pPr>
              <w:spacing w:after="0"/>
              <w:jc w:val="center"/>
              <w:rPr>
                <w:rFonts w:cs="Times New Roman"/>
                <w:color w:val="000000"/>
                <w:u w:val="single"/>
                <w:lang w:eastAsia="bg-BG"/>
              </w:rPr>
            </w:pPr>
          </w:p>
        </w:tc>
      </w:tr>
      <w:tr w:rsidR="009A3F54" w:rsidRPr="000049E8" w14:paraId="76EBDB86" w14:textId="77777777" w:rsidTr="00081E24">
        <w:trPr>
          <w:trHeight w:val="1080"/>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68BF7BAB" w14:textId="5E0F39FD" w:rsidR="009A3F54" w:rsidRPr="000049E8" w:rsidRDefault="009A3F54" w:rsidP="009A3F5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14F84C8E" w14:textId="2546DFE2" w:rsidR="009A3F54" w:rsidRPr="000049E8" w:rsidRDefault="009A3F54" w:rsidP="009A3F5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992" w:type="dxa"/>
            <w:tcBorders>
              <w:top w:val="nil"/>
              <w:left w:val="nil"/>
              <w:bottom w:val="single" w:sz="8" w:space="0" w:color="auto"/>
              <w:right w:val="single" w:sz="8" w:space="0" w:color="auto"/>
            </w:tcBorders>
            <w:shd w:val="clear" w:color="000000" w:fill="C6D9F1"/>
            <w:vAlign w:val="center"/>
            <w:hideMark/>
          </w:tcPr>
          <w:p w14:paraId="60F4F43B" w14:textId="77777777" w:rsidR="009A3F54" w:rsidRPr="003B1F7E" w:rsidRDefault="009A3F54" w:rsidP="009A3F5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149D999D" w14:textId="304A732C" w:rsidR="009A3F54" w:rsidRPr="000049E8" w:rsidRDefault="009A3F54" w:rsidP="009A3F5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086108B9" w14:textId="7E1F3935" w:rsidR="009A3F54" w:rsidRPr="000049E8" w:rsidRDefault="009A3F54" w:rsidP="009A3F5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559" w:type="dxa"/>
            <w:tcBorders>
              <w:top w:val="nil"/>
              <w:left w:val="nil"/>
              <w:bottom w:val="single" w:sz="8" w:space="0" w:color="auto"/>
              <w:right w:val="single" w:sz="8" w:space="0" w:color="auto"/>
            </w:tcBorders>
            <w:shd w:val="clear" w:color="000000" w:fill="C6D9F1"/>
          </w:tcPr>
          <w:p w14:paraId="28238D2E" w14:textId="25C2C327" w:rsidR="009A3F54" w:rsidRPr="000049E8" w:rsidRDefault="009A3F54" w:rsidP="009A3F5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081E24" w:rsidRPr="000049E8" w14:paraId="29F10B40" w14:textId="77777777" w:rsidTr="00081E24">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1519E43" w14:textId="77777777"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43315079" w14:textId="77777777" w:rsidR="00081E24" w:rsidRPr="000049E8" w:rsidRDefault="00081E24" w:rsidP="00081E24">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Ученическа маса - двойка -750х1200х440 (8 клас)</w:t>
            </w:r>
          </w:p>
        </w:tc>
        <w:tc>
          <w:tcPr>
            <w:tcW w:w="992" w:type="dxa"/>
            <w:tcBorders>
              <w:top w:val="nil"/>
              <w:left w:val="nil"/>
              <w:bottom w:val="single" w:sz="8" w:space="0" w:color="auto"/>
              <w:right w:val="single" w:sz="8" w:space="0" w:color="auto"/>
            </w:tcBorders>
            <w:shd w:val="clear" w:color="auto" w:fill="auto"/>
            <w:vAlign w:val="center"/>
            <w:hideMark/>
          </w:tcPr>
          <w:p w14:paraId="55E90D85" w14:textId="48074FF5"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30</w:t>
            </w:r>
          </w:p>
        </w:tc>
        <w:tc>
          <w:tcPr>
            <w:tcW w:w="1134" w:type="dxa"/>
            <w:tcBorders>
              <w:top w:val="nil"/>
              <w:left w:val="nil"/>
              <w:bottom w:val="single" w:sz="8" w:space="0" w:color="auto"/>
              <w:right w:val="single" w:sz="8" w:space="0" w:color="auto"/>
            </w:tcBorders>
            <w:shd w:val="clear" w:color="auto" w:fill="auto"/>
            <w:vAlign w:val="center"/>
          </w:tcPr>
          <w:p w14:paraId="68B87FCE" w14:textId="7F72071B" w:rsidR="00081E24" w:rsidRPr="000049E8" w:rsidRDefault="00081E24" w:rsidP="00081E24">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090BEF89" w14:textId="77777777" w:rsidR="00081E24" w:rsidRPr="000049E8" w:rsidRDefault="00081E24" w:rsidP="00081E24">
            <w:pPr>
              <w:spacing w:after="0"/>
              <w:jc w:val="center"/>
              <w:rPr>
                <w:rFonts w:ascii="Times New Roman" w:hAnsi="Times New Roman" w:cs="Times New Roman"/>
                <w:color w:val="000000"/>
                <w:lang w:eastAsia="bg-BG"/>
              </w:rPr>
            </w:pPr>
          </w:p>
        </w:tc>
      </w:tr>
      <w:tr w:rsidR="00081E24" w:rsidRPr="000049E8" w14:paraId="7F6D9637" w14:textId="77777777" w:rsidTr="00081E24">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F495DBC" w14:textId="77777777"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2.</w:t>
            </w:r>
          </w:p>
        </w:tc>
        <w:tc>
          <w:tcPr>
            <w:tcW w:w="4961" w:type="dxa"/>
            <w:tcBorders>
              <w:top w:val="nil"/>
              <w:left w:val="nil"/>
              <w:bottom w:val="single" w:sz="8" w:space="0" w:color="auto"/>
              <w:right w:val="single" w:sz="8" w:space="0" w:color="auto"/>
            </w:tcBorders>
            <w:shd w:val="clear" w:color="auto" w:fill="auto"/>
            <w:vAlign w:val="center"/>
            <w:hideMark/>
          </w:tcPr>
          <w:p w14:paraId="5C9DB3B6" w14:textId="77777777" w:rsidR="00081E24" w:rsidRPr="000049E8" w:rsidRDefault="00081E24" w:rsidP="00081E24">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Ученически стол, двойно подсилена конструкция (8 клас)</w:t>
            </w:r>
          </w:p>
        </w:tc>
        <w:tc>
          <w:tcPr>
            <w:tcW w:w="992" w:type="dxa"/>
            <w:tcBorders>
              <w:top w:val="nil"/>
              <w:left w:val="nil"/>
              <w:bottom w:val="single" w:sz="8" w:space="0" w:color="auto"/>
              <w:right w:val="single" w:sz="8" w:space="0" w:color="auto"/>
            </w:tcBorders>
            <w:shd w:val="clear" w:color="auto" w:fill="auto"/>
            <w:vAlign w:val="center"/>
            <w:hideMark/>
          </w:tcPr>
          <w:p w14:paraId="290432B9" w14:textId="39290377"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60</w:t>
            </w:r>
          </w:p>
        </w:tc>
        <w:tc>
          <w:tcPr>
            <w:tcW w:w="1134" w:type="dxa"/>
            <w:tcBorders>
              <w:top w:val="nil"/>
              <w:left w:val="nil"/>
              <w:bottom w:val="single" w:sz="8" w:space="0" w:color="auto"/>
              <w:right w:val="single" w:sz="8" w:space="0" w:color="auto"/>
            </w:tcBorders>
            <w:shd w:val="clear" w:color="auto" w:fill="auto"/>
            <w:vAlign w:val="center"/>
          </w:tcPr>
          <w:p w14:paraId="211AA260" w14:textId="54878733" w:rsidR="00081E24" w:rsidRPr="000049E8" w:rsidRDefault="00081E24" w:rsidP="00081E24">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15D3F513" w14:textId="77777777" w:rsidR="00081E24" w:rsidRPr="000049E8" w:rsidRDefault="00081E24" w:rsidP="00081E24">
            <w:pPr>
              <w:spacing w:after="0"/>
              <w:jc w:val="center"/>
              <w:rPr>
                <w:rFonts w:ascii="Times New Roman" w:hAnsi="Times New Roman" w:cs="Times New Roman"/>
                <w:color w:val="000000"/>
                <w:lang w:eastAsia="bg-BG"/>
              </w:rPr>
            </w:pPr>
          </w:p>
        </w:tc>
      </w:tr>
      <w:tr w:rsidR="00081E24" w:rsidRPr="000049E8" w14:paraId="77E723BA" w14:textId="77777777" w:rsidTr="00081E24">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A28C4A7" w14:textId="77777777"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790CFA21" w14:textId="77777777" w:rsidR="00081E24" w:rsidRPr="000049E8" w:rsidRDefault="00081E24" w:rsidP="00081E24">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Бяла класна дъска с алуминиева рамка 1200х2400</w:t>
            </w:r>
          </w:p>
        </w:tc>
        <w:tc>
          <w:tcPr>
            <w:tcW w:w="992" w:type="dxa"/>
            <w:tcBorders>
              <w:top w:val="nil"/>
              <w:left w:val="nil"/>
              <w:bottom w:val="single" w:sz="8" w:space="0" w:color="auto"/>
              <w:right w:val="single" w:sz="8" w:space="0" w:color="auto"/>
            </w:tcBorders>
            <w:shd w:val="clear" w:color="auto" w:fill="auto"/>
            <w:vAlign w:val="center"/>
            <w:hideMark/>
          </w:tcPr>
          <w:p w14:paraId="01E4BE6D" w14:textId="65CDB269"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5</w:t>
            </w:r>
          </w:p>
        </w:tc>
        <w:tc>
          <w:tcPr>
            <w:tcW w:w="1134" w:type="dxa"/>
            <w:tcBorders>
              <w:top w:val="nil"/>
              <w:left w:val="nil"/>
              <w:bottom w:val="single" w:sz="8" w:space="0" w:color="auto"/>
              <w:right w:val="single" w:sz="8" w:space="0" w:color="auto"/>
            </w:tcBorders>
            <w:shd w:val="clear" w:color="auto" w:fill="auto"/>
            <w:vAlign w:val="center"/>
          </w:tcPr>
          <w:p w14:paraId="3F6A0795" w14:textId="6E5A9B0C" w:rsidR="00081E24" w:rsidRPr="000049E8" w:rsidRDefault="00081E24" w:rsidP="00081E24">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61B1AA82" w14:textId="77777777" w:rsidR="00081E24" w:rsidRPr="000049E8" w:rsidRDefault="00081E24" w:rsidP="00081E24">
            <w:pPr>
              <w:spacing w:after="0"/>
              <w:jc w:val="center"/>
              <w:rPr>
                <w:rFonts w:ascii="Times New Roman" w:hAnsi="Times New Roman" w:cs="Times New Roman"/>
                <w:color w:val="000000"/>
                <w:lang w:eastAsia="bg-BG"/>
              </w:rPr>
            </w:pPr>
          </w:p>
        </w:tc>
      </w:tr>
      <w:tr w:rsidR="00081E24" w:rsidRPr="000049E8" w14:paraId="64DD8478" w14:textId="77777777" w:rsidTr="00081E24">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95282FD" w14:textId="77777777"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4.</w:t>
            </w:r>
          </w:p>
        </w:tc>
        <w:tc>
          <w:tcPr>
            <w:tcW w:w="4961" w:type="dxa"/>
            <w:tcBorders>
              <w:top w:val="nil"/>
              <w:left w:val="nil"/>
              <w:bottom w:val="single" w:sz="8" w:space="0" w:color="auto"/>
              <w:right w:val="single" w:sz="8" w:space="0" w:color="auto"/>
            </w:tcBorders>
            <w:shd w:val="clear" w:color="auto" w:fill="auto"/>
            <w:vAlign w:val="center"/>
            <w:hideMark/>
          </w:tcPr>
          <w:p w14:paraId="6D781DD1" w14:textId="77777777" w:rsidR="00081E24" w:rsidRPr="000049E8" w:rsidRDefault="00081E24" w:rsidP="00081E24">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Ученически чин - двойка - 640х1200х440, седалка H=380 (1-4 клас)</w:t>
            </w:r>
          </w:p>
        </w:tc>
        <w:tc>
          <w:tcPr>
            <w:tcW w:w="992" w:type="dxa"/>
            <w:tcBorders>
              <w:top w:val="nil"/>
              <w:left w:val="nil"/>
              <w:bottom w:val="single" w:sz="8" w:space="0" w:color="auto"/>
              <w:right w:val="single" w:sz="8" w:space="0" w:color="auto"/>
            </w:tcBorders>
            <w:shd w:val="clear" w:color="auto" w:fill="auto"/>
            <w:vAlign w:val="center"/>
            <w:hideMark/>
          </w:tcPr>
          <w:p w14:paraId="341CC925" w14:textId="4FDC0755"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15</w:t>
            </w:r>
          </w:p>
        </w:tc>
        <w:tc>
          <w:tcPr>
            <w:tcW w:w="1134" w:type="dxa"/>
            <w:tcBorders>
              <w:top w:val="nil"/>
              <w:left w:val="nil"/>
              <w:bottom w:val="single" w:sz="8" w:space="0" w:color="auto"/>
              <w:right w:val="single" w:sz="8" w:space="0" w:color="auto"/>
            </w:tcBorders>
            <w:shd w:val="clear" w:color="auto" w:fill="auto"/>
            <w:vAlign w:val="center"/>
          </w:tcPr>
          <w:p w14:paraId="4F5D71C6" w14:textId="24FB0E4D" w:rsidR="00081E24" w:rsidRPr="000049E8" w:rsidRDefault="00081E24" w:rsidP="00081E24">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4EE290E5" w14:textId="77777777" w:rsidR="00081E24" w:rsidRPr="000049E8" w:rsidRDefault="00081E24" w:rsidP="00081E24">
            <w:pPr>
              <w:spacing w:after="0"/>
              <w:jc w:val="center"/>
              <w:rPr>
                <w:rFonts w:ascii="Times New Roman" w:hAnsi="Times New Roman" w:cs="Times New Roman"/>
                <w:color w:val="000000"/>
                <w:lang w:eastAsia="bg-BG"/>
              </w:rPr>
            </w:pPr>
          </w:p>
        </w:tc>
      </w:tr>
      <w:tr w:rsidR="00F563B8" w:rsidRPr="000049E8" w14:paraId="452F2C61" w14:textId="77777777" w:rsidTr="00576FDF">
        <w:trPr>
          <w:trHeight w:val="315"/>
        </w:trPr>
        <w:tc>
          <w:tcPr>
            <w:tcW w:w="9072" w:type="dxa"/>
            <w:gridSpan w:val="5"/>
            <w:tcBorders>
              <w:top w:val="nil"/>
              <w:left w:val="nil"/>
              <w:bottom w:val="single" w:sz="8" w:space="0" w:color="auto"/>
              <w:right w:val="nil"/>
            </w:tcBorders>
            <w:shd w:val="clear" w:color="auto" w:fill="auto"/>
            <w:vAlign w:val="center"/>
            <w:hideMark/>
          </w:tcPr>
          <w:p w14:paraId="212FE349" w14:textId="77777777" w:rsidR="00F563B8" w:rsidRPr="00754C2C" w:rsidRDefault="00F563B8" w:rsidP="00081E24">
            <w:pPr>
              <w:spacing w:before="120" w:after="120"/>
              <w:ind w:left="351"/>
              <w:jc w:val="left"/>
              <w:rPr>
                <w:rFonts w:ascii="Times New Roman" w:hAnsi="Times New Roman" w:cs="Times New Roman"/>
                <w:b/>
                <w:color w:val="000000"/>
                <w:sz w:val="24"/>
                <w:szCs w:val="24"/>
                <w:u w:val="single"/>
                <w:lang w:eastAsia="bg-BG"/>
              </w:rPr>
            </w:pPr>
            <w:r w:rsidRPr="000049E8">
              <w:rPr>
                <w:rFonts w:ascii="Times New Roman" w:hAnsi="Times New Roman" w:cs="Times New Roman"/>
                <w:b/>
                <w:color w:val="000000"/>
                <w:sz w:val="24"/>
                <w:szCs w:val="24"/>
                <w:u w:val="single"/>
                <w:lang w:eastAsia="bg-BG"/>
              </w:rPr>
              <w:t>57-мо Спортно Училище „Св. Наум  Охридски”, р-н Красна поляна</w:t>
            </w:r>
          </w:p>
        </w:tc>
      </w:tr>
      <w:tr w:rsidR="00081E24" w:rsidRPr="000049E8" w14:paraId="074927E5" w14:textId="77777777" w:rsidTr="00081E2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3DC65C4E" w14:textId="17C32FD2" w:rsidR="00081E24" w:rsidRPr="000049E8"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7DCFF8B8" w14:textId="5DB86B71" w:rsidR="00081E24" w:rsidRPr="000049E8"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992" w:type="dxa"/>
            <w:tcBorders>
              <w:top w:val="nil"/>
              <w:left w:val="nil"/>
              <w:bottom w:val="single" w:sz="8" w:space="0" w:color="auto"/>
              <w:right w:val="single" w:sz="8" w:space="0" w:color="auto"/>
            </w:tcBorders>
            <w:shd w:val="clear" w:color="000000" w:fill="C6D9F1"/>
            <w:vAlign w:val="center"/>
            <w:hideMark/>
          </w:tcPr>
          <w:p w14:paraId="727E875E"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2E85A9A0" w14:textId="7B1C1CC7" w:rsidR="00081E24" w:rsidRPr="000049E8"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36C9D960" w14:textId="20EEB307" w:rsidR="00081E24" w:rsidRPr="000049E8"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559" w:type="dxa"/>
            <w:tcBorders>
              <w:top w:val="nil"/>
              <w:left w:val="nil"/>
              <w:bottom w:val="single" w:sz="8" w:space="0" w:color="auto"/>
              <w:right w:val="single" w:sz="8" w:space="0" w:color="auto"/>
            </w:tcBorders>
            <w:shd w:val="clear" w:color="000000" w:fill="C6D9F1"/>
          </w:tcPr>
          <w:p w14:paraId="6CD6CB7B" w14:textId="1C828377" w:rsidR="00081E24" w:rsidRPr="000049E8"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081E24" w:rsidRPr="000049E8" w14:paraId="641A40F7" w14:textId="77777777" w:rsidTr="00081E24">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C8C398F" w14:textId="77777777"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4A88F3B9" w14:textId="77777777" w:rsidR="00081E24" w:rsidRPr="000049E8" w:rsidRDefault="00081E24" w:rsidP="00081E24">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Ученическа маса - двойка - 750х1200х440</w:t>
            </w:r>
          </w:p>
        </w:tc>
        <w:tc>
          <w:tcPr>
            <w:tcW w:w="992" w:type="dxa"/>
            <w:tcBorders>
              <w:top w:val="nil"/>
              <w:left w:val="nil"/>
              <w:bottom w:val="single" w:sz="8" w:space="0" w:color="auto"/>
              <w:right w:val="single" w:sz="8" w:space="0" w:color="auto"/>
            </w:tcBorders>
            <w:shd w:val="clear" w:color="auto" w:fill="auto"/>
            <w:vAlign w:val="center"/>
            <w:hideMark/>
          </w:tcPr>
          <w:p w14:paraId="02FAD2B5" w14:textId="54F47103"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110</w:t>
            </w:r>
          </w:p>
        </w:tc>
        <w:tc>
          <w:tcPr>
            <w:tcW w:w="1134" w:type="dxa"/>
            <w:tcBorders>
              <w:top w:val="nil"/>
              <w:left w:val="nil"/>
              <w:bottom w:val="single" w:sz="8" w:space="0" w:color="auto"/>
              <w:right w:val="single" w:sz="8" w:space="0" w:color="auto"/>
            </w:tcBorders>
            <w:shd w:val="clear" w:color="auto" w:fill="auto"/>
            <w:vAlign w:val="center"/>
          </w:tcPr>
          <w:p w14:paraId="6B721CB4" w14:textId="189E41D3" w:rsidR="00081E24" w:rsidRPr="000049E8" w:rsidRDefault="00081E24" w:rsidP="00081E24">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13C41304" w14:textId="77777777" w:rsidR="00081E24" w:rsidRPr="000049E8" w:rsidRDefault="00081E24" w:rsidP="00081E24">
            <w:pPr>
              <w:spacing w:after="0"/>
              <w:jc w:val="center"/>
              <w:rPr>
                <w:rFonts w:ascii="Times New Roman" w:hAnsi="Times New Roman" w:cs="Times New Roman"/>
                <w:color w:val="000000"/>
                <w:lang w:eastAsia="bg-BG"/>
              </w:rPr>
            </w:pPr>
          </w:p>
        </w:tc>
      </w:tr>
      <w:tr w:rsidR="00081E24" w:rsidRPr="000049E8" w14:paraId="0756F53D" w14:textId="77777777" w:rsidTr="00081E24">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E3B2CA1" w14:textId="77777777"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2.</w:t>
            </w:r>
          </w:p>
        </w:tc>
        <w:tc>
          <w:tcPr>
            <w:tcW w:w="4961" w:type="dxa"/>
            <w:tcBorders>
              <w:top w:val="nil"/>
              <w:left w:val="nil"/>
              <w:bottom w:val="single" w:sz="8" w:space="0" w:color="auto"/>
              <w:right w:val="single" w:sz="8" w:space="0" w:color="auto"/>
            </w:tcBorders>
            <w:shd w:val="clear" w:color="auto" w:fill="auto"/>
            <w:vAlign w:val="center"/>
            <w:hideMark/>
          </w:tcPr>
          <w:p w14:paraId="1F2C01B8" w14:textId="77777777" w:rsidR="00081E24" w:rsidRPr="000049E8" w:rsidRDefault="00081E24" w:rsidP="00081E24">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 xml:space="preserve">Ученически стол двойно подсилена конструкция </w:t>
            </w:r>
          </w:p>
        </w:tc>
        <w:tc>
          <w:tcPr>
            <w:tcW w:w="992" w:type="dxa"/>
            <w:tcBorders>
              <w:top w:val="nil"/>
              <w:left w:val="nil"/>
              <w:bottom w:val="single" w:sz="8" w:space="0" w:color="auto"/>
              <w:right w:val="single" w:sz="8" w:space="0" w:color="auto"/>
            </w:tcBorders>
            <w:shd w:val="clear" w:color="auto" w:fill="auto"/>
            <w:vAlign w:val="center"/>
            <w:hideMark/>
          </w:tcPr>
          <w:p w14:paraId="764AB287" w14:textId="62FD0D40"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220</w:t>
            </w:r>
          </w:p>
        </w:tc>
        <w:tc>
          <w:tcPr>
            <w:tcW w:w="1134" w:type="dxa"/>
            <w:tcBorders>
              <w:top w:val="nil"/>
              <w:left w:val="nil"/>
              <w:bottom w:val="single" w:sz="8" w:space="0" w:color="auto"/>
              <w:right w:val="single" w:sz="8" w:space="0" w:color="auto"/>
            </w:tcBorders>
            <w:shd w:val="clear" w:color="auto" w:fill="auto"/>
            <w:vAlign w:val="center"/>
          </w:tcPr>
          <w:p w14:paraId="2AAFD836" w14:textId="0A4FF0B5" w:rsidR="00081E24" w:rsidRPr="000049E8" w:rsidRDefault="00081E24" w:rsidP="00081E24">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37064A23" w14:textId="77777777" w:rsidR="00081E24" w:rsidRPr="000049E8" w:rsidRDefault="00081E24" w:rsidP="00081E24">
            <w:pPr>
              <w:spacing w:after="0"/>
              <w:jc w:val="center"/>
              <w:rPr>
                <w:rFonts w:ascii="Times New Roman" w:hAnsi="Times New Roman" w:cs="Times New Roman"/>
                <w:color w:val="000000"/>
                <w:lang w:eastAsia="bg-BG"/>
              </w:rPr>
            </w:pPr>
          </w:p>
        </w:tc>
      </w:tr>
      <w:tr w:rsidR="00081E24" w:rsidRPr="000049E8" w14:paraId="2E2FFF0A" w14:textId="77777777" w:rsidTr="00081E24">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E0AD471" w14:textId="77777777"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7084BE20" w14:textId="77777777" w:rsidR="00081E24" w:rsidRPr="000049E8" w:rsidRDefault="00081E24" w:rsidP="00081E24">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Бяла класна дъска с алуминиева рамка 1200х2400</w:t>
            </w:r>
          </w:p>
        </w:tc>
        <w:tc>
          <w:tcPr>
            <w:tcW w:w="992" w:type="dxa"/>
            <w:tcBorders>
              <w:top w:val="nil"/>
              <w:left w:val="nil"/>
              <w:bottom w:val="single" w:sz="8" w:space="0" w:color="auto"/>
              <w:right w:val="single" w:sz="8" w:space="0" w:color="auto"/>
            </w:tcBorders>
            <w:shd w:val="clear" w:color="auto" w:fill="auto"/>
            <w:vAlign w:val="center"/>
            <w:hideMark/>
          </w:tcPr>
          <w:p w14:paraId="2F7ED1FA" w14:textId="09AC5356"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13</w:t>
            </w:r>
          </w:p>
        </w:tc>
        <w:tc>
          <w:tcPr>
            <w:tcW w:w="1134" w:type="dxa"/>
            <w:tcBorders>
              <w:top w:val="nil"/>
              <w:left w:val="nil"/>
              <w:bottom w:val="single" w:sz="8" w:space="0" w:color="auto"/>
              <w:right w:val="single" w:sz="8" w:space="0" w:color="auto"/>
            </w:tcBorders>
            <w:shd w:val="clear" w:color="auto" w:fill="auto"/>
            <w:vAlign w:val="center"/>
          </w:tcPr>
          <w:p w14:paraId="2F4A4381" w14:textId="37D1F3F2" w:rsidR="00081E24" w:rsidRPr="000049E8" w:rsidRDefault="00081E24" w:rsidP="00081E24">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4F0C83FA" w14:textId="77777777" w:rsidR="00081E24" w:rsidRPr="000049E8" w:rsidRDefault="00081E24" w:rsidP="00081E24">
            <w:pPr>
              <w:spacing w:after="0"/>
              <w:jc w:val="center"/>
              <w:rPr>
                <w:rFonts w:ascii="Times New Roman" w:hAnsi="Times New Roman" w:cs="Times New Roman"/>
                <w:color w:val="000000"/>
                <w:lang w:eastAsia="bg-BG"/>
              </w:rPr>
            </w:pPr>
          </w:p>
        </w:tc>
      </w:tr>
      <w:tr w:rsidR="00081E24" w:rsidRPr="000049E8" w14:paraId="58A4AF9E" w14:textId="77777777" w:rsidTr="00081E24">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257E7B9" w14:textId="77777777"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4.</w:t>
            </w:r>
          </w:p>
        </w:tc>
        <w:tc>
          <w:tcPr>
            <w:tcW w:w="4961" w:type="dxa"/>
            <w:tcBorders>
              <w:top w:val="nil"/>
              <w:left w:val="nil"/>
              <w:bottom w:val="single" w:sz="8" w:space="0" w:color="auto"/>
              <w:right w:val="single" w:sz="8" w:space="0" w:color="auto"/>
            </w:tcBorders>
            <w:shd w:val="clear" w:color="auto" w:fill="auto"/>
            <w:vAlign w:val="center"/>
            <w:hideMark/>
          </w:tcPr>
          <w:p w14:paraId="01614375" w14:textId="77777777" w:rsidR="00081E24" w:rsidRPr="000049E8" w:rsidRDefault="00081E24" w:rsidP="00081E24">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Учителско бюро с чекмедже и врата - 740 х 1200 х 600</w:t>
            </w:r>
          </w:p>
        </w:tc>
        <w:tc>
          <w:tcPr>
            <w:tcW w:w="992" w:type="dxa"/>
            <w:tcBorders>
              <w:top w:val="nil"/>
              <w:left w:val="nil"/>
              <w:bottom w:val="single" w:sz="8" w:space="0" w:color="auto"/>
              <w:right w:val="single" w:sz="8" w:space="0" w:color="auto"/>
            </w:tcBorders>
            <w:shd w:val="clear" w:color="auto" w:fill="auto"/>
            <w:vAlign w:val="center"/>
            <w:hideMark/>
          </w:tcPr>
          <w:p w14:paraId="0B65892B" w14:textId="7D99D588"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13</w:t>
            </w:r>
          </w:p>
        </w:tc>
        <w:tc>
          <w:tcPr>
            <w:tcW w:w="1134" w:type="dxa"/>
            <w:tcBorders>
              <w:top w:val="nil"/>
              <w:left w:val="nil"/>
              <w:bottom w:val="single" w:sz="8" w:space="0" w:color="auto"/>
              <w:right w:val="single" w:sz="8" w:space="0" w:color="auto"/>
            </w:tcBorders>
            <w:shd w:val="clear" w:color="auto" w:fill="auto"/>
            <w:vAlign w:val="center"/>
          </w:tcPr>
          <w:p w14:paraId="514C00CB" w14:textId="0C885A7E" w:rsidR="00081E24" w:rsidRPr="000049E8" w:rsidRDefault="00081E24" w:rsidP="00081E24">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6BC75214" w14:textId="77777777" w:rsidR="00081E24" w:rsidRPr="000049E8" w:rsidRDefault="00081E24" w:rsidP="00081E24">
            <w:pPr>
              <w:spacing w:after="0"/>
              <w:jc w:val="center"/>
              <w:rPr>
                <w:rFonts w:ascii="Times New Roman" w:hAnsi="Times New Roman" w:cs="Times New Roman"/>
                <w:color w:val="000000"/>
                <w:lang w:eastAsia="bg-BG"/>
              </w:rPr>
            </w:pPr>
          </w:p>
        </w:tc>
      </w:tr>
      <w:tr w:rsidR="00081E24" w:rsidRPr="000049E8" w14:paraId="34C9C57E" w14:textId="77777777" w:rsidTr="00081E24">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0F21F08" w14:textId="77777777"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5.</w:t>
            </w:r>
          </w:p>
        </w:tc>
        <w:tc>
          <w:tcPr>
            <w:tcW w:w="4961" w:type="dxa"/>
            <w:tcBorders>
              <w:top w:val="nil"/>
              <w:left w:val="nil"/>
              <w:bottom w:val="single" w:sz="8" w:space="0" w:color="auto"/>
              <w:right w:val="single" w:sz="8" w:space="0" w:color="auto"/>
            </w:tcBorders>
            <w:shd w:val="clear" w:color="auto" w:fill="auto"/>
            <w:vAlign w:val="center"/>
            <w:hideMark/>
          </w:tcPr>
          <w:p w14:paraId="239D5F8F" w14:textId="77777777" w:rsidR="00081E24" w:rsidRPr="000049E8" w:rsidRDefault="00081E24" w:rsidP="00081E24">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Стол за преподавател</w:t>
            </w:r>
          </w:p>
        </w:tc>
        <w:tc>
          <w:tcPr>
            <w:tcW w:w="992" w:type="dxa"/>
            <w:tcBorders>
              <w:top w:val="nil"/>
              <w:left w:val="nil"/>
              <w:bottom w:val="single" w:sz="8" w:space="0" w:color="auto"/>
              <w:right w:val="single" w:sz="8" w:space="0" w:color="auto"/>
            </w:tcBorders>
            <w:shd w:val="clear" w:color="auto" w:fill="auto"/>
            <w:vAlign w:val="center"/>
            <w:hideMark/>
          </w:tcPr>
          <w:p w14:paraId="6767A8C5" w14:textId="03AE43B4"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13</w:t>
            </w:r>
          </w:p>
        </w:tc>
        <w:tc>
          <w:tcPr>
            <w:tcW w:w="1134" w:type="dxa"/>
            <w:tcBorders>
              <w:top w:val="nil"/>
              <w:left w:val="nil"/>
              <w:bottom w:val="single" w:sz="8" w:space="0" w:color="auto"/>
              <w:right w:val="single" w:sz="8" w:space="0" w:color="auto"/>
            </w:tcBorders>
            <w:shd w:val="clear" w:color="auto" w:fill="auto"/>
            <w:vAlign w:val="center"/>
          </w:tcPr>
          <w:p w14:paraId="0EC273C6" w14:textId="66044380" w:rsidR="00081E24" w:rsidRPr="000049E8" w:rsidRDefault="00081E24" w:rsidP="00081E24">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54E01D1D" w14:textId="77777777" w:rsidR="00081E24" w:rsidRPr="000049E8" w:rsidRDefault="00081E24" w:rsidP="00081E24">
            <w:pPr>
              <w:spacing w:after="0"/>
              <w:jc w:val="center"/>
              <w:rPr>
                <w:rFonts w:ascii="Times New Roman" w:hAnsi="Times New Roman" w:cs="Times New Roman"/>
                <w:color w:val="000000"/>
                <w:lang w:eastAsia="bg-BG"/>
              </w:rPr>
            </w:pPr>
          </w:p>
        </w:tc>
      </w:tr>
      <w:tr w:rsidR="00081E24" w:rsidRPr="000049E8" w14:paraId="7C95A98B" w14:textId="77777777" w:rsidTr="00081E24">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BAA3217" w14:textId="77777777"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6.</w:t>
            </w:r>
          </w:p>
        </w:tc>
        <w:tc>
          <w:tcPr>
            <w:tcW w:w="4961" w:type="dxa"/>
            <w:tcBorders>
              <w:top w:val="nil"/>
              <w:left w:val="nil"/>
              <w:bottom w:val="single" w:sz="8" w:space="0" w:color="auto"/>
              <w:right w:val="single" w:sz="8" w:space="0" w:color="auto"/>
            </w:tcBorders>
            <w:shd w:val="clear" w:color="auto" w:fill="auto"/>
            <w:vAlign w:val="center"/>
            <w:hideMark/>
          </w:tcPr>
          <w:p w14:paraId="0B50627E" w14:textId="77777777" w:rsidR="00081E24" w:rsidRPr="000049E8" w:rsidRDefault="00081E24" w:rsidP="00081E24">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Маса за столова за 4 човека</w:t>
            </w:r>
          </w:p>
        </w:tc>
        <w:tc>
          <w:tcPr>
            <w:tcW w:w="992" w:type="dxa"/>
            <w:tcBorders>
              <w:top w:val="nil"/>
              <w:left w:val="nil"/>
              <w:bottom w:val="single" w:sz="8" w:space="0" w:color="auto"/>
              <w:right w:val="single" w:sz="8" w:space="0" w:color="auto"/>
            </w:tcBorders>
            <w:shd w:val="clear" w:color="auto" w:fill="auto"/>
            <w:vAlign w:val="center"/>
            <w:hideMark/>
          </w:tcPr>
          <w:p w14:paraId="25DF2FDA" w14:textId="6191EE0A"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20</w:t>
            </w:r>
          </w:p>
        </w:tc>
        <w:tc>
          <w:tcPr>
            <w:tcW w:w="1134" w:type="dxa"/>
            <w:tcBorders>
              <w:top w:val="nil"/>
              <w:left w:val="nil"/>
              <w:bottom w:val="single" w:sz="8" w:space="0" w:color="auto"/>
              <w:right w:val="single" w:sz="8" w:space="0" w:color="auto"/>
            </w:tcBorders>
            <w:shd w:val="clear" w:color="auto" w:fill="auto"/>
            <w:vAlign w:val="center"/>
          </w:tcPr>
          <w:p w14:paraId="7E3B7AE2" w14:textId="4C9E7A63" w:rsidR="00081E24" w:rsidRPr="000049E8" w:rsidRDefault="00081E24" w:rsidP="00081E24">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4AE63540" w14:textId="77777777" w:rsidR="00081E24" w:rsidRPr="000049E8" w:rsidRDefault="00081E24" w:rsidP="00081E24">
            <w:pPr>
              <w:spacing w:after="0"/>
              <w:jc w:val="center"/>
              <w:rPr>
                <w:rFonts w:ascii="Times New Roman" w:hAnsi="Times New Roman" w:cs="Times New Roman"/>
                <w:color w:val="000000"/>
                <w:lang w:eastAsia="bg-BG"/>
              </w:rPr>
            </w:pPr>
          </w:p>
        </w:tc>
      </w:tr>
      <w:tr w:rsidR="00081E24" w:rsidRPr="000049E8" w14:paraId="01D98AE3" w14:textId="77777777" w:rsidTr="00081E24">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4963CC6" w14:textId="77777777"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7.</w:t>
            </w:r>
          </w:p>
        </w:tc>
        <w:tc>
          <w:tcPr>
            <w:tcW w:w="4961" w:type="dxa"/>
            <w:tcBorders>
              <w:top w:val="nil"/>
              <w:left w:val="nil"/>
              <w:bottom w:val="single" w:sz="8" w:space="0" w:color="auto"/>
              <w:right w:val="single" w:sz="8" w:space="0" w:color="auto"/>
            </w:tcBorders>
            <w:shd w:val="clear" w:color="auto" w:fill="auto"/>
            <w:vAlign w:val="center"/>
            <w:hideMark/>
          </w:tcPr>
          <w:p w14:paraId="62A63465" w14:textId="77777777" w:rsidR="00081E24" w:rsidRPr="000049E8" w:rsidRDefault="00081E24" w:rsidP="00081E24">
            <w:pPr>
              <w:spacing w:after="0"/>
              <w:jc w:val="left"/>
              <w:rPr>
                <w:rFonts w:ascii="Times New Roman" w:hAnsi="Times New Roman" w:cs="Times New Roman"/>
                <w:color w:val="000000"/>
                <w:lang w:eastAsia="bg-BG"/>
              </w:rPr>
            </w:pPr>
            <w:r w:rsidRPr="000049E8">
              <w:rPr>
                <w:rFonts w:ascii="Times New Roman" w:hAnsi="Times New Roman" w:cs="Times New Roman"/>
                <w:color w:val="000000"/>
                <w:lang w:eastAsia="bg-BG"/>
              </w:rPr>
              <w:t>Стол за столова</w:t>
            </w:r>
          </w:p>
        </w:tc>
        <w:tc>
          <w:tcPr>
            <w:tcW w:w="992" w:type="dxa"/>
            <w:tcBorders>
              <w:top w:val="nil"/>
              <w:left w:val="nil"/>
              <w:bottom w:val="single" w:sz="8" w:space="0" w:color="auto"/>
              <w:right w:val="single" w:sz="8" w:space="0" w:color="auto"/>
            </w:tcBorders>
            <w:shd w:val="clear" w:color="auto" w:fill="auto"/>
            <w:vAlign w:val="center"/>
            <w:hideMark/>
          </w:tcPr>
          <w:p w14:paraId="1D34F6F0" w14:textId="7BC97BA2" w:rsidR="00081E24" w:rsidRPr="000049E8" w:rsidRDefault="00081E24" w:rsidP="00081E24">
            <w:pPr>
              <w:spacing w:after="0"/>
              <w:jc w:val="center"/>
              <w:rPr>
                <w:rFonts w:ascii="Times New Roman" w:hAnsi="Times New Roman" w:cs="Times New Roman"/>
                <w:color w:val="000000"/>
                <w:lang w:eastAsia="bg-BG"/>
              </w:rPr>
            </w:pPr>
            <w:r w:rsidRPr="000049E8">
              <w:rPr>
                <w:rFonts w:ascii="Times New Roman" w:hAnsi="Times New Roman" w:cs="Times New Roman"/>
                <w:color w:val="000000"/>
                <w:lang w:eastAsia="bg-BG"/>
              </w:rPr>
              <w:t>80</w:t>
            </w:r>
          </w:p>
        </w:tc>
        <w:tc>
          <w:tcPr>
            <w:tcW w:w="1134" w:type="dxa"/>
            <w:tcBorders>
              <w:top w:val="nil"/>
              <w:left w:val="nil"/>
              <w:bottom w:val="single" w:sz="8" w:space="0" w:color="auto"/>
              <w:right w:val="single" w:sz="8" w:space="0" w:color="auto"/>
            </w:tcBorders>
            <w:shd w:val="clear" w:color="auto" w:fill="auto"/>
            <w:vAlign w:val="center"/>
          </w:tcPr>
          <w:p w14:paraId="13F20C6A" w14:textId="76CA0F96" w:rsidR="00081E24" w:rsidRPr="000049E8" w:rsidRDefault="00081E24" w:rsidP="00081E24">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47D2ECF7" w14:textId="77777777" w:rsidR="00081E24" w:rsidRPr="000049E8" w:rsidRDefault="00081E24" w:rsidP="00081E24">
            <w:pPr>
              <w:spacing w:after="0"/>
              <w:jc w:val="center"/>
              <w:rPr>
                <w:rFonts w:ascii="Times New Roman" w:hAnsi="Times New Roman" w:cs="Times New Roman"/>
                <w:color w:val="000000"/>
                <w:lang w:eastAsia="bg-BG"/>
              </w:rPr>
            </w:pPr>
          </w:p>
        </w:tc>
      </w:tr>
    </w:tbl>
    <w:p w14:paraId="11B1E110" w14:textId="77777777" w:rsidR="00F563B8" w:rsidRPr="00754C2C" w:rsidRDefault="00F563B8" w:rsidP="00F563B8">
      <w:pPr>
        <w:spacing w:after="0"/>
        <w:rPr>
          <w:rFonts w:ascii="Times New Roman" w:hAnsi="Times New Roman" w:cs="Times New Roman"/>
          <w:i/>
          <w:color w:val="000000"/>
          <w:sz w:val="20"/>
          <w:szCs w:val="20"/>
        </w:rPr>
      </w:pPr>
    </w:p>
    <w:p w14:paraId="3043CB85" w14:textId="19822B88" w:rsidR="00A37B44" w:rsidRPr="00506D07" w:rsidRDefault="00A37B44" w:rsidP="00A37B44">
      <w:pPr>
        <w:autoSpaceDE w:val="0"/>
        <w:autoSpaceDN w:val="0"/>
        <w:adjustRightInd w:val="0"/>
        <w:spacing w:after="120"/>
        <w:rPr>
          <w:rFonts w:ascii="Times New Roman" w:hAnsi="Times New Roman" w:cs="Times New Roman"/>
          <w:i/>
          <w:color w:val="000000"/>
          <w:sz w:val="24"/>
          <w:szCs w:val="24"/>
          <w:lang w:val="ru-RU"/>
        </w:rPr>
      </w:pPr>
      <w:r>
        <w:rPr>
          <w:rFonts w:ascii="Times New Roman" w:hAnsi="Times New Roman"/>
          <w:i/>
          <w:color w:val="000000"/>
          <w:sz w:val="24"/>
          <w:szCs w:val="24"/>
          <w:lang w:val="ru-RU"/>
        </w:rPr>
        <w:lastRenderedPageBreak/>
        <w:t xml:space="preserve">Забележка: </w:t>
      </w:r>
      <w:r w:rsidRPr="00506D07">
        <w:rPr>
          <w:rFonts w:ascii="Times New Roman" w:hAnsi="Times New Roman" w:cs="Times New Roman"/>
          <w:i/>
          <w:color w:val="000000"/>
          <w:sz w:val="24"/>
          <w:szCs w:val="24"/>
          <w:lang w:val="ru-RU"/>
        </w:rPr>
        <w:t xml:space="preserve">При констатиране на аритметични грешки допуснати в пресмятането на посочените от участника единични цени, умножени по съответното количество и посочената обща цена за изпълнение на поръчката, комисията ще извърши калкулиране на посочените единични цени по съответното количество артикули и ще </w:t>
      </w:r>
      <w:r w:rsidR="00595B96">
        <w:rPr>
          <w:rFonts w:ascii="Times New Roman" w:hAnsi="Times New Roman" w:cs="Times New Roman"/>
          <w:i/>
          <w:color w:val="000000"/>
          <w:sz w:val="24"/>
          <w:szCs w:val="24"/>
          <w:lang w:val="ru-RU"/>
        </w:rPr>
        <w:t>се вземе предвид</w:t>
      </w:r>
      <w:r w:rsidR="00595B96" w:rsidRPr="00506D07">
        <w:rPr>
          <w:rFonts w:ascii="Times New Roman" w:hAnsi="Times New Roman" w:cs="Times New Roman"/>
          <w:i/>
          <w:color w:val="000000"/>
          <w:sz w:val="24"/>
          <w:szCs w:val="24"/>
          <w:lang w:val="ru-RU"/>
        </w:rPr>
        <w:t xml:space="preserve"> </w:t>
      </w:r>
      <w:r w:rsidRPr="00506D07">
        <w:rPr>
          <w:rFonts w:ascii="Times New Roman" w:hAnsi="Times New Roman" w:cs="Times New Roman"/>
          <w:i/>
          <w:color w:val="000000"/>
          <w:sz w:val="24"/>
          <w:szCs w:val="24"/>
          <w:lang w:val="ru-RU"/>
        </w:rPr>
        <w:t xml:space="preserve">получената обща цена за изпълнение на поръчката. </w:t>
      </w:r>
    </w:p>
    <w:p w14:paraId="33E3752C" w14:textId="77777777" w:rsidR="00A37B44" w:rsidRPr="00A37B44" w:rsidRDefault="00A37B44" w:rsidP="00A37B44">
      <w:pPr>
        <w:widowControl w:val="0"/>
        <w:tabs>
          <w:tab w:val="center" w:pos="709"/>
          <w:tab w:val="right" w:pos="9072"/>
        </w:tabs>
        <w:autoSpaceDE w:val="0"/>
        <w:autoSpaceDN w:val="0"/>
        <w:adjustRightInd w:val="0"/>
        <w:rPr>
          <w:rFonts w:ascii="Times New Roman" w:hAnsi="Times New Roman" w:cs="Times New Roman"/>
          <w:color w:val="000000"/>
          <w:sz w:val="24"/>
          <w:szCs w:val="24"/>
          <w:lang w:val="ru-RU"/>
        </w:rPr>
      </w:pPr>
      <w:r w:rsidRPr="00A37B44">
        <w:rPr>
          <w:rFonts w:ascii="Times New Roman" w:hAnsi="Times New Roman" w:cs="Times New Roman"/>
          <w:bCs/>
          <w:color w:val="000000"/>
          <w:sz w:val="24"/>
          <w:szCs w:val="24"/>
          <w:lang w:val="ru-RU"/>
        </w:rPr>
        <w:t>Посочените цени</w:t>
      </w:r>
      <w:r w:rsidRPr="00A37B44">
        <w:rPr>
          <w:rFonts w:ascii="Times New Roman" w:hAnsi="Times New Roman" w:cs="Times New Roman"/>
          <w:b/>
          <w:bCs/>
          <w:color w:val="000000"/>
          <w:sz w:val="24"/>
          <w:szCs w:val="24"/>
          <w:lang w:val="ru-RU"/>
        </w:rPr>
        <w:t xml:space="preserve"> </w:t>
      </w:r>
      <w:r w:rsidRPr="00A37B44">
        <w:rPr>
          <w:rFonts w:ascii="Times New Roman" w:hAnsi="Times New Roman" w:cs="Times New Roman"/>
          <w:color w:val="000000"/>
          <w:sz w:val="24"/>
          <w:szCs w:val="24"/>
          <w:lang w:val="ru-RU"/>
        </w:rPr>
        <w:t xml:space="preserve"> са окончателни и не подлежат на увеличение, като посочените цени включват всички разходи по изпълнение на пълния предмет на поръчката.</w:t>
      </w:r>
    </w:p>
    <w:p w14:paraId="33E9D837" w14:textId="0D86565B" w:rsidR="00F563B8" w:rsidRDefault="00A37B44" w:rsidP="00A37B44">
      <w:pPr>
        <w:widowControl w:val="0"/>
        <w:tabs>
          <w:tab w:val="center" w:pos="709"/>
          <w:tab w:val="right" w:pos="9072"/>
        </w:tabs>
        <w:autoSpaceDE w:val="0"/>
        <w:autoSpaceDN w:val="0"/>
        <w:adjustRightInd w:val="0"/>
        <w:rPr>
          <w:rFonts w:ascii="Times New Roman" w:hAnsi="Times New Roman" w:cs="Times New Roman"/>
          <w:color w:val="000000"/>
          <w:sz w:val="24"/>
          <w:szCs w:val="24"/>
          <w:lang w:eastAsia="ar-SA"/>
        </w:rPr>
      </w:pPr>
      <w:r w:rsidRPr="00A37B44">
        <w:rPr>
          <w:rFonts w:ascii="Times New Roman" w:hAnsi="Times New Roman" w:cs="Times New Roman"/>
          <w:color w:val="000000"/>
          <w:sz w:val="24"/>
          <w:szCs w:val="24"/>
          <w:lang w:eastAsia="ar-SA"/>
        </w:rPr>
        <w:t>Така предложената цена включва всички разходи за изпълнение предмета на поръчката.</w:t>
      </w:r>
    </w:p>
    <w:p w14:paraId="75AB92CF" w14:textId="4359FE40" w:rsidR="00A37B44" w:rsidRDefault="00A37B44" w:rsidP="00A37B44">
      <w:pPr>
        <w:widowControl w:val="0"/>
        <w:tabs>
          <w:tab w:val="center" w:pos="709"/>
          <w:tab w:val="right" w:pos="9072"/>
        </w:tabs>
        <w:autoSpaceDE w:val="0"/>
        <w:autoSpaceDN w:val="0"/>
        <w:adjustRightInd w:val="0"/>
        <w:rPr>
          <w:rFonts w:ascii="Times New Roman" w:hAnsi="Times New Roman" w:cs="Times New Roman"/>
          <w:color w:val="000000"/>
          <w:sz w:val="24"/>
          <w:szCs w:val="24"/>
          <w:lang w:eastAsia="ar-SA"/>
        </w:rPr>
      </w:pPr>
    </w:p>
    <w:p w14:paraId="6E7BBF41" w14:textId="56DB7CEE" w:rsidR="00A37B44" w:rsidRDefault="00A37B44" w:rsidP="00A37B44">
      <w:pPr>
        <w:widowControl w:val="0"/>
        <w:tabs>
          <w:tab w:val="center" w:pos="709"/>
          <w:tab w:val="right" w:pos="9072"/>
        </w:tabs>
        <w:autoSpaceDE w:val="0"/>
        <w:autoSpaceDN w:val="0"/>
        <w:adjustRightInd w:val="0"/>
        <w:rPr>
          <w:rFonts w:ascii="Times New Roman" w:hAnsi="Times New Roman" w:cs="Times New Roman"/>
          <w:color w:val="000000"/>
          <w:sz w:val="24"/>
          <w:szCs w:val="24"/>
          <w:lang w:eastAsia="ar-SA"/>
        </w:rPr>
      </w:pPr>
    </w:p>
    <w:p w14:paraId="3D549865" w14:textId="77777777" w:rsidR="00A37B44" w:rsidRDefault="00A37B44" w:rsidP="00A37B44">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2D1879F1" w14:textId="77777777" w:rsidR="00F563B8" w:rsidRPr="0069711F" w:rsidRDefault="00F563B8" w:rsidP="00F563B8">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1F0AE2BA" w14:textId="77777777" w:rsidR="00F563B8" w:rsidRDefault="00F563B8" w:rsidP="00F563B8">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7FA8BAAE" w14:textId="77777777" w:rsidR="00F563B8" w:rsidRDefault="00F563B8" w:rsidP="00F563B8">
      <w:pPr>
        <w:tabs>
          <w:tab w:val="left" w:pos="1080"/>
        </w:tabs>
        <w:spacing w:before="120" w:after="0"/>
        <w:rPr>
          <w:rFonts w:ascii="Times New Roman" w:hAnsi="Times New Roman" w:cs="Times New Roman"/>
          <w:sz w:val="24"/>
          <w:szCs w:val="24"/>
          <w:lang w:eastAsia="bg-BG"/>
        </w:rPr>
      </w:pPr>
    </w:p>
    <w:p w14:paraId="070E9F7F" w14:textId="16C67808" w:rsidR="00F563B8" w:rsidRPr="00FB4A9C" w:rsidRDefault="00F563B8" w:rsidP="005A3543">
      <w:pPr>
        <w:pStyle w:val="001Di"/>
      </w:pPr>
      <w:bookmarkStart w:id="207" w:name="_Toc528760806"/>
      <w:r w:rsidRPr="00FB4A9C">
        <w:lastRenderedPageBreak/>
        <w:t>OБРАЗЕЦ</w:t>
      </w:r>
      <w:r w:rsidRPr="00FB4A9C">
        <w:rPr>
          <w:lang w:val="en-US"/>
        </w:rPr>
        <w:t xml:space="preserve"> </w:t>
      </w:r>
      <w:r>
        <w:t>№2.4</w:t>
      </w:r>
      <w:bookmarkEnd w:id="207"/>
    </w:p>
    <w:p w14:paraId="57098F65" w14:textId="77777777" w:rsidR="00F563B8" w:rsidRPr="00372D3C" w:rsidRDefault="00F563B8" w:rsidP="00F563B8">
      <w:pPr>
        <w:spacing w:after="0"/>
        <w:jc w:val="right"/>
        <w:rPr>
          <w:rFonts w:ascii="Times New Roman" w:hAnsi="Times New Roman" w:cs="Times New Roman"/>
          <w:b/>
          <w:bCs/>
          <w:i/>
          <w:iCs/>
          <w:caps/>
          <w:w w:val="120"/>
          <w:kern w:val="1"/>
          <w:sz w:val="24"/>
          <w:szCs w:val="24"/>
          <w:lang w:eastAsia="bg-BG"/>
        </w:rPr>
      </w:pPr>
    </w:p>
    <w:p w14:paraId="24CF01BD" w14:textId="77777777" w:rsidR="00F563B8" w:rsidRPr="00372D3C" w:rsidRDefault="00F563B8" w:rsidP="00F563B8">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348286A7" w14:textId="77777777" w:rsidR="00F563B8" w:rsidRPr="00372D3C" w:rsidRDefault="00F563B8" w:rsidP="00F563B8">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0E748A17" w14:textId="77777777" w:rsidR="00F563B8" w:rsidRDefault="00F563B8" w:rsidP="00F563B8">
      <w:pPr>
        <w:shd w:val="clear" w:color="auto" w:fill="FFFFFF"/>
        <w:spacing w:after="0" w:line="276" w:lineRule="auto"/>
        <w:jc w:val="center"/>
        <w:rPr>
          <w:rFonts w:ascii="Times New Roman" w:hAnsi="Times New Roman" w:cs="Times New Roman"/>
          <w:b/>
          <w:bCs/>
          <w:sz w:val="24"/>
          <w:szCs w:val="24"/>
          <w:lang w:eastAsia="bg-BG"/>
        </w:rPr>
      </w:pPr>
    </w:p>
    <w:p w14:paraId="27E24A88" w14:textId="1A6403A5" w:rsidR="00F563B8" w:rsidRDefault="00F563B8" w:rsidP="00F563B8">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ЦЕНОВО ПРЕДЛОЖЕНИЕ</w:t>
      </w:r>
    </w:p>
    <w:p w14:paraId="2F520365" w14:textId="77777777" w:rsidR="00F563B8" w:rsidRPr="00372D3C" w:rsidRDefault="00F563B8" w:rsidP="00F563B8">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7859182C" w14:textId="77777777" w:rsidR="00F563B8" w:rsidRDefault="00F563B8" w:rsidP="00F563B8">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0D015210" w14:textId="77777777" w:rsidR="00F563B8" w:rsidRPr="00DA6AB5" w:rsidRDefault="00F563B8" w:rsidP="00F563B8">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 xml:space="preserve">За обособена позиция №4: </w:t>
      </w:r>
      <w:r w:rsidRPr="00754C2C">
        <w:rPr>
          <w:rFonts w:ascii="Times New Roman" w:hAnsi="Times New Roman" w:cs="Times New Roman"/>
          <w:b/>
          <w:sz w:val="24"/>
          <w:szCs w:val="24"/>
        </w:rPr>
        <w:t>„Доставка и монтаж на оборудване и обзавеждане на детски градини на територията на район „Надежда“, Столична община”</w:t>
      </w:r>
    </w:p>
    <w:p w14:paraId="06B5EFE1" w14:textId="77777777" w:rsidR="00F563B8" w:rsidRPr="00372D3C" w:rsidRDefault="00F563B8" w:rsidP="00F563B8">
      <w:pPr>
        <w:spacing w:after="0" w:line="276" w:lineRule="auto"/>
        <w:jc w:val="left"/>
        <w:rPr>
          <w:rFonts w:ascii="Times New Roman" w:hAnsi="Times New Roman" w:cs="Times New Roman"/>
          <w:sz w:val="24"/>
          <w:szCs w:val="24"/>
          <w:lang w:eastAsia="bg-BG"/>
        </w:rPr>
      </w:pPr>
    </w:p>
    <w:p w14:paraId="46099E37" w14:textId="77777777" w:rsidR="005B7B9F" w:rsidRPr="00372D3C" w:rsidRDefault="005B7B9F" w:rsidP="005B7B9F">
      <w:pPr>
        <w:widowControl w:val="0"/>
        <w:spacing w:after="0"/>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r>
        <w:rPr>
          <w:rFonts w:ascii="Times New Roman" w:hAnsi="Times New Roman" w:cs="Times New Roman"/>
          <w:snapToGrid w:val="0"/>
          <w:sz w:val="24"/>
          <w:szCs w:val="24"/>
          <w:lang w:val="en-US" w:eastAsia="bg-BG"/>
        </w:rPr>
        <w:t>...............</w:t>
      </w:r>
      <w:r w:rsidRPr="00372D3C">
        <w:rPr>
          <w:rFonts w:ascii="Times New Roman" w:hAnsi="Times New Roman" w:cs="Times New Roman"/>
          <w:snapToGrid w:val="0"/>
          <w:sz w:val="24"/>
          <w:szCs w:val="24"/>
          <w:lang w:eastAsia="bg-BG"/>
        </w:rPr>
        <w:t>................</w:t>
      </w:r>
    </w:p>
    <w:p w14:paraId="7A0786F5" w14:textId="77777777" w:rsidR="005B7B9F" w:rsidRPr="00372D3C" w:rsidRDefault="005B7B9F" w:rsidP="005B7B9F">
      <w:pPr>
        <w:widowControl w:val="0"/>
        <w:spacing w:after="0"/>
        <w:ind w:left="2160" w:firstLine="720"/>
        <w:rPr>
          <w:rFonts w:ascii="Times New Roman" w:hAnsi="Times New Roman" w:cs="Times New Roman"/>
          <w:i/>
          <w:iCs/>
          <w:snapToGrid w:val="0"/>
          <w:sz w:val="24"/>
          <w:szCs w:val="24"/>
          <w:lang w:eastAsia="bg-BG"/>
        </w:rPr>
      </w:pPr>
      <w:r>
        <w:rPr>
          <w:rFonts w:ascii="Times New Roman" w:hAnsi="Times New Roman" w:cs="Times New Roman"/>
          <w:i/>
          <w:iCs/>
          <w:snapToGrid w:val="0"/>
          <w:sz w:val="24"/>
          <w:szCs w:val="24"/>
          <w:lang w:val="en-US" w:eastAsia="bg-BG"/>
        </w:rPr>
        <w:t xml:space="preserve">            </w:t>
      </w:r>
      <w:r w:rsidRPr="00372D3C">
        <w:rPr>
          <w:rFonts w:ascii="Times New Roman" w:hAnsi="Times New Roman" w:cs="Times New Roman"/>
          <w:i/>
          <w:iCs/>
          <w:snapToGrid w:val="0"/>
          <w:sz w:val="24"/>
          <w:szCs w:val="24"/>
          <w:lang w:eastAsia="bg-BG"/>
        </w:rPr>
        <w:t>(трите имена)</w:t>
      </w:r>
    </w:p>
    <w:p w14:paraId="095F1E1D" w14:textId="0DD16330" w:rsidR="00F563B8" w:rsidRDefault="005B7B9F" w:rsidP="005B7B9F">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 xml:space="preserve"> обслужваща банка: …………………….., </w:t>
      </w:r>
      <w:r>
        <w:rPr>
          <w:rFonts w:ascii="Times New Roman" w:hAnsi="Times New Roman" w:cs="Times New Roman"/>
          <w:snapToGrid w:val="0"/>
          <w:sz w:val="24"/>
          <w:szCs w:val="24"/>
          <w:lang w:val="en-US" w:eastAsia="bg-BG"/>
        </w:rPr>
        <w:t xml:space="preserve">IBAN: ………………………..; </w:t>
      </w:r>
      <w:r w:rsidRPr="00372D3C">
        <w:rPr>
          <w:rFonts w:ascii="Times New Roman" w:hAnsi="Times New Roman" w:cs="Times New Roman"/>
          <w:snapToGrid w:val="0"/>
          <w:sz w:val="24"/>
          <w:szCs w:val="24"/>
          <w:lang w:eastAsia="bg-BG"/>
        </w:rPr>
        <w:t xml:space="preserve"> участник в процедура за възлагане на обществена поръчка с предмет:</w:t>
      </w:r>
      <w:r w:rsidR="00F563B8">
        <w:rPr>
          <w:rFonts w:ascii="Times New Roman" w:hAnsi="Times New Roman" w:cs="Times New Roman"/>
          <w:snapToGrid w:val="0"/>
          <w:sz w:val="24"/>
          <w:szCs w:val="24"/>
          <w:lang w:eastAsia="bg-BG"/>
        </w:rPr>
        <w:t xml:space="preserve"> </w:t>
      </w:r>
      <w:r w:rsidR="00F563B8" w:rsidRPr="00F36DA3">
        <w:rPr>
          <w:rFonts w:ascii="Times New Roman" w:hAnsi="Times New Roman" w:cs="Times New Roman"/>
          <w:sz w:val="24"/>
          <w:szCs w:val="24"/>
        </w:rPr>
        <w:t>„</w:t>
      </w:r>
      <w:r w:rsidR="00F563B8"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F563B8">
        <w:rPr>
          <w:rFonts w:ascii="Times New Roman" w:hAnsi="Times New Roman" w:cs="Times New Roman"/>
          <w:b/>
          <w:sz w:val="24"/>
          <w:szCs w:val="24"/>
        </w:rPr>
        <w:t xml:space="preserve"> за обособена позиция №4: </w:t>
      </w:r>
      <w:r w:rsidR="00F563B8" w:rsidRPr="00754C2C">
        <w:rPr>
          <w:rFonts w:ascii="Times New Roman" w:hAnsi="Times New Roman" w:cs="Times New Roman"/>
          <w:b/>
          <w:sz w:val="24"/>
          <w:szCs w:val="24"/>
        </w:rPr>
        <w:t>„Доставка и монтаж на оборудване и обзавеждане на детски градини на територията на район „Надежда“, Столична община</w:t>
      </w:r>
      <w:r w:rsidR="00F563B8" w:rsidRPr="00DA6AB5">
        <w:rPr>
          <w:rFonts w:ascii="Times New Roman" w:hAnsi="Times New Roman" w:cs="Times New Roman"/>
          <w:b/>
          <w:sz w:val="24"/>
          <w:szCs w:val="24"/>
        </w:rPr>
        <w:t>”</w:t>
      </w:r>
    </w:p>
    <w:p w14:paraId="2112FA1B" w14:textId="77777777" w:rsidR="00F563B8" w:rsidRDefault="00F563B8" w:rsidP="00F563B8">
      <w:pPr>
        <w:spacing w:after="0" w:line="276" w:lineRule="auto"/>
        <w:rPr>
          <w:rFonts w:ascii="Times New Roman" w:hAnsi="Times New Roman" w:cs="Times New Roman"/>
          <w:bCs/>
          <w:i/>
          <w:snapToGrid w:val="0"/>
          <w:sz w:val="24"/>
          <w:szCs w:val="24"/>
          <w:lang w:val="ru-RU" w:eastAsia="bg-BG"/>
        </w:rPr>
      </w:pPr>
    </w:p>
    <w:p w14:paraId="7011A0CB" w14:textId="77777777" w:rsidR="00F563B8" w:rsidRPr="00372D3C" w:rsidRDefault="00F563B8" w:rsidP="00F563B8">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60F27204" w14:textId="140D176B" w:rsidR="00576FDF" w:rsidRPr="00576FDF" w:rsidRDefault="00F563B8" w:rsidP="00576FDF">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w:t>
      </w:r>
      <w:r w:rsidR="00576FDF">
        <w:rPr>
          <w:rFonts w:ascii="Times New Roman" w:hAnsi="Times New Roman" w:cs="Times New Roman"/>
          <w:sz w:val="24"/>
          <w:szCs w:val="24"/>
          <w:lang w:eastAsia="ar-SA"/>
        </w:rPr>
        <w:t>ценово</w:t>
      </w:r>
      <w:r w:rsidRPr="00372D3C">
        <w:rPr>
          <w:rFonts w:ascii="Times New Roman" w:hAnsi="Times New Roman" w:cs="Times New Roman"/>
          <w:sz w:val="24"/>
          <w:szCs w:val="24"/>
          <w:lang w:eastAsia="ar-SA"/>
        </w:rPr>
        <w:t xml:space="preserve">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№4: </w:t>
      </w:r>
      <w:r w:rsidRPr="00754C2C">
        <w:rPr>
          <w:rFonts w:ascii="Times New Roman" w:hAnsi="Times New Roman" w:cs="Times New Roman"/>
          <w:b/>
          <w:sz w:val="24"/>
          <w:szCs w:val="24"/>
        </w:rPr>
        <w:t>„Доставка и монтаж на оборудване и обзавеждане на детски градини на територията на район „Надежда“, Столична община</w:t>
      </w:r>
      <w:r w:rsidRPr="00DA6AB5">
        <w:rPr>
          <w:rFonts w:ascii="Times New Roman" w:hAnsi="Times New Roman" w:cs="Times New Roman"/>
          <w:b/>
          <w:sz w:val="24"/>
          <w:szCs w:val="24"/>
        </w:rPr>
        <w:t>”</w:t>
      </w:r>
      <w:r w:rsidR="00576FDF">
        <w:rPr>
          <w:rFonts w:ascii="Times New Roman" w:hAnsi="Times New Roman" w:cs="Times New Roman"/>
          <w:b/>
          <w:sz w:val="24"/>
          <w:szCs w:val="24"/>
        </w:rPr>
        <w:t>,</w:t>
      </w:r>
      <w:r w:rsidR="00576FDF" w:rsidRPr="00576FDF">
        <w:rPr>
          <w:rFonts w:ascii="Times New Roman" w:hAnsi="Times New Roman" w:cs="Times New Roman"/>
          <w:sz w:val="24"/>
          <w:szCs w:val="24"/>
        </w:rPr>
        <w:t xml:space="preserve"> както следва:</w:t>
      </w:r>
    </w:p>
    <w:p w14:paraId="1ACB60A0" w14:textId="77777777" w:rsidR="009A3F54" w:rsidRPr="006B1EBB" w:rsidRDefault="009A3F54" w:rsidP="009A3F54">
      <w:pPr>
        <w:pStyle w:val="BodyText"/>
        <w:spacing w:before="240"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CE106D">
        <w:rPr>
          <w:rFonts w:ascii="Times New Roman" w:eastAsia="Calibri" w:hAnsi="Times New Roman" w:cs="Times New Roman"/>
          <w:b/>
          <w:sz w:val="24"/>
          <w:szCs w:val="24"/>
        </w:rPr>
        <w:t xml:space="preserve"> </w:t>
      </w:r>
      <w:r w:rsidRPr="00CE106D">
        <w:rPr>
          <w:rFonts w:ascii="Times New Roman" w:eastAsia="SimSun" w:hAnsi="Times New Roman" w:cs="Times New Roman"/>
          <w:b/>
          <w:sz w:val="24"/>
          <w:szCs w:val="24"/>
        </w:rPr>
        <w:t>без</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t xml:space="preserve">       </w:t>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лева без ДДС</w:t>
      </w:r>
    </w:p>
    <w:p w14:paraId="0746928D" w14:textId="77777777" w:rsidR="009A3F54" w:rsidRPr="00A37B44" w:rsidRDefault="009A3F54" w:rsidP="009A3F54">
      <w:pPr>
        <w:pStyle w:val="BodyText"/>
        <w:spacing w:line="360" w:lineRule="auto"/>
        <w:rPr>
          <w:rFonts w:ascii="Times New Roman" w:eastAsia="SimSun" w:hAnsi="Times New Roman" w:cs="Times New Roman"/>
          <w:b/>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3970D615" w14:textId="77777777" w:rsidR="009A3F54" w:rsidRPr="006B1EBB" w:rsidRDefault="009A3F54" w:rsidP="009A3F54">
      <w:pPr>
        <w:pStyle w:val="BodyText"/>
        <w:spacing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xml:space="preserve">……… лева </w:t>
      </w:r>
      <w:r>
        <w:rPr>
          <w:rFonts w:ascii="Times New Roman" w:eastAsia="SimSun" w:hAnsi="Times New Roman" w:cs="Times New Roman"/>
          <w:b/>
          <w:sz w:val="24"/>
          <w:szCs w:val="24"/>
        </w:rPr>
        <w:t>с</w:t>
      </w:r>
      <w:r w:rsidRPr="006B1EBB">
        <w:rPr>
          <w:rFonts w:ascii="Times New Roman" w:eastAsia="SimSun" w:hAnsi="Times New Roman" w:cs="Times New Roman"/>
          <w:b/>
          <w:sz w:val="24"/>
          <w:szCs w:val="24"/>
        </w:rPr>
        <w:t xml:space="preserve"> ДДС</w:t>
      </w:r>
    </w:p>
    <w:p w14:paraId="38D1B993" w14:textId="77777777" w:rsidR="009A3F54" w:rsidRDefault="009A3F54" w:rsidP="009A3F54">
      <w:pPr>
        <w:spacing w:before="120" w:after="0"/>
        <w:rPr>
          <w:rFonts w:ascii="Times New Roman" w:eastAsia="SimSun" w:hAnsi="Times New Roman" w:cs="Times New Roman"/>
          <w:i/>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55E239E7" w14:textId="77777777" w:rsidR="009A3F54" w:rsidRDefault="009A3F54" w:rsidP="009A3F54">
      <w:pPr>
        <w:pStyle w:val="ListParagraph"/>
        <w:spacing w:before="240" w:after="120"/>
        <w:ind w:left="0"/>
        <w:contextualSpacing w:val="0"/>
        <w:rPr>
          <w:rFonts w:ascii="Times New Roman" w:hAnsi="Times New Roman" w:cs="Times New Roman"/>
          <w:b/>
          <w:sz w:val="24"/>
          <w:szCs w:val="24"/>
        </w:rPr>
      </w:pPr>
      <w:r w:rsidRPr="003B1F7E">
        <w:rPr>
          <w:rFonts w:ascii="Times New Roman" w:hAnsi="Times New Roman" w:cs="Times New Roman"/>
          <w:b/>
          <w:sz w:val="24"/>
          <w:szCs w:val="24"/>
        </w:rPr>
        <w:lastRenderedPageBreak/>
        <w:t>Предложената</w:t>
      </w:r>
      <w:r>
        <w:rPr>
          <w:rFonts w:ascii="Times New Roman" w:hAnsi="Times New Roman" w:cs="Times New Roman"/>
          <w:b/>
          <w:sz w:val="24"/>
          <w:szCs w:val="24"/>
        </w:rPr>
        <w:t xml:space="preserve"> от нас</w:t>
      </w:r>
      <w:r w:rsidRPr="003B1F7E">
        <w:rPr>
          <w:rFonts w:ascii="Times New Roman" w:hAnsi="Times New Roman" w:cs="Times New Roman"/>
          <w:b/>
          <w:sz w:val="24"/>
          <w:szCs w:val="24"/>
        </w:rPr>
        <w:t xml:space="preserve"> обща цена за изпълнение е формирана на база следните цени:</w:t>
      </w:r>
    </w:p>
    <w:p w14:paraId="0FB760D0" w14:textId="7E1DBCD5" w:rsidR="00F563B8" w:rsidRPr="001D3DAA" w:rsidRDefault="00F563B8" w:rsidP="009A3F54">
      <w:pPr>
        <w:pStyle w:val="ListParagraph"/>
        <w:spacing w:before="240" w:after="120"/>
        <w:ind w:left="425"/>
        <w:contextualSpacing w:val="0"/>
        <w:rPr>
          <w:rFonts w:ascii="Times New Roman" w:hAnsi="Times New Roman" w:cs="Times New Roman"/>
          <w:b/>
          <w:sz w:val="24"/>
          <w:szCs w:val="24"/>
          <w:u w:val="single"/>
          <w:lang w:eastAsia="bg-BG"/>
        </w:rPr>
      </w:pPr>
      <w:r w:rsidRPr="001D3DAA">
        <w:rPr>
          <w:rFonts w:ascii="Times New Roman" w:hAnsi="Times New Roman" w:cs="Times New Roman"/>
          <w:b/>
          <w:sz w:val="24"/>
          <w:szCs w:val="24"/>
          <w:u w:val="single"/>
        </w:rPr>
        <w:t>ОДЗ № 15 (нова ДГ № 15) „Чучулига”, район "Надежда"</w:t>
      </w:r>
    </w:p>
    <w:tbl>
      <w:tblPr>
        <w:tblW w:w="0" w:type="auto"/>
        <w:tblInd w:w="70" w:type="dxa"/>
        <w:tblLayout w:type="fixed"/>
        <w:tblCellMar>
          <w:left w:w="70" w:type="dxa"/>
          <w:right w:w="70" w:type="dxa"/>
        </w:tblCellMar>
        <w:tblLook w:val="04A0" w:firstRow="1" w:lastRow="0" w:firstColumn="1" w:lastColumn="0" w:noHBand="0" w:noVBand="1"/>
      </w:tblPr>
      <w:tblGrid>
        <w:gridCol w:w="426"/>
        <w:gridCol w:w="4961"/>
        <w:gridCol w:w="850"/>
        <w:gridCol w:w="1134"/>
        <w:gridCol w:w="1701"/>
      </w:tblGrid>
      <w:tr w:rsidR="00081E24" w:rsidRPr="007A0E0F" w14:paraId="47C069AF" w14:textId="77777777" w:rsidTr="005A3543">
        <w:trPr>
          <w:trHeight w:val="585"/>
        </w:trPr>
        <w:tc>
          <w:tcPr>
            <w:tcW w:w="426" w:type="dxa"/>
            <w:tcBorders>
              <w:top w:val="single" w:sz="8" w:space="0" w:color="auto"/>
              <w:left w:val="single" w:sz="8" w:space="0" w:color="auto"/>
              <w:bottom w:val="single" w:sz="4" w:space="0" w:color="auto"/>
              <w:right w:val="single" w:sz="8" w:space="0" w:color="auto"/>
            </w:tcBorders>
            <w:shd w:val="clear" w:color="000000" w:fill="C6D9F1"/>
            <w:vAlign w:val="center"/>
            <w:hideMark/>
          </w:tcPr>
          <w:p w14:paraId="0909B7C6" w14:textId="5F82F376"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single" w:sz="8" w:space="0" w:color="auto"/>
              <w:left w:val="nil"/>
              <w:bottom w:val="single" w:sz="4" w:space="0" w:color="auto"/>
              <w:right w:val="single" w:sz="8" w:space="0" w:color="auto"/>
            </w:tcBorders>
            <w:shd w:val="clear" w:color="000000" w:fill="C6D9F1"/>
            <w:vAlign w:val="center"/>
            <w:hideMark/>
          </w:tcPr>
          <w:p w14:paraId="54DBE0D9" w14:textId="785BE541"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single" w:sz="8" w:space="0" w:color="auto"/>
              <w:left w:val="nil"/>
              <w:bottom w:val="single" w:sz="8" w:space="0" w:color="auto"/>
              <w:right w:val="single" w:sz="8" w:space="0" w:color="auto"/>
            </w:tcBorders>
            <w:shd w:val="clear" w:color="000000" w:fill="C6D9F1"/>
            <w:vAlign w:val="center"/>
            <w:hideMark/>
          </w:tcPr>
          <w:p w14:paraId="06473328"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124DCE56" w14:textId="74823435"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single" w:sz="8" w:space="0" w:color="auto"/>
              <w:left w:val="nil"/>
              <w:bottom w:val="single" w:sz="8" w:space="0" w:color="auto"/>
              <w:right w:val="single" w:sz="8" w:space="0" w:color="auto"/>
            </w:tcBorders>
            <w:shd w:val="clear" w:color="000000" w:fill="C6D9F1"/>
            <w:vAlign w:val="center"/>
            <w:hideMark/>
          </w:tcPr>
          <w:p w14:paraId="4074B112" w14:textId="750D5097"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single" w:sz="8" w:space="0" w:color="auto"/>
              <w:left w:val="nil"/>
              <w:bottom w:val="single" w:sz="4" w:space="0" w:color="auto"/>
              <w:right w:val="single" w:sz="8" w:space="0" w:color="auto"/>
            </w:tcBorders>
            <w:shd w:val="clear" w:color="000000" w:fill="C6D9F1"/>
          </w:tcPr>
          <w:p w14:paraId="0E54013E" w14:textId="292BA3A6"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5A3543" w:rsidRPr="007A0E0F" w14:paraId="7DE125D4" w14:textId="77777777" w:rsidTr="005A3543">
        <w:trPr>
          <w:trHeight w:val="217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34753" w14:textId="77777777"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41273" w14:textId="1F3E6466" w:rsidR="005A3543" w:rsidRPr="007A0E0F" w:rsidRDefault="005A3543" w:rsidP="005A3543">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Легла</w:t>
            </w:r>
            <w:r>
              <w:rPr>
                <w:rFonts w:ascii="Times New Roman" w:hAnsi="Times New Roman" w:cs="Times New Roman"/>
                <w:color w:val="000000"/>
                <w:lang w:val="en-US" w:eastAsia="bg-BG"/>
              </w:rPr>
              <w:t xml:space="preserve"> - </w:t>
            </w:r>
            <w:r w:rsidRPr="007A0E0F">
              <w:rPr>
                <w:rFonts w:ascii="Times New Roman" w:hAnsi="Times New Roman" w:cs="Times New Roman"/>
                <w:color w:val="000000"/>
                <w:lang w:eastAsia="bg-BG"/>
              </w:rPr>
              <w:t>Размер - 140/70 см., Ламин. плоскости от цветно ПДЧ и дървена решетка, 3 подвижни дибли, легло с чекмедже, омекотен кант със заоблени форми. 2 нива на подматрачната рамка: горно ниво (от 0 до 6 месеца) и долно ниво (6 месеца до 3 години). От 3 до 8 год. леглото се преустройва в юношески вариант. Да отговаря на EN 716 или еквивалентен.</w:t>
            </w:r>
          </w:p>
        </w:tc>
        <w:tc>
          <w:tcPr>
            <w:tcW w:w="850" w:type="dxa"/>
            <w:tcBorders>
              <w:top w:val="nil"/>
              <w:left w:val="single" w:sz="4" w:space="0" w:color="auto"/>
              <w:bottom w:val="single" w:sz="8" w:space="0" w:color="000000"/>
              <w:right w:val="single" w:sz="8" w:space="0" w:color="auto"/>
            </w:tcBorders>
            <w:shd w:val="clear" w:color="auto" w:fill="auto"/>
            <w:vAlign w:val="center"/>
            <w:hideMark/>
          </w:tcPr>
          <w:p w14:paraId="0B746A59" w14:textId="5090F1F4"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40</w:t>
            </w:r>
          </w:p>
        </w:tc>
        <w:tc>
          <w:tcPr>
            <w:tcW w:w="1134" w:type="dxa"/>
            <w:tcBorders>
              <w:top w:val="nil"/>
              <w:left w:val="single" w:sz="8" w:space="0" w:color="auto"/>
              <w:bottom w:val="single" w:sz="8" w:space="0" w:color="000000"/>
              <w:right w:val="single" w:sz="4" w:space="0" w:color="auto"/>
            </w:tcBorders>
            <w:shd w:val="clear" w:color="auto" w:fill="auto"/>
            <w:vAlign w:val="center"/>
          </w:tcPr>
          <w:p w14:paraId="0C207E07" w14:textId="3C543EFC" w:rsidR="005A3543" w:rsidRPr="007A0E0F" w:rsidRDefault="005A3543" w:rsidP="005A3543">
            <w:pPr>
              <w:spacing w:after="0"/>
              <w:jc w:val="center"/>
              <w:rPr>
                <w:rFonts w:ascii="Times New Roman" w:hAnsi="Times New Roman" w:cs="Times New Roman"/>
                <w:color w:val="000000"/>
                <w:lang w:eastAsia="bg-BG"/>
              </w:rPr>
            </w:pPr>
          </w:p>
        </w:tc>
        <w:tc>
          <w:tcPr>
            <w:tcW w:w="1701" w:type="dxa"/>
            <w:tcBorders>
              <w:top w:val="single" w:sz="4" w:space="0" w:color="auto"/>
              <w:left w:val="single" w:sz="4" w:space="0" w:color="auto"/>
              <w:bottom w:val="single" w:sz="4" w:space="0" w:color="auto"/>
              <w:right w:val="single" w:sz="4" w:space="0" w:color="auto"/>
            </w:tcBorders>
          </w:tcPr>
          <w:p w14:paraId="558F84A9" w14:textId="77777777" w:rsidR="005A3543" w:rsidRPr="007A0E0F" w:rsidRDefault="005A3543" w:rsidP="005A3543">
            <w:pPr>
              <w:spacing w:after="0"/>
              <w:jc w:val="center"/>
              <w:rPr>
                <w:rFonts w:ascii="Times New Roman" w:hAnsi="Times New Roman" w:cs="Times New Roman"/>
                <w:color w:val="000000"/>
                <w:lang w:eastAsia="bg-BG"/>
              </w:rPr>
            </w:pPr>
          </w:p>
        </w:tc>
      </w:tr>
      <w:tr w:rsidR="005A3543" w:rsidRPr="007A0E0F" w14:paraId="727B4B07" w14:textId="77777777" w:rsidTr="005A3543">
        <w:trPr>
          <w:trHeight w:val="977"/>
        </w:trPr>
        <w:tc>
          <w:tcPr>
            <w:tcW w:w="426" w:type="dxa"/>
            <w:tcBorders>
              <w:top w:val="single" w:sz="4" w:space="0" w:color="auto"/>
              <w:left w:val="single" w:sz="8" w:space="0" w:color="auto"/>
              <w:bottom w:val="single" w:sz="8" w:space="0" w:color="000000"/>
              <w:right w:val="single" w:sz="4" w:space="0" w:color="auto"/>
            </w:tcBorders>
            <w:shd w:val="clear" w:color="auto" w:fill="auto"/>
            <w:vAlign w:val="center"/>
            <w:hideMark/>
          </w:tcPr>
          <w:p w14:paraId="0FBA9E52" w14:textId="77777777"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85914" w14:textId="1669D7BA" w:rsidR="005A3543" w:rsidRPr="007A0E0F" w:rsidRDefault="005A3543" w:rsidP="005A3543">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Столове дървени</w:t>
            </w:r>
            <w:r>
              <w:rPr>
                <w:rFonts w:ascii="Times New Roman" w:hAnsi="Times New Roman" w:cs="Times New Roman"/>
                <w:color w:val="000000"/>
                <w:lang w:val="en-US" w:eastAsia="bg-BG"/>
              </w:rPr>
              <w:t xml:space="preserve"> - </w:t>
            </w:r>
            <w:r w:rsidRPr="007A0E0F">
              <w:rPr>
                <w:rFonts w:ascii="Times New Roman" w:hAnsi="Times New Roman" w:cs="Times New Roman"/>
                <w:color w:val="000000"/>
                <w:lang w:eastAsia="bg-BG"/>
              </w:rPr>
              <w:t>Детско столче със стандартна височина 30-40см. Материали: масив широколистен. Заоблени форми, предпазващ от наранявания</w:t>
            </w:r>
          </w:p>
        </w:tc>
        <w:tc>
          <w:tcPr>
            <w:tcW w:w="850" w:type="dxa"/>
            <w:tcBorders>
              <w:top w:val="nil"/>
              <w:left w:val="single" w:sz="4" w:space="0" w:color="auto"/>
              <w:bottom w:val="single" w:sz="8" w:space="0" w:color="000000"/>
              <w:right w:val="single" w:sz="8" w:space="0" w:color="auto"/>
            </w:tcBorders>
            <w:shd w:val="clear" w:color="auto" w:fill="auto"/>
            <w:vAlign w:val="center"/>
            <w:hideMark/>
          </w:tcPr>
          <w:p w14:paraId="295E0AF7" w14:textId="637DA762"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30</w:t>
            </w:r>
          </w:p>
        </w:tc>
        <w:tc>
          <w:tcPr>
            <w:tcW w:w="1134" w:type="dxa"/>
            <w:tcBorders>
              <w:top w:val="nil"/>
              <w:left w:val="single" w:sz="8" w:space="0" w:color="auto"/>
              <w:bottom w:val="single" w:sz="8" w:space="0" w:color="000000"/>
              <w:right w:val="single" w:sz="4" w:space="0" w:color="auto"/>
            </w:tcBorders>
            <w:shd w:val="clear" w:color="auto" w:fill="auto"/>
            <w:vAlign w:val="center"/>
          </w:tcPr>
          <w:p w14:paraId="17D77023" w14:textId="07011D19" w:rsidR="005A3543" w:rsidRPr="007A0E0F" w:rsidRDefault="005A3543" w:rsidP="005A3543">
            <w:pPr>
              <w:spacing w:after="0"/>
              <w:jc w:val="center"/>
              <w:rPr>
                <w:rFonts w:ascii="Times New Roman" w:hAnsi="Times New Roman" w:cs="Times New Roman"/>
                <w:color w:val="000000"/>
                <w:lang w:eastAsia="bg-BG"/>
              </w:rPr>
            </w:pPr>
          </w:p>
        </w:tc>
        <w:tc>
          <w:tcPr>
            <w:tcW w:w="1701" w:type="dxa"/>
            <w:tcBorders>
              <w:top w:val="single" w:sz="4" w:space="0" w:color="auto"/>
              <w:left w:val="single" w:sz="4" w:space="0" w:color="auto"/>
              <w:bottom w:val="single" w:sz="4" w:space="0" w:color="auto"/>
              <w:right w:val="single" w:sz="4" w:space="0" w:color="auto"/>
            </w:tcBorders>
          </w:tcPr>
          <w:p w14:paraId="3EF5B05A" w14:textId="77777777" w:rsidR="005A3543" w:rsidRPr="007A0E0F" w:rsidRDefault="005A3543" w:rsidP="005A3543">
            <w:pPr>
              <w:spacing w:after="0"/>
              <w:jc w:val="center"/>
              <w:rPr>
                <w:rFonts w:ascii="Times New Roman" w:hAnsi="Times New Roman" w:cs="Times New Roman"/>
                <w:color w:val="000000"/>
                <w:lang w:eastAsia="bg-BG"/>
              </w:rPr>
            </w:pPr>
          </w:p>
        </w:tc>
      </w:tr>
      <w:tr w:rsidR="00F563B8" w:rsidRPr="007A0E0F" w14:paraId="2E8C2419" w14:textId="77777777" w:rsidTr="005A3543">
        <w:trPr>
          <w:trHeight w:val="473"/>
        </w:trPr>
        <w:tc>
          <w:tcPr>
            <w:tcW w:w="7371" w:type="dxa"/>
            <w:gridSpan w:val="4"/>
            <w:tcBorders>
              <w:top w:val="nil"/>
              <w:left w:val="nil"/>
              <w:bottom w:val="single" w:sz="8" w:space="0" w:color="auto"/>
              <w:right w:val="nil"/>
            </w:tcBorders>
            <w:shd w:val="clear" w:color="auto" w:fill="auto"/>
            <w:hideMark/>
          </w:tcPr>
          <w:p w14:paraId="2D6B2237" w14:textId="77777777" w:rsidR="00F563B8" w:rsidRPr="007A0E0F" w:rsidRDefault="00F563B8" w:rsidP="003B1F7E">
            <w:pPr>
              <w:spacing w:before="120" w:after="120"/>
              <w:ind w:left="-69"/>
              <w:jc w:val="left"/>
              <w:rPr>
                <w:rFonts w:ascii="Times New Roman" w:eastAsia="BatangChe" w:hAnsi="Times New Roman" w:cs="Times New Roman"/>
                <w:b/>
                <w:color w:val="000000"/>
                <w:sz w:val="24"/>
                <w:szCs w:val="24"/>
                <w:u w:val="single"/>
                <w:lang w:eastAsia="bg-BG"/>
              </w:rPr>
            </w:pPr>
            <w:r w:rsidRPr="007A0E0F">
              <w:rPr>
                <w:rFonts w:ascii="Times New Roman" w:eastAsia="BatangChe" w:hAnsi="Times New Roman" w:cs="Times New Roman"/>
                <w:b/>
                <w:color w:val="000000"/>
                <w:sz w:val="24"/>
                <w:szCs w:val="24"/>
                <w:u w:val="single"/>
                <w:lang w:eastAsia="bg-BG"/>
              </w:rPr>
              <w:t>ОДЗ № 15 (нова Д</w:t>
            </w:r>
            <w:r w:rsidRPr="001D3DAA">
              <w:rPr>
                <w:rFonts w:ascii="Times New Roman" w:eastAsia="BatangChe" w:hAnsi="Times New Roman" w:cs="Times New Roman"/>
                <w:b/>
                <w:color w:val="000000"/>
                <w:sz w:val="24"/>
                <w:szCs w:val="24"/>
                <w:u w:val="single"/>
                <w:lang w:eastAsia="bg-BG"/>
              </w:rPr>
              <w:t xml:space="preserve">Г № 15) „Чучулига”, р-н Надежда </w:t>
            </w:r>
          </w:p>
        </w:tc>
        <w:tc>
          <w:tcPr>
            <w:tcW w:w="1701" w:type="dxa"/>
            <w:tcBorders>
              <w:top w:val="single" w:sz="4" w:space="0" w:color="auto"/>
              <w:left w:val="nil"/>
              <w:bottom w:val="single" w:sz="8" w:space="0" w:color="auto"/>
              <w:right w:val="nil"/>
            </w:tcBorders>
          </w:tcPr>
          <w:p w14:paraId="020C57AC" w14:textId="77777777" w:rsidR="00F563B8" w:rsidRPr="007A0E0F" w:rsidRDefault="00F563B8" w:rsidP="003B1F7E">
            <w:pPr>
              <w:spacing w:after="0"/>
              <w:jc w:val="center"/>
              <w:rPr>
                <w:rFonts w:cs="Times New Roman"/>
                <w:color w:val="000000"/>
                <w:u w:val="single"/>
                <w:lang w:eastAsia="bg-BG"/>
              </w:rPr>
            </w:pPr>
          </w:p>
        </w:tc>
      </w:tr>
      <w:tr w:rsidR="00081E24" w:rsidRPr="007A0E0F" w14:paraId="4C8945B7" w14:textId="77777777" w:rsidTr="005A3543">
        <w:trPr>
          <w:trHeight w:val="705"/>
        </w:trPr>
        <w:tc>
          <w:tcPr>
            <w:tcW w:w="426" w:type="dxa"/>
            <w:tcBorders>
              <w:top w:val="nil"/>
              <w:left w:val="single" w:sz="8" w:space="0" w:color="auto"/>
              <w:bottom w:val="single" w:sz="4" w:space="0" w:color="auto"/>
              <w:right w:val="single" w:sz="8" w:space="0" w:color="auto"/>
            </w:tcBorders>
            <w:shd w:val="clear" w:color="000000" w:fill="C6D9F1"/>
            <w:vAlign w:val="center"/>
            <w:hideMark/>
          </w:tcPr>
          <w:p w14:paraId="515198EB" w14:textId="55A5255F"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4" w:space="0" w:color="auto"/>
              <w:right w:val="single" w:sz="8" w:space="0" w:color="auto"/>
            </w:tcBorders>
            <w:shd w:val="clear" w:color="000000" w:fill="C6D9F1"/>
            <w:vAlign w:val="center"/>
            <w:hideMark/>
          </w:tcPr>
          <w:p w14:paraId="426444F0" w14:textId="416C5FA2"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4" w:space="0" w:color="auto"/>
              <w:right w:val="single" w:sz="8" w:space="0" w:color="auto"/>
            </w:tcBorders>
            <w:shd w:val="clear" w:color="000000" w:fill="C6D9F1"/>
            <w:vAlign w:val="center"/>
            <w:hideMark/>
          </w:tcPr>
          <w:p w14:paraId="396188B6"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1BB595AA" w14:textId="6DC66FAD"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4" w:space="0" w:color="auto"/>
              <w:right w:val="single" w:sz="8" w:space="0" w:color="auto"/>
            </w:tcBorders>
            <w:shd w:val="clear" w:color="000000" w:fill="C6D9F1"/>
            <w:vAlign w:val="center"/>
            <w:hideMark/>
          </w:tcPr>
          <w:p w14:paraId="1ED8FE19" w14:textId="40C228D0"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4" w:space="0" w:color="auto"/>
              <w:right w:val="single" w:sz="8" w:space="0" w:color="auto"/>
            </w:tcBorders>
            <w:shd w:val="clear" w:color="000000" w:fill="C6D9F1"/>
          </w:tcPr>
          <w:p w14:paraId="53E67E54" w14:textId="0A3C00D2"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5A3543" w:rsidRPr="007A0E0F" w14:paraId="724826CB" w14:textId="77777777" w:rsidTr="005A3543">
        <w:trPr>
          <w:trHeight w:val="92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45838" w14:textId="77777777"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934E8" w14:textId="109516BD" w:rsidR="005A3543" w:rsidRPr="007A0E0F" w:rsidRDefault="005A3543" w:rsidP="005A3543">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Маси</w:t>
            </w:r>
            <w:r>
              <w:rPr>
                <w:rFonts w:ascii="Times New Roman" w:hAnsi="Times New Roman" w:cs="Times New Roman"/>
                <w:color w:val="000000"/>
                <w:lang w:val="en-US" w:eastAsia="bg-BG"/>
              </w:rPr>
              <w:t xml:space="preserve"> - </w:t>
            </w:r>
            <w:r w:rsidRPr="007A0E0F">
              <w:rPr>
                <w:rFonts w:ascii="Times New Roman" w:hAnsi="Times New Roman" w:cs="Times New Roman"/>
                <w:color w:val="000000"/>
                <w:lang w:eastAsia="bg-BG"/>
              </w:rPr>
              <w:t>Размер 120/65/50 см. Плот от цветно  ПДЧ със заоблени ръбове, метални крака  - прахово боядисани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F9CF2" w14:textId="31407B6A"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E4C2A3" w14:textId="760165F0" w:rsidR="005A3543" w:rsidRPr="007A0E0F" w:rsidRDefault="005A3543" w:rsidP="005A3543">
            <w:pPr>
              <w:spacing w:after="0"/>
              <w:jc w:val="center"/>
              <w:rPr>
                <w:rFonts w:ascii="Times New Roman" w:hAnsi="Times New Roman" w:cs="Times New Roman"/>
                <w:color w:val="000000"/>
                <w:lang w:eastAsia="bg-BG"/>
              </w:rPr>
            </w:pPr>
          </w:p>
        </w:tc>
        <w:tc>
          <w:tcPr>
            <w:tcW w:w="1701" w:type="dxa"/>
            <w:tcBorders>
              <w:top w:val="single" w:sz="4" w:space="0" w:color="auto"/>
              <w:left w:val="single" w:sz="4" w:space="0" w:color="auto"/>
              <w:bottom w:val="single" w:sz="4" w:space="0" w:color="auto"/>
              <w:right w:val="single" w:sz="4" w:space="0" w:color="auto"/>
            </w:tcBorders>
          </w:tcPr>
          <w:p w14:paraId="030BAF13" w14:textId="77777777" w:rsidR="005A3543" w:rsidRPr="007A0E0F" w:rsidRDefault="005A3543" w:rsidP="005A3543">
            <w:pPr>
              <w:spacing w:after="0"/>
              <w:jc w:val="center"/>
              <w:rPr>
                <w:rFonts w:ascii="Times New Roman" w:hAnsi="Times New Roman" w:cs="Times New Roman"/>
                <w:color w:val="000000"/>
                <w:lang w:eastAsia="bg-BG"/>
              </w:rPr>
            </w:pPr>
          </w:p>
        </w:tc>
      </w:tr>
      <w:tr w:rsidR="005A3543" w:rsidRPr="007A0E0F" w14:paraId="2A52CDEC" w14:textId="77777777" w:rsidTr="005A3543">
        <w:trPr>
          <w:trHeight w:val="11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BCB08" w14:textId="77777777"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8A5D5" w14:textId="5C1C9F89" w:rsidR="005A3543" w:rsidRPr="007A0E0F" w:rsidRDefault="005A3543" w:rsidP="005A3543">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Столове дървени</w:t>
            </w:r>
            <w:r>
              <w:rPr>
                <w:rFonts w:ascii="Times New Roman" w:hAnsi="Times New Roman" w:cs="Times New Roman"/>
                <w:color w:val="000000"/>
                <w:lang w:val="en-US" w:eastAsia="bg-BG"/>
              </w:rPr>
              <w:t xml:space="preserve"> - </w:t>
            </w:r>
            <w:r w:rsidRPr="007A0E0F">
              <w:rPr>
                <w:rFonts w:ascii="Times New Roman" w:hAnsi="Times New Roman" w:cs="Times New Roman"/>
                <w:color w:val="000000"/>
                <w:lang w:eastAsia="bg-BG"/>
              </w:rPr>
              <w:t>Детско столче със стандартна височина 30-40см. Материали: масив широколистен. Заоблени форми, предпазващ от наранявания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B180" w14:textId="4260D855"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DC3C2B" w14:textId="2EB09D27" w:rsidR="005A3543" w:rsidRPr="007A0E0F" w:rsidRDefault="005A3543" w:rsidP="005A3543">
            <w:pPr>
              <w:spacing w:after="0"/>
              <w:jc w:val="center"/>
              <w:rPr>
                <w:rFonts w:ascii="Times New Roman" w:hAnsi="Times New Roman" w:cs="Times New Roman"/>
                <w:color w:val="000000"/>
                <w:lang w:eastAsia="bg-BG"/>
              </w:rPr>
            </w:pPr>
          </w:p>
        </w:tc>
        <w:tc>
          <w:tcPr>
            <w:tcW w:w="1701" w:type="dxa"/>
            <w:tcBorders>
              <w:top w:val="single" w:sz="4" w:space="0" w:color="auto"/>
              <w:left w:val="single" w:sz="4" w:space="0" w:color="auto"/>
              <w:bottom w:val="single" w:sz="4" w:space="0" w:color="auto"/>
              <w:right w:val="single" w:sz="4" w:space="0" w:color="auto"/>
            </w:tcBorders>
          </w:tcPr>
          <w:p w14:paraId="3DFCE7BB" w14:textId="77777777" w:rsidR="005A3543" w:rsidRPr="007A0E0F" w:rsidRDefault="005A3543" w:rsidP="005A3543">
            <w:pPr>
              <w:spacing w:after="0"/>
              <w:jc w:val="center"/>
              <w:rPr>
                <w:rFonts w:ascii="Times New Roman" w:hAnsi="Times New Roman" w:cs="Times New Roman"/>
                <w:color w:val="000000"/>
                <w:lang w:eastAsia="bg-BG"/>
              </w:rPr>
            </w:pPr>
          </w:p>
        </w:tc>
      </w:tr>
      <w:tr w:rsidR="00F563B8" w:rsidRPr="007A0E0F" w14:paraId="6C88BD31" w14:textId="77777777" w:rsidTr="005A3543">
        <w:trPr>
          <w:trHeight w:val="559"/>
        </w:trPr>
        <w:tc>
          <w:tcPr>
            <w:tcW w:w="9072" w:type="dxa"/>
            <w:gridSpan w:val="5"/>
            <w:tcBorders>
              <w:top w:val="single" w:sz="4" w:space="0" w:color="auto"/>
              <w:left w:val="nil"/>
              <w:bottom w:val="single" w:sz="8" w:space="0" w:color="auto"/>
              <w:right w:val="nil"/>
            </w:tcBorders>
            <w:shd w:val="clear" w:color="auto" w:fill="auto"/>
            <w:vAlign w:val="center"/>
            <w:hideMark/>
          </w:tcPr>
          <w:p w14:paraId="4F78E8D3" w14:textId="77777777" w:rsidR="00F563B8" w:rsidRPr="001D3DAA" w:rsidRDefault="00F563B8" w:rsidP="003B1F7E">
            <w:pPr>
              <w:spacing w:before="120" w:after="120"/>
              <w:ind w:left="-68"/>
              <w:jc w:val="left"/>
              <w:rPr>
                <w:rFonts w:ascii="Times New Roman" w:hAnsi="Times New Roman" w:cs="Times New Roman"/>
                <w:b/>
                <w:color w:val="000000"/>
                <w:sz w:val="24"/>
                <w:szCs w:val="24"/>
                <w:u w:val="single"/>
                <w:lang w:eastAsia="bg-BG"/>
              </w:rPr>
            </w:pPr>
            <w:r w:rsidRPr="007A0E0F">
              <w:rPr>
                <w:rFonts w:ascii="Times New Roman" w:hAnsi="Times New Roman" w:cs="Times New Roman"/>
                <w:b/>
                <w:color w:val="000000"/>
                <w:sz w:val="24"/>
                <w:szCs w:val="24"/>
                <w:u w:val="single"/>
                <w:lang w:eastAsia="bg-BG"/>
              </w:rPr>
              <w:t xml:space="preserve">ОДЗ № 27 (нова ДГ № </w:t>
            </w:r>
            <w:r w:rsidRPr="001D3DAA">
              <w:rPr>
                <w:rFonts w:ascii="Times New Roman" w:hAnsi="Times New Roman" w:cs="Times New Roman"/>
                <w:b/>
                <w:color w:val="000000"/>
                <w:sz w:val="24"/>
                <w:szCs w:val="24"/>
                <w:u w:val="single"/>
                <w:lang w:eastAsia="bg-BG"/>
              </w:rPr>
              <w:t xml:space="preserve">27) „Детска китка”, р-н Надежда, </w:t>
            </w:r>
            <w:r w:rsidRPr="007A0E0F">
              <w:rPr>
                <w:rFonts w:ascii="Times New Roman" w:hAnsi="Times New Roman" w:cs="Times New Roman"/>
                <w:b/>
                <w:color w:val="000000"/>
                <w:sz w:val="24"/>
                <w:szCs w:val="24"/>
                <w:u w:val="single"/>
                <w:lang w:eastAsia="bg-BG"/>
              </w:rPr>
              <w:t>Централа</w:t>
            </w:r>
          </w:p>
        </w:tc>
      </w:tr>
      <w:tr w:rsidR="00081E24" w:rsidRPr="007A0E0F" w14:paraId="067624E0"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54CEF922" w14:textId="5E5F950F"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233882C4" w14:textId="036DCE04"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5A1E92B6"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49FD64E1" w14:textId="61EF45E7"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2DFBD22D" w14:textId="0FF9A875"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0BA9A6F1" w14:textId="27F0EF5B"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5A3543" w:rsidRPr="007A0E0F" w14:paraId="7EFB836C" w14:textId="77777777" w:rsidTr="005A3543">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D715720" w14:textId="77777777"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002857D9" w14:textId="77777777" w:rsidR="005A3543" w:rsidRPr="007A0E0F" w:rsidRDefault="005A3543" w:rsidP="005A3543">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Креватче детско</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6BEBEA1" w14:textId="2648E6AF"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60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7EA3F310" w14:textId="6AD30258" w:rsidR="005A3543" w:rsidRPr="007A0E0F" w:rsidRDefault="005A3543" w:rsidP="005A3543">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72B0AD76" w14:textId="77777777" w:rsidR="005A3543" w:rsidRPr="007A0E0F" w:rsidRDefault="005A3543" w:rsidP="005A3543">
            <w:pPr>
              <w:spacing w:after="0"/>
              <w:jc w:val="center"/>
              <w:rPr>
                <w:rFonts w:ascii="Times New Roman" w:hAnsi="Times New Roman" w:cs="Times New Roman"/>
                <w:color w:val="000000"/>
                <w:lang w:eastAsia="bg-BG"/>
              </w:rPr>
            </w:pPr>
          </w:p>
        </w:tc>
      </w:tr>
      <w:tr w:rsidR="005A3543" w:rsidRPr="007A0E0F" w14:paraId="7A4F6292" w14:textId="77777777" w:rsidTr="005A3543">
        <w:trPr>
          <w:trHeight w:val="600"/>
        </w:trPr>
        <w:tc>
          <w:tcPr>
            <w:tcW w:w="426" w:type="dxa"/>
            <w:vMerge/>
            <w:tcBorders>
              <w:top w:val="nil"/>
              <w:left w:val="single" w:sz="8" w:space="0" w:color="auto"/>
              <w:bottom w:val="single" w:sz="8" w:space="0" w:color="000000"/>
              <w:right w:val="single" w:sz="8" w:space="0" w:color="auto"/>
            </w:tcBorders>
            <w:vAlign w:val="center"/>
            <w:hideMark/>
          </w:tcPr>
          <w:p w14:paraId="11EDB44F" w14:textId="77777777" w:rsidR="005A3543" w:rsidRPr="007A0E0F" w:rsidRDefault="005A3543" w:rsidP="005A3543">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672AE7BB" w14:textId="77777777" w:rsidR="005A3543" w:rsidRPr="007A0E0F" w:rsidRDefault="005A3543" w:rsidP="005A3543">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 xml:space="preserve">Размер - 140/70 см., Ламин. плоскости от цветно ПДЧ и дървена решетка, 2 нива на подматрачната рамка, 3 подвижни дибли, легло с чекмедже, </w:t>
            </w:r>
            <w:r w:rsidRPr="007A0E0F">
              <w:rPr>
                <w:rFonts w:ascii="Times New Roman" w:hAnsi="Times New Roman" w:cs="Times New Roman"/>
                <w:color w:val="000000"/>
                <w:lang w:eastAsia="bg-BG"/>
              </w:rPr>
              <w:lastRenderedPageBreak/>
              <w:t>омекотен кант със заоблени форми. От 0 до 6 месеца може да се използва горно ниво на подматрачната рамка. От 6 месеца до 3 години се използва долно ниво на подматрачна рамка. От 3 до 8 год. леглото се преустройва в юношески вариант. Да отговаря на EN 716 или еквивалентен</w:t>
            </w:r>
          </w:p>
        </w:tc>
        <w:tc>
          <w:tcPr>
            <w:tcW w:w="850" w:type="dxa"/>
            <w:vMerge/>
            <w:tcBorders>
              <w:top w:val="nil"/>
              <w:left w:val="single" w:sz="8" w:space="0" w:color="auto"/>
              <w:bottom w:val="single" w:sz="8" w:space="0" w:color="000000"/>
              <w:right w:val="single" w:sz="8" w:space="0" w:color="auto"/>
            </w:tcBorders>
            <w:vAlign w:val="center"/>
            <w:hideMark/>
          </w:tcPr>
          <w:p w14:paraId="7408D123" w14:textId="77777777" w:rsidR="005A3543" w:rsidRPr="007A0E0F" w:rsidRDefault="005A3543" w:rsidP="005A3543">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114C349D" w14:textId="77777777" w:rsidR="005A3543" w:rsidRPr="007A0E0F" w:rsidRDefault="005A3543" w:rsidP="005A3543">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338B191E" w14:textId="77777777" w:rsidR="005A3543" w:rsidRPr="007A0E0F" w:rsidRDefault="005A3543" w:rsidP="005A3543">
            <w:pPr>
              <w:spacing w:after="0"/>
              <w:jc w:val="left"/>
              <w:rPr>
                <w:rFonts w:ascii="Times New Roman" w:hAnsi="Times New Roman" w:cs="Times New Roman"/>
                <w:color w:val="000000"/>
                <w:lang w:eastAsia="bg-BG"/>
              </w:rPr>
            </w:pPr>
          </w:p>
        </w:tc>
      </w:tr>
      <w:tr w:rsidR="005A3543" w:rsidRPr="007A0E0F" w14:paraId="297C500F" w14:textId="77777777" w:rsidTr="005A3543">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285709A" w14:textId="77777777"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lastRenderedPageBreak/>
              <w:t>2.</w:t>
            </w:r>
          </w:p>
        </w:tc>
        <w:tc>
          <w:tcPr>
            <w:tcW w:w="4961" w:type="dxa"/>
            <w:tcBorders>
              <w:top w:val="nil"/>
              <w:left w:val="nil"/>
              <w:bottom w:val="nil"/>
              <w:right w:val="single" w:sz="8" w:space="0" w:color="auto"/>
            </w:tcBorders>
            <w:shd w:val="clear" w:color="auto" w:fill="auto"/>
            <w:vAlign w:val="center"/>
            <w:hideMark/>
          </w:tcPr>
          <w:p w14:paraId="643D9DA2" w14:textId="77777777" w:rsidR="005A3543" w:rsidRPr="007A0E0F" w:rsidRDefault="005A3543" w:rsidP="005A3543">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Маси детски</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AD539F4" w14:textId="3B73E77F"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11D00E8" w14:textId="3C0DD09F" w:rsidR="005A3543" w:rsidRPr="007A0E0F" w:rsidRDefault="005A3543" w:rsidP="005A3543">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60B8B81E" w14:textId="77777777" w:rsidR="005A3543" w:rsidRPr="007A0E0F" w:rsidRDefault="005A3543" w:rsidP="005A3543">
            <w:pPr>
              <w:spacing w:after="0"/>
              <w:jc w:val="center"/>
              <w:rPr>
                <w:rFonts w:ascii="Times New Roman" w:hAnsi="Times New Roman" w:cs="Times New Roman"/>
                <w:color w:val="000000"/>
                <w:lang w:eastAsia="bg-BG"/>
              </w:rPr>
            </w:pPr>
          </w:p>
        </w:tc>
      </w:tr>
      <w:tr w:rsidR="005A3543" w:rsidRPr="007A0E0F" w14:paraId="06A01B45" w14:textId="77777777" w:rsidTr="005A3543">
        <w:trPr>
          <w:trHeight w:val="615"/>
        </w:trPr>
        <w:tc>
          <w:tcPr>
            <w:tcW w:w="426" w:type="dxa"/>
            <w:vMerge/>
            <w:tcBorders>
              <w:top w:val="nil"/>
              <w:left w:val="single" w:sz="8" w:space="0" w:color="auto"/>
              <w:bottom w:val="single" w:sz="8" w:space="0" w:color="000000"/>
              <w:right w:val="single" w:sz="8" w:space="0" w:color="auto"/>
            </w:tcBorders>
            <w:vAlign w:val="center"/>
            <w:hideMark/>
          </w:tcPr>
          <w:p w14:paraId="21181E47" w14:textId="77777777" w:rsidR="005A3543" w:rsidRPr="007A0E0F" w:rsidRDefault="005A3543" w:rsidP="005A3543">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354E4091" w14:textId="77777777" w:rsidR="005A3543" w:rsidRPr="007A0E0F" w:rsidRDefault="005A3543" w:rsidP="005A3543">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Размер 120/65/50 см. Плот от цветно  ПДЧ със заоблени ръбове, метални крака  - прахово боядисани</w:t>
            </w:r>
          </w:p>
        </w:tc>
        <w:tc>
          <w:tcPr>
            <w:tcW w:w="850" w:type="dxa"/>
            <w:vMerge/>
            <w:tcBorders>
              <w:top w:val="nil"/>
              <w:left w:val="single" w:sz="8" w:space="0" w:color="auto"/>
              <w:bottom w:val="single" w:sz="8" w:space="0" w:color="000000"/>
              <w:right w:val="single" w:sz="8" w:space="0" w:color="auto"/>
            </w:tcBorders>
            <w:vAlign w:val="center"/>
            <w:hideMark/>
          </w:tcPr>
          <w:p w14:paraId="160FCC0D" w14:textId="77777777" w:rsidR="005A3543" w:rsidRPr="007A0E0F" w:rsidRDefault="005A3543" w:rsidP="005A3543">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7713CC3C" w14:textId="77777777" w:rsidR="005A3543" w:rsidRPr="007A0E0F" w:rsidRDefault="005A3543" w:rsidP="005A3543">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4D8F1EDE" w14:textId="77777777" w:rsidR="005A3543" w:rsidRPr="007A0E0F" w:rsidRDefault="005A3543" w:rsidP="005A3543">
            <w:pPr>
              <w:spacing w:after="0"/>
              <w:jc w:val="left"/>
              <w:rPr>
                <w:rFonts w:ascii="Times New Roman" w:hAnsi="Times New Roman" w:cs="Times New Roman"/>
                <w:color w:val="000000"/>
                <w:lang w:eastAsia="bg-BG"/>
              </w:rPr>
            </w:pPr>
          </w:p>
        </w:tc>
      </w:tr>
      <w:tr w:rsidR="005A3543" w:rsidRPr="007A0E0F" w14:paraId="6EB11747" w14:textId="77777777" w:rsidTr="005A3543">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4742D9C4" w14:textId="77777777"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3.</w:t>
            </w:r>
          </w:p>
        </w:tc>
        <w:tc>
          <w:tcPr>
            <w:tcW w:w="4961" w:type="dxa"/>
            <w:tcBorders>
              <w:top w:val="nil"/>
              <w:left w:val="nil"/>
              <w:bottom w:val="nil"/>
              <w:right w:val="single" w:sz="8" w:space="0" w:color="auto"/>
            </w:tcBorders>
            <w:shd w:val="clear" w:color="auto" w:fill="auto"/>
            <w:vAlign w:val="center"/>
            <w:hideMark/>
          </w:tcPr>
          <w:p w14:paraId="6AA91AC7" w14:textId="77777777" w:rsidR="005A3543" w:rsidRPr="007A0E0F" w:rsidRDefault="005A3543" w:rsidP="005A3543">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Столче детско</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747537AE" w14:textId="4A539D82"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60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4FE603EC" w14:textId="790937E7" w:rsidR="005A3543" w:rsidRPr="007A0E0F" w:rsidRDefault="005A3543" w:rsidP="005A3543">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46315C5C" w14:textId="77777777" w:rsidR="005A3543" w:rsidRPr="007A0E0F" w:rsidRDefault="005A3543" w:rsidP="005A3543">
            <w:pPr>
              <w:spacing w:after="0"/>
              <w:jc w:val="center"/>
              <w:rPr>
                <w:rFonts w:ascii="Times New Roman" w:hAnsi="Times New Roman" w:cs="Times New Roman"/>
                <w:color w:val="000000"/>
                <w:lang w:eastAsia="bg-BG"/>
              </w:rPr>
            </w:pPr>
          </w:p>
        </w:tc>
      </w:tr>
      <w:tr w:rsidR="00F563B8" w:rsidRPr="007A0E0F" w14:paraId="21A2FD8F" w14:textId="77777777" w:rsidTr="005A3543">
        <w:trPr>
          <w:trHeight w:val="915"/>
        </w:trPr>
        <w:tc>
          <w:tcPr>
            <w:tcW w:w="426" w:type="dxa"/>
            <w:vMerge/>
            <w:tcBorders>
              <w:top w:val="nil"/>
              <w:left w:val="single" w:sz="8" w:space="0" w:color="auto"/>
              <w:bottom w:val="single" w:sz="8" w:space="0" w:color="000000"/>
              <w:right w:val="single" w:sz="8" w:space="0" w:color="auto"/>
            </w:tcBorders>
            <w:vAlign w:val="center"/>
            <w:hideMark/>
          </w:tcPr>
          <w:p w14:paraId="1AD6E12D" w14:textId="77777777" w:rsidR="00F563B8" w:rsidRPr="007A0E0F"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408941DB" w14:textId="77777777" w:rsidR="00F563B8" w:rsidRPr="007A0E0F" w:rsidRDefault="00F563B8" w:rsidP="003B1F7E">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Детско столче със стандартна височина 30-40 см. Материали: масив широколистен. Заоблени форми, предпазващ от наранявания.</w:t>
            </w:r>
          </w:p>
        </w:tc>
        <w:tc>
          <w:tcPr>
            <w:tcW w:w="850" w:type="dxa"/>
            <w:vMerge/>
            <w:tcBorders>
              <w:top w:val="nil"/>
              <w:left w:val="single" w:sz="8" w:space="0" w:color="auto"/>
              <w:bottom w:val="single" w:sz="8" w:space="0" w:color="000000"/>
              <w:right w:val="single" w:sz="8" w:space="0" w:color="auto"/>
            </w:tcBorders>
            <w:vAlign w:val="center"/>
            <w:hideMark/>
          </w:tcPr>
          <w:p w14:paraId="6CB04579" w14:textId="77777777" w:rsidR="00F563B8" w:rsidRPr="007A0E0F" w:rsidRDefault="00F563B8" w:rsidP="003B1F7E">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416627C5" w14:textId="77777777" w:rsidR="00F563B8" w:rsidRPr="007A0E0F" w:rsidRDefault="00F563B8" w:rsidP="003B1F7E">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0710914D" w14:textId="77777777" w:rsidR="00F563B8" w:rsidRPr="007A0E0F" w:rsidRDefault="00F563B8" w:rsidP="003B1F7E">
            <w:pPr>
              <w:spacing w:after="0"/>
              <w:jc w:val="left"/>
              <w:rPr>
                <w:rFonts w:ascii="Times New Roman" w:hAnsi="Times New Roman" w:cs="Times New Roman"/>
                <w:color w:val="000000"/>
                <w:lang w:eastAsia="bg-BG"/>
              </w:rPr>
            </w:pPr>
          </w:p>
        </w:tc>
      </w:tr>
      <w:tr w:rsidR="00F563B8" w:rsidRPr="007A0E0F" w14:paraId="08C6024A" w14:textId="77777777" w:rsidTr="009A3F54">
        <w:trPr>
          <w:trHeight w:val="315"/>
        </w:trPr>
        <w:tc>
          <w:tcPr>
            <w:tcW w:w="9072" w:type="dxa"/>
            <w:gridSpan w:val="5"/>
            <w:tcBorders>
              <w:top w:val="single" w:sz="8" w:space="0" w:color="auto"/>
              <w:left w:val="nil"/>
              <w:bottom w:val="nil"/>
              <w:right w:val="nil"/>
            </w:tcBorders>
            <w:shd w:val="clear" w:color="auto" w:fill="auto"/>
            <w:vAlign w:val="center"/>
            <w:hideMark/>
          </w:tcPr>
          <w:p w14:paraId="04E60E7A" w14:textId="77777777" w:rsidR="00F563B8" w:rsidRPr="001D3DAA" w:rsidRDefault="00F563B8" w:rsidP="003B1F7E">
            <w:pPr>
              <w:spacing w:before="120" w:after="120"/>
              <w:jc w:val="left"/>
              <w:rPr>
                <w:rFonts w:ascii="Times New Roman" w:hAnsi="Times New Roman" w:cs="Times New Roman"/>
                <w:b/>
                <w:color w:val="000000"/>
                <w:sz w:val="24"/>
                <w:szCs w:val="24"/>
                <w:u w:val="single"/>
                <w:lang w:eastAsia="bg-BG"/>
              </w:rPr>
            </w:pPr>
            <w:r w:rsidRPr="007A0E0F">
              <w:rPr>
                <w:rFonts w:ascii="Times New Roman" w:hAnsi="Times New Roman" w:cs="Times New Roman"/>
                <w:b/>
                <w:color w:val="000000"/>
                <w:sz w:val="24"/>
                <w:szCs w:val="24"/>
                <w:u w:val="single"/>
                <w:lang w:eastAsia="bg-BG"/>
              </w:rPr>
              <w:t>ОДЗ № 90</w:t>
            </w:r>
            <w:r>
              <w:rPr>
                <w:rFonts w:ascii="Times New Roman" w:hAnsi="Times New Roman" w:cs="Times New Roman"/>
                <w:b/>
                <w:color w:val="000000"/>
                <w:sz w:val="24"/>
                <w:szCs w:val="24"/>
                <w:u w:val="single"/>
                <w:lang w:eastAsia="bg-BG"/>
              </w:rPr>
              <w:t xml:space="preserve"> „Веса Паспалеева”, р-н Надежда, </w:t>
            </w:r>
            <w:r w:rsidRPr="007A0E0F">
              <w:rPr>
                <w:rFonts w:ascii="Times New Roman" w:hAnsi="Times New Roman" w:cs="Times New Roman"/>
                <w:b/>
                <w:color w:val="000000"/>
                <w:sz w:val="24"/>
                <w:szCs w:val="24"/>
                <w:u w:val="single"/>
                <w:lang w:eastAsia="bg-BG"/>
              </w:rPr>
              <w:t>Сграда 1</w:t>
            </w:r>
          </w:p>
        </w:tc>
      </w:tr>
      <w:tr w:rsidR="00081E24" w:rsidRPr="007A0E0F" w14:paraId="426E4592" w14:textId="77777777" w:rsidTr="009A3F54">
        <w:trPr>
          <w:trHeight w:val="585"/>
        </w:trPr>
        <w:tc>
          <w:tcPr>
            <w:tcW w:w="426"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2F528B8E" w14:textId="007982E8"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single" w:sz="8" w:space="0" w:color="auto"/>
              <w:left w:val="nil"/>
              <w:bottom w:val="single" w:sz="8" w:space="0" w:color="auto"/>
              <w:right w:val="single" w:sz="8" w:space="0" w:color="auto"/>
            </w:tcBorders>
            <w:shd w:val="clear" w:color="000000" w:fill="C6D9F1"/>
            <w:vAlign w:val="center"/>
            <w:hideMark/>
          </w:tcPr>
          <w:p w14:paraId="0CC082AF" w14:textId="17230BCB"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single" w:sz="8" w:space="0" w:color="auto"/>
              <w:left w:val="nil"/>
              <w:bottom w:val="single" w:sz="8" w:space="0" w:color="auto"/>
              <w:right w:val="single" w:sz="8" w:space="0" w:color="auto"/>
            </w:tcBorders>
            <w:shd w:val="clear" w:color="000000" w:fill="C6D9F1"/>
            <w:vAlign w:val="center"/>
            <w:hideMark/>
          </w:tcPr>
          <w:p w14:paraId="216086D6"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50621A9C" w14:textId="0F217758"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single" w:sz="8" w:space="0" w:color="auto"/>
              <w:left w:val="nil"/>
              <w:bottom w:val="single" w:sz="8" w:space="0" w:color="auto"/>
              <w:right w:val="single" w:sz="8" w:space="0" w:color="auto"/>
            </w:tcBorders>
            <w:shd w:val="clear" w:color="000000" w:fill="C6D9F1"/>
            <w:vAlign w:val="center"/>
            <w:hideMark/>
          </w:tcPr>
          <w:p w14:paraId="4BC4253B" w14:textId="29111BD5"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single" w:sz="8" w:space="0" w:color="auto"/>
              <w:left w:val="nil"/>
              <w:bottom w:val="single" w:sz="8" w:space="0" w:color="auto"/>
              <w:right w:val="single" w:sz="8" w:space="0" w:color="auto"/>
            </w:tcBorders>
            <w:shd w:val="clear" w:color="000000" w:fill="C6D9F1"/>
          </w:tcPr>
          <w:p w14:paraId="1200C410" w14:textId="1F8D2CB7"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5A3543" w:rsidRPr="007A0E0F" w14:paraId="617D6490" w14:textId="77777777" w:rsidTr="005A3543">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1B6FCEE1" w14:textId="77777777"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2B60433D" w14:textId="77777777" w:rsidR="005A3543" w:rsidRPr="007A0E0F" w:rsidRDefault="005A3543" w:rsidP="005A3543">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Маси</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700492A" w14:textId="37C47A6F"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103871B" w14:textId="0DACA34E" w:rsidR="005A3543" w:rsidRPr="007A0E0F" w:rsidRDefault="005A3543" w:rsidP="005A3543">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0F62EF27" w14:textId="77777777" w:rsidR="005A3543" w:rsidRPr="007A0E0F" w:rsidRDefault="005A3543" w:rsidP="005A3543">
            <w:pPr>
              <w:spacing w:after="0"/>
              <w:jc w:val="center"/>
              <w:rPr>
                <w:rFonts w:ascii="Times New Roman" w:hAnsi="Times New Roman" w:cs="Times New Roman"/>
                <w:color w:val="000000"/>
                <w:lang w:eastAsia="bg-BG"/>
              </w:rPr>
            </w:pPr>
          </w:p>
        </w:tc>
      </w:tr>
      <w:tr w:rsidR="005A3543" w:rsidRPr="007A0E0F" w14:paraId="311D624E" w14:textId="77777777" w:rsidTr="005A3543">
        <w:trPr>
          <w:trHeight w:val="615"/>
        </w:trPr>
        <w:tc>
          <w:tcPr>
            <w:tcW w:w="426" w:type="dxa"/>
            <w:vMerge/>
            <w:tcBorders>
              <w:top w:val="nil"/>
              <w:left w:val="single" w:sz="8" w:space="0" w:color="auto"/>
              <w:bottom w:val="single" w:sz="8" w:space="0" w:color="000000"/>
              <w:right w:val="single" w:sz="8" w:space="0" w:color="auto"/>
            </w:tcBorders>
            <w:vAlign w:val="center"/>
            <w:hideMark/>
          </w:tcPr>
          <w:p w14:paraId="2287C766" w14:textId="77777777" w:rsidR="005A3543" w:rsidRPr="007A0E0F" w:rsidRDefault="005A3543" w:rsidP="005A3543">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4DF95AC9" w14:textId="77777777" w:rsidR="005A3543" w:rsidRPr="007A0E0F" w:rsidRDefault="005A3543" w:rsidP="005A3543">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Размер 120/65/50 см. Плот от цветно  ПДЧ със заоблени ръбове, метални крака  - прахово боядисани</w:t>
            </w:r>
          </w:p>
        </w:tc>
        <w:tc>
          <w:tcPr>
            <w:tcW w:w="850" w:type="dxa"/>
            <w:vMerge/>
            <w:tcBorders>
              <w:top w:val="nil"/>
              <w:left w:val="single" w:sz="8" w:space="0" w:color="auto"/>
              <w:bottom w:val="single" w:sz="8" w:space="0" w:color="000000"/>
              <w:right w:val="single" w:sz="8" w:space="0" w:color="auto"/>
            </w:tcBorders>
            <w:vAlign w:val="center"/>
            <w:hideMark/>
          </w:tcPr>
          <w:p w14:paraId="721CBCD7" w14:textId="77777777" w:rsidR="005A3543" w:rsidRPr="007A0E0F" w:rsidRDefault="005A3543" w:rsidP="005A3543">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53856C8E" w14:textId="77777777" w:rsidR="005A3543" w:rsidRPr="007A0E0F" w:rsidRDefault="005A3543" w:rsidP="005A3543">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40A26584" w14:textId="77777777" w:rsidR="005A3543" w:rsidRPr="007A0E0F" w:rsidRDefault="005A3543" w:rsidP="005A3543">
            <w:pPr>
              <w:spacing w:after="0"/>
              <w:jc w:val="left"/>
              <w:rPr>
                <w:rFonts w:ascii="Times New Roman" w:hAnsi="Times New Roman" w:cs="Times New Roman"/>
                <w:color w:val="000000"/>
                <w:lang w:eastAsia="bg-BG"/>
              </w:rPr>
            </w:pPr>
          </w:p>
        </w:tc>
      </w:tr>
      <w:tr w:rsidR="005A3543" w:rsidRPr="007A0E0F" w14:paraId="0679D7F0" w14:textId="77777777" w:rsidTr="005A3543">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4F510CA6" w14:textId="77777777"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2.</w:t>
            </w:r>
          </w:p>
        </w:tc>
        <w:tc>
          <w:tcPr>
            <w:tcW w:w="4961" w:type="dxa"/>
            <w:tcBorders>
              <w:top w:val="nil"/>
              <w:left w:val="nil"/>
              <w:bottom w:val="nil"/>
              <w:right w:val="single" w:sz="8" w:space="0" w:color="auto"/>
            </w:tcBorders>
            <w:shd w:val="clear" w:color="auto" w:fill="auto"/>
            <w:vAlign w:val="center"/>
            <w:hideMark/>
          </w:tcPr>
          <w:p w14:paraId="735F0CA0" w14:textId="77777777" w:rsidR="005A3543" w:rsidRPr="007A0E0F" w:rsidRDefault="005A3543" w:rsidP="005A3543">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Столове дървени</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0744B8A" w14:textId="316A5FBC"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90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882B8E3" w14:textId="33019CE9" w:rsidR="005A3543" w:rsidRPr="007A0E0F" w:rsidRDefault="005A3543" w:rsidP="005A3543">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39FBA871" w14:textId="77777777" w:rsidR="005A3543" w:rsidRPr="007A0E0F" w:rsidRDefault="005A3543" w:rsidP="005A3543">
            <w:pPr>
              <w:spacing w:after="0"/>
              <w:jc w:val="center"/>
              <w:rPr>
                <w:rFonts w:ascii="Times New Roman" w:hAnsi="Times New Roman" w:cs="Times New Roman"/>
                <w:color w:val="000000"/>
                <w:lang w:eastAsia="bg-BG"/>
              </w:rPr>
            </w:pPr>
          </w:p>
        </w:tc>
      </w:tr>
      <w:tr w:rsidR="00F563B8" w:rsidRPr="007A0E0F" w14:paraId="2F843D08" w14:textId="77777777" w:rsidTr="005A3543">
        <w:trPr>
          <w:trHeight w:val="915"/>
        </w:trPr>
        <w:tc>
          <w:tcPr>
            <w:tcW w:w="426" w:type="dxa"/>
            <w:vMerge/>
            <w:tcBorders>
              <w:top w:val="nil"/>
              <w:left w:val="single" w:sz="8" w:space="0" w:color="auto"/>
              <w:bottom w:val="single" w:sz="8" w:space="0" w:color="000000"/>
              <w:right w:val="single" w:sz="8" w:space="0" w:color="auto"/>
            </w:tcBorders>
            <w:vAlign w:val="center"/>
            <w:hideMark/>
          </w:tcPr>
          <w:p w14:paraId="0B5DC059" w14:textId="77777777" w:rsidR="00F563B8" w:rsidRPr="007A0E0F"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26A8C59D" w14:textId="77777777" w:rsidR="00F563B8" w:rsidRPr="007A0E0F" w:rsidRDefault="00F563B8" w:rsidP="003B1F7E">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Детско столче със стандартна височина 30-40см. Материали: масив широколистен. Заоблени форми, предпазващ от наранявания.</w:t>
            </w:r>
          </w:p>
        </w:tc>
        <w:tc>
          <w:tcPr>
            <w:tcW w:w="850" w:type="dxa"/>
            <w:vMerge/>
            <w:tcBorders>
              <w:top w:val="nil"/>
              <w:left w:val="single" w:sz="8" w:space="0" w:color="auto"/>
              <w:bottom w:val="single" w:sz="8" w:space="0" w:color="000000"/>
              <w:right w:val="single" w:sz="8" w:space="0" w:color="auto"/>
            </w:tcBorders>
            <w:vAlign w:val="center"/>
            <w:hideMark/>
          </w:tcPr>
          <w:p w14:paraId="33B1E31D" w14:textId="77777777" w:rsidR="00F563B8" w:rsidRPr="007A0E0F" w:rsidRDefault="00F563B8" w:rsidP="003B1F7E">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4A62A986" w14:textId="77777777" w:rsidR="00F563B8" w:rsidRPr="007A0E0F" w:rsidRDefault="00F563B8" w:rsidP="003B1F7E">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460E594A" w14:textId="77777777" w:rsidR="00F563B8" w:rsidRPr="007A0E0F" w:rsidRDefault="00F563B8" w:rsidP="003B1F7E">
            <w:pPr>
              <w:spacing w:after="0"/>
              <w:jc w:val="left"/>
              <w:rPr>
                <w:rFonts w:ascii="Times New Roman" w:hAnsi="Times New Roman" w:cs="Times New Roman"/>
                <w:color w:val="000000"/>
                <w:lang w:eastAsia="bg-BG"/>
              </w:rPr>
            </w:pPr>
          </w:p>
        </w:tc>
      </w:tr>
      <w:tr w:rsidR="00F563B8" w:rsidRPr="007A0E0F" w14:paraId="7647E4CF" w14:textId="77777777" w:rsidTr="009A3F54">
        <w:trPr>
          <w:trHeight w:val="645"/>
        </w:trPr>
        <w:tc>
          <w:tcPr>
            <w:tcW w:w="9072" w:type="dxa"/>
            <w:gridSpan w:val="5"/>
            <w:tcBorders>
              <w:top w:val="single" w:sz="8" w:space="0" w:color="auto"/>
              <w:left w:val="nil"/>
              <w:bottom w:val="nil"/>
              <w:right w:val="nil"/>
            </w:tcBorders>
            <w:shd w:val="clear" w:color="auto" w:fill="auto"/>
            <w:vAlign w:val="center"/>
            <w:hideMark/>
          </w:tcPr>
          <w:p w14:paraId="7F262AE1" w14:textId="77777777" w:rsidR="00F563B8" w:rsidRPr="001D3DAA" w:rsidRDefault="00F563B8" w:rsidP="003B1F7E">
            <w:pPr>
              <w:spacing w:after="0"/>
              <w:ind w:left="-69"/>
              <w:jc w:val="left"/>
              <w:rPr>
                <w:rFonts w:ascii="Times New Roman" w:hAnsi="Times New Roman" w:cs="Times New Roman"/>
                <w:b/>
                <w:color w:val="000000"/>
                <w:sz w:val="24"/>
                <w:szCs w:val="24"/>
                <w:u w:val="single"/>
                <w:lang w:eastAsia="bg-BG"/>
              </w:rPr>
            </w:pPr>
            <w:r w:rsidRPr="007A0E0F">
              <w:rPr>
                <w:rFonts w:ascii="Times New Roman" w:hAnsi="Times New Roman" w:cs="Times New Roman"/>
                <w:b/>
                <w:color w:val="000000"/>
                <w:sz w:val="24"/>
                <w:szCs w:val="24"/>
                <w:u w:val="single"/>
                <w:lang w:eastAsia="bg-BG"/>
              </w:rPr>
              <w:t xml:space="preserve">ОДЗ № 115 (нова ДГ </w:t>
            </w:r>
            <w:r>
              <w:rPr>
                <w:rFonts w:ascii="Times New Roman" w:hAnsi="Times New Roman" w:cs="Times New Roman"/>
                <w:b/>
                <w:color w:val="000000"/>
                <w:sz w:val="24"/>
                <w:szCs w:val="24"/>
                <w:u w:val="single"/>
                <w:lang w:eastAsia="bg-BG"/>
              </w:rPr>
              <w:t xml:space="preserve">№ 115) „Осми март”, р-н Надежда, </w:t>
            </w:r>
            <w:r w:rsidRPr="007A0E0F">
              <w:rPr>
                <w:rFonts w:ascii="Times New Roman" w:hAnsi="Times New Roman" w:cs="Times New Roman"/>
                <w:b/>
                <w:color w:val="000000"/>
                <w:sz w:val="24"/>
                <w:szCs w:val="24"/>
                <w:u w:val="single"/>
                <w:lang w:eastAsia="bg-BG"/>
              </w:rPr>
              <w:t>Централа</w:t>
            </w:r>
          </w:p>
        </w:tc>
      </w:tr>
      <w:tr w:rsidR="00081E24" w:rsidRPr="007A0E0F" w14:paraId="1316E749" w14:textId="77777777" w:rsidTr="009A3F54">
        <w:trPr>
          <w:trHeight w:val="585"/>
        </w:trPr>
        <w:tc>
          <w:tcPr>
            <w:tcW w:w="426"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3F21C8C5" w14:textId="705DA430"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single" w:sz="8" w:space="0" w:color="auto"/>
              <w:left w:val="nil"/>
              <w:bottom w:val="single" w:sz="8" w:space="0" w:color="auto"/>
              <w:right w:val="single" w:sz="8" w:space="0" w:color="auto"/>
            </w:tcBorders>
            <w:shd w:val="clear" w:color="000000" w:fill="C6D9F1"/>
            <w:vAlign w:val="center"/>
            <w:hideMark/>
          </w:tcPr>
          <w:p w14:paraId="0E1FF2E1" w14:textId="24F3FD70"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single" w:sz="8" w:space="0" w:color="auto"/>
              <w:left w:val="nil"/>
              <w:bottom w:val="single" w:sz="8" w:space="0" w:color="auto"/>
              <w:right w:val="single" w:sz="8" w:space="0" w:color="auto"/>
            </w:tcBorders>
            <w:shd w:val="clear" w:color="000000" w:fill="C6D9F1"/>
            <w:vAlign w:val="center"/>
            <w:hideMark/>
          </w:tcPr>
          <w:p w14:paraId="40A24A5E"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7AB555E3" w14:textId="2D0BBCC9"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single" w:sz="8" w:space="0" w:color="auto"/>
              <w:left w:val="nil"/>
              <w:bottom w:val="single" w:sz="8" w:space="0" w:color="auto"/>
              <w:right w:val="single" w:sz="8" w:space="0" w:color="auto"/>
            </w:tcBorders>
            <w:shd w:val="clear" w:color="000000" w:fill="C6D9F1"/>
            <w:vAlign w:val="center"/>
            <w:hideMark/>
          </w:tcPr>
          <w:p w14:paraId="15A0C927" w14:textId="23102676"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single" w:sz="8" w:space="0" w:color="auto"/>
              <w:left w:val="nil"/>
              <w:bottom w:val="single" w:sz="8" w:space="0" w:color="auto"/>
              <w:right w:val="single" w:sz="8" w:space="0" w:color="auto"/>
            </w:tcBorders>
            <w:shd w:val="clear" w:color="000000" w:fill="C6D9F1"/>
          </w:tcPr>
          <w:p w14:paraId="57F5FDD0" w14:textId="4AC973D3"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5A3543" w:rsidRPr="007A0E0F" w14:paraId="742C5209" w14:textId="77777777" w:rsidTr="005A3543">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0B3A360" w14:textId="77777777"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368F7B22" w14:textId="77777777" w:rsidR="005A3543" w:rsidRPr="007A0E0F" w:rsidRDefault="005A3543" w:rsidP="005A3543">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 xml:space="preserve">Детско легло: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9739880" w14:textId="25AFC52F"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66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2AE357A" w14:textId="080A079C" w:rsidR="005A3543" w:rsidRPr="007A0E0F" w:rsidRDefault="005A3543" w:rsidP="005A3543">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10464E08" w14:textId="77777777" w:rsidR="005A3543" w:rsidRPr="007A0E0F" w:rsidRDefault="005A3543" w:rsidP="005A3543">
            <w:pPr>
              <w:spacing w:after="0"/>
              <w:jc w:val="center"/>
              <w:rPr>
                <w:rFonts w:ascii="Times New Roman" w:hAnsi="Times New Roman" w:cs="Times New Roman"/>
                <w:color w:val="000000"/>
                <w:lang w:eastAsia="bg-BG"/>
              </w:rPr>
            </w:pPr>
          </w:p>
        </w:tc>
      </w:tr>
      <w:tr w:rsidR="005A3543" w:rsidRPr="007A0E0F" w14:paraId="652C51D2" w14:textId="77777777" w:rsidTr="005A3543">
        <w:trPr>
          <w:trHeight w:val="315"/>
        </w:trPr>
        <w:tc>
          <w:tcPr>
            <w:tcW w:w="426" w:type="dxa"/>
            <w:vMerge/>
            <w:tcBorders>
              <w:top w:val="nil"/>
              <w:left w:val="single" w:sz="8" w:space="0" w:color="auto"/>
              <w:bottom w:val="single" w:sz="8" w:space="0" w:color="000000"/>
              <w:right w:val="single" w:sz="8" w:space="0" w:color="auto"/>
            </w:tcBorders>
            <w:vAlign w:val="center"/>
            <w:hideMark/>
          </w:tcPr>
          <w:p w14:paraId="635407E5" w14:textId="77777777" w:rsidR="005A3543" w:rsidRPr="007A0E0F" w:rsidRDefault="005A3543" w:rsidP="005A3543">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29BFDA4C" w14:textId="77777777" w:rsidR="005A3543" w:rsidRPr="007A0E0F" w:rsidRDefault="005A3543" w:rsidP="005A3543">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разглобяемо тип фотьойл, разтегателно</w:t>
            </w:r>
          </w:p>
        </w:tc>
        <w:tc>
          <w:tcPr>
            <w:tcW w:w="850" w:type="dxa"/>
            <w:vMerge/>
            <w:tcBorders>
              <w:top w:val="nil"/>
              <w:left w:val="single" w:sz="8" w:space="0" w:color="auto"/>
              <w:bottom w:val="single" w:sz="8" w:space="0" w:color="000000"/>
              <w:right w:val="single" w:sz="8" w:space="0" w:color="auto"/>
            </w:tcBorders>
            <w:vAlign w:val="center"/>
            <w:hideMark/>
          </w:tcPr>
          <w:p w14:paraId="402663FC" w14:textId="77777777" w:rsidR="005A3543" w:rsidRPr="007A0E0F" w:rsidRDefault="005A3543" w:rsidP="005A3543">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1BD6943D" w14:textId="77777777" w:rsidR="005A3543" w:rsidRPr="007A0E0F" w:rsidRDefault="005A3543" w:rsidP="005A3543">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1201ABE6" w14:textId="77777777" w:rsidR="005A3543" w:rsidRPr="007A0E0F" w:rsidRDefault="005A3543" w:rsidP="005A3543">
            <w:pPr>
              <w:spacing w:after="0"/>
              <w:jc w:val="left"/>
              <w:rPr>
                <w:rFonts w:ascii="Times New Roman" w:hAnsi="Times New Roman" w:cs="Times New Roman"/>
                <w:color w:val="000000"/>
                <w:lang w:eastAsia="bg-BG"/>
              </w:rPr>
            </w:pPr>
          </w:p>
        </w:tc>
      </w:tr>
      <w:tr w:rsidR="005A3543" w:rsidRPr="007A0E0F" w14:paraId="632F234B" w14:textId="77777777" w:rsidTr="005A3543">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04BD920" w14:textId="77777777"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2.</w:t>
            </w:r>
          </w:p>
        </w:tc>
        <w:tc>
          <w:tcPr>
            <w:tcW w:w="4961" w:type="dxa"/>
            <w:tcBorders>
              <w:top w:val="nil"/>
              <w:left w:val="nil"/>
              <w:bottom w:val="nil"/>
              <w:right w:val="single" w:sz="8" w:space="0" w:color="auto"/>
            </w:tcBorders>
            <w:shd w:val="clear" w:color="auto" w:fill="auto"/>
            <w:vAlign w:val="center"/>
            <w:hideMark/>
          </w:tcPr>
          <w:p w14:paraId="28D599C9" w14:textId="77777777" w:rsidR="005A3543" w:rsidRPr="007A0E0F" w:rsidRDefault="005A3543" w:rsidP="005A3543">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 xml:space="preserve">Детски маси: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57982EC" w14:textId="3AC2EE8B"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41A0557A" w14:textId="03D2A239" w:rsidR="005A3543" w:rsidRPr="007A0E0F" w:rsidRDefault="005A3543" w:rsidP="005A3543">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3EFBF692" w14:textId="77777777" w:rsidR="005A3543" w:rsidRPr="007A0E0F" w:rsidRDefault="005A3543" w:rsidP="005A3543">
            <w:pPr>
              <w:spacing w:after="0"/>
              <w:jc w:val="center"/>
              <w:rPr>
                <w:rFonts w:ascii="Times New Roman" w:hAnsi="Times New Roman" w:cs="Times New Roman"/>
                <w:color w:val="000000"/>
                <w:lang w:eastAsia="bg-BG"/>
              </w:rPr>
            </w:pPr>
          </w:p>
        </w:tc>
      </w:tr>
      <w:tr w:rsidR="005A3543" w:rsidRPr="007A0E0F" w14:paraId="2CCC9BB0" w14:textId="77777777" w:rsidTr="005A3543">
        <w:trPr>
          <w:trHeight w:val="615"/>
        </w:trPr>
        <w:tc>
          <w:tcPr>
            <w:tcW w:w="426" w:type="dxa"/>
            <w:vMerge/>
            <w:tcBorders>
              <w:top w:val="nil"/>
              <w:left w:val="single" w:sz="8" w:space="0" w:color="auto"/>
              <w:bottom w:val="single" w:sz="8" w:space="0" w:color="000000"/>
              <w:right w:val="single" w:sz="8" w:space="0" w:color="auto"/>
            </w:tcBorders>
            <w:vAlign w:val="center"/>
            <w:hideMark/>
          </w:tcPr>
          <w:p w14:paraId="2269CF70" w14:textId="77777777" w:rsidR="005A3543" w:rsidRPr="007A0E0F" w:rsidRDefault="005A3543" w:rsidP="005A3543">
            <w:pPr>
              <w:spacing w:after="0"/>
              <w:jc w:val="left"/>
              <w:rPr>
                <w:rFonts w:ascii="Times New Roman" w:hAnsi="Times New Roman" w:cs="Times New Roman"/>
                <w:color w:val="000000"/>
                <w:lang w:eastAsia="bg-BG"/>
              </w:rPr>
            </w:pPr>
          </w:p>
        </w:tc>
        <w:tc>
          <w:tcPr>
            <w:tcW w:w="4961" w:type="dxa"/>
            <w:tcBorders>
              <w:top w:val="nil"/>
              <w:left w:val="nil"/>
              <w:bottom w:val="single" w:sz="4" w:space="0" w:color="auto"/>
              <w:right w:val="single" w:sz="8" w:space="0" w:color="auto"/>
            </w:tcBorders>
            <w:shd w:val="clear" w:color="auto" w:fill="auto"/>
            <w:vAlign w:val="center"/>
            <w:hideMark/>
          </w:tcPr>
          <w:p w14:paraId="5047B156" w14:textId="77777777" w:rsidR="005A3543" w:rsidRPr="007A0E0F" w:rsidRDefault="005A3543" w:rsidP="005A3543">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Размер 120/65/50 см. Плот от цветно  ПДЧ със заоблени ръбове, метални крака  - прахово боядисани</w:t>
            </w:r>
          </w:p>
        </w:tc>
        <w:tc>
          <w:tcPr>
            <w:tcW w:w="850" w:type="dxa"/>
            <w:vMerge/>
            <w:tcBorders>
              <w:top w:val="nil"/>
              <w:left w:val="single" w:sz="8" w:space="0" w:color="auto"/>
              <w:bottom w:val="single" w:sz="4" w:space="0" w:color="auto"/>
              <w:right w:val="single" w:sz="8" w:space="0" w:color="auto"/>
            </w:tcBorders>
            <w:vAlign w:val="center"/>
            <w:hideMark/>
          </w:tcPr>
          <w:p w14:paraId="696B0C2D" w14:textId="77777777" w:rsidR="005A3543" w:rsidRPr="007A0E0F" w:rsidRDefault="005A3543" w:rsidP="005A3543">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4" w:space="0" w:color="auto"/>
              <w:right w:val="single" w:sz="8" w:space="0" w:color="auto"/>
            </w:tcBorders>
            <w:vAlign w:val="center"/>
          </w:tcPr>
          <w:p w14:paraId="4ABF15AE" w14:textId="77777777" w:rsidR="005A3543" w:rsidRPr="007A0E0F" w:rsidRDefault="005A3543" w:rsidP="005A3543">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4" w:space="0" w:color="auto"/>
              <w:right w:val="single" w:sz="8" w:space="0" w:color="auto"/>
            </w:tcBorders>
          </w:tcPr>
          <w:p w14:paraId="1FAF8D4E" w14:textId="77777777" w:rsidR="005A3543" w:rsidRPr="007A0E0F" w:rsidRDefault="005A3543" w:rsidP="005A3543">
            <w:pPr>
              <w:spacing w:after="0"/>
              <w:jc w:val="left"/>
              <w:rPr>
                <w:rFonts w:ascii="Times New Roman" w:hAnsi="Times New Roman" w:cs="Times New Roman"/>
                <w:color w:val="000000"/>
                <w:lang w:eastAsia="bg-BG"/>
              </w:rPr>
            </w:pPr>
          </w:p>
        </w:tc>
      </w:tr>
      <w:tr w:rsidR="005A3543" w:rsidRPr="007A0E0F" w14:paraId="4D10163E" w14:textId="77777777" w:rsidTr="005A3543">
        <w:trPr>
          <w:trHeight w:val="300"/>
        </w:trPr>
        <w:tc>
          <w:tcPr>
            <w:tcW w:w="426" w:type="dxa"/>
            <w:vMerge w:val="restart"/>
            <w:tcBorders>
              <w:top w:val="nil"/>
              <w:left w:val="single" w:sz="8" w:space="0" w:color="auto"/>
              <w:bottom w:val="single" w:sz="8" w:space="0" w:color="000000"/>
              <w:right w:val="single" w:sz="4" w:space="0" w:color="auto"/>
            </w:tcBorders>
            <w:shd w:val="clear" w:color="auto" w:fill="auto"/>
            <w:vAlign w:val="center"/>
            <w:hideMark/>
          </w:tcPr>
          <w:p w14:paraId="407D8B2D" w14:textId="77777777"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107D4" w14:textId="7A440284" w:rsidR="005A3543" w:rsidRPr="005A3543" w:rsidRDefault="005A3543" w:rsidP="005A3543">
            <w:pPr>
              <w:spacing w:after="0"/>
              <w:jc w:val="left"/>
              <w:rPr>
                <w:rFonts w:ascii="Times New Roman" w:hAnsi="Times New Roman" w:cs="Times New Roman"/>
                <w:color w:val="000000"/>
                <w:lang w:val="en-US" w:eastAsia="bg-BG"/>
              </w:rPr>
            </w:pPr>
            <w:r w:rsidRPr="007A0E0F">
              <w:rPr>
                <w:rFonts w:ascii="Times New Roman" w:hAnsi="Times New Roman" w:cs="Times New Roman"/>
                <w:color w:val="000000"/>
                <w:lang w:eastAsia="bg-BG"/>
              </w:rPr>
              <w:t>Детско столче</w:t>
            </w:r>
            <w:r>
              <w:rPr>
                <w:rFonts w:ascii="Times New Roman" w:hAnsi="Times New Roman" w:cs="Times New Roman"/>
                <w:color w:val="000000"/>
                <w:lang w:val="en-US" w:eastAsia="bg-BG"/>
              </w:rPr>
              <w:t xml:space="preserve"> - </w:t>
            </w:r>
            <w:r w:rsidRPr="007A0E0F">
              <w:rPr>
                <w:rFonts w:ascii="Times New Roman" w:hAnsi="Times New Roman" w:cs="Times New Roman"/>
                <w:color w:val="000000"/>
                <w:lang w:eastAsia="bg-BG"/>
              </w:rPr>
              <w:t xml:space="preserve">Детско столче със стандартна височина 30-40см. Материали: масив </w:t>
            </w:r>
            <w:r w:rsidRPr="007A0E0F">
              <w:rPr>
                <w:rFonts w:ascii="Times New Roman" w:hAnsi="Times New Roman" w:cs="Times New Roman"/>
                <w:color w:val="000000"/>
                <w:lang w:eastAsia="bg-BG"/>
              </w:rPr>
              <w:lastRenderedPageBreak/>
              <w:t>широколистен. Заоблени форми, предпазващ от наранявания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6189F" w14:textId="14FE0824"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lastRenderedPageBreak/>
              <w:t>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0B65FA" w14:textId="42A6212D" w:rsidR="005A3543" w:rsidRPr="007A0E0F" w:rsidRDefault="005A3543" w:rsidP="005A3543">
            <w:pPr>
              <w:spacing w:after="0"/>
              <w:jc w:val="center"/>
              <w:rPr>
                <w:rFonts w:ascii="Times New Roman" w:hAnsi="Times New Roman" w:cs="Times New Roman"/>
                <w:color w:val="000000"/>
                <w:lang w:eastAsia="bg-BG"/>
              </w:rPr>
            </w:pPr>
          </w:p>
        </w:tc>
        <w:tc>
          <w:tcPr>
            <w:tcW w:w="1701" w:type="dxa"/>
            <w:tcBorders>
              <w:top w:val="single" w:sz="4" w:space="0" w:color="auto"/>
              <w:left w:val="single" w:sz="4" w:space="0" w:color="auto"/>
              <w:bottom w:val="single" w:sz="4" w:space="0" w:color="auto"/>
              <w:right w:val="single" w:sz="4" w:space="0" w:color="auto"/>
            </w:tcBorders>
          </w:tcPr>
          <w:p w14:paraId="4153F5F9" w14:textId="77777777" w:rsidR="005A3543" w:rsidRPr="007A0E0F" w:rsidRDefault="005A3543" w:rsidP="005A3543">
            <w:pPr>
              <w:spacing w:after="0"/>
              <w:jc w:val="center"/>
              <w:rPr>
                <w:rFonts w:ascii="Times New Roman" w:hAnsi="Times New Roman" w:cs="Times New Roman"/>
                <w:color w:val="000000"/>
                <w:lang w:eastAsia="bg-BG"/>
              </w:rPr>
            </w:pPr>
          </w:p>
        </w:tc>
      </w:tr>
      <w:tr w:rsidR="005A3543" w:rsidRPr="005A3543" w14:paraId="4A4A1757" w14:textId="77777777" w:rsidTr="005A3543">
        <w:trPr>
          <w:gridAfter w:val="4"/>
          <w:wAfter w:w="8646" w:type="dxa"/>
          <w:trHeight w:val="253"/>
        </w:trPr>
        <w:tc>
          <w:tcPr>
            <w:tcW w:w="426" w:type="dxa"/>
            <w:vMerge/>
            <w:tcBorders>
              <w:top w:val="nil"/>
              <w:left w:val="single" w:sz="8" w:space="0" w:color="auto"/>
              <w:bottom w:val="single" w:sz="8" w:space="0" w:color="000000"/>
              <w:right w:val="single" w:sz="8" w:space="0" w:color="auto"/>
            </w:tcBorders>
            <w:vAlign w:val="center"/>
            <w:hideMark/>
          </w:tcPr>
          <w:p w14:paraId="7D32189E" w14:textId="77777777" w:rsidR="005A3543" w:rsidRPr="007A0E0F" w:rsidRDefault="005A3543" w:rsidP="003B1F7E">
            <w:pPr>
              <w:spacing w:after="0"/>
              <w:jc w:val="left"/>
              <w:rPr>
                <w:rFonts w:ascii="Times New Roman" w:hAnsi="Times New Roman" w:cs="Times New Roman"/>
                <w:color w:val="000000"/>
                <w:lang w:eastAsia="bg-BG"/>
              </w:rPr>
            </w:pPr>
          </w:p>
        </w:tc>
      </w:tr>
      <w:tr w:rsidR="00F563B8" w:rsidRPr="007A0E0F" w14:paraId="7B784BEB" w14:textId="77777777" w:rsidTr="005A3543">
        <w:trPr>
          <w:trHeight w:val="585"/>
        </w:trPr>
        <w:tc>
          <w:tcPr>
            <w:tcW w:w="9072" w:type="dxa"/>
            <w:gridSpan w:val="5"/>
            <w:tcBorders>
              <w:left w:val="nil"/>
              <w:bottom w:val="nil"/>
              <w:right w:val="nil"/>
            </w:tcBorders>
            <w:shd w:val="clear" w:color="auto" w:fill="auto"/>
            <w:vAlign w:val="center"/>
            <w:hideMark/>
          </w:tcPr>
          <w:p w14:paraId="176E3F1F" w14:textId="77777777" w:rsidR="00F563B8" w:rsidRPr="001D3DAA" w:rsidRDefault="00F563B8" w:rsidP="003B1F7E">
            <w:pPr>
              <w:spacing w:before="120" w:after="120"/>
              <w:jc w:val="left"/>
              <w:rPr>
                <w:rFonts w:ascii="Times New Roman" w:hAnsi="Times New Roman" w:cs="Times New Roman"/>
                <w:b/>
                <w:color w:val="000000"/>
                <w:sz w:val="24"/>
                <w:szCs w:val="24"/>
                <w:u w:val="single"/>
                <w:lang w:eastAsia="bg-BG"/>
              </w:rPr>
            </w:pPr>
            <w:r w:rsidRPr="007A0E0F">
              <w:rPr>
                <w:rFonts w:ascii="Times New Roman" w:hAnsi="Times New Roman" w:cs="Times New Roman"/>
                <w:b/>
                <w:color w:val="000000"/>
                <w:sz w:val="24"/>
                <w:szCs w:val="24"/>
                <w:u w:val="single"/>
                <w:lang w:eastAsia="bg-BG"/>
              </w:rPr>
              <w:t xml:space="preserve">ОДЗ № 115 (нова ДГ </w:t>
            </w:r>
            <w:r>
              <w:rPr>
                <w:rFonts w:ascii="Times New Roman" w:hAnsi="Times New Roman" w:cs="Times New Roman"/>
                <w:b/>
                <w:color w:val="000000"/>
                <w:sz w:val="24"/>
                <w:szCs w:val="24"/>
                <w:u w:val="single"/>
                <w:lang w:eastAsia="bg-BG"/>
              </w:rPr>
              <w:t xml:space="preserve">№ 115) „Осми март”, р-н Надежда, </w:t>
            </w:r>
            <w:r w:rsidRPr="007A0E0F">
              <w:rPr>
                <w:rFonts w:ascii="Times New Roman" w:hAnsi="Times New Roman" w:cs="Times New Roman"/>
                <w:b/>
                <w:color w:val="000000"/>
                <w:sz w:val="24"/>
                <w:szCs w:val="24"/>
                <w:u w:val="single"/>
                <w:lang w:eastAsia="bg-BG"/>
              </w:rPr>
              <w:t>Филиал 152 ЦДГ "Връбница"</w:t>
            </w:r>
          </w:p>
        </w:tc>
      </w:tr>
      <w:tr w:rsidR="00081E24" w:rsidRPr="007A0E0F" w14:paraId="33503314" w14:textId="77777777" w:rsidTr="009A3F54">
        <w:trPr>
          <w:trHeight w:val="585"/>
        </w:trPr>
        <w:tc>
          <w:tcPr>
            <w:tcW w:w="426"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51057766" w14:textId="78AF4632"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single" w:sz="8" w:space="0" w:color="auto"/>
              <w:left w:val="nil"/>
              <w:bottom w:val="single" w:sz="8" w:space="0" w:color="auto"/>
              <w:right w:val="single" w:sz="8" w:space="0" w:color="auto"/>
            </w:tcBorders>
            <w:shd w:val="clear" w:color="000000" w:fill="C6D9F1"/>
            <w:vAlign w:val="center"/>
            <w:hideMark/>
          </w:tcPr>
          <w:p w14:paraId="59C255CD" w14:textId="5BC983B5"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single" w:sz="8" w:space="0" w:color="auto"/>
              <w:left w:val="nil"/>
              <w:bottom w:val="single" w:sz="8" w:space="0" w:color="auto"/>
              <w:right w:val="single" w:sz="8" w:space="0" w:color="auto"/>
            </w:tcBorders>
            <w:shd w:val="clear" w:color="000000" w:fill="C6D9F1"/>
            <w:vAlign w:val="center"/>
            <w:hideMark/>
          </w:tcPr>
          <w:p w14:paraId="7EFD8150"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0F6279D5" w14:textId="5E56DEC2"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single" w:sz="8" w:space="0" w:color="auto"/>
              <w:left w:val="nil"/>
              <w:bottom w:val="single" w:sz="8" w:space="0" w:color="auto"/>
              <w:right w:val="single" w:sz="8" w:space="0" w:color="auto"/>
            </w:tcBorders>
            <w:shd w:val="clear" w:color="000000" w:fill="C6D9F1"/>
            <w:vAlign w:val="center"/>
            <w:hideMark/>
          </w:tcPr>
          <w:p w14:paraId="2BE1232D" w14:textId="0C69D194"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single" w:sz="8" w:space="0" w:color="auto"/>
              <w:left w:val="nil"/>
              <w:bottom w:val="single" w:sz="8" w:space="0" w:color="auto"/>
              <w:right w:val="single" w:sz="8" w:space="0" w:color="auto"/>
            </w:tcBorders>
            <w:shd w:val="clear" w:color="000000" w:fill="C6D9F1"/>
          </w:tcPr>
          <w:p w14:paraId="1EC2D41E" w14:textId="728CA68E"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5A3543" w:rsidRPr="007A0E0F" w14:paraId="732550D2" w14:textId="77777777" w:rsidTr="005A3543">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26C4583D" w14:textId="77777777"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5579EB0F" w14:textId="77777777" w:rsidR="005A3543" w:rsidRPr="007A0E0F" w:rsidRDefault="005A3543" w:rsidP="005A3543">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Детски маси</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413B828E" w14:textId="029C19F6"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30C4ED7" w14:textId="560F067C" w:rsidR="005A3543" w:rsidRPr="007A0E0F" w:rsidRDefault="005A3543" w:rsidP="005A3543">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2A394BFF" w14:textId="77777777" w:rsidR="005A3543" w:rsidRPr="007A0E0F" w:rsidRDefault="005A3543" w:rsidP="005A3543">
            <w:pPr>
              <w:spacing w:after="0"/>
              <w:jc w:val="center"/>
              <w:rPr>
                <w:rFonts w:ascii="Times New Roman" w:hAnsi="Times New Roman" w:cs="Times New Roman"/>
                <w:color w:val="000000"/>
                <w:lang w:eastAsia="bg-BG"/>
              </w:rPr>
            </w:pPr>
          </w:p>
        </w:tc>
      </w:tr>
      <w:tr w:rsidR="005A3543" w:rsidRPr="007A0E0F" w14:paraId="682EBE24" w14:textId="77777777" w:rsidTr="005A3543">
        <w:trPr>
          <w:trHeight w:val="615"/>
        </w:trPr>
        <w:tc>
          <w:tcPr>
            <w:tcW w:w="426" w:type="dxa"/>
            <w:vMerge/>
            <w:tcBorders>
              <w:top w:val="nil"/>
              <w:left w:val="single" w:sz="8" w:space="0" w:color="auto"/>
              <w:bottom w:val="single" w:sz="8" w:space="0" w:color="000000"/>
              <w:right w:val="single" w:sz="8" w:space="0" w:color="auto"/>
            </w:tcBorders>
            <w:vAlign w:val="center"/>
            <w:hideMark/>
          </w:tcPr>
          <w:p w14:paraId="799A8AA9" w14:textId="77777777" w:rsidR="005A3543" w:rsidRPr="007A0E0F" w:rsidRDefault="005A3543" w:rsidP="005A3543">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38C677B2" w14:textId="77777777" w:rsidR="005A3543" w:rsidRPr="007A0E0F" w:rsidRDefault="005A3543" w:rsidP="005A3543">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Размер 120/65/50 см. Плот от цветно  ПДЧ със заоблени ръбове, метални крака  - прахово боядисани</w:t>
            </w:r>
          </w:p>
        </w:tc>
        <w:tc>
          <w:tcPr>
            <w:tcW w:w="850" w:type="dxa"/>
            <w:vMerge/>
            <w:tcBorders>
              <w:top w:val="nil"/>
              <w:left w:val="single" w:sz="8" w:space="0" w:color="auto"/>
              <w:bottom w:val="single" w:sz="8" w:space="0" w:color="000000"/>
              <w:right w:val="single" w:sz="8" w:space="0" w:color="auto"/>
            </w:tcBorders>
            <w:vAlign w:val="center"/>
            <w:hideMark/>
          </w:tcPr>
          <w:p w14:paraId="30EABCB5" w14:textId="77777777" w:rsidR="005A3543" w:rsidRPr="007A0E0F" w:rsidRDefault="005A3543" w:rsidP="005A3543">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38564BD0" w14:textId="77777777" w:rsidR="005A3543" w:rsidRPr="007A0E0F" w:rsidRDefault="005A3543" w:rsidP="005A3543">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61A73F28" w14:textId="77777777" w:rsidR="005A3543" w:rsidRPr="007A0E0F" w:rsidRDefault="005A3543" w:rsidP="005A3543">
            <w:pPr>
              <w:spacing w:after="0"/>
              <w:jc w:val="left"/>
              <w:rPr>
                <w:rFonts w:ascii="Times New Roman" w:hAnsi="Times New Roman" w:cs="Times New Roman"/>
                <w:color w:val="000000"/>
                <w:lang w:eastAsia="bg-BG"/>
              </w:rPr>
            </w:pPr>
          </w:p>
        </w:tc>
      </w:tr>
      <w:tr w:rsidR="005A3543" w:rsidRPr="007A0E0F" w14:paraId="26FB4A51" w14:textId="77777777" w:rsidTr="005A3543">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64415866" w14:textId="77777777"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2.</w:t>
            </w:r>
          </w:p>
        </w:tc>
        <w:tc>
          <w:tcPr>
            <w:tcW w:w="4961" w:type="dxa"/>
            <w:tcBorders>
              <w:top w:val="nil"/>
              <w:left w:val="nil"/>
              <w:bottom w:val="nil"/>
              <w:right w:val="single" w:sz="8" w:space="0" w:color="auto"/>
            </w:tcBorders>
            <w:shd w:val="clear" w:color="auto" w:fill="auto"/>
            <w:vAlign w:val="center"/>
            <w:hideMark/>
          </w:tcPr>
          <w:p w14:paraId="39E91B6B" w14:textId="77777777" w:rsidR="005A3543" w:rsidRPr="007A0E0F" w:rsidRDefault="005A3543" w:rsidP="005A3543">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Детско столче</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ECDB3F5" w14:textId="492E85AB"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30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747DA0E8" w14:textId="1978AA87" w:rsidR="005A3543" w:rsidRPr="007A0E0F" w:rsidRDefault="005A3543" w:rsidP="005A3543">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1292DB7F" w14:textId="77777777" w:rsidR="005A3543" w:rsidRPr="007A0E0F" w:rsidRDefault="005A3543" w:rsidP="005A3543">
            <w:pPr>
              <w:spacing w:after="0"/>
              <w:jc w:val="center"/>
              <w:rPr>
                <w:rFonts w:ascii="Times New Roman" w:hAnsi="Times New Roman" w:cs="Times New Roman"/>
                <w:color w:val="000000"/>
                <w:lang w:eastAsia="bg-BG"/>
              </w:rPr>
            </w:pPr>
          </w:p>
        </w:tc>
      </w:tr>
      <w:tr w:rsidR="005A3543" w:rsidRPr="007A0E0F" w14:paraId="1A3AE0F6" w14:textId="77777777" w:rsidTr="005A3543">
        <w:trPr>
          <w:trHeight w:val="631"/>
        </w:trPr>
        <w:tc>
          <w:tcPr>
            <w:tcW w:w="426" w:type="dxa"/>
            <w:vMerge/>
            <w:tcBorders>
              <w:top w:val="nil"/>
              <w:left w:val="single" w:sz="8" w:space="0" w:color="auto"/>
              <w:bottom w:val="single" w:sz="8" w:space="0" w:color="000000"/>
              <w:right w:val="single" w:sz="8" w:space="0" w:color="auto"/>
            </w:tcBorders>
            <w:vAlign w:val="center"/>
            <w:hideMark/>
          </w:tcPr>
          <w:p w14:paraId="115EBB3A" w14:textId="77777777" w:rsidR="005A3543" w:rsidRPr="007A0E0F" w:rsidRDefault="005A3543" w:rsidP="005A3543">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7A416394" w14:textId="77777777" w:rsidR="005A3543" w:rsidRPr="007A0E0F" w:rsidRDefault="005A3543" w:rsidP="005A3543">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Детско столче със стандартна височина 30-40см. Материали: масив широколистен. Заоблени форми, предпазващ от наранявания</w:t>
            </w:r>
          </w:p>
        </w:tc>
        <w:tc>
          <w:tcPr>
            <w:tcW w:w="850" w:type="dxa"/>
            <w:vMerge/>
            <w:tcBorders>
              <w:top w:val="nil"/>
              <w:left w:val="single" w:sz="8" w:space="0" w:color="auto"/>
              <w:bottom w:val="single" w:sz="8" w:space="0" w:color="000000"/>
              <w:right w:val="single" w:sz="8" w:space="0" w:color="auto"/>
            </w:tcBorders>
            <w:vAlign w:val="center"/>
            <w:hideMark/>
          </w:tcPr>
          <w:p w14:paraId="399617DB" w14:textId="77777777" w:rsidR="005A3543" w:rsidRPr="007A0E0F" w:rsidRDefault="005A3543" w:rsidP="005A3543">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4E1E0666" w14:textId="77777777" w:rsidR="005A3543" w:rsidRPr="007A0E0F" w:rsidRDefault="005A3543" w:rsidP="005A3543">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70E848B9" w14:textId="77777777" w:rsidR="005A3543" w:rsidRPr="007A0E0F" w:rsidRDefault="005A3543" w:rsidP="005A3543">
            <w:pPr>
              <w:spacing w:after="0"/>
              <w:jc w:val="left"/>
              <w:rPr>
                <w:rFonts w:ascii="Times New Roman" w:hAnsi="Times New Roman" w:cs="Times New Roman"/>
                <w:color w:val="000000"/>
                <w:lang w:eastAsia="bg-BG"/>
              </w:rPr>
            </w:pPr>
          </w:p>
        </w:tc>
      </w:tr>
      <w:tr w:rsidR="005A3543" w:rsidRPr="007A0E0F" w14:paraId="402F1D7B" w14:textId="77777777" w:rsidTr="005A3543">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FD50BAA" w14:textId="77777777"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3.</w:t>
            </w:r>
          </w:p>
        </w:tc>
        <w:tc>
          <w:tcPr>
            <w:tcW w:w="4961" w:type="dxa"/>
            <w:tcBorders>
              <w:top w:val="nil"/>
              <w:left w:val="nil"/>
              <w:bottom w:val="nil"/>
              <w:right w:val="single" w:sz="8" w:space="0" w:color="auto"/>
            </w:tcBorders>
            <w:shd w:val="clear" w:color="auto" w:fill="auto"/>
            <w:vAlign w:val="center"/>
            <w:hideMark/>
          </w:tcPr>
          <w:p w14:paraId="0B2D71D8" w14:textId="77777777" w:rsidR="005A3543" w:rsidRPr="007A0E0F" w:rsidRDefault="005A3543" w:rsidP="005A3543">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Детско креватче</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69753353" w14:textId="38D8BA05"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60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03ED869" w14:textId="4532AA99" w:rsidR="005A3543" w:rsidRPr="007A0E0F" w:rsidRDefault="005A3543" w:rsidP="005A3543">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16010525" w14:textId="77777777" w:rsidR="005A3543" w:rsidRPr="007A0E0F" w:rsidRDefault="005A3543" w:rsidP="005A3543">
            <w:pPr>
              <w:spacing w:after="0"/>
              <w:jc w:val="center"/>
              <w:rPr>
                <w:rFonts w:ascii="Times New Roman" w:hAnsi="Times New Roman" w:cs="Times New Roman"/>
                <w:color w:val="000000"/>
                <w:lang w:eastAsia="bg-BG"/>
              </w:rPr>
            </w:pPr>
          </w:p>
        </w:tc>
      </w:tr>
      <w:tr w:rsidR="00F563B8" w:rsidRPr="007A0E0F" w14:paraId="3C1D6227" w14:textId="77777777" w:rsidTr="005A3543">
        <w:trPr>
          <w:trHeight w:val="1384"/>
        </w:trPr>
        <w:tc>
          <w:tcPr>
            <w:tcW w:w="426" w:type="dxa"/>
            <w:vMerge/>
            <w:tcBorders>
              <w:top w:val="nil"/>
              <w:left w:val="single" w:sz="8" w:space="0" w:color="auto"/>
              <w:bottom w:val="single" w:sz="8" w:space="0" w:color="000000"/>
              <w:right w:val="single" w:sz="8" w:space="0" w:color="auto"/>
            </w:tcBorders>
            <w:vAlign w:val="center"/>
            <w:hideMark/>
          </w:tcPr>
          <w:p w14:paraId="6A8AC4A2" w14:textId="77777777" w:rsidR="00F563B8" w:rsidRPr="007A0E0F"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68A66998" w14:textId="77777777" w:rsidR="00F563B8" w:rsidRPr="007A0E0F" w:rsidRDefault="00F563B8" w:rsidP="003B1F7E">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Размер - 140/70 см., Ламин. плоскости от цветно ПДЧ и дървена решетка, 3 подвижни дибли, легло с чекмедже, омекотен кант със заоблени форми. 2 нива на подматрачната рамка: горно ниво (от 0 до 6 месеца) и долно ниво (6 месеца до 3 години). От 3 до 8 год. леглото се преустройва в юношески вариант. Да отговаря на EN 716 или еквивалентен.</w:t>
            </w:r>
          </w:p>
        </w:tc>
        <w:tc>
          <w:tcPr>
            <w:tcW w:w="850" w:type="dxa"/>
            <w:vMerge/>
            <w:tcBorders>
              <w:top w:val="nil"/>
              <w:left w:val="single" w:sz="8" w:space="0" w:color="auto"/>
              <w:bottom w:val="single" w:sz="8" w:space="0" w:color="000000"/>
              <w:right w:val="single" w:sz="8" w:space="0" w:color="auto"/>
            </w:tcBorders>
            <w:vAlign w:val="center"/>
            <w:hideMark/>
          </w:tcPr>
          <w:p w14:paraId="532DD7E4" w14:textId="77777777" w:rsidR="00F563B8" w:rsidRPr="007A0E0F" w:rsidRDefault="00F563B8" w:rsidP="003B1F7E">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20C02058" w14:textId="77777777" w:rsidR="00F563B8" w:rsidRPr="007A0E0F" w:rsidRDefault="00F563B8" w:rsidP="003B1F7E">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05A593A2" w14:textId="77777777" w:rsidR="00F563B8" w:rsidRPr="007A0E0F" w:rsidRDefault="00F563B8" w:rsidP="003B1F7E">
            <w:pPr>
              <w:spacing w:after="0"/>
              <w:jc w:val="left"/>
              <w:rPr>
                <w:rFonts w:ascii="Times New Roman" w:hAnsi="Times New Roman" w:cs="Times New Roman"/>
                <w:color w:val="000000"/>
                <w:lang w:eastAsia="bg-BG"/>
              </w:rPr>
            </w:pPr>
          </w:p>
        </w:tc>
      </w:tr>
      <w:tr w:rsidR="00F563B8" w:rsidRPr="007A0E0F" w14:paraId="387388A0" w14:textId="77777777" w:rsidTr="009A3F54">
        <w:trPr>
          <w:trHeight w:val="660"/>
        </w:trPr>
        <w:tc>
          <w:tcPr>
            <w:tcW w:w="9072" w:type="dxa"/>
            <w:gridSpan w:val="5"/>
            <w:tcBorders>
              <w:top w:val="single" w:sz="8" w:space="0" w:color="auto"/>
              <w:left w:val="nil"/>
              <w:bottom w:val="nil"/>
              <w:right w:val="nil"/>
            </w:tcBorders>
            <w:shd w:val="clear" w:color="auto" w:fill="auto"/>
            <w:vAlign w:val="center"/>
            <w:hideMark/>
          </w:tcPr>
          <w:p w14:paraId="4E4B43C4" w14:textId="77777777" w:rsidR="00F563B8" w:rsidRPr="001D3DAA" w:rsidRDefault="00F563B8" w:rsidP="003B1F7E">
            <w:pPr>
              <w:spacing w:after="0"/>
              <w:ind w:left="-69"/>
              <w:jc w:val="left"/>
              <w:rPr>
                <w:rFonts w:ascii="Times New Roman" w:hAnsi="Times New Roman" w:cs="Times New Roman"/>
                <w:b/>
                <w:color w:val="000000"/>
                <w:u w:val="single"/>
                <w:lang w:eastAsia="bg-BG"/>
              </w:rPr>
            </w:pPr>
            <w:r w:rsidRPr="007A0E0F">
              <w:rPr>
                <w:rFonts w:ascii="Times New Roman" w:hAnsi="Times New Roman" w:cs="Times New Roman"/>
                <w:b/>
                <w:color w:val="000000"/>
                <w:u w:val="single"/>
                <w:lang w:eastAsia="bg-BG"/>
              </w:rPr>
              <w:t>ОДЗ № 170 (нова Д</w:t>
            </w:r>
            <w:r>
              <w:rPr>
                <w:rFonts w:ascii="Times New Roman" w:hAnsi="Times New Roman" w:cs="Times New Roman"/>
                <w:b/>
                <w:color w:val="000000"/>
                <w:u w:val="single"/>
                <w:lang w:eastAsia="bg-BG"/>
              </w:rPr>
              <w:t xml:space="preserve">Г № 170) „Пчелица”, р-н Надежда, </w:t>
            </w:r>
            <w:r w:rsidRPr="007A0E0F">
              <w:rPr>
                <w:rFonts w:ascii="Times New Roman" w:hAnsi="Times New Roman" w:cs="Times New Roman"/>
                <w:b/>
                <w:color w:val="000000"/>
                <w:u w:val="single"/>
                <w:lang w:eastAsia="bg-BG"/>
              </w:rPr>
              <w:t>Градина</w:t>
            </w:r>
          </w:p>
        </w:tc>
      </w:tr>
      <w:tr w:rsidR="00081E24" w:rsidRPr="007A0E0F" w14:paraId="6D27C55B" w14:textId="77777777" w:rsidTr="009A3F54">
        <w:trPr>
          <w:trHeight w:val="585"/>
        </w:trPr>
        <w:tc>
          <w:tcPr>
            <w:tcW w:w="426"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434D3479" w14:textId="4814CCF7"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single" w:sz="8" w:space="0" w:color="auto"/>
              <w:left w:val="nil"/>
              <w:bottom w:val="single" w:sz="8" w:space="0" w:color="auto"/>
              <w:right w:val="single" w:sz="8" w:space="0" w:color="auto"/>
            </w:tcBorders>
            <w:shd w:val="clear" w:color="000000" w:fill="C6D9F1"/>
            <w:vAlign w:val="center"/>
            <w:hideMark/>
          </w:tcPr>
          <w:p w14:paraId="03E2D157" w14:textId="0AE6FD3D"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single" w:sz="8" w:space="0" w:color="auto"/>
              <w:left w:val="nil"/>
              <w:bottom w:val="single" w:sz="8" w:space="0" w:color="auto"/>
              <w:right w:val="single" w:sz="8" w:space="0" w:color="auto"/>
            </w:tcBorders>
            <w:shd w:val="clear" w:color="000000" w:fill="C6D9F1"/>
            <w:vAlign w:val="center"/>
            <w:hideMark/>
          </w:tcPr>
          <w:p w14:paraId="0CCA8BE1"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2F859FBE" w14:textId="5164F1C8"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single" w:sz="8" w:space="0" w:color="auto"/>
              <w:left w:val="nil"/>
              <w:bottom w:val="single" w:sz="8" w:space="0" w:color="auto"/>
              <w:right w:val="single" w:sz="8" w:space="0" w:color="auto"/>
            </w:tcBorders>
            <w:shd w:val="clear" w:color="000000" w:fill="C6D9F1"/>
            <w:vAlign w:val="center"/>
            <w:hideMark/>
          </w:tcPr>
          <w:p w14:paraId="310E8374" w14:textId="12CBD404"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single" w:sz="8" w:space="0" w:color="auto"/>
              <w:left w:val="nil"/>
              <w:bottom w:val="single" w:sz="8" w:space="0" w:color="auto"/>
              <w:right w:val="single" w:sz="8" w:space="0" w:color="auto"/>
            </w:tcBorders>
            <w:shd w:val="clear" w:color="000000" w:fill="C6D9F1"/>
          </w:tcPr>
          <w:p w14:paraId="664E83EB" w14:textId="55C89EDE" w:rsidR="00081E24" w:rsidRPr="007A0E0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5A3543" w:rsidRPr="007A0E0F" w14:paraId="6321FCC0" w14:textId="77777777" w:rsidTr="005A3543">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29CB1EFC" w14:textId="77777777"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707064D0" w14:textId="77777777" w:rsidR="005A3543" w:rsidRPr="007A0E0F" w:rsidRDefault="005A3543" w:rsidP="005A3543">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Маси</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2D87367" w14:textId="57DAB572"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14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64D0095D" w14:textId="6A34FF13" w:rsidR="005A3543" w:rsidRPr="007A0E0F" w:rsidRDefault="005A3543" w:rsidP="005A3543">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1C04118D" w14:textId="77777777" w:rsidR="005A3543" w:rsidRPr="007A0E0F" w:rsidRDefault="005A3543" w:rsidP="005A3543">
            <w:pPr>
              <w:spacing w:after="0"/>
              <w:jc w:val="center"/>
              <w:rPr>
                <w:rFonts w:ascii="Times New Roman" w:hAnsi="Times New Roman" w:cs="Times New Roman"/>
                <w:color w:val="000000"/>
                <w:lang w:eastAsia="bg-BG"/>
              </w:rPr>
            </w:pPr>
          </w:p>
        </w:tc>
      </w:tr>
      <w:tr w:rsidR="005A3543" w:rsidRPr="007A0E0F" w14:paraId="462C1888" w14:textId="77777777" w:rsidTr="005A3543">
        <w:trPr>
          <w:trHeight w:val="615"/>
        </w:trPr>
        <w:tc>
          <w:tcPr>
            <w:tcW w:w="426" w:type="dxa"/>
            <w:vMerge/>
            <w:tcBorders>
              <w:top w:val="nil"/>
              <w:left w:val="single" w:sz="8" w:space="0" w:color="auto"/>
              <w:bottom w:val="single" w:sz="8" w:space="0" w:color="000000"/>
              <w:right w:val="single" w:sz="8" w:space="0" w:color="auto"/>
            </w:tcBorders>
            <w:vAlign w:val="center"/>
            <w:hideMark/>
          </w:tcPr>
          <w:p w14:paraId="29EA4A3D" w14:textId="77777777" w:rsidR="005A3543" w:rsidRPr="007A0E0F" w:rsidRDefault="005A3543" w:rsidP="005A3543">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1C2EBCA3" w14:textId="77777777" w:rsidR="005A3543" w:rsidRPr="007A0E0F" w:rsidRDefault="005A3543" w:rsidP="005A3543">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Размер 120/65/50 см. Плот от цветно  ПДЧ със заоблени ръбове, метални крака  - прахово боядисани</w:t>
            </w:r>
          </w:p>
        </w:tc>
        <w:tc>
          <w:tcPr>
            <w:tcW w:w="850" w:type="dxa"/>
            <w:vMerge/>
            <w:tcBorders>
              <w:top w:val="nil"/>
              <w:left w:val="single" w:sz="8" w:space="0" w:color="auto"/>
              <w:bottom w:val="single" w:sz="8" w:space="0" w:color="000000"/>
              <w:right w:val="single" w:sz="8" w:space="0" w:color="auto"/>
            </w:tcBorders>
            <w:vAlign w:val="center"/>
            <w:hideMark/>
          </w:tcPr>
          <w:p w14:paraId="48076EB7" w14:textId="77777777" w:rsidR="005A3543" w:rsidRPr="007A0E0F" w:rsidRDefault="005A3543" w:rsidP="005A3543">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602F307B" w14:textId="77777777" w:rsidR="005A3543" w:rsidRPr="007A0E0F" w:rsidRDefault="005A3543" w:rsidP="005A3543">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0D63BBE6" w14:textId="77777777" w:rsidR="005A3543" w:rsidRPr="007A0E0F" w:rsidRDefault="005A3543" w:rsidP="005A3543">
            <w:pPr>
              <w:spacing w:after="0"/>
              <w:jc w:val="left"/>
              <w:rPr>
                <w:rFonts w:ascii="Times New Roman" w:hAnsi="Times New Roman" w:cs="Times New Roman"/>
                <w:color w:val="000000"/>
                <w:lang w:eastAsia="bg-BG"/>
              </w:rPr>
            </w:pPr>
          </w:p>
        </w:tc>
      </w:tr>
      <w:tr w:rsidR="005A3543" w:rsidRPr="007A0E0F" w14:paraId="23D10FF1" w14:textId="77777777" w:rsidTr="005A3543">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24B5F92B" w14:textId="77777777"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2.</w:t>
            </w:r>
          </w:p>
        </w:tc>
        <w:tc>
          <w:tcPr>
            <w:tcW w:w="4961" w:type="dxa"/>
            <w:tcBorders>
              <w:top w:val="nil"/>
              <w:left w:val="nil"/>
              <w:bottom w:val="nil"/>
              <w:right w:val="single" w:sz="8" w:space="0" w:color="auto"/>
            </w:tcBorders>
            <w:shd w:val="clear" w:color="auto" w:fill="auto"/>
            <w:vAlign w:val="center"/>
            <w:hideMark/>
          </w:tcPr>
          <w:p w14:paraId="74249F57" w14:textId="77777777" w:rsidR="005A3543" w:rsidRPr="007A0E0F" w:rsidRDefault="005A3543" w:rsidP="005A3543">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Легла двуетажни</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C01B9B4" w14:textId="67197922"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60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93DF3DA" w14:textId="0E2A63C2" w:rsidR="005A3543" w:rsidRPr="007A0E0F" w:rsidRDefault="005A3543" w:rsidP="005A3543">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48C0B448" w14:textId="77777777" w:rsidR="005A3543" w:rsidRPr="007A0E0F" w:rsidRDefault="005A3543" w:rsidP="005A3543">
            <w:pPr>
              <w:spacing w:after="0"/>
              <w:jc w:val="center"/>
              <w:rPr>
                <w:rFonts w:ascii="Times New Roman" w:hAnsi="Times New Roman" w:cs="Times New Roman"/>
                <w:color w:val="000000"/>
                <w:lang w:eastAsia="bg-BG"/>
              </w:rPr>
            </w:pPr>
          </w:p>
        </w:tc>
      </w:tr>
      <w:tr w:rsidR="005A3543" w:rsidRPr="007A0E0F" w14:paraId="53CE9085" w14:textId="77777777" w:rsidTr="005A3543">
        <w:trPr>
          <w:trHeight w:val="1215"/>
        </w:trPr>
        <w:tc>
          <w:tcPr>
            <w:tcW w:w="426" w:type="dxa"/>
            <w:vMerge/>
            <w:tcBorders>
              <w:top w:val="nil"/>
              <w:left w:val="single" w:sz="8" w:space="0" w:color="auto"/>
              <w:bottom w:val="single" w:sz="8" w:space="0" w:color="000000"/>
              <w:right w:val="single" w:sz="8" w:space="0" w:color="auto"/>
            </w:tcBorders>
            <w:vAlign w:val="center"/>
            <w:hideMark/>
          </w:tcPr>
          <w:p w14:paraId="265D459A" w14:textId="77777777" w:rsidR="005A3543" w:rsidRPr="007A0E0F" w:rsidRDefault="005A3543" w:rsidP="005A3543">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6343EF7F" w14:textId="77777777" w:rsidR="005A3543" w:rsidRPr="007A0E0F" w:rsidRDefault="005A3543" w:rsidP="005A3543">
            <w:pPr>
              <w:spacing w:after="0"/>
              <w:rPr>
                <w:rFonts w:ascii="Times New Roman" w:hAnsi="Times New Roman" w:cs="Times New Roman"/>
                <w:color w:val="000000"/>
                <w:lang w:eastAsia="bg-BG"/>
              </w:rPr>
            </w:pPr>
            <w:r w:rsidRPr="007A0E0F">
              <w:rPr>
                <w:rFonts w:ascii="Times New Roman" w:hAnsi="Times New Roman" w:cs="Times New Roman"/>
                <w:color w:val="000000"/>
                <w:lang w:eastAsia="bg-BG"/>
              </w:rPr>
              <w:t>Размер 145/70/137 см. Ламин. плоскости от цветно ПДЧ, цяла задна табла, две цели заоблени странични табли, подматрачна рамка горно легло- цветно ПДЧ, долно легло - ПДЧ, метална стълба, метална преграда за горно легло</w:t>
            </w:r>
          </w:p>
        </w:tc>
        <w:tc>
          <w:tcPr>
            <w:tcW w:w="850" w:type="dxa"/>
            <w:vMerge/>
            <w:tcBorders>
              <w:top w:val="nil"/>
              <w:left w:val="single" w:sz="8" w:space="0" w:color="auto"/>
              <w:bottom w:val="single" w:sz="8" w:space="0" w:color="000000"/>
              <w:right w:val="single" w:sz="8" w:space="0" w:color="auto"/>
            </w:tcBorders>
            <w:vAlign w:val="center"/>
            <w:hideMark/>
          </w:tcPr>
          <w:p w14:paraId="4047D113" w14:textId="77777777" w:rsidR="005A3543" w:rsidRPr="007A0E0F" w:rsidRDefault="005A3543" w:rsidP="005A3543">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1E2C9BFF" w14:textId="77777777" w:rsidR="005A3543" w:rsidRPr="007A0E0F" w:rsidRDefault="005A3543" w:rsidP="005A3543">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3069542A" w14:textId="77777777" w:rsidR="005A3543" w:rsidRPr="007A0E0F" w:rsidRDefault="005A3543" w:rsidP="005A3543">
            <w:pPr>
              <w:spacing w:after="0"/>
              <w:jc w:val="left"/>
              <w:rPr>
                <w:rFonts w:ascii="Times New Roman" w:hAnsi="Times New Roman" w:cs="Times New Roman"/>
                <w:color w:val="000000"/>
                <w:lang w:eastAsia="bg-BG"/>
              </w:rPr>
            </w:pPr>
          </w:p>
        </w:tc>
      </w:tr>
      <w:tr w:rsidR="005A3543" w:rsidRPr="007A0E0F" w14:paraId="57CCA906" w14:textId="77777777" w:rsidTr="005A3543">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368B202C" w14:textId="77777777"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3.</w:t>
            </w:r>
            <w:r>
              <w:rPr>
                <w:rFonts w:ascii="Times New Roman" w:hAnsi="Times New Roman" w:cs="Times New Roman"/>
                <w:color w:val="000000"/>
                <w:lang w:eastAsia="bg-BG"/>
              </w:rPr>
              <w:t xml:space="preserve"> </w:t>
            </w:r>
          </w:p>
        </w:tc>
        <w:tc>
          <w:tcPr>
            <w:tcW w:w="4961" w:type="dxa"/>
            <w:tcBorders>
              <w:top w:val="nil"/>
              <w:left w:val="nil"/>
              <w:bottom w:val="nil"/>
              <w:right w:val="single" w:sz="8" w:space="0" w:color="auto"/>
            </w:tcBorders>
            <w:shd w:val="clear" w:color="auto" w:fill="auto"/>
            <w:vAlign w:val="center"/>
            <w:hideMark/>
          </w:tcPr>
          <w:p w14:paraId="125E1A5E" w14:textId="77777777" w:rsidR="005A3543" w:rsidRPr="007A0E0F" w:rsidRDefault="005A3543" w:rsidP="005A3543">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Столове дървени</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F264E95" w14:textId="2494C08F" w:rsidR="005A3543" w:rsidRPr="007A0E0F" w:rsidRDefault="005A3543" w:rsidP="005A3543">
            <w:pPr>
              <w:spacing w:after="0"/>
              <w:jc w:val="center"/>
              <w:rPr>
                <w:rFonts w:ascii="Times New Roman" w:hAnsi="Times New Roman" w:cs="Times New Roman"/>
                <w:color w:val="000000"/>
                <w:lang w:eastAsia="bg-BG"/>
              </w:rPr>
            </w:pPr>
            <w:r w:rsidRPr="007A0E0F">
              <w:rPr>
                <w:rFonts w:ascii="Times New Roman" w:hAnsi="Times New Roman" w:cs="Times New Roman"/>
                <w:color w:val="000000"/>
                <w:lang w:eastAsia="bg-BG"/>
              </w:rPr>
              <w:t>25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3BA17A14" w14:textId="0B41B384" w:rsidR="005A3543" w:rsidRPr="007A0E0F" w:rsidRDefault="005A3543" w:rsidP="005A3543">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3CD523D6" w14:textId="77777777" w:rsidR="005A3543" w:rsidRPr="007A0E0F" w:rsidRDefault="005A3543" w:rsidP="005A3543">
            <w:pPr>
              <w:spacing w:after="0"/>
              <w:jc w:val="center"/>
              <w:rPr>
                <w:rFonts w:ascii="Times New Roman" w:hAnsi="Times New Roman" w:cs="Times New Roman"/>
                <w:color w:val="000000"/>
                <w:lang w:eastAsia="bg-BG"/>
              </w:rPr>
            </w:pPr>
          </w:p>
        </w:tc>
      </w:tr>
      <w:tr w:rsidR="00F563B8" w:rsidRPr="007A0E0F" w14:paraId="0F498615" w14:textId="77777777" w:rsidTr="005A3543">
        <w:trPr>
          <w:trHeight w:val="915"/>
        </w:trPr>
        <w:tc>
          <w:tcPr>
            <w:tcW w:w="426" w:type="dxa"/>
            <w:vMerge/>
            <w:tcBorders>
              <w:top w:val="nil"/>
              <w:left w:val="single" w:sz="8" w:space="0" w:color="auto"/>
              <w:bottom w:val="single" w:sz="8" w:space="0" w:color="000000"/>
              <w:right w:val="single" w:sz="8" w:space="0" w:color="auto"/>
            </w:tcBorders>
            <w:vAlign w:val="center"/>
            <w:hideMark/>
          </w:tcPr>
          <w:p w14:paraId="617D34AD" w14:textId="77777777" w:rsidR="00F563B8" w:rsidRPr="007A0E0F"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1B5AC776" w14:textId="77777777" w:rsidR="00F563B8" w:rsidRPr="007A0E0F" w:rsidRDefault="00F563B8" w:rsidP="003B1F7E">
            <w:pPr>
              <w:spacing w:after="0"/>
              <w:jc w:val="left"/>
              <w:rPr>
                <w:rFonts w:ascii="Times New Roman" w:hAnsi="Times New Roman" w:cs="Times New Roman"/>
                <w:color w:val="000000"/>
                <w:lang w:eastAsia="bg-BG"/>
              </w:rPr>
            </w:pPr>
            <w:r w:rsidRPr="007A0E0F">
              <w:rPr>
                <w:rFonts w:ascii="Times New Roman" w:hAnsi="Times New Roman" w:cs="Times New Roman"/>
                <w:color w:val="000000"/>
                <w:lang w:eastAsia="bg-BG"/>
              </w:rPr>
              <w:t>Детско столче със стандартна височина 30-40см. Материали: масив широколистен. Заоблени форми, предпазващ от наранявания.</w:t>
            </w:r>
          </w:p>
        </w:tc>
        <w:tc>
          <w:tcPr>
            <w:tcW w:w="850" w:type="dxa"/>
            <w:vMerge/>
            <w:tcBorders>
              <w:top w:val="nil"/>
              <w:left w:val="single" w:sz="8" w:space="0" w:color="auto"/>
              <w:bottom w:val="single" w:sz="8" w:space="0" w:color="000000"/>
              <w:right w:val="single" w:sz="8" w:space="0" w:color="auto"/>
            </w:tcBorders>
            <w:vAlign w:val="center"/>
            <w:hideMark/>
          </w:tcPr>
          <w:p w14:paraId="04A2C1F4" w14:textId="77777777" w:rsidR="00F563B8" w:rsidRPr="007A0E0F" w:rsidRDefault="00F563B8" w:rsidP="003B1F7E">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72F75713" w14:textId="77777777" w:rsidR="00F563B8" w:rsidRPr="007A0E0F" w:rsidRDefault="00F563B8" w:rsidP="003B1F7E">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15D45EE7" w14:textId="77777777" w:rsidR="00F563B8" w:rsidRPr="007A0E0F" w:rsidRDefault="00F563B8" w:rsidP="003B1F7E">
            <w:pPr>
              <w:spacing w:after="0"/>
              <w:jc w:val="left"/>
              <w:rPr>
                <w:rFonts w:ascii="Times New Roman" w:hAnsi="Times New Roman" w:cs="Times New Roman"/>
                <w:color w:val="000000"/>
                <w:lang w:eastAsia="bg-BG"/>
              </w:rPr>
            </w:pPr>
          </w:p>
        </w:tc>
      </w:tr>
    </w:tbl>
    <w:p w14:paraId="12A99605" w14:textId="77777777" w:rsidR="00F563B8" w:rsidRPr="00754C2C" w:rsidRDefault="00F563B8" w:rsidP="00F563B8">
      <w:pPr>
        <w:spacing w:after="0"/>
        <w:rPr>
          <w:rFonts w:ascii="Times New Roman" w:hAnsi="Times New Roman" w:cs="Times New Roman"/>
          <w:i/>
          <w:color w:val="000000"/>
          <w:sz w:val="20"/>
          <w:szCs w:val="20"/>
        </w:rPr>
      </w:pPr>
    </w:p>
    <w:p w14:paraId="7AF22814" w14:textId="733CD3CC" w:rsidR="00A37B44" w:rsidRPr="00506D07" w:rsidRDefault="00A37B44" w:rsidP="00A37B44">
      <w:pPr>
        <w:autoSpaceDE w:val="0"/>
        <w:autoSpaceDN w:val="0"/>
        <w:adjustRightInd w:val="0"/>
        <w:spacing w:after="120"/>
        <w:rPr>
          <w:rFonts w:ascii="Times New Roman" w:hAnsi="Times New Roman" w:cs="Times New Roman"/>
          <w:i/>
          <w:color w:val="000000"/>
          <w:sz w:val="24"/>
          <w:szCs w:val="24"/>
          <w:lang w:val="ru-RU"/>
        </w:rPr>
      </w:pPr>
      <w:r>
        <w:rPr>
          <w:rFonts w:ascii="Times New Roman" w:hAnsi="Times New Roman"/>
          <w:i/>
          <w:color w:val="000000"/>
          <w:sz w:val="24"/>
          <w:szCs w:val="24"/>
          <w:lang w:val="ru-RU"/>
        </w:rPr>
        <w:t xml:space="preserve">Забележка: </w:t>
      </w:r>
      <w:r w:rsidRPr="00506D07">
        <w:rPr>
          <w:rFonts w:ascii="Times New Roman" w:hAnsi="Times New Roman" w:cs="Times New Roman"/>
          <w:i/>
          <w:color w:val="000000"/>
          <w:sz w:val="24"/>
          <w:szCs w:val="24"/>
          <w:lang w:val="ru-RU"/>
        </w:rPr>
        <w:t xml:space="preserve">При констатиране на аритметични грешки допуснати в пресмятането на посочените от участника единични цени, умножени по съответното количество и посочената обща цена за изпълнение на поръчката, комисията ще извърши калкулиране на посочените единични цени по съответното количество артикули и ще </w:t>
      </w:r>
      <w:r w:rsidR="00595B96">
        <w:rPr>
          <w:rFonts w:ascii="Times New Roman" w:hAnsi="Times New Roman" w:cs="Times New Roman"/>
          <w:i/>
          <w:color w:val="000000"/>
          <w:sz w:val="24"/>
          <w:szCs w:val="24"/>
          <w:lang w:val="ru-RU"/>
        </w:rPr>
        <w:t>се вземе предвид</w:t>
      </w:r>
      <w:r w:rsidR="00595B96" w:rsidRPr="00506D07">
        <w:rPr>
          <w:rFonts w:ascii="Times New Roman" w:hAnsi="Times New Roman" w:cs="Times New Roman"/>
          <w:i/>
          <w:color w:val="000000"/>
          <w:sz w:val="24"/>
          <w:szCs w:val="24"/>
          <w:lang w:val="ru-RU"/>
        </w:rPr>
        <w:t xml:space="preserve"> </w:t>
      </w:r>
      <w:r w:rsidRPr="00506D07">
        <w:rPr>
          <w:rFonts w:ascii="Times New Roman" w:hAnsi="Times New Roman" w:cs="Times New Roman"/>
          <w:i/>
          <w:color w:val="000000"/>
          <w:sz w:val="24"/>
          <w:szCs w:val="24"/>
          <w:lang w:val="ru-RU"/>
        </w:rPr>
        <w:t xml:space="preserve">получената обща цена за изпълнение на поръчката. </w:t>
      </w:r>
    </w:p>
    <w:p w14:paraId="36F873B0" w14:textId="77777777" w:rsidR="00A37B44" w:rsidRPr="00A37B44" w:rsidRDefault="00A37B44" w:rsidP="00A37B44">
      <w:pPr>
        <w:widowControl w:val="0"/>
        <w:tabs>
          <w:tab w:val="center" w:pos="709"/>
          <w:tab w:val="right" w:pos="9072"/>
        </w:tabs>
        <w:autoSpaceDE w:val="0"/>
        <w:autoSpaceDN w:val="0"/>
        <w:adjustRightInd w:val="0"/>
        <w:rPr>
          <w:rFonts w:ascii="Times New Roman" w:hAnsi="Times New Roman" w:cs="Times New Roman"/>
          <w:color w:val="000000"/>
          <w:sz w:val="24"/>
          <w:szCs w:val="24"/>
          <w:lang w:val="ru-RU"/>
        </w:rPr>
      </w:pPr>
      <w:r w:rsidRPr="00A37B44">
        <w:rPr>
          <w:rFonts w:ascii="Times New Roman" w:hAnsi="Times New Roman" w:cs="Times New Roman"/>
          <w:bCs/>
          <w:color w:val="000000"/>
          <w:sz w:val="24"/>
          <w:szCs w:val="24"/>
          <w:lang w:val="ru-RU"/>
        </w:rPr>
        <w:t>Посочените цени</w:t>
      </w:r>
      <w:r w:rsidRPr="00A37B44">
        <w:rPr>
          <w:rFonts w:ascii="Times New Roman" w:hAnsi="Times New Roman" w:cs="Times New Roman"/>
          <w:b/>
          <w:bCs/>
          <w:color w:val="000000"/>
          <w:sz w:val="24"/>
          <w:szCs w:val="24"/>
          <w:lang w:val="ru-RU"/>
        </w:rPr>
        <w:t xml:space="preserve"> </w:t>
      </w:r>
      <w:r w:rsidRPr="00A37B44">
        <w:rPr>
          <w:rFonts w:ascii="Times New Roman" w:hAnsi="Times New Roman" w:cs="Times New Roman"/>
          <w:color w:val="000000"/>
          <w:sz w:val="24"/>
          <w:szCs w:val="24"/>
          <w:lang w:val="ru-RU"/>
        </w:rPr>
        <w:t xml:space="preserve"> са окончателни и не подлежат на увеличение, като посочените цени включват всички разходи по изпълнение на пълния предмет на поръчката.</w:t>
      </w:r>
    </w:p>
    <w:p w14:paraId="7862479D" w14:textId="747AFA7B" w:rsidR="00F563B8" w:rsidRDefault="00A37B44" w:rsidP="00A37B44">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r w:rsidRPr="00A37B44">
        <w:rPr>
          <w:rFonts w:ascii="Times New Roman" w:hAnsi="Times New Roman" w:cs="Times New Roman"/>
          <w:color w:val="000000"/>
          <w:sz w:val="24"/>
          <w:szCs w:val="24"/>
          <w:lang w:eastAsia="ar-SA"/>
        </w:rPr>
        <w:t>Така предложената цена включва всички разходи за изпълнение предмета на поръчката.</w:t>
      </w:r>
    </w:p>
    <w:p w14:paraId="6D6245DF" w14:textId="77777777" w:rsidR="00F563B8" w:rsidRPr="0069711F" w:rsidRDefault="00F563B8" w:rsidP="00F563B8">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6E1F7551" w14:textId="77777777" w:rsidR="00F563B8" w:rsidRDefault="00F563B8" w:rsidP="00F563B8">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47E4A7A0" w14:textId="77777777" w:rsidR="00F563B8" w:rsidRDefault="00F563B8" w:rsidP="00F563B8">
      <w:pPr>
        <w:tabs>
          <w:tab w:val="left" w:pos="1080"/>
        </w:tabs>
        <w:spacing w:before="120" w:after="0"/>
        <w:rPr>
          <w:rFonts w:ascii="Times New Roman" w:hAnsi="Times New Roman" w:cs="Times New Roman"/>
          <w:sz w:val="24"/>
          <w:szCs w:val="24"/>
          <w:lang w:eastAsia="bg-BG"/>
        </w:rPr>
      </w:pPr>
    </w:p>
    <w:p w14:paraId="29FF8110" w14:textId="2CCAF1BA" w:rsidR="00F563B8" w:rsidRPr="00FB4A9C" w:rsidRDefault="00F563B8" w:rsidP="005A2CCB">
      <w:pPr>
        <w:pStyle w:val="001Di"/>
      </w:pPr>
      <w:bookmarkStart w:id="208" w:name="_Toc528760807"/>
      <w:r w:rsidRPr="00FB4A9C">
        <w:lastRenderedPageBreak/>
        <w:t>OБРАЗЕЦ</w:t>
      </w:r>
      <w:r w:rsidRPr="00FB4A9C">
        <w:rPr>
          <w:lang w:val="en-US"/>
        </w:rPr>
        <w:t xml:space="preserve"> </w:t>
      </w:r>
      <w:r>
        <w:t>№2.5</w:t>
      </w:r>
      <w:bookmarkEnd w:id="208"/>
    </w:p>
    <w:p w14:paraId="4A0717C8" w14:textId="77777777" w:rsidR="00F563B8" w:rsidRPr="00372D3C" w:rsidRDefault="00F563B8" w:rsidP="00F563B8">
      <w:pPr>
        <w:spacing w:after="0"/>
        <w:jc w:val="right"/>
        <w:rPr>
          <w:rFonts w:ascii="Times New Roman" w:hAnsi="Times New Roman" w:cs="Times New Roman"/>
          <w:b/>
          <w:bCs/>
          <w:i/>
          <w:iCs/>
          <w:caps/>
          <w:w w:val="120"/>
          <w:kern w:val="1"/>
          <w:sz w:val="24"/>
          <w:szCs w:val="24"/>
          <w:lang w:eastAsia="bg-BG"/>
        </w:rPr>
      </w:pPr>
    </w:p>
    <w:p w14:paraId="0D282CC0" w14:textId="77777777" w:rsidR="00F563B8" w:rsidRPr="00372D3C" w:rsidRDefault="00F563B8" w:rsidP="00F563B8">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5949741A" w14:textId="77777777" w:rsidR="00F563B8" w:rsidRPr="00372D3C" w:rsidRDefault="00F563B8" w:rsidP="00F563B8">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71F7E5AE" w14:textId="77777777" w:rsidR="00F563B8" w:rsidRDefault="00F563B8" w:rsidP="00F563B8">
      <w:pPr>
        <w:shd w:val="clear" w:color="auto" w:fill="FFFFFF"/>
        <w:spacing w:after="0" w:line="276" w:lineRule="auto"/>
        <w:jc w:val="center"/>
        <w:rPr>
          <w:rFonts w:ascii="Times New Roman" w:hAnsi="Times New Roman" w:cs="Times New Roman"/>
          <w:b/>
          <w:bCs/>
          <w:sz w:val="24"/>
          <w:szCs w:val="24"/>
          <w:lang w:eastAsia="bg-BG"/>
        </w:rPr>
      </w:pPr>
    </w:p>
    <w:p w14:paraId="4E33350D" w14:textId="5C7F441E" w:rsidR="00F563B8" w:rsidRDefault="00F563B8" w:rsidP="00F563B8">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ЦЕНОВО ПРЕДЛОЖЕНИЕ</w:t>
      </w:r>
    </w:p>
    <w:p w14:paraId="1D8722D8" w14:textId="77777777" w:rsidR="00F563B8" w:rsidRPr="00372D3C" w:rsidRDefault="00F563B8" w:rsidP="00F563B8">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64507A41" w14:textId="77777777" w:rsidR="00F563B8" w:rsidRDefault="00F563B8" w:rsidP="00F563B8">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7E6EFBE2" w14:textId="77777777" w:rsidR="00F563B8" w:rsidRPr="00DA6AB5" w:rsidRDefault="00F563B8" w:rsidP="00F563B8">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 xml:space="preserve">За обособена позиция №5: </w:t>
      </w:r>
      <w:r w:rsidRPr="00754C2C">
        <w:rPr>
          <w:rFonts w:ascii="Times New Roman" w:hAnsi="Times New Roman" w:cs="Times New Roman"/>
          <w:b/>
          <w:sz w:val="24"/>
          <w:szCs w:val="24"/>
        </w:rPr>
        <w:t>„</w:t>
      </w:r>
      <w:r w:rsidRPr="00F308FF">
        <w:rPr>
          <w:rFonts w:ascii="Times New Roman" w:hAnsi="Times New Roman" w:cs="Times New Roman"/>
          <w:b/>
          <w:sz w:val="24"/>
          <w:szCs w:val="24"/>
        </w:rPr>
        <w:t>Доставка и монтаж на оборудване и обзавеждане за училища на територията на район „Надежда“, Столична община</w:t>
      </w:r>
      <w:r w:rsidRPr="00754C2C">
        <w:rPr>
          <w:rFonts w:ascii="Times New Roman" w:hAnsi="Times New Roman" w:cs="Times New Roman"/>
          <w:b/>
          <w:sz w:val="24"/>
          <w:szCs w:val="24"/>
        </w:rPr>
        <w:t>”</w:t>
      </w:r>
    </w:p>
    <w:p w14:paraId="02C1F901" w14:textId="77777777" w:rsidR="00F563B8" w:rsidRPr="00372D3C" w:rsidRDefault="00F563B8" w:rsidP="00F563B8">
      <w:pPr>
        <w:spacing w:after="0" w:line="276" w:lineRule="auto"/>
        <w:jc w:val="left"/>
        <w:rPr>
          <w:rFonts w:ascii="Times New Roman" w:hAnsi="Times New Roman" w:cs="Times New Roman"/>
          <w:sz w:val="24"/>
          <w:szCs w:val="24"/>
          <w:lang w:eastAsia="bg-BG"/>
        </w:rPr>
      </w:pPr>
    </w:p>
    <w:p w14:paraId="699EA87C" w14:textId="77777777" w:rsidR="005B7B9F" w:rsidRPr="00372D3C" w:rsidRDefault="005B7B9F" w:rsidP="005B7B9F">
      <w:pPr>
        <w:widowControl w:val="0"/>
        <w:spacing w:after="0"/>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r>
        <w:rPr>
          <w:rFonts w:ascii="Times New Roman" w:hAnsi="Times New Roman" w:cs="Times New Roman"/>
          <w:snapToGrid w:val="0"/>
          <w:sz w:val="24"/>
          <w:szCs w:val="24"/>
          <w:lang w:val="en-US" w:eastAsia="bg-BG"/>
        </w:rPr>
        <w:t>...............</w:t>
      </w:r>
      <w:r w:rsidRPr="00372D3C">
        <w:rPr>
          <w:rFonts w:ascii="Times New Roman" w:hAnsi="Times New Roman" w:cs="Times New Roman"/>
          <w:snapToGrid w:val="0"/>
          <w:sz w:val="24"/>
          <w:szCs w:val="24"/>
          <w:lang w:eastAsia="bg-BG"/>
        </w:rPr>
        <w:t>................</w:t>
      </w:r>
    </w:p>
    <w:p w14:paraId="06B29B88" w14:textId="77777777" w:rsidR="005B7B9F" w:rsidRPr="00372D3C" w:rsidRDefault="005B7B9F" w:rsidP="005B7B9F">
      <w:pPr>
        <w:widowControl w:val="0"/>
        <w:spacing w:after="0"/>
        <w:ind w:left="2160" w:firstLine="720"/>
        <w:rPr>
          <w:rFonts w:ascii="Times New Roman" w:hAnsi="Times New Roman" w:cs="Times New Roman"/>
          <w:i/>
          <w:iCs/>
          <w:snapToGrid w:val="0"/>
          <w:sz w:val="24"/>
          <w:szCs w:val="24"/>
          <w:lang w:eastAsia="bg-BG"/>
        </w:rPr>
      </w:pPr>
      <w:r>
        <w:rPr>
          <w:rFonts w:ascii="Times New Roman" w:hAnsi="Times New Roman" w:cs="Times New Roman"/>
          <w:i/>
          <w:iCs/>
          <w:snapToGrid w:val="0"/>
          <w:sz w:val="24"/>
          <w:szCs w:val="24"/>
          <w:lang w:val="en-US" w:eastAsia="bg-BG"/>
        </w:rPr>
        <w:t xml:space="preserve">            </w:t>
      </w:r>
      <w:r w:rsidRPr="00372D3C">
        <w:rPr>
          <w:rFonts w:ascii="Times New Roman" w:hAnsi="Times New Roman" w:cs="Times New Roman"/>
          <w:i/>
          <w:iCs/>
          <w:snapToGrid w:val="0"/>
          <w:sz w:val="24"/>
          <w:szCs w:val="24"/>
          <w:lang w:eastAsia="bg-BG"/>
        </w:rPr>
        <w:t>(трите имена)</w:t>
      </w:r>
    </w:p>
    <w:p w14:paraId="1FDD9E2E" w14:textId="0D0554E6" w:rsidR="00F563B8" w:rsidRDefault="005B7B9F" w:rsidP="005B7B9F">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 xml:space="preserve"> обслужваща банка: …………………….., </w:t>
      </w:r>
      <w:r>
        <w:rPr>
          <w:rFonts w:ascii="Times New Roman" w:hAnsi="Times New Roman" w:cs="Times New Roman"/>
          <w:snapToGrid w:val="0"/>
          <w:sz w:val="24"/>
          <w:szCs w:val="24"/>
          <w:lang w:val="en-US" w:eastAsia="bg-BG"/>
        </w:rPr>
        <w:t xml:space="preserve">IBAN: ………………………..; </w:t>
      </w:r>
      <w:r w:rsidRPr="00372D3C">
        <w:rPr>
          <w:rFonts w:ascii="Times New Roman" w:hAnsi="Times New Roman" w:cs="Times New Roman"/>
          <w:snapToGrid w:val="0"/>
          <w:sz w:val="24"/>
          <w:szCs w:val="24"/>
          <w:lang w:eastAsia="bg-BG"/>
        </w:rPr>
        <w:t xml:space="preserve"> участник в процедура за възлагане на обществена поръчка с предмет:</w:t>
      </w:r>
      <w:r w:rsidR="00F563B8">
        <w:rPr>
          <w:rFonts w:ascii="Times New Roman" w:hAnsi="Times New Roman" w:cs="Times New Roman"/>
          <w:snapToGrid w:val="0"/>
          <w:sz w:val="24"/>
          <w:szCs w:val="24"/>
          <w:lang w:eastAsia="bg-BG"/>
        </w:rPr>
        <w:t xml:space="preserve"> </w:t>
      </w:r>
      <w:r w:rsidR="00F563B8" w:rsidRPr="00F36DA3">
        <w:rPr>
          <w:rFonts w:ascii="Times New Roman" w:hAnsi="Times New Roman" w:cs="Times New Roman"/>
          <w:sz w:val="24"/>
          <w:szCs w:val="24"/>
        </w:rPr>
        <w:t>„</w:t>
      </w:r>
      <w:r w:rsidR="00F563B8"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F563B8">
        <w:rPr>
          <w:rFonts w:ascii="Times New Roman" w:hAnsi="Times New Roman" w:cs="Times New Roman"/>
          <w:b/>
          <w:sz w:val="24"/>
          <w:szCs w:val="24"/>
        </w:rPr>
        <w:t xml:space="preserve"> за обособена позиция №5: </w:t>
      </w:r>
      <w:r w:rsidR="00F563B8" w:rsidRPr="00754C2C">
        <w:rPr>
          <w:rFonts w:ascii="Times New Roman" w:hAnsi="Times New Roman" w:cs="Times New Roman"/>
          <w:b/>
          <w:sz w:val="24"/>
          <w:szCs w:val="24"/>
        </w:rPr>
        <w:t>„</w:t>
      </w:r>
      <w:r w:rsidR="00F563B8" w:rsidRPr="00F308FF">
        <w:rPr>
          <w:rFonts w:ascii="Times New Roman" w:hAnsi="Times New Roman" w:cs="Times New Roman"/>
          <w:b/>
          <w:sz w:val="24"/>
          <w:szCs w:val="24"/>
        </w:rPr>
        <w:t>Доставка и монтаж на оборудване и обзавеждане за училища на територията на район „Надежда“, Столична община</w:t>
      </w:r>
      <w:r w:rsidR="00F563B8" w:rsidRPr="00DA6AB5">
        <w:rPr>
          <w:rFonts w:ascii="Times New Roman" w:hAnsi="Times New Roman" w:cs="Times New Roman"/>
          <w:b/>
          <w:sz w:val="24"/>
          <w:szCs w:val="24"/>
        </w:rPr>
        <w:t>”</w:t>
      </w:r>
    </w:p>
    <w:p w14:paraId="140A08AE" w14:textId="77777777" w:rsidR="00F563B8" w:rsidRDefault="00F563B8" w:rsidP="00F563B8">
      <w:pPr>
        <w:spacing w:after="0" w:line="276" w:lineRule="auto"/>
        <w:rPr>
          <w:rFonts w:ascii="Times New Roman" w:hAnsi="Times New Roman" w:cs="Times New Roman"/>
          <w:bCs/>
          <w:i/>
          <w:snapToGrid w:val="0"/>
          <w:sz w:val="24"/>
          <w:szCs w:val="24"/>
          <w:lang w:val="ru-RU" w:eastAsia="bg-BG"/>
        </w:rPr>
      </w:pPr>
    </w:p>
    <w:p w14:paraId="5FFBB701" w14:textId="77777777" w:rsidR="00F563B8" w:rsidRPr="00372D3C" w:rsidRDefault="00F563B8" w:rsidP="00F563B8">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76612D32" w14:textId="2F7D0891" w:rsidR="00576FDF" w:rsidRDefault="00F563B8" w:rsidP="00576FDF">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w:t>
      </w:r>
      <w:r w:rsidR="00576FDF">
        <w:rPr>
          <w:rFonts w:ascii="Times New Roman" w:hAnsi="Times New Roman" w:cs="Times New Roman"/>
          <w:sz w:val="24"/>
          <w:szCs w:val="24"/>
          <w:lang w:eastAsia="ar-SA"/>
        </w:rPr>
        <w:t>ценово</w:t>
      </w:r>
      <w:r w:rsidRPr="00372D3C">
        <w:rPr>
          <w:rFonts w:ascii="Times New Roman" w:hAnsi="Times New Roman" w:cs="Times New Roman"/>
          <w:sz w:val="24"/>
          <w:szCs w:val="24"/>
          <w:lang w:eastAsia="ar-SA"/>
        </w:rPr>
        <w:t xml:space="preserve">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№5: </w:t>
      </w:r>
      <w:r w:rsidRPr="00754C2C">
        <w:rPr>
          <w:rFonts w:ascii="Times New Roman" w:hAnsi="Times New Roman" w:cs="Times New Roman"/>
          <w:b/>
          <w:sz w:val="24"/>
          <w:szCs w:val="24"/>
        </w:rPr>
        <w:t>„</w:t>
      </w:r>
      <w:r w:rsidRPr="00F308FF">
        <w:rPr>
          <w:rFonts w:ascii="Times New Roman" w:hAnsi="Times New Roman" w:cs="Times New Roman"/>
          <w:b/>
          <w:sz w:val="24"/>
          <w:szCs w:val="24"/>
        </w:rPr>
        <w:t>Доставка и монтаж на оборудване и обзавеждане за училища на територията на район „Надежда“, Столична община</w:t>
      </w:r>
      <w:r w:rsidRPr="00DA6AB5">
        <w:rPr>
          <w:rFonts w:ascii="Times New Roman" w:hAnsi="Times New Roman" w:cs="Times New Roman"/>
          <w:b/>
          <w:sz w:val="24"/>
          <w:szCs w:val="24"/>
        </w:rPr>
        <w:t>”</w:t>
      </w:r>
      <w:r w:rsidR="00576FDF">
        <w:rPr>
          <w:rFonts w:ascii="Times New Roman" w:hAnsi="Times New Roman" w:cs="Times New Roman"/>
          <w:b/>
          <w:sz w:val="24"/>
          <w:szCs w:val="24"/>
        </w:rPr>
        <w:t>,</w:t>
      </w:r>
      <w:r w:rsidR="00576FDF" w:rsidRPr="00576FDF">
        <w:rPr>
          <w:rFonts w:ascii="Times New Roman" w:hAnsi="Times New Roman" w:cs="Times New Roman"/>
          <w:sz w:val="24"/>
          <w:szCs w:val="24"/>
        </w:rPr>
        <w:t xml:space="preserve"> както следва:</w:t>
      </w:r>
    </w:p>
    <w:p w14:paraId="10D7A73E" w14:textId="77777777" w:rsidR="009A3F54" w:rsidRPr="006B1EBB" w:rsidRDefault="009A3F54" w:rsidP="009A3F54">
      <w:pPr>
        <w:pStyle w:val="BodyText"/>
        <w:spacing w:before="240"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CE106D">
        <w:rPr>
          <w:rFonts w:ascii="Times New Roman" w:eastAsia="Calibri" w:hAnsi="Times New Roman" w:cs="Times New Roman"/>
          <w:b/>
          <w:sz w:val="24"/>
          <w:szCs w:val="24"/>
        </w:rPr>
        <w:t xml:space="preserve"> </w:t>
      </w:r>
      <w:r w:rsidRPr="00CE106D">
        <w:rPr>
          <w:rFonts w:ascii="Times New Roman" w:eastAsia="SimSun" w:hAnsi="Times New Roman" w:cs="Times New Roman"/>
          <w:b/>
          <w:sz w:val="24"/>
          <w:szCs w:val="24"/>
        </w:rPr>
        <w:t>без</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t xml:space="preserve">       </w:t>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лева без ДДС</w:t>
      </w:r>
    </w:p>
    <w:p w14:paraId="3C37C120" w14:textId="77777777" w:rsidR="009A3F54" w:rsidRPr="00A37B44" w:rsidRDefault="009A3F54" w:rsidP="009A3F54">
      <w:pPr>
        <w:pStyle w:val="BodyText"/>
        <w:spacing w:line="360" w:lineRule="auto"/>
        <w:rPr>
          <w:rFonts w:ascii="Times New Roman" w:eastAsia="SimSun" w:hAnsi="Times New Roman" w:cs="Times New Roman"/>
          <w:b/>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41F8CD07" w14:textId="77777777" w:rsidR="009A3F54" w:rsidRPr="006B1EBB" w:rsidRDefault="009A3F54" w:rsidP="009A3F54">
      <w:pPr>
        <w:pStyle w:val="BodyText"/>
        <w:spacing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xml:space="preserve">……… лева </w:t>
      </w:r>
      <w:r>
        <w:rPr>
          <w:rFonts w:ascii="Times New Roman" w:eastAsia="SimSun" w:hAnsi="Times New Roman" w:cs="Times New Roman"/>
          <w:b/>
          <w:sz w:val="24"/>
          <w:szCs w:val="24"/>
        </w:rPr>
        <w:t>с</w:t>
      </w:r>
      <w:r w:rsidRPr="006B1EBB">
        <w:rPr>
          <w:rFonts w:ascii="Times New Roman" w:eastAsia="SimSun" w:hAnsi="Times New Roman" w:cs="Times New Roman"/>
          <w:b/>
          <w:sz w:val="24"/>
          <w:szCs w:val="24"/>
        </w:rPr>
        <w:t xml:space="preserve"> ДДС</w:t>
      </w:r>
    </w:p>
    <w:p w14:paraId="00DE6EAC" w14:textId="77777777" w:rsidR="009A3F54" w:rsidRDefault="009A3F54" w:rsidP="009A3F54">
      <w:pPr>
        <w:spacing w:before="120" w:after="0"/>
        <w:rPr>
          <w:rFonts w:ascii="Times New Roman" w:eastAsia="SimSun" w:hAnsi="Times New Roman" w:cs="Times New Roman"/>
          <w:i/>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6ABE6C7A" w14:textId="704869E3" w:rsidR="009A3F54" w:rsidRPr="00576FDF" w:rsidRDefault="009A3F54" w:rsidP="009A3F54">
      <w:pPr>
        <w:spacing w:before="120" w:after="0"/>
        <w:rPr>
          <w:rFonts w:ascii="Times New Roman" w:hAnsi="Times New Roman" w:cs="Times New Roman"/>
          <w:sz w:val="24"/>
          <w:szCs w:val="24"/>
        </w:rPr>
      </w:pPr>
      <w:r w:rsidRPr="003B1F7E">
        <w:rPr>
          <w:rFonts w:ascii="Times New Roman" w:hAnsi="Times New Roman" w:cs="Times New Roman"/>
          <w:b/>
          <w:sz w:val="24"/>
          <w:szCs w:val="24"/>
        </w:rPr>
        <w:lastRenderedPageBreak/>
        <w:t>Предложената</w:t>
      </w:r>
      <w:r>
        <w:rPr>
          <w:rFonts w:ascii="Times New Roman" w:hAnsi="Times New Roman" w:cs="Times New Roman"/>
          <w:b/>
          <w:sz w:val="24"/>
          <w:szCs w:val="24"/>
        </w:rPr>
        <w:t xml:space="preserve"> от нас</w:t>
      </w:r>
      <w:r w:rsidRPr="003B1F7E">
        <w:rPr>
          <w:rFonts w:ascii="Times New Roman" w:hAnsi="Times New Roman" w:cs="Times New Roman"/>
          <w:b/>
          <w:sz w:val="24"/>
          <w:szCs w:val="24"/>
        </w:rPr>
        <w:t xml:space="preserve"> обща цена за изпълнение е формирана на база следните цени:</w:t>
      </w:r>
    </w:p>
    <w:p w14:paraId="4ADA781F" w14:textId="77777777" w:rsidR="00F563B8" w:rsidRDefault="00F563B8" w:rsidP="00F563B8">
      <w:pPr>
        <w:pStyle w:val="ListParagraph"/>
        <w:spacing w:before="240" w:after="120"/>
        <w:ind w:left="425"/>
        <w:contextualSpacing w:val="0"/>
        <w:rPr>
          <w:rFonts w:ascii="Times New Roman" w:hAnsi="Times New Roman" w:cs="Times New Roman"/>
          <w:b/>
          <w:sz w:val="24"/>
          <w:szCs w:val="24"/>
          <w:u w:val="single"/>
        </w:rPr>
      </w:pPr>
      <w:r w:rsidRPr="00F308FF">
        <w:rPr>
          <w:rFonts w:ascii="Times New Roman" w:hAnsi="Times New Roman" w:cs="Times New Roman"/>
          <w:b/>
          <w:sz w:val="24"/>
          <w:szCs w:val="24"/>
          <w:u w:val="single"/>
        </w:rPr>
        <w:t>16 ОУ „Райко Жинзифов”, р-н Надежда</w:t>
      </w:r>
    </w:p>
    <w:tbl>
      <w:tblPr>
        <w:tblW w:w="0" w:type="auto"/>
        <w:tblInd w:w="70" w:type="dxa"/>
        <w:tblLayout w:type="fixed"/>
        <w:tblCellMar>
          <w:left w:w="70" w:type="dxa"/>
          <w:right w:w="70" w:type="dxa"/>
        </w:tblCellMar>
        <w:tblLook w:val="04A0" w:firstRow="1" w:lastRow="0" w:firstColumn="1" w:lastColumn="0" w:noHBand="0" w:noVBand="1"/>
      </w:tblPr>
      <w:tblGrid>
        <w:gridCol w:w="426"/>
        <w:gridCol w:w="4961"/>
        <w:gridCol w:w="992"/>
        <w:gridCol w:w="1134"/>
        <w:gridCol w:w="1559"/>
      </w:tblGrid>
      <w:tr w:rsidR="00081E24" w:rsidRPr="00F308FF" w14:paraId="574E0377" w14:textId="77777777" w:rsidTr="009A3F54">
        <w:trPr>
          <w:trHeight w:val="585"/>
        </w:trPr>
        <w:tc>
          <w:tcPr>
            <w:tcW w:w="426"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3A3F1E85" w14:textId="47B110BF"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single" w:sz="8" w:space="0" w:color="auto"/>
              <w:left w:val="nil"/>
              <w:bottom w:val="single" w:sz="8" w:space="0" w:color="auto"/>
              <w:right w:val="single" w:sz="8" w:space="0" w:color="auto"/>
            </w:tcBorders>
            <w:shd w:val="clear" w:color="000000" w:fill="C6D9F1"/>
            <w:vAlign w:val="center"/>
            <w:hideMark/>
          </w:tcPr>
          <w:p w14:paraId="2282A551" w14:textId="14A71F99"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992" w:type="dxa"/>
            <w:tcBorders>
              <w:top w:val="single" w:sz="8" w:space="0" w:color="auto"/>
              <w:left w:val="nil"/>
              <w:bottom w:val="single" w:sz="8" w:space="0" w:color="auto"/>
              <w:right w:val="single" w:sz="8" w:space="0" w:color="auto"/>
            </w:tcBorders>
            <w:shd w:val="clear" w:color="000000" w:fill="C6D9F1"/>
            <w:vAlign w:val="center"/>
            <w:hideMark/>
          </w:tcPr>
          <w:p w14:paraId="7C489660"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090CD578" w14:textId="07BDD731"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single" w:sz="8" w:space="0" w:color="auto"/>
              <w:left w:val="nil"/>
              <w:bottom w:val="single" w:sz="8" w:space="0" w:color="auto"/>
              <w:right w:val="single" w:sz="8" w:space="0" w:color="auto"/>
            </w:tcBorders>
            <w:shd w:val="clear" w:color="000000" w:fill="C6D9F1"/>
            <w:vAlign w:val="center"/>
            <w:hideMark/>
          </w:tcPr>
          <w:p w14:paraId="0094EA76" w14:textId="0EB64FE2"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559" w:type="dxa"/>
            <w:tcBorders>
              <w:top w:val="single" w:sz="8" w:space="0" w:color="auto"/>
              <w:left w:val="nil"/>
              <w:bottom w:val="single" w:sz="8" w:space="0" w:color="auto"/>
              <w:right w:val="single" w:sz="8" w:space="0" w:color="auto"/>
            </w:tcBorders>
            <w:shd w:val="clear" w:color="000000" w:fill="C6D9F1"/>
          </w:tcPr>
          <w:p w14:paraId="7049B913" w14:textId="7CC55F85"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5A3543" w:rsidRPr="00F308FF" w14:paraId="78D305ED" w14:textId="77777777" w:rsidTr="005A3543">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66E7C5EB" w14:textId="77777777" w:rsidR="005A3543" w:rsidRPr="00F308FF" w:rsidRDefault="005A3543" w:rsidP="005A3543">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64A0B278" w14:textId="77777777" w:rsidR="005A3543" w:rsidRPr="00F308FF" w:rsidRDefault="005A3543" w:rsidP="005A3543">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маси двойни:</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3EB873B" w14:textId="4DC12E8B" w:rsidR="005A3543" w:rsidRPr="00F308FF" w:rsidRDefault="005A3543" w:rsidP="005A3543">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7DAF898B" w14:textId="2E8C3181" w:rsidR="005A3543" w:rsidRPr="00F308FF" w:rsidRDefault="005A3543" w:rsidP="005A3543">
            <w:pPr>
              <w:spacing w:after="0"/>
              <w:jc w:val="center"/>
              <w:rPr>
                <w:rFonts w:ascii="Times New Roman" w:hAnsi="Times New Roman" w:cs="Times New Roman"/>
                <w:color w:val="000000"/>
                <w:lang w:eastAsia="bg-BG"/>
              </w:rPr>
            </w:pPr>
          </w:p>
        </w:tc>
        <w:tc>
          <w:tcPr>
            <w:tcW w:w="1559" w:type="dxa"/>
            <w:vMerge w:val="restart"/>
            <w:tcBorders>
              <w:top w:val="nil"/>
              <w:left w:val="single" w:sz="8" w:space="0" w:color="auto"/>
              <w:right w:val="single" w:sz="8" w:space="0" w:color="auto"/>
            </w:tcBorders>
          </w:tcPr>
          <w:p w14:paraId="523C92A8" w14:textId="77777777" w:rsidR="005A3543" w:rsidRPr="00F308FF" w:rsidRDefault="005A3543" w:rsidP="005A3543">
            <w:pPr>
              <w:spacing w:after="0"/>
              <w:jc w:val="center"/>
              <w:rPr>
                <w:rFonts w:ascii="Times New Roman" w:hAnsi="Times New Roman" w:cs="Times New Roman"/>
                <w:color w:val="000000"/>
                <w:lang w:eastAsia="bg-BG"/>
              </w:rPr>
            </w:pPr>
          </w:p>
        </w:tc>
      </w:tr>
      <w:tr w:rsidR="005A3543" w:rsidRPr="00F308FF" w14:paraId="3C2A4779" w14:textId="77777777" w:rsidTr="005A3543">
        <w:trPr>
          <w:trHeight w:val="615"/>
        </w:trPr>
        <w:tc>
          <w:tcPr>
            <w:tcW w:w="426" w:type="dxa"/>
            <w:vMerge/>
            <w:tcBorders>
              <w:top w:val="nil"/>
              <w:left w:val="single" w:sz="8" w:space="0" w:color="auto"/>
              <w:bottom w:val="single" w:sz="8" w:space="0" w:color="000000"/>
              <w:right w:val="single" w:sz="8" w:space="0" w:color="auto"/>
            </w:tcBorders>
            <w:vAlign w:val="center"/>
            <w:hideMark/>
          </w:tcPr>
          <w:p w14:paraId="52975F90" w14:textId="77777777" w:rsidR="005A3543" w:rsidRPr="00F308FF" w:rsidRDefault="005A3543" w:rsidP="005A3543">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143A0AEE" w14:textId="77777777" w:rsidR="005A3543" w:rsidRPr="00F308FF" w:rsidRDefault="005A3543" w:rsidP="005A3543">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Размер 140/80/72,5 см, материал - ПДЧ/ ПДЧ с  метална конструкция;</w:t>
            </w:r>
          </w:p>
        </w:tc>
        <w:tc>
          <w:tcPr>
            <w:tcW w:w="992" w:type="dxa"/>
            <w:vMerge/>
            <w:tcBorders>
              <w:top w:val="nil"/>
              <w:left w:val="single" w:sz="8" w:space="0" w:color="auto"/>
              <w:bottom w:val="single" w:sz="8" w:space="0" w:color="000000"/>
              <w:right w:val="single" w:sz="8" w:space="0" w:color="auto"/>
            </w:tcBorders>
            <w:vAlign w:val="center"/>
            <w:hideMark/>
          </w:tcPr>
          <w:p w14:paraId="11C20A5B" w14:textId="77777777" w:rsidR="005A3543" w:rsidRPr="00F308FF" w:rsidRDefault="005A3543" w:rsidP="005A3543">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5C13F9E2" w14:textId="77777777" w:rsidR="005A3543" w:rsidRPr="00F308FF" w:rsidRDefault="005A3543" w:rsidP="005A3543">
            <w:pPr>
              <w:spacing w:after="0"/>
              <w:jc w:val="left"/>
              <w:rPr>
                <w:rFonts w:ascii="Times New Roman" w:hAnsi="Times New Roman" w:cs="Times New Roman"/>
                <w:color w:val="000000"/>
                <w:lang w:eastAsia="bg-BG"/>
              </w:rPr>
            </w:pPr>
          </w:p>
        </w:tc>
        <w:tc>
          <w:tcPr>
            <w:tcW w:w="1559" w:type="dxa"/>
            <w:vMerge/>
            <w:tcBorders>
              <w:left w:val="single" w:sz="8" w:space="0" w:color="auto"/>
              <w:bottom w:val="single" w:sz="8" w:space="0" w:color="000000"/>
              <w:right w:val="single" w:sz="8" w:space="0" w:color="auto"/>
            </w:tcBorders>
          </w:tcPr>
          <w:p w14:paraId="05662F1E" w14:textId="77777777" w:rsidR="005A3543" w:rsidRPr="00F308FF" w:rsidRDefault="005A3543" w:rsidP="005A3543">
            <w:pPr>
              <w:spacing w:after="0"/>
              <w:jc w:val="left"/>
              <w:rPr>
                <w:rFonts w:ascii="Times New Roman" w:hAnsi="Times New Roman" w:cs="Times New Roman"/>
                <w:color w:val="000000"/>
                <w:lang w:eastAsia="bg-BG"/>
              </w:rPr>
            </w:pPr>
          </w:p>
        </w:tc>
      </w:tr>
      <w:tr w:rsidR="005A3543" w:rsidRPr="00F308FF" w14:paraId="6576D2F2" w14:textId="77777777" w:rsidTr="005A3543">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3D04C1ED" w14:textId="77777777" w:rsidR="005A3543" w:rsidRPr="00F308FF" w:rsidRDefault="005A3543" w:rsidP="005A3543">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2.</w:t>
            </w:r>
          </w:p>
        </w:tc>
        <w:tc>
          <w:tcPr>
            <w:tcW w:w="4961" w:type="dxa"/>
            <w:tcBorders>
              <w:top w:val="nil"/>
              <w:left w:val="nil"/>
              <w:bottom w:val="nil"/>
              <w:right w:val="single" w:sz="8" w:space="0" w:color="auto"/>
            </w:tcBorders>
            <w:shd w:val="clear" w:color="auto" w:fill="auto"/>
            <w:vAlign w:val="center"/>
            <w:hideMark/>
          </w:tcPr>
          <w:p w14:paraId="7A907A2F" w14:textId="77777777" w:rsidR="005A3543" w:rsidRPr="00F308FF" w:rsidRDefault="005A3543" w:rsidP="005A3543">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стол:</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3AC5C28" w14:textId="71BC20B5" w:rsidR="005A3543" w:rsidRPr="00F308FF" w:rsidRDefault="005A3543" w:rsidP="005A3543">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6582067" w14:textId="5353FA0E" w:rsidR="005A3543" w:rsidRPr="00F308FF" w:rsidRDefault="005A3543" w:rsidP="005A3543">
            <w:pPr>
              <w:spacing w:after="0"/>
              <w:jc w:val="center"/>
              <w:rPr>
                <w:rFonts w:ascii="Times New Roman" w:hAnsi="Times New Roman" w:cs="Times New Roman"/>
                <w:color w:val="000000"/>
                <w:lang w:eastAsia="bg-BG"/>
              </w:rPr>
            </w:pPr>
          </w:p>
        </w:tc>
        <w:tc>
          <w:tcPr>
            <w:tcW w:w="1559" w:type="dxa"/>
            <w:vMerge w:val="restart"/>
            <w:tcBorders>
              <w:top w:val="nil"/>
              <w:left w:val="single" w:sz="8" w:space="0" w:color="auto"/>
              <w:right w:val="single" w:sz="8" w:space="0" w:color="auto"/>
            </w:tcBorders>
          </w:tcPr>
          <w:p w14:paraId="0DE00043" w14:textId="77777777" w:rsidR="005A3543" w:rsidRPr="00F308FF" w:rsidRDefault="005A3543" w:rsidP="005A3543">
            <w:pPr>
              <w:spacing w:after="0"/>
              <w:jc w:val="center"/>
              <w:rPr>
                <w:rFonts w:ascii="Times New Roman" w:hAnsi="Times New Roman" w:cs="Times New Roman"/>
                <w:color w:val="000000"/>
                <w:lang w:eastAsia="bg-BG"/>
              </w:rPr>
            </w:pPr>
          </w:p>
        </w:tc>
      </w:tr>
      <w:tr w:rsidR="005A3543" w:rsidRPr="00F308FF" w14:paraId="4D18ED15" w14:textId="77777777" w:rsidTr="005A3543">
        <w:trPr>
          <w:trHeight w:val="340"/>
        </w:trPr>
        <w:tc>
          <w:tcPr>
            <w:tcW w:w="426" w:type="dxa"/>
            <w:vMerge/>
            <w:tcBorders>
              <w:top w:val="nil"/>
              <w:left w:val="single" w:sz="8" w:space="0" w:color="auto"/>
              <w:bottom w:val="single" w:sz="8" w:space="0" w:color="000000"/>
              <w:right w:val="single" w:sz="8" w:space="0" w:color="auto"/>
            </w:tcBorders>
            <w:vAlign w:val="center"/>
            <w:hideMark/>
          </w:tcPr>
          <w:p w14:paraId="1A876821" w14:textId="77777777" w:rsidR="005A3543" w:rsidRPr="00F308FF" w:rsidRDefault="005A3543" w:rsidP="005A3543">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57B28823" w14:textId="77777777" w:rsidR="005A3543" w:rsidRPr="00F308FF" w:rsidRDefault="005A3543" w:rsidP="005A3543">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Стол с метална тръбна конструкция и плоскост от шперплат, позволяващ да се стифира, Н=42 см;</w:t>
            </w:r>
          </w:p>
        </w:tc>
        <w:tc>
          <w:tcPr>
            <w:tcW w:w="992" w:type="dxa"/>
            <w:vMerge/>
            <w:tcBorders>
              <w:top w:val="nil"/>
              <w:left w:val="single" w:sz="8" w:space="0" w:color="auto"/>
              <w:bottom w:val="single" w:sz="8" w:space="0" w:color="000000"/>
              <w:right w:val="single" w:sz="8" w:space="0" w:color="auto"/>
            </w:tcBorders>
            <w:vAlign w:val="center"/>
            <w:hideMark/>
          </w:tcPr>
          <w:p w14:paraId="771D91DC" w14:textId="77777777" w:rsidR="005A3543" w:rsidRPr="00F308FF" w:rsidRDefault="005A3543" w:rsidP="005A3543">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44719B62" w14:textId="77777777" w:rsidR="005A3543" w:rsidRPr="00F308FF" w:rsidRDefault="005A3543" w:rsidP="005A3543">
            <w:pPr>
              <w:spacing w:after="0"/>
              <w:jc w:val="left"/>
              <w:rPr>
                <w:rFonts w:ascii="Times New Roman" w:hAnsi="Times New Roman" w:cs="Times New Roman"/>
                <w:color w:val="000000"/>
                <w:lang w:eastAsia="bg-BG"/>
              </w:rPr>
            </w:pPr>
          </w:p>
        </w:tc>
        <w:tc>
          <w:tcPr>
            <w:tcW w:w="1559" w:type="dxa"/>
            <w:vMerge/>
            <w:tcBorders>
              <w:left w:val="single" w:sz="8" w:space="0" w:color="auto"/>
              <w:bottom w:val="single" w:sz="8" w:space="0" w:color="000000"/>
              <w:right w:val="single" w:sz="8" w:space="0" w:color="auto"/>
            </w:tcBorders>
          </w:tcPr>
          <w:p w14:paraId="5562DF2F" w14:textId="77777777" w:rsidR="005A3543" w:rsidRPr="00F308FF" w:rsidRDefault="005A3543" w:rsidP="005A3543">
            <w:pPr>
              <w:spacing w:after="0"/>
              <w:jc w:val="left"/>
              <w:rPr>
                <w:rFonts w:ascii="Times New Roman" w:hAnsi="Times New Roman" w:cs="Times New Roman"/>
                <w:color w:val="000000"/>
                <w:lang w:eastAsia="bg-BG"/>
              </w:rPr>
            </w:pPr>
          </w:p>
        </w:tc>
      </w:tr>
      <w:tr w:rsidR="005A3543" w:rsidRPr="00F308FF" w14:paraId="10D998C2" w14:textId="77777777" w:rsidTr="005A3543">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04C24C1" w14:textId="77777777" w:rsidR="005A3543" w:rsidRPr="00F308FF" w:rsidRDefault="005A3543" w:rsidP="005A3543">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142AF00F" w14:textId="77777777" w:rsidR="005A3543" w:rsidRPr="00F308FF" w:rsidRDefault="005A3543" w:rsidP="005A3543">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Чинове: двуместни, с метална конструкция и ПДЧ;</w:t>
            </w:r>
          </w:p>
        </w:tc>
        <w:tc>
          <w:tcPr>
            <w:tcW w:w="992" w:type="dxa"/>
            <w:tcBorders>
              <w:top w:val="nil"/>
              <w:left w:val="nil"/>
              <w:bottom w:val="single" w:sz="8" w:space="0" w:color="auto"/>
              <w:right w:val="single" w:sz="8" w:space="0" w:color="auto"/>
            </w:tcBorders>
            <w:shd w:val="clear" w:color="auto" w:fill="auto"/>
            <w:vAlign w:val="center"/>
            <w:hideMark/>
          </w:tcPr>
          <w:p w14:paraId="4E483129" w14:textId="7C49BC0B" w:rsidR="005A3543" w:rsidRPr="00F308FF" w:rsidRDefault="005A3543" w:rsidP="005A3543">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30</w:t>
            </w:r>
          </w:p>
        </w:tc>
        <w:tc>
          <w:tcPr>
            <w:tcW w:w="1134" w:type="dxa"/>
            <w:tcBorders>
              <w:top w:val="nil"/>
              <w:left w:val="nil"/>
              <w:bottom w:val="single" w:sz="8" w:space="0" w:color="auto"/>
              <w:right w:val="single" w:sz="8" w:space="0" w:color="auto"/>
            </w:tcBorders>
            <w:shd w:val="clear" w:color="auto" w:fill="auto"/>
            <w:vAlign w:val="center"/>
          </w:tcPr>
          <w:p w14:paraId="4292D733" w14:textId="57ACBCE8" w:rsidR="005A3543" w:rsidRPr="00F308FF" w:rsidRDefault="005A3543" w:rsidP="005A3543">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1656892F" w14:textId="77777777" w:rsidR="005A3543" w:rsidRPr="00F308FF" w:rsidRDefault="005A3543" w:rsidP="005A3543">
            <w:pPr>
              <w:spacing w:after="0"/>
              <w:jc w:val="center"/>
              <w:rPr>
                <w:rFonts w:ascii="Times New Roman" w:hAnsi="Times New Roman" w:cs="Times New Roman"/>
                <w:color w:val="000000"/>
                <w:lang w:eastAsia="bg-BG"/>
              </w:rPr>
            </w:pPr>
          </w:p>
        </w:tc>
      </w:tr>
      <w:tr w:rsidR="005A3543" w:rsidRPr="00F308FF" w14:paraId="3E6B469E" w14:textId="77777777" w:rsidTr="005A3543">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06C6054D" w14:textId="77777777" w:rsidR="005A3543" w:rsidRPr="00F308FF" w:rsidRDefault="005A3543" w:rsidP="005A3543">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4.</w:t>
            </w:r>
          </w:p>
        </w:tc>
        <w:tc>
          <w:tcPr>
            <w:tcW w:w="4961" w:type="dxa"/>
            <w:tcBorders>
              <w:top w:val="nil"/>
              <w:left w:val="nil"/>
              <w:bottom w:val="nil"/>
              <w:right w:val="single" w:sz="8" w:space="0" w:color="auto"/>
            </w:tcBorders>
            <w:shd w:val="clear" w:color="auto" w:fill="auto"/>
            <w:vAlign w:val="center"/>
            <w:hideMark/>
          </w:tcPr>
          <w:p w14:paraId="75C5FEA3" w14:textId="77777777" w:rsidR="005A3543" w:rsidRPr="00F308FF" w:rsidRDefault="005A3543" w:rsidP="005A3543">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Ученическа маса за 1-ви клас:</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7C69EBD" w14:textId="640953BA" w:rsidR="005A3543" w:rsidRPr="00F308FF" w:rsidRDefault="005A3543" w:rsidP="005A3543">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9C48550" w14:textId="18D7F79C" w:rsidR="005A3543" w:rsidRPr="00F308FF" w:rsidRDefault="005A3543" w:rsidP="005A3543">
            <w:pPr>
              <w:spacing w:after="0"/>
              <w:jc w:val="center"/>
              <w:rPr>
                <w:rFonts w:ascii="Times New Roman" w:hAnsi="Times New Roman" w:cs="Times New Roman"/>
                <w:color w:val="000000"/>
                <w:lang w:eastAsia="bg-BG"/>
              </w:rPr>
            </w:pPr>
          </w:p>
        </w:tc>
        <w:tc>
          <w:tcPr>
            <w:tcW w:w="1559" w:type="dxa"/>
            <w:vMerge w:val="restart"/>
            <w:tcBorders>
              <w:top w:val="nil"/>
              <w:left w:val="single" w:sz="8" w:space="0" w:color="auto"/>
              <w:right w:val="single" w:sz="8" w:space="0" w:color="auto"/>
            </w:tcBorders>
          </w:tcPr>
          <w:p w14:paraId="733B20EE" w14:textId="77777777" w:rsidR="005A3543" w:rsidRPr="00F308FF" w:rsidRDefault="005A3543" w:rsidP="005A3543">
            <w:pPr>
              <w:spacing w:after="0"/>
              <w:jc w:val="center"/>
              <w:rPr>
                <w:rFonts w:ascii="Times New Roman" w:hAnsi="Times New Roman" w:cs="Times New Roman"/>
                <w:color w:val="000000"/>
                <w:lang w:eastAsia="bg-BG"/>
              </w:rPr>
            </w:pPr>
          </w:p>
        </w:tc>
      </w:tr>
      <w:tr w:rsidR="005A3543" w:rsidRPr="00F308FF" w14:paraId="054F2D7E" w14:textId="77777777" w:rsidTr="005A3543">
        <w:trPr>
          <w:trHeight w:val="316"/>
        </w:trPr>
        <w:tc>
          <w:tcPr>
            <w:tcW w:w="426" w:type="dxa"/>
            <w:vMerge/>
            <w:tcBorders>
              <w:top w:val="nil"/>
              <w:left w:val="single" w:sz="8" w:space="0" w:color="auto"/>
              <w:bottom w:val="single" w:sz="8" w:space="0" w:color="000000"/>
              <w:right w:val="single" w:sz="8" w:space="0" w:color="auto"/>
            </w:tcBorders>
            <w:vAlign w:val="center"/>
            <w:hideMark/>
          </w:tcPr>
          <w:p w14:paraId="3480F47D" w14:textId="77777777" w:rsidR="005A3543" w:rsidRPr="00F308FF" w:rsidRDefault="005A3543" w:rsidP="005A3543">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52303820" w14:textId="77777777" w:rsidR="005A3543" w:rsidRPr="00F308FF" w:rsidRDefault="005A3543" w:rsidP="005A3543">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Размер 118/45/68 см, материал - ПДЧ/ ПДЧ с  метална конструкция;</w:t>
            </w:r>
          </w:p>
        </w:tc>
        <w:tc>
          <w:tcPr>
            <w:tcW w:w="992" w:type="dxa"/>
            <w:vMerge/>
            <w:tcBorders>
              <w:top w:val="nil"/>
              <w:left w:val="single" w:sz="8" w:space="0" w:color="auto"/>
              <w:bottom w:val="single" w:sz="8" w:space="0" w:color="000000"/>
              <w:right w:val="single" w:sz="8" w:space="0" w:color="auto"/>
            </w:tcBorders>
            <w:vAlign w:val="center"/>
            <w:hideMark/>
          </w:tcPr>
          <w:p w14:paraId="1EE5FFDD" w14:textId="77777777" w:rsidR="005A3543" w:rsidRPr="00F308FF" w:rsidRDefault="005A3543" w:rsidP="005A3543">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78958BC3" w14:textId="77777777" w:rsidR="005A3543" w:rsidRPr="00F308FF" w:rsidRDefault="005A3543" w:rsidP="005A3543">
            <w:pPr>
              <w:spacing w:after="0"/>
              <w:jc w:val="left"/>
              <w:rPr>
                <w:rFonts w:ascii="Times New Roman" w:hAnsi="Times New Roman" w:cs="Times New Roman"/>
                <w:color w:val="000000"/>
                <w:lang w:eastAsia="bg-BG"/>
              </w:rPr>
            </w:pPr>
          </w:p>
        </w:tc>
        <w:tc>
          <w:tcPr>
            <w:tcW w:w="1559" w:type="dxa"/>
            <w:vMerge/>
            <w:tcBorders>
              <w:left w:val="single" w:sz="8" w:space="0" w:color="auto"/>
              <w:bottom w:val="single" w:sz="8" w:space="0" w:color="000000"/>
              <w:right w:val="single" w:sz="8" w:space="0" w:color="auto"/>
            </w:tcBorders>
          </w:tcPr>
          <w:p w14:paraId="1C1FA6D0" w14:textId="77777777" w:rsidR="005A3543" w:rsidRPr="00F308FF" w:rsidRDefault="005A3543" w:rsidP="005A3543">
            <w:pPr>
              <w:spacing w:after="0"/>
              <w:jc w:val="left"/>
              <w:rPr>
                <w:rFonts w:ascii="Times New Roman" w:hAnsi="Times New Roman" w:cs="Times New Roman"/>
                <w:color w:val="000000"/>
                <w:lang w:eastAsia="bg-BG"/>
              </w:rPr>
            </w:pPr>
          </w:p>
        </w:tc>
      </w:tr>
      <w:tr w:rsidR="005A3543" w:rsidRPr="00F308FF" w14:paraId="45D7EF05" w14:textId="77777777" w:rsidTr="005A3543">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4990E987" w14:textId="77777777" w:rsidR="005A3543" w:rsidRPr="00F308FF" w:rsidRDefault="005A3543" w:rsidP="005A3543">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w:t>
            </w:r>
          </w:p>
        </w:tc>
        <w:tc>
          <w:tcPr>
            <w:tcW w:w="4961" w:type="dxa"/>
            <w:tcBorders>
              <w:top w:val="nil"/>
              <w:left w:val="nil"/>
              <w:bottom w:val="nil"/>
              <w:right w:val="single" w:sz="8" w:space="0" w:color="auto"/>
            </w:tcBorders>
            <w:shd w:val="clear" w:color="auto" w:fill="auto"/>
            <w:vAlign w:val="center"/>
            <w:hideMark/>
          </w:tcPr>
          <w:p w14:paraId="575BC711" w14:textId="77777777" w:rsidR="005A3543" w:rsidRPr="00F308FF" w:rsidRDefault="005A3543" w:rsidP="005A3543">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стол за 1-ви клас:</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6F0CE02" w14:textId="602A7FFA" w:rsidR="005A3543" w:rsidRPr="00F308FF" w:rsidRDefault="005A3543" w:rsidP="005A3543">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0F1C2614" w14:textId="3042E1A8" w:rsidR="005A3543" w:rsidRPr="00F308FF" w:rsidRDefault="005A3543" w:rsidP="005A3543">
            <w:pPr>
              <w:spacing w:after="0"/>
              <w:jc w:val="center"/>
              <w:rPr>
                <w:rFonts w:ascii="Times New Roman" w:hAnsi="Times New Roman" w:cs="Times New Roman"/>
                <w:color w:val="000000"/>
                <w:lang w:eastAsia="bg-BG"/>
              </w:rPr>
            </w:pPr>
          </w:p>
        </w:tc>
        <w:tc>
          <w:tcPr>
            <w:tcW w:w="1559" w:type="dxa"/>
            <w:vMerge w:val="restart"/>
            <w:tcBorders>
              <w:top w:val="nil"/>
              <w:left w:val="single" w:sz="8" w:space="0" w:color="auto"/>
              <w:right w:val="single" w:sz="8" w:space="0" w:color="auto"/>
            </w:tcBorders>
          </w:tcPr>
          <w:p w14:paraId="45ED90C7" w14:textId="77777777" w:rsidR="005A3543" w:rsidRPr="00F308FF" w:rsidRDefault="005A3543" w:rsidP="005A3543">
            <w:pPr>
              <w:spacing w:after="0"/>
              <w:jc w:val="center"/>
              <w:rPr>
                <w:rFonts w:ascii="Times New Roman" w:hAnsi="Times New Roman" w:cs="Times New Roman"/>
                <w:color w:val="000000"/>
                <w:lang w:eastAsia="bg-BG"/>
              </w:rPr>
            </w:pPr>
          </w:p>
        </w:tc>
      </w:tr>
      <w:tr w:rsidR="005A3543" w:rsidRPr="00F308FF" w14:paraId="6D40EC89" w14:textId="77777777" w:rsidTr="005A3543">
        <w:trPr>
          <w:trHeight w:val="371"/>
        </w:trPr>
        <w:tc>
          <w:tcPr>
            <w:tcW w:w="426" w:type="dxa"/>
            <w:vMerge/>
            <w:tcBorders>
              <w:top w:val="nil"/>
              <w:left w:val="single" w:sz="8" w:space="0" w:color="auto"/>
              <w:bottom w:val="single" w:sz="8" w:space="0" w:color="000000"/>
              <w:right w:val="single" w:sz="8" w:space="0" w:color="auto"/>
            </w:tcBorders>
            <w:vAlign w:val="center"/>
            <w:hideMark/>
          </w:tcPr>
          <w:p w14:paraId="07F96CA9" w14:textId="77777777" w:rsidR="005A3543" w:rsidRPr="00F308FF" w:rsidRDefault="005A3543" w:rsidP="005A3543">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06CA3AB5" w14:textId="77777777" w:rsidR="005A3543" w:rsidRPr="00F308FF" w:rsidRDefault="005A3543" w:rsidP="005A3543">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Стол с метална тръбна конструкция и плоскост от шперплат, позволяващ да се стифира, Н=35 см;</w:t>
            </w:r>
          </w:p>
        </w:tc>
        <w:tc>
          <w:tcPr>
            <w:tcW w:w="992" w:type="dxa"/>
            <w:vMerge/>
            <w:tcBorders>
              <w:top w:val="nil"/>
              <w:left w:val="single" w:sz="8" w:space="0" w:color="auto"/>
              <w:bottom w:val="single" w:sz="8" w:space="0" w:color="000000"/>
              <w:right w:val="single" w:sz="8" w:space="0" w:color="auto"/>
            </w:tcBorders>
            <w:vAlign w:val="center"/>
            <w:hideMark/>
          </w:tcPr>
          <w:p w14:paraId="173AE4C8" w14:textId="77777777" w:rsidR="005A3543" w:rsidRPr="00F308FF" w:rsidRDefault="005A3543" w:rsidP="005A3543">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49679AE2" w14:textId="77777777" w:rsidR="005A3543" w:rsidRPr="00F308FF" w:rsidRDefault="005A3543" w:rsidP="005A3543">
            <w:pPr>
              <w:spacing w:after="0"/>
              <w:jc w:val="left"/>
              <w:rPr>
                <w:rFonts w:ascii="Times New Roman" w:hAnsi="Times New Roman" w:cs="Times New Roman"/>
                <w:color w:val="000000"/>
                <w:lang w:eastAsia="bg-BG"/>
              </w:rPr>
            </w:pPr>
          </w:p>
        </w:tc>
        <w:tc>
          <w:tcPr>
            <w:tcW w:w="1559" w:type="dxa"/>
            <w:vMerge/>
            <w:tcBorders>
              <w:left w:val="single" w:sz="8" w:space="0" w:color="auto"/>
              <w:bottom w:val="single" w:sz="8" w:space="0" w:color="000000"/>
              <w:right w:val="single" w:sz="8" w:space="0" w:color="auto"/>
            </w:tcBorders>
          </w:tcPr>
          <w:p w14:paraId="26AD9BDB" w14:textId="77777777" w:rsidR="005A3543" w:rsidRPr="00F308FF" w:rsidRDefault="005A3543" w:rsidP="005A3543">
            <w:pPr>
              <w:spacing w:after="0"/>
              <w:jc w:val="left"/>
              <w:rPr>
                <w:rFonts w:ascii="Times New Roman" w:hAnsi="Times New Roman" w:cs="Times New Roman"/>
                <w:color w:val="000000"/>
                <w:lang w:eastAsia="bg-BG"/>
              </w:rPr>
            </w:pPr>
          </w:p>
        </w:tc>
      </w:tr>
      <w:tr w:rsidR="005A3543" w:rsidRPr="00F308FF" w14:paraId="198AA735" w14:textId="77777777" w:rsidTr="005A3543">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EBF24A6" w14:textId="77777777" w:rsidR="005A3543" w:rsidRPr="00F308FF" w:rsidRDefault="005A3543" w:rsidP="005A3543">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6.</w:t>
            </w:r>
          </w:p>
        </w:tc>
        <w:tc>
          <w:tcPr>
            <w:tcW w:w="4961" w:type="dxa"/>
            <w:tcBorders>
              <w:top w:val="nil"/>
              <w:left w:val="nil"/>
              <w:bottom w:val="single" w:sz="8" w:space="0" w:color="auto"/>
              <w:right w:val="single" w:sz="8" w:space="0" w:color="auto"/>
            </w:tcBorders>
            <w:shd w:val="clear" w:color="auto" w:fill="auto"/>
            <w:vAlign w:val="center"/>
            <w:hideMark/>
          </w:tcPr>
          <w:p w14:paraId="35EDEF43" w14:textId="77777777" w:rsidR="005A3543" w:rsidRPr="00F308FF" w:rsidRDefault="005A3543" w:rsidP="005A3543">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Учителско бюро катедра: Размер 140/80/72,5 см, материал - ПДЧ, с едно чекмедже и два рафта.</w:t>
            </w:r>
          </w:p>
        </w:tc>
        <w:tc>
          <w:tcPr>
            <w:tcW w:w="992" w:type="dxa"/>
            <w:tcBorders>
              <w:top w:val="nil"/>
              <w:left w:val="nil"/>
              <w:bottom w:val="single" w:sz="8" w:space="0" w:color="auto"/>
              <w:right w:val="single" w:sz="8" w:space="0" w:color="auto"/>
            </w:tcBorders>
            <w:shd w:val="clear" w:color="auto" w:fill="auto"/>
            <w:vAlign w:val="center"/>
            <w:hideMark/>
          </w:tcPr>
          <w:p w14:paraId="0400BA08" w14:textId="19452B5A" w:rsidR="005A3543" w:rsidRPr="00F308FF" w:rsidRDefault="005A3543" w:rsidP="005A3543">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27</w:t>
            </w:r>
          </w:p>
        </w:tc>
        <w:tc>
          <w:tcPr>
            <w:tcW w:w="1134" w:type="dxa"/>
            <w:tcBorders>
              <w:top w:val="nil"/>
              <w:left w:val="nil"/>
              <w:bottom w:val="single" w:sz="8" w:space="0" w:color="auto"/>
              <w:right w:val="single" w:sz="8" w:space="0" w:color="auto"/>
            </w:tcBorders>
            <w:shd w:val="clear" w:color="auto" w:fill="auto"/>
            <w:vAlign w:val="center"/>
          </w:tcPr>
          <w:p w14:paraId="2AED6C78" w14:textId="10D7B689" w:rsidR="005A3543" w:rsidRPr="00F308FF" w:rsidRDefault="005A3543" w:rsidP="005A3543">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71670DD5" w14:textId="77777777" w:rsidR="005A3543" w:rsidRPr="00F308FF" w:rsidRDefault="005A3543" w:rsidP="005A3543">
            <w:pPr>
              <w:spacing w:after="0"/>
              <w:jc w:val="center"/>
              <w:rPr>
                <w:rFonts w:ascii="Times New Roman" w:hAnsi="Times New Roman" w:cs="Times New Roman"/>
                <w:color w:val="000000"/>
                <w:lang w:eastAsia="bg-BG"/>
              </w:rPr>
            </w:pPr>
          </w:p>
        </w:tc>
      </w:tr>
      <w:tr w:rsidR="005A3543" w:rsidRPr="00F308FF" w14:paraId="78BA966B" w14:textId="77777777" w:rsidTr="005A3543">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73D556C" w14:textId="77777777" w:rsidR="005A3543" w:rsidRPr="00F308FF" w:rsidRDefault="005A3543" w:rsidP="005A3543">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7.</w:t>
            </w:r>
          </w:p>
        </w:tc>
        <w:tc>
          <w:tcPr>
            <w:tcW w:w="4961" w:type="dxa"/>
            <w:tcBorders>
              <w:top w:val="nil"/>
              <w:left w:val="nil"/>
              <w:bottom w:val="nil"/>
              <w:right w:val="single" w:sz="8" w:space="0" w:color="auto"/>
            </w:tcBorders>
            <w:shd w:val="clear" w:color="auto" w:fill="auto"/>
            <w:vAlign w:val="center"/>
            <w:hideMark/>
          </w:tcPr>
          <w:p w14:paraId="070300C8" w14:textId="77777777" w:rsidR="005A3543" w:rsidRPr="00F308FF" w:rsidRDefault="005A3543" w:rsidP="005A3543">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Шкафове композиция:</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1941A58A" w14:textId="52ADC933" w:rsidR="005A3543" w:rsidRPr="00F308FF" w:rsidRDefault="005A3543" w:rsidP="005A3543">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06787168" w14:textId="3E826AB4" w:rsidR="005A3543" w:rsidRPr="00F308FF" w:rsidRDefault="005A3543" w:rsidP="005A3543">
            <w:pPr>
              <w:spacing w:after="0"/>
              <w:jc w:val="center"/>
              <w:rPr>
                <w:rFonts w:ascii="Times New Roman" w:hAnsi="Times New Roman" w:cs="Times New Roman"/>
                <w:color w:val="000000"/>
                <w:lang w:eastAsia="bg-BG"/>
              </w:rPr>
            </w:pPr>
          </w:p>
        </w:tc>
        <w:tc>
          <w:tcPr>
            <w:tcW w:w="1559" w:type="dxa"/>
            <w:vMerge w:val="restart"/>
            <w:tcBorders>
              <w:top w:val="nil"/>
              <w:left w:val="single" w:sz="8" w:space="0" w:color="auto"/>
              <w:right w:val="single" w:sz="8" w:space="0" w:color="auto"/>
            </w:tcBorders>
          </w:tcPr>
          <w:p w14:paraId="55A36731" w14:textId="77777777" w:rsidR="005A3543" w:rsidRPr="00F308FF" w:rsidRDefault="005A3543" w:rsidP="005A3543">
            <w:pPr>
              <w:spacing w:after="0"/>
              <w:jc w:val="center"/>
              <w:rPr>
                <w:rFonts w:ascii="Times New Roman" w:hAnsi="Times New Roman" w:cs="Times New Roman"/>
                <w:color w:val="000000"/>
                <w:lang w:eastAsia="bg-BG"/>
              </w:rPr>
            </w:pPr>
          </w:p>
        </w:tc>
      </w:tr>
      <w:tr w:rsidR="00F563B8" w:rsidRPr="00F308FF" w14:paraId="456C1ECF" w14:textId="77777777" w:rsidTr="005A3543">
        <w:trPr>
          <w:trHeight w:val="600"/>
        </w:trPr>
        <w:tc>
          <w:tcPr>
            <w:tcW w:w="426" w:type="dxa"/>
            <w:vMerge/>
            <w:tcBorders>
              <w:top w:val="nil"/>
              <w:left w:val="single" w:sz="8" w:space="0" w:color="auto"/>
              <w:bottom w:val="single" w:sz="8" w:space="0" w:color="000000"/>
              <w:right w:val="single" w:sz="8" w:space="0" w:color="auto"/>
            </w:tcBorders>
            <w:vAlign w:val="center"/>
            <w:hideMark/>
          </w:tcPr>
          <w:p w14:paraId="29297BFC" w14:textId="77777777" w:rsidR="00F563B8" w:rsidRPr="00F308FF"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378648CA" w14:textId="77777777" w:rsidR="00F563B8" w:rsidRPr="00F308FF" w:rsidRDefault="00F563B8" w:rsidP="003B1F7E">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Шкаф с отворени етажерки за класьори с документи и затворена долна част. Размер 208/90/42 см, материал – ПДЧ.</w:t>
            </w:r>
          </w:p>
        </w:tc>
        <w:tc>
          <w:tcPr>
            <w:tcW w:w="992" w:type="dxa"/>
            <w:vMerge/>
            <w:tcBorders>
              <w:top w:val="nil"/>
              <w:left w:val="single" w:sz="8" w:space="0" w:color="auto"/>
              <w:bottom w:val="single" w:sz="8" w:space="0" w:color="000000"/>
              <w:right w:val="single" w:sz="8" w:space="0" w:color="auto"/>
            </w:tcBorders>
            <w:vAlign w:val="center"/>
            <w:hideMark/>
          </w:tcPr>
          <w:p w14:paraId="35A349D8" w14:textId="77777777" w:rsidR="00F563B8" w:rsidRPr="00F308FF" w:rsidRDefault="00F563B8" w:rsidP="003B1F7E">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5454C2DA" w14:textId="77777777" w:rsidR="00F563B8" w:rsidRPr="00F308FF" w:rsidRDefault="00F563B8" w:rsidP="003B1F7E">
            <w:pPr>
              <w:spacing w:after="0"/>
              <w:jc w:val="left"/>
              <w:rPr>
                <w:rFonts w:ascii="Times New Roman" w:hAnsi="Times New Roman" w:cs="Times New Roman"/>
                <w:color w:val="000000"/>
                <w:lang w:eastAsia="bg-BG"/>
              </w:rPr>
            </w:pPr>
          </w:p>
        </w:tc>
        <w:tc>
          <w:tcPr>
            <w:tcW w:w="1559" w:type="dxa"/>
            <w:vMerge/>
            <w:tcBorders>
              <w:left w:val="single" w:sz="8" w:space="0" w:color="auto"/>
              <w:bottom w:val="single" w:sz="8" w:space="0" w:color="000000"/>
              <w:right w:val="single" w:sz="8" w:space="0" w:color="auto"/>
            </w:tcBorders>
          </w:tcPr>
          <w:p w14:paraId="52C407CD" w14:textId="77777777" w:rsidR="00F563B8" w:rsidRPr="00F308FF" w:rsidRDefault="00F563B8" w:rsidP="003B1F7E">
            <w:pPr>
              <w:spacing w:after="0"/>
              <w:jc w:val="left"/>
              <w:rPr>
                <w:rFonts w:ascii="Times New Roman" w:hAnsi="Times New Roman" w:cs="Times New Roman"/>
                <w:color w:val="000000"/>
                <w:lang w:eastAsia="bg-BG"/>
              </w:rPr>
            </w:pPr>
          </w:p>
        </w:tc>
      </w:tr>
      <w:tr w:rsidR="00F563B8" w:rsidRPr="00F308FF" w14:paraId="53169238" w14:textId="77777777" w:rsidTr="009A3F54">
        <w:trPr>
          <w:trHeight w:val="330"/>
        </w:trPr>
        <w:tc>
          <w:tcPr>
            <w:tcW w:w="7513" w:type="dxa"/>
            <w:gridSpan w:val="4"/>
            <w:tcBorders>
              <w:top w:val="nil"/>
              <w:left w:val="nil"/>
              <w:bottom w:val="single" w:sz="8" w:space="0" w:color="auto"/>
              <w:right w:val="nil"/>
            </w:tcBorders>
            <w:shd w:val="clear" w:color="auto" w:fill="auto"/>
            <w:vAlign w:val="center"/>
            <w:hideMark/>
          </w:tcPr>
          <w:p w14:paraId="707027FC" w14:textId="77777777" w:rsidR="005A2CCB" w:rsidRDefault="005A2CCB" w:rsidP="003B1F7E">
            <w:pPr>
              <w:spacing w:before="120" w:after="120"/>
              <w:ind w:left="-69"/>
              <w:jc w:val="left"/>
              <w:rPr>
                <w:rFonts w:ascii="Times New Roman" w:hAnsi="Times New Roman" w:cs="Times New Roman"/>
                <w:b/>
                <w:color w:val="000000"/>
                <w:sz w:val="24"/>
                <w:szCs w:val="24"/>
                <w:u w:val="single"/>
                <w:lang w:eastAsia="bg-BG"/>
              </w:rPr>
            </w:pPr>
          </w:p>
          <w:p w14:paraId="5FE6D525" w14:textId="159E2EA5" w:rsidR="00F563B8" w:rsidRPr="00F308FF" w:rsidRDefault="00F563B8" w:rsidP="003B1F7E">
            <w:pPr>
              <w:spacing w:before="120" w:after="120"/>
              <w:ind w:left="-69"/>
              <w:jc w:val="left"/>
              <w:rPr>
                <w:rFonts w:ascii="Times New Roman" w:hAnsi="Times New Roman" w:cs="Times New Roman"/>
                <w:b/>
                <w:color w:val="000000"/>
                <w:sz w:val="24"/>
                <w:szCs w:val="24"/>
                <w:u w:val="single"/>
                <w:lang w:eastAsia="bg-BG"/>
              </w:rPr>
            </w:pPr>
            <w:r w:rsidRPr="00F308FF">
              <w:rPr>
                <w:rFonts w:ascii="Times New Roman" w:hAnsi="Times New Roman" w:cs="Times New Roman"/>
                <w:b/>
                <w:color w:val="000000"/>
                <w:sz w:val="24"/>
                <w:szCs w:val="24"/>
                <w:u w:val="single"/>
                <w:lang w:eastAsia="bg-BG"/>
              </w:rPr>
              <w:t>102 ОУ „Панайот Волов”, р-н Надежда</w:t>
            </w:r>
          </w:p>
        </w:tc>
        <w:tc>
          <w:tcPr>
            <w:tcW w:w="1559" w:type="dxa"/>
            <w:tcBorders>
              <w:top w:val="nil"/>
              <w:left w:val="nil"/>
              <w:bottom w:val="single" w:sz="8" w:space="0" w:color="auto"/>
              <w:right w:val="nil"/>
            </w:tcBorders>
          </w:tcPr>
          <w:p w14:paraId="358BE680" w14:textId="77777777" w:rsidR="00F563B8" w:rsidRPr="00F308FF" w:rsidRDefault="00F563B8" w:rsidP="003B1F7E">
            <w:pPr>
              <w:spacing w:after="0"/>
              <w:jc w:val="center"/>
              <w:rPr>
                <w:rFonts w:cs="Times New Roman"/>
                <w:color w:val="000000"/>
                <w:u w:val="single"/>
                <w:lang w:eastAsia="bg-BG"/>
              </w:rPr>
            </w:pPr>
          </w:p>
        </w:tc>
      </w:tr>
      <w:tr w:rsidR="00081E24" w:rsidRPr="00F308FF" w14:paraId="560331A0" w14:textId="77777777" w:rsidTr="00DB311A">
        <w:trPr>
          <w:trHeight w:val="61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23F44064" w14:textId="2C5CB914"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4" w:space="0" w:color="auto"/>
              <w:right w:val="single" w:sz="8" w:space="0" w:color="auto"/>
            </w:tcBorders>
            <w:shd w:val="clear" w:color="000000" w:fill="C6D9F1"/>
            <w:vAlign w:val="center"/>
            <w:hideMark/>
          </w:tcPr>
          <w:p w14:paraId="6C571232" w14:textId="1607060D"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992" w:type="dxa"/>
            <w:tcBorders>
              <w:top w:val="nil"/>
              <w:left w:val="nil"/>
              <w:bottom w:val="single" w:sz="8" w:space="0" w:color="auto"/>
              <w:right w:val="single" w:sz="8" w:space="0" w:color="auto"/>
            </w:tcBorders>
            <w:shd w:val="clear" w:color="000000" w:fill="C6D9F1"/>
            <w:vAlign w:val="center"/>
            <w:hideMark/>
          </w:tcPr>
          <w:p w14:paraId="10F0FAB8"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6361E825" w14:textId="07CF285C"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17D98791" w14:textId="4A6DB3DC"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559" w:type="dxa"/>
            <w:tcBorders>
              <w:top w:val="nil"/>
              <w:left w:val="nil"/>
              <w:bottom w:val="single" w:sz="8" w:space="0" w:color="auto"/>
              <w:right w:val="single" w:sz="8" w:space="0" w:color="auto"/>
            </w:tcBorders>
            <w:shd w:val="clear" w:color="000000" w:fill="C6D9F1"/>
          </w:tcPr>
          <w:p w14:paraId="209D84FA" w14:textId="40E4309C"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DB311A" w:rsidRPr="00F308FF" w14:paraId="73246584" w14:textId="77777777" w:rsidTr="00DB311A">
        <w:trPr>
          <w:trHeight w:val="580"/>
        </w:trPr>
        <w:tc>
          <w:tcPr>
            <w:tcW w:w="426" w:type="dxa"/>
            <w:vMerge w:val="restart"/>
            <w:tcBorders>
              <w:top w:val="nil"/>
              <w:left w:val="single" w:sz="8" w:space="0" w:color="auto"/>
              <w:bottom w:val="single" w:sz="8" w:space="0" w:color="000000"/>
              <w:right w:val="single" w:sz="4" w:space="0" w:color="auto"/>
            </w:tcBorders>
            <w:shd w:val="clear" w:color="auto" w:fill="auto"/>
            <w:vAlign w:val="center"/>
            <w:hideMark/>
          </w:tcPr>
          <w:p w14:paraId="5393B9EA" w14:textId="77777777" w:rsidR="00DB311A" w:rsidRPr="00F308FF" w:rsidRDefault="00DB311A" w:rsidP="003B1F7E">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02A56" w14:textId="3A7EB820" w:rsidR="00DB311A" w:rsidRPr="00F308FF" w:rsidRDefault="00DB311A" w:rsidP="003B1F7E">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Чин двуместен: метална конструкция и ПДЧ, с отделни седалки. Размери: 118Х45 Н=72 см;</w:t>
            </w:r>
          </w:p>
        </w:tc>
        <w:tc>
          <w:tcPr>
            <w:tcW w:w="992" w:type="dxa"/>
            <w:tcBorders>
              <w:top w:val="nil"/>
              <w:left w:val="single" w:sz="4" w:space="0" w:color="auto"/>
              <w:right w:val="single" w:sz="8" w:space="0" w:color="auto"/>
            </w:tcBorders>
            <w:shd w:val="clear" w:color="auto" w:fill="auto"/>
            <w:vAlign w:val="center"/>
            <w:hideMark/>
          </w:tcPr>
          <w:p w14:paraId="4F750766" w14:textId="35E7BDA5" w:rsidR="00DB311A" w:rsidRPr="00DB311A" w:rsidRDefault="00DB311A" w:rsidP="003B1F7E">
            <w:pPr>
              <w:spacing w:after="0"/>
              <w:jc w:val="center"/>
              <w:rPr>
                <w:rFonts w:ascii="Times New Roman" w:hAnsi="Times New Roman" w:cs="Times New Roman"/>
                <w:color w:val="000000"/>
                <w:lang w:val="en-US" w:eastAsia="bg-BG"/>
              </w:rPr>
            </w:pPr>
            <w:r>
              <w:rPr>
                <w:rFonts w:ascii="Times New Roman" w:hAnsi="Times New Roman" w:cs="Times New Roman"/>
                <w:color w:val="000000"/>
                <w:lang w:val="en-US" w:eastAsia="bg-BG"/>
              </w:rPr>
              <w:t>45</w:t>
            </w:r>
          </w:p>
        </w:tc>
        <w:tc>
          <w:tcPr>
            <w:tcW w:w="1134" w:type="dxa"/>
            <w:tcBorders>
              <w:top w:val="nil"/>
              <w:left w:val="nil"/>
              <w:right w:val="single" w:sz="8" w:space="0" w:color="auto"/>
            </w:tcBorders>
            <w:shd w:val="clear" w:color="auto" w:fill="auto"/>
            <w:vAlign w:val="center"/>
            <w:hideMark/>
          </w:tcPr>
          <w:p w14:paraId="57A9ABF2" w14:textId="1ED63936" w:rsidR="00DB311A" w:rsidRPr="00F308FF" w:rsidRDefault="00DB311A" w:rsidP="003B1F7E">
            <w:pPr>
              <w:spacing w:after="0"/>
              <w:jc w:val="center"/>
              <w:rPr>
                <w:rFonts w:ascii="Times New Roman" w:hAnsi="Times New Roman" w:cs="Times New Roman"/>
                <w:color w:val="000000"/>
                <w:lang w:eastAsia="bg-BG"/>
              </w:rPr>
            </w:pPr>
          </w:p>
        </w:tc>
        <w:tc>
          <w:tcPr>
            <w:tcW w:w="1559" w:type="dxa"/>
            <w:tcBorders>
              <w:top w:val="nil"/>
              <w:left w:val="nil"/>
              <w:right w:val="single" w:sz="8" w:space="0" w:color="auto"/>
            </w:tcBorders>
          </w:tcPr>
          <w:p w14:paraId="23363F3A" w14:textId="77777777" w:rsidR="00DB311A" w:rsidRPr="00F308FF" w:rsidRDefault="00DB311A" w:rsidP="003B1F7E">
            <w:pPr>
              <w:spacing w:after="0"/>
              <w:jc w:val="center"/>
              <w:rPr>
                <w:rFonts w:ascii="Times New Roman" w:hAnsi="Times New Roman" w:cs="Times New Roman"/>
                <w:color w:val="000000"/>
                <w:lang w:eastAsia="bg-BG"/>
              </w:rPr>
            </w:pPr>
          </w:p>
        </w:tc>
      </w:tr>
      <w:tr w:rsidR="00DB311A" w:rsidRPr="00F308FF" w14:paraId="133C870B" w14:textId="77777777" w:rsidTr="00DB311A">
        <w:trPr>
          <w:trHeight w:val="110"/>
        </w:trPr>
        <w:tc>
          <w:tcPr>
            <w:tcW w:w="426" w:type="dxa"/>
            <w:vMerge/>
            <w:tcBorders>
              <w:top w:val="nil"/>
              <w:left w:val="single" w:sz="8" w:space="0" w:color="auto"/>
              <w:bottom w:val="single" w:sz="8" w:space="0" w:color="000000"/>
              <w:right w:val="single" w:sz="4" w:space="0" w:color="auto"/>
            </w:tcBorders>
            <w:vAlign w:val="center"/>
            <w:hideMark/>
          </w:tcPr>
          <w:p w14:paraId="0FE1976E" w14:textId="77777777" w:rsidR="00DB311A" w:rsidRPr="00F308FF" w:rsidRDefault="00DB311A" w:rsidP="003B1F7E">
            <w:pPr>
              <w:spacing w:after="0"/>
              <w:jc w:val="left"/>
              <w:rPr>
                <w:rFonts w:ascii="Times New Roman" w:hAnsi="Times New Roman" w:cs="Times New Roman"/>
                <w:color w:val="000000"/>
                <w:lang w:eastAsia="bg-BG"/>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B0185" w14:textId="14ABEAFF" w:rsidR="00DB311A" w:rsidRPr="00F308FF" w:rsidRDefault="00DB311A" w:rsidP="005A3543">
            <w:pPr>
              <w:spacing w:after="0"/>
              <w:jc w:val="left"/>
              <w:rPr>
                <w:rFonts w:ascii="Wingdings" w:hAnsi="Wingdings" w:cs="Times New Roman"/>
                <w:color w:val="000000"/>
                <w:lang w:eastAsia="bg-BG"/>
              </w:rPr>
            </w:pPr>
            <w:r w:rsidRPr="00F308FF">
              <w:rPr>
                <w:rFonts w:ascii="Times New Roman" w:hAnsi="Times New Roman" w:cs="Times New Roman"/>
                <w:color w:val="000000"/>
                <w:lang w:eastAsia="bg-BG"/>
              </w:rPr>
              <w:t>Чин двуместен: метална конструкция и ПДЧ, с отделни седалки. Размери:118 Х 45 Н = 76 см;</w:t>
            </w:r>
          </w:p>
        </w:tc>
        <w:tc>
          <w:tcPr>
            <w:tcW w:w="992" w:type="dxa"/>
            <w:tcBorders>
              <w:top w:val="single" w:sz="4" w:space="0" w:color="auto"/>
              <w:left w:val="single" w:sz="4" w:space="0" w:color="auto"/>
              <w:bottom w:val="single" w:sz="8" w:space="0" w:color="000000"/>
              <w:right w:val="single" w:sz="8" w:space="0" w:color="auto"/>
            </w:tcBorders>
            <w:vAlign w:val="center"/>
            <w:hideMark/>
          </w:tcPr>
          <w:p w14:paraId="75F62BBF" w14:textId="4BDE27B6" w:rsidR="00DB311A" w:rsidRPr="00F308FF" w:rsidRDefault="00DB311A" w:rsidP="00DB311A">
            <w:pPr>
              <w:spacing w:after="0"/>
              <w:jc w:val="center"/>
              <w:rPr>
                <w:rFonts w:ascii="Times New Roman" w:hAnsi="Times New Roman" w:cs="Times New Roman"/>
                <w:color w:val="000000"/>
                <w:lang w:eastAsia="bg-BG"/>
              </w:rPr>
            </w:pPr>
            <w:r>
              <w:rPr>
                <w:rFonts w:ascii="Times New Roman" w:hAnsi="Times New Roman" w:cs="Times New Roman"/>
                <w:color w:val="000000"/>
                <w:lang w:val="en-US" w:eastAsia="bg-BG"/>
              </w:rPr>
              <w:t>25</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7FF935D2" w14:textId="226ACD43" w:rsidR="00DB311A" w:rsidRPr="00F308FF" w:rsidRDefault="00DB311A" w:rsidP="003B1F7E">
            <w:pPr>
              <w:spacing w:after="0"/>
              <w:jc w:val="center"/>
              <w:rPr>
                <w:rFonts w:ascii="Times New Roman" w:hAnsi="Times New Roman" w:cs="Times New Roman"/>
                <w:i/>
                <w:iCs/>
                <w:color w:val="000000"/>
                <w:lang w:eastAsia="bg-BG"/>
              </w:rPr>
            </w:pPr>
          </w:p>
        </w:tc>
        <w:tc>
          <w:tcPr>
            <w:tcW w:w="1559" w:type="dxa"/>
            <w:tcBorders>
              <w:top w:val="single" w:sz="4" w:space="0" w:color="auto"/>
              <w:left w:val="nil"/>
              <w:bottom w:val="single" w:sz="8" w:space="0" w:color="auto"/>
              <w:right w:val="single" w:sz="8" w:space="0" w:color="auto"/>
            </w:tcBorders>
          </w:tcPr>
          <w:p w14:paraId="1692A7D0" w14:textId="77777777" w:rsidR="00DB311A" w:rsidRPr="00F308FF" w:rsidRDefault="00DB311A" w:rsidP="003B1F7E">
            <w:pPr>
              <w:spacing w:after="0"/>
              <w:jc w:val="center"/>
              <w:rPr>
                <w:rFonts w:ascii="Times New Roman" w:hAnsi="Times New Roman" w:cs="Times New Roman"/>
                <w:i/>
                <w:iCs/>
                <w:color w:val="000000"/>
                <w:lang w:eastAsia="bg-BG"/>
              </w:rPr>
            </w:pPr>
          </w:p>
        </w:tc>
      </w:tr>
      <w:tr w:rsidR="00DB311A" w:rsidRPr="00F308FF" w14:paraId="30D89D0C" w14:textId="77777777" w:rsidTr="00DB311A">
        <w:trPr>
          <w:trHeight w:val="615"/>
        </w:trPr>
        <w:tc>
          <w:tcPr>
            <w:tcW w:w="426" w:type="dxa"/>
            <w:tcBorders>
              <w:top w:val="nil"/>
              <w:left w:val="single" w:sz="8" w:space="0" w:color="auto"/>
              <w:bottom w:val="nil"/>
              <w:right w:val="single" w:sz="8" w:space="0" w:color="auto"/>
            </w:tcBorders>
            <w:shd w:val="clear" w:color="auto" w:fill="auto"/>
            <w:vAlign w:val="center"/>
            <w:hideMark/>
          </w:tcPr>
          <w:p w14:paraId="1415787B" w14:textId="77777777" w:rsidR="00DB311A" w:rsidRPr="00F308FF" w:rsidRDefault="00DB311A" w:rsidP="00DB311A">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2.</w:t>
            </w:r>
          </w:p>
        </w:tc>
        <w:tc>
          <w:tcPr>
            <w:tcW w:w="4961" w:type="dxa"/>
            <w:tcBorders>
              <w:top w:val="single" w:sz="4" w:space="0" w:color="auto"/>
              <w:left w:val="nil"/>
              <w:bottom w:val="nil"/>
              <w:right w:val="single" w:sz="8" w:space="0" w:color="auto"/>
            </w:tcBorders>
            <w:shd w:val="clear" w:color="auto" w:fill="auto"/>
            <w:vAlign w:val="center"/>
            <w:hideMark/>
          </w:tcPr>
          <w:p w14:paraId="16BBC51A" w14:textId="77777777" w:rsidR="00DB311A" w:rsidRPr="00F308FF" w:rsidRDefault="00DB311A" w:rsidP="00DB311A">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стол: метална тръбна конструкция и плоскост от шперплат, позволяващ да се стифира, Н = 42 см;</w:t>
            </w:r>
          </w:p>
        </w:tc>
        <w:tc>
          <w:tcPr>
            <w:tcW w:w="992" w:type="dxa"/>
            <w:tcBorders>
              <w:top w:val="nil"/>
              <w:left w:val="nil"/>
              <w:bottom w:val="nil"/>
              <w:right w:val="single" w:sz="8" w:space="0" w:color="auto"/>
            </w:tcBorders>
            <w:shd w:val="clear" w:color="auto" w:fill="auto"/>
            <w:vAlign w:val="center"/>
            <w:hideMark/>
          </w:tcPr>
          <w:p w14:paraId="3C8535AF" w14:textId="597C40E9" w:rsidR="00DB311A" w:rsidRPr="00F308FF" w:rsidRDefault="00DB311A" w:rsidP="00DB311A">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50</w:t>
            </w:r>
          </w:p>
        </w:tc>
        <w:tc>
          <w:tcPr>
            <w:tcW w:w="1134" w:type="dxa"/>
            <w:tcBorders>
              <w:top w:val="nil"/>
              <w:left w:val="nil"/>
              <w:bottom w:val="nil"/>
              <w:right w:val="single" w:sz="8" w:space="0" w:color="auto"/>
            </w:tcBorders>
            <w:shd w:val="clear" w:color="auto" w:fill="auto"/>
            <w:vAlign w:val="center"/>
          </w:tcPr>
          <w:p w14:paraId="5D69601A" w14:textId="18B61B0B" w:rsidR="00DB311A" w:rsidRPr="00F308FF" w:rsidRDefault="00DB311A" w:rsidP="00DB311A">
            <w:pPr>
              <w:spacing w:after="0"/>
              <w:jc w:val="center"/>
              <w:rPr>
                <w:rFonts w:ascii="Times New Roman" w:hAnsi="Times New Roman" w:cs="Times New Roman"/>
                <w:color w:val="000000"/>
                <w:lang w:eastAsia="bg-BG"/>
              </w:rPr>
            </w:pPr>
          </w:p>
        </w:tc>
        <w:tc>
          <w:tcPr>
            <w:tcW w:w="1559" w:type="dxa"/>
            <w:tcBorders>
              <w:top w:val="nil"/>
              <w:left w:val="nil"/>
              <w:bottom w:val="nil"/>
              <w:right w:val="single" w:sz="8" w:space="0" w:color="auto"/>
            </w:tcBorders>
          </w:tcPr>
          <w:p w14:paraId="2E98A402" w14:textId="77777777" w:rsidR="00DB311A" w:rsidRPr="00F308FF" w:rsidRDefault="00DB311A" w:rsidP="00DB311A">
            <w:pPr>
              <w:spacing w:after="0"/>
              <w:jc w:val="center"/>
              <w:rPr>
                <w:rFonts w:ascii="Times New Roman" w:hAnsi="Times New Roman" w:cs="Times New Roman"/>
                <w:color w:val="000000"/>
                <w:lang w:eastAsia="bg-BG"/>
              </w:rPr>
            </w:pPr>
          </w:p>
        </w:tc>
      </w:tr>
      <w:tr w:rsidR="00DB311A" w:rsidRPr="00F308FF" w14:paraId="2FBE5979" w14:textId="77777777" w:rsidTr="00DB311A">
        <w:trPr>
          <w:trHeight w:val="300"/>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0D914E" w14:textId="77777777" w:rsidR="00DB311A" w:rsidRPr="00F308FF" w:rsidRDefault="00DB311A" w:rsidP="00DB311A">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lastRenderedPageBreak/>
              <w:t>3.</w:t>
            </w:r>
          </w:p>
        </w:tc>
        <w:tc>
          <w:tcPr>
            <w:tcW w:w="4961" w:type="dxa"/>
            <w:tcBorders>
              <w:top w:val="single" w:sz="8" w:space="0" w:color="auto"/>
              <w:left w:val="nil"/>
              <w:bottom w:val="nil"/>
              <w:right w:val="single" w:sz="8" w:space="0" w:color="auto"/>
            </w:tcBorders>
            <w:shd w:val="clear" w:color="auto" w:fill="auto"/>
            <w:vAlign w:val="center"/>
            <w:hideMark/>
          </w:tcPr>
          <w:p w14:paraId="008C1CCE" w14:textId="77777777" w:rsidR="00DB311A" w:rsidRPr="00F308FF" w:rsidRDefault="00DB311A" w:rsidP="00DB311A">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маси двуместни: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39B88C" w14:textId="514B901D" w:rsidR="00DB311A" w:rsidRPr="00F308FF" w:rsidRDefault="00DB311A" w:rsidP="00DB311A">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25</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3698A31" w14:textId="1D382B06" w:rsidR="00DB311A" w:rsidRPr="00F308FF" w:rsidRDefault="00DB311A" w:rsidP="00DB311A">
            <w:pPr>
              <w:spacing w:after="0"/>
              <w:jc w:val="center"/>
              <w:rPr>
                <w:rFonts w:ascii="Times New Roman" w:hAnsi="Times New Roman" w:cs="Times New Roman"/>
                <w:color w:val="000000"/>
                <w:lang w:eastAsia="bg-BG"/>
              </w:rPr>
            </w:pPr>
          </w:p>
        </w:tc>
        <w:tc>
          <w:tcPr>
            <w:tcW w:w="1559" w:type="dxa"/>
            <w:vMerge w:val="restart"/>
            <w:tcBorders>
              <w:top w:val="single" w:sz="8" w:space="0" w:color="auto"/>
              <w:left w:val="single" w:sz="8" w:space="0" w:color="auto"/>
              <w:right w:val="single" w:sz="8" w:space="0" w:color="auto"/>
            </w:tcBorders>
          </w:tcPr>
          <w:p w14:paraId="72E7553F" w14:textId="77777777" w:rsidR="00DB311A" w:rsidRPr="00F308FF" w:rsidRDefault="00DB311A" w:rsidP="00DB311A">
            <w:pPr>
              <w:spacing w:after="0"/>
              <w:jc w:val="center"/>
              <w:rPr>
                <w:rFonts w:ascii="Times New Roman" w:hAnsi="Times New Roman" w:cs="Times New Roman"/>
                <w:color w:val="000000"/>
                <w:lang w:eastAsia="bg-BG"/>
              </w:rPr>
            </w:pPr>
          </w:p>
        </w:tc>
      </w:tr>
      <w:tr w:rsidR="00F563B8" w:rsidRPr="00F308FF" w14:paraId="600716FE" w14:textId="77777777" w:rsidTr="00DB311A">
        <w:trPr>
          <w:trHeight w:val="615"/>
        </w:trPr>
        <w:tc>
          <w:tcPr>
            <w:tcW w:w="426" w:type="dxa"/>
            <w:vMerge/>
            <w:tcBorders>
              <w:top w:val="single" w:sz="8" w:space="0" w:color="auto"/>
              <w:left w:val="single" w:sz="8" w:space="0" w:color="auto"/>
              <w:bottom w:val="single" w:sz="8" w:space="0" w:color="000000"/>
              <w:right w:val="single" w:sz="8" w:space="0" w:color="auto"/>
            </w:tcBorders>
            <w:vAlign w:val="center"/>
            <w:hideMark/>
          </w:tcPr>
          <w:p w14:paraId="347B3154" w14:textId="77777777" w:rsidR="00F563B8" w:rsidRPr="00F308FF"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75202A18" w14:textId="77777777" w:rsidR="00F563B8" w:rsidRPr="00F308FF" w:rsidRDefault="00F563B8" w:rsidP="003B1F7E">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Размер 140/80/72,5 см, материал - ПДЧ/ ПДЧ с  метална конструкция;</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DFBDEF7" w14:textId="77777777" w:rsidR="00F563B8" w:rsidRPr="00F308FF" w:rsidRDefault="00F563B8" w:rsidP="003B1F7E">
            <w:pPr>
              <w:spacing w:after="0"/>
              <w:jc w:val="left"/>
              <w:rPr>
                <w:rFonts w:ascii="Times New Roman" w:hAnsi="Times New Roman" w:cs="Times New Roman"/>
                <w:color w:val="000000"/>
                <w:lang w:eastAsia="bg-BG"/>
              </w:rPr>
            </w:pPr>
          </w:p>
        </w:tc>
        <w:tc>
          <w:tcPr>
            <w:tcW w:w="1134" w:type="dxa"/>
            <w:vMerge/>
            <w:tcBorders>
              <w:top w:val="single" w:sz="8" w:space="0" w:color="auto"/>
              <w:left w:val="single" w:sz="8" w:space="0" w:color="auto"/>
              <w:bottom w:val="single" w:sz="8" w:space="0" w:color="000000"/>
              <w:right w:val="single" w:sz="8" w:space="0" w:color="auto"/>
            </w:tcBorders>
            <w:vAlign w:val="center"/>
          </w:tcPr>
          <w:p w14:paraId="72A59A7F" w14:textId="77777777" w:rsidR="00F563B8" w:rsidRPr="00F308FF" w:rsidRDefault="00F563B8" w:rsidP="003B1F7E">
            <w:pPr>
              <w:spacing w:after="0"/>
              <w:jc w:val="left"/>
              <w:rPr>
                <w:rFonts w:ascii="Times New Roman" w:hAnsi="Times New Roman" w:cs="Times New Roman"/>
                <w:color w:val="000000"/>
                <w:lang w:eastAsia="bg-BG"/>
              </w:rPr>
            </w:pPr>
          </w:p>
        </w:tc>
        <w:tc>
          <w:tcPr>
            <w:tcW w:w="1559" w:type="dxa"/>
            <w:vMerge/>
            <w:tcBorders>
              <w:left w:val="single" w:sz="8" w:space="0" w:color="auto"/>
              <w:bottom w:val="single" w:sz="8" w:space="0" w:color="000000"/>
              <w:right w:val="single" w:sz="8" w:space="0" w:color="auto"/>
            </w:tcBorders>
          </w:tcPr>
          <w:p w14:paraId="5624E236" w14:textId="77777777" w:rsidR="00F563B8" w:rsidRPr="00F308FF" w:rsidRDefault="00F563B8" w:rsidP="003B1F7E">
            <w:pPr>
              <w:spacing w:after="0"/>
              <w:jc w:val="left"/>
              <w:rPr>
                <w:rFonts w:ascii="Times New Roman" w:hAnsi="Times New Roman" w:cs="Times New Roman"/>
                <w:color w:val="000000"/>
                <w:lang w:eastAsia="bg-BG"/>
              </w:rPr>
            </w:pPr>
          </w:p>
        </w:tc>
      </w:tr>
      <w:tr w:rsidR="00DB311A" w:rsidRPr="00F308FF" w14:paraId="0016CE76" w14:textId="77777777" w:rsidTr="00DB311A">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0B0A0543" w14:textId="77777777" w:rsidR="00DB311A" w:rsidRPr="00F308FF" w:rsidRDefault="00DB311A" w:rsidP="00DB311A">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4.</w:t>
            </w:r>
          </w:p>
        </w:tc>
        <w:tc>
          <w:tcPr>
            <w:tcW w:w="4961" w:type="dxa"/>
            <w:tcBorders>
              <w:top w:val="nil"/>
              <w:left w:val="nil"/>
              <w:bottom w:val="nil"/>
              <w:right w:val="single" w:sz="8" w:space="0" w:color="auto"/>
            </w:tcBorders>
            <w:shd w:val="clear" w:color="auto" w:fill="auto"/>
            <w:vAlign w:val="center"/>
            <w:hideMark/>
          </w:tcPr>
          <w:p w14:paraId="1A789FE7" w14:textId="77777777" w:rsidR="00DB311A" w:rsidRPr="00F308FF" w:rsidRDefault="00DB311A" w:rsidP="00DB311A">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Учителско бюро:</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09B1C1D" w14:textId="276CC981" w:rsidR="00DB311A" w:rsidRPr="00F308FF" w:rsidRDefault="00DB311A" w:rsidP="00DB311A">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79924B0A" w14:textId="2883B34A" w:rsidR="00DB311A" w:rsidRPr="00F308FF" w:rsidRDefault="00DB311A" w:rsidP="00DB311A">
            <w:pPr>
              <w:spacing w:after="0"/>
              <w:jc w:val="center"/>
              <w:rPr>
                <w:rFonts w:ascii="Times New Roman" w:hAnsi="Times New Roman" w:cs="Times New Roman"/>
                <w:color w:val="000000"/>
                <w:lang w:eastAsia="bg-BG"/>
              </w:rPr>
            </w:pPr>
          </w:p>
        </w:tc>
        <w:tc>
          <w:tcPr>
            <w:tcW w:w="1559" w:type="dxa"/>
            <w:vMerge w:val="restart"/>
            <w:tcBorders>
              <w:top w:val="nil"/>
              <w:left w:val="single" w:sz="8" w:space="0" w:color="auto"/>
              <w:right w:val="single" w:sz="8" w:space="0" w:color="auto"/>
            </w:tcBorders>
          </w:tcPr>
          <w:p w14:paraId="7C55BBE9" w14:textId="77777777" w:rsidR="00DB311A" w:rsidRPr="00F308FF" w:rsidRDefault="00DB311A" w:rsidP="00DB311A">
            <w:pPr>
              <w:spacing w:after="0"/>
              <w:jc w:val="center"/>
              <w:rPr>
                <w:rFonts w:ascii="Times New Roman" w:hAnsi="Times New Roman" w:cs="Times New Roman"/>
                <w:color w:val="000000"/>
                <w:lang w:eastAsia="bg-BG"/>
              </w:rPr>
            </w:pPr>
          </w:p>
        </w:tc>
      </w:tr>
      <w:tr w:rsidR="00DB311A" w:rsidRPr="00F308FF" w14:paraId="05F32AEE" w14:textId="77777777" w:rsidTr="00DB311A">
        <w:trPr>
          <w:trHeight w:val="460"/>
        </w:trPr>
        <w:tc>
          <w:tcPr>
            <w:tcW w:w="426" w:type="dxa"/>
            <w:vMerge/>
            <w:tcBorders>
              <w:top w:val="nil"/>
              <w:left w:val="single" w:sz="8" w:space="0" w:color="auto"/>
              <w:bottom w:val="single" w:sz="8" w:space="0" w:color="000000"/>
              <w:right w:val="single" w:sz="8" w:space="0" w:color="auto"/>
            </w:tcBorders>
            <w:vAlign w:val="center"/>
            <w:hideMark/>
          </w:tcPr>
          <w:p w14:paraId="05FB3F3D" w14:textId="77777777" w:rsidR="00DB311A" w:rsidRPr="00F308FF" w:rsidRDefault="00DB311A" w:rsidP="00DB311A">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12B5CDBF" w14:textId="77777777" w:rsidR="00DB311A" w:rsidRPr="00F308FF" w:rsidRDefault="00DB311A" w:rsidP="00DB311A">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Размер 140/80/72,5 см, материал - ПДЧ, с едно чекмедже и два рафта.</w:t>
            </w:r>
          </w:p>
        </w:tc>
        <w:tc>
          <w:tcPr>
            <w:tcW w:w="992" w:type="dxa"/>
            <w:vMerge/>
            <w:tcBorders>
              <w:top w:val="nil"/>
              <w:left w:val="single" w:sz="8" w:space="0" w:color="auto"/>
              <w:bottom w:val="single" w:sz="8" w:space="0" w:color="000000"/>
              <w:right w:val="single" w:sz="8" w:space="0" w:color="auto"/>
            </w:tcBorders>
            <w:vAlign w:val="center"/>
            <w:hideMark/>
          </w:tcPr>
          <w:p w14:paraId="63A2DD90" w14:textId="77777777" w:rsidR="00DB311A" w:rsidRPr="00F308FF" w:rsidRDefault="00DB311A" w:rsidP="00DB311A">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7A1AC867" w14:textId="77777777" w:rsidR="00DB311A" w:rsidRPr="00F308FF" w:rsidRDefault="00DB311A" w:rsidP="00DB311A">
            <w:pPr>
              <w:spacing w:after="0"/>
              <w:jc w:val="left"/>
              <w:rPr>
                <w:rFonts w:ascii="Times New Roman" w:hAnsi="Times New Roman" w:cs="Times New Roman"/>
                <w:color w:val="000000"/>
                <w:lang w:eastAsia="bg-BG"/>
              </w:rPr>
            </w:pPr>
          </w:p>
        </w:tc>
        <w:tc>
          <w:tcPr>
            <w:tcW w:w="1559" w:type="dxa"/>
            <w:vMerge/>
            <w:tcBorders>
              <w:left w:val="single" w:sz="8" w:space="0" w:color="auto"/>
              <w:bottom w:val="single" w:sz="8" w:space="0" w:color="000000"/>
              <w:right w:val="single" w:sz="8" w:space="0" w:color="auto"/>
            </w:tcBorders>
          </w:tcPr>
          <w:p w14:paraId="7086FF0B" w14:textId="77777777" w:rsidR="00DB311A" w:rsidRPr="00F308FF" w:rsidRDefault="00DB311A" w:rsidP="00DB311A">
            <w:pPr>
              <w:spacing w:after="0"/>
              <w:jc w:val="left"/>
              <w:rPr>
                <w:rFonts w:ascii="Times New Roman" w:hAnsi="Times New Roman" w:cs="Times New Roman"/>
                <w:color w:val="000000"/>
                <w:lang w:eastAsia="bg-BG"/>
              </w:rPr>
            </w:pPr>
          </w:p>
        </w:tc>
      </w:tr>
      <w:tr w:rsidR="00DB311A" w:rsidRPr="00F308FF" w14:paraId="2334A2CF" w14:textId="77777777" w:rsidTr="00DB311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CC2AF85" w14:textId="77777777" w:rsidR="00DB311A" w:rsidRPr="00F308FF" w:rsidRDefault="00DB311A" w:rsidP="00DB311A">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w:t>
            </w:r>
          </w:p>
        </w:tc>
        <w:tc>
          <w:tcPr>
            <w:tcW w:w="4961" w:type="dxa"/>
            <w:tcBorders>
              <w:top w:val="nil"/>
              <w:left w:val="nil"/>
              <w:bottom w:val="single" w:sz="8" w:space="0" w:color="auto"/>
              <w:right w:val="single" w:sz="8" w:space="0" w:color="auto"/>
            </w:tcBorders>
            <w:shd w:val="clear" w:color="auto" w:fill="auto"/>
            <w:vAlign w:val="center"/>
            <w:hideMark/>
          </w:tcPr>
          <w:p w14:paraId="33D470F6" w14:textId="77777777" w:rsidR="00DB311A" w:rsidRPr="00F308FF" w:rsidRDefault="00DB311A" w:rsidP="00DB311A">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Бели дъски: Ламинат с алуминиева рамка, Размер 120 х240 см.</w:t>
            </w:r>
          </w:p>
        </w:tc>
        <w:tc>
          <w:tcPr>
            <w:tcW w:w="992" w:type="dxa"/>
            <w:tcBorders>
              <w:top w:val="nil"/>
              <w:left w:val="nil"/>
              <w:bottom w:val="single" w:sz="8" w:space="0" w:color="auto"/>
              <w:right w:val="single" w:sz="8" w:space="0" w:color="auto"/>
            </w:tcBorders>
            <w:shd w:val="clear" w:color="auto" w:fill="auto"/>
            <w:vAlign w:val="center"/>
            <w:hideMark/>
          </w:tcPr>
          <w:p w14:paraId="77FE5991" w14:textId="73D5479A" w:rsidR="00DB311A" w:rsidRPr="00F308FF" w:rsidRDefault="00DB311A" w:rsidP="00DB311A">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4</w:t>
            </w:r>
          </w:p>
        </w:tc>
        <w:tc>
          <w:tcPr>
            <w:tcW w:w="1134" w:type="dxa"/>
            <w:tcBorders>
              <w:top w:val="nil"/>
              <w:left w:val="nil"/>
              <w:bottom w:val="single" w:sz="8" w:space="0" w:color="auto"/>
              <w:right w:val="single" w:sz="8" w:space="0" w:color="auto"/>
            </w:tcBorders>
            <w:shd w:val="clear" w:color="auto" w:fill="auto"/>
            <w:vAlign w:val="center"/>
          </w:tcPr>
          <w:p w14:paraId="73BF0576" w14:textId="5F81F0C0" w:rsidR="00DB311A" w:rsidRPr="00F308FF" w:rsidRDefault="00DB311A" w:rsidP="00DB311A">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02416E64" w14:textId="77777777" w:rsidR="00DB311A" w:rsidRPr="00F308FF" w:rsidRDefault="00DB311A" w:rsidP="00DB311A">
            <w:pPr>
              <w:spacing w:after="0"/>
              <w:jc w:val="center"/>
              <w:rPr>
                <w:rFonts w:ascii="Times New Roman" w:hAnsi="Times New Roman" w:cs="Times New Roman"/>
                <w:color w:val="000000"/>
                <w:lang w:eastAsia="bg-BG"/>
              </w:rPr>
            </w:pPr>
          </w:p>
        </w:tc>
      </w:tr>
      <w:tr w:rsidR="00DB311A" w:rsidRPr="00F308FF" w14:paraId="665E9935" w14:textId="77777777" w:rsidTr="00DB311A">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3556A6AF" w14:textId="77777777" w:rsidR="00DB311A" w:rsidRPr="00F308FF" w:rsidRDefault="00DB311A" w:rsidP="00DB311A">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6.</w:t>
            </w:r>
          </w:p>
        </w:tc>
        <w:tc>
          <w:tcPr>
            <w:tcW w:w="4961" w:type="dxa"/>
            <w:tcBorders>
              <w:top w:val="nil"/>
              <w:left w:val="nil"/>
              <w:bottom w:val="nil"/>
              <w:right w:val="single" w:sz="8" w:space="0" w:color="auto"/>
            </w:tcBorders>
            <w:shd w:val="clear" w:color="auto" w:fill="auto"/>
            <w:vAlign w:val="center"/>
            <w:hideMark/>
          </w:tcPr>
          <w:p w14:paraId="58455CFE" w14:textId="77777777" w:rsidR="00DB311A" w:rsidRPr="00F308FF" w:rsidRDefault="00DB311A" w:rsidP="00DB311A">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Шкафове композиция:</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80D58CF" w14:textId="2FEC2A3F" w:rsidR="00DB311A" w:rsidRPr="00F308FF" w:rsidRDefault="00DB311A" w:rsidP="00DB311A">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3314E38D" w14:textId="16FDF1E9" w:rsidR="00DB311A" w:rsidRPr="00F308FF" w:rsidRDefault="00DB311A" w:rsidP="00DB311A">
            <w:pPr>
              <w:spacing w:after="0"/>
              <w:jc w:val="center"/>
              <w:rPr>
                <w:rFonts w:ascii="Times New Roman" w:hAnsi="Times New Roman" w:cs="Times New Roman"/>
                <w:color w:val="000000"/>
                <w:lang w:eastAsia="bg-BG"/>
              </w:rPr>
            </w:pPr>
          </w:p>
        </w:tc>
        <w:tc>
          <w:tcPr>
            <w:tcW w:w="1559" w:type="dxa"/>
            <w:vMerge w:val="restart"/>
            <w:tcBorders>
              <w:top w:val="nil"/>
              <w:left w:val="single" w:sz="8" w:space="0" w:color="auto"/>
              <w:right w:val="single" w:sz="8" w:space="0" w:color="auto"/>
            </w:tcBorders>
          </w:tcPr>
          <w:p w14:paraId="436A76DB" w14:textId="77777777" w:rsidR="00DB311A" w:rsidRPr="00F308FF" w:rsidRDefault="00DB311A" w:rsidP="00DB311A">
            <w:pPr>
              <w:spacing w:after="0"/>
              <w:jc w:val="center"/>
              <w:rPr>
                <w:rFonts w:ascii="Times New Roman" w:hAnsi="Times New Roman" w:cs="Times New Roman"/>
                <w:color w:val="000000"/>
                <w:lang w:eastAsia="bg-BG"/>
              </w:rPr>
            </w:pPr>
          </w:p>
        </w:tc>
      </w:tr>
      <w:tr w:rsidR="00F563B8" w:rsidRPr="00F308FF" w14:paraId="16CF738B" w14:textId="77777777" w:rsidTr="00DB311A">
        <w:trPr>
          <w:trHeight w:val="615"/>
        </w:trPr>
        <w:tc>
          <w:tcPr>
            <w:tcW w:w="426" w:type="dxa"/>
            <w:vMerge/>
            <w:tcBorders>
              <w:top w:val="nil"/>
              <w:left w:val="single" w:sz="8" w:space="0" w:color="auto"/>
              <w:bottom w:val="single" w:sz="8" w:space="0" w:color="000000"/>
              <w:right w:val="single" w:sz="8" w:space="0" w:color="auto"/>
            </w:tcBorders>
            <w:vAlign w:val="center"/>
            <w:hideMark/>
          </w:tcPr>
          <w:p w14:paraId="56286470" w14:textId="77777777" w:rsidR="00F563B8" w:rsidRPr="00F308FF"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66A202E3" w14:textId="77777777" w:rsidR="00F563B8" w:rsidRPr="00F308FF" w:rsidRDefault="00F563B8" w:rsidP="003B1F7E">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Отворени етажерки за класьори с документи и затворена долна част. Размер 208/90/42 см, материал - ПДЧ</w:t>
            </w:r>
          </w:p>
        </w:tc>
        <w:tc>
          <w:tcPr>
            <w:tcW w:w="992" w:type="dxa"/>
            <w:vMerge/>
            <w:tcBorders>
              <w:top w:val="nil"/>
              <w:left w:val="single" w:sz="8" w:space="0" w:color="auto"/>
              <w:bottom w:val="single" w:sz="8" w:space="0" w:color="000000"/>
              <w:right w:val="single" w:sz="8" w:space="0" w:color="auto"/>
            </w:tcBorders>
            <w:vAlign w:val="center"/>
            <w:hideMark/>
          </w:tcPr>
          <w:p w14:paraId="7055B560" w14:textId="77777777" w:rsidR="00F563B8" w:rsidRPr="00F308FF" w:rsidRDefault="00F563B8" w:rsidP="003B1F7E">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231C07D5" w14:textId="77777777" w:rsidR="00F563B8" w:rsidRPr="00F308FF" w:rsidRDefault="00F563B8" w:rsidP="003B1F7E">
            <w:pPr>
              <w:spacing w:after="0"/>
              <w:jc w:val="left"/>
              <w:rPr>
                <w:rFonts w:ascii="Times New Roman" w:hAnsi="Times New Roman" w:cs="Times New Roman"/>
                <w:color w:val="000000"/>
                <w:lang w:eastAsia="bg-BG"/>
              </w:rPr>
            </w:pPr>
          </w:p>
        </w:tc>
        <w:tc>
          <w:tcPr>
            <w:tcW w:w="1559" w:type="dxa"/>
            <w:vMerge/>
            <w:tcBorders>
              <w:left w:val="single" w:sz="8" w:space="0" w:color="auto"/>
              <w:bottom w:val="single" w:sz="8" w:space="0" w:color="000000"/>
              <w:right w:val="single" w:sz="8" w:space="0" w:color="auto"/>
            </w:tcBorders>
          </w:tcPr>
          <w:p w14:paraId="056535D9" w14:textId="77777777" w:rsidR="00F563B8" w:rsidRPr="00F308FF" w:rsidRDefault="00F563B8" w:rsidP="003B1F7E">
            <w:pPr>
              <w:spacing w:after="0"/>
              <w:jc w:val="left"/>
              <w:rPr>
                <w:rFonts w:ascii="Times New Roman" w:hAnsi="Times New Roman" w:cs="Times New Roman"/>
                <w:color w:val="000000"/>
                <w:lang w:eastAsia="bg-BG"/>
              </w:rPr>
            </w:pPr>
          </w:p>
        </w:tc>
      </w:tr>
      <w:tr w:rsidR="00F563B8" w:rsidRPr="00F308FF" w14:paraId="11293289" w14:textId="77777777" w:rsidTr="009A3F54">
        <w:trPr>
          <w:trHeight w:val="315"/>
        </w:trPr>
        <w:tc>
          <w:tcPr>
            <w:tcW w:w="7513" w:type="dxa"/>
            <w:gridSpan w:val="4"/>
            <w:tcBorders>
              <w:top w:val="nil"/>
              <w:left w:val="nil"/>
              <w:bottom w:val="single" w:sz="8" w:space="0" w:color="auto"/>
              <w:right w:val="nil"/>
            </w:tcBorders>
            <w:shd w:val="clear" w:color="auto" w:fill="auto"/>
            <w:vAlign w:val="center"/>
            <w:hideMark/>
          </w:tcPr>
          <w:p w14:paraId="57C7A9F2" w14:textId="77777777" w:rsidR="005A2CCB" w:rsidRDefault="005A2CCB" w:rsidP="003B1F7E">
            <w:pPr>
              <w:spacing w:before="120" w:after="120"/>
              <w:ind w:left="-68"/>
              <w:jc w:val="left"/>
              <w:rPr>
                <w:rFonts w:ascii="Times New Roman" w:hAnsi="Times New Roman" w:cs="Times New Roman"/>
                <w:b/>
                <w:color w:val="000000"/>
                <w:sz w:val="24"/>
                <w:szCs w:val="24"/>
                <w:u w:val="single"/>
                <w:lang w:eastAsia="bg-BG"/>
              </w:rPr>
            </w:pPr>
          </w:p>
          <w:p w14:paraId="2F904755" w14:textId="1860E1EB" w:rsidR="00F563B8" w:rsidRPr="00F308FF" w:rsidRDefault="00F563B8" w:rsidP="003B1F7E">
            <w:pPr>
              <w:spacing w:before="120" w:after="120"/>
              <w:ind w:left="-68"/>
              <w:jc w:val="left"/>
              <w:rPr>
                <w:rFonts w:ascii="Times New Roman" w:hAnsi="Times New Roman" w:cs="Times New Roman"/>
                <w:b/>
                <w:color w:val="000000"/>
                <w:sz w:val="24"/>
                <w:szCs w:val="24"/>
                <w:u w:val="single"/>
                <w:lang w:eastAsia="bg-BG"/>
              </w:rPr>
            </w:pPr>
            <w:r w:rsidRPr="00F308FF">
              <w:rPr>
                <w:rFonts w:ascii="Times New Roman" w:hAnsi="Times New Roman" w:cs="Times New Roman"/>
                <w:b/>
                <w:color w:val="000000"/>
                <w:sz w:val="24"/>
                <w:szCs w:val="24"/>
                <w:u w:val="single"/>
                <w:lang w:eastAsia="bg-BG"/>
              </w:rPr>
              <w:t>15 СОУ (ново 15 СУ) „Адам Мицкевич”, р-н Надежда</w:t>
            </w:r>
          </w:p>
        </w:tc>
        <w:tc>
          <w:tcPr>
            <w:tcW w:w="1559" w:type="dxa"/>
            <w:tcBorders>
              <w:top w:val="nil"/>
              <w:left w:val="nil"/>
              <w:bottom w:val="single" w:sz="8" w:space="0" w:color="auto"/>
              <w:right w:val="nil"/>
            </w:tcBorders>
          </w:tcPr>
          <w:p w14:paraId="4D0D4552" w14:textId="77777777" w:rsidR="00F563B8" w:rsidRPr="00F308FF" w:rsidRDefault="00F563B8" w:rsidP="003B1F7E">
            <w:pPr>
              <w:spacing w:after="0"/>
              <w:jc w:val="center"/>
              <w:rPr>
                <w:rFonts w:cs="Times New Roman"/>
                <w:color w:val="000000"/>
                <w:u w:val="single"/>
                <w:lang w:eastAsia="bg-BG"/>
              </w:rPr>
            </w:pPr>
          </w:p>
        </w:tc>
      </w:tr>
      <w:tr w:rsidR="00081E24" w:rsidRPr="00F308FF" w14:paraId="54D94023"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748459C7" w14:textId="1DE610F3"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14752759" w14:textId="0E7080DC"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992" w:type="dxa"/>
            <w:tcBorders>
              <w:top w:val="nil"/>
              <w:left w:val="nil"/>
              <w:bottom w:val="single" w:sz="8" w:space="0" w:color="auto"/>
              <w:right w:val="single" w:sz="8" w:space="0" w:color="auto"/>
            </w:tcBorders>
            <w:shd w:val="clear" w:color="000000" w:fill="C6D9F1"/>
            <w:vAlign w:val="center"/>
            <w:hideMark/>
          </w:tcPr>
          <w:p w14:paraId="28064CED"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6D734524" w14:textId="14C1E123"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2CAD0291" w14:textId="6CAD1080"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559" w:type="dxa"/>
            <w:tcBorders>
              <w:top w:val="nil"/>
              <w:left w:val="nil"/>
              <w:bottom w:val="single" w:sz="8" w:space="0" w:color="auto"/>
              <w:right w:val="single" w:sz="8" w:space="0" w:color="auto"/>
            </w:tcBorders>
            <w:shd w:val="clear" w:color="000000" w:fill="C6D9F1"/>
          </w:tcPr>
          <w:p w14:paraId="63FBFB01" w14:textId="42503450"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5A2CCB" w:rsidRPr="00F308FF" w14:paraId="09BB671C" w14:textId="77777777" w:rsidTr="005A2CCB">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2D7E5256" w14:textId="77777777"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62297BFD" w14:textId="77777777" w:rsidR="005A2CCB" w:rsidRPr="00F308FF" w:rsidRDefault="005A2CCB" w:rsidP="005A2CCB">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стол:</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6C869570" w14:textId="59292130"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190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021FE58C" w14:textId="77BADCCD" w:rsidR="005A2CCB" w:rsidRPr="00F308FF" w:rsidRDefault="005A2CCB" w:rsidP="005A2CCB">
            <w:pPr>
              <w:spacing w:after="0"/>
              <w:jc w:val="center"/>
              <w:rPr>
                <w:rFonts w:ascii="Times New Roman" w:hAnsi="Times New Roman" w:cs="Times New Roman"/>
                <w:color w:val="000000"/>
                <w:lang w:eastAsia="bg-BG"/>
              </w:rPr>
            </w:pPr>
          </w:p>
        </w:tc>
        <w:tc>
          <w:tcPr>
            <w:tcW w:w="1559" w:type="dxa"/>
            <w:vMerge w:val="restart"/>
            <w:tcBorders>
              <w:top w:val="nil"/>
              <w:left w:val="single" w:sz="8" w:space="0" w:color="auto"/>
              <w:right w:val="single" w:sz="8" w:space="0" w:color="auto"/>
            </w:tcBorders>
          </w:tcPr>
          <w:p w14:paraId="1CB5E914" w14:textId="77777777" w:rsidR="005A2CCB" w:rsidRPr="00F308FF" w:rsidRDefault="005A2CCB" w:rsidP="005A2CCB">
            <w:pPr>
              <w:spacing w:after="0"/>
              <w:jc w:val="center"/>
              <w:rPr>
                <w:rFonts w:ascii="Times New Roman" w:hAnsi="Times New Roman" w:cs="Times New Roman"/>
                <w:color w:val="000000"/>
                <w:lang w:eastAsia="bg-BG"/>
              </w:rPr>
            </w:pPr>
          </w:p>
        </w:tc>
      </w:tr>
      <w:tr w:rsidR="005A2CCB" w:rsidRPr="00F308FF" w14:paraId="39AB65F2" w14:textId="77777777" w:rsidTr="005A2CCB">
        <w:trPr>
          <w:trHeight w:val="433"/>
        </w:trPr>
        <w:tc>
          <w:tcPr>
            <w:tcW w:w="426" w:type="dxa"/>
            <w:vMerge/>
            <w:tcBorders>
              <w:top w:val="nil"/>
              <w:left w:val="single" w:sz="8" w:space="0" w:color="auto"/>
              <w:bottom w:val="single" w:sz="8" w:space="0" w:color="000000"/>
              <w:right w:val="single" w:sz="8" w:space="0" w:color="auto"/>
            </w:tcBorders>
            <w:vAlign w:val="center"/>
            <w:hideMark/>
          </w:tcPr>
          <w:p w14:paraId="756F422F" w14:textId="77777777" w:rsidR="005A2CCB" w:rsidRPr="00F308FF" w:rsidRDefault="005A2CCB" w:rsidP="005A2CCB">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484AFAF0" w14:textId="77777777" w:rsidR="005A2CCB" w:rsidRPr="00F308FF" w:rsidRDefault="005A2CCB" w:rsidP="005A2CCB">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Метална тръбна конструкция и плоскост от шперплат, позволяващ да се стифира, Н=42 см;</w:t>
            </w:r>
          </w:p>
        </w:tc>
        <w:tc>
          <w:tcPr>
            <w:tcW w:w="992" w:type="dxa"/>
            <w:vMerge/>
            <w:tcBorders>
              <w:top w:val="nil"/>
              <w:left w:val="single" w:sz="8" w:space="0" w:color="auto"/>
              <w:bottom w:val="single" w:sz="8" w:space="0" w:color="000000"/>
              <w:right w:val="single" w:sz="8" w:space="0" w:color="auto"/>
            </w:tcBorders>
            <w:vAlign w:val="center"/>
            <w:hideMark/>
          </w:tcPr>
          <w:p w14:paraId="7F899862" w14:textId="77777777" w:rsidR="005A2CCB" w:rsidRPr="00F308FF" w:rsidRDefault="005A2CCB" w:rsidP="005A2CCB">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5CA7E794" w14:textId="77777777" w:rsidR="005A2CCB" w:rsidRPr="00F308FF" w:rsidRDefault="005A2CCB" w:rsidP="005A2CCB">
            <w:pPr>
              <w:spacing w:after="0"/>
              <w:jc w:val="left"/>
              <w:rPr>
                <w:rFonts w:ascii="Times New Roman" w:hAnsi="Times New Roman" w:cs="Times New Roman"/>
                <w:color w:val="000000"/>
                <w:lang w:eastAsia="bg-BG"/>
              </w:rPr>
            </w:pPr>
          </w:p>
        </w:tc>
        <w:tc>
          <w:tcPr>
            <w:tcW w:w="1559" w:type="dxa"/>
            <w:vMerge/>
            <w:tcBorders>
              <w:left w:val="single" w:sz="8" w:space="0" w:color="auto"/>
              <w:bottom w:val="single" w:sz="8" w:space="0" w:color="000000"/>
              <w:right w:val="single" w:sz="8" w:space="0" w:color="auto"/>
            </w:tcBorders>
          </w:tcPr>
          <w:p w14:paraId="306BFBE6" w14:textId="77777777" w:rsidR="005A2CCB" w:rsidRPr="00F308FF" w:rsidRDefault="005A2CCB" w:rsidP="005A2CCB">
            <w:pPr>
              <w:spacing w:after="0"/>
              <w:jc w:val="left"/>
              <w:rPr>
                <w:rFonts w:ascii="Times New Roman" w:hAnsi="Times New Roman" w:cs="Times New Roman"/>
                <w:color w:val="000000"/>
                <w:lang w:eastAsia="bg-BG"/>
              </w:rPr>
            </w:pPr>
          </w:p>
        </w:tc>
      </w:tr>
      <w:tr w:rsidR="005A2CCB" w:rsidRPr="00F308FF" w14:paraId="0D09F55A" w14:textId="77777777" w:rsidTr="005A2CCB">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F72C203" w14:textId="77777777"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2.</w:t>
            </w:r>
          </w:p>
        </w:tc>
        <w:tc>
          <w:tcPr>
            <w:tcW w:w="4961" w:type="dxa"/>
            <w:tcBorders>
              <w:top w:val="nil"/>
              <w:left w:val="nil"/>
              <w:bottom w:val="nil"/>
              <w:right w:val="single" w:sz="8" w:space="0" w:color="auto"/>
            </w:tcBorders>
            <w:shd w:val="clear" w:color="auto" w:fill="auto"/>
            <w:vAlign w:val="center"/>
            <w:hideMark/>
          </w:tcPr>
          <w:p w14:paraId="7089E9C5" w14:textId="77777777" w:rsidR="005A2CCB" w:rsidRPr="00F308FF" w:rsidRDefault="005A2CCB" w:rsidP="005A2CCB">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Бюро:</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5DA0DFE" w14:textId="68BD7C8F"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4957CAF9" w14:textId="56B5A5F3" w:rsidR="005A2CCB" w:rsidRPr="00F308FF" w:rsidRDefault="005A2CCB" w:rsidP="005A2CCB">
            <w:pPr>
              <w:spacing w:after="0"/>
              <w:jc w:val="center"/>
              <w:rPr>
                <w:rFonts w:ascii="Times New Roman" w:hAnsi="Times New Roman" w:cs="Times New Roman"/>
                <w:color w:val="000000"/>
                <w:lang w:eastAsia="bg-BG"/>
              </w:rPr>
            </w:pPr>
          </w:p>
        </w:tc>
        <w:tc>
          <w:tcPr>
            <w:tcW w:w="1559" w:type="dxa"/>
            <w:vMerge w:val="restart"/>
            <w:tcBorders>
              <w:top w:val="nil"/>
              <w:left w:val="single" w:sz="8" w:space="0" w:color="auto"/>
              <w:right w:val="single" w:sz="8" w:space="0" w:color="auto"/>
            </w:tcBorders>
          </w:tcPr>
          <w:p w14:paraId="48129C7B" w14:textId="77777777" w:rsidR="005A2CCB" w:rsidRPr="00F308FF" w:rsidRDefault="005A2CCB" w:rsidP="005A2CCB">
            <w:pPr>
              <w:spacing w:after="0"/>
              <w:jc w:val="center"/>
              <w:rPr>
                <w:rFonts w:ascii="Times New Roman" w:hAnsi="Times New Roman" w:cs="Times New Roman"/>
                <w:color w:val="000000"/>
                <w:lang w:eastAsia="bg-BG"/>
              </w:rPr>
            </w:pPr>
          </w:p>
        </w:tc>
      </w:tr>
      <w:tr w:rsidR="005A2CCB" w:rsidRPr="00F308FF" w14:paraId="23FB0B1C" w14:textId="77777777" w:rsidTr="005A2CCB">
        <w:trPr>
          <w:trHeight w:val="290"/>
        </w:trPr>
        <w:tc>
          <w:tcPr>
            <w:tcW w:w="426" w:type="dxa"/>
            <w:vMerge/>
            <w:tcBorders>
              <w:top w:val="nil"/>
              <w:left w:val="single" w:sz="8" w:space="0" w:color="auto"/>
              <w:bottom w:val="single" w:sz="8" w:space="0" w:color="000000"/>
              <w:right w:val="single" w:sz="8" w:space="0" w:color="auto"/>
            </w:tcBorders>
            <w:vAlign w:val="center"/>
            <w:hideMark/>
          </w:tcPr>
          <w:p w14:paraId="521628EE" w14:textId="77777777" w:rsidR="005A2CCB" w:rsidRPr="00F308FF" w:rsidRDefault="005A2CCB" w:rsidP="005A2CCB">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372D04E2" w14:textId="77777777" w:rsidR="005A2CCB" w:rsidRPr="00F308FF" w:rsidRDefault="005A2CCB" w:rsidP="005A2CCB">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Размер 140/80/72,5 см, материал - ПДЧ, с едно чекмедже и два рафта;</w:t>
            </w:r>
          </w:p>
        </w:tc>
        <w:tc>
          <w:tcPr>
            <w:tcW w:w="992" w:type="dxa"/>
            <w:vMerge/>
            <w:tcBorders>
              <w:top w:val="nil"/>
              <w:left w:val="single" w:sz="8" w:space="0" w:color="auto"/>
              <w:bottom w:val="single" w:sz="8" w:space="0" w:color="000000"/>
              <w:right w:val="single" w:sz="8" w:space="0" w:color="auto"/>
            </w:tcBorders>
            <w:vAlign w:val="center"/>
            <w:hideMark/>
          </w:tcPr>
          <w:p w14:paraId="55212472" w14:textId="77777777" w:rsidR="005A2CCB" w:rsidRPr="00F308FF" w:rsidRDefault="005A2CCB" w:rsidP="005A2CCB">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73801B27" w14:textId="77777777" w:rsidR="005A2CCB" w:rsidRPr="00F308FF" w:rsidRDefault="005A2CCB" w:rsidP="005A2CCB">
            <w:pPr>
              <w:spacing w:after="0"/>
              <w:jc w:val="left"/>
              <w:rPr>
                <w:rFonts w:ascii="Times New Roman" w:hAnsi="Times New Roman" w:cs="Times New Roman"/>
                <w:color w:val="000000"/>
                <w:lang w:eastAsia="bg-BG"/>
              </w:rPr>
            </w:pPr>
          </w:p>
        </w:tc>
        <w:tc>
          <w:tcPr>
            <w:tcW w:w="1559" w:type="dxa"/>
            <w:vMerge/>
            <w:tcBorders>
              <w:left w:val="single" w:sz="8" w:space="0" w:color="auto"/>
              <w:bottom w:val="single" w:sz="8" w:space="0" w:color="000000"/>
              <w:right w:val="single" w:sz="8" w:space="0" w:color="auto"/>
            </w:tcBorders>
          </w:tcPr>
          <w:p w14:paraId="149E9D08" w14:textId="77777777" w:rsidR="005A2CCB" w:rsidRPr="00F308FF" w:rsidRDefault="005A2CCB" w:rsidP="005A2CCB">
            <w:pPr>
              <w:spacing w:after="0"/>
              <w:jc w:val="left"/>
              <w:rPr>
                <w:rFonts w:ascii="Times New Roman" w:hAnsi="Times New Roman" w:cs="Times New Roman"/>
                <w:color w:val="000000"/>
                <w:lang w:eastAsia="bg-BG"/>
              </w:rPr>
            </w:pPr>
          </w:p>
        </w:tc>
      </w:tr>
      <w:tr w:rsidR="005A2CCB" w:rsidRPr="00F308FF" w14:paraId="6F08122A" w14:textId="77777777" w:rsidTr="005A2CCB">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0E5E46C" w14:textId="77777777"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3E78E65D" w14:textId="77777777" w:rsidR="005A2CCB" w:rsidRPr="00F308FF" w:rsidRDefault="005A2CCB" w:rsidP="005A2CCB">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Стол учителски: без подлакътници, черен текстил;</w:t>
            </w:r>
          </w:p>
        </w:tc>
        <w:tc>
          <w:tcPr>
            <w:tcW w:w="992" w:type="dxa"/>
            <w:tcBorders>
              <w:top w:val="nil"/>
              <w:left w:val="nil"/>
              <w:bottom w:val="single" w:sz="8" w:space="0" w:color="auto"/>
              <w:right w:val="single" w:sz="8" w:space="0" w:color="auto"/>
            </w:tcBorders>
            <w:shd w:val="clear" w:color="auto" w:fill="auto"/>
            <w:vAlign w:val="center"/>
            <w:hideMark/>
          </w:tcPr>
          <w:p w14:paraId="3F2A639D" w14:textId="33D70E68"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12</w:t>
            </w:r>
          </w:p>
        </w:tc>
        <w:tc>
          <w:tcPr>
            <w:tcW w:w="1134" w:type="dxa"/>
            <w:tcBorders>
              <w:top w:val="nil"/>
              <w:left w:val="nil"/>
              <w:bottom w:val="single" w:sz="8" w:space="0" w:color="auto"/>
              <w:right w:val="single" w:sz="8" w:space="0" w:color="auto"/>
            </w:tcBorders>
            <w:shd w:val="clear" w:color="auto" w:fill="auto"/>
            <w:vAlign w:val="center"/>
          </w:tcPr>
          <w:p w14:paraId="583C521B" w14:textId="11AC3053" w:rsidR="005A2CCB" w:rsidRPr="00F308FF" w:rsidRDefault="005A2CCB" w:rsidP="005A2CCB">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1D26A802" w14:textId="77777777" w:rsidR="005A2CCB" w:rsidRPr="00F308FF" w:rsidRDefault="005A2CCB" w:rsidP="005A2CCB">
            <w:pPr>
              <w:spacing w:after="0"/>
              <w:jc w:val="center"/>
              <w:rPr>
                <w:rFonts w:ascii="Times New Roman" w:hAnsi="Times New Roman" w:cs="Times New Roman"/>
                <w:color w:val="000000"/>
                <w:lang w:eastAsia="bg-BG"/>
              </w:rPr>
            </w:pPr>
          </w:p>
        </w:tc>
      </w:tr>
      <w:tr w:rsidR="005A2CCB" w:rsidRPr="00F308FF" w14:paraId="35B2C13D" w14:textId="77777777" w:rsidTr="005A2CCB">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23ADD35D" w14:textId="77777777"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4.</w:t>
            </w:r>
          </w:p>
        </w:tc>
        <w:tc>
          <w:tcPr>
            <w:tcW w:w="4961" w:type="dxa"/>
            <w:tcBorders>
              <w:top w:val="nil"/>
              <w:left w:val="nil"/>
              <w:bottom w:val="nil"/>
              <w:right w:val="single" w:sz="8" w:space="0" w:color="auto"/>
            </w:tcBorders>
            <w:shd w:val="clear" w:color="auto" w:fill="auto"/>
            <w:vAlign w:val="center"/>
            <w:hideMark/>
          </w:tcPr>
          <w:p w14:paraId="5E92653C" w14:textId="77777777" w:rsidR="005A2CCB" w:rsidRPr="00F308FF" w:rsidRDefault="005A2CCB" w:rsidP="005A2CCB">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Учителски шкаф:</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1428F75" w14:textId="18149715"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8</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61863B1E" w14:textId="15C699DA" w:rsidR="005A2CCB" w:rsidRPr="00F308FF" w:rsidRDefault="005A2CCB" w:rsidP="005A2CCB">
            <w:pPr>
              <w:spacing w:after="0"/>
              <w:jc w:val="center"/>
              <w:rPr>
                <w:rFonts w:ascii="Times New Roman" w:hAnsi="Times New Roman" w:cs="Times New Roman"/>
                <w:color w:val="000000"/>
                <w:lang w:eastAsia="bg-BG"/>
              </w:rPr>
            </w:pPr>
          </w:p>
        </w:tc>
        <w:tc>
          <w:tcPr>
            <w:tcW w:w="1559" w:type="dxa"/>
            <w:vMerge w:val="restart"/>
            <w:tcBorders>
              <w:top w:val="nil"/>
              <w:left w:val="single" w:sz="8" w:space="0" w:color="auto"/>
              <w:right w:val="single" w:sz="8" w:space="0" w:color="auto"/>
            </w:tcBorders>
          </w:tcPr>
          <w:p w14:paraId="7596CFE7" w14:textId="77777777" w:rsidR="005A2CCB" w:rsidRPr="00F308FF" w:rsidRDefault="005A2CCB" w:rsidP="005A2CCB">
            <w:pPr>
              <w:spacing w:after="0"/>
              <w:jc w:val="center"/>
              <w:rPr>
                <w:rFonts w:ascii="Times New Roman" w:hAnsi="Times New Roman" w:cs="Times New Roman"/>
                <w:color w:val="000000"/>
                <w:lang w:eastAsia="bg-BG"/>
              </w:rPr>
            </w:pPr>
          </w:p>
        </w:tc>
      </w:tr>
      <w:tr w:rsidR="005A2CCB" w:rsidRPr="00F308FF" w14:paraId="6884C66F" w14:textId="77777777" w:rsidTr="005A2CCB">
        <w:trPr>
          <w:trHeight w:val="676"/>
        </w:trPr>
        <w:tc>
          <w:tcPr>
            <w:tcW w:w="426" w:type="dxa"/>
            <w:vMerge/>
            <w:tcBorders>
              <w:top w:val="nil"/>
              <w:left w:val="single" w:sz="8" w:space="0" w:color="auto"/>
              <w:bottom w:val="single" w:sz="8" w:space="0" w:color="000000"/>
              <w:right w:val="single" w:sz="8" w:space="0" w:color="auto"/>
            </w:tcBorders>
            <w:vAlign w:val="center"/>
            <w:hideMark/>
          </w:tcPr>
          <w:p w14:paraId="25ABFF6D" w14:textId="77777777" w:rsidR="005A2CCB" w:rsidRPr="00F308FF" w:rsidRDefault="005A2CCB" w:rsidP="005A2CCB">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5272D043" w14:textId="77777777" w:rsidR="005A2CCB" w:rsidRPr="00F308FF" w:rsidRDefault="005A2CCB" w:rsidP="005A2CCB">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Отворени етажерки за класьори с документи и затворена долна част. Размер 208/90/42 см, материал – ПДЧ;</w:t>
            </w:r>
          </w:p>
        </w:tc>
        <w:tc>
          <w:tcPr>
            <w:tcW w:w="992" w:type="dxa"/>
            <w:vMerge/>
            <w:tcBorders>
              <w:top w:val="nil"/>
              <w:left w:val="single" w:sz="8" w:space="0" w:color="auto"/>
              <w:bottom w:val="single" w:sz="8" w:space="0" w:color="000000"/>
              <w:right w:val="single" w:sz="8" w:space="0" w:color="auto"/>
            </w:tcBorders>
            <w:vAlign w:val="center"/>
            <w:hideMark/>
          </w:tcPr>
          <w:p w14:paraId="19AC881D" w14:textId="77777777" w:rsidR="005A2CCB" w:rsidRPr="00F308FF" w:rsidRDefault="005A2CCB" w:rsidP="005A2CCB">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0AEE77FC" w14:textId="77777777" w:rsidR="005A2CCB" w:rsidRPr="00F308FF" w:rsidRDefault="005A2CCB" w:rsidP="005A2CCB">
            <w:pPr>
              <w:spacing w:after="0"/>
              <w:jc w:val="left"/>
              <w:rPr>
                <w:rFonts w:ascii="Times New Roman" w:hAnsi="Times New Roman" w:cs="Times New Roman"/>
                <w:color w:val="000000"/>
                <w:lang w:eastAsia="bg-BG"/>
              </w:rPr>
            </w:pPr>
          </w:p>
        </w:tc>
        <w:tc>
          <w:tcPr>
            <w:tcW w:w="1559" w:type="dxa"/>
            <w:vMerge/>
            <w:tcBorders>
              <w:left w:val="single" w:sz="8" w:space="0" w:color="auto"/>
              <w:bottom w:val="single" w:sz="8" w:space="0" w:color="000000"/>
              <w:right w:val="single" w:sz="8" w:space="0" w:color="auto"/>
            </w:tcBorders>
          </w:tcPr>
          <w:p w14:paraId="797DC1E7" w14:textId="77777777" w:rsidR="005A2CCB" w:rsidRPr="00F308FF" w:rsidRDefault="005A2CCB" w:rsidP="005A2CCB">
            <w:pPr>
              <w:spacing w:after="0"/>
              <w:jc w:val="left"/>
              <w:rPr>
                <w:rFonts w:ascii="Times New Roman" w:hAnsi="Times New Roman" w:cs="Times New Roman"/>
                <w:color w:val="000000"/>
                <w:lang w:eastAsia="bg-BG"/>
              </w:rPr>
            </w:pPr>
          </w:p>
        </w:tc>
      </w:tr>
      <w:tr w:rsidR="005A2CCB" w:rsidRPr="00F308FF" w14:paraId="4DF75B69" w14:textId="77777777" w:rsidTr="005A2CCB">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8BD728E" w14:textId="77777777"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w:t>
            </w:r>
          </w:p>
        </w:tc>
        <w:tc>
          <w:tcPr>
            <w:tcW w:w="4961" w:type="dxa"/>
            <w:tcBorders>
              <w:top w:val="nil"/>
              <w:left w:val="nil"/>
              <w:bottom w:val="single" w:sz="8" w:space="0" w:color="auto"/>
              <w:right w:val="single" w:sz="8" w:space="0" w:color="auto"/>
            </w:tcBorders>
            <w:shd w:val="clear" w:color="auto" w:fill="auto"/>
            <w:vAlign w:val="center"/>
            <w:hideMark/>
          </w:tcPr>
          <w:p w14:paraId="26E09072" w14:textId="77777777" w:rsidR="005A2CCB" w:rsidRPr="00F308FF" w:rsidRDefault="005A2CCB" w:rsidP="005A2CCB">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чин: Двуместни, метална конструкция и ПДЧ, размер 140/80/74 см;</w:t>
            </w:r>
          </w:p>
        </w:tc>
        <w:tc>
          <w:tcPr>
            <w:tcW w:w="992" w:type="dxa"/>
            <w:tcBorders>
              <w:top w:val="nil"/>
              <w:left w:val="nil"/>
              <w:bottom w:val="single" w:sz="8" w:space="0" w:color="auto"/>
              <w:right w:val="single" w:sz="8" w:space="0" w:color="auto"/>
            </w:tcBorders>
            <w:shd w:val="clear" w:color="auto" w:fill="auto"/>
            <w:vAlign w:val="center"/>
            <w:hideMark/>
          </w:tcPr>
          <w:p w14:paraId="10123D9C" w14:textId="11B37EB2"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 100</w:t>
            </w:r>
          </w:p>
        </w:tc>
        <w:tc>
          <w:tcPr>
            <w:tcW w:w="1134" w:type="dxa"/>
            <w:tcBorders>
              <w:top w:val="nil"/>
              <w:left w:val="nil"/>
              <w:bottom w:val="single" w:sz="8" w:space="0" w:color="auto"/>
              <w:right w:val="single" w:sz="8" w:space="0" w:color="auto"/>
            </w:tcBorders>
            <w:shd w:val="clear" w:color="auto" w:fill="auto"/>
            <w:vAlign w:val="center"/>
          </w:tcPr>
          <w:p w14:paraId="26D23522" w14:textId="7F08EE6C" w:rsidR="005A2CCB" w:rsidRPr="00F308FF" w:rsidRDefault="005A2CCB" w:rsidP="005A2CCB">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694D1A50" w14:textId="77777777" w:rsidR="005A2CCB" w:rsidRPr="00F308FF" w:rsidRDefault="005A2CCB" w:rsidP="005A2CCB">
            <w:pPr>
              <w:spacing w:after="0"/>
              <w:jc w:val="center"/>
              <w:rPr>
                <w:rFonts w:ascii="Times New Roman" w:hAnsi="Times New Roman" w:cs="Times New Roman"/>
                <w:color w:val="000000"/>
                <w:lang w:eastAsia="bg-BG"/>
              </w:rPr>
            </w:pPr>
          </w:p>
        </w:tc>
      </w:tr>
      <w:tr w:rsidR="005A2CCB" w:rsidRPr="00F308FF" w14:paraId="5783A6D8" w14:textId="77777777" w:rsidTr="005A2CCB">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257A97A6" w14:textId="77777777"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6.</w:t>
            </w:r>
          </w:p>
        </w:tc>
        <w:tc>
          <w:tcPr>
            <w:tcW w:w="4961" w:type="dxa"/>
            <w:tcBorders>
              <w:top w:val="nil"/>
              <w:left w:val="nil"/>
              <w:bottom w:val="nil"/>
              <w:right w:val="single" w:sz="8" w:space="0" w:color="auto"/>
            </w:tcBorders>
            <w:shd w:val="clear" w:color="auto" w:fill="auto"/>
            <w:vAlign w:val="center"/>
            <w:hideMark/>
          </w:tcPr>
          <w:p w14:paraId="6B18803D" w14:textId="77777777" w:rsidR="005A2CCB" w:rsidRPr="00F308FF" w:rsidRDefault="005A2CCB" w:rsidP="005A2CCB">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маси:</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5FC8232" w14:textId="3D1B1EAC"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85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631B9081" w14:textId="14AFA836" w:rsidR="005A2CCB" w:rsidRPr="00F308FF" w:rsidRDefault="005A2CCB" w:rsidP="005A2CCB">
            <w:pPr>
              <w:spacing w:after="0"/>
              <w:jc w:val="center"/>
              <w:rPr>
                <w:rFonts w:ascii="Times New Roman" w:hAnsi="Times New Roman" w:cs="Times New Roman"/>
                <w:color w:val="000000"/>
                <w:lang w:eastAsia="bg-BG"/>
              </w:rPr>
            </w:pPr>
          </w:p>
        </w:tc>
        <w:tc>
          <w:tcPr>
            <w:tcW w:w="1559" w:type="dxa"/>
            <w:vMerge w:val="restart"/>
            <w:tcBorders>
              <w:top w:val="nil"/>
              <w:left w:val="single" w:sz="8" w:space="0" w:color="auto"/>
              <w:right w:val="single" w:sz="8" w:space="0" w:color="auto"/>
            </w:tcBorders>
          </w:tcPr>
          <w:p w14:paraId="3383849F" w14:textId="77777777" w:rsidR="005A2CCB" w:rsidRPr="00F308FF" w:rsidRDefault="005A2CCB" w:rsidP="005A2CCB">
            <w:pPr>
              <w:spacing w:after="0"/>
              <w:jc w:val="center"/>
              <w:rPr>
                <w:rFonts w:ascii="Times New Roman" w:hAnsi="Times New Roman" w:cs="Times New Roman"/>
                <w:color w:val="000000"/>
                <w:lang w:eastAsia="bg-BG"/>
              </w:rPr>
            </w:pPr>
          </w:p>
        </w:tc>
      </w:tr>
      <w:tr w:rsidR="00F563B8" w:rsidRPr="00F308FF" w14:paraId="713C3530" w14:textId="77777777" w:rsidTr="005A2CCB">
        <w:trPr>
          <w:trHeight w:val="346"/>
        </w:trPr>
        <w:tc>
          <w:tcPr>
            <w:tcW w:w="426" w:type="dxa"/>
            <w:vMerge/>
            <w:tcBorders>
              <w:top w:val="nil"/>
              <w:left w:val="single" w:sz="8" w:space="0" w:color="auto"/>
              <w:bottom w:val="single" w:sz="8" w:space="0" w:color="000000"/>
              <w:right w:val="single" w:sz="8" w:space="0" w:color="auto"/>
            </w:tcBorders>
            <w:vAlign w:val="center"/>
            <w:hideMark/>
          </w:tcPr>
          <w:p w14:paraId="70A49990" w14:textId="77777777" w:rsidR="00F563B8" w:rsidRPr="00F308FF"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75A41522" w14:textId="77777777" w:rsidR="00F563B8" w:rsidRPr="00F308FF" w:rsidRDefault="00F563B8" w:rsidP="003B1F7E">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Размер 140/80/72,5 см, материал - ПДЧ/ ПДЧ с  метална конструкция.</w:t>
            </w:r>
          </w:p>
        </w:tc>
        <w:tc>
          <w:tcPr>
            <w:tcW w:w="992" w:type="dxa"/>
            <w:vMerge/>
            <w:tcBorders>
              <w:top w:val="nil"/>
              <w:left w:val="single" w:sz="8" w:space="0" w:color="auto"/>
              <w:bottom w:val="single" w:sz="8" w:space="0" w:color="000000"/>
              <w:right w:val="single" w:sz="8" w:space="0" w:color="auto"/>
            </w:tcBorders>
            <w:vAlign w:val="center"/>
            <w:hideMark/>
          </w:tcPr>
          <w:p w14:paraId="32CBA1E1" w14:textId="77777777" w:rsidR="00F563B8" w:rsidRPr="00F308FF" w:rsidRDefault="00F563B8" w:rsidP="003B1F7E">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490DF733" w14:textId="77777777" w:rsidR="00F563B8" w:rsidRPr="00F308FF" w:rsidRDefault="00F563B8" w:rsidP="003B1F7E">
            <w:pPr>
              <w:spacing w:after="0"/>
              <w:jc w:val="left"/>
              <w:rPr>
                <w:rFonts w:ascii="Times New Roman" w:hAnsi="Times New Roman" w:cs="Times New Roman"/>
                <w:color w:val="000000"/>
                <w:lang w:eastAsia="bg-BG"/>
              </w:rPr>
            </w:pPr>
          </w:p>
        </w:tc>
        <w:tc>
          <w:tcPr>
            <w:tcW w:w="1559" w:type="dxa"/>
            <w:vMerge/>
            <w:tcBorders>
              <w:left w:val="single" w:sz="8" w:space="0" w:color="auto"/>
              <w:bottom w:val="single" w:sz="8" w:space="0" w:color="000000"/>
              <w:right w:val="single" w:sz="8" w:space="0" w:color="auto"/>
            </w:tcBorders>
          </w:tcPr>
          <w:p w14:paraId="37D13DCA" w14:textId="77777777" w:rsidR="00F563B8" w:rsidRPr="00F308FF" w:rsidRDefault="00F563B8" w:rsidP="003B1F7E">
            <w:pPr>
              <w:spacing w:after="0"/>
              <w:jc w:val="left"/>
              <w:rPr>
                <w:rFonts w:ascii="Times New Roman" w:hAnsi="Times New Roman" w:cs="Times New Roman"/>
                <w:color w:val="000000"/>
                <w:lang w:eastAsia="bg-BG"/>
              </w:rPr>
            </w:pPr>
          </w:p>
        </w:tc>
      </w:tr>
      <w:tr w:rsidR="00F563B8" w:rsidRPr="00F308FF" w14:paraId="55254666" w14:textId="77777777" w:rsidTr="009A3F54">
        <w:trPr>
          <w:trHeight w:val="315"/>
        </w:trPr>
        <w:tc>
          <w:tcPr>
            <w:tcW w:w="9072" w:type="dxa"/>
            <w:gridSpan w:val="5"/>
            <w:tcBorders>
              <w:top w:val="nil"/>
              <w:left w:val="nil"/>
              <w:bottom w:val="single" w:sz="8" w:space="0" w:color="auto"/>
              <w:right w:val="nil"/>
            </w:tcBorders>
            <w:shd w:val="clear" w:color="auto" w:fill="auto"/>
            <w:vAlign w:val="center"/>
            <w:hideMark/>
          </w:tcPr>
          <w:p w14:paraId="1971BA84" w14:textId="77777777" w:rsidR="005A2CCB" w:rsidRDefault="005A2CCB" w:rsidP="003B1F7E">
            <w:pPr>
              <w:spacing w:before="120" w:after="120"/>
              <w:ind w:left="-69"/>
              <w:jc w:val="left"/>
              <w:rPr>
                <w:rFonts w:ascii="Times New Roman" w:hAnsi="Times New Roman" w:cs="Times New Roman"/>
                <w:b/>
                <w:color w:val="000000"/>
                <w:sz w:val="24"/>
                <w:szCs w:val="24"/>
                <w:u w:val="single"/>
                <w:lang w:eastAsia="bg-BG"/>
              </w:rPr>
            </w:pPr>
          </w:p>
          <w:p w14:paraId="3FCDB579" w14:textId="77777777" w:rsidR="005A2CCB" w:rsidRDefault="005A2CCB" w:rsidP="003B1F7E">
            <w:pPr>
              <w:spacing w:before="120" w:after="120"/>
              <w:ind w:left="-69"/>
              <w:jc w:val="left"/>
              <w:rPr>
                <w:rFonts w:ascii="Times New Roman" w:hAnsi="Times New Roman" w:cs="Times New Roman"/>
                <w:b/>
                <w:color w:val="000000"/>
                <w:sz w:val="24"/>
                <w:szCs w:val="24"/>
                <w:u w:val="single"/>
                <w:lang w:eastAsia="bg-BG"/>
              </w:rPr>
            </w:pPr>
          </w:p>
          <w:p w14:paraId="0F060912" w14:textId="77777777" w:rsidR="005A2CCB" w:rsidRDefault="005A2CCB" w:rsidP="003B1F7E">
            <w:pPr>
              <w:spacing w:before="120" w:after="120"/>
              <w:ind w:left="-69"/>
              <w:jc w:val="left"/>
              <w:rPr>
                <w:rFonts w:ascii="Times New Roman" w:hAnsi="Times New Roman" w:cs="Times New Roman"/>
                <w:b/>
                <w:color w:val="000000"/>
                <w:sz w:val="24"/>
                <w:szCs w:val="24"/>
                <w:u w:val="single"/>
                <w:lang w:eastAsia="bg-BG"/>
              </w:rPr>
            </w:pPr>
          </w:p>
          <w:p w14:paraId="285C8EFA" w14:textId="77777777" w:rsidR="005A2CCB" w:rsidRDefault="005A2CCB" w:rsidP="003B1F7E">
            <w:pPr>
              <w:spacing w:before="120" w:after="120"/>
              <w:ind w:left="-69"/>
              <w:jc w:val="left"/>
              <w:rPr>
                <w:rFonts w:ascii="Times New Roman" w:hAnsi="Times New Roman" w:cs="Times New Roman"/>
                <w:b/>
                <w:color w:val="000000"/>
                <w:sz w:val="24"/>
                <w:szCs w:val="24"/>
                <w:u w:val="single"/>
                <w:lang w:eastAsia="bg-BG"/>
              </w:rPr>
            </w:pPr>
          </w:p>
          <w:p w14:paraId="2DD1653B" w14:textId="6E0747DB" w:rsidR="00F563B8" w:rsidRPr="00F308FF" w:rsidRDefault="00F563B8" w:rsidP="003B1F7E">
            <w:pPr>
              <w:spacing w:before="120" w:after="120"/>
              <w:ind w:left="-69"/>
              <w:jc w:val="left"/>
              <w:rPr>
                <w:rFonts w:cs="Times New Roman"/>
                <w:color w:val="000000"/>
                <w:u w:val="single"/>
                <w:lang w:eastAsia="bg-BG"/>
              </w:rPr>
            </w:pPr>
            <w:r w:rsidRPr="00F308FF">
              <w:rPr>
                <w:rFonts w:ascii="Times New Roman" w:hAnsi="Times New Roman" w:cs="Times New Roman"/>
                <w:b/>
                <w:color w:val="000000"/>
                <w:sz w:val="24"/>
                <w:szCs w:val="24"/>
                <w:u w:val="single"/>
                <w:lang w:eastAsia="bg-BG"/>
              </w:rPr>
              <w:lastRenderedPageBreak/>
              <w:t>54 СОУ (ново 54 СУ) „Св. Иван Рилски”, р-н Надежда</w:t>
            </w:r>
          </w:p>
        </w:tc>
      </w:tr>
      <w:tr w:rsidR="005A2CCB" w:rsidRPr="00F308FF" w14:paraId="42D0CCA9"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120A9937" w14:textId="315E5289" w:rsidR="005A2CCB" w:rsidRPr="00F308FF" w:rsidRDefault="005A2CCB" w:rsidP="005A2CCB">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lastRenderedPageBreak/>
              <w:t>№</w:t>
            </w:r>
          </w:p>
        </w:tc>
        <w:tc>
          <w:tcPr>
            <w:tcW w:w="4961" w:type="dxa"/>
            <w:tcBorders>
              <w:top w:val="nil"/>
              <w:left w:val="nil"/>
              <w:bottom w:val="single" w:sz="8" w:space="0" w:color="auto"/>
              <w:right w:val="single" w:sz="8" w:space="0" w:color="auto"/>
            </w:tcBorders>
            <w:shd w:val="clear" w:color="000000" w:fill="C6D9F1"/>
            <w:vAlign w:val="center"/>
            <w:hideMark/>
          </w:tcPr>
          <w:p w14:paraId="3BA48482" w14:textId="7C1AEA2C" w:rsidR="005A2CCB" w:rsidRPr="00F308FF" w:rsidRDefault="005A2CCB" w:rsidP="005A2CCB">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992" w:type="dxa"/>
            <w:tcBorders>
              <w:top w:val="nil"/>
              <w:left w:val="nil"/>
              <w:bottom w:val="single" w:sz="8" w:space="0" w:color="auto"/>
              <w:right w:val="single" w:sz="8" w:space="0" w:color="auto"/>
            </w:tcBorders>
            <w:shd w:val="clear" w:color="000000" w:fill="C6D9F1"/>
            <w:vAlign w:val="center"/>
            <w:hideMark/>
          </w:tcPr>
          <w:p w14:paraId="3D6CCECB" w14:textId="77777777" w:rsidR="005A2CCB" w:rsidRPr="003B1F7E" w:rsidRDefault="005A2CCB" w:rsidP="005A2CCB">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317C4B8A" w14:textId="12460615" w:rsidR="005A2CCB" w:rsidRPr="00F308FF" w:rsidRDefault="005A2CCB" w:rsidP="005A2CCB">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021E1E9E" w14:textId="53373D07" w:rsidR="005A2CCB" w:rsidRPr="00F308FF" w:rsidRDefault="005A2CCB" w:rsidP="005A2CCB">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559" w:type="dxa"/>
            <w:tcBorders>
              <w:top w:val="nil"/>
              <w:left w:val="nil"/>
              <w:bottom w:val="single" w:sz="8" w:space="0" w:color="auto"/>
              <w:right w:val="single" w:sz="8" w:space="0" w:color="auto"/>
            </w:tcBorders>
            <w:shd w:val="clear" w:color="000000" w:fill="C6D9F1"/>
          </w:tcPr>
          <w:p w14:paraId="258D8FC2" w14:textId="2018BB42" w:rsidR="005A2CCB" w:rsidRPr="00F308FF" w:rsidRDefault="005A2CCB" w:rsidP="005A2CCB">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F563B8" w:rsidRPr="00F308FF" w14:paraId="2FDA0A89" w14:textId="77777777" w:rsidTr="009A3F54">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F48384C" w14:textId="77777777" w:rsidR="00F563B8" w:rsidRPr="00F308FF" w:rsidRDefault="00F563B8" w:rsidP="003B1F7E">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70A4B1B2" w14:textId="77777777" w:rsidR="00F563B8" w:rsidRPr="00F308FF" w:rsidRDefault="00F563B8" w:rsidP="003B1F7E">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Чин двуместен: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941DDB1" w14:textId="543EEFA5" w:rsidR="00F563B8" w:rsidRPr="00F308FF" w:rsidRDefault="005A2CCB" w:rsidP="003B1F7E">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30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EE2BC05" w14:textId="618E4E5A" w:rsidR="00F563B8" w:rsidRPr="00F308FF" w:rsidRDefault="00F563B8" w:rsidP="003B1F7E">
            <w:pPr>
              <w:spacing w:after="0"/>
              <w:jc w:val="center"/>
              <w:rPr>
                <w:rFonts w:ascii="Times New Roman" w:hAnsi="Times New Roman" w:cs="Times New Roman"/>
                <w:color w:val="000000"/>
                <w:lang w:eastAsia="bg-BG"/>
              </w:rPr>
            </w:pPr>
          </w:p>
        </w:tc>
        <w:tc>
          <w:tcPr>
            <w:tcW w:w="1559" w:type="dxa"/>
            <w:vMerge w:val="restart"/>
            <w:tcBorders>
              <w:top w:val="nil"/>
              <w:left w:val="single" w:sz="8" w:space="0" w:color="auto"/>
              <w:right w:val="single" w:sz="8" w:space="0" w:color="auto"/>
            </w:tcBorders>
          </w:tcPr>
          <w:p w14:paraId="0B53FB3D" w14:textId="77777777" w:rsidR="00F563B8" w:rsidRPr="00F308FF" w:rsidRDefault="00F563B8" w:rsidP="003B1F7E">
            <w:pPr>
              <w:spacing w:after="0"/>
              <w:jc w:val="center"/>
              <w:rPr>
                <w:rFonts w:ascii="Times New Roman" w:hAnsi="Times New Roman" w:cs="Times New Roman"/>
                <w:color w:val="000000"/>
                <w:lang w:eastAsia="bg-BG"/>
              </w:rPr>
            </w:pPr>
          </w:p>
        </w:tc>
      </w:tr>
      <w:tr w:rsidR="00F563B8" w:rsidRPr="00F308FF" w14:paraId="54682632" w14:textId="77777777" w:rsidTr="009A3F54">
        <w:trPr>
          <w:trHeight w:val="615"/>
        </w:trPr>
        <w:tc>
          <w:tcPr>
            <w:tcW w:w="426" w:type="dxa"/>
            <w:vMerge/>
            <w:tcBorders>
              <w:top w:val="nil"/>
              <w:left w:val="single" w:sz="8" w:space="0" w:color="auto"/>
              <w:bottom w:val="single" w:sz="8" w:space="0" w:color="000000"/>
              <w:right w:val="single" w:sz="8" w:space="0" w:color="auto"/>
            </w:tcBorders>
            <w:vAlign w:val="center"/>
            <w:hideMark/>
          </w:tcPr>
          <w:p w14:paraId="5AD2E629" w14:textId="77777777" w:rsidR="00F563B8" w:rsidRPr="00F308FF"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67D49C2B" w14:textId="77777777" w:rsidR="00F563B8" w:rsidRPr="00F308FF" w:rsidRDefault="00F563B8" w:rsidP="003B1F7E">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Двуместни, метална конструкция и ПДЧ, размер на плота 120/45 см, Н=72 см;</w:t>
            </w:r>
          </w:p>
        </w:tc>
        <w:tc>
          <w:tcPr>
            <w:tcW w:w="992" w:type="dxa"/>
            <w:vMerge/>
            <w:tcBorders>
              <w:top w:val="nil"/>
              <w:left w:val="single" w:sz="8" w:space="0" w:color="auto"/>
              <w:bottom w:val="single" w:sz="8" w:space="0" w:color="000000"/>
              <w:right w:val="single" w:sz="8" w:space="0" w:color="auto"/>
            </w:tcBorders>
            <w:vAlign w:val="center"/>
            <w:hideMark/>
          </w:tcPr>
          <w:p w14:paraId="6277FF53" w14:textId="77777777" w:rsidR="00F563B8" w:rsidRPr="00F308FF" w:rsidRDefault="00F563B8" w:rsidP="003B1F7E">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hideMark/>
          </w:tcPr>
          <w:p w14:paraId="308B0DF6" w14:textId="77777777" w:rsidR="00F563B8" w:rsidRPr="00F308FF" w:rsidRDefault="00F563B8" w:rsidP="003B1F7E">
            <w:pPr>
              <w:spacing w:after="0"/>
              <w:jc w:val="left"/>
              <w:rPr>
                <w:rFonts w:ascii="Times New Roman" w:hAnsi="Times New Roman" w:cs="Times New Roman"/>
                <w:color w:val="000000"/>
                <w:lang w:eastAsia="bg-BG"/>
              </w:rPr>
            </w:pPr>
          </w:p>
        </w:tc>
        <w:tc>
          <w:tcPr>
            <w:tcW w:w="1559" w:type="dxa"/>
            <w:vMerge/>
            <w:tcBorders>
              <w:left w:val="single" w:sz="8" w:space="0" w:color="auto"/>
              <w:bottom w:val="single" w:sz="8" w:space="0" w:color="000000"/>
              <w:right w:val="single" w:sz="8" w:space="0" w:color="auto"/>
            </w:tcBorders>
          </w:tcPr>
          <w:p w14:paraId="61A3650A" w14:textId="77777777" w:rsidR="00F563B8" w:rsidRPr="00F308FF" w:rsidRDefault="00F563B8" w:rsidP="003B1F7E">
            <w:pPr>
              <w:spacing w:after="0"/>
              <w:jc w:val="left"/>
              <w:rPr>
                <w:rFonts w:ascii="Times New Roman" w:hAnsi="Times New Roman" w:cs="Times New Roman"/>
                <w:color w:val="000000"/>
                <w:lang w:eastAsia="bg-BG"/>
              </w:rPr>
            </w:pPr>
          </w:p>
        </w:tc>
      </w:tr>
      <w:tr w:rsidR="005A2CCB" w:rsidRPr="00F308FF" w14:paraId="0FE5EAFF" w14:textId="77777777" w:rsidTr="005A2CCB">
        <w:trPr>
          <w:trHeight w:val="615"/>
        </w:trPr>
        <w:tc>
          <w:tcPr>
            <w:tcW w:w="426" w:type="dxa"/>
            <w:tcBorders>
              <w:top w:val="nil"/>
              <w:left w:val="single" w:sz="8" w:space="0" w:color="auto"/>
              <w:bottom w:val="nil"/>
              <w:right w:val="single" w:sz="8" w:space="0" w:color="auto"/>
            </w:tcBorders>
            <w:shd w:val="clear" w:color="auto" w:fill="auto"/>
            <w:vAlign w:val="center"/>
            <w:hideMark/>
          </w:tcPr>
          <w:p w14:paraId="3A8E25C7" w14:textId="77777777"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2.</w:t>
            </w:r>
          </w:p>
        </w:tc>
        <w:tc>
          <w:tcPr>
            <w:tcW w:w="4961" w:type="dxa"/>
            <w:tcBorders>
              <w:top w:val="nil"/>
              <w:left w:val="nil"/>
              <w:bottom w:val="nil"/>
              <w:right w:val="single" w:sz="8" w:space="0" w:color="auto"/>
            </w:tcBorders>
            <w:shd w:val="clear" w:color="auto" w:fill="auto"/>
            <w:vAlign w:val="center"/>
            <w:hideMark/>
          </w:tcPr>
          <w:p w14:paraId="7A4C266B" w14:textId="77777777" w:rsidR="005A2CCB" w:rsidRPr="00F308FF" w:rsidRDefault="005A2CCB" w:rsidP="005A2CCB">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стол: Метална тръбна конструкция и плоскост от шперплат, позволяващ да се стифира, Н = 42 см;</w:t>
            </w:r>
          </w:p>
        </w:tc>
        <w:tc>
          <w:tcPr>
            <w:tcW w:w="992" w:type="dxa"/>
            <w:tcBorders>
              <w:top w:val="nil"/>
              <w:left w:val="nil"/>
              <w:bottom w:val="nil"/>
              <w:right w:val="single" w:sz="8" w:space="0" w:color="auto"/>
            </w:tcBorders>
            <w:shd w:val="clear" w:color="auto" w:fill="auto"/>
            <w:vAlign w:val="center"/>
            <w:hideMark/>
          </w:tcPr>
          <w:p w14:paraId="566AE2FC" w14:textId="3AB5C9AB"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200</w:t>
            </w:r>
          </w:p>
        </w:tc>
        <w:tc>
          <w:tcPr>
            <w:tcW w:w="1134" w:type="dxa"/>
            <w:tcBorders>
              <w:top w:val="nil"/>
              <w:left w:val="nil"/>
              <w:bottom w:val="nil"/>
              <w:right w:val="single" w:sz="8" w:space="0" w:color="auto"/>
            </w:tcBorders>
            <w:shd w:val="clear" w:color="auto" w:fill="auto"/>
            <w:vAlign w:val="center"/>
          </w:tcPr>
          <w:p w14:paraId="5D92D129" w14:textId="23AC1484" w:rsidR="005A2CCB" w:rsidRPr="00F308FF" w:rsidRDefault="005A2CCB" w:rsidP="005A2CCB">
            <w:pPr>
              <w:spacing w:after="0"/>
              <w:jc w:val="center"/>
              <w:rPr>
                <w:rFonts w:ascii="Times New Roman" w:hAnsi="Times New Roman" w:cs="Times New Roman"/>
                <w:color w:val="000000"/>
                <w:lang w:eastAsia="bg-BG"/>
              </w:rPr>
            </w:pPr>
          </w:p>
        </w:tc>
        <w:tc>
          <w:tcPr>
            <w:tcW w:w="1559" w:type="dxa"/>
            <w:tcBorders>
              <w:top w:val="nil"/>
              <w:left w:val="nil"/>
              <w:bottom w:val="nil"/>
              <w:right w:val="single" w:sz="8" w:space="0" w:color="auto"/>
            </w:tcBorders>
          </w:tcPr>
          <w:p w14:paraId="646EF626" w14:textId="77777777" w:rsidR="005A2CCB" w:rsidRPr="00F308FF" w:rsidRDefault="005A2CCB" w:rsidP="005A2CCB">
            <w:pPr>
              <w:spacing w:after="0"/>
              <w:jc w:val="center"/>
              <w:rPr>
                <w:rFonts w:ascii="Times New Roman" w:hAnsi="Times New Roman" w:cs="Times New Roman"/>
                <w:color w:val="000000"/>
                <w:lang w:eastAsia="bg-BG"/>
              </w:rPr>
            </w:pPr>
          </w:p>
        </w:tc>
      </w:tr>
      <w:tr w:rsidR="005A2CCB" w:rsidRPr="00F308FF" w14:paraId="4BBC6893" w14:textId="77777777" w:rsidTr="005A2CCB">
        <w:trPr>
          <w:trHeight w:val="615"/>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74EE4A" w14:textId="77777777"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3.</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14:paraId="5AE64275" w14:textId="77777777" w:rsidR="005A2CCB" w:rsidRPr="00F308FF" w:rsidRDefault="005A2CCB" w:rsidP="005A2CCB">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маси двуместни: Размер 140/80/72,5 см, материал - ПДЧ/ ПДЧ с  метална конструкция;</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E905779" w14:textId="74020C5F"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75</w:t>
            </w:r>
          </w:p>
        </w:tc>
        <w:tc>
          <w:tcPr>
            <w:tcW w:w="1134" w:type="dxa"/>
            <w:tcBorders>
              <w:top w:val="single" w:sz="8" w:space="0" w:color="auto"/>
              <w:left w:val="nil"/>
              <w:bottom w:val="single" w:sz="8" w:space="0" w:color="auto"/>
              <w:right w:val="single" w:sz="8" w:space="0" w:color="auto"/>
            </w:tcBorders>
            <w:shd w:val="clear" w:color="auto" w:fill="auto"/>
            <w:vAlign w:val="center"/>
          </w:tcPr>
          <w:p w14:paraId="1278AD0E" w14:textId="1B9BC8DF" w:rsidR="005A2CCB" w:rsidRPr="00F308FF" w:rsidRDefault="005A2CCB" w:rsidP="005A2CCB">
            <w:pPr>
              <w:spacing w:after="0"/>
              <w:jc w:val="center"/>
              <w:rPr>
                <w:rFonts w:ascii="Times New Roman" w:hAnsi="Times New Roman" w:cs="Times New Roman"/>
                <w:color w:val="000000"/>
                <w:lang w:eastAsia="bg-BG"/>
              </w:rPr>
            </w:pPr>
          </w:p>
        </w:tc>
        <w:tc>
          <w:tcPr>
            <w:tcW w:w="1559" w:type="dxa"/>
            <w:tcBorders>
              <w:top w:val="single" w:sz="8" w:space="0" w:color="auto"/>
              <w:left w:val="nil"/>
              <w:bottom w:val="single" w:sz="8" w:space="0" w:color="auto"/>
              <w:right w:val="single" w:sz="8" w:space="0" w:color="auto"/>
            </w:tcBorders>
          </w:tcPr>
          <w:p w14:paraId="3A939B5F" w14:textId="77777777" w:rsidR="005A2CCB" w:rsidRPr="00F308FF" w:rsidRDefault="005A2CCB" w:rsidP="005A2CCB">
            <w:pPr>
              <w:spacing w:after="0"/>
              <w:jc w:val="center"/>
              <w:rPr>
                <w:rFonts w:ascii="Times New Roman" w:hAnsi="Times New Roman" w:cs="Times New Roman"/>
                <w:color w:val="000000"/>
                <w:lang w:eastAsia="bg-BG"/>
              </w:rPr>
            </w:pPr>
          </w:p>
        </w:tc>
      </w:tr>
      <w:tr w:rsidR="005A2CCB" w:rsidRPr="00F308FF" w14:paraId="2FD054AD" w14:textId="77777777" w:rsidTr="005A2CCB">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60499CF" w14:textId="77777777"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4.</w:t>
            </w:r>
          </w:p>
        </w:tc>
        <w:tc>
          <w:tcPr>
            <w:tcW w:w="4961" w:type="dxa"/>
            <w:tcBorders>
              <w:top w:val="nil"/>
              <w:left w:val="nil"/>
              <w:bottom w:val="single" w:sz="8" w:space="0" w:color="auto"/>
              <w:right w:val="single" w:sz="8" w:space="0" w:color="auto"/>
            </w:tcBorders>
            <w:shd w:val="clear" w:color="auto" w:fill="auto"/>
            <w:vAlign w:val="center"/>
            <w:hideMark/>
          </w:tcPr>
          <w:p w14:paraId="498D5BD6" w14:textId="77777777" w:rsidR="005A2CCB" w:rsidRPr="00F308FF" w:rsidRDefault="005A2CCB" w:rsidP="005A2CCB">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Учителско бюро: Размер 140/80/72,5 см, материал - ПДЧ, с едно чекмедже и два рафта.</w:t>
            </w:r>
          </w:p>
        </w:tc>
        <w:tc>
          <w:tcPr>
            <w:tcW w:w="992" w:type="dxa"/>
            <w:tcBorders>
              <w:top w:val="nil"/>
              <w:left w:val="nil"/>
              <w:bottom w:val="single" w:sz="8" w:space="0" w:color="auto"/>
              <w:right w:val="single" w:sz="8" w:space="0" w:color="auto"/>
            </w:tcBorders>
            <w:shd w:val="clear" w:color="auto" w:fill="auto"/>
            <w:vAlign w:val="center"/>
            <w:hideMark/>
          </w:tcPr>
          <w:p w14:paraId="4F08FF14" w14:textId="0A3BC3F0"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15</w:t>
            </w:r>
          </w:p>
        </w:tc>
        <w:tc>
          <w:tcPr>
            <w:tcW w:w="1134" w:type="dxa"/>
            <w:tcBorders>
              <w:top w:val="nil"/>
              <w:left w:val="nil"/>
              <w:bottom w:val="nil"/>
              <w:right w:val="single" w:sz="8" w:space="0" w:color="auto"/>
            </w:tcBorders>
            <w:shd w:val="clear" w:color="auto" w:fill="auto"/>
            <w:vAlign w:val="center"/>
          </w:tcPr>
          <w:p w14:paraId="272E700B" w14:textId="4275E057" w:rsidR="005A2CCB" w:rsidRPr="00F308FF" w:rsidRDefault="005A2CCB" w:rsidP="005A2CCB">
            <w:pPr>
              <w:spacing w:after="0"/>
              <w:jc w:val="center"/>
              <w:rPr>
                <w:rFonts w:ascii="Times New Roman" w:hAnsi="Times New Roman" w:cs="Times New Roman"/>
                <w:color w:val="000000"/>
                <w:lang w:eastAsia="bg-BG"/>
              </w:rPr>
            </w:pPr>
          </w:p>
        </w:tc>
        <w:tc>
          <w:tcPr>
            <w:tcW w:w="1559" w:type="dxa"/>
            <w:tcBorders>
              <w:top w:val="nil"/>
              <w:left w:val="nil"/>
              <w:bottom w:val="nil"/>
              <w:right w:val="single" w:sz="8" w:space="0" w:color="auto"/>
            </w:tcBorders>
          </w:tcPr>
          <w:p w14:paraId="3B8D1E4D" w14:textId="77777777" w:rsidR="005A2CCB" w:rsidRPr="00F308FF" w:rsidRDefault="005A2CCB" w:rsidP="005A2CCB">
            <w:pPr>
              <w:spacing w:after="0"/>
              <w:jc w:val="center"/>
              <w:rPr>
                <w:rFonts w:ascii="Times New Roman" w:hAnsi="Times New Roman" w:cs="Times New Roman"/>
                <w:color w:val="000000"/>
                <w:lang w:eastAsia="bg-BG"/>
              </w:rPr>
            </w:pPr>
          </w:p>
        </w:tc>
      </w:tr>
      <w:tr w:rsidR="005A2CCB" w:rsidRPr="00F308FF" w14:paraId="62F413F4" w14:textId="77777777" w:rsidTr="005A2CCB">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664D4F7B" w14:textId="77777777"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w:t>
            </w:r>
          </w:p>
        </w:tc>
        <w:tc>
          <w:tcPr>
            <w:tcW w:w="4961" w:type="dxa"/>
            <w:tcBorders>
              <w:top w:val="nil"/>
              <w:left w:val="nil"/>
              <w:bottom w:val="nil"/>
              <w:right w:val="single" w:sz="8" w:space="0" w:color="auto"/>
            </w:tcBorders>
            <w:shd w:val="clear" w:color="auto" w:fill="auto"/>
            <w:vAlign w:val="center"/>
            <w:hideMark/>
          </w:tcPr>
          <w:p w14:paraId="3EEF0B55" w14:textId="77777777" w:rsidR="005A2CCB" w:rsidRPr="00F308FF" w:rsidRDefault="005A2CCB" w:rsidP="005A2CCB">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 xml:space="preserve">Шкафове композиция: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73929A10" w14:textId="5D266392"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2D3E03" w14:textId="3F2C2E77" w:rsidR="005A2CCB" w:rsidRPr="00F308FF" w:rsidRDefault="005A2CCB" w:rsidP="005A2CCB">
            <w:pPr>
              <w:spacing w:after="0"/>
              <w:jc w:val="center"/>
              <w:rPr>
                <w:rFonts w:ascii="Times New Roman" w:hAnsi="Times New Roman" w:cs="Times New Roman"/>
                <w:color w:val="000000"/>
                <w:lang w:eastAsia="bg-BG"/>
              </w:rPr>
            </w:pPr>
          </w:p>
        </w:tc>
        <w:tc>
          <w:tcPr>
            <w:tcW w:w="1559" w:type="dxa"/>
            <w:vMerge w:val="restart"/>
            <w:tcBorders>
              <w:top w:val="single" w:sz="8" w:space="0" w:color="auto"/>
              <w:left w:val="single" w:sz="8" w:space="0" w:color="auto"/>
              <w:right w:val="single" w:sz="8" w:space="0" w:color="auto"/>
            </w:tcBorders>
          </w:tcPr>
          <w:p w14:paraId="14B0F001" w14:textId="77777777" w:rsidR="005A2CCB" w:rsidRPr="00F308FF" w:rsidRDefault="005A2CCB" w:rsidP="005A2CCB">
            <w:pPr>
              <w:spacing w:after="0"/>
              <w:jc w:val="center"/>
              <w:rPr>
                <w:rFonts w:ascii="Times New Roman" w:hAnsi="Times New Roman" w:cs="Times New Roman"/>
                <w:color w:val="000000"/>
                <w:lang w:eastAsia="bg-BG"/>
              </w:rPr>
            </w:pPr>
          </w:p>
        </w:tc>
      </w:tr>
      <w:tr w:rsidR="00F563B8" w:rsidRPr="00F308FF" w14:paraId="764B0317" w14:textId="77777777" w:rsidTr="005A2CCB">
        <w:trPr>
          <w:trHeight w:val="615"/>
        </w:trPr>
        <w:tc>
          <w:tcPr>
            <w:tcW w:w="426" w:type="dxa"/>
            <w:vMerge/>
            <w:tcBorders>
              <w:top w:val="nil"/>
              <w:left w:val="single" w:sz="8" w:space="0" w:color="auto"/>
              <w:bottom w:val="single" w:sz="8" w:space="0" w:color="000000"/>
              <w:right w:val="single" w:sz="8" w:space="0" w:color="auto"/>
            </w:tcBorders>
            <w:vAlign w:val="center"/>
            <w:hideMark/>
          </w:tcPr>
          <w:p w14:paraId="48AE5D51" w14:textId="77777777" w:rsidR="00F563B8" w:rsidRPr="00F308FF"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643ED8EC" w14:textId="77777777" w:rsidR="00F563B8" w:rsidRPr="00F308FF" w:rsidRDefault="00F563B8" w:rsidP="003B1F7E">
            <w:pPr>
              <w:spacing w:after="0"/>
              <w:jc w:val="left"/>
              <w:rPr>
                <w:rFonts w:ascii="Times New Roman" w:hAnsi="Times New Roman" w:cs="Times New Roman"/>
                <w:color w:val="000000"/>
                <w:lang w:eastAsia="bg-BG"/>
              </w:rPr>
            </w:pPr>
            <w:r w:rsidRPr="00F308FF">
              <w:rPr>
                <w:rFonts w:ascii="Times New Roman" w:hAnsi="Times New Roman" w:cs="Times New Roman"/>
                <w:color w:val="000000"/>
                <w:lang w:eastAsia="bg-BG"/>
              </w:rPr>
              <w:t>Отворени етажерки за класьори с документи и затворена долна част. Размер 208/90/42 см, материал – ПДЧ.</w:t>
            </w:r>
          </w:p>
        </w:tc>
        <w:tc>
          <w:tcPr>
            <w:tcW w:w="992" w:type="dxa"/>
            <w:vMerge/>
            <w:tcBorders>
              <w:top w:val="nil"/>
              <w:left w:val="single" w:sz="8" w:space="0" w:color="auto"/>
              <w:bottom w:val="single" w:sz="8" w:space="0" w:color="000000"/>
              <w:right w:val="single" w:sz="8" w:space="0" w:color="auto"/>
            </w:tcBorders>
            <w:vAlign w:val="center"/>
            <w:hideMark/>
          </w:tcPr>
          <w:p w14:paraId="5A14B02C" w14:textId="77777777" w:rsidR="00F563B8" w:rsidRPr="00F308FF" w:rsidRDefault="00F563B8" w:rsidP="003B1F7E">
            <w:pPr>
              <w:spacing w:after="0"/>
              <w:jc w:val="left"/>
              <w:rPr>
                <w:rFonts w:ascii="Times New Roman" w:hAnsi="Times New Roman" w:cs="Times New Roman"/>
                <w:color w:val="000000"/>
                <w:lang w:eastAsia="bg-BG"/>
              </w:rPr>
            </w:pPr>
          </w:p>
        </w:tc>
        <w:tc>
          <w:tcPr>
            <w:tcW w:w="1134" w:type="dxa"/>
            <w:vMerge/>
            <w:tcBorders>
              <w:top w:val="single" w:sz="8" w:space="0" w:color="auto"/>
              <w:left w:val="single" w:sz="8" w:space="0" w:color="auto"/>
              <w:bottom w:val="single" w:sz="8" w:space="0" w:color="000000"/>
              <w:right w:val="single" w:sz="8" w:space="0" w:color="auto"/>
            </w:tcBorders>
            <w:vAlign w:val="center"/>
          </w:tcPr>
          <w:p w14:paraId="66B76B0A" w14:textId="77777777" w:rsidR="00F563B8" w:rsidRPr="00F308FF" w:rsidRDefault="00F563B8" w:rsidP="003B1F7E">
            <w:pPr>
              <w:spacing w:after="0"/>
              <w:jc w:val="left"/>
              <w:rPr>
                <w:rFonts w:ascii="Times New Roman" w:hAnsi="Times New Roman" w:cs="Times New Roman"/>
                <w:color w:val="000000"/>
                <w:lang w:eastAsia="bg-BG"/>
              </w:rPr>
            </w:pPr>
          </w:p>
        </w:tc>
        <w:tc>
          <w:tcPr>
            <w:tcW w:w="1559" w:type="dxa"/>
            <w:vMerge/>
            <w:tcBorders>
              <w:left w:val="single" w:sz="8" w:space="0" w:color="auto"/>
              <w:bottom w:val="single" w:sz="8" w:space="0" w:color="000000"/>
              <w:right w:val="single" w:sz="8" w:space="0" w:color="auto"/>
            </w:tcBorders>
          </w:tcPr>
          <w:p w14:paraId="25923D6B" w14:textId="77777777" w:rsidR="00F563B8" w:rsidRPr="00F308FF" w:rsidRDefault="00F563B8" w:rsidP="003B1F7E">
            <w:pPr>
              <w:spacing w:after="0"/>
              <w:jc w:val="left"/>
              <w:rPr>
                <w:rFonts w:ascii="Times New Roman" w:hAnsi="Times New Roman" w:cs="Times New Roman"/>
                <w:color w:val="000000"/>
                <w:lang w:eastAsia="bg-BG"/>
              </w:rPr>
            </w:pPr>
          </w:p>
        </w:tc>
      </w:tr>
      <w:tr w:rsidR="00F563B8" w:rsidRPr="00F308FF" w14:paraId="7A877EB4" w14:textId="77777777" w:rsidTr="009A3F54">
        <w:trPr>
          <w:trHeight w:val="315"/>
        </w:trPr>
        <w:tc>
          <w:tcPr>
            <w:tcW w:w="7513" w:type="dxa"/>
            <w:gridSpan w:val="4"/>
            <w:tcBorders>
              <w:top w:val="nil"/>
              <w:left w:val="nil"/>
              <w:bottom w:val="single" w:sz="8" w:space="0" w:color="auto"/>
              <w:right w:val="nil"/>
            </w:tcBorders>
            <w:shd w:val="clear" w:color="auto" w:fill="auto"/>
            <w:vAlign w:val="center"/>
            <w:hideMark/>
          </w:tcPr>
          <w:p w14:paraId="36C285AA" w14:textId="77777777" w:rsidR="00F563B8" w:rsidRPr="00F308FF" w:rsidRDefault="00F563B8" w:rsidP="003B1F7E">
            <w:pPr>
              <w:spacing w:before="120" w:after="120"/>
              <w:ind w:left="-68"/>
              <w:jc w:val="left"/>
              <w:rPr>
                <w:rFonts w:ascii="Times New Roman" w:hAnsi="Times New Roman" w:cs="Times New Roman"/>
                <w:b/>
                <w:color w:val="000000"/>
                <w:sz w:val="24"/>
                <w:szCs w:val="24"/>
                <w:u w:val="single"/>
                <w:lang w:eastAsia="bg-BG"/>
              </w:rPr>
            </w:pPr>
            <w:r w:rsidRPr="00F308FF">
              <w:rPr>
                <w:rFonts w:ascii="Times New Roman" w:hAnsi="Times New Roman" w:cs="Times New Roman"/>
                <w:b/>
                <w:color w:val="000000"/>
                <w:sz w:val="24"/>
                <w:szCs w:val="24"/>
                <w:u w:val="single"/>
                <w:lang w:eastAsia="bg-BG"/>
              </w:rPr>
              <w:t>101 СОУ (ново 101 СУ) „Бачо Киро”, р-н Надежда</w:t>
            </w:r>
          </w:p>
        </w:tc>
        <w:tc>
          <w:tcPr>
            <w:tcW w:w="1559" w:type="dxa"/>
            <w:tcBorders>
              <w:top w:val="nil"/>
              <w:left w:val="nil"/>
              <w:bottom w:val="single" w:sz="8" w:space="0" w:color="auto"/>
              <w:right w:val="nil"/>
            </w:tcBorders>
          </w:tcPr>
          <w:p w14:paraId="5F8E8B6B" w14:textId="77777777" w:rsidR="00F563B8" w:rsidRPr="00F308FF" w:rsidRDefault="00F563B8" w:rsidP="003B1F7E">
            <w:pPr>
              <w:spacing w:after="0"/>
              <w:jc w:val="center"/>
              <w:rPr>
                <w:rFonts w:cs="Times New Roman"/>
                <w:color w:val="000000"/>
                <w:u w:val="single"/>
                <w:lang w:eastAsia="bg-BG"/>
              </w:rPr>
            </w:pPr>
          </w:p>
        </w:tc>
      </w:tr>
      <w:tr w:rsidR="00081E24" w:rsidRPr="00F308FF" w14:paraId="096AEBCE"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3B14C2BE" w14:textId="64A14624"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267FB689" w14:textId="736F43BF"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992" w:type="dxa"/>
            <w:tcBorders>
              <w:top w:val="nil"/>
              <w:left w:val="nil"/>
              <w:bottom w:val="single" w:sz="8" w:space="0" w:color="auto"/>
              <w:right w:val="single" w:sz="8" w:space="0" w:color="auto"/>
            </w:tcBorders>
            <w:shd w:val="clear" w:color="000000" w:fill="C6D9F1"/>
            <w:vAlign w:val="center"/>
            <w:hideMark/>
          </w:tcPr>
          <w:p w14:paraId="6A30564A"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0C8A7280" w14:textId="5B6B511D"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4E0A877E" w14:textId="6FC1ACF1"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559" w:type="dxa"/>
            <w:tcBorders>
              <w:top w:val="nil"/>
              <w:left w:val="nil"/>
              <w:bottom w:val="single" w:sz="8" w:space="0" w:color="auto"/>
              <w:right w:val="single" w:sz="8" w:space="0" w:color="auto"/>
            </w:tcBorders>
            <w:shd w:val="clear" w:color="000000" w:fill="C6D9F1"/>
          </w:tcPr>
          <w:p w14:paraId="704B077B" w14:textId="50A4092D" w:rsidR="00081E24" w:rsidRPr="00F308FF"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5A2CCB" w:rsidRPr="00F308FF" w14:paraId="1E66055C" w14:textId="77777777" w:rsidTr="005A2CCB">
        <w:trPr>
          <w:trHeight w:val="615"/>
        </w:trPr>
        <w:tc>
          <w:tcPr>
            <w:tcW w:w="426" w:type="dxa"/>
            <w:tcBorders>
              <w:top w:val="nil"/>
              <w:left w:val="single" w:sz="8" w:space="0" w:color="auto"/>
              <w:bottom w:val="single" w:sz="4" w:space="0" w:color="auto"/>
              <w:right w:val="single" w:sz="8" w:space="0" w:color="auto"/>
            </w:tcBorders>
            <w:shd w:val="clear" w:color="auto" w:fill="auto"/>
            <w:vAlign w:val="center"/>
            <w:hideMark/>
          </w:tcPr>
          <w:p w14:paraId="65E4E386" w14:textId="77777777"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w:t>
            </w:r>
          </w:p>
        </w:tc>
        <w:tc>
          <w:tcPr>
            <w:tcW w:w="4961" w:type="dxa"/>
            <w:tcBorders>
              <w:top w:val="nil"/>
              <w:left w:val="nil"/>
              <w:bottom w:val="single" w:sz="4" w:space="0" w:color="auto"/>
              <w:right w:val="single" w:sz="8" w:space="0" w:color="auto"/>
            </w:tcBorders>
            <w:shd w:val="clear" w:color="auto" w:fill="auto"/>
            <w:vAlign w:val="center"/>
            <w:hideMark/>
          </w:tcPr>
          <w:p w14:paraId="18F97388" w14:textId="77777777" w:rsidR="005A2CCB" w:rsidRPr="00F308FF" w:rsidRDefault="005A2CCB" w:rsidP="005A2CCB">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маси двойни: Размер 140/80/72,5 см, материал - ПДЧ/ ПДЧ с  метална конструкция;</w:t>
            </w:r>
          </w:p>
        </w:tc>
        <w:tc>
          <w:tcPr>
            <w:tcW w:w="992" w:type="dxa"/>
            <w:tcBorders>
              <w:top w:val="nil"/>
              <w:left w:val="nil"/>
              <w:bottom w:val="single" w:sz="4" w:space="0" w:color="auto"/>
              <w:right w:val="single" w:sz="8" w:space="0" w:color="auto"/>
            </w:tcBorders>
            <w:shd w:val="clear" w:color="auto" w:fill="auto"/>
            <w:vAlign w:val="center"/>
            <w:hideMark/>
          </w:tcPr>
          <w:p w14:paraId="34D1F8CE" w14:textId="5DDDEB54"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50</w:t>
            </w:r>
          </w:p>
        </w:tc>
        <w:tc>
          <w:tcPr>
            <w:tcW w:w="1134" w:type="dxa"/>
            <w:tcBorders>
              <w:top w:val="nil"/>
              <w:left w:val="nil"/>
              <w:bottom w:val="nil"/>
              <w:right w:val="single" w:sz="8" w:space="0" w:color="auto"/>
            </w:tcBorders>
            <w:shd w:val="clear" w:color="auto" w:fill="auto"/>
            <w:vAlign w:val="center"/>
          </w:tcPr>
          <w:p w14:paraId="7642CCDA" w14:textId="4A7FE544" w:rsidR="005A2CCB" w:rsidRPr="00F308FF" w:rsidRDefault="005A2CCB" w:rsidP="005A2CCB">
            <w:pPr>
              <w:spacing w:after="0"/>
              <w:jc w:val="center"/>
              <w:rPr>
                <w:rFonts w:ascii="Times New Roman" w:hAnsi="Times New Roman" w:cs="Times New Roman"/>
                <w:color w:val="000000"/>
                <w:lang w:eastAsia="bg-BG"/>
              </w:rPr>
            </w:pPr>
          </w:p>
        </w:tc>
        <w:tc>
          <w:tcPr>
            <w:tcW w:w="1559" w:type="dxa"/>
            <w:tcBorders>
              <w:top w:val="nil"/>
              <w:left w:val="nil"/>
              <w:bottom w:val="nil"/>
              <w:right w:val="single" w:sz="8" w:space="0" w:color="auto"/>
            </w:tcBorders>
          </w:tcPr>
          <w:p w14:paraId="7BB9B51D" w14:textId="77777777" w:rsidR="005A2CCB" w:rsidRPr="00F308FF" w:rsidRDefault="005A2CCB" w:rsidP="005A2CCB">
            <w:pPr>
              <w:spacing w:after="0"/>
              <w:jc w:val="center"/>
              <w:rPr>
                <w:rFonts w:ascii="Times New Roman" w:hAnsi="Times New Roman" w:cs="Times New Roman"/>
                <w:color w:val="000000"/>
                <w:lang w:eastAsia="bg-BG"/>
              </w:rPr>
            </w:pPr>
          </w:p>
        </w:tc>
      </w:tr>
      <w:tr w:rsidR="005A2CCB" w:rsidRPr="00F308FF" w14:paraId="16403499" w14:textId="77777777" w:rsidTr="005A2CCB">
        <w:trPr>
          <w:trHeight w:val="6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85C95" w14:textId="77777777"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4A8E1" w14:textId="77777777" w:rsidR="005A2CCB" w:rsidRPr="00F308FF" w:rsidRDefault="005A2CCB" w:rsidP="005A2CCB">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Ученически стол: метална тръбна конструкция и плоскост от шперплат, позволяващ да се стифира, Н=42 см;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F9708" w14:textId="1DA28EF5"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100</w:t>
            </w:r>
          </w:p>
        </w:tc>
        <w:tc>
          <w:tcPr>
            <w:tcW w:w="1134" w:type="dxa"/>
            <w:tcBorders>
              <w:top w:val="single" w:sz="8" w:space="0" w:color="auto"/>
              <w:left w:val="single" w:sz="4" w:space="0" w:color="auto"/>
              <w:bottom w:val="nil"/>
              <w:right w:val="single" w:sz="8" w:space="0" w:color="auto"/>
            </w:tcBorders>
            <w:shd w:val="clear" w:color="auto" w:fill="auto"/>
            <w:vAlign w:val="center"/>
          </w:tcPr>
          <w:p w14:paraId="4C91D8D6" w14:textId="278B3D31" w:rsidR="005A2CCB" w:rsidRPr="00F308FF" w:rsidRDefault="005A2CCB" w:rsidP="005A2CCB">
            <w:pPr>
              <w:spacing w:after="0"/>
              <w:jc w:val="center"/>
              <w:rPr>
                <w:rFonts w:ascii="Times New Roman" w:hAnsi="Times New Roman" w:cs="Times New Roman"/>
                <w:color w:val="000000"/>
                <w:lang w:eastAsia="bg-BG"/>
              </w:rPr>
            </w:pPr>
          </w:p>
        </w:tc>
        <w:tc>
          <w:tcPr>
            <w:tcW w:w="1559" w:type="dxa"/>
            <w:tcBorders>
              <w:top w:val="single" w:sz="8" w:space="0" w:color="auto"/>
              <w:left w:val="nil"/>
              <w:bottom w:val="nil"/>
              <w:right w:val="single" w:sz="8" w:space="0" w:color="auto"/>
            </w:tcBorders>
          </w:tcPr>
          <w:p w14:paraId="123855CC" w14:textId="77777777" w:rsidR="005A2CCB" w:rsidRPr="00F308FF" w:rsidRDefault="005A2CCB" w:rsidP="005A2CCB">
            <w:pPr>
              <w:spacing w:after="0"/>
              <w:jc w:val="center"/>
              <w:rPr>
                <w:rFonts w:ascii="Times New Roman" w:hAnsi="Times New Roman" w:cs="Times New Roman"/>
                <w:color w:val="000000"/>
                <w:lang w:eastAsia="bg-BG"/>
              </w:rPr>
            </w:pPr>
          </w:p>
        </w:tc>
      </w:tr>
      <w:tr w:rsidR="005A2CCB" w:rsidRPr="00F308FF" w14:paraId="61CD73AB" w14:textId="77777777" w:rsidTr="005A2CCB">
        <w:trPr>
          <w:trHeight w:val="300"/>
        </w:trPr>
        <w:tc>
          <w:tcPr>
            <w:tcW w:w="42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82EA1FB" w14:textId="77777777"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3.</w:t>
            </w:r>
          </w:p>
        </w:tc>
        <w:tc>
          <w:tcPr>
            <w:tcW w:w="4961" w:type="dxa"/>
            <w:tcBorders>
              <w:top w:val="single" w:sz="4" w:space="0" w:color="auto"/>
              <w:left w:val="nil"/>
              <w:bottom w:val="nil"/>
              <w:right w:val="single" w:sz="8" w:space="0" w:color="auto"/>
            </w:tcBorders>
            <w:shd w:val="clear" w:color="auto" w:fill="auto"/>
            <w:vAlign w:val="center"/>
            <w:hideMark/>
          </w:tcPr>
          <w:p w14:paraId="7008F033" w14:textId="77777777" w:rsidR="005A2CCB" w:rsidRPr="00F308FF" w:rsidRDefault="005A2CCB" w:rsidP="005A2CCB">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Бюро учителско:</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1F3C273" w14:textId="100BE965"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F777B3D" w14:textId="23B75253" w:rsidR="005A2CCB" w:rsidRPr="00F308FF" w:rsidRDefault="005A2CCB" w:rsidP="005A2CCB">
            <w:pPr>
              <w:spacing w:after="0"/>
              <w:jc w:val="center"/>
              <w:rPr>
                <w:rFonts w:ascii="Times New Roman" w:hAnsi="Times New Roman" w:cs="Times New Roman"/>
                <w:color w:val="000000"/>
                <w:lang w:eastAsia="bg-BG"/>
              </w:rPr>
            </w:pPr>
          </w:p>
        </w:tc>
        <w:tc>
          <w:tcPr>
            <w:tcW w:w="1559" w:type="dxa"/>
            <w:vMerge w:val="restart"/>
            <w:tcBorders>
              <w:top w:val="single" w:sz="8" w:space="0" w:color="auto"/>
              <w:left w:val="single" w:sz="8" w:space="0" w:color="auto"/>
              <w:right w:val="single" w:sz="8" w:space="0" w:color="auto"/>
            </w:tcBorders>
          </w:tcPr>
          <w:p w14:paraId="45BF953F" w14:textId="77777777" w:rsidR="005A2CCB" w:rsidRPr="00F308FF" w:rsidRDefault="005A2CCB" w:rsidP="005A2CCB">
            <w:pPr>
              <w:spacing w:after="0"/>
              <w:jc w:val="center"/>
              <w:rPr>
                <w:rFonts w:ascii="Times New Roman" w:hAnsi="Times New Roman" w:cs="Times New Roman"/>
                <w:color w:val="000000"/>
                <w:lang w:eastAsia="bg-BG"/>
              </w:rPr>
            </w:pPr>
          </w:p>
        </w:tc>
      </w:tr>
      <w:tr w:rsidR="005A2CCB" w:rsidRPr="00F308FF" w14:paraId="23301191" w14:textId="77777777" w:rsidTr="005A2CCB">
        <w:trPr>
          <w:trHeight w:val="510"/>
        </w:trPr>
        <w:tc>
          <w:tcPr>
            <w:tcW w:w="426" w:type="dxa"/>
            <w:vMerge/>
            <w:tcBorders>
              <w:top w:val="single" w:sz="8" w:space="0" w:color="auto"/>
              <w:left w:val="single" w:sz="8" w:space="0" w:color="auto"/>
              <w:bottom w:val="single" w:sz="8" w:space="0" w:color="000000"/>
              <w:right w:val="single" w:sz="8" w:space="0" w:color="auto"/>
            </w:tcBorders>
            <w:vAlign w:val="center"/>
            <w:hideMark/>
          </w:tcPr>
          <w:p w14:paraId="21DB4289" w14:textId="77777777" w:rsidR="005A2CCB" w:rsidRPr="00F308FF" w:rsidRDefault="005A2CCB" w:rsidP="005A2CCB">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73944C52" w14:textId="77777777" w:rsidR="005A2CCB" w:rsidRPr="00F308FF" w:rsidRDefault="005A2CCB" w:rsidP="005A2CCB">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Размер 140/80/72,5 см, материал - ПДЧ, с едно чекмедже и два рафта;</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B40DBBB" w14:textId="77777777" w:rsidR="005A2CCB" w:rsidRPr="00F308FF" w:rsidRDefault="005A2CCB" w:rsidP="005A2CCB">
            <w:pPr>
              <w:spacing w:after="0"/>
              <w:jc w:val="left"/>
              <w:rPr>
                <w:rFonts w:ascii="Times New Roman" w:hAnsi="Times New Roman" w:cs="Times New Roman"/>
                <w:color w:val="000000"/>
                <w:lang w:eastAsia="bg-BG"/>
              </w:rPr>
            </w:pPr>
          </w:p>
        </w:tc>
        <w:tc>
          <w:tcPr>
            <w:tcW w:w="1134" w:type="dxa"/>
            <w:vMerge/>
            <w:tcBorders>
              <w:top w:val="single" w:sz="8" w:space="0" w:color="auto"/>
              <w:left w:val="single" w:sz="8" w:space="0" w:color="auto"/>
              <w:bottom w:val="single" w:sz="8" w:space="0" w:color="000000"/>
              <w:right w:val="single" w:sz="8" w:space="0" w:color="auto"/>
            </w:tcBorders>
            <w:vAlign w:val="center"/>
          </w:tcPr>
          <w:p w14:paraId="223A44D1" w14:textId="77777777" w:rsidR="005A2CCB" w:rsidRPr="00F308FF" w:rsidRDefault="005A2CCB" w:rsidP="005A2CCB">
            <w:pPr>
              <w:spacing w:after="0"/>
              <w:jc w:val="left"/>
              <w:rPr>
                <w:rFonts w:ascii="Times New Roman" w:hAnsi="Times New Roman" w:cs="Times New Roman"/>
                <w:color w:val="000000"/>
                <w:lang w:eastAsia="bg-BG"/>
              </w:rPr>
            </w:pPr>
          </w:p>
        </w:tc>
        <w:tc>
          <w:tcPr>
            <w:tcW w:w="1559" w:type="dxa"/>
            <w:vMerge/>
            <w:tcBorders>
              <w:left w:val="single" w:sz="8" w:space="0" w:color="auto"/>
              <w:bottom w:val="single" w:sz="8" w:space="0" w:color="000000"/>
              <w:right w:val="single" w:sz="8" w:space="0" w:color="auto"/>
            </w:tcBorders>
          </w:tcPr>
          <w:p w14:paraId="306EBC06" w14:textId="77777777" w:rsidR="005A2CCB" w:rsidRPr="00F308FF" w:rsidRDefault="005A2CCB" w:rsidP="005A2CCB">
            <w:pPr>
              <w:spacing w:after="0"/>
              <w:jc w:val="left"/>
              <w:rPr>
                <w:rFonts w:ascii="Times New Roman" w:hAnsi="Times New Roman" w:cs="Times New Roman"/>
                <w:color w:val="000000"/>
                <w:lang w:eastAsia="bg-BG"/>
              </w:rPr>
            </w:pPr>
          </w:p>
        </w:tc>
      </w:tr>
      <w:tr w:rsidR="005A2CCB" w:rsidRPr="00F308FF" w14:paraId="73E0D029" w14:textId="77777777" w:rsidTr="005A2CCB">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061EA3EC" w14:textId="77777777"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4.</w:t>
            </w:r>
          </w:p>
        </w:tc>
        <w:tc>
          <w:tcPr>
            <w:tcW w:w="4961" w:type="dxa"/>
            <w:tcBorders>
              <w:top w:val="nil"/>
              <w:left w:val="nil"/>
              <w:bottom w:val="nil"/>
              <w:right w:val="single" w:sz="8" w:space="0" w:color="auto"/>
            </w:tcBorders>
            <w:shd w:val="clear" w:color="auto" w:fill="auto"/>
            <w:vAlign w:val="center"/>
            <w:hideMark/>
          </w:tcPr>
          <w:p w14:paraId="608349B5" w14:textId="77777777" w:rsidR="005A2CCB" w:rsidRPr="00F308FF" w:rsidRDefault="005A2CCB" w:rsidP="005A2CCB">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Чинове двойни:</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27AF8EB4" w14:textId="533E8A8B"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15026317" w14:textId="4ADE059B" w:rsidR="005A2CCB" w:rsidRPr="00F308FF" w:rsidRDefault="005A2CCB" w:rsidP="005A2CCB">
            <w:pPr>
              <w:spacing w:after="0"/>
              <w:jc w:val="center"/>
              <w:rPr>
                <w:rFonts w:ascii="Times New Roman" w:hAnsi="Times New Roman" w:cs="Times New Roman"/>
                <w:color w:val="000000"/>
                <w:lang w:eastAsia="bg-BG"/>
              </w:rPr>
            </w:pPr>
          </w:p>
        </w:tc>
        <w:tc>
          <w:tcPr>
            <w:tcW w:w="1559" w:type="dxa"/>
            <w:vMerge w:val="restart"/>
            <w:tcBorders>
              <w:top w:val="nil"/>
              <w:left w:val="single" w:sz="8" w:space="0" w:color="auto"/>
              <w:right w:val="single" w:sz="8" w:space="0" w:color="auto"/>
            </w:tcBorders>
          </w:tcPr>
          <w:p w14:paraId="17A018B7" w14:textId="77777777" w:rsidR="005A2CCB" w:rsidRPr="00F308FF" w:rsidRDefault="005A2CCB" w:rsidP="005A2CCB">
            <w:pPr>
              <w:spacing w:after="0"/>
              <w:jc w:val="center"/>
              <w:rPr>
                <w:rFonts w:ascii="Times New Roman" w:hAnsi="Times New Roman" w:cs="Times New Roman"/>
                <w:color w:val="000000"/>
                <w:lang w:eastAsia="bg-BG"/>
              </w:rPr>
            </w:pPr>
          </w:p>
        </w:tc>
      </w:tr>
      <w:tr w:rsidR="005A2CCB" w:rsidRPr="00F308FF" w14:paraId="03E8A1A2" w14:textId="77777777" w:rsidTr="005A2CCB">
        <w:trPr>
          <w:trHeight w:val="380"/>
        </w:trPr>
        <w:tc>
          <w:tcPr>
            <w:tcW w:w="426" w:type="dxa"/>
            <w:vMerge/>
            <w:tcBorders>
              <w:top w:val="nil"/>
              <w:left w:val="single" w:sz="8" w:space="0" w:color="auto"/>
              <w:bottom w:val="single" w:sz="8" w:space="0" w:color="000000"/>
              <w:right w:val="single" w:sz="8" w:space="0" w:color="auto"/>
            </w:tcBorders>
            <w:vAlign w:val="center"/>
            <w:hideMark/>
          </w:tcPr>
          <w:p w14:paraId="129EB121" w14:textId="77777777" w:rsidR="005A2CCB" w:rsidRPr="00F308FF" w:rsidRDefault="005A2CCB" w:rsidP="005A2CCB">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6CFDF8C1" w14:textId="77777777" w:rsidR="005A2CCB" w:rsidRPr="00F308FF" w:rsidRDefault="005A2CCB" w:rsidP="005A2CCB">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Двуместни, с метална конструкция и ПДЧ, размери: 120/45/68 см;</w:t>
            </w:r>
          </w:p>
        </w:tc>
        <w:tc>
          <w:tcPr>
            <w:tcW w:w="992" w:type="dxa"/>
            <w:vMerge/>
            <w:tcBorders>
              <w:top w:val="nil"/>
              <w:left w:val="single" w:sz="8" w:space="0" w:color="auto"/>
              <w:bottom w:val="single" w:sz="8" w:space="0" w:color="000000"/>
              <w:right w:val="single" w:sz="8" w:space="0" w:color="auto"/>
            </w:tcBorders>
            <w:vAlign w:val="center"/>
            <w:hideMark/>
          </w:tcPr>
          <w:p w14:paraId="663D0609" w14:textId="77777777" w:rsidR="005A2CCB" w:rsidRPr="00F308FF" w:rsidRDefault="005A2CCB" w:rsidP="005A2CCB">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4E1D8646" w14:textId="77777777" w:rsidR="005A2CCB" w:rsidRPr="00F308FF" w:rsidRDefault="005A2CCB" w:rsidP="005A2CCB">
            <w:pPr>
              <w:spacing w:after="0"/>
              <w:jc w:val="left"/>
              <w:rPr>
                <w:rFonts w:ascii="Times New Roman" w:hAnsi="Times New Roman" w:cs="Times New Roman"/>
                <w:color w:val="000000"/>
                <w:lang w:eastAsia="bg-BG"/>
              </w:rPr>
            </w:pPr>
          </w:p>
        </w:tc>
        <w:tc>
          <w:tcPr>
            <w:tcW w:w="1559" w:type="dxa"/>
            <w:vMerge/>
            <w:tcBorders>
              <w:left w:val="single" w:sz="8" w:space="0" w:color="auto"/>
              <w:bottom w:val="single" w:sz="8" w:space="0" w:color="000000"/>
              <w:right w:val="single" w:sz="8" w:space="0" w:color="auto"/>
            </w:tcBorders>
          </w:tcPr>
          <w:p w14:paraId="5DB500B2" w14:textId="77777777" w:rsidR="005A2CCB" w:rsidRPr="00F308FF" w:rsidRDefault="005A2CCB" w:rsidP="005A2CCB">
            <w:pPr>
              <w:spacing w:after="0"/>
              <w:jc w:val="left"/>
              <w:rPr>
                <w:rFonts w:ascii="Times New Roman" w:hAnsi="Times New Roman" w:cs="Times New Roman"/>
                <w:color w:val="000000"/>
                <w:lang w:eastAsia="bg-BG"/>
              </w:rPr>
            </w:pPr>
          </w:p>
        </w:tc>
      </w:tr>
      <w:tr w:rsidR="005A2CCB" w:rsidRPr="00F308FF" w14:paraId="332DB2C2" w14:textId="77777777" w:rsidTr="005A2CCB">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E8D65B9" w14:textId="77777777"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5.</w:t>
            </w:r>
          </w:p>
        </w:tc>
        <w:tc>
          <w:tcPr>
            <w:tcW w:w="4961" w:type="dxa"/>
            <w:tcBorders>
              <w:top w:val="nil"/>
              <w:left w:val="nil"/>
              <w:bottom w:val="single" w:sz="8" w:space="0" w:color="auto"/>
              <w:right w:val="single" w:sz="8" w:space="0" w:color="auto"/>
            </w:tcBorders>
            <w:shd w:val="clear" w:color="auto" w:fill="auto"/>
            <w:vAlign w:val="center"/>
            <w:hideMark/>
          </w:tcPr>
          <w:p w14:paraId="61842194" w14:textId="77777777" w:rsidR="005A2CCB" w:rsidRPr="00F308FF" w:rsidRDefault="005A2CCB" w:rsidP="005A2CCB">
            <w:pPr>
              <w:spacing w:after="0"/>
              <w:rPr>
                <w:rFonts w:ascii="Times New Roman" w:hAnsi="Times New Roman" w:cs="Times New Roman"/>
                <w:color w:val="000000"/>
                <w:lang w:eastAsia="bg-BG"/>
              </w:rPr>
            </w:pPr>
            <w:r w:rsidRPr="00F308FF">
              <w:rPr>
                <w:rFonts w:ascii="Times New Roman" w:hAnsi="Times New Roman" w:cs="Times New Roman"/>
                <w:color w:val="000000"/>
                <w:lang w:eastAsia="bg-BG"/>
              </w:rPr>
              <w:t xml:space="preserve">Бяла дъска: ламинат с алуминиева рамка, Размер 120х240 см. </w:t>
            </w:r>
          </w:p>
        </w:tc>
        <w:tc>
          <w:tcPr>
            <w:tcW w:w="992" w:type="dxa"/>
            <w:tcBorders>
              <w:top w:val="nil"/>
              <w:left w:val="nil"/>
              <w:bottom w:val="single" w:sz="8" w:space="0" w:color="auto"/>
              <w:right w:val="single" w:sz="8" w:space="0" w:color="auto"/>
            </w:tcBorders>
            <w:shd w:val="clear" w:color="auto" w:fill="auto"/>
            <w:vAlign w:val="center"/>
            <w:hideMark/>
          </w:tcPr>
          <w:p w14:paraId="25090D86" w14:textId="782B569D" w:rsidR="005A2CCB" w:rsidRPr="00F308FF" w:rsidRDefault="005A2CCB" w:rsidP="005A2CCB">
            <w:pPr>
              <w:spacing w:after="0"/>
              <w:jc w:val="center"/>
              <w:rPr>
                <w:rFonts w:ascii="Times New Roman" w:hAnsi="Times New Roman" w:cs="Times New Roman"/>
                <w:color w:val="000000"/>
                <w:lang w:eastAsia="bg-BG"/>
              </w:rPr>
            </w:pPr>
            <w:r w:rsidRPr="00F308FF">
              <w:rPr>
                <w:rFonts w:ascii="Times New Roman" w:hAnsi="Times New Roman" w:cs="Times New Roman"/>
                <w:color w:val="000000"/>
                <w:lang w:eastAsia="bg-BG"/>
              </w:rPr>
              <w:t>15</w:t>
            </w:r>
          </w:p>
        </w:tc>
        <w:tc>
          <w:tcPr>
            <w:tcW w:w="1134" w:type="dxa"/>
            <w:tcBorders>
              <w:top w:val="nil"/>
              <w:left w:val="nil"/>
              <w:bottom w:val="single" w:sz="8" w:space="0" w:color="auto"/>
              <w:right w:val="single" w:sz="8" w:space="0" w:color="auto"/>
            </w:tcBorders>
            <w:shd w:val="clear" w:color="auto" w:fill="auto"/>
            <w:vAlign w:val="center"/>
          </w:tcPr>
          <w:p w14:paraId="67589097" w14:textId="4289E1C7" w:rsidR="005A2CCB" w:rsidRPr="00F308FF" w:rsidRDefault="005A2CCB" w:rsidP="005A2CCB">
            <w:pPr>
              <w:spacing w:after="0"/>
              <w:jc w:val="center"/>
              <w:rPr>
                <w:rFonts w:ascii="Times New Roman" w:hAnsi="Times New Roman" w:cs="Times New Roman"/>
                <w:color w:val="000000"/>
                <w:lang w:eastAsia="bg-BG"/>
              </w:rPr>
            </w:pPr>
          </w:p>
        </w:tc>
        <w:tc>
          <w:tcPr>
            <w:tcW w:w="1559" w:type="dxa"/>
            <w:tcBorders>
              <w:top w:val="nil"/>
              <w:left w:val="nil"/>
              <w:bottom w:val="single" w:sz="8" w:space="0" w:color="auto"/>
              <w:right w:val="single" w:sz="8" w:space="0" w:color="auto"/>
            </w:tcBorders>
          </w:tcPr>
          <w:p w14:paraId="4BAFD290" w14:textId="77777777" w:rsidR="005A2CCB" w:rsidRPr="00F308FF" w:rsidRDefault="005A2CCB" w:rsidP="005A2CCB">
            <w:pPr>
              <w:spacing w:after="0"/>
              <w:jc w:val="center"/>
              <w:rPr>
                <w:rFonts w:ascii="Times New Roman" w:hAnsi="Times New Roman" w:cs="Times New Roman"/>
                <w:color w:val="000000"/>
                <w:lang w:eastAsia="bg-BG"/>
              </w:rPr>
            </w:pPr>
          </w:p>
        </w:tc>
      </w:tr>
    </w:tbl>
    <w:p w14:paraId="4BFCCE2E" w14:textId="09FDE1ED" w:rsidR="00A37B44" w:rsidRPr="00506D07" w:rsidRDefault="00A37B44" w:rsidP="00A37B44">
      <w:pPr>
        <w:autoSpaceDE w:val="0"/>
        <w:autoSpaceDN w:val="0"/>
        <w:adjustRightInd w:val="0"/>
        <w:spacing w:after="120"/>
        <w:rPr>
          <w:rFonts w:ascii="Times New Roman" w:hAnsi="Times New Roman" w:cs="Times New Roman"/>
          <w:i/>
          <w:color w:val="000000"/>
          <w:sz w:val="24"/>
          <w:szCs w:val="24"/>
          <w:lang w:val="ru-RU"/>
        </w:rPr>
      </w:pPr>
      <w:r>
        <w:rPr>
          <w:rFonts w:ascii="Times New Roman" w:hAnsi="Times New Roman"/>
          <w:i/>
          <w:color w:val="000000"/>
          <w:sz w:val="24"/>
          <w:szCs w:val="24"/>
          <w:lang w:val="ru-RU"/>
        </w:rPr>
        <w:t xml:space="preserve">Забележка: </w:t>
      </w:r>
      <w:r w:rsidRPr="00506D07">
        <w:rPr>
          <w:rFonts w:ascii="Times New Roman" w:hAnsi="Times New Roman" w:cs="Times New Roman"/>
          <w:i/>
          <w:color w:val="000000"/>
          <w:sz w:val="24"/>
          <w:szCs w:val="24"/>
          <w:lang w:val="ru-RU"/>
        </w:rPr>
        <w:t xml:space="preserve">При констатиране на аритметични грешки допуснати в пресмятането на посочените от участника единични цени, умножени по съответното количество и посочената обща цена за изпълнение на поръчката, комисията ще извърши </w:t>
      </w:r>
      <w:r w:rsidRPr="00506D07">
        <w:rPr>
          <w:rFonts w:ascii="Times New Roman" w:hAnsi="Times New Roman" w:cs="Times New Roman"/>
          <w:i/>
          <w:color w:val="000000"/>
          <w:sz w:val="24"/>
          <w:szCs w:val="24"/>
          <w:lang w:val="ru-RU"/>
        </w:rPr>
        <w:lastRenderedPageBreak/>
        <w:t xml:space="preserve">калкулиране на посочените единични цени по съответното количество артикули и ще </w:t>
      </w:r>
      <w:r w:rsidR="00595B96">
        <w:rPr>
          <w:rFonts w:ascii="Times New Roman" w:hAnsi="Times New Roman" w:cs="Times New Roman"/>
          <w:i/>
          <w:color w:val="000000"/>
          <w:sz w:val="24"/>
          <w:szCs w:val="24"/>
          <w:lang w:val="ru-RU"/>
        </w:rPr>
        <w:t>се вземе предвид</w:t>
      </w:r>
      <w:r w:rsidR="00595B96" w:rsidRPr="00506D07">
        <w:rPr>
          <w:rFonts w:ascii="Times New Roman" w:hAnsi="Times New Roman" w:cs="Times New Roman"/>
          <w:i/>
          <w:color w:val="000000"/>
          <w:sz w:val="24"/>
          <w:szCs w:val="24"/>
          <w:lang w:val="ru-RU"/>
        </w:rPr>
        <w:t xml:space="preserve"> </w:t>
      </w:r>
      <w:r w:rsidRPr="00506D07">
        <w:rPr>
          <w:rFonts w:ascii="Times New Roman" w:hAnsi="Times New Roman" w:cs="Times New Roman"/>
          <w:i/>
          <w:color w:val="000000"/>
          <w:sz w:val="24"/>
          <w:szCs w:val="24"/>
          <w:lang w:val="ru-RU"/>
        </w:rPr>
        <w:t xml:space="preserve">получената обща цена за изпълнение на поръчката. </w:t>
      </w:r>
    </w:p>
    <w:p w14:paraId="3C7E9779" w14:textId="77777777" w:rsidR="00A37B44" w:rsidRPr="00A37B44" w:rsidRDefault="00A37B44" w:rsidP="00A37B44">
      <w:pPr>
        <w:widowControl w:val="0"/>
        <w:tabs>
          <w:tab w:val="center" w:pos="709"/>
          <w:tab w:val="right" w:pos="9072"/>
        </w:tabs>
        <w:autoSpaceDE w:val="0"/>
        <w:autoSpaceDN w:val="0"/>
        <w:adjustRightInd w:val="0"/>
        <w:rPr>
          <w:rFonts w:ascii="Times New Roman" w:hAnsi="Times New Roman" w:cs="Times New Roman"/>
          <w:color w:val="000000"/>
          <w:sz w:val="24"/>
          <w:szCs w:val="24"/>
          <w:lang w:val="ru-RU"/>
        </w:rPr>
      </w:pPr>
      <w:r w:rsidRPr="00A37B44">
        <w:rPr>
          <w:rFonts w:ascii="Times New Roman" w:hAnsi="Times New Roman" w:cs="Times New Roman"/>
          <w:bCs/>
          <w:color w:val="000000"/>
          <w:sz w:val="24"/>
          <w:szCs w:val="24"/>
          <w:lang w:val="ru-RU"/>
        </w:rPr>
        <w:t>Посочените цени</w:t>
      </w:r>
      <w:r w:rsidRPr="00A37B44">
        <w:rPr>
          <w:rFonts w:ascii="Times New Roman" w:hAnsi="Times New Roman" w:cs="Times New Roman"/>
          <w:b/>
          <w:bCs/>
          <w:color w:val="000000"/>
          <w:sz w:val="24"/>
          <w:szCs w:val="24"/>
          <w:lang w:val="ru-RU"/>
        </w:rPr>
        <w:t xml:space="preserve"> </w:t>
      </w:r>
      <w:r w:rsidRPr="00A37B44">
        <w:rPr>
          <w:rFonts w:ascii="Times New Roman" w:hAnsi="Times New Roman" w:cs="Times New Roman"/>
          <w:color w:val="000000"/>
          <w:sz w:val="24"/>
          <w:szCs w:val="24"/>
          <w:lang w:val="ru-RU"/>
        </w:rPr>
        <w:t xml:space="preserve"> са окончателни и не подлежат на увеличение, като посочените цени включват всички разходи по изпълнение на пълния предмет на поръчката.</w:t>
      </w:r>
    </w:p>
    <w:p w14:paraId="653C86A9" w14:textId="5F85D1D9" w:rsidR="00F563B8" w:rsidRDefault="00A37B44" w:rsidP="00A37B44">
      <w:pPr>
        <w:pStyle w:val="1"/>
        <w:shd w:val="clear" w:color="auto" w:fill="auto"/>
        <w:tabs>
          <w:tab w:val="left" w:pos="1600"/>
        </w:tabs>
        <w:spacing w:before="0" w:after="0" w:line="274" w:lineRule="exact"/>
        <w:ind w:right="40" w:firstLine="0"/>
        <w:rPr>
          <w:rFonts w:cs="Times New Roman"/>
          <w:b/>
          <w:color w:val="000000"/>
          <w:sz w:val="24"/>
          <w:szCs w:val="24"/>
          <w:lang w:eastAsia="bg-BG"/>
        </w:rPr>
      </w:pPr>
      <w:r w:rsidRPr="00A37B44">
        <w:rPr>
          <w:rFonts w:cs="Times New Roman"/>
          <w:color w:val="000000"/>
          <w:sz w:val="24"/>
          <w:szCs w:val="24"/>
          <w:lang w:eastAsia="ar-SA"/>
        </w:rPr>
        <w:t>Така предложената цена включва всички разходи за изпълнение предмета на поръчката.</w:t>
      </w:r>
    </w:p>
    <w:p w14:paraId="4888594C" w14:textId="77777777" w:rsidR="00F563B8" w:rsidRDefault="00F563B8" w:rsidP="00F563B8">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31D6869C" w14:textId="77777777" w:rsidR="00F563B8" w:rsidRPr="0069711F" w:rsidRDefault="00F563B8" w:rsidP="00F563B8">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0DF6EBE3" w14:textId="77777777" w:rsidR="00F563B8" w:rsidRDefault="00F563B8" w:rsidP="00F563B8">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54C41571" w14:textId="77777777" w:rsidR="00F563B8" w:rsidRDefault="00F563B8" w:rsidP="00F563B8">
      <w:pPr>
        <w:tabs>
          <w:tab w:val="left" w:pos="1080"/>
        </w:tabs>
        <w:spacing w:before="120" w:after="0"/>
        <w:rPr>
          <w:rFonts w:ascii="Times New Roman" w:hAnsi="Times New Roman" w:cs="Times New Roman"/>
          <w:sz w:val="24"/>
          <w:szCs w:val="24"/>
          <w:lang w:eastAsia="bg-BG"/>
        </w:rPr>
      </w:pPr>
    </w:p>
    <w:p w14:paraId="01776FD0" w14:textId="09499D18" w:rsidR="00F563B8" w:rsidRPr="00FB4A9C" w:rsidRDefault="00F563B8" w:rsidP="005A2CCB">
      <w:pPr>
        <w:pStyle w:val="001Di"/>
      </w:pPr>
      <w:bookmarkStart w:id="209" w:name="_Toc528760808"/>
      <w:r w:rsidRPr="00FB4A9C">
        <w:lastRenderedPageBreak/>
        <w:t>OБРАЗЕЦ</w:t>
      </w:r>
      <w:r w:rsidRPr="00FB4A9C">
        <w:rPr>
          <w:lang w:val="en-US"/>
        </w:rPr>
        <w:t xml:space="preserve"> </w:t>
      </w:r>
      <w:r>
        <w:t>№2.6</w:t>
      </w:r>
      <w:bookmarkEnd w:id="209"/>
    </w:p>
    <w:p w14:paraId="5E093748" w14:textId="77777777" w:rsidR="00F563B8" w:rsidRPr="00372D3C" w:rsidRDefault="00F563B8" w:rsidP="00F563B8">
      <w:pPr>
        <w:spacing w:after="0"/>
        <w:jc w:val="right"/>
        <w:rPr>
          <w:rFonts w:ascii="Times New Roman" w:hAnsi="Times New Roman" w:cs="Times New Roman"/>
          <w:b/>
          <w:bCs/>
          <w:i/>
          <w:iCs/>
          <w:caps/>
          <w:w w:val="120"/>
          <w:kern w:val="1"/>
          <w:sz w:val="24"/>
          <w:szCs w:val="24"/>
          <w:lang w:eastAsia="bg-BG"/>
        </w:rPr>
      </w:pPr>
    </w:p>
    <w:p w14:paraId="229AB241" w14:textId="77777777" w:rsidR="00F563B8" w:rsidRPr="00372D3C" w:rsidRDefault="00F563B8" w:rsidP="00F563B8">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23B5388A" w14:textId="77777777" w:rsidR="00F563B8" w:rsidRPr="00372D3C" w:rsidRDefault="00F563B8" w:rsidP="00F563B8">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7A46C033" w14:textId="77777777" w:rsidR="00F563B8" w:rsidRDefault="00F563B8" w:rsidP="00F563B8">
      <w:pPr>
        <w:shd w:val="clear" w:color="auto" w:fill="FFFFFF"/>
        <w:spacing w:after="0" w:line="276" w:lineRule="auto"/>
        <w:jc w:val="center"/>
        <w:rPr>
          <w:rFonts w:ascii="Times New Roman" w:hAnsi="Times New Roman" w:cs="Times New Roman"/>
          <w:b/>
          <w:bCs/>
          <w:sz w:val="24"/>
          <w:szCs w:val="24"/>
          <w:lang w:eastAsia="bg-BG"/>
        </w:rPr>
      </w:pPr>
    </w:p>
    <w:p w14:paraId="07485BF8" w14:textId="5FA80863" w:rsidR="00F563B8" w:rsidRDefault="00F563B8" w:rsidP="00F563B8">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ЦЕНОВО ПРЕДЛОЖЕНИЕ</w:t>
      </w:r>
    </w:p>
    <w:p w14:paraId="7DFCDAE2" w14:textId="77777777" w:rsidR="00F563B8" w:rsidRPr="00372D3C" w:rsidRDefault="00F563B8" w:rsidP="00F563B8">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68660D3B" w14:textId="77777777" w:rsidR="00F563B8" w:rsidRDefault="00F563B8" w:rsidP="00F563B8">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2E167776" w14:textId="77777777" w:rsidR="00F563B8" w:rsidRPr="00DA6AB5" w:rsidRDefault="00F563B8" w:rsidP="00F563B8">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 xml:space="preserve">За обособена позиция №6: </w:t>
      </w:r>
      <w:r w:rsidRPr="00754C2C">
        <w:rPr>
          <w:rFonts w:ascii="Times New Roman" w:hAnsi="Times New Roman" w:cs="Times New Roman"/>
          <w:b/>
          <w:sz w:val="24"/>
          <w:szCs w:val="24"/>
        </w:rPr>
        <w:t>„</w:t>
      </w:r>
      <w:r w:rsidRPr="00EC4319">
        <w:rPr>
          <w:rFonts w:ascii="Times New Roman" w:hAnsi="Times New Roman" w:cs="Times New Roman"/>
          <w:b/>
          <w:sz w:val="24"/>
          <w:szCs w:val="24"/>
        </w:rPr>
        <w:t>Доставка и монтаж на оборудване и обзавеждане за училища на територията на район „Илинден“, Столична община</w:t>
      </w:r>
      <w:r w:rsidRPr="00754C2C">
        <w:rPr>
          <w:rFonts w:ascii="Times New Roman" w:hAnsi="Times New Roman" w:cs="Times New Roman"/>
          <w:b/>
          <w:sz w:val="24"/>
          <w:szCs w:val="24"/>
        </w:rPr>
        <w:t>”</w:t>
      </w:r>
    </w:p>
    <w:p w14:paraId="2EF1BA57" w14:textId="77777777" w:rsidR="00F563B8" w:rsidRPr="00372D3C" w:rsidRDefault="00F563B8" w:rsidP="00F563B8">
      <w:pPr>
        <w:spacing w:after="0" w:line="276" w:lineRule="auto"/>
        <w:jc w:val="left"/>
        <w:rPr>
          <w:rFonts w:ascii="Times New Roman" w:hAnsi="Times New Roman" w:cs="Times New Roman"/>
          <w:sz w:val="24"/>
          <w:szCs w:val="24"/>
          <w:lang w:eastAsia="bg-BG"/>
        </w:rPr>
      </w:pPr>
    </w:p>
    <w:p w14:paraId="488058EF" w14:textId="77777777" w:rsidR="005B7B9F" w:rsidRPr="00372D3C" w:rsidRDefault="005B7B9F" w:rsidP="005B7B9F">
      <w:pPr>
        <w:widowControl w:val="0"/>
        <w:spacing w:after="0"/>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r>
        <w:rPr>
          <w:rFonts w:ascii="Times New Roman" w:hAnsi="Times New Roman" w:cs="Times New Roman"/>
          <w:snapToGrid w:val="0"/>
          <w:sz w:val="24"/>
          <w:szCs w:val="24"/>
          <w:lang w:val="en-US" w:eastAsia="bg-BG"/>
        </w:rPr>
        <w:t>...............</w:t>
      </w:r>
      <w:r w:rsidRPr="00372D3C">
        <w:rPr>
          <w:rFonts w:ascii="Times New Roman" w:hAnsi="Times New Roman" w:cs="Times New Roman"/>
          <w:snapToGrid w:val="0"/>
          <w:sz w:val="24"/>
          <w:szCs w:val="24"/>
          <w:lang w:eastAsia="bg-BG"/>
        </w:rPr>
        <w:t>................</w:t>
      </w:r>
    </w:p>
    <w:p w14:paraId="7EE09E77" w14:textId="77777777" w:rsidR="005B7B9F" w:rsidRPr="00372D3C" w:rsidRDefault="005B7B9F" w:rsidP="005B7B9F">
      <w:pPr>
        <w:widowControl w:val="0"/>
        <w:spacing w:after="0"/>
        <w:ind w:left="2160" w:firstLine="720"/>
        <w:rPr>
          <w:rFonts w:ascii="Times New Roman" w:hAnsi="Times New Roman" w:cs="Times New Roman"/>
          <w:i/>
          <w:iCs/>
          <w:snapToGrid w:val="0"/>
          <w:sz w:val="24"/>
          <w:szCs w:val="24"/>
          <w:lang w:eastAsia="bg-BG"/>
        </w:rPr>
      </w:pPr>
      <w:r>
        <w:rPr>
          <w:rFonts w:ascii="Times New Roman" w:hAnsi="Times New Roman" w:cs="Times New Roman"/>
          <w:i/>
          <w:iCs/>
          <w:snapToGrid w:val="0"/>
          <w:sz w:val="24"/>
          <w:szCs w:val="24"/>
          <w:lang w:val="en-US" w:eastAsia="bg-BG"/>
        </w:rPr>
        <w:t xml:space="preserve">            </w:t>
      </w:r>
      <w:r w:rsidRPr="00372D3C">
        <w:rPr>
          <w:rFonts w:ascii="Times New Roman" w:hAnsi="Times New Roman" w:cs="Times New Roman"/>
          <w:i/>
          <w:iCs/>
          <w:snapToGrid w:val="0"/>
          <w:sz w:val="24"/>
          <w:szCs w:val="24"/>
          <w:lang w:eastAsia="bg-BG"/>
        </w:rPr>
        <w:t>(трите имена)</w:t>
      </w:r>
    </w:p>
    <w:p w14:paraId="4FB74CCA" w14:textId="0A2C2CAD" w:rsidR="00F563B8" w:rsidRDefault="005B7B9F" w:rsidP="005B7B9F">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 xml:space="preserve"> обслужваща банка: …………………….., </w:t>
      </w:r>
      <w:r>
        <w:rPr>
          <w:rFonts w:ascii="Times New Roman" w:hAnsi="Times New Roman" w:cs="Times New Roman"/>
          <w:snapToGrid w:val="0"/>
          <w:sz w:val="24"/>
          <w:szCs w:val="24"/>
          <w:lang w:val="en-US" w:eastAsia="bg-BG"/>
        </w:rPr>
        <w:t xml:space="preserve">IBAN: ………………………..; </w:t>
      </w:r>
      <w:r w:rsidRPr="00372D3C">
        <w:rPr>
          <w:rFonts w:ascii="Times New Roman" w:hAnsi="Times New Roman" w:cs="Times New Roman"/>
          <w:snapToGrid w:val="0"/>
          <w:sz w:val="24"/>
          <w:szCs w:val="24"/>
          <w:lang w:eastAsia="bg-BG"/>
        </w:rPr>
        <w:t xml:space="preserve"> участник в процедура за възлагане на обществена поръчка с предмет:</w:t>
      </w:r>
      <w:r w:rsidR="00F563B8">
        <w:rPr>
          <w:rFonts w:ascii="Times New Roman" w:hAnsi="Times New Roman" w:cs="Times New Roman"/>
          <w:snapToGrid w:val="0"/>
          <w:sz w:val="24"/>
          <w:szCs w:val="24"/>
          <w:lang w:eastAsia="bg-BG"/>
        </w:rPr>
        <w:t xml:space="preserve"> </w:t>
      </w:r>
      <w:r w:rsidR="00F563B8" w:rsidRPr="00F36DA3">
        <w:rPr>
          <w:rFonts w:ascii="Times New Roman" w:hAnsi="Times New Roman" w:cs="Times New Roman"/>
          <w:sz w:val="24"/>
          <w:szCs w:val="24"/>
        </w:rPr>
        <w:t>„</w:t>
      </w:r>
      <w:r w:rsidR="00F563B8"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F563B8">
        <w:rPr>
          <w:rFonts w:ascii="Times New Roman" w:hAnsi="Times New Roman" w:cs="Times New Roman"/>
          <w:b/>
          <w:sz w:val="24"/>
          <w:szCs w:val="24"/>
        </w:rPr>
        <w:t xml:space="preserve"> за обособена позиция №6: </w:t>
      </w:r>
      <w:r w:rsidR="00F563B8" w:rsidRPr="00754C2C">
        <w:rPr>
          <w:rFonts w:ascii="Times New Roman" w:hAnsi="Times New Roman" w:cs="Times New Roman"/>
          <w:b/>
          <w:sz w:val="24"/>
          <w:szCs w:val="24"/>
        </w:rPr>
        <w:t>„</w:t>
      </w:r>
      <w:r w:rsidR="00F563B8" w:rsidRPr="00EC4319">
        <w:rPr>
          <w:rFonts w:ascii="Times New Roman" w:hAnsi="Times New Roman" w:cs="Times New Roman"/>
          <w:b/>
          <w:sz w:val="24"/>
          <w:szCs w:val="24"/>
        </w:rPr>
        <w:t>Доставка и монтаж на оборудване и обзавеждане за училища на територията на район „Илинден“, Столична община</w:t>
      </w:r>
      <w:r w:rsidR="00F563B8" w:rsidRPr="00DA6AB5">
        <w:rPr>
          <w:rFonts w:ascii="Times New Roman" w:hAnsi="Times New Roman" w:cs="Times New Roman"/>
          <w:b/>
          <w:sz w:val="24"/>
          <w:szCs w:val="24"/>
        </w:rPr>
        <w:t>”</w:t>
      </w:r>
    </w:p>
    <w:p w14:paraId="4609BF58" w14:textId="77777777" w:rsidR="00F563B8" w:rsidRDefault="00F563B8" w:rsidP="00F563B8">
      <w:pPr>
        <w:spacing w:after="0" w:line="276" w:lineRule="auto"/>
        <w:rPr>
          <w:rFonts w:ascii="Times New Roman" w:hAnsi="Times New Roman" w:cs="Times New Roman"/>
          <w:bCs/>
          <w:i/>
          <w:snapToGrid w:val="0"/>
          <w:sz w:val="24"/>
          <w:szCs w:val="24"/>
          <w:lang w:val="ru-RU" w:eastAsia="bg-BG"/>
        </w:rPr>
      </w:pPr>
    </w:p>
    <w:p w14:paraId="7EFE6443" w14:textId="77777777" w:rsidR="00F563B8" w:rsidRPr="00372D3C" w:rsidRDefault="00F563B8" w:rsidP="00F563B8">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5C820061" w14:textId="3DE30FC2" w:rsidR="00576FDF" w:rsidRDefault="00F563B8" w:rsidP="00576FDF">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w:t>
      </w:r>
      <w:r w:rsidR="00576FDF">
        <w:rPr>
          <w:rFonts w:ascii="Times New Roman" w:hAnsi="Times New Roman" w:cs="Times New Roman"/>
          <w:sz w:val="24"/>
          <w:szCs w:val="24"/>
          <w:lang w:eastAsia="ar-SA"/>
        </w:rPr>
        <w:t>ценово</w:t>
      </w:r>
      <w:r w:rsidRPr="00372D3C">
        <w:rPr>
          <w:rFonts w:ascii="Times New Roman" w:hAnsi="Times New Roman" w:cs="Times New Roman"/>
          <w:sz w:val="24"/>
          <w:szCs w:val="24"/>
          <w:lang w:eastAsia="ar-SA"/>
        </w:rPr>
        <w:t xml:space="preserve">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№6: </w:t>
      </w:r>
      <w:r w:rsidRPr="00754C2C">
        <w:rPr>
          <w:rFonts w:ascii="Times New Roman" w:hAnsi="Times New Roman" w:cs="Times New Roman"/>
          <w:b/>
          <w:sz w:val="24"/>
          <w:szCs w:val="24"/>
        </w:rPr>
        <w:t>„</w:t>
      </w:r>
      <w:r w:rsidRPr="00EC4319">
        <w:rPr>
          <w:rFonts w:ascii="Times New Roman" w:hAnsi="Times New Roman" w:cs="Times New Roman"/>
          <w:b/>
          <w:sz w:val="24"/>
          <w:szCs w:val="24"/>
        </w:rPr>
        <w:t>Доставка и монтаж на оборудване и обзавеждане за училища на територията на район „Илинден“, Столична община</w:t>
      </w:r>
      <w:r w:rsidRPr="00DA6AB5">
        <w:rPr>
          <w:rFonts w:ascii="Times New Roman" w:hAnsi="Times New Roman" w:cs="Times New Roman"/>
          <w:b/>
          <w:sz w:val="24"/>
          <w:szCs w:val="24"/>
        </w:rPr>
        <w:t>”</w:t>
      </w:r>
      <w:r w:rsidR="00576FDF">
        <w:rPr>
          <w:rFonts w:ascii="Times New Roman" w:hAnsi="Times New Roman" w:cs="Times New Roman"/>
          <w:b/>
          <w:sz w:val="24"/>
          <w:szCs w:val="24"/>
        </w:rPr>
        <w:t xml:space="preserve">, </w:t>
      </w:r>
      <w:r w:rsidR="00576FDF" w:rsidRPr="00576FDF">
        <w:rPr>
          <w:rFonts w:ascii="Times New Roman" w:hAnsi="Times New Roman" w:cs="Times New Roman"/>
          <w:sz w:val="24"/>
          <w:szCs w:val="24"/>
        </w:rPr>
        <w:t>както следва:</w:t>
      </w:r>
    </w:p>
    <w:p w14:paraId="7C6AF758" w14:textId="77777777" w:rsidR="009A3F54" w:rsidRPr="006B1EBB" w:rsidRDefault="009A3F54" w:rsidP="009A3F54">
      <w:pPr>
        <w:pStyle w:val="BodyText"/>
        <w:spacing w:before="240"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CE106D">
        <w:rPr>
          <w:rFonts w:ascii="Times New Roman" w:eastAsia="Calibri" w:hAnsi="Times New Roman" w:cs="Times New Roman"/>
          <w:b/>
          <w:sz w:val="24"/>
          <w:szCs w:val="24"/>
        </w:rPr>
        <w:t xml:space="preserve"> </w:t>
      </w:r>
      <w:r w:rsidRPr="00CE106D">
        <w:rPr>
          <w:rFonts w:ascii="Times New Roman" w:eastAsia="SimSun" w:hAnsi="Times New Roman" w:cs="Times New Roman"/>
          <w:b/>
          <w:sz w:val="24"/>
          <w:szCs w:val="24"/>
        </w:rPr>
        <w:t>без</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t xml:space="preserve">       </w:t>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лева без ДДС</w:t>
      </w:r>
    </w:p>
    <w:p w14:paraId="2E9FDE82" w14:textId="77777777" w:rsidR="009A3F54" w:rsidRPr="00A37B44" w:rsidRDefault="009A3F54" w:rsidP="009A3F54">
      <w:pPr>
        <w:pStyle w:val="BodyText"/>
        <w:spacing w:line="360" w:lineRule="auto"/>
        <w:rPr>
          <w:rFonts w:ascii="Times New Roman" w:eastAsia="SimSun" w:hAnsi="Times New Roman" w:cs="Times New Roman"/>
          <w:b/>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4627FEA9" w14:textId="77777777" w:rsidR="009A3F54" w:rsidRPr="006B1EBB" w:rsidRDefault="009A3F54" w:rsidP="009A3F54">
      <w:pPr>
        <w:pStyle w:val="BodyText"/>
        <w:spacing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xml:space="preserve">……… лева </w:t>
      </w:r>
      <w:r>
        <w:rPr>
          <w:rFonts w:ascii="Times New Roman" w:eastAsia="SimSun" w:hAnsi="Times New Roman" w:cs="Times New Roman"/>
          <w:b/>
          <w:sz w:val="24"/>
          <w:szCs w:val="24"/>
        </w:rPr>
        <w:t>с</w:t>
      </w:r>
      <w:r w:rsidRPr="006B1EBB">
        <w:rPr>
          <w:rFonts w:ascii="Times New Roman" w:eastAsia="SimSun" w:hAnsi="Times New Roman" w:cs="Times New Roman"/>
          <w:b/>
          <w:sz w:val="24"/>
          <w:szCs w:val="24"/>
        </w:rPr>
        <w:t xml:space="preserve"> ДДС</w:t>
      </w:r>
    </w:p>
    <w:p w14:paraId="076186A5" w14:textId="77777777" w:rsidR="009A3F54" w:rsidRDefault="009A3F54" w:rsidP="009A3F54">
      <w:pPr>
        <w:spacing w:before="120" w:after="0"/>
        <w:rPr>
          <w:rFonts w:ascii="Times New Roman" w:eastAsia="SimSun" w:hAnsi="Times New Roman" w:cs="Times New Roman"/>
          <w:i/>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4AE05D98" w14:textId="437714F9" w:rsidR="009A3F54" w:rsidRPr="00576FDF" w:rsidRDefault="009A3F54" w:rsidP="009A3F54">
      <w:pPr>
        <w:spacing w:before="120" w:after="0"/>
        <w:rPr>
          <w:rFonts w:ascii="Times New Roman" w:hAnsi="Times New Roman" w:cs="Times New Roman"/>
          <w:sz w:val="24"/>
          <w:szCs w:val="24"/>
        </w:rPr>
      </w:pPr>
      <w:r w:rsidRPr="003B1F7E">
        <w:rPr>
          <w:rFonts w:ascii="Times New Roman" w:hAnsi="Times New Roman" w:cs="Times New Roman"/>
          <w:b/>
          <w:sz w:val="24"/>
          <w:szCs w:val="24"/>
        </w:rPr>
        <w:lastRenderedPageBreak/>
        <w:t>Предложената</w:t>
      </w:r>
      <w:r>
        <w:rPr>
          <w:rFonts w:ascii="Times New Roman" w:hAnsi="Times New Roman" w:cs="Times New Roman"/>
          <w:b/>
          <w:sz w:val="24"/>
          <w:szCs w:val="24"/>
        </w:rPr>
        <w:t xml:space="preserve"> от нас</w:t>
      </w:r>
      <w:r w:rsidRPr="003B1F7E">
        <w:rPr>
          <w:rFonts w:ascii="Times New Roman" w:hAnsi="Times New Roman" w:cs="Times New Roman"/>
          <w:b/>
          <w:sz w:val="24"/>
          <w:szCs w:val="24"/>
        </w:rPr>
        <w:t xml:space="preserve"> обща цена за изпълнение е формирана на база следните цени:</w:t>
      </w:r>
    </w:p>
    <w:p w14:paraId="76113B67" w14:textId="77777777" w:rsidR="00F563B8" w:rsidRPr="00EC4319" w:rsidRDefault="00F563B8" w:rsidP="00F563B8">
      <w:pPr>
        <w:pStyle w:val="ListParagraph"/>
        <w:spacing w:before="240" w:after="120"/>
        <w:ind w:left="425"/>
        <w:contextualSpacing w:val="0"/>
        <w:rPr>
          <w:rFonts w:ascii="Times New Roman" w:hAnsi="Times New Roman" w:cs="Times New Roman"/>
          <w:b/>
          <w:sz w:val="24"/>
          <w:szCs w:val="24"/>
          <w:u w:val="single"/>
          <w:lang w:eastAsia="bg-BG"/>
        </w:rPr>
      </w:pPr>
      <w:r w:rsidRPr="00EC4319">
        <w:rPr>
          <w:rFonts w:ascii="Times New Roman" w:hAnsi="Times New Roman" w:cs="Times New Roman"/>
          <w:b/>
          <w:sz w:val="24"/>
          <w:szCs w:val="24"/>
          <w:u w:val="single"/>
          <w:lang w:eastAsia="bg-BG"/>
        </w:rPr>
        <w:t>43 ОУ „Христо Смирненски”, р-н Илинден</w:t>
      </w:r>
      <w:r>
        <w:rPr>
          <w:rFonts w:ascii="Times New Roman" w:hAnsi="Times New Roman" w:cs="Times New Roman"/>
          <w:b/>
          <w:sz w:val="24"/>
          <w:szCs w:val="24"/>
          <w:u w:val="single"/>
          <w:lang w:eastAsia="bg-BG"/>
        </w:rPr>
        <w:t>, маси и бюра</w:t>
      </w:r>
    </w:p>
    <w:tbl>
      <w:tblPr>
        <w:tblW w:w="0" w:type="auto"/>
        <w:tblInd w:w="70" w:type="dxa"/>
        <w:tblLayout w:type="fixed"/>
        <w:tblCellMar>
          <w:left w:w="70" w:type="dxa"/>
          <w:right w:w="70" w:type="dxa"/>
        </w:tblCellMar>
        <w:tblLook w:val="04A0" w:firstRow="1" w:lastRow="0" w:firstColumn="1" w:lastColumn="0" w:noHBand="0" w:noVBand="1"/>
      </w:tblPr>
      <w:tblGrid>
        <w:gridCol w:w="426"/>
        <w:gridCol w:w="4961"/>
        <w:gridCol w:w="850"/>
        <w:gridCol w:w="1134"/>
        <w:gridCol w:w="1701"/>
      </w:tblGrid>
      <w:tr w:rsidR="00081E24" w:rsidRPr="00EC4319" w14:paraId="72DE0A55" w14:textId="77777777" w:rsidTr="009A3F54">
        <w:trPr>
          <w:trHeight w:val="585"/>
        </w:trPr>
        <w:tc>
          <w:tcPr>
            <w:tcW w:w="426"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0E20E01F" w14:textId="3FABD7A5"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single" w:sz="8" w:space="0" w:color="auto"/>
              <w:left w:val="nil"/>
              <w:bottom w:val="single" w:sz="8" w:space="0" w:color="auto"/>
              <w:right w:val="single" w:sz="8" w:space="0" w:color="auto"/>
            </w:tcBorders>
            <w:shd w:val="clear" w:color="000000" w:fill="C6D9F1"/>
            <w:vAlign w:val="center"/>
            <w:hideMark/>
          </w:tcPr>
          <w:p w14:paraId="1E42C8ED" w14:textId="4FF3DB36"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single" w:sz="8" w:space="0" w:color="auto"/>
              <w:left w:val="nil"/>
              <w:bottom w:val="single" w:sz="8" w:space="0" w:color="auto"/>
              <w:right w:val="single" w:sz="8" w:space="0" w:color="auto"/>
            </w:tcBorders>
            <w:shd w:val="clear" w:color="000000" w:fill="C6D9F1"/>
            <w:vAlign w:val="center"/>
            <w:hideMark/>
          </w:tcPr>
          <w:p w14:paraId="41807BDB"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0322E067" w14:textId="791C6928"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single" w:sz="8" w:space="0" w:color="auto"/>
              <w:left w:val="nil"/>
              <w:bottom w:val="single" w:sz="8" w:space="0" w:color="auto"/>
              <w:right w:val="single" w:sz="8" w:space="0" w:color="auto"/>
            </w:tcBorders>
            <w:shd w:val="clear" w:color="000000" w:fill="C6D9F1"/>
            <w:vAlign w:val="center"/>
            <w:hideMark/>
          </w:tcPr>
          <w:p w14:paraId="75F92B17" w14:textId="281E517F"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single" w:sz="8" w:space="0" w:color="auto"/>
              <w:left w:val="nil"/>
              <w:bottom w:val="single" w:sz="8" w:space="0" w:color="auto"/>
              <w:right w:val="single" w:sz="8" w:space="0" w:color="auto"/>
            </w:tcBorders>
            <w:shd w:val="clear" w:color="000000" w:fill="C6D9F1"/>
          </w:tcPr>
          <w:p w14:paraId="07FF9404" w14:textId="00A54B8F"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5A2CCB" w:rsidRPr="00EC4319" w14:paraId="0309B0A3" w14:textId="77777777" w:rsidTr="005A2CCB">
        <w:trPr>
          <w:trHeight w:val="1815"/>
        </w:trPr>
        <w:tc>
          <w:tcPr>
            <w:tcW w:w="426" w:type="dxa"/>
            <w:tcBorders>
              <w:top w:val="nil"/>
              <w:left w:val="single" w:sz="8" w:space="0" w:color="auto"/>
              <w:bottom w:val="nil"/>
              <w:right w:val="single" w:sz="8" w:space="0" w:color="auto"/>
            </w:tcBorders>
            <w:shd w:val="clear" w:color="auto" w:fill="auto"/>
            <w:vAlign w:val="center"/>
            <w:hideMark/>
          </w:tcPr>
          <w:p w14:paraId="4B3F5783"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580D2783" w14:textId="77777777" w:rsidR="005A2CCB" w:rsidRPr="00EC4319" w:rsidRDefault="005A2CCB" w:rsidP="005A2CCB">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Ученическа двуместна маса I-IV клас. Размери – 120/50 см, височина 64 см; стоманена конструкция; плот от ламинирано ПДЧ – 18 мм, дървесен декор, ABS кант 2мм; вертикална страница отпред и полица от ламинирано - ПДЧ 18 мм, дървесен декор, ABS кант 0.5 мм;  закачалки за дрехи и чанти от двете къси страни.</w:t>
            </w:r>
          </w:p>
        </w:tc>
        <w:tc>
          <w:tcPr>
            <w:tcW w:w="850" w:type="dxa"/>
            <w:tcBorders>
              <w:top w:val="nil"/>
              <w:left w:val="nil"/>
              <w:bottom w:val="nil"/>
              <w:right w:val="single" w:sz="8" w:space="0" w:color="auto"/>
            </w:tcBorders>
            <w:shd w:val="clear" w:color="auto" w:fill="auto"/>
            <w:vAlign w:val="center"/>
            <w:hideMark/>
          </w:tcPr>
          <w:p w14:paraId="0BB1AE26" w14:textId="741250C2"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84</w:t>
            </w:r>
          </w:p>
        </w:tc>
        <w:tc>
          <w:tcPr>
            <w:tcW w:w="1134" w:type="dxa"/>
            <w:tcBorders>
              <w:top w:val="nil"/>
              <w:left w:val="nil"/>
              <w:bottom w:val="nil"/>
              <w:right w:val="single" w:sz="8" w:space="0" w:color="auto"/>
            </w:tcBorders>
            <w:shd w:val="clear" w:color="auto" w:fill="auto"/>
            <w:vAlign w:val="center"/>
          </w:tcPr>
          <w:p w14:paraId="3A72AE50" w14:textId="14EB8A0B"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nil"/>
              <w:left w:val="nil"/>
              <w:bottom w:val="nil"/>
              <w:right w:val="single" w:sz="8" w:space="0" w:color="auto"/>
            </w:tcBorders>
          </w:tcPr>
          <w:p w14:paraId="5C9609FA"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37DB5B9B" w14:textId="77777777" w:rsidTr="005A2CCB">
        <w:trPr>
          <w:trHeight w:val="1815"/>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CA1783"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14:paraId="54F4BC35" w14:textId="77777777" w:rsidR="005A2CCB" w:rsidRPr="00EC4319" w:rsidRDefault="005A2CCB" w:rsidP="005A2CCB">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Учителско бюро в класните стаи. Размери – 120/60 см, височина 76 см.; стоманена конструкция; плот от ламинирано ПДЧ 18 мм, дървесен декор, ABS кант 2мм.; вертикални страници отстрани и отпред, вграден шкаф със заключваща се вратичка и рафт - от ПДЧ 18мм, дървесен декор, видим кантове ABS 0.5мм;</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BE50FE6" w14:textId="0F895F2A"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8</w:t>
            </w:r>
          </w:p>
        </w:tc>
        <w:tc>
          <w:tcPr>
            <w:tcW w:w="1134" w:type="dxa"/>
            <w:tcBorders>
              <w:top w:val="single" w:sz="8" w:space="0" w:color="auto"/>
              <w:left w:val="nil"/>
              <w:bottom w:val="single" w:sz="8" w:space="0" w:color="auto"/>
              <w:right w:val="single" w:sz="8" w:space="0" w:color="auto"/>
            </w:tcBorders>
            <w:shd w:val="clear" w:color="auto" w:fill="auto"/>
            <w:vAlign w:val="center"/>
          </w:tcPr>
          <w:p w14:paraId="2D9FD1CF" w14:textId="2B1B90E7"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single" w:sz="8" w:space="0" w:color="auto"/>
              <w:left w:val="nil"/>
              <w:bottom w:val="single" w:sz="8" w:space="0" w:color="auto"/>
              <w:right w:val="single" w:sz="8" w:space="0" w:color="auto"/>
            </w:tcBorders>
          </w:tcPr>
          <w:p w14:paraId="6740B136"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009E0A50" w14:textId="77777777" w:rsidTr="005A2CCB">
        <w:trPr>
          <w:trHeight w:val="1215"/>
        </w:trPr>
        <w:tc>
          <w:tcPr>
            <w:tcW w:w="426" w:type="dxa"/>
            <w:tcBorders>
              <w:top w:val="nil"/>
              <w:left w:val="single" w:sz="8" w:space="0" w:color="auto"/>
              <w:bottom w:val="nil"/>
              <w:right w:val="single" w:sz="8" w:space="0" w:color="auto"/>
            </w:tcBorders>
            <w:shd w:val="clear" w:color="auto" w:fill="auto"/>
            <w:vAlign w:val="center"/>
            <w:hideMark/>
          </w:tcPr>
          <w:p w14:paraId="75560DDD"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4961" w:type="dxa"/>
            <w:tcBorders>
              <w:top w:val="nil"/>
              <w:left w:val="nil"/>
              <w:bottom w:val="nil"/>
              <w:right w:val="single" w:sz="8" w:space="0" w:color="auto"/>
            </w:tcBorders>
            <w:shd w:val="clear" w:color="auto" w:fill="auto"/>
            <w:vAlign w:val="center"/>
            <w:hideMark/>
          </w:tcPr>
          <w:p w14:paraId="015EDF36" w14:textId="77777777" w:rsidR="005A2CCB" w:rsidRPr="00EC4319" w:rsidRDefault="005A2CCB" w:rsidP="005A2CCB">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Работна маса за помещението на охраната. Размери – 120/60 см, височина 76 см.; стоманена конструкция; плот от ламинирано ПДЧ 18 мм, дървесен декор, ABS кант 2мм.</w:t>
            </w:r>
          </w:p>
        </w:tc>
        <w:tc>
          <w:tcPr>
            <w:tcW w:w="850" w:type="dxa"/>
            <w:tcBorders>
              <w:top w:val="nil"/>
              <w:left w:val="nil"/>
              <w:bottom w:val="nil"/>
              <w:right w:val="single" w:sz="8" w:space="0" w:color="auto"/>
            </w:tcBorders>
            <w:shd w:val="clear" w:color="auto" w:fill="auto"/>
            <w:vAlign w:val="center"/>
            <w:hideMark/>
          </w:tcPr>
          <w:p w14:paraId="2FA5BAEA" w14:textId="44683C73"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1134" w:type="dxa"/>
            <w:tcBorders>
              <w:top w:val="nil"/>
              <w:left w:val="nil"/>
              <w:bottom w:val="nil"/>
              <w:right w:val="single" w:sz="8" w:space="0" w:color="auto"/>
            </w:tcBorders>
            <w:shd w:val="clear" w:color="auto" w:fill="auto"/>
            <w:vAlign w:val="center"/>
          </w:tcPr>
          <w:p w14:paraId="04006181" w14:textId="5B92BDA4"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nil"/>
              <w:left w:val="nil"/>
              <w:bottom w:val="nil"/>
              <w:right w:val="single" w:sz="8" w:space="0" w:color="auto"/>
            </w:tcBorders>
          </w:tcPr>
          <w:p w14:paraId="1DA93D36"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49D60383" w14:textId="77777777" w:rsidTr="005A2CCB">
        <w:trPr>
          <w:trHeight w:val="291"/>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FE580C"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14:paraId="3D84904D" w14:textId="77777777" w:rsidR="005A2CCB" w:rsidRPr="00EC4319" w:rsidRDefault="005A2CCB" w:rsidP="005A2CCB">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Офисни бюра за учителската стая. Размери 150/65/76 см; Конструкция от два Т-образни крака със свързваща греда; Плот от ламинирано ПДЧ 25 мм, дървесен декор, ABS кант 2мм; Вертикална страница от ламинирано ПДЧ 18 мм, дървесен декор, ABS кант 0,5 мм; Отвори за кабели с пластмасови капачки от двете страни – симетрични (от левия и десния край);</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1A0AFB1" w14:textId="583C9420"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1134" w:type="dxa"/>
            <w:tcBorders>
              <w:top w:val="single" w:sz="8" w:space="0" w:color="auto"/>
              <w:left w:val="nil"/>
              <w:bottom w:val="single" w:sz="8" w:space="0" w:color="auto"/>
              <w:right w:val="single" w:sz="8" w:space="0" w:color="auto"/>
            </w:tcBorders>
            <w:shd w:val="clear" w:color="auto" w:fill="auto"/>
            <w:vAlign w:val="center"/>
          </w:tcPr>
          <w:p w14:paraId="2C80EB59" w14:textId="2782209C"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single" w:sz="8" w:space="0" w:color="auto"/>
              <w:left w:val="nil"/>
              <w:bottom w:val="single" w:sz="8" w:space="0" w:color="auto"/>
              <w:right w:val="single" w:sz="8" w:space="0" w:color="auto"/>
            </w:tcBorders>
          </w:tcPr>
          <w:p w14:paraId="68D18B33"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129D86E0" w14:textId="77777777" w:rsidTr="005A2CCB">
        <w:trPr>
          <w:trHeight w:val="21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2518637"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5.</w:t>
            </w:r>
          </w:p>
        </w:tc>
        <w:tc>
          <w:tcPr>
            <w:tcW w:w="4961" w:type="dxa"/>
            <w:tcBorders>
              <w:top w:val="nil"/>
              <w:left w:val="nil"/>
              <w:bottom w:val="single" w:sz="8" w:space="0" w:color="auto"/>
              <w:right w:val="single" w:sz="8" w:space="0" w:color="auto"/>
            </w:tcBorders>
            <w:shd w:val="clear" w:color="auto" w:fill="auto"/>
            <w:vAlign w:val="center"/>
            <w:hideMark/>
          </w:tcPr>
          <w:p w14:paraId="7C96CCB6" w14:textId="77777777" w:rsidR="005A2CCB" w:rsidRPr="00EC4319" w:rsidRDefault="005A2CCB" w:rsidP="005A2CCB">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Ззаседателна маса в учителската стая. Размери 260/110/76 см; Конструкция от 4 броя стоманени крака с възможност за нивелация в четирите ъгъла на масата, монтирани към стоманена рамка от стоманен профил 40/40/3мм; включително грундиране и двукратно боядисване на стоманената конструкция; Плот от цяло ламинирано ПДЧ 25 мм, дървесен декор, ABS кант 2мм;</w:t>
            </w:r>
          </w:p>
        </w:tc>
        <w:tc>
          <w:tcPr>
            <w:tcW w:w="850" w:type="dxa"/>
            <w:tcBorders>
              <w:top w:val="nil"/>
              <w:left w:val="nil"/>
              <w:bottom w:val="single" w:sz="8" w:space="0" w:color="auto"/>
              <w:right w:val="single" w:sz="8" w:space="0" w:color="auto"/>
            </w:tcBorders>
            <w:shd w:val="clear" w:color="auto" w:fill="auto"/>
            <w:vAlign w:val="center"/>
            <w:hideMark/>
          </w:tcPr>
          <w:p w14:paraId="40384F10" w14:textId="7BABCDF8"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4B3DF6D9" w14:textId="4629C6F4"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333BB1A"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6E1E8C21" w14:textId="77777777" w:rsidTr="005A2CCB">
        <w:trPr>
          <w:trHeight w:val="21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04BFC38"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lastRenderedPageBreak/>
              <w:t>6.</w:t>
            </w:r>
          </w:p>
        </w:tc>
        <w:tc>
          <w:tcPr>
            <w:tcW w:w="4961" w:type="dxa"/>
            <w:tcBorders>
              <w:top w:val="nil"/>
              <w:left w:val="nil"/>
              <w:bottom w:val="single" w:sz="8" w:space="0" w:color="auto"/>
              <w:right w:val="single" w:sz="8" w:space="0" w:color="auto"/>
            </w:tcBorders>
            <w:shd w:val="clear" w:color="auto" w:fill="auto"/>
            <w:vAlign w:val="center"/>
            <w:hideMark/>
          </w:tcPr>
          <w:p w14:paraId="3E17B6B4" w14:textId="77777777" w:rsidR="005A2CCB" w:rsidRPr="00EC4319" w:rsidRDefault="005A2CCB" w:rsidP="005A2CCB">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Офисно бюро за учебния център. Размери 180/90/76 см; Конструкция от два Т-образни крака със свързваща греда; Плот от ламинирано ПДЧ 25 мм, дървесен декор, ABS кант 2мм; Вертикална страница от ламинирано ПДЧ 18 мм, дървесен декор, ABS кант 0,5 мм; Отвори за кабели с пластмасови капачки от двете страни – симетрични (от левия и десния край);</w:t>
            </w:r>
          </w:p>
        </w:tc>
        <w:tc>
          <w:tcPr>
            <w:tcW w:w="850" w:type="dxa"/>
            <w:tcBorders>
              <w:top w:val="nil"/>
              <w:left w:val="nil"/>
              <w:bottom w:val="single" w:sz="8" w:space="0" w:color="auto"/>
              <w:right w:val="single" w:sz="8" w:space="0" w:color="auto"/>
            </w:tcBorders>
            <w:shd w:val="clear" w:color="auto" w:fill="auto"/>
            <w:vAlign w:val="center"/>
            <w:hideMark/>
          </w:tcPr>
          <w:p w14:paraId="2EC8E05F" w14:textId="40878C14"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6B547334" w14:textId="1E31CF6D"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1D471CD"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4B531E41" w14:textId="77777777" w:rsidTr="005A2CCB">
        <w:trPr>
          <w:trHeight w:val="18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4F2B2D8"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7.</w:t>
            </w:r>
          </w:p>
        </w:tc>
        <w:tc>
          <w:tcPr>
            <w:tcW w:w="4961" w:type="dxa"/>
            <w:tcBorders>
              <w:top w:val="nil"/>
              <w:left w:val="nil"/>
              <w:bottom w:val="single" w:sz="8" w:space="0" w:color="auto"/>
              <w:right w:val="single" w:sz="8" w:space="0" w:color="auto"/>
            </w:tcBorders>
            <w:shd w:val="clear" w:color="auto" w:fill="auto"/>
            <w:vAlign w:val="center"/>
            <w:hideMark/>
          </w:tcPr>
          <w:p w14:paraId="0DC3CED4" w14:textId="77777777" w:rsidR="005A2CCB" w:rsidRPr="00EC4319" w:rsidRDefault="005A2CCB" w:rsidP="005A2CCB">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 xml:space="preserve">Помощен плот с контейнер за офисно бюро за учебния център. Размери 95/50/76 см; Плот от ламинирано ПДЧ 25 мм, дървесен декор, ABS кант 2мм; Вграден корпусен контейнер под плота със шкаф с вратичка и чекмедже - от ПДЧ 18мм, дървесен декор, видими кантове от ABS 0.5мм; </w:t>
            </w:r>
          </w:p>
        </w:tc>
        <w:tc>
          <w:tcPr>
            <w:tcW w:w="850" w:type="dxa"/>
            <w:tcBorders>
              <w:top w:val="nil"/>
              <w:left w:val="nil"/>
              <w:bottom w:val="single" w:sz="8" w:space="0" w:color="auto"/>
              <w:right w:val="single" w:sz="8" w:space="0" w:color="auto"/>
            </w:tcBorders>
            <w:shd w:val="clear" w:color="auto" w:fill="auto"/>
            <w:vAlign w:val="center"/>
            <w:hideMark/>
          </w:tcPr>
          <w:p w14:paraId="2BE263FF" w14:textId="7BCBB33A"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27230455" w14:textId="77EF4DFA"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569EA6E"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798DC01A" w14:textId="77777777" w:rsidTr="005A2CCB">
        <w:trPr>
          <w:trHeight w:val="1215"/>
        </w:trPr>
        <w:tc>
          <w:tcPr>
            <w:tcW w:w="426" w:type="dxa"/>
            <w:tcBorders>
              <w:top w:val="nil"/>
              <w:left w:val="single" w:sz="8" w:space="0" w:color="auto"/>
              <w:bottom w:val="nil"/>
              <w:right w:val="single" w:sz="8" w:space="0" w:color="auto"/>
            </w:tcBorders>
            <w:shd w:val="clear" w:color="auto" w:fill="auto"/>
            <w:vAlign w:val="center"/>
            <w:hideMark/>
          </w:tcPr>
          <w:p w14:paraId="4EBC8877"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8.</w:t>
            </w:r>
          </w:p>
        </w:tc>
        <w:tc>
          <w:tcPr>
            <w:tcW w:w="4961" w:type="dxa"/>
            <w:tcBorders>
              <w:top w:val="nil"/>
              <w:left w:val="nil"/>
              <w:bottom w:val="nil"/>
              <w:right w:val="single" w:sz="8" w:space="0" w:color="auto"/>
            </w:tcBorders>
            <w:shd w:val="clear" w:color="auto" w:fill="auto"/>
            <w:vAlign w:val="center"/>
            <w:hideMark/>
          </w:tcPr>
          <w:p w14:paraId="31CC29CE" w14:textId="77777777" w:rsidR="005A2CCB" w:rsidRPr="00EC4319" w:rsidRDefault="005A2CCB" w:rsidP="005A2CCB">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Работна маса в учебния център. Размери – 140/70 см, височина 70 см; Стоманена конструкция - 4 крака с обща рамка; Плот и вертикална страница от ламинирано ПДЧ 18 мм, дървесен декор, ABS кант 2мм;</w:t>
            </w:r>
          </w:p>
        </w:tc>
        <w:tc>
          <w:tcPr>
            <w:tcW w:w="850" w:type="dxa"/>
            <w:tcBorders>
              <w:top w:val="nil"/>
              <w:left w:val="nil"/>
              <w:bottom w:val="nil"/>
              <w:right w:val="single" w:sz="8" w:space="0" w:color="auto"/>
            </w:tcBorders>
            <w:shd w:val="clear" w:color="auto" w:fill="auto"/>
            <w:vAlign w:val="center"/>
            <w:hideMark/>
          </w:tcPr>
          <w:p w14:paraId="006C7EE2" w14:textId="4B471EC5"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1134" w:type="dxa"/>
            <w:tcBorders>
              <w:top w:val="nil"/>
              <w:left w:val="nil"/>
              <w:bottom w:val="nil"/>
              <w:right w:val="single" w:sz="8" w:space="0" w:color="auto"/>
            </w:tcBorders>
            <w:shd w:val="clear" w:color="auto" w:fill="auto"/>
            <w:vAlign w:val="center"/>
          </w:tcPr>
          <w:p w14:paraId="5D4C5CAC" w14:textId="328F77AB"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nil"/>
              <w:left w:val="nil"/>
              <w:bottom w:val="nil"/>
              <w:right w:val="single" w:sz="8" w:space="0" w:color="auto"/>
            </w:tcBorders>
          </w:tcPr>
          <w:p w14:paraId="558C11A5"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721B71C1" w14:textId="77777777" w:rsidTr="005A2CCB">
        <w:trPr>
          <w:trHeight w:val="1215"/>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0FAB7E"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9.</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14:paraId="4A32D8F7" w14:textId="77777777" w:rsidR="005A2CCB" w:rsidRPr="00EC4319" w:rsidRDefault="005A2CCB" w:rsidP="005A2CCB">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Кръгла маса в учебния център. Размери – диаметър 160 см, височина 70 см; Стоманена конструкция - 4 крака с обща рамка; Плот от ламинирано ПДЧ 18 мм, дървесен декор, ABS кант 2мм;</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1BBA4D8E" w14:textId="3F8F2FDD"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1134" w:type="dxa"/>
            <w:tcBorders>
              <w:top w:val="single" w:sz="8" w:space="0" w:color="auto"/>
              <w:left w:val="nil"/>
              <w:bottom w:val="single" w:sz="8" w:space="0" w:color="auto"/>
              <w:right w:val="single" w:sz="8" w:space="0" w:color="auto"/>
            </w:tcBorders>
            <w:shd w:val="clear" w:color="auto" w:fill="auto"/>
            <w:vAlign w:val="center"/>
          </w:tcPr>
          <w:p w14:paraId="553E018C" w14:textId="44EE9ABC"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single" w:sz="8" w:space="0" w:color="auto"/>
              <w:left w:val="nil"/>
              <w:bottom w:val="single" w:sz="8" w:space="0" w:color="auto"/>
              <w:right w:val="single" w:sz="8" w:space="0" w:color="auto"/>
            </w:tcBorders>
          </w:tcPr>
          <w:p w14:paraId="46CE4435"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3AD05619" w14:textId="77777777" w:rsidTr="005A2CCB">
        <w:trPr>
          <w:trHeight w:val="12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1E7E46A"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10.</w:t>
            </w:r>
          </w:p>
        </w:tc>
        <w:tc>
          <w:tcPr>
            <w:tcW w:w="4961" w:type="dxa"/>
            <w:tcBorders>
              <w:top w:val="nil"/>
              <w:left w:val="nil"/>
              <w:bottom w:val="single" w:sz="8" w:space="0" w:color="auto"/>
              <w:right w:val="single" w:sz="8" w:space="0" w:color="auto"/>
            </w:tcBorders>
            <w:shd w:val="clear" w:color="auto" w:fill="auto"/>
            <w:vAlign w:val="center"/>
            <w:hideMark/>
          </w:tcPr>
          <w:p w14:paraId="58326E2E" w14:textId="77777777" w:rsidR="005A2CCB" w:rsidRPr="00EC4319" w:rsidRDefault="005A2CCB" w:rsidP="005A2CCB">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Маса за хранене за ученици до 7-ми клас. Размери – 80/80 см, височина 70 см; Стоманена конструкция от 4 стоманени крака с обща рамка; Плот от ламинирано ПДЧ – 25 мм, дървесен декор, ABS кант 2мм.</w:t>
            </w:r>
          </w:p>
        </w:tc>
        <w:tc>
          <w:tcPr>
            <w:tcW w:w="850" w:type="dxa"/>
            <w:tcBorders>
              <w:top w:val="nil"/>
              <w:left w:val="nil"/>
              <w:bottom w:val="single" w:sz="8" w:space="0" w:color="auto"/>
              <w:right w:val="single" w:sz="8" w:space="0" w:color="auto"/>
            </w:tcBorders>
            <w:shd w:val="clear" w:color="auto" w:fill="auto"/>
            <w:vAlign w:val="center"/>
            <w:hideMark/>
          </w:tcPr>
          <w:p w14:paraId="21B9B2FB" w14:textId="786F38EE"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18</w:t>
            </w:r>
          </w:p>
        </w:tc>
        <w:tc>
          <w:tcPr>
            <w:tcW w:w="1134" w:type="dxa"/>
            <w:tcBorders>
              <w:top w:val="nil"/>
              <w:left w:val="nil"/>
              <w:bottom w:val="single" w:sz="8" w:space="0" w:color="auto"/>
              <w:right w:val="single" w:sz="8" w:space="0" w:color="auto"/>
            </w:tcBorders>
            <w:shd w:val="clear" w:color="auto" w:fill="auto"/>
            <w:vAlign w:val="center"/>
          </w:tcPr>
          <w:p w14:paraId="6C13F99C" w14:textId="10B3004E"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55BB8E0" w14:textId="77777777" w:rsidR="005A2CCB" w:rsidRPr="00EC4319" w:rsidRDefault="005A2CCB" w:rsidP="005A2CCB">
            <w:pPr>
              <w:spacing w:after="0"/>
              <w:jc w:val="center"/>
              <w:rPr>
                <w:rFonts w:ascii="Times New Roman" w:hAnsi="Times New Roman" w:cs="Times New Roman"/>
                <w:color w:val="000000"/>
                <w:lang w:eastAsia="bg-BG"/>
              </w:rPr>
            </w:pPr>
          </w:p>
        </w:tc>
      </w:tr>
      <w:tr w:rsidR="00F563B8" w:rsidRPr="00EC4319" w14:paraId="0B522A82" w14:textId="77777777" w:rsidTr="009A3F54">
        <w:trPr>
          <w:trHeight w:val="660"/>
        </w:trPr>
        <w:tc>
          <w:tcPr>
            <w:tcW w:w="9072" w:type="dxa"/>
            <w:gridSpan w:val="5"/>
            <w:tcBorders>
              <w:top w:val="nil"/>
              <w:left w:val="nil"/>
              <w:bottom w:val="single" w:sz="8" w:space="0" w:color="auto"/>
              <w:right w:val="nil"/>
            </w:tcBorders>
            <w:shd w:val="clear" w:color="auto" w:fill="auto"/>
            <w:vAlign w:val="center"/>
            <w:hideMark/>
          </w:tcPr>
          <w:p w14:paraId="6583C60F" w14:textId="77777777" w:rsidR="00F563B8" w:rsidRPr="00EC4319" w:rsidRDefault="00F563B8" w:rsidP="003B1F7E">
            <w:pPr>
              <w:spacing w:before="120" w:after="120"/>
              <w:ind w:left="-68"/>
              <w:jc w:val="left"/>
              <w:rPr>
                <w:rFonts w:ascii="Times New Roman" w:hAnsi="Times New Roman" w:cs="Times New Roman"/>
                <w:b/>
                <w:color w:val="000000"/>
                <w:sz w:val="24"/>
                <w:szCs w:val="24"/>
                <w:u w:val="single"/>
                <w:lang w:eastAsia="bg-BG"/>
              </w:rPr>
            </w:pPr>
            <w:r w:rsidRPr="00EC4319">
              <w:rPr>
                <w:rFonts w:ascii="Times New Roman" w:hAnsi="Times New Roman" w:cs="Times New Roman"/>
                <w:b/>
                <w:color w:val="000000"/>
                <w:sz w:val="24"/>
                <w:szCs w:val="24"/>
                <w:u w:val="single"/>
                <w:lang w:eastAsia="bg-BG"/>
              </w:rPr>
              <w:t>43 ОУ „Христо Смирненски”, р-н Илинден</w:t>
            </w:r>
            <w:r>
              <w:rPr>
                <w:rFonts w:ascii="Times New Roman" w:hAnsi="Times New Roman" w:cs="Times New Roman"/>
                <w:b/>
                <w:color w:val="000000"/>
                <w:sz w:val="24"/>
                <w:szCs w:val="24"/>
                <w:u w:val="single"/>
                <w:lang w:eastAsia="bg-BG"/>
              </w:rPr>
              <w:t>, корпусни мебели</w:t>
            </w:r>
          </w:p>
        </w:tc>
      </w:tr>
      <w:tr w:rsidR="00081E24" w:rsidRPr="00EC4319" w14:paraId="7C0FAEF1"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6A3576C5" w14:textId="6C8FFAF0"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201A5097" w14:textId="4C1376C5"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65F53C7A"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2C926F59" w14:textId="0C1E13B4"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3FB1E28A" w14:textId="3F8D0B4A"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65B21655" w14:textId="3A0178C8"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F563B8" w:rsidRPr="00EC4319" w14:paraId="3B5D4287" w14:textId="77777777" w:rsidTr="005A2CCB">
        <w:trPr>
          <w:trHeight w:val="291"/>
        </w:trPr>
        <w:tc>
          <w:tcPr>
            <w:tcW w:w="426" w:type="dxa"/>
            <w:tcBorders>
              <w:top w:val="nil"/>
              <w:left w:val="single" w:sz="8" w:space="0" w:color="auto"/>
              <w:bottom w:val="nil"/>
              <w:right w:val="single" w:sz="8" w:space="0" w:color="auto"/>
            </w:tcBorders>
            <w:shd w:val="clear" w:color="auto" w:fill="auto"/>
            <w:vAlign w:val="center"/>
            <w:hideMark/>
          </w:tcPr>
          <w:p w14:paraId="00B73B41" w14:textId="77777777" w:rsidR="00F563B8" w:rsidRPr="00EC4319" w:rsidRDefault="00F563B8" w:rsidP="003B1F7E">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1068EF14" w14:textId="77777777" w:rsidR="00F563B8" w:rsidRPr="00EC4319" w:rsidRDefault="00F563B8" w:rsidP="003B1F7E">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 xml:space="preserve">Шкаф за дневници в учителската стая. Размери - 130/45, височина 118см; Корпусен мебел от ПДЧ 18мм с дървесен декор, гръб на мебела и страниците за разделяне на дневниците може да са от ПДЧ 12мм;  Кантове: за плота кант ABS 2 мм, за детайлите кант ABS 0,5 мм; Долен ред: три броя шкафове със заключваеми вратички;  Горен ред: две отделения с вертикални прегради за дневници, общо 20 броя дневници, едно отделение с открит </w:t>
            </w:r>
            <w:r w:rsidRPr="00EC4319">
              <w:rPr>
                <w:rFonts w:ascii="Times New Roman" w:hAnsi="Times New Roman" w:cs="Times New Roman"/>
                <w:color w:val="000000"/>
                <w:lang w:eastAsia="bg-BG"/>
              </w:rPr>
              <w:lastRenderedPageBreak/>
              <w:t>рафт; Цокъл с височина минимум 5смм.</w:t>
            </w:r>
          </w:p>
        </w:tc>
        <w:tc>
          <w:tcPr>
            <w:tcW w:w="850" w:type="dxa"/>
            <w:tcBorders>
              <w:top w:val="nil"/>
              <w:left w:val="nil"/>
              <w:bottom w:val="nil"/>
              <w:right w:val="single" w:sz="8" w:space="0" w:color="auto"/>
            </w:tcBorders>
            <w:shd w:val="clear" w:color="auto" w:fill="auto"/>
            <w:vAlign w:val="center"/>
            <w:hideMark/>
          </w:tcPr>
          <w:p w14:paraId="24A88A2A" w14:textId="5352C758" w:rsidR="00F563B8" w:rsidRPr="00EC4319" w:rsidRDefault="005A2CCB" w:rsidP="003B1F7E">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lastRenderedPageBreak/>
              <w:t>1</w:t>
            </w:r>
          </w:p>
        </w:tc>
        <w:tc>
          <w:tcPr>
            <w:tcW w:w="1134" w:type="dxa"/>
            <w:tcBorders>
              <w:top w:val="nil"/>
              <w:left w:val="nil"/>
              <w:bottom w:val="nil"/>
              <w:right w:val="single" w:sz="8" w:space="0" w:color="auto"/>
            </w:tcBorders>
            <w:shd w:val="clear" w:color="auto" w:fill="auto"/>
            <w:vAlign w:val="center"/>
            <w:hideMark/>
          </w:tcPr>
          <w:p w14:paraId="70C93F90" w14:textId="12E7E3F9" w:rsidR="00F563B8" w:rsidRPr="00EC4319" w:rsidRDefault="00F563B8" w:rsidP="003B1F7E">
            <w:pPr>
              <w:spacing w:after="0"/>
              <w:jc w:val="center"/>
              <w:rPr>
                <w:rFonts w:ascii="Times New Roman" w:hAnsi="Times New Roman" w:cs="Times New Roman"/>
                <w:color w:val="000000"/>
                <w:lang w:eastAsia="bg-BG"/>
              </w:rPr>
            </w:pPr>
          </w:p>
        </w:tc>
        <w:tc>
          <w:tcPr>
            <w:tcW w:w="1701" w:type="dxa"/>
            <w:tcBorders>
              <w:top w:val="nil"/>
              <w:left w:val="nil"/>
              <w:bottom w:val="nil"/>
              <w:right w:val="single" w:sz="8" w:space="0" w:color="auto"/>
            </w:tcBorders>
          </w:tcPr>
          <w:p w14:paraId="739878C0" w14:textId="77777777" w:rsidR="00F563B8" w:rsidRPr="00EC4319" w:rsidRDefault="00F563B8" w:rsidP="003B1F7E">
            <w:pPr>
              <w:spacing w:after="0"/>
              <w:jc w:val="center"/>
              <w:rPr>
                <w:rFonts w:ascii="Times New Roman" w:hAnsi="Times New Roman" w:cs="Times New Roman"/>
                <w:color w:val="000000"/>
                <w:lang w:eastAsia="bg-BG"/>
              </w:rPr>
            </w:pPr>
          </w:p>
        </w:tc>
      </w:tr>
      <w:tr w:rsidR="005A2CCB" w:rsidRPr="00EC4319" w14:paraId="64C6FF72" w14:textId="77777777" w:rsidTr="005A2CCB">
        <w:trPr>
          <w:trHeight w:val="2715"/>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CE1ABA"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lastRenderedPageBreak/>
              <w:t>2.</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14:paraId="14E3F158"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Двоен гардероб за учителската стая и стая на охраната. Размери 60/52/190 см с две еднакви вертикални вратички и две еднакви вертикални отделения;  във всяко отделение да има рафт за шапки и лост за закачалки; Корпусен мебел от ПДЧ 18мм с дървесен декор, гръб на мебела може да е от ПДЧ 12мм; Кантове: за видимите ръбове кант ABS 0,5 мм; Мебелни крачета с възможност за нивелация; Лост за окачване на закачалки във всяко вортикално отделение; цокъл с височина минимум 5 см;</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7AE710C" w14:textId="3E2FC89F"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7</w:t>
            </w:r>
          </w:p>
        </w:tc>
        <w:tc>
          <w:tcPr>
            <w:tcW w:w="1134" w:type="dxa"/>
            <w:tcBorders>
              <w:top w:val="single" w:sz="8" w:space="0" w:color="auto"/>
              <w:left w:val="nil"/>
              <w:bottom w:val="single" w:sz="8" w:space="0" w:color="auto"/>
              <w:right w:val="single" w:sz="8" w:space="0" w:color="auto"/>
            </w:tcBorders>
            <w:shd w:val="clear" w:color="auto" w:fill="auto"/>
            <w:vAlign w:val="center"/>
          </w:tcPr>
          <w:p w14:paraId="4A33960D" w14:textId="01A4EC30"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single" w:sz="8" w:space="0" w:color="auto"/>
              <w:left w:val="nil"/>
              <w:bottom w:val="single" w:sz="8" w:space="0" w:color="auto"/>
              <w:right w:val="single" w:sz="8" w:space="0" w:color="auto"/>
            </w:tcBorders>
          </w:tcPr>
          <w:p w14:paraId="38104F82"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2C535025" w14:textId="77777777" w:rsidTr="005A2CCB">
        <w:trPr>
          <w:trHeight w:val="21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142B4B8"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371BDDCC"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Двоен нисък шкаф за офис техника. Размери: 80/50 см, височина 81 см; Корпусен мебел от ПДЧ 18мм с дървесен декор, гръб на мебела може да е от ПДЧ 12мм; Кантове: за плота кант ABS 02 мм, за детайлите кант ABS 0,5 мм; Две отделения на две нива отделени с рафт, всяко отделение с отделна цялостна вратичка; Цокъл с височина минимум 5см.</w:t>
            </w:r>
          </w:p>
        </w:tc>
        <w:tc>
          <w:tcPr>
            <w:tcW w:w="850" w:type="dxa"/>
            <w:tcBorders>
              <w:top w:val="nil"/>
              <w:left w:val="nil"/>
              <w:bottom w:val="single" w:sz="8" w:space="0" w:color="auto"/>
              <w:right w:val="single" w:sz="8" w:space="0" w:color="auto"/>
            </w:tcBorders>
            <w:shd w:val="clear" w:color="auto" w:fill="auto"/>
            <w:vAlign w:val="center"/>
            <w:hideMark/>
          </w:tcPr>
          <w:p w14:paraId="4318A49D" w14:textId="3C4DBB3D"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w:t>
            </w:r>
          </w:p>
        </w:tc>
        <w:tc>
          <w:tcPr>
            <w:tcW w:w="1134" w:type="dxa"/>
            <w:tcBorders>
              <w:top w:val="nil"/>
              <w:left w:val="nil"/>
              <w:bottom w:val="single" w:sz="8" w:space="0" w:color="auto"/>
              <w:right w:val="single" w:sz="8" w:space="0" w:color="auto"/>
            </w:tcBorders>
            <w:shd w:val="clear" w:color="auto" w:fill="auto"/>
            <w:vAlign w:val="center"/>
          </w:tcPr>
          <w:p w14:paraId="236FFC25" w14:textId="2F05AB8E"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A28DA81"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2B23D7C4" w14:textId="77777777" w:rsidTr="005A2CCB">
        <w:trPr>
          <w:trHeight w:val="18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33667A6"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4961" w:type="dxa"/>
            <w:tcBorders>
              <w:top w:val="nil"/>
              <w:left w:val="nil"/>
              <w:bottom w:val="single" w:sz="8" w:space="0" w:color="auto"/>
              <w:right w:val="single" w:sz="8" w:space="0" w:color="auto"/>
            </w:tcBorders>
            <w:shd w:val="clear" w:color="auto" w:fill="auto"/>
            <w:vAlign w:val="center"/>
            <w:hideMark/>
          </w:tcPr>
          <w:p w14:paraId="2932F45E"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Двоен шкаф на три нива. Размери: 80/40 см, височина 118 см; Корпусен мебел от ПДЧ 18мм с дървесен декор, гръб на мебела може да е от ПДЧ 12мм; Кантове: за плота кант ABS 2 мм, за детайлите кант ABS 0,5 мм; Две отделения на три нива отделени с рафт, всяко отделение с отделна цялостна вратичка; Цокъл с височина минимум 5 см.</w:t>
            </w:r>
          </w:p>
        </w:tc>
        <w:tc>
          <w:tcPr>
            <w:tcW w:w="850" w:type="dxa"/>
            <w:tcBorders>
              <w:top w:val="nil"/>
              <w:left w:val="nil"/>
              <w:bottom w:val="single" w:sz="8" w:space="0" w:color="auto"/>
              <w:right w:val="single" w:sz="8" w:space="0" w:color="auto"/>
            </w:tcBorders>
            <w:shd w:val="clear" w:color="auto" w:fill="auto"/>
            <w:vAlign w:val="center"/>
            <w:hideMark/>
          </w:tcPr>
          <w:p w14:paraId="22D5824E" w14:textId="7428C973"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7</w:t>
            </w:r>
          </w:p>
        </w:tc>
        <w:tc>
          <w:tcPr>
            <w:tcW w:w="1134" w:type="dxa"/>
            <w:tcBorders>
              <w:top w:val="nil"/>
              <w:left w:val="nil"/>
              <w:bottom w:val="single" w:sz="8" w:space="0" w:color="auto"/>
              <w:right w:val="single" w:sz="8" w:space="0" w:color="auto"/>
            </w:tcBorders>
            <w:shd w:val="clear" w:color="auto" w:fill="auto"/>
            <w:vAlign w:val="center"/>
          </w:tcPr>
          <w:p w14:paraId="73F4C11A" w14:textId="07933052"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FA0E953"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77E5E319" w14:textId="77777777" w:rsidTr="005A2CCB">
        <w:trPr>
          <w:trHeight w:val="24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919400A"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5.</w:t>
            </w:r>
          </w:p>
        </w:tc>
        <w:tc>
          <w:tcPr>
            <w:tcW w:w="4961" w:type="dxa"/>
            <w:tcBorders>
              <w:top w:val="nil"/>
              <w:left w:val="nil"/>
              <w:bottom w:val="single" w:sz="8" w:space="0" w:color="auto"/>
              <w:right w:val="single" w:sz="8" w:space="0" w:color="auto"/>
            </w:tcBorders>
            <w:shd w:val="clear" w:color="auto" w:fill="auto"/>
            <w:vAlign w:val="center"/>
            <w:hideMark/>
          </w:tcPr>
          <w:p w14:paraId="78BA7E32"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Нисък троен шкаф на едно ниво без вратички - за оставяне на ученически раници в класните стаи. Разположени на групи по 6 броя центрирано на задната стена на класната стая. Размери: 90/40 см, височина 60 см; Корпусен мебел от ПДЧ 18мм с дървесен декор, гръб на мебела може да е от ПДЧ 12мм; Кантове: за плота кант ABS 2 мм, за детайлите кант ABS 0,5 мм; Цокъл с височина минимум 5 см.</w:t>
            </w:r>
          </w:p>
        </w:tc>
        <w:tc>
          <w:tcPr>
            <w:tcW w:w="850" w:type="dxa"/>
            <w:tcBorders>
              <w:top w:val="nil"/>
              <w:left w:val="nil"/>
              <w:bottom w:val="single" w:sz="8" w:space="0" w:color="auto"/>
              <w:right w:val="single" w:sz="8" w:space="0" w:color="auto"/>
            </w:tcBorders>
            <w:shd w:val="clear" w:color="auto" w:fill="auto"/>
            <w:vAlign w:val="center"/>
            <w:hideMark/>
          </w:tcPr>
          <w:p w14:paraId="258837B5" w14:textId="36CB4C6B"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42</w:t>
            </w:r>
          </w:p>
        </w:tc>
        <w:tc>
          <w:tcPr>
            <w:tcW w:w="1134" w:type="dxa"/>
            <w:tcBorders>
              <w:top w:val="nil"/>
              <w:left w:val="nil"/>
              <w:bottom w:val="single" w:sz="8" w:space="0" w:color="auto"/>
              <w:right w:val="single" w:sz="8" w:space="0" w:color="auto"/>
            </w:tcBorders>
            <w:shd w:val="clear" w:color="auto" w:fill="auto"/>
            <w:vAlign w:val="center"/>
          </w:tcPr>
          <w:p w14:paraId="75CDD1D3" w14:textId="34B16E94"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3F778E5"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5899F069" w14:textId="77777777" w:rsidTr="005A2CCB">
        <w:trPr>
          <w:trHeight w:val="21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946244D"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6.</w:t>
            </w:r>
          </w:p>
        </w:tc>
        <w:tc>
          <w:tcPr>
            <w:tcW w:w="4961" w:type="dxa"/>
            <w:tcBorders>
              <w:top w:val="nil"/>
              <w:left w:val="nil"/>
              <w:bottom w:val="single" w:sz="8" w:space="0" w:color="auto"/>
              <w:right w:val="single" w:sz="8" w:space="0" w:color="auto"/>
            </w:tcBorders>
            <w:shd w:val="clear" w:color="auto" w:fill="auto"/>
            <w:vAlign w:val="center"/>
            <w:hideMark/>
          </w:tcPr>
          <w:p w14:paraId="22EB7F4E"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Закачалка за дрехи на учениците в класните стаи. Монтаж - непосредствено над мебела по предната позиция (нисък троен шкаф). Гръб широк 90см и висок 110 см от ПДЧ 18 мм с кант ABS 2 мм; включително дюбелиране към стената; 6 броя алуминиеви двойни закачалки за дрехи, монтирани през 15 см на височина 90 см над долния ръб на гърба от ПДЧ;</w:t>
            </w:r>
          </w:p>
        </w:tc>
        <w:tc>
          <w:tcPr>
            <w:tcW w:w="850" w:type="dxa"/>
            <w:tcBorders>
              <w:top w:val="nil"/>
              <w:left w:val="nil"/>
              <w:bottom w:val="single" w:sz="8" w:space="0" w:color="auto"/>
              <w:right w:val="single" w:sz="8" w:space="0" w:color="auto"/>
            </w:tcBorders>
            <w:shd w:val="clear" w:color="auto" w:fill="auto"/>
            <w:vAlign w:val="center"/>
            <w:hideMark/>
          </w:tcPr>
          <w:p w14:paraId="3F7FAB4D" w14:textId="0CFB942A"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42</w:t>
            </w:r>
          </w:p>
        </w:tc>
        <w:tc>
          <w:tcPr>
            <w:tcW w:w="1134" w:type="dxa"/>
            <w:tcBorders>
              <w:top w:val="nil"/>
              <w:left w:val="nil"/>
              <w:bottom w:val="single" w:sz="8" w:space="0" w:color="auto"/>
              <w:right w:val="single" w:sz="8" w:space="0" w:color="auto"/>
            </w:tcBorders>
            <w:shd w:val="clear" w:color="auto" w:fill="auto"/>
            <w:vAlign w:val="center"/>
          </w:tcPr>
          <w:p w14:paraId="1FDB8C41" w14:textId="15EBE91D"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44A066F0"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558383B5" w14:textId="77777777" w:rsidTr="005A2CCB">
        <w:trPr>
          <w:trHeight w:val="12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4A8C337"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lastRenderedPageBreak/>
              <w:t>7.</w:t>
            </w:r>
          </w:p>
        </w:tc>
        <w:tc>
          <w:tcPr>
            <w:tcW w:w="4961" w:type="dxa"/>
            <w:tcBorders>
              <w:top w:val="nil"/>
              <w:left w:val="nil"/>
              <w:bottom w:val="single" w:sz="8" w:space="0" w:color="auto"/>
              <w:right w:val="single" w:sz="8" w:space="0" w:color="auto"/>
            </w:tcBorders>
            <w:shd w:val="clear" w:color="auto" w:fill="auto"/>
            <w:vAlign w:val="center"/>
            <w:hideMark/>
          </w:tcPr>
          <w:p w14:paraId="7955CB00"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Контейнер за бюро на колелца - за учителската стая. Размери 42/50см, височина 58см; Корпусен мебел от ПДЧ 18мм с дървесен декор; Кантове: за плота кант ABS 2 мм, за детайлите кант ABS 0,5 мм; Три чекмеджета.</w:t>
            </w:r>
          </w:p>
        </w:tc>
        <w:tc>
          <w:tcPr>
            <w:tcW w:w="850" w:type="dxa"/>
            <w:tcBorders>
              <w:top w:val="nil"/>
              <w:left w:val="nil"/>
              <w:bottom w:val="single" w:sz="8" w:space="0" w:color="auto"/>
              <w:right w:val="single" w:sz="8" w:space="0" w:color="auto"/>
            </w:tcBorders>
            <w:shd w:val="clear" w:color="auto" w:fill="auto"/>
            <w:vAlign w:val="center"/>
            <w:hideMark/>
          </w:tcPr>
          <w:p w14:paraId="6B59BDC7" w14:textId="45744192"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1134" w:type="dxa"/>
            <w:tcBorders>
              <w:top w:val="nil"/>
              <w:left w:val="nil"/>
              <w:bottom w:val="single" w:sz="8" w:space="0" w:color="auto"/>
              <w:right w:val="single" w:sz="8" w:space="0" w:color="auto"/>
            </w:tcBorders>
            <w:shd w:val="clear" w:color="auto" w:fill="auto"/>
            <w:vAlign w:val="center"/>
          </w:tcPr>
          <w:p w14:paraId="6CD26204" w14:textId="3696CB91"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E0734DA"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3187D11D" w14:textId="77777777" w:rsidTr="005A2CCB">
        <w:trPr>
          <w:trHeight w:val="29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160A1E7"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8.</w:t>
            </w:r>
          </w:p>
        </w:tc>
        <w:tc>
          <w:tcPr>
            <w:tcW w:w="4961" w:type="dxa"/>
            <w:tcBorders>
              <w:top w:val="nil"/>
              <w:left w:val="nil"/>
              <w:bottom w:val="single" w:sz="8" w:space="0" w:color="auto"/>
              <w:right w:val="single" w:sz="8" w:space="0" w:color="auto"/>
            </w:tcBorders>
            <w:shd w:val="clear" w:color="auto" w:fill="auto"/>
            <w:vAlign w:val="center"/>
            <w:hideMark/>
          </w:tcPr>
          <w:p w14:paraId="632FEB04"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Шкаф на колелца за компютър в класните стаи. Размери 60/60см, височина 110см; Корпусен мебел от ПДЧ 18мм с дървесен декор, включително гръб; Кантове: за плота кант ABS 2 мм, за детайлите кант ABS 0,5 мм; Едно отделение разделено на две от рафт, цялостна вратичка със заключване; Отвори с диаметър 55мм за преминаване на кабели - от двете страни, от задната страна кръгли и в рафта; Розетка за преминаване на кабели - в десния заден ъгъл на плота.</w:t>
            </w:r>
          </w:p>
        </w:tc>
        <w:tc>
          <w:tcPr>
            <w:tcW w:w="850" w:type="dxa"/>
            <w:tcBorders>
              <w:top w:val="nil"/>
              <w:left w:val="nil"/>
              <w:bottom w:val="single" w:sz="8" w:space="0" w:color="auto"/>
              <w:right w:val="single" w:sz="8" w:space="0" w:color="auto"/>
            </w:tcBorders>
            <w:shd w:val="clear" w:color="auto" w:fill="auto"/>
            <w:vAlign w:val="center"/>
            <w:hideMark/>
          </w:tcPr>
          <w:p w14:paraId="4057D8F6" w14:textId="78D1AE3C"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7</w:t>
            </w:r>
          </w:p>
        </w:tc>
        <w:tc>
          <w:tcPr>
            <w:tcW w:w="1134" w:type="dxa"/>
            <w:tcBorders>
              <w:top w:val="nil"/>
              <w:left w:val="nil"/>
              <w:bottom w:val="single" w:sz="8" w:space="0" w:color="auto"/>
              <w:right w:val="single" w:sz="8" w:space="0" w:color="auto"/>
            </w:tcBorders>
            <w:shd w:val="clear" w:color="auto" w:fill="auto"/>
            <w:vAlign w:val="center"/>
          </w:tcPr>
          <w:p w14:paraId="052B2D69" w14:textId="520C3ED5"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479D907"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29BFA19C" w14:textId="77777777" w:rsidTr="005A2CCB">
        <w:trPr>
          <w:trHeight w:val="444"/>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26E0AC5"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9.</w:t>
            </w:r>
          </w:p>
        </w:tc>
        <w:tc>
          <w:tcPr>
            <w:tcW w:w="4961" w:type="dxa"/>
            <w:tcBorders>
              <w:top w:val="nil"/>
              <w:left w:val="nil"/>
              <w:bottom w:val="single" w:sz="8" w:space="0" w:color="auto"/>
              <w:right w:val="single" w:sz="8" w:space="0" w:color="auto"/>
            </w:tcBorders>
            <w:shd w:val="clear" w:color="auto" w:fill="auto"/>
            <w:vAlign w:val="bottom"/>
            <w:hideMark/>
          </w:tcPr>
          <w:p w14:paraId="129FFB1D"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Дъска 180/20 см от ПДЧ 18мм с кант ABS 2мм за защита на стена зад стол.</w:t>
            </w:r>
          </w:p>
        </w:tc>
        <w:tc>
          <w:tcPr>
            <w:tcW w:w="850" w:type="dxa"/>
            <w:tcBorders>
              <w:top w:val="nil"/>
              <w:left w:val="nil"/>
              <w:bottom w:val="single" w:sz="8" w:space="0" w:color="auto"/>
              <w:right w:val="single" w:sz="8" w:space="0" w:color="auto"/>
            </w:tcBorders>
            <w:shd w:val="clear" w:color="auto" w:fill="auto"/>
            <w:vAlign w:val="center"/>
            <w:hideMark/>
          </w:tcPr>
          <w:p w14:paraId="1E714F52" w14:textId="32B5EBA9"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7BFCB0B6" w14:textId="3AD36452"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814319A"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328341D9" w14:textId="77777777" w:rsidTr="005A2CCB">
        <w:trPr>
          <w:trHeight w:val="262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7A7AE25"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10.</w:t>
            </w:r>
          </w:p>
        </w:tc>
        <w:tc>
          <w:tcPr>
            <w:tcW w:w="4961" w:type="dxa"/>
            <w:tcBorders>
              <w:top w:val="nil"/>
              <w:left w:val="nil"/>
              <w:bottom w:val="single" w:sz="8" w:space="0" w:color="auto"/>
              <w:right w:val="single" w:sz="8" w:space="0" w:color="auto"/>
            </w:tcBorders>
            <w:shd w:val="clear" w:color="auto" w:fill="auto"/>
            <w:vAlign w:val="center"/>
            <w:hideMark/>
          </w:tcPr>
          <w:p w14:paraId="36D09E6E"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Шкаф за ключове за помещението на охраната. Размери – 60/11см, височина 104см.; Корпус с твърд гръб – от ламинирано ПДЧ 18мм, дървесен декор, ABS кант 0.5 мм; Остъклена вратичка 60/104 см от рамка от алуминиев профил на панти, покрит кант, стъкло 4мм; да се раздели на 8 равни хоризонтални части с рафтове ПДЧ – 25 мм; Във всяка хоризонтална част да се монтират 8 крепежи тип минификс за окачане на връзки ключове – общо 64 броя минификс. Окачен на стената.</w:t>
            </w:r>
          </w:p>
        </w:tc>
        <w:tc>
          <w:tcPr>
            <w:tcW w:w="850" w:type="dxa"/>
            <w:tcBorders>
              <w:top w:val="nil"/>
              <w:left w:val="nil"/>
              <w:bottom w:val="single" w:sz="8" w:space="0" w:color="auto"/>
              <w:right w:val="single" w:sz="8" w:space="0" w:color="auto"/>
            </w:tcBorders>
            <w:shd w:val="clear" w:color="auto" w:fill="auto"/>
            <w:vAlign w:val="center"/>
            <w:hideMark/>
          </w:tcPr>
          <w:p w14:paraId="7C5AA565" w14:textId="15C3194F"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3C87FFD0" w14:textId="5ABC69B1"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486DAC99" w14:textId="77777777" w:rsidR="005A2CCB" w:rsidRPr="00EC4319" w:rsidRDefault="005A2CCB" w:rsidP="005A2CCB">
            <w:pPr>
              <w:spacing w:after="0"/>
              <w:jc w:val="center"/>
              <w:rPr>
                <w:rFonts w:ascii="Times New Roman" w:hAnsi="Times New Roman" w:cs="Times New Roman"/>
                <w:color w:val="000000"/>
                <w:lang w:eastAsia="bg-BG"/>
              </w:rPr>
            </w:pPr>
          </w:p>
        </w:tc>
      </w:tr>
      <w:tr w:rsidR="00F563B8" w:rsidRPr="00EC4319" w14:paraId="457888F7" w14:textId="77777777" w:rsidTr="009A3F54">
        <w:trPr>
          <w:trHeight w:val="630"/>
        </w:trPr>
        <w:tc>
          <w:tcPr>
            <w:tcW w:w="9072" w:type="dxa"/>
            <w:gridSpan w:val="5"/>
            <w:tcBorders>
              <w:top w:val="nil"/>
              <w:left w:val="nil"/>
              <w:bottom w:val="single" w:sz="8" w:space="0" w:color="auto"/>
              <w:right w:val="nil"/>
            </w:tcBorders>
            <w:shd w:val="clear" w:color="auto" w:fill="auto"/>
            <w:vAlign w:val="center"/>
            <w:hideMark/>
          </w:tcPr>
          <w:p w14:paraId="7081FA9F" w14:textId="77777777" w:rsidR="00F563B8" w:rsidRPr="00EC4319" w:rsidRDefault="00F563B8" w:rsidP="003B1F7E">
            <w:pPr>
              <w:spacing w:before="120" w:after="120"/>
              <w:ind w:left="-68"/>
              <w:jc w:val="left"/>
              <w:rPr>
                <w:rFonts w:ascii="Times New Roman" w:hAnsi="Times New Roman" w:cs="Times New Roman"/>
                <w:b/>
                <w:color w:val="000000"/>
                <w:sz w:val="24"/>
                <w:szCs w:val="24"/>
                <w:u w:val="single"/>
                <w:lang w:eastAsia="bg-BG"/>
              </w:rPr>
            </w:pPr>
            <w:r w:rsidRPr="00EC4319">
              <w:rPr>
                <w:rFonts w:ascii="Times New Roman" w:hAnsi="Times New Roman" w:cs="Times New Roman"/>
                <w:b/>
                <w:color w:val="000000"/>
                <w:sz w:val="24"/>
                <w:szCs w:val="24"/>
                <w:u w:val="single"/>
                <w:lang w:eastAsia="bg-BG"/>
              </w:rPr>
              <w:t>43 ОУ „</w:t>
            </w:r>
            <w:r>
              <w:rPr>
                <w:rFonts w:ascii="Times New Roman" w:hAnsi="Times New Roman" w:cs="Times New Roman"/>
                <w:b/>
                <w:color w:val="000000"/>
                <w:sz w:val="24"/>
                <w:szCs w:val="24"/>
                <w:u w:val="single"/>
                <w:lang w:eastAsia="bg-BG"/>
              </w:rPr>
              <w:t>Христо Смирненски”, р-н Илинден, мебели за сядане</w:t>
            </w:r>
          </w:p>
        </w:tc>
      </w:tr>
      <w:tr w:rsidR="00081E24" w:rsidRPr="00EC4319" w14:paraId="32632915"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3C2B5874" w14:textId="586C7363"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65ED231E" w14:textId="5D1EB90A"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64257F48"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556932F4" w14:textId="0D90D649"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5A39D9E1" w14:textId="32C86FC9"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59DA9A6D" w14:textId="0322FD29"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F563B8" w:rsidRPr="00EC4319" w14:paraId="4C20DBF0" w14:textId="77777777" w:rsidTr="009A3F54">
        <w:trPr>
          <w:trHeight w:val="2715"/>
        </w:trPr>
        <w:tc>
          <w:tcPr>
            <w:tcW w:w="426" w:type="dxa"/>
            <w:tcBorders>
              <w:top w:val="nil"/>
              <w:left w:val="single" w:sz="8" w:space="0" w:color="auto"/>
              <w:bottom w:val="nil"/>
              <w:right w:val="single" w:sz="8" w:space="0" w:color="auto"/>
            </w:tcBorders>
            <w:shd w:val="clear" w:color="auto" w:fill="auto"/>
            <w:vAlign w:val="center"/>
            <w:hideMark/>
          </w:tcPr>
          <w:p w14:paraId="212BCA2C" w14:textId="77777777" w:rsidR="00F563B8" w:rsidRPr="00EC4319" w:rsidRDefault="00F563B8" w:rsidP="003B1F7E">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27F7AEA9" w14:textId="77777777" w:rsidR="00F563B8" w:rsidRPr="00EC4319" w:rsidRDefault="00F563B8" w:rsidP="003B1F7E">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Ученически стол с тръбна прахово боядисана конструкция, седалка и облегалка от слоеста дървесина. За класни стаи и за столова. Размери 42/48 см; Стоманена конструкция, прахово боядисана с цвят по RAL по избор на проектанта; Седалка 35/35см с h=40см от лакирана огъната многослойна дървесина; Облегалка 35/15 с h=70см от лакирана огъната многослойна дървесина;  Стифиращ; Окончателната височина на стола и техния брой да се съгласува с Възложителя преди доставката!</w:t>
            </w:r>
          </w:p>
        </w:tc>
        <w:tc>
          <w:tcPr>
            <w:tcW w:w="850" w:type="dxa"/>
            <w:tcBorders>
              <w:top w:val="nil"/>
              <w:left w:val="nil"/>
              <w:bottom w:val="nil"/>
              <w:right w:val="single" w:sz="8" w:space="0" w:color="auto"/>
            </w:tcBorders>
            <w:shd w:val="clear" w:color="auto" w:fill="auto"/>
            <w:vAlign w:val="center"/>
            <w:hideMark/>
          </w:tcPr>
          <w:p w14:paraId="63F45778" w14:textId="2A9C0760" w:rsidR="00F563B8" w:rsidRPr="00EC4319" w:rsidRDefault="005A2CCB" w:rsidP="003B1F7E">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250</w:t>
            </w:r>
          </w:p>
        </w:tc>
        <w:tc>
          <w:tcPr>
            <w:tcW w:w="1134" w:type="dxa"/>
            <w:tcBorders>
              <w:top w:val="nil"/>
              <w:left w:val="nil"/>
              <w:bottom w:val="nil"/>
              <w:right w:val="single" w:sz="8" w:space="0" w:color="auto"/>
            </w:tcBorders>
            <w:shd w:val="clear" w:color="auto" w:fill="auto"/>
            <w:vAlign w:val="center"/>
            <w:hideMark/>
          </w:tcPr>
          <w:p w14:paraId="2FCC7AC6" w14:textId="2B379AF3" w:rsidR="00F563B8" w:rsidRPr="00EC4319" w:rsidRDefault="00F563B8" w:rsidP="003B1F7E">
            <w:pPr>
              <w:spacing w:after="0"/>
              <w:jc w:val="center"/>
              <w:rPr>
                <w:rFonts w:ascii="Times New Roman" w:hAnsi="Times New Roman" w:cs="Times New Roman"/>
                <w:color w:val="000000"/>
                <w:lang w:eastAsia="bg-BG"/>
              </w:rPr>
            </w:pPr>
          </w:p>
        </w:tc>
        <w:tc>
          <w:tcPr>
            <w:tcW w:w="1701" w:type="dxa"/>
            <w:tcBorders>
              <w:top w:val="nil"/>
              <w:left w:val="nil"/>
              <w:bottom w:val="nil"/>
              <w:right w:val="single" w:sz="8" w:space="0" w:color="auto"/>
            </w:tcBorders>
          </w:tcPr>
          <w:p w14:paraId="528ED226" w14:textId="77777777" w:rsidR="00F563B8" w:rsidRPr="00EC4319" w:rsidRDefault="00F563B8" w:rsidP="003B1F7E">
            <w:pPr>
              <w:spacing w:after="0"/>
              <w:jc w:val="center"/>
              <w:rPr>
                <w:rFonts w:ascii="Times New Roman" w:hAnsi="Times New Roman" w:cs="Times New Roman"/>
                <w:color w:val="000000"/>
                <w:lang w:eastAsia="bg-BG"/>
              </w:rPr>
            </w:pPr>
          </w:p>
        </w:tc>
      </w:tr>
      <w:tr w:rsidR="005A2CCB" w:rsidRPr="00EC4319" w14:paraId="26260256" w14:textId="77777777" w:rsidTr="005A2CCB">
        <w:trPr>
          <w:trHeight w:val="2715"/>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A261C0"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lastRenderedPageBreak/>
              <w:t>2.</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14:paraId="278CDB3E"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Учителски/работен стол с тръбна прахово боядисана конструкция и тапицирани седалка и облегалка. Размери 46/56 см; Стоманена конструкция, прахово боядисана с цвят по RAL по избор на проектанта; Седалка 41/41см с h=46 см от огъната многослойна дървесина, тапицирана с цвят по избор на главния проектант; Облегалка 41/19 см с h=83 см от огъната многослойна дървесина, тапицирана с цвят по избор на главния проектант; Стифиращ; Тапицерия: минимум 30 000 цикъла по мартиндейл.</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61C3A0DA" w14:textId="36E4D8DE"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30</w:t>
            </w:r>
          </w:p>
        </w:tc>
        <w:tc>
          <w:tcPr>
            <w:tcW w:w="1134" w:type="dxa"/>
            <w:tcBorders>
              <w:top w:val="single" w:sz="8" w:space="0" w:color="auto"/>
              <w:left w:val="nil"/>
              <w:bottom w:val="single" w:sz="8" w:space="0" w:color="auto"/>
              <w:right w:val="single" w:sz="8" w:space="0" w:color="auto"/>
            </w:tcBorders>
            <w:shd w:val="clear" w:color="auto" w:fill="auto"/>
            <w:vAlign w:val="center"/>
          </w:tcPr>
          <w:p w14:paraId="28FEC867" w14:textId="68732948"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single" w:sz="8" w:space="0" w:color="auto"/>
              <w:left w:val="nil"/>
              <w:bottom w:val="single" w:sz="8" w:space="0" w:color="auto"/>
              <w:right w:val="single" w:sz="8" w:space="0" w:color="auto"/>
            </w:tcBorders>
          </w:tcPr>
          <w:p w14:paraId="515ADEE6"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73D8D7A8" w14:textId="77777777" w:rsidTr="005A2CCB">
        <w:trPr>
          <w:trHeight w:val="18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B345C7C"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42CCC036"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Работен офисен стол; силиконови колелца; с подлакътници и облегалка, тапициран;  люлков механизъм; с кръстачка с оребрена пластмаса със стоманени вложки или изцяло метална; дунапренът с висока плътност - минимална плътност 38, обемно тегло 30;</w:t>
            </w:r>
            <w:r w:rsidRPr="00EC4319">
              <w:rPr>
                <w:rFonts w:ascii="Times New Roman" w:hAnsi="Times New Roman" w:cs="Times New Roman"/>
                <w:color w:val="000000"/>
                <w:lang w:eastAsia="bg-BG"/>
              </w:rPr>
              <w:br/>
              <w:t>- тапицерия: минимум 30 000 цикъла по мартиндейл;</w:t>
            </w:r>
          </w:p>
        </w:tc>
        <w:tc>
          <w:tcPr>
            <w:tcW w:w="850" w:type="dxa"/>
            <w:tcBorders>
              <w:top w:val="nil"/>
              <w:left w:val="nil"/>
              <w:bottom w:val="single" w:sz="8" w:space="0" w:color="auto"/>
              <w:right w:val="single" w:sz="8" w:space="0" w:color="auto"/>
            </w:tcBorders>
            <w:shd w:val="clear" w:color="auto" w:fill="auto"/>
            <w:vAlign w:val="center"/>
            <w:hideMark/>
          </w:tcPr>
          <w:p w14:paraId="43F6B62D" w14:textId="07D91254"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6</w:t>
            </w:r>
          </w:p>
        </w:tc>
        <w:tc>
          <w:tcPr>
            <w:tcW w:w="1134" w:type="dxa"/>
            <w:tcBorders>
              <w:top w:val="nil"/>
              <w:left w:val="nil"/>
              <w:bottom w:val="single" w:sz="8" w:space="0" w:color="auto"/>
              <w:right w:val="single" w:sz="8" w:space="0" w:color="auto"/>
            </w:tcBorders>
            <w:shd w:val="clear" w:color="auto" w:fill="auto"/>
            <w:vAlign w:val="center"/>
          </w:tcPr>
          <w:p w14:paraId="6AB7BF07" w14:textId="2503A1CC"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62851DA"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7C13535C" w14:textId="77777777" w:rsidTr="005A2CCB">
        <w:trPr>
          <w:trHeight w:val="21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0D64276"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4961" w:type="dxa"/>
            <w:tcBorders>
              <w:top w:val="nil"/>
              <w:left w:val="nil"/>
              <w:bottom w:val="single" w:sz="8" w:space="0" w:color="auto"/>
              <w:right w:val="single" w:sz="8" w:space="0" w:color="auto"/>
            </w:tcBorders>
            <w:shd w:val="clear" w:color="auto" w:fill="auto"/>
            <w:vAlign w:val="center"/>
            <w:hideMark/>
          </w:tcPr>
          <w:p w14:paraId="16C0A194"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Фотьойл без подлакътници. размери около 60/70 см.; височина на седалната част – 42 см.; височина на облегалната част – 75 см.; корпус – масивни дървесни материали, ПДЧ, МДФ; седална и облегална част – високоеластичен дунапрен, силиконизирана вата; метални мебелни крака от алуминий; тапицерия от изкуствена кожа (да се представят мостри за избор на проектанта).</w:t>
            </w:r>
          </w:p>
        </w:tc>
        <w:tc>
          <w:tcPr>
            <w:tcW w:w="850" w:type="dxa"/>
            <w:tcBorders>
              <w:top w:val="nil"/>
              <w:left w:val="nil"/>
              <w:bottom w:val="single" w:sz="8" w:space="0" w:color="auto"/>
              <w:right w:val="single" w:sz="8" w:space="0" w:color="auto"/>
            </w:tcBorders>
            <w:shd w:val="clear" w:color="auto" w:fill="auto"/>
            <w:vAlign w:val="center"/>
            <w:hideMark/>
          </w:tcPr>
          <w:p w14:paraId="77037624" w14:textId="0DF748B1"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8</w:t>
            </w:r>
          </w:p>
        </w:tc>
        <w:tc>
          <w:tcPr>
            <w:tcW w:w="1134" w:type="dxa"/>
            <w:tcBorders>
              <w:top w:val="nil"/>
              <w:left w:val="nil"/>
              <w:bottom w:val="single" w:sz="8" w:space="0" w:color="auto"/>
              <w:right w:val="single" w:sz="8" w:space="0" w:color="auto"/>
            </w:tcBorders>
            <w:shd w:val="clear" w:color="auto" w:fill="auto"/>
            <w:vAlign w:val="center"/>
          </w:tcPr>
          <w:p w14:paraId="5AD838F0" w14:textId="1762E581" w:rsidR="005A2CCB" w:rsidRPr="00EC4319" w:rsidRDefault="005A2CCB" w:rsidP="005A2CCB">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340D44C0" w14:textId="77777777" w:rsidR="005A2CCB" w:rsidRPr="00EC4319" w:rsidRDefault="005A2CCB" w:rsidP="005A2CCB">
            <w:pPr>
              <w:spacing w:after="0"/>
              <w:jc w:val="center"/>
              <w:rPr>
                <w:rFonts w:ascii="Times New Roman" w:hAnsi="Times New Roman" w:cs="Times New Roman"/>
                <w:color w:val="000000"/>
                <w:lang w:eastAsia="bg-BG"/>
              </w:rPr>
            </w:pPr>
          </w:p>
        </w:tc>
      </w:tr>
      <w:tr w:rsidR="00F563B8" w:rsidRPr="00EC4319" w14:paraId="0B8D6BD7" w14:textId="77777777" w:rsidTr="009A3F54">
        <w:trPr>
          <w:trHeight w:val="735"/>
        </w:trPr>
        <w:tc>
          <w:tcPr>
            <w:tcW w:w="9072" w:type="dxa"/>
            <w:gridSpan w:val="5"/>
            <w:tcBorders>
              <w:top w:val="nil"/>
              <w:left w:val="nil"/>
              <w:bottom w:val="single" w:sz="8" w:space="0" w:color="auto"/>
              <w:right w:val="nil"/>
            </w:tcBorders>
            <w:shd w:val="clear" w:color="auto" w:fill="auto"/>
            <w:vAlign w:val="center"/>
            <w:hideMark/>
          </w:tcPr>
          <w:p w14:paraId="0C71F9EB" w14:textId="77777777" w:rsidR="00F563B8" w:rsidRPr="00CC32E7" w:rsidRDefault="00F563B8" w:rsidP="003B1F7E">
            <w:pPr>
              <w:spacing w:before="120" w:after="120"/>
              <w:ind w:left="-68"/>
              <w:jc w:val="left"/>
              <w:rPr>
                <w:rFonts w:ascii="Times New Roman" w:hAnsi="Times New Roman" w:cs="Times New Roman"/>
                <w:b/>
                <w:color w:val="000000"/>
                <w:sz w:val="24"/>
                <w:szCs w:val="24"/>
                <w:u w:val="single"/>
                <w:lang w:eastAsia="bg-BG"/>
              </w:rPr>
            </w:pPr>
            <w:r w:rsidRPr="00CC32E7">
              <w:rPr>
                <w:rFonts w:ascii="Times New Roman" w:hAnsi="Times New Roman" w:cs="Times New Roman"/>
                <w:b/>
                <w:color w:val="000000"/>
                <w:sz w:val="24"/>
                <w:szCs w:val="24"/>
                <w:u w:val="single"/>
                <w:lang w:eastAsia="bg-BG"/>
              </w:rPr>
              <w:t>43 ОУ „</w:t>
            </w:r>
            <w:r>
              <w:rPr>
                <w:rFonts w:ascii="Times New Roman" w:hAnsi="Times New Roman" w:cs="Times New Roman"/>
                <w:b/>
                <w:color w:val="000000"/>
                <w:sz w:val="24"/>
                <w:szCs w:val="24"/>
                <w:u w:val="single"/>
                <w:lang w:eastAsia="bg-BG"/>
              </w:rPr>
              <w:t xml:space="preserve">Христо Смирненски”, р-н Илинден, </w:t>
            </w:r>
            <w:r w:rsidRPr="00CC32E7">
              <w:rPr>
                <w:rFonts w:ascii="Times New Roman" w:hAnsi="Times New Roman" w:cs="Times New Roman"/>
                <w:b/>
                <w:color w:val="000000"/>
                <w:sz w:val="24"/>
                <w:szCs w:val="24"/>
                <w:u w:val="single"/>
                <w:lang w:eastAsia="bg-BG"/>
              </w:rPr>
              <w:t>Обзавеждане - Игротеки</w:t>
            </w:r>
          </w:p>
        </w:tc>
      </w:tr>
      <w:tr w:rsidR="00081E24" w:rsidRPr="00EC4319" w14:paraId="4E53C38D"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4B6EC4D0" w14:textId="7D89A266"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738131C2" w14:textId="34085F46"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532E7ADE"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3E5EC348" w14:textId="392C7429"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6008DDEE" w14:textId="02826CAA"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046914E8" w14:textId="79CD6892"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F563B8" w:rsidRPr="00EC4319" w14:paraId="02125E89" w14:textId="77777777" w:rsidTr="009A3F54">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E81C5B2" w14:textId="77777777" w:rsidR="00F563B8" w:rsidRPr="00EC4319" w:rsidRDefault="00F563B8" w:rsidP="003B1F7E">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538A36D2" w14:textId="77777777" w:rsidR="00F563B8" w:rsidRPr="00EC4319" w:rsidRDefault="00F563B8" w:rsidP="003B1F7E">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209 (компютърна зала):</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78660B8C" w14:textId="4FEA0DBE" w:rsidR="00F563B8" w:rsidRPr="005A2CCB" w:rsidRDefault="005A2CCB" w:rsidP="003B1F7E">
            <w:pPr>
              <w:spacing w:after="0"/>
              <w:jc w:val="center"/>
              <w:rPr>
                <w:rFonts w:ascii="Times New Roman" w:hAnsi="Times New Roman" w:cs="Times New Roman"/>
                <w:color w:val="000000"/>
                <w:lang w:val="en-US" w:eastAsia="bg-BG"/>
              </w:rPr>
            </w:pPr>
            <w:r>
              <w:rPr>
                <w:rFonts w:ascii="Times New Roman" w:hAnsi="Times New Roman" w:cs="Times New Roman"/>
                <w:color w:val="000000"/>
                <w:lang w:val="en-US" w:eastAsia="bg-BG"/>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DD60453" w14:textId="64276815" w:rsidR="00F563B8" w:rsidRPr="00EC4319" w:rsidRDefault="00F563B8" w:rsidP="003B1F7E">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1670D7C5" w14:textId="77777777" w:rsidR="00F563B8" w:rsidRPr="00EC4319" w:rsidRDefault="00F563B8" w:rsidP="003B1F7E">
            <w:pPr>
              <w:spacing w:after="0"/>
              <w:jc w:val="center"/>
              <w:rPr>
                <w:rFonts w:ascii="Times New Roman" w:hAnsi="Times New Roman" w:cs="Times New Roman"/>
                <w:color w:val="000000"/>
                <w:lang w:eastAsia="bg-BG"/>
              </w:rPr>
            </w:pPr>
          </w:p>
        </w:tc>
      </w:tr>
      <w:tr w:rsidR="00F563B8" w:rsidRPr="00EC4319" w14:paraId="757A7131" w14:textId="77777777" w:rsidTr="009A3F54">
        <w:trPr>
          <w:trHeight w:val="2115"/>
        </w:trPr>
        <w:tc>
          <w:tcPr>
            <w:tcW w:w="426" w:type="dxa"/>
            <w:vMerge/>
            <w:tcBorders>
              <w:top w:val="nil"/>
              <w:left w:val="single" w:sz="8" w:space="0" w:color="auto"/>
              <w:bottom w:val="single" w:sz="8" w:space="0" w:color="000000"/>
              <w:right w:val="single" w:sz="8" w:space="0" w:color="auto"/>
            </w:tcBorders>
            <w:vAlign w:val="center"/>
            <w:hideMark/>
          </w:tcPr>
          <w:p w14:paraId="15C16991" w14:textId="77777777" w:rsidR="00F563B8" w:rsidRPr="00EC4319"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37FB9135" w14:textId="77777777" w:rsidR="00F563B8" w:rsidRPr="00EC4319" w:rsidRDefault="00F563B8" w:rsidP="003B1F7E">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Офисно бюро. Размери 180/90/76 см; конструкция от два Т-образни крака със свързваща греда; плот от ламинирано ПДЧ 25 мм, дървесен декор, ABS кант 2мм; вертикална страница от ламинирано ПДЧ 18 мм, дървесен декор, ABS кант 0,5 мм; да има отвори за кабели с пластмасови капачки от двете страни – симетрични (от левия и десния край);</w:t>
            </w:r>
          </w:p>
        </w:tc>
        <w:tc>
          <w:tcPr>
            <w:tcW w:w="850" w:type="dxa"/>
            <w:vMerge/>
            <w:tcBorders>
              <w:top w:val="nil"/>
              <w:left w:val="single" w:sz="8" w:space="0" w:color="auto"/>
              <w:bottom w:val="single" w:sz="8" w:space="0" w:color="000000"/>
              <w:right w:val="single" w:sz="8" w:space="0" w:color="auto"/>
            </w:tcBorders>
            <w:vAlign w:val="center"/>
            <w:hideMark/>
          </w:tcPr>
          <w:p w14:paraId="48FE6B34" w14:textId="77777777" w:rsidR="00F563B8" w:rsidRPr="00EC4319" w:rsidRDefault="00F563B8" w:rsidP="003B1F7E">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hideMark/>
          </w:tcPr>
          <w:p w14:paraId="636398A2" w14:textId="77777777" w:rsidR="00F563B8" w:rsidRPr="00EC4319" w:rsidRDefault="00F563B8" w:rsidP="003B1F7E">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7EE36A85" w14:textId="77777777" w:rsidR="00F563B8" w:rsidRPr="00EC4319" w:rsidRDefault="00F563B8" w:rsidP="003B1F7E">
            <w:pPr>
              <w:spacing w:after="0"/>
              <w:jc w:val="left"/>
              <w:rPr>
                <w:rFonts w:ascii="Times New Roman" w:hAnsi="Times New Roman" w:cs="Times New Roman"/>
                <w:color w:val="000000"/>
                <w:lang w:eastAsia="bg-BG"/>
              </w:rPr>
            </w:pPr>
          </w:p>
        </w:tc>
      </w:tr>
      <w:tr w:rsidR="00F563B8" w:rsidRPr="00EC4319" w14:paraId="6EF4FE31" w14:textId="77777777" w:rsidTr="009A3F54">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5554ED2" w14:textId="77777777" w:rsidR="00F563B8" w:rsidRPr="00EC4319" w:rsidRDefault="00F563B8" w:rsidP="003B1F7E">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w:t>
            </w:r>
          </w:p>
        </w:tc>
        <w:tc>
          <w:tcPr>
            <w:tcW w:w="4961" w:type="dxa"/>
            <w:tcBorders>
              <w:top w:val="nil"/>
              <w:left w:val="nil"/>
              <w:bottom w:val="nil"/>
              <w:right w:val="single" w:sz="8" w:space="0" w:color="auto"/>
            </w:tcBorders>
            <w:shd w:val="clear" w:color="auto" w:fill="auto"/>
            <w:vAlign w:val="center"/>
            <w:hideMark/>
          </w:tcPr>
          <w:p w14:paraId="64BDCF63" w14:textId="77777777" w:rsidR="00F563B8" w:rsidRPr="00EC4319" w:rsidRDefault="00F563B8" w:rsidP="003B1F7E">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209 (компютърна зала):</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60CA07F7" w14:textId="6F1277B5" w:rsidR="00F563B8" w:rsidRPr="005A2CCB" w:rsidRDefault="005A2CCB" w:rsidP="003B1F7E">
            <w:pPr>
              <w:spacing w:after="0"/>
              <w:jc w:val="center"/>
              <w:rPr>
                <w:rFonts w:ascii="Times New Roman" w:hAnsi="Times New Roman" w:cs="Times New Roman"/>
                <w:color w:val="000000"/>
                <w:lang w:val="en-US" w:eastAsia="bg-BG"/>
              </w:rPr>
            </w:pPr>
            <w:r>
              <w:rPr>
                <w:rFonts w:ascii="Times New Roman" w:hAnsi="Times New Roman" w:cs="Times New Roman"/>
                <w:color w:val="000000"/>
                <w:lang w:val="en-US" w:eastAsia="bg-BG"/>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1A08A5D" w14:textId="3711949B" w:rsidR="00F563B8" w:rsidRPr="00EC4319" w:rsidRDefault="00F563B8" w:rsidP="003B1F7E">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46E8E063" w14:textId="77777777" w:rsidR="00F563B8" w:rsidRPr="00EC4319" w:rsidRDefault="00F563B8" w:rsidP="003B1F7E">
            <w:pPr>
              <w:spacing w:after="0"/>
              <w:jc w:val="center"/>
              <w:rPr>
                <w:rFonts w:ascii="Times New Roman" w:hAnsi="Times New Roman" w:cs="Times New Roman"/>
                <w:color w:val="000000"/>
                <w:lang w:eastAsia="bg-BG"/>
              </w:rPr>
            </w:pPr>
          </w:p>
        </w:tc>
      </w:tr>
      <w:tr w:rsidR="00F563B8" w:rsidRPr="00EC4319" w14:paraId="63C03A37" w14:textId="77777777" w:rsidTr="009A3F54">
        <w:trPr>
          <w:trHeight w:val="1215"/>
        </w:trPr>
        <w:tc>
          <w:tcPr>
            <w:tcW w:w="426" w:type="dxa"/>
            <w:vMerge/>
            <w:tcBorders>
              <w:top w:val="nil"/>
              <w:left w:val="single" w:sz="8" w:space="0" w:color="auto"/>
              <w:bottom w:val="single" w:sz="8" w:space="0" w:color="000000"/>
              <w:right w:val="single" w:sz="8" w:space="0" w:color="auto"/>
            </w:tcBorders>
            <w:vAlign w:val="center"/>
            <w:hideMark/>
          </w:tcPr>
          <w:p w14:paraId="47C8A1E6" w14:textId="77777777" w:rsidR="00F563B8" w:rsidRPr="00EC4319"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76F7D762" w14:textId="77777777" w:rsidR="00F563B8" w:rsidRPr="00EC4319" w:rsidRDefault="00F563B8" w:rsidP="003B1F7E">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Контейнер за бюро на колелца за учителската стая. размери 42/50см, височина 58см; корпусен мебел от ПДЧ 18мм с дървесен декор; кантове: за плота кант ABS 2 мм, за детайлите кант ABS 0,5 мм; три чекмеджета;</w:t>
            </w:r>
          </w:p>
        </w:tc>
        <w:tc>
          <w:tcPr>
            <w:tcW w:w="850" w:type="dxa"/>
            <w:vMerge/>
            <w:tcBorders>
              <w:top w:val="nil"/>
              <w:left w:val="single" w:sz="8" w:space="0" w:color="auto"/>
              <w:bottom w:val="single" w:sz="8" w:space="0" w:color="000000"/>
              <w:right w:val="single" w:sz="8" w:space="0" w:color="auto"/>
            </w:tcBorders>
            <w:vAlign w:val="center"/>
            <w:hideMark/>
          </w:tcPr>
          <w:p w14:paraId="1D0EBAD9" w14:textId="77777777" w:rsidR="00F563B8" w:rsidRPr="00EC4319" w:rsidRDefault="00F563B8" w:rsidP="003B1F7E">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hideMark/>
          </w:tcPr>
          <w:p w14:paraId="5922CE34" w14:textId="77777777" w:rsidR="00F563B8" w:rsidRPr="00EC4319" w:rsidRDefault="00F563B8" w:rsidP="003B1F7E">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274D83A6" w14:textId="77777777" w:rsidR="00F563B8" w:rsidRPr="00EC4319" w:rsidRDefault="00F563B8" w:rsidP="003B1F7E">
            <w:pPr>
              <w:spacing w:after="0"/>
              <w:jc w:val="left"/>
              <w:rPr>
                <w:rFonts w:ascii="Times New Roman" w:hAnsi="Times New Roman" w:cs="Times New Roman"/>
                <w:color w:val="000000"/>
                <w:lang w:eastAsia="bg-BG"/>
              </w:rPr>
            </w:pPr>
          </w:p>
        </w:tc>
      </w:tr>
      <w:tr w:rsidR="005A2CCB" w:rsidRPr="00EC4319" w14:paraId="30F45599" w14:textId="77777777" w:rsidTr="00AB793A">
        <w:trPr>
          <w:trHeight w:val="308"/>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608631AF"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lastRenderedPageBreak/>
              <w:t>3.</w:t>
            </w:r>
          </w:p>
        </w:tc>
        <w:tc>
          <w:tcPr>
            <w:tcW w:w="4961" w:type="dxa"/>
            <w:tcBorders>
              <w:top w:val="nil"/>
              <w:left w:val="nil"/>
              <w:bottom w:val="nil"/>
              <w:right w:val="single" w:sz="8" w:space="0" w:color="auto"/>
            </w:tcBorders>
            <w:shd w:val="clear" w:color="auto" w:fill="auto"/>
            <w:vAlign w:val="center"/>
            <w:hideMark/>
          </w:tcPr>
          <w:p w14:paraId="172D0162"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209 (компютърна зала):</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49ADB47" w14:textId="755D1241"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33DB01FE" w14:textId="3AC93933" w:rsidR="005A2CCB" w:rsidRPr="00EC4319" w:rsidRDefault="005A2CCB" w:rsidP="005A2CCB">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73E846E3"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26CF1918" w14:textId="77777777" w:rsidTr="00AB793A">
        <w:trPr>
          <w:trHeight w:val="1957"/>
        </w:trPr>
        <w:tc>
          <w:tcPr>
            <w:tcW w:w="426" w:type="dxa"/>
            <w:vMerge/>
            <w:tcBorders>
              <w:top w:val="nil"/>
              <w:left w:val="single" w:sz="8" w:space="0" w:color="auto"/>
              <w:bottom w:val="single" w:sz="8" w:space="0" w:color="000000"/>
              <w:right w:val="single" w:sz="8" w:space="0" w:color="auto"/>
            </w:tcBorders>
            <w:vAlign w:val="center"/>
            <w:hideMark/>
          </w:tcPr>
          <w:p w14:paraId="28848E0C" w14:textId="77777777" w:rsidR="005A2CCB" w:rsidRPr="00EC4319" w:rsidRDefault="005A2CCB" w:rsidP="005A2CCB">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004A366F"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Ученическа двуместна маса I-IV клас за работа с компютър. Размери – 160/70 см, височина 64 см; Стоманена конструкция; Плот от ламинирано ПДЧ – 18 мм, дървесен декор, ABS кант 2мм; Вертикална страница отпред  – 18 мм, дървесен декор, ABS кант 2мм; От двете къси страни закачалки за дрехи и чанти; Стоманени скоби за окачване на кабели под плота; Два отвора в плота за преминаване на кабели.</w:t>
            </w:r>
          </w:p>
        </w:tc>
        <w:tc>
          <w:tcPr>
            <w:tcW w:w="850" w:type="dxa"/>
            <w:vMerge/>
            <w:tcBorders>
              <w:top w:val="nil"/>
              <w:left w:val="single" w:sz="8" w:space="0" w:color="auto"/>
              <w:bottom w:val="single" w:sz="8" w:space="0" w:color="000000"/>
              <w:right w:val="single" w:sz="8" w:space="0" w:color="auto"/>
            </w:tcBorders>
            <w:vAlign w:val="center"/>
            <w:hideMark/>
          </w:tcPr>
          <w:p w14:paraId="3A16EC28" w14:textId="77777777" w:rsidR="005A2CCB" w:rsidRPr="00EC4319" w:rsidRDefault="005A2CCB" w:rsidP="005A2CCB">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1C6E9E57" w14:textId="77777777" w:rsidR="005A2CCB" w:rsidRPr="00EC4319" w:rsidRDefault="005A2CCB" w:rsidP="005A2CCB">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5ABD2F5E" w14:textId="77777777" w:rsidR="005A2CCB" w:rsidRPr="00EC4319" w:rsidRDefault="005A2CCB" w:rsidP="005A2CCB">
            <w:pPr>
              <w:spacing w:after="0"/>
              <w:jc w:val="left"/>
              <w:rPr>
                <w:rFonts w:ascii="Times New Roman" w:hAnsi="Times New Roman" w:cs="Times New Roman"/>
                <w:color w:val="000000"/>
                <w:lang w:eastAsia="bg-BG"/>
              </w:rPr>
            </w:pPr>
          </w:p>
        </w:tc>
      </w:tr>
      <w:tr w:rsidR="005A2CCB" w:rsidRPr="00EC4319" w14:paraId="26D81043" w14:textId="77777777" w:rsidTr="005A2CCB">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2026F6E"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4961" w:type="dxa"/>
            <w:tcBorders>
              <w:top w:val="nil"/>
              <w:left w:val="nil"/>
              <w:bottom w:val="nil"/>
              <w:right w:val="single" w:sz="8" w:space="0" w:color="auto"/>
            </w:tcBorders>
            <w:shd w:val="clear" w:color="auto" w:fill="auto"/>
            <w:vAlign w:val="center"/>
            <w:hideMark/>
          </w:tcPr>
          <w:p w14:paraId="6279B443"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209 (компютърна зала):</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72055E5B" w14:textId="1DF961BE"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301B81A" w14:textId="54A42C8C" w:rsidR="005A2CCB" w:rsidRPr="00EC4319" w:rsidRDefault="005A2CCB" w:rsidP="005A2CCB">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04009EC8"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044BA9B5" w14:textId="77777777" w:rsidTr="00AB793A">
        <w:trPr>
          <w:trHeight w:val="1740"/>
        </w:trPr>
        <w:tc>
          <w:tcPr>
            <w:tcW w:w="426" w:type="dxa"/>
            <w:vMerge/>
            <w:tcBorders>
              <w:top w:val="nil"/>
              <w:left w:val="single" w:sz="8" w:space="0" w:color="auto"/>
              <w:bottom w:val="single" w:sz="8" w:space="0" w:color="000000"/>
              <w:right w:val="single" w:sz="8" w:space="0" w:color="auto"/>
            </w:tcBorders>
            <w:vAlign w:val="center"/>
            <w:hideMark/>
          </w:tcPr>
          <w:p w14:paraId="49F49742" w14:textId="77777777" w:rsidR="005A2CCB" w:rsidRPr="00EC4319" w:rsidRDefault="005A2CCB" w:rsidP="005A2CCB">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475B8C4D" w14:textId="3290D9C2"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Ученически стол с тръбна прахово боядисана конструкция, седалка и облегалка от слоеста дървесина.  Размери 42/48 см; Стоманена конструкция, прахово боядисана с цвят по RAL по избор на проектанта;</w:t>
            </w:r>
            <w:r w:rsidR="00AB793A">
              <w:rPr>
                <w:rFonts w:ascii="Times New Roman" w:hAnsi="Times New Roman" w:cs="Times New Roman"/>
                <w:color w:val="000000"/>
                <w:lang w:val="en-US" w:eastAsia="bg-BG"/>
              </w:rPr>
              <w:t xml:space="preserve"> </w:t>
            </w:r>
            <w:r w:rsidRPr="00EC4319">
              <w:rPr>
                <w:rFonts w:ascii="Times New Roman" w:hAnsi="Times New Roman" w:cs="Times New Roman"/>
                <w:color w:val="000000"/>
                <w:lang w:eastAsia="bg-BG"/>
              </w:rPr>
              <w:t>Седалка 35/35см с h=40см от лакирана огъната многослойна дървесина; Облегалка 35/15 с h=70см от лакирана огъната многослойна дървесина; Стифиращ;</w:t>
            </w:r>
          </w:p>
        </w:tc>
        <w:tc>
          <w:tcPr>
            <w:tcW w:w="850" w:type="dxa"/>
            <w:vMerge/>
            <w:tcBorders>
              <w:top w:val="nil"/>
              <w:left w:val="single" w:sz="8" w:space="0" w:color="auto"/>
              <w:bottom w:val="single" w:sz="8" w:space="0" w:color="000000"/>
              <w:right w:val="single" w:sz="8" w:space="0" w:color="auto"/>
            </w:tcBorders>
            <w:vAlign w:val="center"/>
            <w:hideMark/>
          </w:tcPr>
          <w:p w14:paraId="1E225133" w14:textId="77777777" w:rsidR="005A2CCB" w:rsidRPr="00EC4319" w:rsidRDefault="005A2CCB" w:rsidP="005A2CCB">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2591C23C" w14:textId="77777777" w:rsidR="005A2CCB" w:rsidRPr="00EC4319" w:rsidRDefault="005A2CCB" w:rsidP="005A2CCB">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63D52DD1" w14:textId="77777777" w:rsidR="005A2CCB" w:rsidRPr="00EC4319" w:rsidRDefault="005A2CCB" w:rsidP="005A2CCB">
            <w:pPr>
              <w:spacing w:after="0"/>
              <w:jc w:val="left"/>
              <w:rPr>
                <w:rFonts w:ascii="Times New Roman" w:hAnsi="Times New Roman" w:cs="Times New Roman"/>
                <w:color w:val="000000"/>
                <w:lang w:eastAsia="bg-BG"/>
              </w:rPr>
            </w:pPr>
          </w:p>
        </w:tc>
      </w:tr>
      <w:tr w:rsidR="005A2CCB" w:rsidRPr="00EC4319" w14:paraId="23DC4B89" w14:textId="77777777" w:rsidTr="005A2CCB">
        <w:trPr>
          <w:trHeight w:val="300"/>
        </w:trPr>
        <w:tc>
          <w:tcPr>
            <w:tcW w:w="426" w:type="dxa"/>
            <w:vMerge w:val="restart"/>
            <w:tcBorders>
              <w:top w:val="nil"/>
              <w:left w:val="single" w:sz="8" w:space="0" w:color="auto"/>
              <w:bottom w:val="nil"/>
              <w:right w:val="single" w:sz="8" w:space="0" w:color="auto"/>
            </w:tcBorders>
            <w:shd w:val="clear" w:color="auto" w:fill="auto"/>
            <w:vAlign w:val="center"/>
            <w:hideMark/>
          </w:tcPr>
          <w:p w14:paraId="65BA451E"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5.</w:t>
            </w:r>
          </w:p>
        </w:tc>
        <w:tc>
          <w:tcPr>
            <w:tcW w:w="4961" w:type="dxa"/>
            <w:tcBorders>
              <w:top w:val="nil"/>
              <w:left w:val="nil"/>
              <w:bottom w:val="nil"/>
              <w:right w:val="single" w:sz="8" w:space="0" w:color="auto"/>
            </w:tcBorders>
            <w:shd w:val="clear" w:color="auto" w:fill="auto"/>
            <w:vAlign w:val="center"/>
            <w:hideMark/>
          </w:tcPr>
          <w:p w14:paraId="35FA6ADD"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209 (компютърна зала):</w:t>
            </w:r>
          </w:p>
        </w:tc>
        <w:tc>
          <w:tcPr>
            <w:tcW w:w="850" w:type="dxa"/>
            <w:vMerge w:val="restart"/>
            <w:tcBorders>
              <w:top w:val="nil"/>
              <w:left w:val="single" w:sz="8" w:space="0" w:color="auto"/>
              <w:bottom w:val="nil"/>
              <w:right w:val="single" w:sz="8" w:space="0" w:color="auto"/>
            </w:tcBorders>
            <w:shd w:val="clear" w:color="auto" w:fill="auto"/>
            <w:vAlign w:val="center"/>
            <w:hideMark/>
          </w:tcPr>
          <w:p w14:paraId="62E26764" w14:textId="1C7CA8DA"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1134" w:type="dxa"/>
            <w:vMerge w:val="restart"/>
            <w:tcBorders>
              <w:top w:val="nil"/>
              <w:left w:val="single" w:sz="8" w:space="0" w:color="auto"/>
              <w:bottom w:val="nil"/>
              <w:right w:val="single" w:sz="8" w:space="0" w:color="auto"/>
            </w:tcBorders>
            <w:shd w:val="clear" w:color="auto" w:fill="auto"/>
            <w:vAlign w:val="center"/>
          </w:tcPr>
          <w:p w14:paraId="22A54FA1" w14:textId="394DDA97" w:rsidR="005A2CCB" w:rsidRPr="00EC4319" w:rsidRDefault="005A2CCB" w:rsidP="005A2CCB">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3AECA755"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61F14772" w14:textId="77777777" w:rsidTr="005A2CCB">
        <w:trPr>
          <w:trHeight w:val="2715"/>
        </w:trPr>
        <w:tc>
          <w:tcPr>
            <w:tcW w:w="426" w:type="dxa"/>
            <w:vMerge/>
            <w:tcBorders>
              <w:top w:val="nil"/>
              <w:left w:val="single" w:sz="8" w:space="0" w:color="auto"/>
              <w:bottom w:val="nil"/>
              <w:right w:val="single" w:sz="8" w:space="0" w:color="auto"/>
            </w:tcBorders>
            <w:vAlign w:val="center"/>
            <w:hideMark/>
          </w:tcPr>
          <w:p w14:paraId="554A9093" w14:textId="77777777" w:rsidR="005A2CCB" w:rsidRPr="00EC4319" w:rsidRDefault="005A2CCB" w:rsidP="005A2CCB">
            <w:pPr>
              <w:spacing w:after="0"/>
              <w:jc w:val="left"/>
              <w:rPr>
                <w:rFonts w:ascii="Times New Roman" w:hAnsi="Times New Roman" w:cs="Times New Roman"/>
                <w:color w:val="000000"/>
                <w:lang w:eastAsia="bg-BG"/>
              </w:rPr>
            </w:pPr>
          </w:p>
        </w:tc>
        <w:tc>
          <w:tcPr>
            <w:tcW w:w="4961" w:type="dxa"/>
            <w:tcBorders>
              <w:top w:val="nil"/>
              <w:left w:val="nil"/>
              <w:bottom w:val="nil"/>
              <w:right w:val="single" w:sz="8" w:space="0" w:color="auto"/>
            </w:tcBorders>
            <w:shd w:val="clear" w:color="auto" w:fill="auto"/>
            <w:vAlign w:val="center"/>
            <w:hideMark/>
          </w:tcPr>
          <w:p w14:paraId="28992E05"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Учителски/работен стол с тръбна прахово боядисана конструкция и тапицирани седалка и облегалка.Размери 46/56 см; Стоманена конструкция, прахово боядисана с цвят по RAL по избор на проектанта; Седалка 41/41см с h=46 см от огъната многослойна дървесина, тапицирана с цвят по избор на главния проектант; Облегалка 41/19 см с h=83 см от огъната многослойна дървесина, тапицирана с цвят по избор на главния проектант; Стифиращ; Тапицерия: минимум 30 000 цикъла по мартиндейл;</w:t>
            </w:r>
          </w:p>
        </w:tc>
        <w:tc>
          <w:tcPr>
            <w:tcW w:w="850" w:type="dxa"/>
            <w:vMerge/>
            <w:tcBorders>
              <w:top w:val="nil"/>
              <w:left w:val="single" w:sz="8" w:space="0" w:color="auto"/>
              <w:bottom w:val="nil"/>
              <w:right w:val="single" w:sz="8" w:space="0" w:color="auto"/>
            </w:tcBorders>
            <w:vAlign w:val="center"/>
            <w:hideMark/>
          </w:tcPr>
          <w:p w14:paraId="17874EC2" w14:textId="77777777" w:rsidR="005A2CCB" w:rsidRPr="00EC4319" w:rsidRDefault="005A2CCB" w:rsidP="005A2CCB">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nil"/>
              <w:right w:val="single" w:sz="8" w:space="0" w:color="auto"/>
            </w:tcBorders>
            <w:vAlign w:val="center"/>
          </w:tcPr>
          <w:p w14:paraId="3CE53341" w14:textId="77777777" w:rsidR="005A2CCB" w:rsidRPr="00EC4319" w:rsidRDefault="005A2CCB" w:rsidP="005A2CCB">
            <w:pPr>
              <w:spacing w:after="0"/>
              <w:jc w:val="left"/>
              <w:rPr>
                <w:rFonts w:ascii="Times New Roman" w:hAnsi="Times New Roman" w:cs="Times New Roman"/>
                <w:color w:val="000000"/>
                <w:lang w:eastAsia="bg-BG"/>
              </w:rPr>
            </w:pPr>
          </w:p>
        </w:tc>
        <w:tc>
          <w:tcPr>
            <w:tcW w:w="1701" w:type="dxa"/>
            <w:vMerge/>
            <w:tcBorders>
              <w:left w:val="single" w:sz="8" w:space="0" w:color="auto"/>
              <w:bottom w:val="nil"/>
              <w:right w:val="single" w:sz="8" w:space="0" w:color="auto"/>
            </w:tcBorders>
          </w:tcPr>
          <w:p w14:paraId="3FEC2918" w14:textId="77777777" w:rsidR="005A2CCB" w:rsidRPr="00EC4319" w:rsidRDefault="005A2CCB" w:rsidP="005A2CCB">
            <w:pPr>
              <w:spacing w:after="0"/>
              <w:jc w:val="left"/>
              <w:rPr>
                <w:rFonts w:ascii="Times New Roman" w:hAnsi="Times New Roman" w:cs="Times New Roman"/>
                <w:color w:val="000000"/>
                <w:lang w:eastAsia="bg-BG"/>
              </w:rPr>
            </w:pPr>
          </w:p>
        </w:tc>
      </w:tr>
      <w:tr w:rsidR="005A2CCB" w:rsidRPr="00EC4319" w14:paraId="097C38E7" w14:textId="77777777" w:rsidTr="005A2CCB">
        <w:trPr>
          <w:trHeight w:val="300"/>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4ED66E"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6.</w:t>
            </w:r>
          </w:p>
        </w:tc>
        <w:tc>
          <w:tcPr>
            <w:tcW w:w="4961" w:type="dxa"/>
            <w:tcBorders>
              <w:top w:val="single" w:sz="8" w:space="0" w:color="auto"/>
              <w:left w:val="nil"/>
              <w:bottom w:val="nil"/>
              <w:right w:val="single" w:sz="8" w:space="0" w:color="auto"/>
            </w:tcBorders>
            <w:shd w:val="clear" w:color="auto" w:fill="auto"/>
            <w:vAlign w:val="center"/>
            <w:hideMark/>
          </w:tcPr>
          <w:p w14:paraId="6B84F0A8"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211 и 212:</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114DCC" w14:textId="7726FE82"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12</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E28192" w14:textId="7AC7A3A0" w:rsidR="005A2CCB" w:rsidRPr="00EC4319" w:rsidRDefault="005A2CCB" w:rsidP="005A2CCB">
            <w:pPr>
              <w:spacing w:after="0"/>
              <w:jc w:val="center"/>
              <w:rPr>
                <w:rFonts w:ascii="Times New Roman" w:hAnsi="Times New Roman" w:cs="Times New Roman"/>
                <w:color w:val="000000"/>
                <w:lang w:eastAsia="bg-BG"/>
              </w:rPr>
            </w:pPr>
          </w:p>
        </w:tc>
        <w:tc>
          <w:tcPr>
            <w:tcW w:w="1701" w:type="dxa"/>
            <w:vMerge w:val="restart"/>
            <w:tcBorders>
              <w:top w:val="single" w:sz="8" w:space="0" w:color="auto"/>
              <w:left w:val="single" w:sz="8" w:space="0" w:color="auto"/>
              <w:right w:val="single" w:sz="8" w:space="0" w:color="auto"/>
            </w:tcBorders>
          </w:tcPr>
          <w:p w14:paraId="4C919E8C" w14:textId="77777777" w:rsidR="005A2CCB" w:rsidRPr="00EC4319" w:rsidRDefault="005A2CCB" w:rsidP="005A2CCB">
            <w:pPr>
              <w:spacing w:after="0"/>
              <w:jc w:val="center"/>
              <w:rPr>
                <w:rFonts w:ascii="Times New Roman" w:hAnsi="Times New Roman" w:cs="Times New Roman"/>
                <w:color w:val="000000"/>
                <w:lang w:eastAsia="bg-BG"/>
              </w:rPr>
            </w:pPr>
          </w:p>
        </w:tc>
      </w:tr>
      <w:tr w:rsidR="005A2CCB" w:rsidRPr="00EC4319" w14:paraId="1345EA1E" w14:textId="77777777" w:rsidTr="005A2CCB">
        <w:trPr>
          <w:trHeight w:val="915"/>
        </w:trPr>
        <w:tc>
          <w:tcPr>
            <w:tcW w:w="426" w:type="dxa"/>
            <w:vMerge/>
            <w:tcBorders>
              <w:top w:val="single" w:sz="8" w:space="0" w:color="auto"/>
              <w:left w:val="single" w:sz="8" w:space="0" w:color="auto"/>
              <w:bottom w:val="single" w:sz="8" w:space="0" w:color="000000"/>
              <w:right w:val="single" w:sz="8" w:space="0" w:color="auto"/>
            </w:tcBorders>
            <w:vAlign w:val="center"/>
            <w:hideMark/>
          </w:tcPr>
          <w:p w14:paraId="7D9FB9CD" w14:textId="77777777" w:rsidR="005A2CCB" w:rsidRPr="00EC4319" w:rsidRDefault="005A2CCB" w:rsidP="005A2CCB">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73A7DD0A"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Предучилищна маса трапецовидна. Размери: 120/52 см, височина 64 см.; Стоманена конструкция; Плот от цветно ламинирано ПДЧ – 18 мм, дървесен декор, ABS кант 2 мм;</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09D7B44F" w14:textId="77777777" w:rsidR="005A2CCB" w:rsidRPr="00EC4319" w:rsidRDefault="005A2CCB" w:rsidP="005A2CCB">
            <w:pPr>
              <w:spacing w:after="0"/>
              <w:jc w:val="left"/>
              <w:rPr>
                <w:rFonts w:ascii="Times New Roman" w:hAnsi="Times New Roman" w:cs="Times New Roman"/>
                <w:color w:val="000000"/>
                <w:lang w:eastAsia="bg-BG"/>
              </w:rPr>
            </w:pPr>
          </w:p>
        </w:tc>
        <w:tc>
          <w:tcPr>
            <w:tcW w:w="1134" w:type="dxa"/>
            <w:vMerge/>
            <w:tcBorders>
              <w:top w:val="single" w:sz="8" w:space="0" w:color="auto"/>
              <w:left w:val="single" w:sz="8" w:space="0" w:color="auto"/>
              <w:bottom w:val="single" w:sz="8" w:space="0" w:color="000000"/>
              <w:right w:val="single" w:sz="8" w:space="0" w:color="auto"/>
            </w:tcBorders>
            <w:vAlign w:val="center"/>
          </w:tcPr>
          <w:p w14:paraId="332CEEED" w14:textId="77777777" w:rsidR="005A2CCB" w:rsidRPr="00EC4319" w:rsidRDefault="005A2CCB" w:rsidP="005A2CCB">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5DD6C4BA" w14:textId="77777777" w:rsidR="005A2CCB" w:rsidRPr="00EC4319" w:rsidRDefault="005A2CCB" w:rsidP="005A2CCB">
            <w:pPr>
              <w:spacing w:after="0"/>
              <w:jc w:val="left"/>
              <w:rPr>
                <w:rFonts w:ascii="Times New Roman" w:hAnsi="Times New Roman" w:cs="Times New Roman"/>
                <w:color w:val="000000"/>
                <w:lang w:eastAsia="bg-BG"/>
              </w:rPr>
            </w:pPr>
          </w:p>
        </w:tc>
      </w:tr>
      <w:tr w:rsidR="005A2CCB" w:rsidRPr="00EC4319" w14:paraId="3DD4D0E8" w14:textId="77777777" w:rsidTr="005A2CCB">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C332C81" w14:textId="77777777"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7.</w:t>
            </w:r>
          </w:p>
        </w:tc>
        <w:tc>
          <w:tcPr>
            <w:tcW w:w="4961" w:type="dxa"/>
            <w:tcBorders>
              <w:top w:val="nil"/>
              <w:left w:val="nil"/>
              <w:bottom w:val="nil"/>
              <w:right w:val="single" w:sz="8" w:space="0" w:color="auto"/>
            </w:tcBorders>
            <w:shd w:val="clear" w:color="auto" w:fill="auto"/>
            <w:vAlign w:val="center"/>
            <w:hideMark/>
          </w:tcPr>
          <w:p w14:paraId="523F4620" w14:textId="77777777" w:rsidR="005A2CCB" w:rsidRPr="00EC4319" w:rsidRDefault="005A2CCB" w:rsidP="005A2CCB">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211 и 212: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60721DCD" w14:textId="1D449944" w:rsidR="005A2CCB" w:rsidRPr="00EC4319" w:rsidRDefault="005A2CCB" w:rsidP="005A2CCB">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28</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14EE3C0F" w14:textId="57DD29FC" w:rsidR="005A2CCB" w:rsidRPr="00EC4319" w:rsidRDefault="005A2CCB" w:rsidP="005A2CCB">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1282C539" w14:textId="77777777" w:rsidR="005A2CCB" w:rsidRPr="00EC4319" w:rsidRDefault="005A2CCB" w:rsidP="005A2CCB">
            <w:pPr>
              <w:spacing w:after="0"/>
              <w:jc w:val="center"/>
              <w:rPr>
                <w:rFonts w:ascii="Times New Roman" w:hAnsi="Times New Roman" w:cs="Times New Roman"/>
                <w:color w:val="000000"/>
                <w:lang w:eastAsia="bg-BG"/>
              </w:rPr>
            </w:pPr>
          </w:p>
        </w:tc>
      </w:tr>
      <w:tr w:rsidR="00F563B8" w:rsidRPr="00EC4319" w14:paraId="4439B763" w14:textId="77777777" w:rsidTr="005A2CCB">
        <w:trPr>
          <w:trHeight w:val="1905"/>
        </w:trPr>
        <w:tc>
          <w:tcPr>
            <w:tcW w:w="426" w:type="dxa"/>
            <w:vMerge/>
            <w:tcBorders>
              <w:top w:val="nil"/>
              <w:left w:val="single" w:sz="8" w:space="0" w:color="auto"/>
              <w:bottom w:val="single" w:sz="8" w:space="0" w:color="000000"/>
              <w:right w:val="single" w:sz="8" w:space="0" w:color="auto"/>
            </w:tcBorders>
            <w:vAlign w:val="center"/>
            <w:hideMark/>
          </w:tcPr>
          <w:p w14:paraId="285F2CC6" w14:textId="77777777" w:rsidR="00F563B8" w:rsidRPr="00EC4319"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66456F42" w14:textId="77777777" w:rsidR="00F563B8" w:rsidRPr="00EC4319" w:rsidRDefault="00F563B8" w:rsidP="003B1F7E">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Ученически стол с тръбна прахово боядисана конструкция, седалка и облегалка от слоеста дървесина. Размери 42/48 см; Стоманена конструкция, прахово боядисана с цвят по RAL по избор на проектанта; Седалка 35/35см с h=40см от лакирана огъната многослойна дървесина; Облегалка 35/15 с h=70см от лакирана огъната многослойна дървесина; Стифиращ;</w:t>
            </w:r>
          </w:p>
        </w:tc>
        <w:tc>
          <w:tcPr>
            <w:tcW w:w="850" w:type="dxa"/>
            <w:vMerge/>
            <w:tcBorders>
              <w:top w:val="nil"/>
              <w:left w:val="single" w:sz="8" w:space="0" w:color="auto"/>
              <w:bottom w:val="single" w:sz="8" w:space="0" w:color="000000"/>
              <w:right w:val="single" w:sz="8" w:space="0" w:color="auto"/>
            </w:tcBorders>
            <w:vAlign w:val="center"/>
            <w:hideMark/>
          </w:tcPr>
          <w:p w14:paraId="10CA342F" w14:textId="77777777" w:rsidR="00F563B8" w:rsidRPr="00EC4319" w:rsidRDefault="00F563B8" w:rsidP="003B1F7E">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3840B68E" w14:textId="77777777" w:rsidR="00F563B8" w:rsidRPr="00EC4319" w:rsidRDefault="00F563B8" w:rsidP="003B1F7E">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25A84A5E" w14:textId="77777777" w:rsidR="00F563B8" w:rsidRPr="00EC4319" w:rsidRDefault="00F563B8" w:rsidP="003B1F7E">
            <w:pPr>
              <w:spacing w:after="0"/>
              <w:jc w:val="left"/>
              <w:rPr>
                <w:rFonts w:ascii="Times New Roman" w:hAnsi="Times New Roman" w:cs="Times New Roman"/>
                <w:color w:val="000000"/>
                <w:lang w:eastAsia="bg-BG"/>
              </w:rPr>
            </w:pPr>
          </w:p>
        </w:tc>
      </w:tr>
      <w:tr w:rsidR="00AB793A" w:rsidRPr="00EC4319" w14:paraId="5D594386" w14:textId="77777777" w:rsidTr="00AB793A">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53D367D"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lastRenderedPageBreak/>
              <w:t>8.</w:t>
            </w:r>
          </w:p>
        </w:tc>
        <w:tc>
          <w:tcPr>
            <w:tcW w:w="4961" w:type="dxa"/>
            <w:tcBorders>
              <w:top w:val="nil"/>
              <w:left w:val="nil"/>
              <w:bottom w:val="nil"/>
              <w:right w:val="single" w:sz="8" w:space="0" w:color="auto"/>
            </w:tcBorders>
            <w:shd w:val="clear" w:color="auto" w:fill="auto"/>
            <w:vAlign w:val="center"/>
            <w:hideMark/>
          </w:tcPr>
          <w:p w14:paraId="48605E55" w14:textId="77777777" w:rsidR="00AB793A" w:rsidRPr="00EC4319" w:rsidRDefault="00AB793A" w:rsidP="00AB793A">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211 и 212: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40FC5B6" w14:textId="34C1A092"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C20A0FF" w14:textId="34C42BC0" w:rsidR="00AB793A" w:rsidRPr="00EC4319"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6ACD3438" w14:textId="77777777" w:rsidR="00AB793A" w:rsidRPr="00EC4319" w:rsidRDefault="00AB793A" w:rsidP="00AB793A">
            <w:pPr>
              <w:spacing w:after="0"/>
              <w:jc w:val="center"/>
              <w:rPr>
                <w:rFonts w:ascii="Times New Roman" w:hAnsi="Times New Roman" w:cs="Times New Roman"/>
                <w:color w:val="000000"/>
                <w:lang w:eastAsia="bg-BG"/>
              </w:rPr>
            </w:pPr>
          </w:p>
        </w:tc>
      </w:tr>
      <w:tr w:rsidR="00AB793A" w:rsidRPr="00EC4319" w14:paraId="5ECA93A4" w14:textId="77777777" w:rsidTr="00AB793A">
        <w:trPr>
          <w:trHeight w:val="1815"/>
        </w:trPr>
        <w:tc>
          <w:tcPr>
            <w:tcW w:w="426" w:type="dxa"/>
            <w:vMerge/>
            <w:tcBorders>
              <w:top w:val="nil"/>
              <w:left w:val="single" w:sz="8" w:space="0" w:color="auto"/>
              <w:bottom w:val="single" w:sz="8" w:space="0" w:color="000000"/>
              <w:right w:val="single" w:sz="8" w:space="0" w:color="auto"/>
            </w:tcBorders>
            <w:vAlign w:val="center"/>
            <w:hideMark/>
          </w:tcPr>
          <w:p w14:paraId="44805D32" w14:textId="77777777" w:rsidR="00AB793A" w:rsidRPr="00EC4319" w:rsidRDefault="00AB793A" w:rsidP="00AB793A">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0B842820" w14:textId="77777777" w:rsidR="00AB793A" w:rsidRPr="00EC4319" w:rsidRDefault="00AB793A" w:rsidP="00AB793A">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Двоен шкаф на три нива. размери: 80/40 см, височина 118 см; корпусен мебел от ПДЧ 18мм с дървесен декор, гръб на мебела може да е от ПДЧ 12мм; кантове: за плота кант ABS 2 мм, за детайлите кант ABS 0,5 мм; две отделения на три нива отделени с рафт, всяко отделение с отделна цялостна вратичка; цокъл с височина минимум 5см;</w:t>
            </w:r>
          </w:p>
        </w:tc>
        <w:tc>
          <w:tcPr>
            <w:tcW w:w="850" w:type="dxa"/>
            <w:vMerge/>
            <w:tcBorders>
              <w:top w:val="nil"/>
              <w:left w:val="single" w:sz="8" w:space="0" w:color="auto"/>
              <w:bottom w:val="single" w:sz="8" w:space="0" w:color="000000"/>
              <w:right w:val="single" w:sz="8" w:space="0" w:color="auto"/>
            </w:tcBorders>
            <w:vAlign w:val="center"/>
            <w:hideMark/>
          </w:tcPr>
          <w:p w14:paraId="680408BF" w14:textId="77777777" w:rsidR="00AB793A" w:rsidRPr="00EC4319" w:rsidRDefault="00AB793A" w:rsidP="00AB793A">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7DD07F45" w14:textId="77777777" w:rsidR="00AB793A" w:rsidRPr="00EC4319" w:rsidRDefault="00AB793A" w:rsidP="00AB793A">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42AF6BE2" w14:textId="77777777" w:rsidR="00AB793A" w:rsidRPr="00EC4319" w:rsidRDefault="00AB793A" w:rsidP="00AB793A">
            <w:pPr>
              <w:spacing w:after="0"/>
              <w:jc w:val="left"/>
              <w:rPr>
                <w:rFonts w:ascii="Times New Roman" w:hAnsi="Times New Roman" w:cs="Times New Roman"/>
                <w:color w:val="000000"/>
                <w:lang w:eastAsia="bg-BG"/>
              </w:rPr>
            </w:pPr>
          </w:p>
        </w:tc>
      </w:tr>
      <w:tr w:rsidR="00AB793A" w:rsidRPr="00EC4319" w14:paraId="57E38EFC" w14:textId="77777777" w:rsidTr="00AB793A">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1C8EF2EA"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9.</w:t>
            </w:r>
          </w:p>
        </w:tc>
        <w:tc>
          <w:tcPr>
            <w:tcW w:w="4961" w:type="dxa"/>
            <w:tcBorders>
              <w:top w:val="nil"/>
              <w:left w:val="nil"/>
              <w:bottom w:val="nil"/>
              <w:right w:val="single" w:sz="8" w:space="0" w:color="auto"/>
            </w:tcBorders>
            <w:shd w:val="clear" w:color="auto" w:fill="auto"/>
            <w:vAlign w:val="center"/>
            <w:hideMark/>
          </w:tcPr>
          <w:p w14:paraId="3309C9E9" w14:textId="77777777" w:rsidR="00AB793A" w:rsidRPr="00EC4319" w:rsidRDefault="00AB793A" w:rsidP="00AB793A">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211 и 212: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993AD63" w14:textId="5DDC57EB"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16F7C37" w14:textId="64CF45A1" w:rsidR="00AB793A" w:rsidRPr="00EC4319"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3CFD2E3C" w14:textId="77777777" w:rsidR="00AB793A" w:rsidRPr="00EC4319" w:rsidRDefault="00AB793A" w:rsidP="00AB793A">
            <w:pPr>
              <w:spacing w:after="0"/>
              <w:jc w:val="center"/>
              <w:rPr>
                <w:rFonts w:ascii="Times New Roman" w:hAnsi="Times New Roman" w:cs="Times New Roman"/>
                <w:color w:val="000000"/>
                <w:lang w:eastAsia="bg-BG"/>
              </w:rPr>
            </w:pPr>
          </w:p>
        </w:tc>
      </w:tr>
      <w:tr w:rsidR="00AB793A" w:rsidRPr="00EC4319" w14:paraId="21D48399" w14:textId="77777777" w:rsidTr="00AB793A">
        <w:trPr>
          <w:trHeight w:val="2115"/>
        </w:trPr>
        <w:tc>
          <w:tcPr>
            <w:tcW w:w="426" w:type="dxa"/>
            <w:vMerge/>
            <w:tcBorders>
              <w:top w:val="nil"/>
              <w:left w:val="single" w:sz="8" w:space="0" w:color="auto"/>
              <w:bottom w:val="single" w:sz="8" w:space="0" w:color="000000"/>
              <w:right w:val="single" w:sz="8" w:space="0" w:color="auto"/>
            </w:tcBorders>
            <w:vAlign w:val="center"/>
            <w:hideMark/>
          </w:tcPr>
          <w:p w14:paraId="4FF1358F" w14:textId="77777777" w:rsidR="00AB793A" w:rsidRPr="00EC4319" w:rsidRDefault="00AB793A" w:rsidP="00AB793A">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73A08AE2" w14:textId="77777777" w:rsidR="00AB793A" w:rsidRPr="00EC4319" w:rsidRDefault="00AB793A" w:rsidP="00AB793A">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Нисък троен шкаф на едно ниво без вратички - за оставяне на ученически раници в класните стаи. Разполагат се на групи по 6 броя центрирано на задната стена на класната стая. размери: 90/40 см, височина 60 см;корпусен мебел от ПДЧ 18мм с дървесен декор, гръб на мебела може да е от ПДЧ 12мм; кантове: за плота кант ABS 2 мм, за детайлите кант ABS 0,5 мм; цокъл с височина минимум 5см;</w:t>
            </w:r>
          </w:p>
        </w:tc>
        <w:tc>
          <w:tcPr>
            <w:tcW w:w="850" w:type="dxa"/>
            <w:vMerge/>
            <w:tcBorders>
              <w:top w:val="nil"/>
              <w:left w:val="single" w:sz="8" w:space="0" w:color="auto"/>
              <w:bottom w:val="single" w:sz="8" w:space="0" w:color="000000"/>
              <w:right w:val="single" w:sz="8" w:space="0" w:color="auto"/>
            </w:tcBorders>
            <w:vAlign w:val="center"/>
            <w:hideMark/>
          </w:tcPr>
          <w:p w14:paraId="70FCFB6E" w14:textId="77777777" w:rsidR="00AB793A" w:rsidRPr="00EC4319" w:rsidRDefault="00AB793A" w:rsidP="00AB793A">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3446AA91" w14:textId="77777777" w:rsidR="00AB793A" w:rsidRPr="00EC4319" w:rsidRDefault="00AB793A" w:rsidP="00AB793A">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160A3D0B" w14:textId="77777777" w:rsidR="00AB793A" w:rsidRPr="00EC4319" w:rsidRDefault="00AB793A" w:rsidP="00AB793A">
            <w:pPr>
              <w:spacing w:after="0"/>
              <w:jc w:val="left"/>
              <w:rPr>
                <w:rFonts w:ascii="Times New Roman" w:hAnsi="Times New Roman" w:cs="Times New Roman"/>
                <w:color w:val="000000"/>
                <w:lang w:eastAsia="bg-BG"/>
              </w:rPr>
            </w:pPr>
          </w:p>
        </w:tc>
      </w:tr>
      <w:tr w:rsidR="00AB793A" w:rsidRPr="00EC4319" w14:paraId="7CF3A223" w14:textId="77777777" w:rsidTr="00AB793A">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0C94BB0"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10.</w:t>
            </w:r>
          </w:p>
        </w:tc>
        <w:tc>
          <w:tcPr>
            <w:tcW w:w="4961" w:type="dxa"/>
            <w:tcBorders>
              <w:top w:val="nil"/>
              <w:left w:val="nil"/>
              <w:bottom w:val="nil"/>
              <w:right w:val="single" w:sz="8" w:space="0" w:color="auto"/>
            </w:tcBorders>
            <w:shd w:val="clear" w:color="auto" w:fill="auto"/>
            <w:vAlign w:val="center"/>
            <w:hideMark/>
          </w:tcPr>
          <w:p w14:paraId="7569873C" w14:textId="77777777" w:rsidR="00AB793A" w:rsidRPr="00EC4319" w:rsidRDefault="00AB793A" w:rsidP="00AB793A">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Игротека 211 и 212: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6C760301" w14:textId="65CDD678"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065E2119" w14:textId="7EAF2C5E" w:rsidR="00AB793A" w:rsidRPr="00EC4319"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64286691" w14:textId="77777777" w:rsidR="00AB793A" w:rsidRPr="00EC4319" w:rsidRDefault="00AB793A" w:rsidP="00AB793A">
            <w:pPr>
              <w:spacing w:after="0"/>
              <w:jc w:val="center"/>
              <w:rPr>
                <w:rFonts w:ascii="Times New Roman" w:hAnsi="Times New Roman" w:cs="Times New Roman"/>
                <w:color w:val="000000"/>
                <w:lang w:eastAsia="bg-BG"/>
              </w:rPr>
            </w:pPr>
          </w:p>
        </w:tc>
      </w:tr>
      <w:tr w:rsidR="00F563B8" w:rsidRPr="00EC4319" w14:paraId="11763DBC" w14:textId="77777777" w:rsidTr="00AB793A">
        <w:trPr>
          <w:trHeight w:val="2115"/>
        </w:trPr>
        <w:tc>
          <w:tcPr>
            <w:tcW w:w="426" w:type="dxa"/>
            <w:vMerge/>
            <w:tcBorders>
              <w:top w:val="nil"/>
              <w:left w:val="single" w:sz="8" w:space="0" w:color="auto"/>
              <w:bottom w:val="single" w:sz="8" w:space="0" w:color="000000"/>
              <w:right w:val="single" w:sz="8" w:space="0" w:color="auto"/>
            </w:tcBorders>
            <w:vAlign w:val="center"/>
            <w:hideMark/>
          </w:tcPr>
          <w:p w14:paraId="29A01446" w14:textId="77777777" w:rsidR="00F563B8" w:rsidRPr="00EC4319"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7D368922" w14:textId="77777777" w:rsidR="00F563B8" w:rsidRPr="00EC4319" w:rsidRDefault="00F563B8" w:rsidP="003B1F7E">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Производство, доставка и монтаж на закачалка за дрехите на учениците в класните стаи, монтира се непосредствено над мебела по предната позиция. Гръб широк 90см и висок 110 см от ПДЧ 18 мм с кант ABS 2 мм; включително дюбелиране към стената; 6 броя алуминиеви двойни закачалки за дрехи, монтирани през 15см на височина 90 см над долния ръб на гърба от ПДЧ;</w:t>
            </w:r>
          </w:p>
        </w:tc>
        <w:tc>
          <w:tcPr>
            <w:tcW w:w="850" w:type="dxa"/>
            <w:vMerge/>
            <w:tcBorders>
              <w:top w:val="nil"/>
              <w:left w:val="single" w:sz="8" w:space="0" w:color="auto"/>
              <w:bottom w:val="single" w:sz="8" w:space="0" w:color="000000"/>
              <w:right w:val="single" w:sz="8" w:space="0" w:color="auto"/>
            </w:tcBorders>
            <w:vAlign w:val="center"/>
            <w:hideMark/>
          </w:tcPr>
          <w:p w14:paraId="3037D709" w14:textId="77777777" w:rsidR="00F563B8" w:rsidRPr="00EC4319" w:rsidRDefault="00F563B8" w:rsidP="003B1F7E">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69414D82" w14:textId="77777777" w:rsidR="00F563B8" w:rsidRPr="00EC4319" w:rsidRDefault="00F563B8" w:rsidP="003B1F7E">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09475AE2" w14:textId="77777777" w:rsidR="00F563B8" w:rsidRPr="00EC4319" w:rsidRDefault="00F563B8" w:rsidP="003B1F7E">
            <w:pPr>
              <w:spacing w:after="0"/>
              <w:jc w:val="left"/>
              <w:rPr>
                <w:rFonts w:ascii="Times New Roman" w:hAnsi="Times New Roman" w:cs="Times New Roman"/>
                <w:color w:val="000000"/>
                <w:lang w:eastAsia="bg-BG"/>
              </w:rPr>
            </w:pPr>
          </w:p>
        </w:tc>
      </w:tr>
      <w:tr w:rsidR="00F563B8" w:rsidRPr="00EC4319" w14:paraId="118B9C9C" w14:textId="77777777" w:rsidTr="00AB793A">
        <w:trPr>
          <w:trHeight w:val="432"/>
        </w:trPr>
        <w:tc>
          <w:tcPr>
            <w:tcW w:w="9072" w:type="dxa"/>
            <w:gridSpan w:val="5"/>
            <w:tcBorders>
              <w:top w:val="nil"/>
              <w:left w:val="nil"/>
              <w:bottom w:val="single" w:sz="8" w:space="0" w:color="auto"/>
              <w:right w:val="nil"/>
            </w:tcBorders>
            <w:shd w:val="clear" w:color="auto" w:fill="auto"/>
            <w:vAlign w:val="center"/>
            <w:hideMark/>
          </w:tcPr>
          <w:p w14:paraId="735CC55A" w14:textId="77777777" w:rsidR="00AB793A" w:rsidRDefault="00AB793A" w:rsidP="003B1F7E">
            <w:pPr>
              <w:spacing w:before="120" w:after="120"/>
              <w:ind w:left="-68"/>
              <w:jc w:val="left"/>
              <w:rPr>
                <w:rFonts w:ascii="Times New Roman" w:hAnsi="Times New Roman" w:cs="Times New Roman"/>
                <w:b/>
                <w:color w:val="000000"/>
                <w:sz w:val="24"/>
                <w:szCs w:val="24"/>
                <w:u w:val="single"/>
                <w:lang w:eastAsia="bg-BG"/>
              </w:rPr>
            </w:pPr>
          </w:p>
          <w:p w14:paraId="38061206" w14:textId="77777777" w:rsidR="00AB793A" w:rsidRDefault="00AB793A" w:rsidP="003B1F7E">
            <w:pPr>
              <w:spacing w:before="120" w:after="120"/>
              <w:ind w:left="-68"/>
              <w:jc w:val="left"/>
              <w:rPr>
                <w:rFonts w:ascii="Times New Roman" w:hAnsi="Times New Roman" w:cs="Times New Roman"/>
                <w:b/>
                <w:color w:val="000000"/>
                <w:sz w:val="24"/>
                <w:szCs w:val="24"/>
                <w:u w:val="single"/>
                <w:lang w:eastAsia="bg-BG"/>
              </w:rPr>
            </w:pPr>
          </w:p>
          <w:p w14:paraId="35402C2B" w14:textId="77777777" w:rsidR="00AB793A" w:rsidRDefault="00AB793A" w:rsidP="003B1F7E">
            <w:pPr>
              <w:spacing w:before="120" w:after="120"/>
              <w:ind w:left="-68"/>
              <w:jc w:val="left"/>
              <w:rPr>
                <w:rFonts w:ascii="Times New Roman" w:hAnsi="Times New Roman" w:cs="Times New Roman"/>
                <w:b/>
                <w:color w:val="000000"/>
                <w:sz w:val="24"/>
                <w:szCs w:val="24"/>
                <w:u w:val="single"/>
                <w:lang w:eastAsia="bg-BG"/>
              </w:rPr>
            </w:pPr>
          </w:p>
          <w:p w14:paraId="014A53F2" w14:textId="77777777" w:rsidR="00AB793A" w:rsidRDefault="00AB793A" w:rsidP="003B1F7E">
            <w:pPr>
              <w:spacing w:before="120" w:after="120"/>
              <w:ind w:left="-68"/>
              <w:jc w:val="left"/>
              <w:rPr>
                <w:rFonts w:ascii="Times New Roman" w:hAnsi="Times New Roman" w:cs="Times New Roman"/>
                <w:b/>
                <w:color w:val="000000"/>
                <w:sz w:val="24"/>
                <w:szCs w:val="24"/>
                <w:u w:val="single"/>
                <w:lang w:eastAsia="bg-BG"/>
              </w:rPr>
            </w:pPr>
          </w:p>
          <w:p w14:paraId="6489030F" w14:textId="77777777" w:rsidR="00AB793A" w:rsidRDefault="00AB793A" w:rsidP="003B1F7E">
            <w:pPr>
              <w:spacing w:before="120" w:after="120"/>
              <w:ind w:left="-68"/>
              <w:jc w:val="left"/>
              <w:rPr>
                <w:rFonts w:ascii="Times New Roman" w:hAnsi="Times New Roman" w:cs="Times New Roman"/>
                <w:b/>
                <w:color w:val="000000"/>
                <w:sz w:val="24"/>
                <w:szCs w:val="24"/>
                <w:u w:val="single"/>
                <w:lang w:eastAsia="bg-BG"/>
              </w:rPr>
            </w:pPr>
          </w:p>
          <w:p w14:paraId="002B2087" w14:textId="4A52C62A" w:rsidR="00F563B8" w:rsidRPr="00CC32E7" w:rsidRDefault="00F563B8" w:rsidP="003B1F7E">
            <w:pPr>
              <w:spacing w:before="120" w:after="120"/>
              <w:ind w:left="-68"/>
              <w:jc w:val="left"/>
              <w:rPr>
                <w:rFonts w:ascii="Times New Roman" w:hAnsi="Times New Roman" w:cs="Times New Roman"/>
                <w:b/>
                <w:color w:val="000000"/>
                <w:sz w:val="24"/>
                <w:szCs w:val="24"/>
                <w:u w:val="single"/>
                <w:lang w:eastAsia="bg-BG"/>
              </w:rPr>
            </w:pPr>
            <w:r w:rsidRPr="00CC32E7">
              <w:rPr>
                <w:rFonts w:ascii="Times New Roman" w:hAnsi="Times New Roman" w:cs="Times New Roman"/>
                <w:b/>
                <w:color w:val="000000"/>
                <w:sz w:val="24"/>
                <w:szCs w:val="24"/>
                <w:u w:val="single"/>
                <w:lang w:eastAsia="bg-BG"/>
              </w:rPr>
              <w:lastRenderedPageBreak/>
              <w:t>43 ОУ „Христо Смирненски”, р-н Илин</w:t>
            </w:r>
            <w:r>
              <w:rPr>
                <w:rFonts w:ascii="Times New Roman" w:hAnsi="Times New Roman" w:cs="Times New Roman"/>
                <w:b/>
                <w:color w:val="000000"/>
                <w:sz w:val="24"/>
                <w:szCs w:val="24"/>
                <w:u w:val="single"/>
                <w:lang w:eastAsia="bg-BG"/>
              </w:rPr>
              <w:t xml:space="preserve">ден, </w:t>
            </w:r>
            <w:r w:rsidRPr="00CC32E7">
              <w:rPr>
                <w:rFonts w:ascii="Times New Roman" w:hAnsi="Times New Roman" w:cs="Times New Roman"/>
                <w:b/>
                <w:color w:val="000000"/>
                <w:sz w:val="24"/>
                <w:szCs w:val="24"/>
                <w:u w:val="single"/>
                <w:lang w:eastAsia="bg-BG"/>
              </w:rPr>
              <w:t>Учебни дъски, стелажи, гардероби</w:t>
            </w:r>
          </w:p>
        </w:tc>
      </w:tr>
      <w:tr w:rsidR="00081E24" w:rsidRPr="00EC4319" w14:paraId="4569DE68"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3403BDAD" w14:textId="2E8CACEA"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lastRenderedPageBreak/>
              <w:t>№</w:t>
            </w:r>
          </w:p>
        </w:tc>
        <w:tc>
          <w:tcPr>
            <w:tcW w:w="4961" w:type="dxa"/>
            <w:tcBorders>
              <w:top w:val="nil"/>
              <w:left w:val="nil"/>
              <w:bottom w:val="single" w:sz="8" w:space="0" w:color="auto"/>
              <w:right w:val="single" w:sz="8" w:space="0" w:color="auto"/>
            </w:tcBorders>
            <w:shd w:val="clear" w:color="000000" w:fill="C6D9F1"/>
            <w:vAlign w:val="center"/>
            <w:hideMark/>
          </w:tcPr>
          <w:p w14:paraId="0E90761D" w14:textId="4F42983C"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7D4074BA"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5710018A" w14:textId="2CCB1143"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5AB261E5" w14:textId="1B430587"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46A1BA03" w14:textId="78BACBF7"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AB793A" w:rsidRPr="00EC4319" w14:paraId="02A6564D" w14:textId="77777777" w:rsidTr="00AB793A">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986030B"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752F6681" w14:textId="77777777" w:rsidR="00AB793A" w:rsidRPr="00EC4319" w:rsidRDefault="00AB793A" w:rsidP="00AB793A">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Магнитна бяла дъска с крила и алуминиева рамка, размери 360/120 см. Монтаж - центрирано на фронталната стена на 75 см от готов под.</w:t>
            </w:r>
          </w:p>
        </w:tc>
        <w:tc>
          <w:tcPr>
            <w:tcW w:w="850" w:type="dxa"/>
            <w:tcBorders>
              <w:top w:val="nil"/>
              <w:left w:val="nil"/>
              <w:bottom w:val="single" w:sz="8" w:space="0" w:color="auto"/>
              <w:right w:val="single" w:sz="8" w:space="0" w:color="auto"/>
            </w:tcBorders>
            <w:shd w:val="clear" w:color="auto" w:fill="auto"/>
            <w:vAlign w:val="center"/>
            <w:hideMark/>
          </w:tcPr>
          <w:p w14:paraId="367C54D5" w14:textId="1520319D"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7</w:t>
            </w:r>
          </w:p>
        </w:tc>
        <w:tc>
          <w:tcPr>
            <w:tcW w:w="1134" w:type="dxa"/>
            <w:tcBorders>
              <w:top w:val="nil"/>
              <w:left w:val="nil"/>
              <w:bottom w:val="single" w:sz="8" w:space="0" w:color="auto"/>
              <w:right w:val="single" w:sz="8" w:space="0" w:color="auto"/>
            </w:tcBorders>
            <w:shd w:val="clear" w:color="auto" w:fill="auto"/>
            <w:vAlign w:val="center"/>
          </w:tcPr>
          <w:p w14:paraId="5ACF2D7E" w14:textId="7230A1E1"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9112ADD" w14:textId="77777777" w:rsidR="00AB793A" w:rsidRPr="00EC4319" w:rsidRDefault="00AB793A" w:rsidP="00AB793A">
            <w:pPr>
              <w:spacing w:after="0"/>
              <w:jc w:val="center"/>
              <w:rPr>
                <w:rFonts w:ascii="Times New Roman" w:hAnsi="Times New Roman" w:cs="Times New Roman"/>
                <w:color w:val="000000"/>
                <w:lang w:eastAsia="bg-BG"/>
              </w:rPr>
            </w:pPr>
          </w:p>
        </w:tc>
      </w:tr>
      <w:tr w:rsidR="00AB793A" w:rsidRPr="00EC4319" w14:paraId="6AE72928" w14:textId="77777777" w:rsidTr="00AB793A">
        <w:trPr>
          <w:trHeight w:val="1713"/>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2497EAC"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w:t>
            </w:r>
          </w:p>
        </w:tc>
        <w:tc>
          <w:tcPr>
            <w:tcW w:w="4961" w:type="dxa"/>
            <w:tcBorders>
              <w:top w:val="nil"/>
              <w:left w:val="nil"/>
              <w:bottom w:val="single" w:sz="8" w:space="0" w:color="auto"/>
              <w:right w:val="single" w:sz="8" w:space="0" w:color="auto"/>
            </w:tcBorders>
            <w:shd w:val="clear" w:color="auto" w:fill="auto"/>
            <w:vAlign w:val="center"/>
            <w:hideMark/>
          </w:tcPr>
          <w:p w14:paraId="188D56E5" w14:textId="77777777" w:rsidR="00AB793A" w:rsidRPr="00EC4319" w:rsidRDefault="00AB793A" w:rsidP="00AB793A">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Свободно стоящи библиотечни стоманени безболтови стелажи – системно решение – за учебния център. Размери: габаритна ширина – 90 см, светла дълбочина – 25 см, височина – 140 см.; четири броя ситемни рафтове със светла височина между тях минимум 30 см, всеки рафт да е с ограничител от три страни за да не падат книгите;</w:t>
            </w:r>
          </w:p>
        </w:tc>
        <w:tc>
          <w:tcPr>
            <w:tcW w:w="850" w:type="dxa"/>
            <w:tcBorders>
              <w:top w:val="nil"/>
              <w:left w:val="nil"/>
              <w:bottom w:val="single" w:sz="8" w:space="0" w:color="auto"/>
              <w:right w:val="single" w:sz="8" w:space="0" w:color="auto"/>
            </w:tcBorders>
            <w:shd w:val="clear" w:color="auto" w:fill="auto"/>
            <w:vAlign w:val="center"/>
            <w:hideMark/>
          </w:tcPr>
          <w:p w14:paraId="014B4179" w14:textId="408A0793"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42</w:t>
            </w:r>
          </w:p>
        </w:tc>
        <w:tc>
          <w:tcPr>
            <w:tcW w:w="1134" w:type="dxa"/>
            <w:tcBorders>
              <w:top w:val="nil"/>
              <w:left w:val="nil"/>
              <w:bottom w:val="single" w:sz="8" w:space="0" w:color="auto"/>
              <w:right w:val="single" w:sz="8" w:space="0" w:color="auto"/>
            </w:tcBorders>
            <w:shd w:val="clear" w:color="auto" w:fill="auto"/>
            <w:vAlign w:val="center"/>
          </w:tcPr>
          <w:p w14:paraId="3F1B6DDD" w14:textId="4EBF2A00"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A5285E4" w14:textId="77777777" w:rsidR="00AB793A" w:rsidRPr="00EC4319" w:rsidRDefault="00AB793A" w:rsidP="00AB793A">
            <w:pPr>
              <w:spacing w:after="0"/>
              <w:jc w:val="center"/>
              <w:rPr>
                <w:rFonts w:ascii="Times New Roman" w:hAnsi="Times New Roman" w:cs="Times New Roman"/>
                <w:color w:val="000000"/>
                <w:lang w:eastAsia="bg-BG"/>
              </w:rPr>
            </w:pPr>
          </w:p>
        </w:tc>
      </w:tr>
      <w:tr w:rsidR="00AB793A" w:rsidRPr="00EC4319" w14:paraId="1E434DFB" w14:textId="77777777" w:rsidTr="00AB793A">
        <w:trPr>
          <w:trHeight w:val="2282"/>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122DF9D"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71E95C14" w14:textId="77777777" w:rsidR="00AB793A" w:rsidRPr="00EC4319" w:rsidRDefault="00AB793A" w:rsidP="00AB793A">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Двоен метален гардероб за битови помещения 016 и 020. Размери на шкафа – ширина 40 см, дълбочина 50 см, височина 180 см; Две отделения за работно и лично облекло; Шкафът да е повдигнат на крачета; Прахово боядисани метални части; Врата на осови панти и възможност за заключване с катинар; Вентилационни отвори във вратата; Рафт на 25см от тавана; Тръба за закачалки и кукички за дрехи.</w:t>
            </w:r>
          </w:p>
        </w:tc>
        <w:tc>
          <w:tcPr>
            <w:tcW w:w="850" w:type="dxa"/>
            <w:tcBorders>
              <w:top w:val="nil"/>
              <w:left w:val="nil"/>
              <w:bottom w:val="single" w:sz="8" w:space="0" w:color="auto"/>
              <w:right w:val="single" w:sz="8" w:space="0" w:color="auto"/>
            </w:tcBorders>
            <w:shd w:val="clear" w:color="auto" w:fill="auto"/>
            <w:hideMark/>
          </w:tcPr>
          <w:p w14:paraId="207E6780" w14:textId="6F1A2A8F"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9</w:t>
            </w:r>
          </w:p>
        </w:tc>
        <w:tc>
          <w:tcPr>
            <w:tcW w:w="1134" w:type="dxa"/>
            <w:tcBorders>
              <w:top w:val="nil"/>
              <w:left w:val="nil"/>
              <w:bottom w:val="single" w:sz="8" w:space="0" w:color="auto"/>
              <w:right w:val="single" w:sz="8" w:space="0" w:color="auto"/>
            </w:tcBorders>
            <w:shd w:val="clear" w:color="auto" w:fill="auto"/>
          </w:tcPr>
          <w:p w14:paraId="2C555345" w14:textId="16BB262F"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06859A1" w14:textId="77777777" w:rsidR="00AB793A" w:rsidRPr="00EC4319" w:rsidRDefault="00AB793A" w:rsidP="00AB793A">
            <w:pPr>
              <w:spacing w:after="0"/>
              <w:jc w:val="center"/>
              <w:rPr>
                <w:rFonts w:ascii="Times New Roman" w:hAnsi="Times New Roman" w:cs="Times New Roman"/>
                <w:color w:val="000000"/>
                <w:lang w:eastAsia="bg-BG"/>
              </w:rPr>
            </w:pPr>
          </w:p>
        </w:tc>
      </w:tr>
      <w:tr w:rsidR="00AB793A" w:rsidRPr="00EC4319" w14:paraId="500884AB" w14:textId="77777777" w:rsidTr="00AB793A">
        <w:trPr>
          <w:trHeight w:val="12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7135D85"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4961" w:type="dxa"/>
            <w:tcBorders>
              <w:top w:val="nil"/>
              <w:left w:val="nil"/>
              <w:bottom w:val="single" w:sz="8" w:space="0" w:color="auto"/>
              <w:right w:val="single" w:sz="8" w:space="0" w:color="auto"/>
            </w:tcBorders>
            <w:shd w:val="clear" w:color="auto" w:fill="auto"/>
            <w:vAlign w:val="center"/>
            <w:hideMark/>
          </w:tcPr>
          <w:p w14:paraId="5CF767CB" w14:textId="77777777" w:rsidR="00AB793A" w:rsidRPr="00EC4319" w:rsidRDefault="00AB793A" w:rsidP="00AB793A">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Свободно стоящ метален поцинкован безболтов стелаж системно решение – за помещения 008 и 009. Размери: 120/60 см, височина 180 см; 4 броя колонки с височина 180 см; 5 броя рафтове с носимоспособност 150кг всеки;</w:t>
            </w:r>
          </w:p>
        </w:tc>
        <w:tc>
          <w:tcPr>
            <w:tcW w:w="850" w:type="dxa"/>
            <w:tcBorders>
              <w:top w:val="nil"/>
              <w:left w:val="nil"/>
              <w:bottom w:val="single" w:sz="8" w:space="0" w:color="auto"/>
              <w:right w:val="single" w:sz="8" w:space="0" w:color="auto"/>
            </w:tcBorders>
            <w:shd w:val="clear" w:color="auto" w:fill="auto"/>
            <w:vAlign w:val="center"/>
            <w:hideMark/>
          </w:tcPr>
          <w:p w14:paraId="1A55C498" w14:textId="711A4C1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10</w:t>
            </w:r>
          </w:p>
        </w:tc>
        <w:tc>
          <w:tcPr>
            <w:tcW w:w="1134" w:type="dxa"/>
            <w:tcBorders>
              <w:top w:val="nil"/>
              <w:left w:val="nil"/>
              <w:bottom w:val="single" w:sz="8" w:space="0" w:color="auto"/>
              <w:right w:val="single" w:sz="8" w:space="0" w:color="auto"/>
            </w:tcBorders>
            <w:shd w:val="clear" w:color="auto" w:fill="auto"/>
            <w:vAlign w:val="center"/>
          </w:tcPr>
          <w:p w14:paraId="6763B9A2" w14:textId="24B486EF"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7D56174" w14:textId="77777777" w:rsidR="00AB793A" w:rsidRPr="00EC4319" w:rsidRDefault="00AB793A" w:rsidP="00AB793A">
            <w:pPr>
              <w:spacing w:after="0"/>
              <w:jc w:val="center"/>
              <w:rPr>
                <w:rFonts w:ascii="Times New Roman" w:hAnsi="Times New Roman" w:cs="Times New Roman"/>
                <w:color w:val="000000"/>
                <w:lang w:eastAsia="bg-BG"/>
              </w:rPr>
            </w:pPr>
          </w:p>
        </w:tc>
      </w:tr>
      <w:tr w:rsidR="00AB793A" w:rsidRPr="00EC4319" w14:paraId="0D0383E9" w14:textId="77777777" w:rsidTr="00AB793A">
        <w:trPr>
          <w:trHeight w:val="12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1D672C1"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5.</w:t>
            </w:r>
          </w:p>
        </w:tc>
        <w:tc>
          <w:tcPr>
            <w:tcW w:w="4961" w:type="dxa"/>
            <w:tcBorders>
              <w:top w:val="nil"/>
              <w:left w:val="nil"/>
              <w:bottom w:val="single" w:sz="8" w:space="0" w:color="auto"/>
              <w:right w:val="single" w:sz="8" w:space="0" w:color="auto"/>
            </w:tcBorders>
            <w:shd w:val="clear" w:color="auto" w:fill="auto"/>
            <w:vAlign w:val="center"/>
            <w:hideMark/>
          </w:tcPr>
          <w:p w14:paraId="4AFD3FC3" w14:textId="77777777" w:rsidR="00AB793A" w:rsidRPr="00EC4319" w:rsidRDefault="00AB793A" w:rsidP="00AB793A">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Свободно стоящ метален поцинкован безболтов стелаж системно решение – за помещения 203. Размери: 120/50 см, височина 180 см; 4 броя колонки с височина 180 см; 5 броя рафтове с носимоспособност 150 кг всеки.</w:t>
            </w:r>
          </w:p>
        </w:tc>
        <w:tc>
          <w:tcPr>
            <w:tcW w:w="850" w:type="dxa"/>
            <w:tcBorders>
              <w:top w:val="nil"/>
              <w:left w:val="nil"/>
              <w:bottom w:val="single" w:sz="8" w:space="0" w:color="auto"/>
              <w:right w:val="single" w:sz="8" w:space="0" w:color="auto"/>
            </w:tcBorders>
            <w:shd w:val="clear" w:color="auto" w:fill="auto"/>
            <w:vAlign w:val="center"/>
            <w:hideMark/>
          </w:tcPr>
          <w:p w14:paraId="7083FA2C" w14:textId="4BEBFFBB"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1134" w:type="dxa"/>
            <w:tcBorders>
              <w:top w:val="nil"/>
              <w:left w:val="nil"/>
              <w:bottom w:val="single" w:sz="8" w:space="0" w:color="auto"/>
              <w:right w:val="single" w:sz="8" w:space="0" w:color="auto"/>
            </w:tcBorders>
            <w:shd w:val="clear" w:color="auto" w:fill="auto"/>
            <w:vAlign w:val="center"/>
          </w:tcPr>
          <w:p w14:paraId="12215E20" w14:textId="3CA93898"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524BA15" w14:textId="77777777" w:rsidR="00AB793A" w:rsidRPr="00EC4319" w:rsidRDefault="00AB793A" w:rsidP="00AB793A">
            <w:pPr>
              <w:spacing w:after="0"/>
              <w:jc w:val="center"/>
              <w:rPr>
                <w:rFonts w:ascii="Times New Roman" w:hAnsi="Times New Roman" w:cs="Times New Roman"/>
                <w:color w:val="000000"/>
                <w:lang w:eastAsia="bg-BG"/>
              </w:rPr>
            </w:pPr>
          </w:p>
        </w:tc>
      </w:tr>
      <w:tr w:rsidR="00AB793A" w:rsidRPr="00EC4319" w14:paraId="0509E103" w14:textId="77777777" w:rsidTr="00AB793A">
        <w:trPr>
          <w:trHeight w:val="12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AE831AC"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6.</w:t>
            </w:r>
          </w:p>
        </w:tc>
        <w:tc>
          <w:tcPr>
            <w:tcW w:w="4961" w:type="dxa"/>
            <w:tcBorders>
              <w:top w:val="nil"/>
              <w:left w:val="nil"/>
              <w:bottom w:val="single" w:sz="8" w:space="0" w:color="auto"/>
              <w:right w:val="single" w:sz="8" w:space="0" w:color="auto"/>
            </w:tcBorders>
            <w:shd w:val="clear" w:color="auto" w:fill="auto"/>
            <w:vAlign w:val="center"/>
            <w:hideMark/>
          </w:tcPr>
          <w:p w14:paraId="18C67DE3" w14:textId="77777777" w:rsidR="00AB793A" w:rsidRPr="00EC4319" w:rsidRDefault="00AB793A" w:rsidP="00AB793A">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Свободно стоящ метален поцинкован безболтов стелаж системно решение – за помещения 005 и 007. размери: 100/40 см, височина 180 см; 4 броя колонки с височина 180 см; 5 броя рафтове с носимоспособност 150кг всеки;</w:t>
            </w:r>
          </w:p>
        </w:tc>
        <w:tc>
          <w:tcPr>
            <w:tcW w:w="850" w:type="dxa"/>
            <w:tcBorders>
              <w:top w:val="nil"/>
              <w:left w:val="nil"/>
              <w:bottom w:val="single" w:sz="8" w:space="0" w:color="auto"/>
              <w:right w:val="single" w:sz="8" w:space="0" w:color="auto"/>
            </w:tcBorders>
            <w:shd w:val="clear" w:color="auto" w:fill="auto"/>
            <w:vAlign w:val="center"/>
            <w:hideMark/>
          </w:tcPr>
          <w:p w14:paraId="11D81E3F" w14:textId="2080F090"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31</w:t>
            </w:r>
          </w:p>
        </w:tc>
        <w:tc>
          <w:tcPr>
            <w:tcW w:w="1134" w:type="dxa"/>
            <w:tcBorders>
              <w:top w:val="nil"/>
              <w:left w:val="nil"/>
              <w:bottom w:val="single" w:sz="8" w:space="0" w:color="auto"/>
              <w:right w:val="single" w:sz="8" w:space="0" w:color="auto"/>
            </w:tcBorders>
            <w:shd w:val="clear" w:color="auto" w:fill="auto"/>
            <w:vAlign w:val="center"/>
          </w:tcPr>
          <w:p w14:paraId="2B0D13E1" w14:textId="42ECFAC8"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FC07309" w14:textId="77777777" w:rsidR="00AB793A" w:rsidRPr="00EC4319" w:rsidRDefault="00AB793A" w:rsidP="00AB793A">
            <w:pPr>
              <w:spacing w:after="0"/>
              <w:jc w:val="center"/>
              <w:rPr>
                <w:rFonts w:ascii="Times New Roman" w:hAnsi="Times New Roman" w:cs="Times New Roman"/>
                <w:color w:val="000000"/>
                <w:lang w:eastAsia="bg-BG"/>
              </w:rPr>
            </w:pPr>
          </w:p>
        </w:tc>
      </w:tr>
      <w:tr w:rsidR="00F563B8" w:rsidRPr="00EC4319" w14:paraId="0110077D" w14:textId="77777777" w:rsidTr="00AB793A">
        <w:trPr>
          <w:trHeight w:val="432"/>
        </w:trPr>
        <w:tc>
          <w:tcPr>
            <w:tcW w:w="9072" w:type="dxa"/>
            <w:gridSpan w:val="5"/>
            <w:tcBorders>
              <w:top w:val="nil"/>
              <w:left w:val="nil"/>
              <w:bottom w:val="single" w:sz="8" w:space="0" w:color="auto"/>
              <w:right w:val="nil"/>
            </w:tcBorders>
            <w:shd w:val="clear" w:color="auto" w:fill="auto"/>
            <w:vAlign w:val="center"/>
            <w:hideMark/>
          </w:tcPr>
          <w:p w14:paraId="0979C272" w14:textId="77777777" w:rsidR="00AB793A" w:rsidRDefault="00AB793A" w:rsidP="003B1F7E">
            <w:pPr>
              <w:spacing w:before="120" w:after="120"/>
              <w:ind w:left="-68"/>
              <w:jc w:val="left"/>
              <w:rPr>
                <w:rFonts w:ascii="Times New Roman" w:hAnsi="Times New Roman" w:cs="Times New Roman"/>
                <w:b/>
                <w:color w:val="000000"/>
                <w:sz w:val="24"/>
                <w:szCs w:val="24"/>
                <w:u w:val="single"/>
                <w:lang w:eastAsia="bg-BG"/>
              </w:rPr>
            </w:pPr>
          </w:p>
          <w:p w14:paraId="2B674726" w14:textId="77777777" w:rsidR="00AB793A" w:rsidRDefault="00AB793A" w:rsidP="003B1F7E">
            <w:pPr>
              <w:spacing w:before="120" w:after="120"/>
              <w:ind w:left="-68"/>
              <w:jc w:val="left"/>
              <w:rPr>
                <w:rFonts w:ascii="Times New Roman" w:hAnsi="Times New Roman" w:cs="Times New Roman"/>
                <w:b/>
                <w:color w:val="000000"/>
                <w:sz w:val="24"/>
                <w:szCs w:val="24"/>
                <w:u w:val="single"/>
                <w:lang w:eastAsia="bg-BG"/>
              </w:rPr>
            </w:pPr>
          </w:p>
          <w:p w14:paraId="28491CBC" w14:textId="77777777" w:rsidR="00AB793A" w:rsidRDefault="00AB793A" w:rsidP="003B1F7E">
            <w:pPr>
              <w:spacing w:before="120" w:after="120"/>
              <w:ind w:left="-68"/>
              <w:jc w:val="left"/>
              <w:rPr>
                <w:rFonts w:ascii="Times New Roman" w:hAnsi="Times New Roman" w:cs="Times New Roman"/>
                <w:b/>
                <w:color w:val="000000"/>
                <w:sz w:val="24"/>
                <w:szCs w:val="24"/>
                <w:u w:val="single"/>
                <w:lang w:eastAsia="bg-BG"/>
              </w:rPr>
            </w:pPr>
          </w:p>
          <w:p w14:paraId="6709E12A" w14:textId="0687F185" w:rsidR="00F563B8" w:rsidRPr="00CC32E7" w:rsidRDefault="00F563B8" w:rsidP="003B1F7E">
            <w:pPr>
              <w:spacing w:before="120" w:after="120"/>
              <w:ind w:left="-68"/>
              <w:jc w:val="left"/>
              <w:rPr>
                <w:rFonts w:ascii="Times New Roman" w:hAnsi="Times New Roman" w:cs="Times New Roman"/>
                <w:b/>
                <w:color w:val="000000"/>
                <w:sz w:val="24"/>
                <w:szCs w:val="24"/>
                <w:u w:val="single"/>
                <w:lang w:eastAsia="bg-BG"/>
              </w:rPr>
            </w:pPr>
            <w:r w:rsidRPr="00CC32E7">
              <w:rPr>
                <w:rFonts w:ascii="Times New Roman" w:hAnsi="Times New Roman" w:cs="Times New Roman"/>
                <w:b/>
                <w:color w:val="000000"/>
                <w:sz w:val="24"/>
                <w:szCs w:val="24"/>
                <w:u w:val="single"/>
                <w:lang w:eastAsia="bg-BG"/>
              </w:rPr>
              <w:lastRenderedPageBreak/>
              <w:t>43 ОУ „Христо Смирненски”, р-н Илинден</w:t>
            </w:r>
            <w:r w:rsidRPr="00CC32E7">
              <w:rPr>
                <w:rFonts w:ascii="Times New Roman" w:hAnsi="Times New Roman" w:cs="Times New Roman"/>
                <w:b/>
                <w:color w:val="000000"/>
                <w:sz w:val="24"/>
                <w:szCs w:val="24"/>
                <w:u w:val="single"/>
                <w:lang w:eastAsia="bg-BG"/>
              </w:rPr>
              <w:br w:type="page"/>
              <w:t>Други</w:t>
            </w:r>
          </w:p>
        </w:tc>
      </w:tr>
      <w:tr w:rsidR="00081E24" w:rsidRPr="00EC4319" w14:paraId="403CCBE1" w14:textId="77777777" w:rsidTr="00AB793A">
        <w:trPr>
          <w:trHeight w:val="630"/>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5EFC0A38" w14:textId="75FD4DF8"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lastRenderedPageBreak/>
              <w:t>№</w:t>
            </w:r>
          </w:p>
        </w:tc>
        <w:tc>
          <w:tcPr>
            <w:tcW w:w="4961" w:type="dxa"/>
            <w:tcBorders>
              <w:top w:val="nil"/>
              <w:left w:val="nil"/>
              <w:bottom w:val="single" w:sz="4" w:space="0" w:color="auto"/>
              <w:right w:val="single" w:sz="8" w:space="0" w:color="auto"/>
            </w:tcBorders>
            <w:shd w:val="clear" w:color="000000" w:fill="C6D9F1"/>
            <w:vAlign w:val="center"/>
            <w:hideMark/>
          </w:tcPr>
          <w:p w14:paraId="0620EEF3" w14:textId="0393570A"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07855311"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387B8EBC" w14:textId="20D0642E"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108255BD" w14:textId="17C3CA9B"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4" w:space="0" w:color="auto"/>
              <w:right w:val="single" w:sz="8" w:space="0" w:color="auto"/>
            </w:tcBorders>
            <w:shd w:val="clear" w:color="000000" w:fill="C6D9F1"/>
          </w:tcPr>
          <w:p w14:paraId="2A37F849" w14:textId="39698ADD"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AB793A" w:rsidRPr="00EC4319" w14:paraId="1A770519" w14:textId="77777777" w:rsidTr="00AB793A">
        <w:trPr>
          <w:trHeight w:val="566"/>
        </w:trPr>
        <w:tc>
          <w:tcPr>
            <w:tcW w:w="426" w:type="dxa"/>
            <w:tcBorders>
              <w:top w:val="nil"/>
              <w:left w:val="single" w:sz="8" w:space="0" w:color="auto"/>
              <w:bottom w:val="single" w:sz="8" w:space="0" w:color="000000"/>
              <w:right w:val="single" w:sz="4" w:space="0" w:color="auto"/>
            </w:tcBorders>
            <w:shd w:val="clear" w:color="auto" w:fill="auto"/>
            <w:vAlign w:val="center"/>
            <w:hideMark/>
          </w:tcPr>
          <w:p w14:paraId="77665BE3"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01BE9" w14:textId="77777777" w:rsidR="00AB793A" w:rsidRPr="00EC4319" w:rsidRDefault="00AB793A" w:rsidP="00AB793A">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Огледала с размери – ширина 40 см, височина 60 см.</w:t>
            </w:r>
          </w:p>
        </w:tc>
        <w:tc>
          <w:tcPr>
            <w:tcW w:w="850" w:type="dxa"/>
            <w:tcBorders>
              <w:top w:val="nil"/>
              <w:left w:val="single" w:sz="4" w:space="0" w:color="auto"/>
              <w:bottom w:val="single" w:sz="8" w:space="0" w:color="000000"/>
              <w:right w:val="single" w:sz="8" w:space="0" w:color="auto"/>
            </w:tcBorders>
            <w:shd w:val="clear" w:color="auto" w:fill="auto"/>
            <w:vAlign w:val="center"/>
            <w:hideMark/>
          </w:tcPr>
          <w:p w14:paraId="2C9B8AA5" w14:textId="542F2D19"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14</w:t>
            </w:r>
          </w:p>
        </w:tc>
        <w:tc>
          <w:tcPr>
            <w:tcW w:w="1134" w:type="dxa"/>
            <w:tcBorders>
              <w:top w:val="nil"/>
              <w:left w:val="single" w:sz="8" w:space="0" w:color="auto"/>
              <w:bottom w:val="single" w:sz="8" w:space="0" w:color="000000"/>
              <w:right w:val="single" w:sz="4" w:space="0" w:color="auto"/>
            </w:tcBorders>
            <w:shd w:val="clear" w:color="auto" w:fill="auto"/>
            <w:vAlign w:val="center"/>
          </w:tcPr>
          <w:p w14:paraId="66229CFA" w14:textId="12BDA278"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single" w:sz="4" w:space="0" w:color="auto"/>
              <w:left w:val="single" w:sz="4" w:space="0" w:color="auto"/>
              <w:bottom w:val="single" w:sz="4" w:space="0" w:color="auto"/>
              <w:right w:val="single" w:sz="4" w:space="0" w:color="auto"/>
            </w:tcBorders>
          </w:tcPr>
          <w:p w14:paraId="58ED1622" w14:textId="77777777" w:rsidR="00AB793A" w:rsidRPr="00EC4319" w:rsidRDefault="00AB793A" w:rsidP="00AB793A">
            <w:pPr>
              <w:spacing w:after="0"/>
              <w:jc w:val="center"/>
              <w:rPr>
                <w:rFonts w:ascii="Times New Roman" w:hAnsi="Times New Roman" w:cs="Times New Roman"/>
                <w:color w:val="000000"/>
                <w:lang w:eastAsia="bg-BG"/>
              </w:rPr>
            </w:pPr>
          </w:p>
        </w:tc>
      </w:tr>
      <w:tr w:rsidR="00AB793A" w:rsidRPr="00EC4319" w14:paraId="303067FA" w14:textId="77777777" w:rsidTr="00AB793A">
        <w:trPr>
          <w:trHeight w:val="507"/>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96675F8"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w:t>
            </w:r>
          </w:p>
        </w:tc>
        <w:tc>
          <w:tcPr>
            <w:tcW w:w="4961" w:type="dxa"/>
            <w:tcBorders>
              <w:top w:val="single" w:sz="4" w:space="0" w:color="auto"/>
              <w:left w:val="nil"/>
              <w:bottom w:val="single" w:sz="8" w:space="0" w:color="auto"/>
              <w:right w:val="single" w:sz="8" w:space="0" w:color="auto"/>
            </w:tcBorders>
            <w:shd w:val="clear" w:color="auto" w:fill="auto"/>
            <w:vAlign w:val="center"/>
            <w:hideMark/>
          </w:tcPr>
          <w:p w14:paraId="6AC89CD5" w14:textId="77777777" w:rsidR="00AB793A" w:rsidRPr="00EC4319" w:rsidRDefault="00AB793A" w:rsidP="00AB793A">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Държачи за тоалетна хартия тип затворена кутия със заключване.</w:t>
            </w:r>
          </w:p>
        </w:tc>
        <w:tc>
          <w:tcPr>
            <w:tcW w:w="850" w:type="dxa"/>
            <w:tcBorders>
              <w:top w:val="nil"/>
              <w:left w:val="nil"/>
              <w:bottom w:val="single" w:sz="8" w:space="0" w:color="auto"/>
              <w:right w:val="single" w:sz="8" w:space="0" w:color="auto"/>
            </w:tcBorders>
            <w:shd w:val="clear" w:color="auto" w:fill="auto"/>
            <w:vAlign w:val="center"/>
            <w:hideMark/>
          </w:tcPr>
          <w:p w14:paraId="2D358D64" w14:textId="69244438"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28</w:t>
            </w:r>
          </w:p>
        </w:tc>
        <w:tc>
          <w:tcPr>
            <w:tcW w:w="1134" w:type="dxa"/>
            <w:tcBorders>
              <w:top w:val="nil"/>
              <w:left w:val="nil"/>
              <w:bottom w:val="single" w:sz="8" w:space="0" w:color="auto"/>
              <w:right w:val="single" w:sz="4" w:space="0" w:color="auto"/>
            </w:tcBorders>
            <w:shd w:val="clear" w:color="auto" w:fill="auto"/>
            <w:vAlign w:val="center"/>
          </w:tcPr>
          <w:p w14:paraId="7A7E1276" w14:textId="100E9390"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single" w:sz="4" w:space="0" w:color="auto"/>
              <w:left w:val="single" w:sz="4" w:space="0" w:color="auto"/>
              <w:bottom w:val="single" w:sz="4" w:space="0" w:color="auto"/>
              <w:right w:val="single" w:sz="4" w:space="0" w:color="auto"/>
            </w:tcBorders>
          </w:tcPr>
          <w:p w14:paraId="5197309A" w14:textId="77777777" w:rsidR="00AB793A" w:rsidRPr="00EC4319" w:rsidRDefault="00AB793A" w:rsidP="00AB793A">
            <w:pPr>
              <w:spacing w:after="0"/>
              <w:jc w:val="center"/>
              <w:rPr>
                <w:rFonts w:ascii="Times New Roman" w:hAnsi="Times New Roman" w:cs="Times New Roman"/>
                <w:color w:val="000000"/>
                <w:lang w:eastAsia="bg-BG"/>
              </w:rPr>
            </w:pPr>
          </w:p>
        </w:tc>
      </w:tr>
      <w:tr w:rsidR="00AB793A" w:rsidRPr="00EC4319" w14:paraId="753295E1" w14:textId="77777777" w:rsidTr="00AB793A">
        <w:trPr>
          <w:trHeight w:val="44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C11A81A"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5C6AD5D2" w14:textId="77777777" w:rsidR="00AB793A" w:rsidRPr="00EC4319" w:rsidRDefault="00AB793A" w:rsidP="00AB793A">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Диспенсъри за течен сапун (модел по избор на възложителя).</w:t>
            </w:r>
          </w:p>
        </w:tc>
        <w:tc>
          <w:tcPr>
            <w:tcW w:w="850" w:type="dxa"/>
            <w:tcBorders>
              <w:top w:val="nil"/>
              <w:left w:val="nil"/>
              <w:bottom w:val="single" w:sz="8" w:space="0" w:color="auto"/>
              <w:right w:val="single" w:sz="8" w:space="0" w:color="auto"/>
            </w:tcBorders>
            <w:shd w:val="clear" w:color="auto" w:fill="auto"/>
            <w:vAlign w:val="center"/>
            <w:hideMark/>
          </w:tcPr>
          <w:p w14:paraId="0999B41B" w14:textId="2DD9EB21"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16</w:t>
            </w:r>
          </w:p>
        </w:tc>
        <w:tc>
          <w:tcPr>
            <w:tcW w:w="1134" w:type="dxa"/>
            <w:tcBorders>
              <w:top w:val="nil"/>
              <w:left w:val="nil"/>
              <w:bottom w:val="single" w:sz="8" w:space="0" w:color="auto"/>
              <w:right w:val="single" w:sz="8" w:space="0" w:color="auto"/>
            </w:tcBorders>
            <w:shd w:val="clear" w:color="auto" w:fill="auto"/>
            <w:vAlign w:val="center"/>
          </w:tcPr>
          <w:p w14:paraId="689F28FA" w14:textId="1A3FB71C"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single" w:sz="4" w:space="0" w:color="auto"/>
              <w:left w:val="nil"/>
              <w:bottom w:val="single" w:sz="8" w:space="0" w:color="auto"/>
              <w:right w:val="single" w:sz="8" w:space="0" w:color="auto"/>
            </w:tcBorders>
          </w:tcPr>
          <w:p w14:paraId="3CF3EF5D" w14:textId="77777777" w:rsidR="00AB793A" w:rsidRPr="00EC4319" w:rsidRDefault="00AB793A" w:rsidP="00AB793A">
            <w:pPr>
              <w:spacing w:after="0"/>
              <w:jc w:val="center"/>
              <w:rPr>
                <w:rFonts w:ascii="Times New Roman" w:hAnsi="Times New Roman" w:cs="Times New Roman"/>
                <w:color w:val="000000"/>
                <w:lang w:eastAsia="bg-BG"/>
              </w:rPr>
            </w:pPr>
          </w:p>
        </w:tc>
      </w:tr>
      <w:tr w:rsidR="00AB793A" w:rsidRPr="00EC4319" w14:paraId="336799C0"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0ACC370"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4961" w:type="dxa"/>
            <w:tcBorders>
              <w:top w:val="nil"/>
              <w:left w:val="nil"/>
              <w:bottom w:val="single" w:sz="8" w:space="0" w:color="auto"/>
              <w:right w:val="single" w:sz="8" w:space="0" w:color="auto"/>
            </w:tcBorders>
            <w:shd w:val="clear" w:color="auto" w:fill="auto"/>
            <w:vAlign w:val="center"/>
            <w:hideMark/>
          </w:tcPr>
          <w:p w14:paraId="6ED26C56" w14:textId="77777777" w:rsidR="00AB793A" w:rsidRPr="00EC4319" w:rsidRDefault="00AB793A" w:rsidP="00AB793A">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Полипропиленови кошчета за боклук</w:t>
            </w:r>
          </w:p>
        </w:tc>
        <w:tc>
          <w:tcPr>
            <w:tcW w:w="850" w:type="dxa"/>
            <w:tcBorders>
              <w:top w:val="nil"/>
              <w:left w:val="nil"/>
              <w:bottom w:val="single" w:sz="8" w:space="0" w:color="auto"/>
              <w:right w:val="single" w:sz="8" w:space="0" w:color="auto"/>
            </w:tcBorders>
            <w:shd w:val="clear" w:color="auto" w:fill="auto"/>
            <w:vAlign w:val="center"/>
            <w:hideMark/>
          </w:tcPr>
          <w:p w14:paraId="1993187B" w14:textId="494D1BFE"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25</w:t>
            </w:r>
          </w:p>
        </w:tc>
        <w:tc>
          <w:tcPr>
            <w:tcW w:w="1134" w:type="dxa"/>
            <w:tcBorders>
              <w:top w:val="nil"/>
              <w:left w:val="nil"/>
              <w:bottom w:val="single" w:sz="8" w:space="0" w:color="auto"/>
              <w:right w:val="single" w:sz="8" w:space="0" w:color="auto"/>
            </w:tcBorders>
            <w:shd w:val="clear" w:color="auto" w:fill="auto"/>
            <w:vAlign w:val="center"/>
          </w:tcPr>
          <w:p w14:paraId="3B1ED644" w14:textId="19605EB4"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90EAF4B" w14:textId="77777777" w:rsidR="00AB793A" w:rsidRPr="00EC4319" w:rsidRDefault="00AB793A" w:rsidP="00AB793A">
            <w:pPr>
              <w:spacing w:after="0"/>
              <w:jc w:val="center"/>
              <w:rPr>
                <w:rFonts w:ascii="Times New Roman" w:hAnsi="Times New Roman" w:cs="Times New Roman"/>
                <w:color w:val="000000"/>
                <w:lang w:eastAsia="bg-BG"/>
              </w:rPr>
            </w:pPr>
          </w:p>
        </w:tc>
      </w:tr>
      <w:tr w:rsidR="00AB793A" w:rsidRPr="00EC4319" w14:paraId="00E6E2BA"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8823BDC"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5.</w:t>
            </w:r>
          </w:p>
        </w:tc>
        <w:tc>
          <w:tcPr>
            <w:tcW w:w="4961" w:type="dxa"/>
            <w:tcBorders>
              <w:top w:val="nil"/>
              <w:left w:val="nil"/>
              <w:bottom w:val="single" w:sz="8" w:space="0" w:color="auto"/>
              <w:right w:val="single" w:sz="8" w:space="0" w:color="auto"/>
            </w:tcBorders>
            <w:shd w:val="clear" w:color="auto" w:fill="auto"/>
            <w:vAlign w:val="center"/>
            <w:hideMark/>
          </w:tcPr>
          <w:p w14:paraId="273F29FC" w14:textId="77777777" w:rsidR="00AB793A" w:rsidRPr="00EC4319" w:rsidRDefault="00AB793A" w:rsidP="00AB793A">
            <w:pPr>
              <w:spacing w:after="0"/>
              <w:rPr>
                <w:rFonts w:ascii="Times New Roman" w:hAnsi="Times New Roman" w:cs="Times New Roman"/>
                <w:color w:val="000000"/>
                <w:lang w:eastAsia="bg-BG"/>
              </w:rPr>
            </w:pPr>
            <w:r w:rsidRPr="00EC4319">
              <w:rPr>
                <w:rFonts w:ascii="Times New Roman" w:hAnsi="Times New Roman" w:cs="Times New Roman"/>
                <w:color w:val="000000"/>
                <w:lang w:eastAsia="bg-BG"/>
              </w:rPr>
              <w:t>Метална свободно стояща закачалка за дрехи</w:t>
            </w:r>
          </w:p>
        </w:tc>
        <w:tc>
          <w:tcPr>
            <w:tcW w:w="850" w:type="dxa"/>
            <w:tcBorders>
              <w:top w:val="nil"/>
              <w:left w:val="nil"/>
              <w:bottom w:val="single" w:sz="8" w:space="0" w:color="auto"/>
              <w:right w:val="single" w:sz="8" w:space="0" w:color="auto"/>
            </w:tcBorders>
            <w:shd w:val="clear" w:color="auto" w:fill="auto"/>
            <w:vAlign w:val="center"/>
            <w:hideMark/>
          </w:tcPr>
          <w:p w14:paraId="3D3A71D4" w14:textId="2C942A63"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062D9E39" w14:textId="211DD557"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F1B99C5" w14:textId="77777777" w:rsidR="00AB793A" w:rsidRPr="00EC4319" w:rsidRDefault="00AB793A" w:rsidP="00AB793A">
            <w:pPr>
              <w:spacing w:after="0"/>
              <w:jc w:val="center"/>
              <w:rPr>
                <w:rFonts w:ascii="Times New Roman" w:hAnsi="Times New Roman" w:cs="Times New Roman"/>
                <w:color w:val="000000"/>
                <w:lang w:eastAsia="bg-BG"/>
              </w:rPr>
            </w:pPr>
          </w:p>
        </w:tc>
      </w:tr>
      <w:tr w:rsidR="00F563B8" w:rsidRPr="00EC4319" w14:paraId="10FF5D48" w14:textId="77777777" w:rsidTr="009A3F54">
        <w:trPr>
          <w:trHeight w:val="315"/>
        </w:trPr>
        <w:tc>
          <w:tcPr>
            <w:tcW w:w="7371" w:type="dxa"/>
            <w:gridSpan w:val="4"/>
            <w:tcBorders>
              <w:top w:val="nil"/>
              <w:left w:val="nil"/>
              <w:bottom w:val="single" w:sz="8" w:space="0" w:color="auto"/>
              <w:right w:val="nil"/>
            </w:tcBorders>
            <w:shd w:val="clear" w:color="auto" w:fill="auto"/>
            <w:vAlign w:val="center"/>
            <w:hideMark/>
          </w:tcPr>
          <w:p w14:paraId="3494A9FA" w14:textId="77777777" w:rsidR="00F563B8" w:rsidRPr="00CC32E7" w:rsidRDefault="00F563B8" w:rsidP="003B1F7E">
            <w:pPr>
              <w:spacing w:before="120" w:after="120"/>
              <w:ind w:left="-68"/>
              <w:jc w:val="left"/>
              <w:rPr>
                <w:rFonts w:ascii="Times New Roman" w:hAnsi="Times New Roman" w:cs="Times New Roman"/>
                <w:b/>
                <w:color w:val="000000"/>
                <w:sz w:val="24"/>
                <w:szCs w:val="24"/>
                <w:u w:val="single"/>
                <w:lang w:eastAsia="bg-BG"/>
              </w:rPr>
            </w:pPr>
            <w:r w:rsidRPr="00CC32E7">
              <w:rPr>
                <w:rFonts w:ascii="Times New Roman" w:hAnsi="Times New Roman" w:cs="Times New Roman"/>
                <w:b/>
                <w:color w:val="000000"/>
                <w:sz w:val="24"/>
                <w:szCs w:val="24"/>
                <w:u w:val="single"/>
                <w:lang w:eastAsia="bg-BG"/>
              </w:rPr>
              <w:t>3 СОУ (ново 3 СУ) „Марин Дринов”, р-н Илинден</w:t>
            </w:r>
          </w:p>
        </w:tc>
        <w:tc>
          <w:tcPr>
            <w:tcW w:w="1701" w:type="dxa"/>
            <w:tcBorders>
              <w:top w:val="nil"/>
              <w:left w:val="nil"/>
              <w:bottom w:val="single" w:sz="8" w:space="0" w:color="auto"/>
              <w:right w:val="nil"/>
            </w:tcBorders>
          </w:tcPr>
          <w:p w14:paraId="46499C56" w14:textId="77777777" w:rsidR="00F563B8" w:rsidRPr="00EC4319" w:rsidRDefault="00F563B8" w:rsidP="003B1F7E">
            <w:pPr>
              <w:spacing w:after="0"/>
              <w:jc w:val="center"/>
              <w:rPr>
                <w:rFonts w:cs="Times New Roman"/>
                <w:color w:val="000000"/>
                <w:u w:val="single"/>
                <w:lang w:eastAsia="bg-BG"/>
              </w:rPr>
            </w:pPr>
          </w:p>
        </w:tc>
      </w:tr>
      <w:tr w:rsidR="00081E24" w:rsidRPr="00EC4319" w14:paraId="4FF35B03"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2FAA60A2" w14:textId="0E251BFB"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3649F9A6" w14:textId="19AC0494"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47AC5760"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4EFB2421" w14:textId="39A0DDB6"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5E0713FF" w14:textId="4EEA1DCF"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4C2203A9" w14:textId="7015397D"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AB793A" w:rsidRPr="00EC4319" w14:paraId="0DD88102"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5F75C27"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3D972ABF" w14:textId="77777777" w:rsidR="00AB793A" w:rsidRPr="00EC4319" w:rsidRDefault="00AB793A" w:rsidP="00AB793A">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Двойна маса ученическа с размер 120/50 см  и Н=64 см</w:t>
            </w:r>
          </w:p>
        </w:tc>
        <w:tc>
          <w:tcPr>
            <w:tcW w:w="850" w:type="dxa"/>
            <w:tcBorders>
              <w:top w:val="nil"/>
              <w:left w:val="nil"/>
              <w:bottom w:val="single" w:sz="8" w:space="0" w:color="auto"/>
              <w:right w:val="single" w:sz="8" w:space="0" w:color="auto"/>
            </w:tcBorders>
            <w:shd w:val="clear" w:color="auto" w:fill="auto"/>
            <w:vAlign w:val="center"/>
            <w:hideMark/>
          </w:tcPr>
          <w:p w14:paraId="6B4FAE69" w14:textId="447135F3"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13</w:t>
            </w:r>
          </w:p>
        </w:tc>
        <w:tc>
          <w:tcPr>
            <w:tcW w:w="1134" w:type="dxa"/>
            <w:tcBorders>
              <w:top w:val="nil"/>
              <w:left w:val="nil"/>
              <w:bottom w:val="single" w:sz="8" w:space="0" w:color="auto"/>
              <w:right w:val="single" w:sz="8" w:space="0" w:color="auto"/>
            </w:tcBorders>
            <w:shd w:val="clear" w:color="auto" w:fill="auto"/>
            <w:vAlign w:val="center"/>
          </w:tcPr>
          <w:p w14:paraId="6AE2E7DB" w14:textId="39FCFB53"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DE5A430" w14:textId="77777777" w:rsidR="00AB793A" w:rsidRPr="00EC4319" w:rsidRDefault="00AB793A" w:rsidP="00AB793A">
            <w:pPr>
              <w:spacing w:after="0"/>
              <w:jc w:val="center"/>
              <w:rPr>
                <w:rFonts w:ascii="Times New Roman" w:hAnsi="Times New Roman" w:cs="Times New Roman"/>
                <w:color w:val="000000"/>
                <w:lang w:eastAsia="bg-BG"/>
              </w:rPr>
            </w:pPr>
          </w:p>
        </w:tc>
      </w:tr>
      <w:tr w:rsidR="00AB793A" w:rsidRPr="00EC4319" w14:paraId="1E8807C8"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5D9ECB6"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w:t>
            </w:r>
          </w:p>
        </w:tc>
        <w:tc>
          <w:tcPr>
            <w:tcW w:w="4961" w:type="dxa"/>
            <w:tcBorders>
              <w:top w:val="nil"/>
              <w:left w:val="nil"/>
              <w:bottom w:val="single" w:sz="8" w:space="0" w:color="auto"/>
              <w:right w:val="single" w:sz="8" w:space="0" w:color="auto"/>
            </w:tcBorders>
            <w:shd w:val="clear" w:color="auto" w:fill="auto"/>
            <w:vAlign w:val="center"/>
            <w:hideMark/>
          </w:tcPr>
          <w:p w14:paraId="545AEACB" w14:textId="77777777" w:rsidR="00AB793A" w:rsidRPr="00EC4319" w:rsidRDefault="00AB793A" w:rsidP="00AB793A">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Ученически чин едноместен 60/48 см, три ръста Н=76, 74,72 см</w:t>
            </w:r>
          </w:p>
        </w:tc>
        <w:tc>
          <w:tcPr>
            <w:tcW w:w="850" w:type="dxa"/>
            <w:tcBorders>
              <w:top w:val="nil"/>
              <w:left w:val="nil"/>
              <w:bottom w:val="single" w:sz="8" w:space="0" w:color="auto"/>
              <w:right w:val="single" w:sz="8" w:space="0" w:color="auto"/>
            </w:tcBorders>
            <w:shd w:val="clear" w:color="auto" w:fill="auto"/>
            <w:vAlign w:val="center"/>
            <w:hideMark/>
          </w:tcPr>
          <w:p w14:paraId="3EEE3E12" w14:textId="25AB7D3F"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1134" w:type="dxa"/>
            <w:tcBorders>
              <w:top w:val="nil"/>
              <w:left w:val="nil"/>
              <w:bottom w:val="single" w:sz="8" w:space="0" w:color="auto"/>
              <w:right w:val="single" w:sz="8" w:space="0" w:color="auto"/>
            </w:tcBorders>
            <w:shd w:val="clear" w:color="auto" w:fill="auto"/>
            <w:vAlign w:val="center"/>
          </w:tcPr>
          <w:p w14:paraId="54D00796" w14:textId="394273AC"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4BBFF788" w14:textId="77777777" w:rsidR="00AB793A" w:rsidRPr="00EC4319" w:rsidRDefault="00AB793A" w:rsidP="00AB793A">
            <w:pPr>
              <w:spacing w:after="0"/>
              <w:jc w:val="center"/>
              <w:rPr>
                <w:rFonts w:ascii="Times New Roman" w:hAnsi="Times New Roman" w:cs="Times New Roman"/>
                <w:color w:val="000000"/>
                <w:lang w:eastAsia="bg-BG"/>
              </w:rPr>
            </w:pPr>
          </w:p>
        </w:tc>
      </w:tr>
      <w:tr w:rsidR="00AB793A" w:rsidRPr="00EC4319" w14:paraId="1F6CBC53"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39F424B"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6FBF31C0" w14:textId="77777777" w:rsidR="00AB793A" w:rsidRPr="00EC4319" w:rsidRDefault="00AB793A" w:rsidP="00AB793A">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Ученически стол с размери 42/48</w:t>
            </w:r>
          </w:p>
        </w:tc>
        <w:tc>
          <w:tcPr>
            <w:tcW w:w="850" w:type="dxa"/>
            <w:tcBorders>
              <w:top w:val="nil"/>
              <w:left w:val="nil"/>
              <w:bottom w:val="single" w:sz="8" w:space="0" w:color="auto"/>
              <w:right w:val="single" w:sz="8" w:space="0" w:color="auto"/>
            </w:tcBorders>
            <w:shd w:val="clear" w:color="auto" w:fill="auto"/>
            <w:vAlign w:val="center"/>
            <w:hideMark/>
          </w:tcPr>
          <w:p w14:paraId="14E49248" w14:textId="330939CC"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16</w:t>
            </w:r>
          </w:p>
        </w:tc>
        <w:tc>
          <w:tcPr>
            <w:tcW w:w="1134" w:type="dxa"/>
            <w:tcBorders>
              <w:top w:val="nil"/>
              <w:left w:val="nil"/>
              <w:bottom w:val="single" w:sz="8" w:space="0" w:color="auto"/>
              <w:right w:val="single" w:sz="8" w:space="0" w:color="auto"/>
            </w:tcBorders>
            <w:shd w:val="clear" w:color="auto" w:fill="auto"/>
            <w:vAlign w:val="center"/>
          </w:tcPr>
          <w:p w14:paraId="1FCC8DA1" w14:textId="455C6321"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562192E" w14:textId="77777777" w:rsidR="00AB793A" w:rsidRPr="00EC4319" w:rsidRDefault="00AB793A" w:rsidP="00AB793A">
            <w:pPr>
              <w:spacing w:after="0"/>
              <w:jc w:val="center"/>
              <w:rPr>
                <w:rFonts w:ascii="Times New Roman" w:hAnsi="Times New Roman" w:cs="Times New Roman"/>
                <w:color w:val="000000"/>
                <w:lang w:eastAsia="bg-BG"/>
              </w:rPr>
            </w:pPr>
          </w:p>
        </w:tc>
      </w:tr>
      <w:tr w:rsidR="00AB793A" w:rsidRPr="00EC4319" w14:paraId="62797114"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98181FD"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4961" w:type="dxa"/>
            <w:tcBorders>
              <w:top w:val="nil"/>
              <w:left w:val="nil"/>
              <w:bottom w:val="single" w:sz="8" w:space="0" w:color="auto"/>
              <w:right w:val="single" w:sz="8" w:space="0" w:color="auto"/>
            </w:tcBorders>
            <w:shd w:val="clear" w:color="auto" w:fill="auto"/>
            <w:vAlign w:val="center"/>
            <w:hideMark/>
          </w:tcPr>
          <w:p w14:paraId="68648579" w14:textId="77777777" w:rsidR="00AB793A" w:rsidRPr="00EC4319" w:rsidRDefault="00AB793A" w:rsidP="00AB793A">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Шкаф стандарт 90/40 см, Н=180 см, среден</w:t>
            </w:r>
          </w:p>
        </w:tc>
        <w:tc>
          <w:tcPr>
            <w:tcW w:w="850" w:type="dxa"/>
            <w:tcBorders>
              <w:top w:val="nil"/>
              <w:left w:val="nil"/>
              <w:bottom w:val="single" w:sz="8" w:space="0" w:color="auto"/>
              <w:right w:val="single" w:sz="8" w:space="0" w:color="auto"/>
            </w:tcBorders>
            <w:shd w:val="clear" w:color="auto" w:fill="auto"/>
            <w:vAlign w:val="center"/>
            <w:hideMark/>
          </w:tcPr>
          <w:p w14:paraId="7361667E" w14:textId="50044BCD"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6</w:t>
            </w:r>
          </w:p>
        </w:tc>
        <w:tc>
          <w:tcPr>
            <w:tcW w:w="1134" w:type="dxa"/>
            <w:tcBorders>
              <w:top w:val="nil"/>
              <w:left w:val="nil"/>
              <w:bottom w:val="single" w:sz="8" w:space="0" w:color="auto"/>
              <w:right w:val="single" w:sz="8" w:space="0" w:color="auto"/>
            </w:tcBorders>
            <w:shd w:val="clear" w:color="auto" w:fill="auto"/>
            <w:vAlign w:val="center"/>
          </w:tcPr>
          <w:p w14:paraId="7AA5F36B" w14:textId="0453B412"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4B78559E" w14:textId="77777777" w:rsidR="00AB793A" w:rsidRPr="00EC4319" w:rsidRDefault="00AB793A" w:rsidP="00AB793A">
            <w:pPr>
              <w:spacing w:after="0"/>
              <w:jc w:val="center"/>
              <w:rPr>
                <w:rFonts w:ascii="Times New Roman" w:hAnsi="Times New Roman" w:cs="Times New Roman"/>
                <w:color w:val="000000"/>
                <w:lang w:eastAsia="bg-BG"/>
              </w:rPr>
            </w:pPr>
          </w:p>
        </w:tc>
      </w:tr>
      <w:tr w:rsidR="00F563B8" w:rsidRPr="00EC4319" w14:paraId="14143CDF" w14:textId="77777777" w:rsidTr="009A3F54">
        <w:trPr>
          <w:trHeight w:val="315"/>
        </w:trPr>
        <w:tc>
          <w:tcPr>
            <w:tcW w:w="9072" w:type="dxa"/>
            <w:gridSpan w:val="5"/>
            <w:tcBorders>
              <w:top w:val="nil"/>
              <w:left w:val="nil"/>
              <w:bottom w:val="single" w:sz="8" w:space="0" w:color="auto"/>
              <w:right w:val="nil"/>
            </w:tcBorders>
            <w:shd w:val="clear" w:color="auto" w:fill="auto"/>
            <w:vAlign w:val="center"/>
            <w:hideMark/>
          </w:tcPr>
          <w:p w14:paraId="67F3EE92" w14:textId="77777777" w:rsidR="00F563B8" w:rsidRPr="00EC4319" w:rsidRDefault="00F563B8" w:rsidP="003B1F7E">
            <w:pPr>
              <w:spacing w:before="120" w:after="120"/>
              <w:ind w:left="-69"/>
              <w:jc w:val="left"/>
              <w:rPr>
                <w:rFonts w:cs="Times New Roman"/>
                <w:color w:val="000000"/>
                <w:u w:val="single"/>
                <w:lang w:eastAsia="bg-BG"/>
              </w:rPr>
            </w:pPr>
            <w:r w:rsidRPr="00CC32E7">
              <w:rPr>
                <w:rFonts w:ascii="Times New Roman" w:hAnsi="Times New Roman" w:cs="Times New Roman"/>
                <w:b/>
                <w:color w:val="000000"/>
                <w:sz w:val="24"/>
                <w:szCs w:val="24"/>
                <w:u w:val="single"/>
                <w:lang w:eastAsia="bg-BG"/>
              </w:rPr>
              <w:t>113 СОУ (ново 113 СУ) „Сава Филаретов”, р-н Илинден</w:t>
            </w:r>
          </w:p>
        </w:tc>
      </w:tr>
      <w:tr w:rsidR="00081E24" w:rsidRPr="00EC4319" w14:paraId="6BD0CD5C"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676FE4B7" w14:textId="2C979947"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4AA6390A" w14:textId="04FB453E"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1D5F9482"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65E7186F" w14:textId="76D10834"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61CA4256" w14:textId="1C4EB6E6"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1DFF724E" w14:textId="1FA8BC72"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AB793A" w:rsidRPr="00EC4319" w14:paraId="2503A0A2"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4633703"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2D4239D8" w14:textId="77777777" w:rsidR="00AB793A" w:rsidRPr="00EC4319" w:rsidRDefault="00AB793A" w:rsidP="00AB793A">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Двойна маса ученическа с размер 120/50 см  и Н=64 см</w:t>
            </w:r>
          </w:p>
        </w:tc>
        <w:tc>
          <w:tcPr>
            <w:tcW w:w="850" w:type="dxa"/>
            <w:tcBorders>
              <w:top w:val="nil"/>
              <w:left w:val="nil"/>
              <w:bottom w:val="single" w:sz="8" w:space="0" w:color="auto"/>
              <w:right w:val="single" w:sz="8" w:space="0" w:color="auto"/>
            </w:tcBorders>
            <w:shd w:val="clear" w:color="auto" w:fill="auto"/>
            <w:vAlign w:val="center"/>
            <w:hideMark/>
          </w:tcPr>
          <w:p w14:paraId="60B1DF72" w14:textId="6CC3FFCD"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75</w:t>
            </w:r>
          </w:p>
        </w:tc>
        <w:tc>
          <w:tcPr>
            <w:tcW w:w="1134" w:type="dxa"/>
            <w:tcBorders>
              <w:top w:val="nil"/>
              <w:left w:val="nil"/>
              <w:bottom w:val="single" w:sz="8" w:space="0" w:color="auto"/>
              <w:right w:val="single" w:sz="8" w:space="0" w:color="auto"/>
            </w:tcBorders>
            <w:shd w:val="clear" w:color="auto" w:fill="auto"/>
            <w:vAlign w:val="center"/>
          </w:tcPr>
          <w:p w14:paraId="22D5F94C" w14:textId="48486B00"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5C9AD22" w14:textId="77777777" w:rsidR="00AB793A" w:rsidRPr="00EC4319" w:rsidRDefault="00AB793A" w:rsidP="00AB793A">
            <w:pPr>
              <w:spacing w:after="0"/>
              <w:jc w:val="center"/>
              <w:rPr>
                <w:rFonts w:ascii="Times New Roman" w:hAnsi="Times New Roman" w:cs="Times New Roman"/>
                <w:color w:val="000000"/>
                <w:lang w:eastAsia="bg-BG"/>
              </w:rPr>
            </w:pPr>
          </w:p>
        </w:tc>
      </w:tr>
      <w:tr w:rsidR="00AB793A" w:rsidRPr="00EC4319" w14:paraId="64B7382B"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73631EF"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w:t>
            </w:r>
          </w:p>
        </w:tc>
        <w:tc>
          <w:tcPr>
            <w:tcW w:w="4961" w:type="dxa"/>
            <w:tcBorders>
              <w:top w:val="nil"/>
              <w:left w:val="nil"/>
              <w:bottom w:val="single" w:sz="8" w:space="0" w:color="auto"/>
              <w:right w:val="single" w:sz="8" w:space="0" w:color="auto"/>
            </w:tcBorders>
            <w:shd w:val="clear" w:color="auto" w:fill="auto"/>
            <w:vAlign w:val="center"/>
            <w:hideMark/>
          </w:tcPr>
          <w:p w14:paraId="15265174" w14:textId="77777777" w:rsidR="00AB793A" w:rsidRPr="00EC4319" w:rsidRDefault="00AB793A" w:rsidP="00AB793A">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Ученически чин едноместен 60/48 см, три ръста Н=76, 74,72 см</w:t>
            </w:r>
          </w:p>
        </w:tc>
        <w:tc>
          <w:tcPr>
            <w:tcW w:w="850" w:type="dxa"/>
            <w:tcBorders>
              <w:top w:val="nil"/>
              <w:left w:val="nil"/>
              <w:bottom w:val="single" w:sz="8" w:space="0" w:color="auto"/>
              <w:right w:val="single" w:sz="8" w:space="0" w:color="auto"/>
            </w:tcBorders>
            <w:shd w:val="clear" w:color="auto" w:fill="auto"/>
            <w:vAlign w:val="center"/>
            <w:hideMark/>
          </w:tcPr>
          <w:p w14:paraId="7A0F8862" w14:textId="511D11FE"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22</w:t>
            </w:r>
          </w:p>
        </w:tc>
        <w:tc>
          <w:tcPr>
            <w:tcW w:w="1134" w:type="dxa"/>
            <w:tcBorders>
              <w:top w:val="nil"/>
              <w:left w:val="nil"/>
              <w:bottom w:val="single" w:sz="8" w:space="0" w:color="auto"/>
              <w:right w:val="single" w:sz="8" w:space="0" w:color="auto"/>
            </w:tcBorders>
            <w:shd w:val="clear" w:color="auto" w:fill="auto"/>
            <w:vAlign w:val="center"/>
          </w:tcPr>
          <w:p w14:paraId="40F00F1D" w14:textId="1D3DBE89"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4809A95" w14:textId="77777777" w:rsidR="00AB793A" w:rsidRPr="00EC4319" w:rsidRDefault="00AB793A" w:rsidP="00AB793A">
            <w:pPr>
              <w:spacing w:after="0"/>
              <w:jc w:val="center"/>
              <w:rPr>
                <w:rFonts w:ascii="Times New Roman" w:hAnsi="Times New Roman" w:cs="Times New Roman"/>
                <w:color w:val="000000"/>
                <w:lang w:eastAsia="bg-BG"/>
              </w:rPr>
            </w:pPr>
          </w:p>
        </w:tc>
      </w:tr>
      <w:tr w:rsidR="00AB793A" w:rsidRPr="00EC4319" w14:paraId="40FB8EBF"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3F2B4FE"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71165946" w14:textId="77777777" w:rsidR="00AB793A" w:rsidRPr="00EC4319" w:rsidRDefault="00AB793A" w:rsidP="00AB793A">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Ученически стол с размери 42/48 см</w:t>
            </w:r>
          </w:p>
        </w:tc>
        <w:tc>
          <w:tcPr>
            <w:tcW w:w="850" w:type="dxa"/>
            <w:tcBorders>
              <w:top w:val="nil"/>
              <w:left w:val="nil"/>
              <w:bottom w:val="single" w:sz="8" w:space="0" w:color="auto"/>
              <w:right w:val="single" w:sz="8" w:space="0" w:color="auto"/>
            </w:tcBorders>
            <w:shd w:val="clear" w:color="auto" w:fill="auto"/>
            <w:vAlign w:val="center"/>
            <w:hideMark/>
          </w:tcPr>
          <w:p w14:paraId="016BCCF1" w14:textId="5EA5F0F9"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50</w:t>
            </w:r>
          </w:p>
        </w:tc>
        <w:tc>
          <w:tcPr>
            <w:tcW w:w="1134" w:type="dxa"/>
            <w:tcBorders>
              <w:top w:val="nil"/>
              <w:left w:val="nil"/>
              <w:bottom w:val="single" w:sz="8" w:space="0" w:color="auto"/>
              <w:right w:val="single" w:sz="8" w:space="0" w:color="auto"/>
            </w:tcBorders>
            <w:shd w:val="clear" w:color="auto" w:fill="auto"/>
            <w:vAlign w:val="center"/>
          </w:tcPr>
          <w:p w14:paraId="1FA1EC6E" w14:textId="64C357F2"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1F7F841" w14:textId="77777777" w:rsidR="00AB793A" w:rsidRPr="00EC4319" w:rsidRDefault="00AB793A" w:rsidP="00AB793A">
            <w:pPr>
              <w:spacing w:after="0"/>
              <w:jc w:val="center"/>
              <w:rPr>
                <w:rFonts w:ascii="Times New Roman" w:hAnsi="Times New Roman" w:cs="Times New Roman"/>
                <w:color w:val="000000"/>
                <w:lang w:eastAsia="bg-BG"/>
              </w:rPr>
            </w:pPr>
          </w:p>
        </w:tc>
      </w:tr>
      <w:tr w:rsidR="00AB793A" w:rsidRPr="00EC4319" w14:paraId="3A075B8B"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DA00F44"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w:t>
            </w:r>
          </w:p>
        </w:tc>
        <w:tc>
          <w:tcPr>
            <w:tcW w:w="4961" w:type="dxa"/>
            <w:tcBorders>
              <w:top w:val="nil"/>
              <w:left w:val="nil"/>
              <w:bottom w:val="single" w:sz="8" w:space="0" w:color="auto"/>
              <w:right w:val="single" w:sz="8" w:space="0" w:color="auto"/>
            </w:tcBorders>
            <w:shd w:val="clear" w:color="auto" w:fill="auto"/>
            <w:vAlign w:val="center"/>
            <w:hideMark/>
          </w:tcPr>
          <w:p w14:paraId="507665A4" w14:textId="77777777" w:rsidR="00AB793A" w:rsidRPr="00EC4319" w:rsidRDefault="00AB793A" w:rsidP="00AB793A">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Бяла дъска магнитна с крила и алуминиева рамка с размери 360/120 см</w:t>
            </w:r>
          </w:p>
        </w:tc>
        <w:tc>
          <w:tcPr>
            <w:tcW w:w="850" w:type="dxa"/>
            <w:tcBorders>
              <w:top w:val="nil"/>
              <w:left w:val="nil"/>
              <w:bottom w:val="single" w:sz="8" w:space="0" w:color="auto"/>
              <w:right w:val="single" w:sz="8" w:space="0" w:color="auto"/>
            </w:tcBorders>
            <w:shd w:val="clear" w:color="auto" w:fill="auto"/>
            <w:vAlign w:val="center"/>
            <w:hideMark/>
          </w:tcPr>
          <w:p w14:paraId="6926186C" w14:textId="556AD4B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5</w:t>
            </w:r>
          </w:p>
        </w:tc>
        <w:tc>
          <w:tcPr>
            <w:tcW w:w="1134" w:type="dxa"/>
            <w:tcBorders>
              <w:top w:val="nil"/>
              <w:left w:val="nil"/>
              <w:bottom w:val="single" w:sz="8" w:space="0" w:color="auto"/>
              <w:right w:val="single" w:sz="8" w:space="0" w:color="auto"/>
            </w:tcBorders>
            <w:shd w:val="clear" w:color="auto" w:fill="auto"/>
            <w:vAlign w:val="center"/>
          </w:tcPr>
          <w:p w14:paraId="7583CAE3" w14:textId="3511D860"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C0B56A2" w14:textId="77777777" w:rsidR="00AB793A" w:rsidRPr="00EC4319" w:rsidRDefault="00AB793A" w:rsidP="00AB793A">
            <w:pPr>
              <w:spacing w:after="0"/>
              <w:jc w:val="center"/>
              <w:rPr>
                <w:rFonts w:ascii="Times New Roman" w:hAnsi="Times New Roman" w:cs="Times New Roman"/>
                <w:color w:val="000000"/>
                <w:lang w:eastAsia="bg-BG"/>
              </w:rPr>
            </w:pPr>
          </w:p>
        </w:tc>
      </w:tr>
      <w:tr w:rsidR="00F563B8" w:rsidRPr="00EC4319" w14:paraId="5A083370" w14:textId="77777777" w:rsidTr="009A3F54">
        <w:trPr>
          <w:trHeight w:val="315"/>
        </w:trPr>
        <w:tc>
          <w:tcPr>
            <w:tcW w:w="9072" w:type="dxa"/>
            <w:gridSpan w:val="5"/>
            <w:tcBorders>
              <w:top w:val="nil"/>
              <w:left w:val="nil"/>
              <w:bottom w:val="single" w:sz="8" w:space="0" w:color="auto"/>
              <w:right w:val="nil"/>
            </w:tcBorders>
            <w:shd w:val="clear" w:color="auto" w:fill="auto"/>
            <w:vAlign w:val="center"/>
            <w:hideMark/>
          </w:tcPr>
          <w:p w14:paraId="3B8C62DB" w14:textId="77777777" w:rsidR="00AB793A" w:rsidRDefault="00AB793A" w:rsidP="003B1F7E">
            <w:pPr>
              <w:spacing w:before="120" w:after="120"/>
              <w:ind w:left="-68"/>
              <w:jc w:val="left"/>
              <w:rPr>
                <w:rFonts w:ascii="Times New Roman" w:hAnsi="Times New Roman" w:cs="Times New Roman"/>
                <w:b/>
                <w:color w:val="000000"/>
                <w:sz w:val="24"/>
                <w:szCs w:val="24"/>
                <w:u w:val="single"/>
                <w:lang w:eastAsia="bg-BG"/>
              </w:rPr>
            </w:pPr>
          </w:p>
          <w:p w14:paraId="79352D03" w14:textId="77777777" w:rsidR="00AB793A" w:rsidRDefault="00AB793A" w:rsidP="003B1F7E">
            <w:pPr>
              <w:spacing w:before="120" w:after="120"/>
              <w:ind w:left="-68"/>
              <w:jc w:val="left"/>
              <w:rPr>
                <w:rFonts w:ascii="Times New Roman" w:hAnsi="Times New Roman" w:cs="Times New Roman"/>
                <w:b/>
                <w:color w:val="000000"/>
                <w:sz w:val="24"/>
                <w:szCs w:val="24"/>
                <w:u w:val="single"/>
                <w:lang w:eastAsia="bg-BG"/>
              </w:rPr>
            </w:pPr>
          </w:p>
          <w:p w14:paraId="474FC367" w14:textId="754528A5" w:rsidR="00F563B8" w:rsidRPr="00EC4319" w:rsidRDefault="00F563B8" w:rsidP="003B1F7E">
            <w:pPr>
              <w:spacing w:before="120" w:after="120"/>
              <w:ind w:left="-68"/>
              <w:jc w:val="left"/>
              <w:rPr>
                <w:rFonts w:cs="Times New Roman"/>
                <w:color w:val="000000"/>
                <w:u w:val="single"/>
                <w:lang w:eastAsia="bg-BG"/>
              </w:rPr>
            </w:pPr>
            <w:r w:rsidRPr="00CC32E7">
              <w:rPr>
                <w:rFonts w:ascii="Times New Roman" w:hAnsi="Times New Roman" w:cs="Times New Roman"/>
                <w:b/>
                <w:color w:val="000000"/>
                <w:sz w:val="24"/>
                <w:szCs w:val="24"/>
                <w:u w:val="single"/>
                <w:lang w:eastAsia="bg-BG"/>
              </w:rPr>
              <w:lastRenderedPageBreak/>
              <w:t>Бивш филиал на Втора АЕГ „Томас Джеферсън“, (нова 33 ЕГ "Света София"), р-н Илинден</w:t>
            </w:r>
          </w:p>
        </w:tc>
      </w:tr>
      <w:tr w:rsidR="00081E24" w:rsidRPr="00EC4319" w14:paraId="7D82DA73"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07AA348B" w14:textId="48E8A3D4"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lastRenderedPageBreak/>
              <w:t>№</w:t>
            </w:r>
          </w:p>
        </w:tc>
        <w:tc>
          <w:tcPr>
            <w:tcW w:w="4961" w:type="dxa"/>
            <w:tcBorders>
              <w:top w:val="nil"/>
              <w:left w:val="nil"/>
              <w:bottom w:val="single" w:sz="8" w:space="0" w:color="auto"/>
              <w:right w:val="single" w:sz="8" w:space="0" w:color="auto"/>
            </w:tcBorders>
            <w:shd w:val="clear" w:color="000000" w:fill="C6D9F1"/>
            <w:vAlign w:val="center"/>
            <w:hideMark/>
          </w:tcPr>
          <w:p w14:paraId="27AE7EB5" w14:textId="3634DFF7"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5900D791"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6C3FA0CC" w14:textId="105AC6AC"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43B1323B" w14:textId="43169FBB"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6F828706" w14:textId="099FAA7D" w:rsidR="00081E24" w:rsidRPr="00EC431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AB793A" w:rsidRPr="00EC4319" w14:paraId="01DFA5D5"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00375ED"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3FCFBA39" w14:textId="77777777" w:rsidR="00AB793A" w:rsidRPr="00EC4319" w:rsidRDefault="00AB793A" w:rsidP="00AB793A">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Ученически чин едноместен 60/48 см, три ръста Н=76, 74,72 см</w:t>
            </w:r>
          </w:p>
        </w:tc>
        <w:tc>
          <w:tcPr>
            <w:tcW w:w="850" w:type="dxa"/>
            <w:tcBorders>
              <w:top w:val="nil"/>
              <w:left w:val="nil"/>
              <w:bottom w:val="single" w:sz="8" w:space="0" w:color="auto"/>
              <w:right w:val="single" w:sz="8" w:space="0" w:color="auto"/>
            </w:tcBorders>
            <w:shd w:val="clear" w:color="auto" w:fill="auto"/>
            <w:vAlign w:val="center"/>
            <w:hideMark/>
          </w:tcPr>
          <w:p w14:paraId="1F27EE3B" w14:textId="78AC3055"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32</w:t>
            </w:r>
          </w:p>
        </w:tc>
        <w:tc>
          <w:tcPr>
            <w:tcW w:w="1134" w:type="dxa"/>
            <w:tcBorders>
              <w:top w:val="nil"/>
              <w:left w:val="nil"/>
              <w:bottom w:val="single" w:sz="8" w:space="0" w:color="auto"/>
              <w:right w:val="single" w:sz="8" w:space="0" w:color="auto"/>
            </w:tcBorders>
            <w:shd w:val="clear" w:color="auto" w:fill="auto"/>
            <w:vAlign w:val="center"/>
          </w:tcPr>
          <w:p w14:paraId="59EB18E3" w14:textId="0F81692E"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B2692EF" w14:textId="77777777" w:rsidR="00AB793A" w:rsidRPr="00EC4319" w:rsidRDefault="00AB793A" w:rsidP="00AB793A">
            <w:pPr>
              <w:spacing w:after="0"/>
              <w:jc w:val="center"/>
              <w:rPr>
                <w:rFonts w:ascii="Times New Roman" w:hAnsi="Times New Roman" w:cs="Times New Roman"/>
                <w:color w:val="000000"/>
                <w:lang w:eastAsia="bg-BG"/>
              </w:rPr>
            </w:pPr>
          </w:p>
        </w:tc>
      </w:tr>
      <w:tr w:rsidR="00AB793A" w:rsidRPr="00EC4319" w14:paraId="343F5C84"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BE98908" w14:textId="77777777"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2.</w:t>
            </w:r>
          </w:p>
        </w:tc>
        <w:tc>
          <w:tcPr>
            <w:tcW w:w="4961" w:type="dxa"/>
            <w:tcBorders>
              <w:top w:val="nil"/>
              <w:left w:val="nil"/>
              <w:bottom w:val="single" w:sz="8" w:space="0" w:color="auto"/>
              <w:right w:val="single" w:sz="8" w:space="0" w:color="auto"/>
            </w:tcBorders>
            <w:shd w:val="clear" w:color="auto" w:fill="auto"/>
            <w:vAlign w:val="center"/>
            <w:hideMark/>
          </w:tcPr>
          <w:p w14:paraId="493B0200" w14:textId="77777777" w:rsidR="00AB793A" w:rsidRPr="00EC4319" w:rsidRDefault="00AB793A" w:rsidP="00AB793A">
            <w:pPr>
              <w:spacing w:after="0"/>
              <w:jc w:val="left"/>
              <w:rPr>
                <w:rFonts w:ascii="Times New Roman" w:hAnsi="Times New Roman" w:cs="Times New Roman"/>
                <w:color w:val="000000"/>
                <w:lang w:eastAsia="bg-BG"/>
              </w:rPr>
            </w:pPr>
            <w:r w:rsidRPr="00EC4319">
              <w:rPr>
                <w:rFonts w:ascii="Times New Roman" w:hAnsi="Times New Roman" w:cs="Times New Roman"/>
                <w:color w:val="000000"/>
                <w:lang w:eastAsia="bg-BG"/>
              </w:rPr>
              <w:t>Ученически стол с размери 42/48 см</w:t>
            </w:r>
          </w:p>
        </w:tc>
        <w:tc>
          <w:tcPr>
            <w:tcW w:w="850" w:type="dxa"/>
            <w:tcBorders>
              <w:top w:val="nil"/>
              <w:left w:val="nil"/>
              <w:bottom w:val="single" w:sz="8" w:space="0" w:color="auto"/>
              <w:right w:val="single" w:sz="8" w:space="0" w:color="auto"/>
            </w:tcBorders>
            <w:shd w:val="clear" w:color="auto" w:fill="auto"/>
            <w:vAlign w:val="center"/>
            <w:hideMark/>
          </w:tcPr>
          <w:p w14:paraId="77C8A1C6" w14:textId="7566C15F" w:rsidR="00AB793A" w:rsidRPr="00EC4319" w:rsidRDefault="00AB793A" w:rsidP="00AB793A">
            <w:pPr>
              <w:spacing w:after="0"/>
              <w:jc w:val="center"/>
              <w:rPr>
                <w:rFonts w:ascii="Times New Roman" w:hAnsi="Times New Roman" w:cs="Times New Roman"/>
                <w:color w:val="000000"/>
                <w:lang w:eastAsia="bg-BG"/>
              </w:rPr>
            </w:pPr>
            <w:r w:rsidRPr="00EC4319">
              <w:rPr>
                <w:rFonts w:ascii="Times New Roman" w:hAnsi="Times New Roman" w:cs="Times New Roman"/>
                <w:color w:val="000000"/>
                <w:lang w:eastAsia="bg-BG"/>
              </w:rPr>
              <w:t>49</w:t>
            </w:r>
          </w:p>
        </w:tc>
        <w:tc>
          <w:tcPr>
            <w:tcW w:w="1134" w:type="dxa"/>
            <w:tcBorders>
              <w:top w:val="nil"/>
              <w:left w:val="nil"/>
              <w:bottom w:val="single" w:sz="8" w:space="0" w:color="auto"/>
              <w:right w:val="single" w:sz="8" w:space="0" w:color="auto"/>
            </w:tcBorders>
            <w:shd w:val="clear" w:color="auto" w:fill="auto"/>
            <w:vAlign w:val="center"/>
          </w:tcPr>
          <w:p w14:paraId="66F318B8" w14:textId="72ACB9BD" w:rsidR="00AB793A" w:rsidRPr="00EC4319"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7084B59" w14:textId="77777777" w:rsidR="00AB793A" w:rsidRPr="00EC4319" w:rsidRDefault="00AB793A" w:rsidP="00AB793A">
            <w:pPr>
              <w:spacing w:after="0"/>
              <w:jc w:val="center"/>
              <w:rPr>
                <w:rFonts w:ascii="Times New Roman" w:hAnsi="Times New Roman" w:cs="Times New Roman"/>
                <w:color w:val="000000"/>
                <w:lang w:eastAsia="bg-BG"/>
              </w:rPr>
            </w:pPr>
          </w:p>
        </w:tc>
      </w:tr>
    </w:tbl>
    <w:p w14:paraId="5FB95044" w14:textId="1E8C9224" w:rsidR="00A37B44" w:rsidRPr="00506D07" w:rsidRDefault="00A37B44" w:rsidP="00AB793A">
      <w:pPr>
        <w:autoSpaceDE w:val="0"/>
        <w:autoSpaceDN w:val="0"/>
        <w:adjustRightInd w:val="0"/>
        <w:spacing w:before="240" w:after="120"/>
        <w:rPr>
          <w:rFonts w:ascii="Times New Roman" w:hAnsi="Times New Roman" w:cs="Times New Roman"/>
          <w:i/>
          <w:color w:val="000000"/>
          <w:sz w:val="24"/>
          <w:szCs w:val="24"/>
          <w:lang w:val="ru-RU"/>
        </w:rPr>
      </w:pPr>
      <w:r>
        <w:rPr>
          <w:rFonts w:ascii="Times New Roman" w:hAnsi="Times New Roman"/>
          <w:i/>
          <w:color w:val="000000"/>
          <w:sz w:val="24"/>
          <w:szCs w:val="24"/>
          <w:lang w:val="ru-RU"/>
        </w:rPr>
        <w:t xml:space="preserve">Забележка: </w:t>
      </w:r>
      <w:r w:rsidRPr="00506D07">
        <w:rPr>
          <w:rFonts w:ascii="Times New Roman" w:hAnsi="Times New Roman" w:cs="Times New Roman"/>
          <w:i/>
          <w:color w:val="000000"/>
          <w:sz w:val="24"/>
          <w:szCs w:val="24"/>
          <w:lang w:val="ru-RU"/>
        </w:rPr>
        <w:t xml:space="preserve">При констатиране на аритметични грешки допуснати в пресмятането на посочените от участника единични цени, умножени по съответното количество и посочената обща цена за изпълнение на поръчката, комисията ще извърши калкулиране на посочените единични цени по съответното количество артикули и ще </w:t>
      </w:r>
      <w:r w:rsidR="007559B4">
        <w:rPr>
          <w:rFonts w:ascii="Times New Roman" w:hAnsi="Times New Roman" w:cs="Times New Roman"/>
          <w:i/>
          <w:color w:val="000000"/>
          <w:sz w:val="24"/>
          <w:szCs w:val="24"/>
          <w:lang w:val="ru-RU"/>
        </w:rPr>
        <w:t>се вземе предвид</w:t>
      </w:r>
      <w:r w:rsidR="007559B4" w:rsidRPr="00506D07">
        <w:rPr>
          <w:rFonts w:ascii="Times New Roman" w:hAnsi="Times New Roman" w:cs="Times New Roman"/>
          <w:i/>
          <w:color w:val="000000"/>
          <w:sz w:val="24"/>
          <w:szCs w:val="24"/>
          <w:lang w:val="ru-RU"/>
        </w:rPr>
        <w:t xml:space="preserve"> </w:t>
      </w:r>
      <w:r w:rsidRPr="00506D07">
        <w:rPr>
          <w:rFonts w:ascii="Times New Roman" w:hAnsi="Times New Roman" w:cs="Times New Roman"/>
          <w:i/>
          <w:color w:val="000000"/>
          <w:sz w:val="24"/>
          <w:szCs w:val="24"/>
          <w:lang w:val="ru-RU"/>
        </w:rPr>
        <w:t xml:space="preserve">получената обща цена за изпълнение на поръчката. </w:t>
      </w:r>
    </w:p>
    <w:p w14:paraId="6349288D" w14:textId="1C10C173" w:rsidR="00A37B44" w:rsidRPr="00A37B44" w:rsidRDefault="00A37B44" w:rsidP="00AB793A">
      <w:pPr>
        <w:widowControl w:val="0"/>
        <w:tabs>
          <w:tab w:val="center" w:pos="709"/>
          <w:tab w:val="right" w:pos="9072"/>
        </w:tabs>
        <w:autoSpaceDE w:val="0"/>
        <w:autoSpaceDN w:val="0"/>
        <w:adjustRightInd w:val="0"/>
        <w:spacing w:before="240"/>
        <w:rPr>
          <w:rFonts w:ascii="Times New Roman" w:hAnsi="Times New Roman" w:cs="Times New Roman"/>
          <w:color w:val="000000"/>
          <w:sz w:val="24"/>
          <w:szCs w:val="24"/>
          <w:lang w:val="ru-RU"/>
        </w:rPr>
      </w:pPr>
      <w:r w:rsidRPr="00A37B44">
        <w:rPr>
          <w:rFonts w:ascii="Times New Roman" w:hAnsi="Times New Roman" w:cs="Times New Roman"/>
          <w:bCs/>
          <w:color w:val="000000"/>
          <w:sz w:val="24"/>
          <w:szCs w:val="24"/>
          <w:lang w:val="ru-RU"/>
        </w:rPr>
        <w:t>Посочените цени</w:t>
      </w:r>
      <w:r w:rsidRPr="00A37B44">
        <w:rPr>
          <w:rFonts w:ascii="Times New Roman" w:hAnsi="Times New Roman" w:cs="Times New Roman"/>
          <w:b/>
          <w:bCs/>
          <w:color w:val="000000"/>
          <w:sz w:val="24"/>
          <w:szCs w:val="24"/>
          <w:lang w:val="ru-RU"/>
        </w:rPr>
        <w:t xml:space="preserve"> </w:t>
      </w:r>
      <w:r w:rsidRPr="00A37B44">
        <w:rPr>
          <w:rFonts w:ascii="Times New Roman" w:hAnsi="Times New Roman" w:cs="Times New Roman"/>
          <w:color w:val="000000"/>
          <w:sz w:val="24"/>
          <w:szCs w:val="24"/>
          <w:lang w:val="ru-RU"/>
        </w:rPr>
        <w:t xml:space="preserve"> са окончателни и не подлежат на увеличение, като посочените цени включват всички разходи по изпълнение на пълния предмет на поръчката.</w:t>
      </w:r>
    </w:p>
    <w:p w14:paraId="5CFDECB9" w14:textId="08A59FFD" w:rsidR="00F563B8" w:rsidRDefault="00A37B44" w:rsidP="00AB793A">
      <w:pPr>
        <w:widowControl w:val="0"/>
        <w:tabs>
          <w:tab w:val="center" w:pos="709"/>
          <w:tab w:val="right" w:pos="9072"/>
        </w:tabs>
        <w:autoSpaceDE w:val="0"/>
        <w:autoSpaceDN w:val="0"/>
        <w:adjustRightInd w:val="0"/>
        <w:spacing w:before="240"/>
        <w:rPr>
          <w:rFonts w:ascii="Times New Roman" w:hAnsi="Times New Roman" w:cs="Times New Roman"/>
          <w:b/>
          <w:bCs/>
          <w:color w:val="000000"/>
          <w:sz w:val="24"/>
          <w:szCs w:val="24"/>
          <w:lang w:val="ru-RU"/>
        </w:rPr>
      </w:pPr>
      <w:r w:rsidRPr="00A37B44">
        <w:rPr>
          <w:rFonts w:ascii="Times New Roman" w:hAnsi="Times New Roman" w:cs="Times New Roman"/>
          <w:color w:val="000000"/>
          <w:sz w:val="24"/>
          <w:szCs w:val="24"/>
          <w:lang w:eastAsia="ar-SA"/>
        </w:rPr>
        <w:t>Така предложената цена включва всички разходи за изпълнение предмета на поръчката.</w:t>
      </w:r>
    </w:p>
    <w:p w14:paraId="05C13640" w14:textId="77777777" w:rsidR="00AB793A" w:rsidRDefault="00AB793A" w:rsidP="00F563B8">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5001151F" w14:textId="77777777" w:rsidR="00AB793A" w:rsidRDefault="00AB793A" w:rsidP="00F563B8">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774D7F16" w14:textId="77777777" w:rsidR="00AB793A" w:rsidRDefault="00AB793A" w:rsidP="00F563B8">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5DC482C7" w14:textId="77777777" w:rsidR="00AB793A" w:rsidRDefault="00AB793A" w:rsidP="00F563B8">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39AE7FED" w14:textId="77777777" w:rsidR="00AB793A" w:rsidRDefault="00AB793A" w:rsidP="00F563B8">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146F53B2" w14:textId="6D643E14" w:rsidR="00F563B8" w:rsidRPr="0069711F" w:rsidRDefault="00F563B8" w:rsidP="00F563B8">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0DEA8904" w14:textId="77777777" w:rsidR="00F563B8" w:rsidRDefault="00F563B8" w:rsidP="00F563B8">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79971E83" w14:textId="77777777" w:rsidR="00F563B8" w:rsidRDefault="00F563B8" w:rsidP="00F563B8">
      <w:pPr>
        <w:tabs>
          <w:tab w:val="left" w:pos="1080"/>
        </w:tabs>
        <w:spacing w:before="120" w:after="0"/>
        <w:rPr>
          <w:rFonts w:ascii="Times New Roman" w:hAnsi="Times New Roman" w:cs="Times New Roman"/>
          <w:sz w:val="24"/>
          <w:szCs w:val="24"/>
          <w:lang w:eastAsia="bg-BG"/>
        </w:rPr>
      </w:pPr>
    </w:p>
    <w:p w14:paraId="357A9368" w14:textId="69F35970" w:rsidR="00F563B8" w:rsidRPr="00FB4A9C" w:rsidRDefault="00F563B8" w:rsidP="00AB793A">
      <w:pPr>
        <w:pStyle w:val="001Di"/>
      </w:pPr>
      <w:bookmarkStart w:id="210" w:name="_Toc528760809"/>
      <w:r w:rsidRPr="00FB4A9C">
        <w:lastRenderedPageBreak/>
        <w:t>OБРАЗЕЦ</w:t>
      </w:r>
      <w:r w:rsidRPr="00FB4A9C">
        <w:rPr>
          <w:lang w:val="en-US"/>
        </w:rPr>
        <w:t xml:space="preserve"> </w:t>
      </w:r>
      <w:r>
        <w:t>№2.7</w:t>
      </w:r>
      <w:bookmarkEnd w:id="210"/>
    </w:p>
    <w:p w14:paraId="3A75D486" w14:textId="77777777" w:rsidR="00F563B8" w:rsidRPr="00372D3C" w:rsidRDefault="00F563B8" w:rsidP="00F563B8">
      <w:pPr>
        <w:spacing w:after="0"/>
        <w:jc w:val="right"/>
        <w:rPr>
          <w:rFonts w:ascii="Times New Roman" w:hAnsi="Times New Roman" w:cs="Times New Roman"/>
          <w:b/>
          <w:bCs/>
          <w:i/>
          <w:iCs/>
          <w:caps/>
          <w:w w:val="120"/>
          <w:kern w:val="1"/>
          <w:sz w:val="24"/>
          <w:szCs w:val="24"/>
          <w:lang w:eastAsia="bg-BG"/>
        </w:rPr>
      </w:pPr>
    </w:p>
    <w:p w14:paraId="5566E70E" w14:textId="77777777" w:rsidR="00F563B8" w:rsidRPr="00372D3C" w:rsidRDefault="00F563B8" w:rsidP="00F563B8">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67BADDC6" w14:textId="77777777" w:rsidR="00F563B8" w:rsidRPr="00372D3C" w:rsidRDefault="00F563B8" w:rsidP="00F563B8">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06DADF08" w14:textId="77777777" w:rsidR="00F563B8" w:rsidRDefault="00F563B8" w:rsidP="00F563B8">
      <w:pPr>
        <w:shd w:val="clear" w:color="auto" w:fill="FFFFFF"/>
        <w:spacing w:after="0" w:line="276" w:lineRule="auto"/>
        <w:jc w:val="center"/>
        <w:rPr>
          <w:rFonts w:ascii="Times New Roman" w:hAnsi="Times New Roman" w:cs="Times New Roman"/>
          <w:b/>
          <w:bCs/>
          <w:sz w:val="24"/>
          <w:szCs w:val="24"/>
          <w:lang w:eastAsia="bg-BG"/>
        </w:rPr>
      </w:pPr>
    </w:p>
    <w:p w14:paraId="15AAF12D" w14:textId="1AED13DD" w:rsidR="00F563B8" w:rsidRDefault="005B7B9F" w:rsidP="00F563B8">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ЦЕНОВО ПРЕДЛОЖЕНИЕ</w:t>
      </w:r>
    </w:p>
    <w:p w14:paraId="59F318D2" w14:textId="77777777" w:rsidR="00F563B8" w:rsidRPr="00372D3C" w:rsidRDefault="00F563B8" w:rsidP="00F563B8">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5E0C2972" w14:textId="77777777" w:rsidR="00F563B8" w:rsidRDefault="00F563B8" w:rsidP="00F563B8">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139EEF9B" w14:textId="77777777" w:rsidR="00F563B8" w:rsidRPr="00DA6AB5" w:rsidRDefault="00F563B8" w:rsidP="00F563B8">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 xml:space="preserve">За обособена позиция №7: </w:t>
      </w:r>
      <w:r w:rsidRPr="00754C2C">
        <w:rPr>
          <w:rFonts w:ascii="Times New Roman" w:hAnsi="Times New Roman" w:cs="Times New Roman"/>
          <w:b/>
          <w:sz w:val="24"/>
          <w:szCs w:val="24"/>
        </w:rPr>
        <w:t>„</w:t>
      </w:r>
      <w:r w:rsidRPr="00CC32E7">
        <w:rPr>
          <w:rFonts w:ascii="Times New Roman" w:hAnsi="Times New Roman" w:cs="Times New Roman"/>
          <w:b/>
          <w:sz w:val="24"/>
          <w:szCs w:val="24"/>
        </w:rPr>
        <w:t>Доставка и монтаж на оборудване и обзавеждане за детски градини на територията на район „Илинден“, Столична община</w:t>
      </w:r>
      <w:r w:rsidRPr="00754C2C">
        <w:rPr>
          <w:rFonts w:ascii="Times New Roman" w:hAnsi="Times New Roman" w:cs="Times New Roman"/>
          <w:b/>
          <w:sz w:val="24"/>
          <w:szCs w:val="24"/>
        </w:rPr>
        <w:t>”</w:t>
      </w:r>
    </w:p>
    <w:p w14:paraId="535AC415" w14:textId="77777777" w:rsidR="00F563B8" w:rsidRPr="00372D3C" w:rsidRDefault="00F563B8" w:rsidP="00F563B8">
      <w:pPr>
        <w:spacing w:after="0" w:line="276" w:lineRule="auto"/>
        <w:jc w:val="left"/>
        <w:rPr>
          <w:rFonts w:ascii="Times New Roman" w:hAnsi="Times New Roman" w:cs="Times New Roman"/>
          <w:sz w:val="24"/>
          <w:szCs w:val="24"/>
          <w:lang w:eastAsia="bg-BG"/>
        </w:rPr>
      </w:pPr>
    </w:p>
    <w:p w14:paraId="79BEF059" w14:textId="77777777" w:rsidR="005B7B9F" w:rsidRPr="00372D3C" w:rsidRDefault="005B7B9F" w:rsidP="005B7B9F">
      <w:pPr>
        <w:widowControl w:val="0"/>
        <w:spacing w:after="0"/>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r>
        <w:rPr>
          <w:rFonts w:ascii="Times New Roman" w:hAnsi="Times New Roman" w:cs="Times New Roman"/>
          <w:snapToGrid w:val="0"/>
          <w:sz w:val="24"/>
          <w:szCs w:val="24"/>
          <w:lang w:val="en-US" w:eastAsia="bg-BG"/>
        </w:rPr>
        <w:t>...............</w:t>
      </w:r>
      <w:r w:rsidRPr="00372D3C">
        <w:rPr>
          <w:rFonts w:ascii="Times New Roman" w:hAnsi="Times New Roman" w:cs="Times New Roman"/>
          <w:snapToGrid w:val="0"/>
          <w:sz w:val="24"/>
          <w:szCs w:val="24"/>
          <w:lang w:eastAsia="bg-BG"/>
        </w:rPr>
        <w:t>................</w:t>
      </w:r>
    </w:p>
    <w:p w14:paraId="2D17803E" w14:textId="77777777" w:rsidR="005B7B9F" w:rsidRPr="00372D3C" w:rsidRDefault="005B7B9F" w:rsidP="005B7B9F">
      <w:pPr>
        <w:widowControl w:val="0"/>
        <w:spacing w:after="0"/>
        <w:ind w:left="2160" w:firstLine="720"/>
        <w:rPr>
          <w:rFonts w:ascii="Times New Roman" w:hAnsi="Times New Roman" w:cs="Times New Roman"/>
          <w:i/>
          <w:iCs/>
          <w:snapToGrid w:val="0"/>
          <w:sz w:val="24"/>
          <w:szCs w:val="24"/>
          <w:lang w:eastAsia="bg-BG"/>
        </w:rPr>
      </w:pPr>
      <w:r>
        <w:rPr>
          <w:rFonts w:ascii="Times New Roman" w:hAnsi="Times New Roman" w:cs="Times New Roman"/>
          <w:i/>
          <w:iCs/>
          <w:snapToGrid w:val="0"/>
          <w:sz w:val="24"/>
          <w:szCs w:val="24"/>
          <w:lang w:val="en-US" w:eastAsia="bg-BG"/>
        </w:rPr>
        <w:t xml:space="preserve">            </w:t>
      </w:r>
      <w:r w:rsidRPr="00372D3C">
        <w:rPr>
          <w:rFonts w:ascii="Times New Roman" w:hAnsi="Times New Roman" w:cs="Times New Roman"/>
          <w:i/>
          <w:iCs/>
          <w:snapToGrid w:val="0"/>
          <w:sz w:val="24"/>
          <w:szCs w:val="24"/>
          <w:lang w:eastAsia="bg-BG"/>
        </w:rPr>
        <w:t>(трите имена)</w:t>
      </w:r>
    </w:p>
    <w:p w14:paraId="4058D073" w14:textId="799F9260" w:rsidR="00F563B8" w:rsidRDefault="005B7B9F" w:rsidP="005B7B9F">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 xml:space="preserve"> обслужваща банка: …………………….., </w:t>
      </w:r>
      <w:r>
        <w:rPr>
          <w:rFonts w:ascii="Times New Roman" w:hAnsi="Times New Roman" w:cs="Times New Roman"/>
          <w:snapToGrid w:val="0"/>
          <w:sz w:val="24"/>
          <w:szCs w:val="24"/>
          <w:lang w:val="en-US" w:eastAsia="bg-BG"/>
        </w:rPr>
        <w:t xml:space="preserve">IBAN: ………………………..; </w:t>
      </w:r>
      <w:r w:rsidRPr="00372D3C">
        <w:rPr>
          <w:rFonts w:ascii="Times New Roman" w:hAnsi="Times New Roman" w:cs="Times New Roman"/>
          <w:snapToGrid w:val="0"/>
          <w:sz w:val="24"/>
          <w:szCs w:val="24"/>
          <w:lang w:eastAsia="bg-BG"/>
        </w:rPr>
        <w:t xml:space="preserve"> участник в процедура за възлагане на обществена поръчка с предмет:</w:t>
      </w:r>
      <w:r w:rsidR="00F563B8">
        <w:rPr>
          <w:rFonts w:ascii="Times New Roman" w:hAnsi="Times New Roman" w:cs="Times New Roman"/>
          <w:snapToGrid w:val="0"/>
          <w:sz w:val="24"/>
          <w:szCs w:val="24"/>
          <w:lang w:eastAsia="bg-BG"/>
        </w:rPr>
        <w:t xml:space="preserve"> </w:t>
      </w:r>
      <w:r w:rsidR="00F563B8" w:rsidRPr="00F36DA3">
        <w:rPr>
          <w:rFonts w:ascii="Times New Roman" w:hAnsi="Times New Roman" w:cs="Times New Roman"/>
          <w:sz w:val="24"/>
          <w:szCs w:val="24"/>
        </w:rPr>
        <w:t>„</w:t>
      </w:r>
      <w:r w:rsidR="00F563B8"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F563B8">
        <w:rPr>
          <w:rFonts w:ascii="Times New Roman" w:hAnsi="Times New Roman" w:cs="Times New Roman"/>
          <w:b/>
          <w:sz w:val="24"/>
          <w:szCs w:val="24"/>
        </w:rPr>
        <w:t xml:space="preserve"> за обособена позиция №7: </w:t>
      </w:r>
      <w:r w:rsidR="00F563B8" w:rsidRPr="00754C2C">
        <w:rPr>
          <w:rFonts w:ascii="Times New Roman" w:hAnsi="Times New Roman" w:cs="Times New Roman"/>
          <w:b/>
          <w:sz w:val="24"/>
          <w:szCs w:val="24"/>
        </w:rPr>
        <w:t>„</w:t>
      </w:r>
      <w:r w:rsidR="00F563B8" w:rsidRPr="00CC32E7">
        <w:rPr>
          <w:rFonts w:ascii="Times New Roman" w:hAnsi="Times New Roman" w:cs="Times New Roman"/>
          <w:b/>
          <w:sz w:val="24"/>
          <w:szCs w:val="24"/>
        </w:rPr>
        <w:t>Доставка и монтаж на оборудване и обзавеждане за детски градини на територията на район „Илинден“, Столична община</w:t>
      </w:r>
      <w:r w:rsidR="00F563B8" w:rsidRPr="00DA6AB5">
        <w:rPr>
          <w:rFonts w:ascii="Times New Roman" w:hAnsi="Times New Roman" w:cs="Times New Roman"/>
          <w:b/>
          <w:sz w:val="24"/>
          <w:szCs w:val="24"/>
        </w:rPr>
        <w:t>”</w:t>
      </w:r>
    </w:p>
    <w:p w14:paraId="2A419608" w14:textId="77777777" w:rsidR="00F563B8" w:rsidRDefault="00F563B8" w:rsidP="00F563B8">
      <w:pPr>
        <w:spacing w:after="0" w:line="276" w:lineRule="auto"/>
        <w:rPr>
          <w:rFonts w:ascii="Times New Roman" w:hAnsi="Times New Roman" w:cs="Times New Roman"/>
          <w:bCs/>
          <w:i/>
          <w:snapToGrid w:val="0"/>
          <w:sz w:val="24"/>
          <w:szCs w:val="24"/>
          <w:lang w:val="ru-RU" w:eastAsia="bg-BG"/>
        </w:rPr>
      </w:pPr>
    </w:p>
    <w:p w14:paraId="31258AF9" w14:textId="77777777" w:rsidR="00F563B8" w:rsidRPr="00372D3C" w:rsidRDefault="00F563B8" w:rsidP="00F563B8">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30CE8058" w14:textId="2BB80DDF" w:rsidR="00F563B8" w:rsidRDefault="00F563B8" w:rsidP="009A3F54">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w:t>
      </w:r>
      <w:r w:rsidR="00576FDF">
        <w:rPr>
          <w:rFonts w:ascii="Times New Roman" w:hAnsi="Times New Roman" w:cs="Times New Roman"/>
          <w:sz w:val="24"/>
          <w:szCs w:val="24"/>
          <w:lang w:eastAsia="ar-SA"/>
        </w:rPr>
        <w:t>ценово</w:t>
      </w:r>
      <w:r w:rsidRPr="00372D3C">
        <w:rPr>
          <w:rFonts w:ascii="Times New Roman" w:hAnsi="Times New Roman" w:cs="Times New Roman"/>
          <w:sz w:val="24"/>
          <w:szCs w:val="24"/>
          <w:lang w:eastAsia="ar-SA"/>
        </w:rPr>
        <w:t xml:space="preserve">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№7: </w:t>
      </w:r>
      <w:r w:rsidRPr="00754C2C">
        <w:rPr>
          <w:rFonts w:ascii="Times New Roman" w:hAnsi="Times New Roman" w:cs="Times New Roman"/>
          <w:b/>
          <w:sz w:val="24"/>
          <w:szCs w:val="24"/>
        </w:rPr>
        <w:t>„</w:t>
      </w:r>
      <w:r w:rsidRPr="00CC32E7">
        <w:rPr>
          <w:rFonts w:ascii="Times New Roman" w:hAnsi="Times New Roman" w:cs="Times New Roman"/>
          <w:b/>
          <w:sz w:val="24"/>
          <w:szCs w:val="24"/>
        </w:rPr>
        <w:t>Доставка и монтаж на оборудване и обзавеждане за детски градини на територията на район „Илинден“, Столична община</w:t>
      </w:r>
      <w:r w:rsidRPr="00DA6AB5">
        <w:rPr>
          <w:rFonts w:ascii="Times New Roman" w:hAnsi="Times New Roman" w:cs="Times New Roman"/>
          <w:b/>
          <w:sz w:val="24"/>
          <w:szCs w:val="24"/>
        </w:rPr>
        <w:t>”</w:t>
      </w:r>
      <w:r w:rsidR="00576FDF">
        <w:rPr>
          <w:rFonts w:ascii="Times New Roman" w:hAnsi="Times New Roman" w:cs="Times New Roman"/>
          <w:b/>
          <w:sz w:val="24"/>
          <w:szCs w:val="24"/>
        </w:rPr>
        <w:t xml:space="preserve">, </w:t>
      </w:r>
      <w:r w:rsidR="00576FDF" w:rsidRPr="00576FDF">
        <w:rPr>
          <w:rFonts w:ascii="Times New Roman" w:hAnsi="Times New Roman" w:cs="Times New Roman"/>
          <w:sz w:val="24"/>
          <w:szCs w:val="24"/>
        </w:rPr>
        <w:t>както следва:</w:t>
      </w:r>
    </w:p>
    <w:p w14:paraId="4A1C39BD" w14:textId="77777777" w:rsidR="009A3F54" w:rsidRPr="006B1EBB" w:rsidRDefault="009A3F54" w:rsidP="009A3F54">
      <w:pPr>
        <w:pStyle w:val="BodyText"/>
        <w:spacing w:before="240"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CE106D">
        <w:rPr>
          <w:rFonts w:ascii="Times New Roman" w:eastAsia="Calibri" w:hAnsi="Times New Roman" w:cs="Times New Roman"/>
          <w:b/>
          <w:sz w:val="24"/>
          <w:szCs w:val="24"/>
        </w:rPr>
        <w:t xml:space="preserve"> </w:t>
      </w:r>
      <w:r w:rsidRPr="00CE106D">
        <w:rPr>
          <w:rFonts w:ascii="Times New Roman" w:eastAsia="SimSun" w:hAnsi="Times New Roman" w:cs="Times New Roman"/>
          <w:b/>
          <w:sz w:val="24"/>
          <w:szCs w:val="24"/>
        </w:rPr>
        <w:t>без</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t xml:space="preserve">       </w:t>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лева без ДДС</w:t>
      </w:r>
    </w:p>
    <w:p w14:paraId="37DFD609" w14:textId="77777777" w:rsidR="009A3F54" w:rsidRPr="00A37B44" w:rsidRDefault="009A3F54" w:rsidP="009A3F54">
      <w:pPr>
        <w:pStyle w:val="BodyText"/>
        <w:spacing w:line="360" w:lineRule="auto"/>
        <w:rPr>
          <w:rFonts w:ascii="Times New Roman" w:eastAsia="SimSun" w:hAnsi="Times New Roman" w:cs="Times New Roman"/>
          <w:b/>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2122F0F6" w14:textId="664A726C" w:rsidR="009A3F54" w:rsidRPr="006B1EBB" w:rsidRDefault="009A3F54" w:rsidP="009A3F54">
      <w:pPr>
        <w:pStyle w:val="BodyText"/>
        <w:spacing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t xml:space="preserve">        …</w:t>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xml:space="preserve">……… лева </w:t>
      </w:r>
      <w:r>
        <w:rPr>
          <w:rFonts w:ascii="Times New Roman" w:eastAsia="SimSun" w:hAnsi="Times New Roman" w:cs="Times New Roman"/>
          <w:b/>
          <w:sz w:val="24"/>
          <w:szCs w:val="24"/>
        </w:rPr>
        <w:t>с</w:t>
      </w:r>
      <w:r w:rsidRPr="006B1EBB">
        <w:rPr>
          <w:rFonts w:ascii="Times New Roman" w:eastAsia="SimSun" w:hAnsi="Times New Roman" w:cs="Times New Roman"/>
          <w:b/>
          <w:sz w:val="24"/>
          <w:szCs w:val="24"/>
        </w:rPr>
        <w:t xml:space="preserve"> ДДС</w:t>
      </w:r>
    </w:p>
    <w:p w14:paraId="5482D11A" w14:textId="77777777" w:rsidR="009A3F54" w:rsidRDefault="009A3F54" w:rsidP="009A3F54">
      <w:pPr>
        <w:spacing w:before="120" w:after="0"/>
        <w:rPr>
          <w:rFonts w:ascii="Times New Roman" w:eastAsia="SimSun" w:hAnsi="Times New Roman" w:cs="Times New Roman"/>
          <w:i/>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4EF8F54F" w14:textId="399CB414" w:rsidR="009A3F54" w:rsidRPr="009A3F54" w:rsidRDefault="009A3F54" w:rsidP="009A3F54">
      <w:pPr>
        <w:spacing w:before="120" w:after="0"/>
        <w:rPr>
          <w:rFonts w:ascii="Times New Roman" w:hAnsi="Times New Roman" w:cs="Times New Roman"/>
          <w:sz w:val="24"/>
          <w:szCs w:val="24"/>
        </w:rPr>
      </w:pPr>
      <w:r w:rsidRPr="003B1F7E">
        <w:rPr>
          <w:rFonts w:ascii="Times New Roman" w:hAnsi="Times New Roman" w:cs="Times New Roman"/>
          <w:b/>
          <w:sz w:val="24"/>
          <w:szCs w:val="24"/>
        </w:rPr>
        <w:lastRenderedPageBreak/>
        <w:t>Предложената</w:t>
      </w:r>
      <w:r>
        <w:rPr>
          <w:rFonts w:ascii="Times New Roman" w:hAnsi="Times New Roman" w:cs="Times New Roman"/>
          <w:b/>
          <w:sz w:val="24"/>
          <w:szCs w:val="24"/>
        </w:rPr>
        <w:t xml:space="preserve"> от нас</w:t>
      </w:r>
      <w:r w:rsidRPr="003B1F7E">
        <w:rPr>
          <w:rFonts w:ascii="Times New Roman" w:hAnsi="Times New Roman" w:cs="Times New Roman"/>
          <w:b/>
          <w:sz w:val="24"/>
          <w:szCs w:val="24"/>
        </w:rPr>
        <w:t xml:space="preserve"> обща цена за изпълнение е формирана на база следните цени:</w:t>
      </w:r>
    </w:p>
    <w:p w14:paraId="7D1E9019" w14:textId="77777777" w:rsidR="00F563B8" w:rsidRPr="00CC32E7" w:rsidRDefault="00F563B8" w:rsidP="00F563B8">
      <w:pPr>
        <w:pStyle w:val="ListParagraph"/>
        <w:spacing w:before="240" w:after="120"/>
        <w:ind w:left="425"/>
        <w:contextualSpacing w:val="0"/>
        <w:rPr>
          <w:rFonts w:ascii="Times New Roman" w:hAnsi="Times New Roman" w:cs="Times New Roman"/>
          <w:b/>
          <w:sz w:val="24"/>
          <w:szCs w:val="24"/>
          <w:u w:val="single"/>
          <w:lang w:eastAsia="bg-BG"/>
        </w:rPr>
      </w:pPr>
      <w:r w:rsidRPr="00CC32E7">
        <w:rPr>
          <w:rFonts w:ascii="Times New Roman" w:hAnsi="Times New Roman" w:cs="Times New Roman"/>
          <w:b/>
          <w:sz w:val="24"/>
          <w:szCs w:val="24"/>
          <w:u w:val="single"/>
          <w:lang w:eastAsia="bg-BG"/>
        </w:rPr>
        <w:t>ОДЗ № 179 (нова ДГ № 179) „Синчец”, р-н Илинден</w:t>
      </w:r>
    </w:p>
    <w:tbl>
      <w:tblPr>
        <w:tblW w:w="0" w:type="auto"/>
        <w:tblInd w:w="70" w:type="dxa"/>
        <w:tblLayout w:type="fixed"/>
        <w:tblCellMar>
          <w:left w:w="70" w:type="dxa"/>
          <w:right w:w="70" w:type="dxa"/>
        </w:tblCellMar>
        <w:tblLook w:val="04A0" w:firstRow="1" w:lastRow="0" w:firstColumn="1" w:lastColumn="0" w:noHBand="0" w:noVBand="1"/>
      </w:tblPr>
      <w:tblGrid>
        <w:gridCol w:w="426"/>
        <w:gridCol w:w="4961"/>
        <w:gridCol w:w="992"/>
        <w:gridCol w:w="992"/>
        <w:gridCol w:w="1701"/>
      </w:tblGrid>
      <w:tr w:rsidR="00081E24" w:rsidRPr="00CC32E7" w14:paraId="0F92FB5F" w14:textId="77777777" w:rsidTr="009A3F54">
        <w:trPr>
          <w:trHeight w:val="585"/>
        </w:trPr>
        <w:tc>
          <w:tcPr>
            <w:tcW w:w="426"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188B1103" w14:textId="448E225D" w:rsidR="00081E24" w:rsidRPr="00CC32E7"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single" w:sz="8" w:space="0" w:color="auto"/>
              <w:left w:val="nil"/>
              <w:bottom w:val="single" w:sz="8" w:space="0" w:color="auto"/>
              <w:right w:val="single" w:sz="8" w:space="0" w:color="auto"/>
            </w:tcBorders>
            <w:shd w:val="clear" w:color="000000" w:fill="C6D9F1"/>
            <w:vAlign w:val="center"/>
            <w:hideMark/>
          </w:tcPr>
          <w:p w14:paraId="2A18525E" w14:textId="0DE7289F" w:rsidR="00081E24" w:rsidRPr="00CC32E7"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992" w:type="dxa"/>
            <w:tcBorders>
              <w:top w:val="single" w:sz="8" w:space="0" w:color="auto"/>
              <w:left w:val="nil"/>
              <w:bottom w:val="single" w:sz="8" w:space="0" w:color="auto"/>
              <w:right w:val="single" w:sz="8" w:space="0" w:color="auto"/>
            </w:tcBorders>
            <w:shd w:val="clear" w:color="000000" w:fill="C6D9F1"/>
            <w:vAlign w:val="center"/>
            <w:hideMark/>
          </w:tcPr>
          <w:p w14:paraId="4D65D49A"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021CB56C" w14:textId="5699E8CB" w:rsidR="00081E24" w:rsidRPr="00CC32E7"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992" w:type="dxa"/>
            <w:tcBorders>
              <w:top w:val="single" w:sz="8" w:space="0" w:color="auto"/>
              <w:left w:val="nil"/>
              <w:bottom w:val="single" w:sz="8" w:space="0" w:color="auto"/>
              <w:right w:val="single" w:sz="8" w:space="0" w:color="auto"/>
            </w:tcBorders>
            <w:shd w:val="clear" w:color="000000" w:fill="C6D9F1"/>
            <w:vAlign w:val="center"/>
            <w:hideMark/>
          </w:tcPr>
          <w:p w14:paraId="21AE2231" w14:textId="1D2A25D0" w:rsidR="00081E24" w:rsidRPr="00CC32E7"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single" w:sz="8" w:space="0" w:color="auto"/>
              <w:left w:val="nil"/>
              <w:bottom w:val="single" w:sz="8" w:space="0" w:color="auto"/>
              <w:right w:val="single" w:sz="8" w:space="0" w:color="auto"/>
            </w:tcBorders>
            <w:shd w:val="clear" w:color="000000" w:fill="C6D9F1"/>
          </w:tcPr>
          <w:p w14:paraId="4DDC1809" w14:textId="1E859E85" w:rsidR="00081E24" w:rsidRPr="00CC32E7"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AB793A" w:rsidRPr="00CC32E7" w14:paraId="489C0963"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4C226C8"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77569421" w14:textId="77777777" w:rsidR="00AB793A" w:rsidRPr="00CC32E7" w:rsidRDefault="00AB793A" w:rsidP="00AB793A">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Детски столчета с облегалка, пластмаса, височина 34 см;</w:t>
            </w:r>
          </w:p>
        </w:tc>
        <w:tc>
          <w:tcPr>
            <w:tcW w:w="992" w:type="dxa"/>
            <w:tcBorders>
              <w:top w:val="nil"/>
              <w:left w:val="nil"/>
              <w:bottom w:val="single" w:sz="8" w:space="0" w:color="auto"/>
              <w:right w:val="single" w:sz="8" w:space="0" w:color="auto"/>
            </w:tcBorders>
            <w:shd w:val="clear" w:color="auto" w:fill="auto"/>
            <w:vAlign w:val="center"/>
            <w:hideMark/>
          </w:tcPr>
          <w:p w14:paraId="4F7DAF26" w14:textId="331E4A55"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150</w:t>
            </w:r>
          </w:p>
        </w:tc>
        <w:tc>
          <w:tcPr>
            <w:tcW w:w="992" w:type="dxa"/>
            <w:tcBorders>
              <w:top w:val="nil"/>
              <w:left w:val="nil"/>
              <w:bottom w:val="single" w:sz="8" w:space="0" w:color="auto"/>
              <w:right w:val="single" w:sz="8" w:space="0" w:color="auto"/>
            </w:tcBorders>
            <w:shd w:val="clear" w:color="auto" w:fill="auto"/>
            <w:vAlign w:val="center"/>
          </w:tcPr>
          <w:p w14:paraId="23B513B5" w14:textId="14B8B5A4"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4C1C47E"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28DCE082"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520FF4C"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2.</w:t>
            </w:r>
          </w:p>
        </w:tc>
        <w:tc>
          <w:tcPr>
            <w:tcW w:w="4961" w:type="dxa"/>
            <w:tcBorders>
              <w:top w:val="nil"/>
              <w:left w:val="nil"/>
              <w:bottom w:val="single" w:sz="8" w:space="0" w:color="auto"/>
              <w:right w:val="single" w:sz="8" w:space="0" w:color="auto"/>
            </w:tcBorders>
            <w:shd w:val="clear" w:color="auto" w:fill="auto"/>
            <w:vAlign w:val="center"/>
            <w:hideMark/>
          </w:tcPr>
          <w:p w14:paraId="7DEEC266" w14:textId="77777777" w:rsidR="00AB793A" w:rsidRPr="00CC32E7" w:rsidRDefault="00AB793A" w:rsidP="00AB793A">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Кошарки с подвижна решетка - 125/65/80 см за яслена група, ПДЧ</w:t>
            </w:r>
          </w:p>
        </w:tc>
        <w:tc>
          <w:tcPr>
            <w:tcW w:w="992" w:type="dxa"/>
            <w:tcBorders>
              <w:top w:val="nil"/>
              <w:left w:val="nil"/>
              <w:bottom w:val="single" w:sz="8" w:space="0" w:color="auto"/>
              <w:right w:val="single" w:sz="8" w:space="0" w:color="auto"/>
            </w:tcBorders>
            <w:shd w:val="clear" w:color="auto" w:fill="auto"/>
            <w:vAlign w:val="center"/>
            <w:hideMark/>
          </w:tcPr>
          <w:p w14:paraId="4BA4C14F" w14:textId="71FD20B9"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10</w:t>
            </w:r>
          </w:p>
        </w:tc>
        <w:tc>
          <w:tcPr>
            <w:tcW w:w="992" w:type="dxa"/>
            <w:tcBorders>
              <w:top w:val="nil"/>
              <w:left w:val="nil"/>
              <w:bottom w:val="single" w:sz="8" w:space="0" w:color="auto"/>
              <w:right w:val="single" w:sz="8" w:space="0" w:color="auto"/>
            </w:tcBorders>
            <w:shd w:val="clear" w:color="auto" w:fill="auto"/>
            <w:vAlign w:val="center"/>
          </w:tcPr>
          <w:p w14:paraId="0A98D017" w14:textId="0D1D0A15"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373B469"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6CE0FD7D"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C9DB631"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09633CE9" w14:textId="77777777" w:rsidR="00AB793A" w:rsidRPr="00CC32E7" w:rsidRDefault="00AB793A" w:rsidP="00AB793A">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Гардеробчета за дрехи 30/35/120 см, ПДЧ</w:t>
            </w:r>
          </w:p>
        </w:tc>
        <w:tc>
          <w:tcPr>
            <w:tcW w:w="992" w:type="dxa"/>
            <w:tcBorders>
              <w:top w:val="nil"/>
              <w:left w:val="nil"/>
              <w:bottom w:val="single" w:sz="8" w:space="0" w:color="auto"/>
              <w:right w:val="single" w:sz="8" w:space="0" w:color="auto"/>
            </w:tcBorders>
            <w:shd w:val="clear" w:color="auto" w:fill="auto"/>
            <w:vAlign w:val="center"/>
            <w:hideMark/>
          </w:tcPr>
          <w:p w14:paraId="3F247895" w14:textId="451D9E7F"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58</w:t>
            </w:r>
          </w:p>
        </w:tc>
        <w:tc>
          <w:tcPr>
            <w:tcW w:w="992" w:type="dxa"/>
            <w:tcBorders>
              <w:top w:val="nil"/>
              <w:left w:val="nil"/>
              <w:bottom w:val="single" w:sz="8" w:space="0" w:color="auto"/>
              <w:right w:val="single" w:sz="8" w:space="0" w:color="auto"/>
            </w:tcBorders>
            <w:shd w:val="clear" w:color="auto" w:fill="auto"/>
            <w:vAlign w:val="center"/>
          </w:tcPr>
          <w:p w14:paraId="7532BFF9" w14:textId="2E186F44"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36FB971D"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3F105CE9"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E6988F8"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4.</w:t>
            </w:r>
          </w:p>
        </w:tc>
        <w:tc>
          <w:tcPr>
            <w:tcW w:w="4961" w:type="dxa"/>
            <w:tcBorders>
              <w:top w:val="nil"/>
              <w:left w:val="nil"/>
              <w:bottom w:val="single" w:sz="8" w:space="0" w:color="auto"/>
              <w:right w:val="single" w:sz="8" w:space="0" w:color="auto"/>
            </w:tcBorders>
            <w:shd w:val="clear" w:color="auto" w:fill="auto"/>
            <w:vAlign w:val="center"/>
            <w:hideMark/>
          </w:tcPr>
          <w:p w14:paraId="01B83C95" w14:textId="77777777" w:rsidR="00AB793A" w:rsidRPr="00CC32E7" w:rsidRDefault="00AB793A" w:rsidP="00AB793A">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Легло детски ниско на крачета 145/75/45 см, ПДЧ</w:t>
            </w:r>
          </w:p>
        </w:tc>
        <w:tc>
          <w:tcPr>
            <w:tcW w:w="992" w:type="dxa"/>
            <w:tcBorders>
              <w:top w:val="nil"/>
              <w:left w:val="nil"/>
              <w:bottom w:val="single" w:sz="8" w:space="0" w:color="auto"/>
              <w:right w:val="single" w:sz="8" w:space="0" w:color="auto"/>
            </w:tcBorders>
            <w:shd w:val="clear" w:color="auto" w:fill="auto"/>
            <w:vAlign w:val="center"/>
            <w:hideMark/>
          </w:tcPr>
          <w:p w14:paraId="13F8D33C" w14:textId="324E1370"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3</w:t>
            </w:r>
          </w:p>
        </w:tc>
        <w:tc>
          <w:tcPr>
            <w:tcW w:w="992" w:type="dxa"/>
            <w:tcBorders>
              <w:top w:val="nil"/>
              <w:left w:val="nil"/>
              <w:bottom w:val="single" w:sz="8" w:space="0" w:color="auto"/>
              <w:right w:val="single" w:sz="8" w:space="0" w:color="auto"/>
            </w:tcBorders>
            <w:shd w:val="clear" w:color="auto" w:fill="auto"/>
            <w:vAlign w:val="center"/>
          </w:tcPr>
          <w:p w14:paraId="4BCC53A1" w14:textId="7A7160E9"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8B1261F" w14:textId="77777777" w:rsidR="00AB793A" w:rsidRPr="00CC32E7" w:rsidRDefault="00AB793A" w:rsidP="00AB793A">
            <w:pPr>
              <w:spacing w:after="0"/>
              <w:jc w:val="center"/>
              <w:rPr>
                <w:rFonts w:ascii="Times New Roman" w:hAnsi="Times New Roman" w:cs="Times New Roman"/>
                <w:color w:val="000000"/>
                <w:lang w:eastAsia="bg-BG"/>
              </w:rPr>
            </w:pPr>
          </w:p>
        </w:tc>
      </w:tr>
      <w:tr w:rsidR="00F563B8" w:rsidRPr="00CC32E7" w14:paraId="269BFBD3" w14:textId="77777777" w:rsidTr="009A3F54">
        <w:trPr>
          <w:trHeight w:val="315"/>
        </w:trPr>
        <w:tc>
          <w:tcPr>
            <w:tcW w:w="7371" w:type="dxa"/>
            <w:gridSpan w:val="4"/>
            <w:tcBorders>
              <w:top w:val="nil"/>
              <w:left w:val="nil"/>
              <w:bottom w:val="single" w:sz="8" w:space="0" w:color="auto"/>
              <w:right w:val="nil"/>
            </w:tcBorders>
            <w:shd w:val="clear" w:color="auto" w:fill="auto"/>
            <w:vAlign w:val="center"/>
            <w:hideMark/>
          </w:tcPr>
          <w:p w14:paraId="71C934FA" w14:textId="77777777" w:rsidR="00F563B8" w:rsidRPr="00CC32E7" w:rsidRDefault="00F563B8" w:rsidP="003B1F7E">
            <w:pPr>
              <w:spacing w:before="120" w:after="120"/>
              <w:ind w:left="-68"/>
              <w:jc w:val="left"/>
              <w:rPr>
                <w:rFonts w:ascii="Times New Roman" w:hAnsi="Times New Roman" w:cs="Times New Roman"/>
                <w:b/>
                <w:color w:val="000000"/>
                <w:sz w:val="24"/>
                <w:szCs w:val="24"/>
                <w:u w:val="single"/>
                <w:lang w:eastAsia="bg-BG"/>
              </w:rPr>
            </w:pPr>
            <w:r w:rsidRPr="00CC32E7">
              <w:rPr>
                <w:rFonts w:ascii="Times New Roman" w:hAnsi="Times New Roman" w:cs="Times New Roman"/>
                <w:b/>
                <w:color w:val="000000"/>
                <w:sz w:val="24"/>
                <w:szCs w:val="24"/>
                <w:u w:val="single"/>
                <w:lang w:eastAsia="bg-BG"/>
              </w:rPr>
              <w:t>ОДЗ № 51 (нова ДГ № 51) „Щурче”, р-н Илинден</w:t>
            </w:r>
          </w:p>
        </w:tc>
        <w:tc>
          <w:tcPr>
            <w:tcW w:w="1701" w:type="dxa"/>
            <w:tcBorders>
              <w:top w:val="nil"/>
              <w:left w:val="nil"/>
              <w:bottom w:val="single" w:sz="8" w:space="0" w:color="auto"/>
              <w:right w:val="nil"/>
            </w:tcBorders>
          </w:tcPr>
          <w:p w14:paraId="4F024EF5" w14:textId="77777777" w:rsidR="00F563B8" w:rsidRPr="00CC32E7" w:rsidRDefault="00F563B8" w:rsidP="003B1F7E">
            <w:pPr>
              <w:spacing w:after="0"/>
              <w:jc w:val="center"/>
              <w:rPr>
                <w:rFonts w:cs="Times New Roman"/>
                <w:color w:val="000000"/>
                <w:u w:val="single"/>
                <w:lang w:eastAsia="bg-BG"/>
              </w:rPr>
            </w:pPr>
          </w:p>
        </w:tc>
      </w:tr>
      <w:tr w:rsidR="00081E24" w:rsidRPr="00CC32E7" w14:paraId="4F9089A9"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491899EE" w14:textId="2118ABD0" w:rsidR="00081E24" w:rsidRPr="00CC32E7"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4FD615DA" w14:textId="49E59B8E" w:rsidR="00081E24" w:rsidRPr="00CC32E7"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992" w:type="dxa"/>
            <w:tcBorders>
              <w:top w:val="nil"/>
              <w:left w:val="nil"/>
              <w:bottom w:val="single" w:sz="8" w:space="0" w:color="auto"/>
              <w:right w:val="single" w:sz="8" w:space="0" w:color="auto"/>
            </w:tcBorders>
            <w:shd w:val="clear" w:color="000000" w:fill="C6D9F1"/>
            <w:vAlign w:val="center"/>
            <w:hideMark/>
          </w:tcPr>
          <w:p w14:paraId="372FBF79"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63113697" w14:textId="3DD16757" w:rsidR="00081E24" w:rsidRPr="00CC32E7"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992" w:type="dxa"/>
            <w:tcBorders>
              <w:top w:val="nil"/>
              <w:left w:val="nil"/>
              <w:bottom w:val="single" w:sz="8" w:space="0" w:color="auto"/>
              <w:right w:val="single" w:sz="8" w:space="0" w:color="auto"/>
            </w:tcBorders>
            <w:shd w:val="clear" w:color="000000" w:fill="C6D9F1"/>
            <w:vAlign w:val="center"/>
            <w:hideMark/>
          </w:tcPr>
          <w:p w14:paraId="07E078C8" w14:textId="43C3BE95" w:rsidR="00081E24" w:rsidRPr="00CC32E7"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3E1BE798" w14:textId="2886AF50" w:rsidR="00081E24" w:rsidRPr="00CC32E7"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AB793A" w:rsidRPr="00CC32E7" w14:paraId="3B3C30F9"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6FDF142"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071D5B27" w14:textId="77777777" w:rsidR="00AB793A" w:rsidRPr="00CC32E7" w:rsidRDefault="00AB793A" w:rsidP="00AB793A">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Бюро 160/80/75 см</w:t>
            </w:r>
          </w:p>
        </w:tc>
        <w:tc>
          <w:tcPr>
            <w:tcW w:w="992" w:type="dxa"/>
            <w:tcBorders>
              <w:top w:val="nil"/>
              <w:left w:val="nil"/>
              <w:bottom w:val="single" w:sz="8" w:space="0" w:color="auto"/>
              <w:right w:val="single" w:sz="8" w:space="0" w:color="auto"/>
            </w:tcBorders>
            <w:shd w:val="clear" w:color="auto" w:fill="auto"/>
            <w:vAlign w:val="center"/>
            <w:hideMark/>
          </w:tcPr>
          <w:p w14:paraId="0C3EA97C" w14:textId="234208AC"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2</w:t>
            </w:r>
          </w:p>
        </w:tc>
        <w:tc>
          <w:tcPr>
            <w:tcW w:w="992" w:type="dxa"/>
            <w:tcBorders>
              <w:top w:val="nil"/>
              <w:left w:val="nil"/>
              <w:bottom w:val="nil"/>
              <w:right w:val="single" w:sz="8" w:space="0" w:color="auto"/>
            </w:tcBorders>
            <w:shd w:val="clear" w:color="auto" w:fill="auto"/>
            <w:vAlign w:val="center"/>
          </w:tcPr>
          <w:p w14:paraId="5AF8A401" w14:textId="18D83D69"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nil"/>
              <w:right w:val="single" w:sz="8" w:space="0" w:color="auto"/>
            </w:tcBorders>
          </w:tcPr>
          <w:p w14:paraId="0FB8AFC7"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6E58F572" w14:textId="77777777" w:rsidTr="00AB793A">
        <w:trPr>
          <w:trHeight w:val="6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0F2F8578"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2.</w:t>
            </w:r>
          </w:p>
        </w:tc>
        <w:tc>
          <w:tcPr>
            <w:tcW w:w="4961" w:type="dxa"/>
            <w:tcBorders>
              <w:top w:val="single" w:sz="8" w:space="0" w:color="auto"/>
              <w:left w:val="nil"/>
              <w:bottom w:val="nil"/>
              <w:right w:val="single" w:sz="8" w:space="0" w:color="auto"/>
            </w:tcBorders>
            <w:shd w:val="clear" w:color="auto" w:fill="auto"/>
            <w:vAlign w:val="center"/>
            <w:hideMark/>
          </w:tcPr>
          <w:p w14:paraId="2D200B3C" w14:textId="77777777" w:rsidR="00AB793A" w:rsidRPr="00CC32E7" w:rsidRDefault="00AB793A" w:rsidP="00AB793A">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Дидактичен шкаф - тип секция 300/180/38 см съставени от модули с различна височина:</w:t>
            </w:r>
          </w:p>
        </w:tc>
        <w:tc>
          <w:tcPr>
            <w:tcW w:w="992" w:type="dxa"/>
            <w:vMerge w:val="restart"/>
            <w:tcBorders>
              <w:top w:val="nil"/>
              <w:left w:val="nil"/>
              <w:bottom w:val="nil"/>
              <w:right w:val="nil"/>
            </w:tcBorders>
            <w:shd w:val="clear" w:color="auto" w:fill="auto"/>
            <w:vAlign w:val="center"/>
            <w:hideMark/>
          </w:tcPr>
          <w:p w14:paraId="415BD0F1" w14:textId="1900DC94"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2</w:t>
            </w:r>
          </w:p>
        </w:tc>
        <w:tc>
          <w:tcPr>
            <w:tcW w:w="992" w:type="dxa"/>
            <w:vMerge w:val="restart"/>
            <w:tcBorders>
              <w:top w:val="single" w:sz="8" w:space="0" w:color="auto"/>
              <w:left w:val="single" w:sz="8" w:space="0" w:color="auto"/>
              <w:right w:val="single" w:sz="8" w:space="0" w:color="auto"/>
            </w:tcBorders>
            <w:shd w:val="clear" w:color="auto" w:fill="auto"/>
            <w:vAlign w:val="center"/>
          </w:tcPr>
          <w:p w14:paraId="7A6B86B6" w14:textId="3AB89A1F"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single" w:sz="8" w:space="0" w:color="auto"/>
              <w:left w:val="single" w:sz="8" w:space="0" w:color="auto"/>
              <w:bottom w:val="nil"/>
              <w:right w:val="single" w:sz="8" w:space="0" w:color="auto"/>
            </w:tcBorders>
          </w:tcPr>
          <w:p w14:paraId="0A1BFA2B"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737BF649" w14:textId="77777777" w:rsidTr="003668E0">
        <w:trPr>
          <w:trHeight w:val="300"/>
        </w:trPr>
        <w:tc>
          <w:tcPr>
            <w:tcW w:w="426" w:type="dxa"/>
            <w:vMerge/>
            <w:tcBorders>
              <w:top w:val="nil"/>
              <w:left w:val="single" w:sz="8" w:space="0" w:color="auto"/>
              <w:bottom w:val="single" w:sz="8" w:space="0" w:color="000000"/>
              <w:right w:val="single" w:sz="8" w:space="0" w:color="auto"/>
            </w:tcBorders>
            <w:vAlign w:val="center"/>
            <w:hideMark/>
          </w:tcPr>
          <w:p w14:paraId="65CD0E99" w14:textId="77777777" w:rsidR="00AB793A" w:rsidRPr="00CC32E7" w:rsidRDefault="00AB793A" w:rsidP="00AB793A">
            <w:pPr>
              <w:spacing w:after="0"/>
              <w:jc w:val="left"/>
              <w:rPr>
                <w:rFonts w:ascii="Times New Roman" w:hAnsi="Times New Roman" w:cs="Times New Roman"/>
                <w:color w:val="000000"/>
                <w:lang w:eastAsia="bg-BG"/>
              </w:rPr>
            </w:pPr>
          </w:p>
        </w:tc>
        <w:tc>
          <w:tcPr>
            <w:tcW w:w="4961" w:type="dxa"/>
            <w:tcBorders>
              <w:top w:val="nil"/>
              <w:left w:val="nil"/>
              <w:bottom w:val="nil"/>
              <w:right w:val="single" w:sz="8" w:space="0" w:color="auto"/>
            </w:tcBorders>
            <w:shd w:val="clear" w:color="auto" w:fill="auto"/>
            <w:vAlign w:val="center"/>
            <w:hideMark/>
          </w:tcPr>
          <w:p w14:paraId="06B5EAE9" w14:textId="56A1DE5C" w:rsidR="00AB793A" w:rsidRPr="00CC32E7" w:rsidRDefault="00AB793A" w:rsidP="00AB793A">
            <w:pPr>
              <w:pStyle w:val="ListParagraph"/>
              <w:numPr>
                <w:ilvl w:val="0"/>
                <w:numId w:val="57"/>
              </w:numPr>
              <w:spacing w:after="0"/>
              <w:ind w:left="220" w:hanging="220"/>
              <w:jc w:val="left"/>
              <w:rPr>
                <w:rFonts w:ascii="Wingdings" w:hAnsi="Wingdings" w:cs="Times New Roman"/>
                <w:color w:val="000000"/>
                <w:lang w:eastAsia="bg-BG"/>
              </w:rPr>
            </w:pPr>
            <w:r w:rsidRPr="00CC32E7">
              <w:rPr>
                <w:rFonts w:ascii="Times New Roman" w:hAnsi="Times New Roman" w:cs="Times New Roman"/>
                <w:color w:val="000000"/>
                <w:lang w:eastAsia="bg-BG"/>
              </w:rPr>
              <w:t>Шкаф с размери 100/50/38 см</w:t>
            </w:r>
            <w:r>
              <w:rPr>
                <w:rFonts w:ascii="Times New Roman" w:hAnsi="Times New Roman" w:cs="Times New Roman"/>
                <w:color w:val="000000"/>
                <w:lang w:val="en-US" w:eastAsia="bg-BG"/>
              </w:rPr>
              <w:t xml:space="preserve"> – </w:t>
            </w:r>
            <w:r>
              <w:rPr>
                <w:rFonts w:ascii="Times New Roman" w:hAnsi="Times New Roman" w:cs="Times New Roman"/>
                <w:color w:val="000000"/>
                <w:lang w:eastAsia="bg-BG"/>
              </w:rPr>
              <w:t>4 бр.</w:t>
            </w:r>
          </w:p>
        </w:tc>
        <w:tc>
          <w:tcPr>
            <w:tcW w:w="992" w:type="dxa"/>
            <w:vMerge/>
            <w:tcBorders>
              <w:top w:val="nil"/>
              <w:left w:val="nil"/>
              <w:bottom w:val="nil"/>
              <w:right w:val="nil"/>
            </w:tcBorders>
            <w:vAlign w:val="center"/>
            <w:hideMark/>
          </w:tcPr>
          <w:p w14:paraId="0C01B2A2" w14:textId="77777777" w:rsidR="00AB793A" w:rsidRPr="00CC32E7" w:rsidRDefault="00AB793A" w:rsidP="00AB793A">
            <w:pPr>
              <w:spacing w:after="0"/>
              <w:jc w:val="left"/>
              <w:rPr>
                <w:rFonts w:ascii="Times New Roman" w:hAnsi="Times New Roman" w:cs="Times New Roman"/>
                <w:color w:val="000000"/>
                <w:lang w:eastAsia="bg-BG"/>
              </w:rPr>
            </w:pPr>
          </w:p>
        </w:tc>
        <w:tc>
          <w:tcPr>
            <w:tcW w:w="992" w:type="dxa"/>
            <w:vMerge/>
            <w:tcBorders>
              <w:left w:val="single" w:sz="8" w:space="0" w:color="auto"/>
              <w:right w:val="single" w:sz="8" w:space="0" w:color="auto"/>
            </w:tcBorders>
            <w:shd w:val="clear" w:color="auto" w:fill="auto"/>
            <w:vAlign w:val="center"/>
          </w:tcPr>
          <w:p w14:paraId="382E96FE" w14:textId="10115C47" w:rsidR="00AB793A" w:rsidRPr="00CC32E7" w:rsidRDefault="00AB793A" w:rsidP="00AB793A">
            <w:pPr>
              <w:spacing w:after="0"/>
              <w:jc w:val="center"/>
              <w:rPr>
                <w:rFonts w:ascii="Times New Roman" w:hAnsi="Times New Roman" w:cs="Times New Roman"/>
                <w:i/>
                <w:iCs/>
                <w:color w:val="000000"/>
                <w:lang w:eastAsia="bg-BG"/>
              </w:rPr>
            </w:pPr>
          </w:p>
        </w:tc>
        <w:tc>
          <w:tcPr>
            <w:tcW w:w="1701" w:type="dxa"/>
            <w:tcBorders>
              <w:top w:val="nil"/>
              <w:left w:val="single" w:sz="8" w:space="0" w:color="auto"/>
              <w:bottom w:val="nil"/>
              <w:right w:val="single" w:sz="8" w:space="0" w:color="auto"/>
            </w:tcBorders>
          </w:tcPr>
          <w:p w14:paraId="6E635334" w14:textId="77777777" w:rsidR="00AB793A" w:rsidRPr="00CC32E7" w:rsidRDefault="00AB793A" w:rsidP="00AB793A">
            <w:pPr>
              <w:spacing w:after="0"/>
              <w:jc w:val="center"/>
              <w:rPr>
                <w:rFonts w:ascii="Times New Roman" w:hAnsi="Times New Roman" w:cs="Times New Roman"/>
                <w:i/>
                <w:iCs/>
                <w:color w:val="000000"/>
                <w:lang w:eastAsia="bg-BG"/>
              </w:rPr>
            </w:pPr>
          </w:p>
        </w:tc>
      </w:tr>
      <w:tr w:rsidR="00AB793A" w:rsidRPr="00CC32E7" w14:paraId="4CF69FB7" w14:textId="77777777" w:rsidTr="003668E0">
        <w:trPr>
          <w:trHeight w:val="300"/>
        </w:trPr>
        <w:tc>
          <w:tcPr>
            <w:tcW w:w="426" w:type="dxa"/>
            <w:vMerge/>
            <w:tcBorders>
              <w:top w:val="nil"/>
              <w:left w:val="single" w:sz="8" w:space="0" w:color="auto"/>
              <w:bottom w:val="single" w:sz="8" w:space="0" w:color="000000"/>
              <w:right w:val="single" w:sz="8" w:space="0" w:color="auto"/>
            </w:tcBorders>
            <w:vAlign w:val="center"/>
            <w:hideMark/>
          </w:tcPr>
          <w:p w14:paraId="75A44D38" w14:textId="77777777" w:rsidR="00AB793A" w:rsidRPr="00CC32E7" w:rsidRDefault="00AB793A" w:rsidP="00AB793A">
            <w:pPr>
              <w:spacing w:after="0"/>
              <w:jc w:val="left"/>
              <w:rPr>
                <w:rFonts w:ascii="Times New Roman" w:hAnsi="Times New Roman" w:cs="Times New Roman"/>
                <w:color w:val="000000"/>
                <w:lang w:eastAsia="bg-BG"/>
              </w:rPr>
            </w:pPr>
          </w:p>
        </w:tc>
        <w:tc>
          <w:tcPr>
            <w:tcW w:w="4961" w:type="dxa"/>
            <w:tcBorders>
              <w:top w:val="nil"/>
              <w:left w:val="nil"/>
              <w:bottom w:val="nil"/>
              <w:right w:val="single" w:sz="8" w:space="0" w:color="auto"/>
            </w:tcBorders>
            <w:shd w:val="clear" w:color="auto" w:fill="auto"/>
            <w:vAlign w:val="center"/>
            <w:hideMark/>
          </w:tcPr>
          <w:p w14:paraId="3B33638A" w14:textId="0D31A214" w:rsidR="00AB793A" w:rsidRPr="00CC32E7" w:rsidRDefault="00AB793A" w:rsidP="00AB793A">
            <w:pPr>
              <w:pStyle w:val="ListParagraph"/>
              <w:numPr>
                <w:ilvl w:val="0"/>
                <w:numId w:val="57"/>
              </w:numPr>
              <w:spacing w:after="0"/>
              <w:ind w:left="220" w:hanging="220"/>
              <w:jc w:val="left"/>
              <w:rPr>
                <w:rFonts w:ascii="Wingdings" w:hAnsi="Wingdings" w:cs="Times New Roman"/>
                <w:color w:val="000000"/>
                <w:lang w:eastAsia="bg-BG"/>
              </w:rPr>
            </w:pPr>
            <w:r w:rsidRPr="00CC32E7">
              <w:rPr>
                <w:rFonts w:ascii="Times New Roman" w:hAnsi="Times New Roman" w:cs="Times New Roman"/>
                <w:color w:val="000000"/>
                <w:lang w:eastAsia="bg-BG"/>
              </w:rPr>
              <w:t>Шкаф с размери 150/50/38 см</w:t>
            </w:r>
            <w:r>
              <w:rPr>
                <w:rFonts w:ascii="Times New Roman" w:hAnsi="Times New Roman" w:cs="Times New Roman"/>
                <w:color w:val="000000"/>
                <w:lang w:eastAsia="bg-BG"/>
              </w:rPr>
              <w:t xml:space="preserve"> – 4 бр.</w:t>
            </w:r>
          </w:p>
        </w:tc>
        <w:tc>
          <w:tcPr>
            <w:tcW w:w="992" w:type="dxa"/>
            <w:vMerge/>
            <w:tcBorders>
              <w:top w:val="nil"/>
              <w:left w:val="nil"/>
              <w:bottom w:val="nil"/>
              <w:right w:val="nil"/>
            </w:tcBorders>
            <w:vAlign w:val="center"/>
            <w:hideMark/>
          </w:tcPr>
          <w:p w14:paraId="3D7E8B43" w14:textId="77777777" w:rsidR="00AB793A" w:rsidRPr="00CC32E7" w:rsidRDefault="00AB793A" w:rsidP="00AB793A">
            <w:pPr>
              <w:spacing w:after="0"/>
              <w:jc w:val="left"/>
              <w:rPr>
                <w:rFonts w:ascii="Times New Roman" w:hAnsi="Times New Roman" w:cs="Times New Roman"/>
                <w:color w:val="000000"/>
                <w:lang w:eastAsia="bg-BG"/>
              </w:rPr>
            </w:pPr>
          </w:p>
        </w:tc>
        <w:tc>
          <w:tcPr>
            <w:tcW w:w="992" w:type="dxa"/>
            <w:vMerge/>
            <w:tcBorders>
              <w:left w:val="single" w:sz="8" w:space="0" w:color="auto"/>
              <w:right w:val="single" w:sz="8" w:space="0" w:color="auto"/>
            </w:tcBorders>
            <w:shd w:val="clear" w:color="auto" w:fill="auto"/>
            <w:vAlign w:val="center"/>
          </w:tcPr>
          <w:p w14:paraId="3AB152EC" w14:textId="050DC73E" w:rsidR="00AB793A" w:rsidRPr="00CC32E7" w:rsidRDefault="00AB793A" w:rsidP="00AB793A">
            <w:pPr>
              <w:spacing w:after="0"/>
              <w:jc w:val="center"/>
              <w:rPr>
                <w:rFonts w:ascii="Times New Roman" w:hAnsi="Times New Roman" w:cs="Times New Roman"/>
                <w:i/>
                <w:iCs/>
                <w:color w:val="000000"/>
                <w:lang w:eastAsia="bg-BG"/>
              </w:rPr>
            </w:pPr>
          </w:p>
        </w:tc>
        <w:tc>
          <w:tcPr>
            <w:tcW w:w="1701" w:type="dxa"/>
            <w:tcBorders>
              <w:top w:val="nil"/>
              <w:left w:val="single" w:sz="8" w:space="0" w:color="auto"/>
              <w:bottom w:val="nil"/>
              <w:right w:val="single" w:sz="8" w:space="0" w:color="auto"/>
            </w:tcBorders>
          </w:tcPr>
          <w:p w14:paraId="3FC6E972" w14:textId="77777777" w:rsidR="00AB793A" w:rsidRPr="00CC32E7" w:rsidRDefault="00AB793A" w:rsidP="00AB793A">
            <w:pPr>
              <w:spacing w:after="0"/>
              <w:jc w:val="center"/>
              <w:rPr>
                <w:rFonts w:ascii="Times New Roman" w:hAnsi="Times New Roman" w:cs="Times New Roman"/>
                <w:i/>
                <w:iCs/>
                <w:color w:val="000000"/>
                <w:lang w:eastAsia="bg-BG"/>
              </w:rPr>
            </w:pPr>
          </w:p>
        </w:tc>
      </w:tr>
      <w:tr w:rsidR="00AB793A" w:rsidRPr="00CC32E7" w14:paraId="69882A39" w14:textId="77777777" w:rsidTr="003668E0">
        <w:trPr>
          <w:trHeight w:val="315"/>
        </w:trPr>
        <w:tc>
          <w:tcPr>
            <w:tcW w:w="426" w:type="dxa"/>
            <w:vMerge/>
            <w:tcBorders>
              <w:top w:val="nil"/>
              <w:left w:val="single" w:sz="8" w:space="0" w:color="auto"/>
              <w:bottom w:val="single" w:sz="8" w:space="0" w:color="000000"/>
              <w:right w:val="single" w:sz="8" w:space="0" w:color="auto"/>
            </w:tcBorders>
            <w:vAlign w:val="center"/>
            <w:hideMark/>
          </w:tcPr>
          <w:p w14:paraId="2C5A1F80" w14:textId="77777777" w:rsidR="00AB793A" w:rsidRPr="00CC32E7" w:rsidRDefault="00AB793A" w:rsidP="00AB793A">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18773A2F" w14:textId="7735761E" w:rsidR="00AB793A" w:rsidRPr="00CC32E7" w:rsidRDefault="00AB793A" w:rsidP="00AB793A">
            <w:pPr>
              <w:pStyle w:val="ListParagraph"/>
              <w:numPr>
                <w:ilvl w:val="0"/>
                <w:numId w:val="57"/>
              </w:numPr>
              <w:spacing w:after="0"/>
              <w:ind w:left="220" w:hanging="220"/>
              <w:jc w:val="left"/>
              <w:rPr>
                <w:rFonts w:ascii="Wingdings" w:hAnsi="Wingdings" w:cs="Times New Roman"/>
                <w:color w:val="000000"/>
                <w:lang w:eastAsia="bg-BG"/>
              </w:rPr>
            </w:pPr>
            <w:r w:rsidRPr="00CC32E7">
              <w:rPr>
                <w:rFonts w:ascii="Times New Roman" w:hAnsi="Times New Roman" w:cs="Times New Roman"/>
                <w:color w:val="000000"/>
                <w:lang w:eastAsia="bg-BG"/>
              </w:rPr>
              <w:t>Шкаф с размери 180/50/38 см</w:t>
            </w:r>
            <w:r>
              <w:rPr>
                <w:rFonts w:ascii="Times New Roman" w:hAnsi="Times New Roman" w:cs="Times New Roman"/>
                <w:color w:val="000000"/>
                <w:lang w:eastAsia="bg-BG"/>
              </w:rPr>
              <w:t xml:space="preserve"> – 4 бр.</w:t>
            </w:r>
          </w:p>
        </w:tc>
        <w:tc>
          <w:tcPr>
            <w:tcW w:w="992" w:type="dxa"/>
            <w:vMerge/>
            <w:tcBorders>
              <w:top w:val="nil"/>
              <w:left w:val="nil"/>
              <w:bottom w:val="nil"/>
              <w:right w:val="nil"/>
            </w:tcBorders>
            <w:vAlign w:val="center"/>
            <w:hideMark/>
          </w:tcPr>
          <w:p w14:paraId="30FFD7E5" w14:textId="77777777" w:rsidR="00AB793A" w:rsidRPr="00CC32E7" w:rsidRDefault="00AB793A" w:rsidP="00AB793A">
            <w:pPr>
              <w:spacing w:after="0"/>
              <w:jc w:val="left"/>
              <w:rPr>
                <w:rFonts w:ascii="Times New Roman" w:hAnsi="Times New Roman" w:cs="Times New Roman"/>
                <w:color w:val="000000"/>
                <w:lang w:eastAsia="bg-BG"/>
              </w:rPr>
            </w:pPr>
          </w:p>
        </w:tc>
        <w:tc>
          <w:tcPr>
            <w:tcW w:w="992" w:type="dxa"/>
            <w:vMerge/>
            <w:tcBorders>
              <w:left w:val="single" w:sz="8" w:space="0" w:color="auto"/>
              <w:bottom w:val="single" w:sz="8" w:space="0" w:color="auto"/>
              <w:right w:val="single" w:sz="8" w:space="0" w:color="auto"/>
            </w:tcBorders>
            <w:shd w:val="clear" w:color="auto" w:fill="auto"/>
            <w:vAlign w:val="center"/>
          </w:tcPr>
          <w:p w14:paraId="620A3638" w14:textId="7CA158E1" w:rsidR="00AB793A" w:rsidRPr="00CC32E7" w:rsidRDefault="00AB793A" w:rsidP="00AB793A">
            <w:pPr>
              <w:spacing w:after="0"/>
              <w:jc w:val="center"/>
              <w:rPr>
                <w:rFonts w:ascii="Times New Roman" w:hAnsi="Times New Roman" w:cs="Times New Roman"/>
                <w:i/>
                <w:iCs/>
                <w:color w:val="000000"/>
                <w:lang w:eastAsia="bg-BG"/>
              </w:rPr>
            </w:pPr>
          </w:p>
        </w:tc>
        <w:tc>
          <w:tcPr>
            <w:tcW w:w="1701" w:type="dxa"/>
            <w:tcBorders>
              <w:top w:val="nil"/>
              <w:left w:val="single" w:sz="8" w:space="0" w:color="auto"/>
              <w:bottom w:val="single" w:sz="8" w:space="0" w:color="auto"/>
              <w:right w:val="single" w:sz="8" w:space="0" w:color="auto"/>
            </w:tcBorders>
          </w:tcPr>
          <w:p w14:paraId="3CCEEDDE" w14:textId="77777777" w:rsidR="00AB793A" w:rsidRPr="00CC32E7" w:rsidRDefault="00AB793A" w:rsidP="00AB793A">
            <w:pPr>
              <w:spacing w:after="0"/>
              <w:jc w:val="center"/>
              <w:rPr>
                <w:rFonts w:ascii="Times New Roman" w:hAnsi="Times New Roman" w:cs="Times New Roman"/>
                <w:i/>
                <w:iCs/>
                <w:color w:val="000000"/>
                <w:lang w:eastAsia="bg-BG"/>
              </w:rPr>
            </w:pPr>
          </w:p>
        </w:tc>
      </w:tr>
      <w:tr w:rsidR="00AB793A" w:rsidRPr="00CC32E7" w14:paraId="7DCE281C"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7C8BEF9"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5B53305F" w14:textId="77777777" w:rsidR="00AB793A" w:rsidRPr="00CC32E7" w:rsidRDefault="00AB793A" w:rsidP="00AB793A">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Детски маси за хранене - трапецовидни с метални крачета с размери в см 120 д/65д/65 ш/56 в.</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1738527" w14:textId="0F7F4FD3"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12</w:t>
            </w:r>
          </w:p>
        </w:tc>
        <w:tc>
          <w:tcPr>
            <w:tcW w:w="992" w:type="dxa"/>
            <w:tcBorders>
              <w:top w:val="nil"/>
              <w:left w:val="nil"/>
              <w:bottom w:val="single" w:sz="8" w:space="0" w:color="auto"/>
              <w:right w:val="single" w:sz="8" w:space="0" w:color="auto"/>
            </w:tcBorders>
            <w:shd w:val="clear" w:color="auto" w:fill="auto"/>
            <w:vAlign w:val="center"/>
          </w:tcPr>
          <w:p w14:paraId="67C7FE6F" w14:textId="56FD5AD9"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E78DD49"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778E6E61"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8E5BE45"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4.</w:t>
            </w:r>
          </w:p>
        </w:tc>
        <w:tc>
          <w:tcPr>
            <w:tcW w:w="4961" w:type="dxa"/>
            <w:tcBorders>
              <w:top w:val="nil"/>
              <w:left w:val="nil"/>
              <w:bottom w:val="single" w:sz="8" w:space="0" w:color="auto"/>
              <w:right w:val="single" w:sz="8" w:space="0" w:color="auto"/>
            </w:tcBorders>
            <w:shd w:val="clear" w:color="auto" w:fill="auto"/>
            <w:vAlign w:val="center"/>
            <w:hideMark/>
          </w:tcPr>
          <w:p w14:paraId="50C13FE5" w14:textId="77777777" w:rsidR="00AB793A" w:rsidRPr="00CC32E7" w:rsidRDefault="00AB793A" w:rsidP="00AB793A">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Маса голяма помощна с 3 чекмеджета и поставка за компютър - 100/80/60 см</w:t>
            </w:r>
          </w:p>
        </w:tc>
        <w:tc>
          <w:tcPr>
            <w:tcW w:w="992" w:type="dxa"/>
            <w:tcBorders>
              <w:top w:val="nil"/>
              <w:left w:val="nil"/>
              <w:bottom w:val="single" w:sz="8" w:space="0" w:color="auto"/>
              <w:right w:val="single" w:sz="8" w:space="0" w:color="auto"/>
            </w:tcBorders>
            <w:shd w:val="clear" w:color="auto" w:fill="auto"/>
            <w:vAlign w:val="center"/>
            <w:hideMark/>
          </w:tcPr>
          <w:p w14:paraId="20BD2470" w14:textId="274C386A"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w:t>
            </w:r>
          </w:p>
        </w:tc>
        <w:tc>
          <w:tcPr>
            <w:tcW w:w="992" w:type="dxa"/>
            <w:tcBorders>
              <w:top w:val="nil"/>
              <w:left w:val="nil"/>
              <w:bottom w:val="single" w:sz="8" w:space="0" w:color="auto"/>
              <w:right w:val="single" w:sz="8" w:space="0" w:color="auto"/>
            </w:tcBorders>
            <w:shd w:val="clear" w:color="auto" w:fill="auto"/>
            <w:vAlign w:val="center"/>
          </w:tcPr>
          <w:p w14:paraId="132B93EA" w14:textId="50930A87"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9D62678" w14:textId="77777777" w:rsidR="00AB793A" w:rsidRPr="00CC32E7" w:rsidRDefault="00AB793A" w:rsidP="00AB793A">
            <w:pPr>
              <w:spacing w:after="0"/>
              <w:jc w:val="center"/>
              <w:rPr>
                <w:rFonts w:ascii="Times New Roman" w:hAnsi="Times New Roman" w:cs="Times New Roman"/>
                <w:color w:val="000000"/>
                <w:lang w:eastAsia="bg-BG"/>
              </w:rPr>
            </w:pPr>
          </w:p>
        </w:tc>
      </w:tr>
      <w:tr w:rsidR="00F563B8" w:rsidRPr="00CC32E7" w14:paraId="651A14F3" w14:textId="77777777" w:rsidTr="00AB793A">
        <w:trPr>
          <w:trHeight w:val="402"/>
        </w:trPr>
        <w:tc>
          <w:tcPr>
            <w:tcW w:w="9072" w:type="dxa"/>
            <w:gridSpan w:val="5"/>
            <w:tcBorders>
              <w:top w:val="nil"/>
              <w:left w:val="nil"/>
              <w:bottom w:val="nil"/>
              <w:right w:val="nil"/>
            </w:tcBorders>
            <w:shd w:val="clear" w:color="auto" w:fill="auto"/>
            <w:vAlign w:val="bottom"/>
            <w:hideMark/>
          </w:tcPr>
          <w:p w14:paraId="238FF797" w14:textId="77777777" w:rsidR="00F563B8" w:rsidRPr="00CC32E7" w:rsidRDefault="00F563B8" w:rsidP="003B1F7E">
            <w:pPr>
              <w:spacing w:before="120" w:after="120"/>
              <w:ind w:left="-68"/>
              <w:jc w:val="left"/>
              <w:rPr>
                <w:rFonts w:cs="Times New Roman"/>
                <w:color w:val="000000"/>
                <w:u w:val="single"/>
                <w:lang w:eastAsia="bg-BG"/>
              </w:rPr>
            </w:pPr>
            <w:r w:rsidRPr="00CC32E7">
              <w:rPr>
                <w:rFonts w:ascii="Times New Roman" w:hAnsi="Times New Roman" w:cs="Times New Roman"/>
                <w:b/>
                <w:color w:val="000000"/>
                <w:sz w:val="24"/>
                <w:szCs w:val="24"/>
                <w:u w:val="single"/>
                <w:lang w:eastAsia="bg-BG"/>
              </w:rPr>
              <w:t>ЦДГ № 53 (нова ДГ № 1</w:t>
            </w:r>
            <w:r>
              <w:rPr>
                <w:rFonts w:ascii="Times New Roman" w:hAnsi="Times New Roman" w:cs="Times New Roman"/>
                <w:b/>
                <w:color w:val="000000"/>
                <w:sz w:val="24"/>
                <w:szCs w:val="24"/>
                <w:u w:val="single"/>
                <w:lang w:eastAsia="bg-BG"/>
              </w:rPr>
              <w:t xml:space="preserve">53) „Света троица”, р-н Илинден, </w:t>
            </w:r>
            <w:r w:rsidRPr="00CC32E7">
              <w:rPr>
                <w:rFonts w:ascii="Times New Roman" w:hAnsi="Times New Roman" w:cs="Times New Roman"/>
                <w:b/>
                <w:color w:val="000000"/>
                <w:sz w:val="24"/>
                <w:szCs w:val="24"/>
                <w:u w:val="single"/>
                <w:lang w:eastAsia="bg-BG"/>
              </w:rPr>
              <w:t>Обзавеждане групи</w:t>
            </w:r>
          </w:p>
        </w:tc>
      </w:tr>
      <w:tr w:rsidR="00081E24" w:rsidRPr="00CC32E7" w14:paraId="432273CB" w14:textId="77777777" w:rsidTr="009A3F54">
        <w:trPr>
          <w:trHeight w:val="585"/>
        </w:trPr>
        <w:tc>
          <w:tcPr>
            <w:tcW w:w="426"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34A297DA" w14:textId="368912D0" w:rsidR="00081E24" w:rsidRPr="00CC32E7"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single" w:sz="8" w:space="0" w:color="auto"/>
              <w:left w:val="nil"/>
              <w:bottom w:val="single" w:sz="8" w:space="0" w:color="auto"/>
              <w:right w:val="single" w:sz="8" w:space="0" w:color="auto"/>
            </w:tcBorders>
            <w:shd w:val="clear" w:color="000000" w:fill="C6D9F1"/>
            <w:vAlign w:val="center"/>
            <w:hideMark/>
          </w:tcPr>
          <w:p w14:paraId="5CA85D69" w14:textId="71295D79" w:rsidR="00081E24" w:rsidRPr="00CC32E7"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992" w:type="dxa"/>
            <w:tcBorders>
              <w:top w:val="single" w:sz="8" w:space="0" w:color="auto"/>
              <w:left w:val="nil"/>
              <w:bottom w:val="single" w:sz="8" w:space="0" w:color="auto"/>
              <w:right w:val="single" w:sz="8" w:space="0" w:color="auto"/>
            </w:tcBorders>
            <w:shd w:val="clear" w:color="000000" w:fill="C6D9F1"/>
            <w:vAlign w:val="center"/>
            <w:hideMark/>
          </w:tcPr>
          <w:p w14:paraId="56E83FCD"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42146F78" w14:textId="26E47C95" w:rsidR="00081E24" w:rsidRPr="00CC32E7"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992" w:type="dxa"/>
            <w:tcBorders>
              <w:top w:val="single" w:sz="8" w:space="0" w:color="auto"/>
              <w:left w:val="nil"/>
              <w:bottom w:val="single" w:sz="8" w:space="0" w:color="auto"/>
              <w:right w:val="single" w:sz="8" w:space="0" w:color="auto"/>
            </w:tcBorders>
            <w:shd w:val="clear" w:color="000000" w:fill="C6D9F1"/>
            <w:vAlign w:val="center"/>
            <w:hideMark/>
          </w:tcPr>
          <w:p w14:paraId="507A2CAE" w14:textId="692ED814" w:rsidR="00081E24" w:rsidRPr="00CC32E7"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single" w:sz="8" w:space="0" w:color="auto"/>
              <w:left w:val="nil"/>
              <w:bottom w:val="single" w:sz="8" w:space="0" w:color="auto"/>
              <w:right w:val="single" w:sz="8" w:space="0" w:color="auto"/>
            </w:tcBorders>
            <w:shd w:val="clear" w:color="000000" w:fill="C6D9F1"/>
          </w:tcPr>
          <w:p w14:paraId="74E6539C" w14:textId="20FCDFCE" w:rsidR="00081E24" w:rsidRPr="00CC32E7"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AB793A" w:rsidRPr="00CC32E7" w14:paraId="4EA566A2"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BC110C9"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58ADA0EC" w14:textId="77777777" w:rsidR="00AB793A" w:rsidRPr="00CC32E7" w:rsidRDefault="00AB793A" w:rsidP="00AB793A">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Детско легло ниско 145/75/45 см</w:t>
            </w:r>
          </w:p>
        </w:tc>
        <w:tc>
          <w:tcPr>
            <w:tcW w:w="992" w:type="dxa"/>
            <w:tcBorders>
              <w:top w:val="nil"/>
              <w:left w:val="nil"/>
              <w:bottom w:val="single" w:sz="8" w:space="0" w:color="auto"/>
              <w:right w:val="single" w:sz="8" w:space="0" w:color="auto"/>
            </w:tcBorders>
            <w:shd w:val="clear" w:color="auto" w:fill="auto"/>
            <w:vAlign w:val="center"/>
            <w:hideMark/>
          </w:tcPr>
          <w:p w14:paraId="18035687" w14:textId="140CA5B8"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100</w:t>
            </w:r>
          </w:p>
        </w:tc>
        <w:tc>
          <w:tcPr>
            <w:tcW w:w="992" w:type="dxa"/>
            <w:tcBorders>
              <w:top w:val="nil"/>
              <w:left w:val="nil"/>
              <w:bottom w:val="single" w:sz="8" w:space="0" w:color="auto"/>
              <w:right w:val="single" w:sz="8" w:space="0" w:color="auto"/>
            </w:tcBorders>
            <w:shd w:val="clear" w:color="auto" w:fill="auto"/>
            <w:vAlign w:val="center"/>
          </w:tcPr>
          <w:p w14:paraId="531B35E2" w14:textId="69AC4A8A"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5EF0BD2"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08919AB1"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A5F2B8B"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2.</w:t>
            </w:r>
          </w:p>
        </w:tc>
        <w:tc>
          <w:tcPr>
            <w:tcW w:w="4961" w:type="dxa"/>
            <w:tcBorders>
              <w:top w:val="nil"/>
              <w:left w:val="nil"/>
              <w:bottom w:val="single" w:sz="8" w:space="0" w:color="auto"/>
              <w:right w:val="single" w:sz="8" w:space="0" w:color="auto"/>
            </w:tcBorders>
            <w:shd w:val="clear" w:color="auto" w:fill="auto"/>
            <w:vAlign w:val="center"/>
            <w:hideMark/>
          </w:tcPr>
          <w:p w14:paraId="70165367" w14:textId="77777777" w:rsidR="00AB793A" w:rsidRPr="00CC32E7" w:rsidRDefault="00AB793A" w:rsidP="00AB793A">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Детски столчета с облегалка Н=34</w:t>
            </w:r>
          </w:p>
        </w:tc>
        <w:tc>
          <w:tcPr>
            <w:tcW w:w="992" w:type="dxa"/>
            <w:tcBorders>
              <w:top w:val="nil"/>
              <w:left w:val="nil"/>
              <w:bottom w:val="single" w:sz="8" w:space="0" w:color="auto"/>
              <w:right w:val="single" w:sz="8" w:space="0" w:color="auto"/>
            </w:tcBorders>
            <w:shd w:val="clear" w:color="auto" w:fill="auto"/>
            <w:vAlign w:val="center"/>
            <w:hideMark/>
          </w:tcPr>
          <w:p w14:paraId="238A8371" w14:textId="24FF1262"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200</w:t>
            </w:r>
          </w:p>
        </w:tc>
        <w:tc>
          <w:tcPr>
            <w:tcW w:w="992" w:type="dxa"/>
            <w:tcBorders>
              <w:top w:val="nil"/>
              <w:left w:val="nil"/>
              <w:bottom w:val="single" w:sz="8" w:space="0" w:color="auto"/>
              <w:right w:val="single" w:sz="8" w:space="0" w:color="auto"/>
            </w:tcBorders>
            <w:shd w:val="clear" w:color="auto" w:fill="auto"/>
            <w:vAlign w:val="center"/>
          </w:tcPr>
          <w:p w14:paraId="13E1449E" w14:textId="11B48327"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44122E93"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65DDB467"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4E8313F"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6AB61986" w14:textId="77777777" w:rsidR="00AB793A" w:rsidRPr="00CC32E7" w:rsidRDefault="00AB793A" w:rsidP="00AB793A">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Детски маси за хранене 120/70 см</w:t>
            </w:r>
          </w:p>
        </w:tc>
        <w:tc>
          <w:tcPr>
            <w:tcW w:w="992" w:type="dxa"/>
            <w:tcBorders>
              <w:top w:val="nil"/>
              <w:left w:val="nil"/>
              <w:bottom w:val="single" w:sz="8" w:space="0" w:color="auto"/>
              <w:right w:val="single" w:sz="8" w:space="0" w:color="auto"/>
            </w:tcBorders>
            <w:shd w:val="clear" w:color="auto" w:fill="auto"/>
            <w:vAlign w:val="center"/>
            <w:hideMark/>
          </w:tcPr>
          <w:p w14:paraId="66FE0923" w14:textId="4F5DC8C6"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20</w:t>
            </w:r>
          </w:p>
        </w:tc>
        <w:tc>
          <w:tcPr>
            <w:tcW w:w="992" w:type="dxa"/>
            <w:tcBorders>
              <w:top w:val="nil"/>
              <w:left w:val="nil"/>
              <w:bottom w:val="single" w:sz="8" w:space="0" w:color="auto"/>
              <w:right w:val="single" w:sz="8" w:space="0" w:color="auto"/>
            </w:tcBorders>
            <w:shd w:val="clear" w:color="auto" w:fill="auto"/>
            <w:vAlign w:val="center"/>
          </w:tcPr>
          <w:p w14:paraId="3AB16D4A" w14:textId="55181BAD"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43BA8719"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331BCC25"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55EC9F5"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4.</w:t>
            </w:r>
          </w:p>
        </w:tc>
        <w:tc>
          <w:tcPr>
            <w:tcW w:w="4961" w:type="dxa"/>
            <w:tcBorders>
              <w:top w:val="nil"/>
              <w:left w:val="nil"/>
              <w:bottom w:val="single" w:sz="8" w:space="0" w:color="auto"/>
              <w:right w:val="single" w:sz="8" w:space="0" w:color="auto"/>
            </w:tcBorders>
            <w:shd w:val="clear" w:color="auto" w:fill="auto"/>
            <w:vAlign w:val="center"/>
            <w:hideMark/>
          </w:tcPr>
          <w:p w14:paraId="20767D1E" w14:textId="77777777" w:rsidR="00AB793A" w:rsidRPr="00CC32E7" w:rsidRDefault="00AB793A" w:rsidP="00AB793A">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Маси елипси за занимания</w:t>
            </w:r>
          </w:p>
        </w:tc>
        <w:tc>
          <w:tcPr>
            <w:tcW w:w="992" w:type="dxa"/>
            <w:tcBorders>
              <w:top w:val="nil"/>
              <w:left w:val="nil"/>
              <w:bottom w:val="single" w:sz="8" w:space="0" w:color="auto"/>
              <w:right w:val="single" w:sz="8" w:space="0" w:color="auto"/>
            </w:tcBorders>
            <w:shd w:val="clear" w:color="auto" w:fill="auto"/>
            <w:vAlign w:val="center"/>
            <w:hideMark/>
          </w:tcPr>
          <w:p w14:paraId="7CAABBD1" w14:textId="0EC44ED2"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4</w:t>
            </w:r>
          </w:p>
        </w:tc>
        <w:tc>
          <w:tcPr>
            <w:tcW w:w="992" w:type="dxa"/>
            <w:tcBorders>
              <w:top w:val="nil"/>
              <w:left w:val="nil"/>
              <w:bottom w:val="single" w:sz="8" w:space="0" w:color="auto"/>
              <w:right w:val="single" w:sz="8" w:space="0" w:color="auto"/>
            </w:tcBorders>
            <w:shd w:val="clear" w:color="auto" w:fill="auto"/>
            <w:vAlign w:val="center"/>
          </w:tcPr>
          <w:p w14:paraId="3CF42B8D" w14:textId="18EA91A5"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E3785FA"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716E3F23"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C7378E3"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lastRenderedPageBreak/>
              <w:t>5.</w:t>
            </w:r>
          </w:p>
        </w:tc>
        <w:tc>
          <w:tcPr>
            <w:tcW w:w="4961" w:type="dxa"/>
            <w:tcBorders>
              <w:top w:val="nil"/>
              <w:left w:val="nil"/>
              <w:bottom w:val="single" w:sz="8" w:space="0" w:color="auto"/>
              <w:right w:val="single" w:sz="8" w:space="0" w:color="auto"/>
            </w:tcBorders>
            <w:shd w:val="clear" w:color="auto" w:fill="auto"/>
            <w:vAlign w:val="center"/>
            <w:hideMark/>
          </w:tcPr>
          <w:p w14:paraId="04F18751" w14:textId="77777777" w:rsidR="00AB793A" w:rsidRPr="00CC32E7" w:rsidRDefault="00AB793A" w:rsidP="00AB793A">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Гардеробчета 30/35/120 см, ПДЧ</w:t>
            </w:r>
          </w:p>
        </w:tc>
        <w:tc>
          <w:tcPr>
            <w:tcW w:w="992" w:type="dxa"/>
            <w:tcBorders>
              <w:top w:val="nil"/>
              <w:left w:val="nil"/>
              <w:bottom w:val="single" w:sz="8" w:space="0" w:color="auto"/>
              <w:right w:val="single" w:sz="8" w:space="0" w:color="auto"/>
            </w:tcBorders>
            <w:shd w:val="clear" w:color="auto" w:fill="auto"/>
            <w:vAlign w:val="center"/>
            <w:hideMark/>
          </w:tcPr>
          <w:p w14:paraId="40E0E2A7" w14:textId="4FCE630C"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100</w:t>
            </w:r>
          </w:p>
        </w:tc>
        <w:tc>
          <w:tcPr>
            <w:tcW w:w="992" w:type="dxa"/>
            <w:tcBorders>
              <w:top w:val="nil"/>
              <w:left w:val="nil"/>
              <w:bottom w:val="single" w:sz="8" w:space="0" w:color="auto"/>
              <w:right w:val="single" w:sz="8" w:space="0" w:color="auto"/>
            </w:tcBorders>
            <w:shd w:val="clear" w:color="auto" w:fill="auto"/>
            <w:vAlign w:val="center"/>
          </w:tcPr>
          <w:p w14:paraId="0E63EB4D" w14:textId="59F46291"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A469927"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60747E76"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D7916FB"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6.</w:t>
            </w:r>
          </w:p>
        </w:tc>
        <w:tc>
          <w:tcPr>
            <w:tcW w:w="4961" w:type="dxa"/>
            <w:tcBorders>
              <w:top w:val="nil"/>
              <w:left w:val="nil"/>
              <w:bottom w:val="single" w:sz="8" w:space="0" w:color="auto"/>
              <w:right w:val="single" w:sz="8" w:space="0" w:color="auto"/>
            </w:tcBorders>
            <w:shd w:val="clear" w:color="auto" w:fill="auto"/>
            <w:vAlign w:val="center"/>
            <w:hideMark/>
          </w:tcPr>
          <w:p w14:paraId="19735901" w14:textId="77777777" w:rsidR="00AB793A" w:rsidRPr="00CC32E7" w:rsidRDefault="00AB793A" w:rsidP="00AB793A">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Пейки двустранни 150/30 см</w:t>
            </w:r>
          </w:p>
        </w:tc>
        <w:tc>
          <w:tcPr>
            <w:tcW w:w="992" w:type="dxa"/>
            <w:tcBorders>
              <w:top w:val="nil"/>
              <w:left w:val="nil"/>
              <w:bottom w:val="single" w:sz="8" w:space="0" w:color="auto"/>
              <w:right w:val="single" w:sz="8" w:space="0" w:color="auto"/>
            </w:tcBorders>
            <w:shd w:val="clear" w:color="auto" w:fill="auto"/>
            <w:vAlign w:val="center"/>
            <w:hideMark/>
          </w:tcPr>
          <w:p w14:paraId="792A2937" w14:textId="040A7E3A"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11</w:t>
            </w:r>
          </w:p>
        </w:tc>
        <w:tc>
          <w:tcPr>
            <w:tcW w:w="992" w:type="dxa"/>
            <w:tcBorders>
              <w:top w:val="nil"/>
              <w:left w:val="nil"/>
              <w:bottom w:val="single" w:sz="8" w:space="0" w:color="auto"/>
              <w:right w:val="single" w:sz="8" w:space="0" w:color="auto"/>
            </w:tcBorders>
            <w:shd w:val="clear" w:color="auto" w:fill="auto"/>
            <w:vAlign w:val="center"/>
          </w:tcPr>
          <w:p w14:paraId="617C297A" w14:textId="0F764CF0"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35008F4"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4813C737"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0245E97"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7.</w:t>
            </w:r>
          </w:p>
        </w:tc>
        <w:tc>
          <w:tcPr>
            <w:tcW w:w="4961" w:type="dxa"/>
            <w:tcBorders>
              <w:top w:val="nil"/>
              <w:left w:val="nil"/>
              <w:bottom w:val="single" w:sz="8" w:space="0" w:color="auto"/>
              <w:right w:val="single" w:sz="8" w:space="0" w:color="auto"/>
            </w:tcBorders>
            <w:shd w:val="clear" w:color="auto" w:fill="auto"/>
            <w:vAlign w:val="center"/>
            <w:hideMark/>
          </w:tcPr>
          <w:p w14:paraId="3E4DAC02" w14:textId="77777777" w:rsidR="00AB793A" w:rsidRPr="00CC32E7" w:rsidRDefault="00AB793A" w:rsidP="00AB793A">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 xml:space="preserve">Дидактичен шкаф тип секция 300/180/38 см </w:t>
            </w:r>
          </w:p>
        </w:tc>
        <w:tc>
          <w:tcPr>
            <w:tcW w:w="992" w:type="dxa"/>
            <w:tcBorders>
              <w:top w:val="nil"/>
              <w:left w:val="nil"/>
              <w:bottom w:val="single" w:sz="8" w:space="0" w:color="auto"/>
              <w:right w:val="single" w:sz="8" w:space="0" w:color="auto"/>
            </w:tcBorders>
            <w:shd w:val="clear" w:color="auto" w:fill="auto"/>
            <w:vAlign w:val="center"/>
            <w:hideMark/>
          </w:tcPr>
          <w:p w14:paraId="44CCAAF5" w14:textId="09AF094E"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10</w:t>
            </w:r>
          </w:p>
        </w:tc>
        <w:tc>
          <w:tcPr>
            <w:tcW w:w="992" w:type="dxa"/>
            <w:tcBorders>
              <w:top w:val="nil"/>
              <w:left w:val="nil"/>
              <w:bottom w:val="single" w:sz="8" w:space="0" w:color="auto"/>
              <w:right w:val="single" w:sz="8" w:space="0" w:color="auto"/>
            </w:tcBorders>
            <w:shd w:val="clear" w:color="auto" w:fill="auto"/>
            <w:vAlign w:val="center"/>
          </w:tcPr>
          <w:p w14:paraId="7AC757DC" w14:textId="48725B1E"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4C82917A"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23C902E1" w14:textId="77777777" w:rsidTr="00AB793A">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9CE7747"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8.</w:t>
            </w:r>
          </w:p>
        </w:tc>
        <w:tc>
          <w:tcPr>
            <w:tcW w:w="4961" w:type="dxa"/>
            <w:tcBorders>
              <w:top w:val="nil"/>
              <w:left w:val="nil"/>
              <w:bottom w:val="single" w:sz="8" w:space="0" w:color="auto"/>
              <w:right w:val="single" w:sz="8" w:space="0" w:color="auto"/>
            </w:tcBorders>
            <w:shd w:val="clear" w:color="auto" w:fill="auto"/>
            <w:vAlign w:val="center"/>
            <w:hideMark/>
          </w:tcPr>
          <w:p w14:paraId="40C2A0A8" w14:textId="77777777" w:rsidR="00AB793A" w:rsidRPr="00CC32E7" w:rsidRDefault="00AB793A" w:rsidP="00AB793A">
            <w:pPr>
              <w:spacing w:after="0"/>
              <w:rPr>
                <w:rFonts w:ascii="Times New Roman" w:hAnsi="Times New Roman" w:cs="Times New Roman"/>
                <w:color w:val="000000"/>
                <w:lang w:eastAsia="bg-BG"/>
              </w:rPr>
            </w:pPr>
            <w:r w:rsidRPr="00CC32E7">
              <w:rPr>
                <w:rFonts w:ascii="Times New Roman" w:hAnsi="Times New Roman" w:cs="Times New Roman"/>
                <w:color w:val="000000"/>
                <w:lang w:eastAsia="bg-BG"/>
              </w:rPr>
              <w:t>Комплект за легло – долен и горен чаршаф, калъфка (плик), с размери, съобразени с размера на детските легла от първата позиция; 100% Памук</w:t>
            </w:r>
          </w:p>
        </w:tc>
        <w:tc>
          <w:tcPr>
            <w:tcW w:w="992" w:type="dxa"/>
            <w:tcBorders>
              <w:top w:val="nil"/>
              <w:left w:val="nil"/>
              <w:bottom w:val="single" w:sz="8" w:space="0" w:color="auto"/>
              <w:right w:val="single" w:sz="8" w:space="0" w:color="auto"/>
            </w:tcBorders>
            <w:shd w:val="clear" w:color="auto" w:fill="auto"/>
            <w:vAlign w:val="center"/>
            <w:hideMark/>
          </w:tcPr>
          <w:p w14:paraId="059A19E9" w14:textId="1E17965D"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100</w:t>
            </w:r>
          </w:p>
        </w:tc>
        <w:tc>
          <w:tcPr>
            <w:tcW w:w="992" w:type="dxa"/>
            <w:tcBorders>
              <w:top w:val="nil"/>
              <w:left w:val="nil"/>
              <w:bottom w:val="single" w:sz="8" w:space="0" w:color="auto"/>
              <w:right w:val="single" w:sz="8" w:space="0" w:color="auto"/>
            </w:tcBorders>
            <w:shd w:val="clear" w:color="auto" w:fill="auto"/>
            <w:vAlign w:val="center"/>
          </w:tcPr>
          <w:p w14:paraId="03E0C110" w14:textId="661E761F"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05B25E1"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330FD985"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18038EB"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9.</w:t>
            </w:r>
          </w:p>
        </w:tc>
        <w:tc>
          <w:tcPr>
            <w:tcW w:w="4961" w:type="dxa"/>
            <w:tcBorders>
              <w:top w:val="nil"/>
              <w:left w:val="nil"/>
              <w:bottom w:val="single" w:sz="8" w:space="0" w:color="auto"/>
              <w:right w:val="single" w:sz="8" w:space="0" w:color="auto"/>
            </w:tcBorders>
            <w:shd w:val="clear" w:color="auto" w:fill="auto"/>
            <w:vAlign w:val="center"/>
            <w:hideMark/>
          </w:tcPr>
          <w:p w14:paraId="5F147EA3" w14:textId="77777777" w:rsidR="00AB793A" w:rsidRPr="00CC32E7" w:rsidRDefault="00AB793A" w:rsidP="00AB793A">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Олекотени завивки с размери, съобразени с размера на детските легла от първата позиция</w:t>
            </w:r>
          </w:p>
        </w:tc>
        <w:tc>
          <w:tcPr>
            <w:tcW w:w="992" w:type="dxa"/>
            <w:tcBorders>
              <w:top w:val="nil"/>
              <w:left w:val="nil"/>
              <w:bottom w:val="single" w:sz="8" w:space="0" w:color="auto"/>
              <w:right w:val="single" w:sz="8" w:space="0" w:color="auto"/>
            </w:tcBorders>
            <w:shd w:val="clear" w:color="auto" w:fill="auto"/>
            <w:vAlign w:val="center"/>
            <w:hideMark/>
          </w:tcPr>
          <w:p w14:paraId="304B2961" w14:textId="5FDF0EFB"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100</w:t>
            </w:r>
          </w:p>
        </w:tc>
        <w:tc>
          <w:tcPr>
            <w:tcW w:w="992" w:type="dxa"/>
            <w:tcBorders>
              <w:top w:val="nil"/>
              <w:left w:val="nil"/>
              <w:bottom w:val="single" w:sz="8" w:space="0" w:color="auto"/>
              <w:right w:val="single" w:sz="8" w:space="0" w:color="auto"/>
            </w:tcBorders>
            <w:shd w:val="clear" w:color="auto" w:fill="auto"/>
            <w:vAlign w:val="center"/>
          </w:tcPr>
          <w:p w14:paraId="4E7F32DF" w14:textId="39A67681"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0CF7D8A"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67434290"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2189A9D"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10.</w:t>
            </w:r>
          </w:p>
        </w:tc>
        <w:tc>
          <w:tcPr>
            <w:tcW w:w="4961" w:type="dxa"/>
            <w:tcBorders>
              <w:top w:val="nil"/>
              <w:left w:val="nil"/>
              <w:bottom w:val="single" w:sz="8" w:space="0" w:color="auto"/>
              <w:right w:val="single" w:sz="8" w:space="0" w:color="auto"/>
            </w:tcBorders>
            <w:shd w:val="clear" w:color="auto" w:fill="auto"/>
            <w:vAlign w:val="center"/>
            <w:hideMark/>
          </w:tcPr>
          <w:p w14:paraId="04F0291B" w14:textId="77777777" w:rsidR="00AB793A" w:rsidRPr="00CC32E7" w:rsidRDefault="00AB793A" w:rsidP="00AB793A">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Възглавнички с размери, съобразени с размера на детските легла от първата позиция</w:t>
            </w:r>
          </w:p>
        </w:tc>
        <w:tc>
          <w:tcPr>
            <w:tcW w:w="992" w:type="dxa"/>
            <w:tcBorders>
              <w:top w:val="nil"/>
              <w:left w:val="nil"/>
              <w:bottom w:val="single" w:sz="8" w:space="0" w:color="auto"/>
              <w:right w:val="single" w:sz="8" w:space="0" w:color="auto"/>
            </w:tcBorders>
            <w:shd w:val="clear" w:color="auto" w:fill="auto"/>
            <w:vAlign w:val="center"/>
            <w:hideMark/>
          </w:tcPr>
          <w:p w14:paraId="0C65A527" w14:textId="5FF50BCE"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100</w:t>
            </w:r>
          </w:p>
        </w:tc>
        <w:tc>
          <w:tcPr>
            <w:tcW w:w="992" w:type="dxa"/>
            <w:tcBorders>
              <w:top w:val="nil"/>
              <w:left w:val="nil"/>
              <w:bottom w:val="single" w:sz="8" w:space="0" w:color="auto"/>
              <w:right w:val="single" w:sz="8" w:space="0" w:color="auto"/>
            </w:tcBorders>
            <w:shd w:val="clear" w:color="auto" w:fill="auto"/>
            <w:vAlign w:val="center"/>
          </w:tcPr>
          <w:p w14:paraId="327D7BB3" w14:textId="421CF447"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2FF4D40"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5F9C8EB3"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A5D7A40"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11.</w:t>
            </w:r>
          </w:p>
        </w:tc>
        <w:tc>
          <w:tcPr>
            <w:tcW w:w="4961" w:type="dxa"/>
            <w:tcBorders>
              <w:top w:val="nil"/>
              <w:left w:val="nil"/>
              <w:bottom w:val="single" w:sz="8" w:space="0" w:color="auto"/>
              <w:right w:val="single" w:sz="8" w:space="0" w:color="auto"/>
            </w:tcBorders>
            <w:shd w:val="clear" w:color="auto" w:fill="auto"/>
            <w:vAlign w:val="center"/>
            <w:hideMark/>
          </w:tcPr>
          <w:p w14:paraId="0F27A2A6" w14:textId="77777777" w:rsidR="00AB793A" w:rsidRPr="00CC32E7" w:rsidRDefault="00AB793A" w:rsidP="00AB793A">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Матраци детски легла 140/70 см</w:t>
            </w:r>
          </w:p>
        </w:tc>
        <w:tc>
          <w:tcPr>
            <w:tcW w:w="992" w:type="dxa"/>
            <w:tcBorders>
              <w:top w:val="nil"/>
              <w:left w:val="nil"/>
              <w:bottom w:val="single" w:sz="8" w:space="0" w:color="auto"/>
              <w:right w:val="single" w:sz="8" w:space="0" w:color="auto"/>
            </w:tcBorders>
            <w:shd w:val="clear" w:color="auto" w:fill="auto"/>
            <w:vAlign w:val="center"/>
            <w:hideMark/>
          </w:tcPr>
          <w:p w14:paraId="7E977306" w14:textId="7174E49F"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100</w:t>
            </w:r>
          </w:p>
        </w:tc>
        <w:tc>
          <w:tcPr>
            <w:tcW w:w="992" w:type="dxa"/>
            <w:tcBorders>
              <w:top w:val="nil"/>
              <w:left w:val="nil"/>
              <w:bottom w:val="single" w:sz="8" w:space="0" w:color="auto"/>
              <w:right w:val="single" w:sz="8" w:space="0" w:color="auto"/>
            </w:tcBorders>
            <w:shd w:val="clear" w:color="auto" w:fill="auto"/>
            <w:vAlign w:val="center"/>
          </w:tcPr>
          <w:p w14:paraId="13249A47" w14:textId="6BD41138"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E3F5B3F"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4A056842"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41B4AF6"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12.</w:t>
            </w:r>
          </w:p>
        </w:tc>
        <w:tc>
          <w:tcPr>
            <w:tcW w:w="4961" w:type="dxa"/>
            <w:tcBorders>
              <w:top w:val="nil"/>
              <w:left w:val="nil"/>
              <w:bottom w:val="single" w:sz="8" w:space="0" w:color="auto"/>
              <w:right w:val="single" w:sz="8" w:space="0" w:color="auto"/>
            </w:tcBorders>
            <w:shd w:val="clear" w:color="auto" w:fill="auto"/>
            <w:vAlign w:val="center"/>
            <w:hideMark/>
          </w:tcPr>
          <w:p w14:paraId="7617825A" w14:textId="77777777" w:rsidR="00AB793A" w:rsidRPr="00CC32E7" w:rsidRDefault="00AB793A" w:rsidP="00AB793A">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Килим за под /малък и голям/: 330 -250; 220-180 см</w:t>
            </w:r>
          </w:p>
        </w:tc>
        <w:tc>
          <w:tcPr>
            <w:tcW w:w="992" w:type="dxa"/>
            <w:tcBorders>
              <w:top w:val="nil"/>
              <w:left w:val="nil"/>
              <w:bottom w:val="single" w:sz="8" w:space="0" w:color="auto"/>
              <w:right w:val="single" w:sz="8" w:space="0" w:color="auto"/>
            </w:tcBorders>
            <w:shd w:val="clear" w:color="auto" w:fill="auto"/>
            <w:vAlign w:val="center"/>
            <w:hideMark/>
          </w:tcPr>
          <w:p w14:paraId="7EF09F5E" w14:textId="6C4D1D0F"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8</w:t>
            </w:r>
          </w:p>
        </w:tc>
        <w:tc>
          <w:tcPr>
            <w:tcW w:w="992" w:type="dxa"/>
            <w:tcBorders>
              <w:top w:val="nil"/>
              <w:left w:val="nil"/>
              <w:bottom w:val="single" w:sz="8" w:space="0" w:color="auto"/>
              <w:right w:val="single" w:sz="8" w:space="0" w:color="auto"/>
            </w:tcBorders>
            <w:shd w:val="clear" w:color="auto" w:fill="auto"/>
            <w:vAlign w:val="center"/>
          </w:tcPr>
          <w:p w14:paraId="701ECFE8" w14:textId="41A591D9"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91AF3BC"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378AB894"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C7D9A92"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13.</w:t>
            </w:r>
          </w:p>
        </w:tc>
        <w:tc>
          <w:tcPr>
            <w:tcW w:w="4961" w:type="dxa"/>
            <w:tcBorders>
              <w:top w:val="nil"/>
              <w:left w:val="nil"/>
              <w:bottom w:val="single" w:sz="8" w:space="0" w:color="auto"/>
              <w:right w:val="single" w:sz="8" w:space="0" w:color="auto"/>
            </w:tcBorders>
            <w:shd w:val="clear" w:color="auto" w:fill="auto"/>
            <w:vAlign w:val="center"/>
            <w:hideMark/>
          </w:tcPr>
          <w:p w14:paraId="099FB0C7" w14:textId="77777777" w:rsidR="00AB793A" w:rsidRPr="00CC32E7" w:rsidRDefault="00AB793A" w:rsidP="00AB793A">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Бюро с поставка за настолен компютър и стойка за телефон; Размери: 60/50/60 см</w:t>
            </w:r>
          </w:p>
        </w:tc>
        <w:tc>
          <w:tcPr>
            <w:tcW w:w="992" w:type="dxa"/>
            <w:tcBorders>
              <w:top w:val="nil"/>
              <w:left w:val="nil"/>
              <w:bottom w:val="single" w:sz="8" w:space="0" w:color="auto"/>
              <w:right w:val="single" w:sz="8" w:space="0" w:color="auto"/>
            </w:tcBorders>
            <w:shd w:val="clear" w:color="auto" w:fill="auto"/>
            <w:vAlign w:val="center"/>
            <w:hideMark/>
          </w:tcPr>
          <w:p w14:paraId="4E4D7EAF" w14:textId="49D6C4D4"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9</w:t>
            </w:r>
          </w:p>
        </w:tc>
        <w:tc>
          <w:tcPr>
            <w:tcW w:w="992" w:type="dxa"/>
            <w:tcBorders>
              <w:top w:val="nil"/>
              <w:left w:val="nil"/>
              <w:bottom w:val="single" w:sz="8" w:space="0" w:color="auto"/>
              <w:right w:val="single" w:sz="8" w:space="0" w:color="auto"/>
            </w:tcBorders>
            <w:shd w:val="clear" w:color="auto" w:fill="auto"/>
            <w:vAlign w:val="center"/>
          </w:tcPr>
          <w:p w14:paraId="0E01E8DA" w14:textId="07D8F918"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A4EAE89"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09ED873E" w14:textId="77777777" w:rsidTr="00AB793A">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FD7D483"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14.</w:t>
            </w:r>
          </w:p>
        </w:tc>
        <w:tc>
          <w:tcPr>
            <w:tcW w:w="4961" w:type="dxa"/>
            <w:tcBorders>
              <w:top w:val="nil"/>
              <w:left w:val="nil"/>
              <w:bottom w:val="nil"/>
              <w:right w:val="single" w:sz="8" w:space="0" w:color="auto"/>
            </w:tcBorders>
            <w:shd w:val="clear" w:color="auto" w:fill="auto"/>
            <w:vAlign w:val="center"/>
            <w:hideMark/>
          </w:tcPr>
          <w:p w14:paraId="7600A21E" w14:textId="77777777" w:rsidR="00AB793A" w:rsidRPr="00CC32E7" w:rsidRDefault="00AB793A" w:rsidP="00AB793A">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Кушетка лекарска:</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14:paraId="115854C2" w14:textId="614169AA"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2</w:t>
            </w:r>
          </w:p>
        </w:tc>
        <w:tc>
          <w:tcPr>
            <w:tcW w:w="992" w:type="dxa"/>
            <w:vMerge w:val="restart"/>
            <w:tcBorders>
              <w:top w:val="nil"/>
              <w:left w:val="single" w:sz="8" w:space="0" w:color="auto"/>
              <w:bottom w:val="single" w:sz="8" w:space="0" w:color="000000"/>
              <w:right w:val="single" w:sz="8" w:space="0" w:color="auto"/>
            </w:tcBorders>
            <w:shd w:val="clear" w:color="auto" w:fill="auto"/>
          </w:tcPr>
          <w:p w14:paraId="04B853B2" w14:textId="29D8B73B" w:rsidR="00AB793A" w:rsidRPr="00CC32E7"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2E6F9680"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08A428CD" w14:textId="77777777" w:rsidTr="00AB793A">
        <w:trPr>
          <w:trHeight w:val="315"/>
        </w:trPr>
        <w:tc>
          <w:tcPr>
            <w:tcW w:w="426" w:type="dxa"/>
            <w:vMerge/>
            <w:tcBorders>
              <w:top w:val="nil"/>
              <w:left w:val="single" w:sz="8" w:space="0" w:color="auto"/>
              <w:bottom w:val="single" w:sz="8" w:space="0" w:color="000000"/>
              <w:right w:val="single" w:sz="8" w:space="0" w:color="auto"/>
            </w:tcBorders>
            <w:vAlign w:val="center"/>
            <w:hideMark/>
          </w:tcPr>
          <w:p w14:paraId="786A07B9" w14:textId="77777777" w:rsidR="00AB793A" w:rsidRPr="00CC32E7" w:rsidRDefault="00AB793A" w:rsidP="00AB793A">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16B738E0" w14:textId="77777777" w:rsidR="00AB793A" w:rsidRPr="00CC32E7" w:rsidRDefault="00AB793A" w:rsidP="00AB793A">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Размери: 110/50/60 см;</w:t>
            </w:r>
          </w:p>
        </w:tc>
        <w:tc>
          <w:tcPr>
            <w:tcW w:w="992" w:type="dxa"/>
            <w:vMerge/>
            <w:tcBorders>
              <w:top w:val="nil"/>
              <w:left w:val="single" w:sz="8" w:space="0" w:color="auto"/>
              <w:bottom w:val="single" w:sz="8" w:space="0" w:color="000000"/>
              <w:right w:val="single" w:sz="8" w:space="0" w:color="auto"/>
            </w:tcBorders>
            <w:vAlign w:val="center"/>
            <w:hideMark/>
          </w:tcPr>
          <w:p w14:paraId="0E0D95D0" w14:textId="77777777" w:rsidR="00AB793A" w:rsidRPr="00CC32E7" w:rsidRDefault="00AB793A" w:rsidP="00AB793A">
            <w:pPr>
              <w:spacing w:after="0"/>
              <w:jc w:val="left"/>
              <w:rPr>
                <w:rFonts w:ascii="Times New Roman" w:hAnsi="Times New Roman" w:cs="Times New Roman"/>
                <w:color w:val="000000"/>
                <w:lang w:eastAsia="bg-BG"/>
              </w:rPr>
            </w:pPr>
          </w:p>
        </w:tc>
        <w:tc>
          <w:tcPr>
            <w:tcW w:w="992" w:type="dxa"/>
            <w:vMerge/>
            <w:tcBorders>
              <w:top w:val="nil"/>
              <w:left w:val="single" w:sz="8" w:space="0" w:color="auto"/>
              <w:bottom w:val="single" w:sz="8" w:space="0" w:color="000000"/>
              <w:right w:val="single" w:sz="8" w:space="0" w:color="auto"/>
            </w:tcBorders>
            <w:vAlign w:val="center"/>
          </w:tcPr>
          <w:p w14:paraId="3A38F506" w14:textId="77777777" w:rsidR="00AB793A" w:rsidRPr="00CC32E7" w:rsidRDefault="00AB793A" w:rsidP="00AB793A">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361CC451" w14:textId="77777777" w:rsidR="00AB793A" w:rsidRPr="00CC32E7" w:rsidRDefault="00AB793A" w:rsidP="00AB793A">
            <w:pPr>
              <w:spacing w:after="0"/>
              <w:jc w:val="left"/>
              <w:rPr>
                <w:rFonts w:ascii="Times New Roman" w:hAnsi="Times New Roman" w:cs="Times New Roman"/>
                <w:color w:val="000000"/>
                <w:lang w:eastAsia="bg-BG"/>
              </w:rPr>
            </w:pPr>
          </w:p>
        </w:tc>
      </w:tr>
      <w:tr w:rsidR="00AB793A" w:rsidRPr="00CC32E7" w14:paraId="600E4681"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CBDFDFE"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15.</w:t>
            </w:r>
          </w:p>
        </w:tc>
        <w:tc>
          <w:tcPr>
            <w:tcW w:w="4961" w:type="dxa"/>
            <w:tcBorders>
              <w:top w:val="nil"/>
              <w:left w:val="nil"/>
              <w:bottom w:val="single" w:sz="8" w:space="0" w:color="auto"/>
              <w:right w:val="single" w:sz="8" w:space="0" w:color="auto"/>
            </w:tcBorders>
            <w:shd w:val="clear" w:color="auto" w:fill="auto"/>
            <w:vAlign w:val="center"/>
            <w:hideMark/>
          </w:tcPr>
          <w:p w14:paraId="3FC5B19F" w14:textId="77777777" w:rsidR="00AB793A" w:rsidRPr="00CC32E7" w:rsidRDefault="00AB793A" w:rsidP="00AB793A">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Гардероб за дрехи персонал:</w:t>
            </w:r>
            <w:r w:rsidRPr="00CC32E7">
              <w:rPr>
                <w:rFonts w:cs="Times New Roman"/>
                <w:color w:val="000000"/>
                <w:lang w:eastAsia="bg-BG"/>
              </w:rPr>
              <w:t xml:space="preserve"> </w:t>
            </w:r>
            <w:r w:rsidRPr="00CC32E7">
              <w:rPr>
                <w:rFonts w:ascii="Times New Roman" w:hAnsi="Times New Roman" w:cs="Times New Roman"/>
                <w:color w:val="000000"/>
                <w:lang w:eastAsia="bg-BG"/>
              </w:rPr>
              <w:t>60/160/60 см, ПДЧ</w:t>
            </w:r>
          </w:p>
        </w:tc>
        <w:tc>
          <w:tcPr>
            <w:tcW w:w="992" w:type="dxa"/>
            <w:tcBorders>
              <w:top w:val="nil"/>
              <w:left w:val="nil"/>
              <w:bottom w:val="single" w:sz="8" w:space="0" w:color="auto"/>
              <w:right w:val="single" w:sz="8" w:space="0" w:color="auto"/>
            </w:tcBorders>
            <w:shd w:val="clear" w:color="auto" w:fill="auto"/>
            <w:vAlign w:val="center"/>
            <w:hideMark/>
          </w:tcPr>
          <w:p w14:paraId="1E3BEB05" w14:textId="28D499A4"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21</w:t>
            </w:r>
          </w:p>
        </w:tc>
        <w:tc>
          <w:tcPr>
            <w:tcW w:w="992" w:type="dxa"/>
            <w:tcBorders>
              <w:top w:val="nil"/>
              <w:left w:val="nil"/>
              <w:bottom w:val="single" w:sz="8" w:space="0" w:color="auto"/>
              <w:right w:val="single" w:sz="8" w:space="0" w:color="auto"/>
            </w:tcBorders>
            <w:shd w:val="clear" w:color="auto" w:fill="auto"/>
            <w:vAlign w:val="center"/>
          </w:tcPr>
          <w:p w14:paraId="7BB3D283" w14:textId="79FA1E08"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3C9FF888"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455C92EC"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EB3BF8C"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16.</w:t>
            </w:r>
          </w:p>
        </w:tc>
        <w:tc>
          <w:tcPr>
            <w:tcW w:w="4961" w:type="dxa"/>
            <w:tcBorders>
              <w:top w:val="nil"/>
              <w:left w:val="nil"/>
              <w:bottom w:val="single" w:sz="8" w:space="0" w:color="auto"/>
              <w:right w:val="single" w:sz="8" w:space="0" w:color="auto"/>
            </w:tcBorders>
            <w:shd w:val="clear" w:color="auto" w:fill="auto"/>
            <w:vAlign w:val="center"/>
            <w:hideMark/>
          </w:tcPr>
          <w:p w14:paraId="70C81AEC" w14:textId="77777777" w:rsidR="00AB793A" w:rsidRPr="00CC32E7" w:rsidRDefault="00AB793A" w:rsidP="00AB793A">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Гардероб двукрилен за спално бельо деца:</w:t>
            </w:r>
            <w:r w:rsidRPr="00CC32E7">
              <w:rPr>
                <w:rFonts w:cs="Times New Roman"/>
                <w:color w:val="000000"/>
                <w:lang w:eastAsia="bg-BG"/>
              </w:rPr>
              <w:t xml:space="preserve"> </w:t>
            </w:r>
            <w:r w:rsidRPr="00CC32E7">
              <w:rPr>
                <w:rFonts w:ascii="Times New Roman" w:hAnsi="Times New Roman" w:cs="Times New Roman"/>
                <w:color w:val="000000"/>
                <w:lang w:eastAsia="bg-BG"/>
              </w:rPr>
              <w:t>120/180/60 см, ПДЧ</w:t>
            </w:r>
          </w:p>
        </w:tc>
        <w:tc>
          <w:tcPr>
            <w:tcW w:w="992" w:type="dxa"/>
            <w:tcBorders>
              <w:top w:val="nil"/>
              <w:left w:val="nil"/>
              <w:bottom w:val="single" w:sz="8" w:space="0" w:color="auto"/>
              <w:right w:val="single" w:sz="8" w:space="0" w:color="auto"/>
            </w:tcBorders>
            <w:shd w:val="clear" w:color="auto" w:fill="auto"/>
            <w:vAlign w:val="center"/>
            <w:hideMark/>
          </w:tcPr>
          <w:p w14:paraId="47BDD15C" w14:textId="2D40DD06"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4</w:t>
            </w:r>
          </w:p>
        </w:tc>
        <w:tc>
          <w:tcPr>
            <w:tcW w:w="992" w:type="dxa"/>
            <w:tcBorders>
              <w:top w:val="nil"/>
              <w:left w:val="nil"/>
              <w:bottom w:val="single" w:sz="8" w:space="0" w:color="auto"/>
              <w:right w:val="single" w:sz="8" w:space="0" w:color="auto"/>
            </w:tcBorders>
            <w:shd w:val="clear" w:color="auto" w:fill="auto"/>
            <w:vAlign w:val="center"/>
          </w:tcPr>
          <w:p w14:paraId="5815998D" w14:textId="0B5F23AD"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4FB09BFA" w14:textId="77777777" w:rsidR="00AB793A" w:rsidRPr="00CC32E7" w:rsidRDefault="00AB793A" w:rsidP="00AB793A">
            <w:pPr>
              <w:spacing w:after="0"/>
              <w:jc w:val="center"/>
              <w:rPr>
                <w:rFonts w:ascii="Times New Roman" w:hAnsi="Times New Roman" w:cs="Times New Roman"/>
                <w:color w:val="000000"/>
                <w:lang w:eastAsia="bg-BG"/>
              </w:rPr>
            </w:pPr>
          </w:p>
        </w:tc>
      </w:tr>
      <w:tr w:rsidR="00AB793A" w:rsidRPr="00CC32E7" w14:paraId="169D557F"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B7D3E0E" w14:textId="77777777"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17.</w:t>
            </w:r>
          </w:p>
        </w:tc>
        <w:tc>
          <w:tcPr>
            <w:tcW w:w="4961" w:type="dxa"/>
            <w:tcBorders>
              <w:top w:val="nil"/>
              <w:left w:val="nil"/>
              <w:bottom w:val="single" w:sz="8" w:space="0" w:color="auto"/>
              <w:right w:val="single" w:sz="8" w:space="0" w:color="auto"/>
            </w:tcBorders>
            <w:shd w:val="clear" w:color="auto" w:fill="auto"/>
            <w:vAlign w:val="center"/>
            <w:hideMark/>
          </w:tcPr>
          <w:p w14:paraId="5EC25C27" w14:textId="77777777" w:rsidR="00AB793A" w:rsidRPr="00CC32E7" w:rsidRDefault="00AB793A" w:rsidP="00AB793A">
            <w:pPr>
              <w:spacing w:after="0"/>
              <w:jc w:val="left"/>
              <w:rPr>
                <w:rFonts w:ascii="Times New Roman" w:hAnsi="Times New Roman" w:cs="Times New Roman"/>
                <w:color w:val="000000"/>
                <w:lang w:eastAsia="bg-BG"/>
              </w:rPr>
            </w:pPr>
            <w:r w:rsidRPr="00CC32E7">
              <w:rPr>
                <w:rFonts w:ascii="Times New Roman" w:hAnsi="Times New Roman" w:cs="Times New Roman"/>
                <w:color w:val="000000"/>
                <w:lang w:eastAsia="bg-BG"/>
              </w:rPr>
              <w:t>Дъска разчертана 80/120 см мобилна</w:t>
            </w:r>
          </w:p>
        </w:tc>
        <w:tc>
          <w:tcPr>
            <w:tcW w:w="992" w:type="dxa"/>
            <w:tcBorders>
              <w:top w:val="nil"/>
              <w:left w:val="nil"/>
              <w:bottom w:val="single" w:sz="8" w:space="0" w:color="auto"/>
              <w:right w:val="single" w:sz="8" w:space="0" w:color="auto"/>
            </w:tcBorders>
            <w:shd w:val="clear" w:color="auto" w:fill="auto"/>
            <w:vAlign w:val="center"/>
            <w:hideMark/>
          </w:tcPr>
          <w:p w14:paraId="61561F6E" w14:textId="4569B018" w:rsidR="00AB793A" w:rsidRPr="00CC32E7" w:rsidRDefault="00AB793A" w:rsidP="00AB793A">
            <w:pPr>
              <w:spacing w:after="0"/>
              <w:jc w:val="center"/>
              <w:rPr>
                <w:rFonts w:ascii="Times New Roman" w:hAnsi="Times New Roman" w:cs="Times New Roman"/>
                <w:color w:val="000000"/>
                <w:lang w:eastAsia="bg-BG"/>
              </w:rPr>
            </w:pPr>
            <w:r w:rsidRPr="00CC32E7">
              <w:rPr>
                <w:rFonts w:ascii="Times New Roman" w:hAnsi="Times New Roman" w:cs="Times New Roman"/>
                <w:color w:val="000000"/>
                <w:lang w:eastAsia="bg-BG"/>
              </w:rPr>
              <w:t>4</w:t>
            </w:r>
          </w:p>
        </w:tc>
        <w:tc>
          <w:tcPr>
            <w:tcW w:w="992" w:type="dxa"/>
            <w:tcBorders>
              <w:top w:val="nil"/>
              <w:left w:val="nil"/>
              <w:bottom w:val="single" w:sz="8" w:space="0" w:color="auto"/>
              <w:right w:val="single" w:sz="8" w:space="0" w:color="auto"/>
            </w:tcBorders>
            <w:shd w:val="clear" w:color="auto" w:fill="auto"/>
            <w:vAlign w:val="center"/>
          </w:tcPr>
          <w:p w14:paraId="4000A1F1" w14:textId="5BE8669B" w:rsidR="00AB793A" w:rsidRPr="00CC32E7"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351725D" w14:textId="77777777" w:rsidR="00AB793A" w:rsidRPr="00CC32E7" w:rsidRDefault="00AB793A" w:rsidP="00AB793A">
            <w:pPr>
              <w:spacing w:after="0"/>
              <w:jc w:val="center"/>
              <w:rPr>
                <w:rFonts w:ascii="Times New Roman" w:hAnsi="Times New Roman" w:cs="Times New Roman"/>
                <w:color w:val="000000"/>
                <w:lang w:eastAsia="bg-BG"/>
              </w:rPr>
            </w:pPr>
          </w:p>
        </w:tc>
      </w:tr>
    </w:tbl>
    <w:p w14:paraId="682FBD9E" w14:textId="48FE42D0" w:rsidR="00A37B44" w:rsidRPr="00506D07" w:rsidRDefault="00A37B44" w:rsidP="00AB793A">
      <w:pPr>
        <w:autoSpaceDE w:val="0"/>
        <w:autoSpaceDN w:val="0"/>
        <w:adjustRightInd w:val="0"/>
        <w:spacing w:before="240" w:after="120"/>
        <w:rPr>
          <w:rFonts w:ascii="Times New Roman" w:hAnsi="Times New Roman" w:cs="Times New Roman"/>
          <w:i/>
          <w:color w:val="000000"/>
          <w:sz w:val="24"/>
          <w:szCs w:val="24"/>
          <w:lang w:val="ru-RU"/>
        </w:rPr>
      </w:pPr>
      <w:r>
        <w:rPr>
          <w:rFonts w:ascii="Times New Roman" w:hAnsi="Times New Roman"/>
          <w:i/>
          <w:color w:val="000000"/>
          <w:sz w:val="24"/>
          <w:szCs w:val="24"/>
          <w:lang w:val="ru-RU"/>
        </w:rPr>
        <w:t xml:space="preserve">Забележка: </w:t>
      </w:r>
      <w:r w:rsidRPr="00506D07">
        <w:rPr>
          <w:rFonts w:ascii="Times New Roman" w:hAnsi="Times New Roman" w:cs="Times New Roman"/>
          <w:i/>
          <w:color w:val="000000"/>
          <w:sz w:val="24"/>
          <w:szCs w:val="24"/>
          <w:lang w:val="ru-RU"/>
        </w:rPr>
        <w:t xml:space="preserve">При констатиране на аритметични грешки допуснати в пресмятането на посочените от участника единични цени, умножени по съответното количество и посочената обща цена за изпълнение на поръчката, комисията ще извърши калкулиране на посочените единични цени по съответното количество артикули и ще </w:t>
      </w:r>
      <w:r w:rsidR="007559B4">
        <w:rPr>
          <w:rFonts w:ascii="Times New Roman" w:hAnsi="Times New Roman" w:cs="Times New Roman"/>
          <w:i/>
          <w:color w:val="000000"/>
          <w:sz w:val="24"/>
          <w:szCs w:val="24"/>
          <w:lang w:val="ru-RU"/>
        </w:rPr>
        <w:t>се вземе предвид</w:t>
      </w:r>
      <w:r w:rsidR="007559B4" w:rsidRPr="00506D07">
        <w:rPr>
          <w:rFonts w:ascii="Times New Roman" w:hAnsi="Times New Roman" w:cs="Times New Roman"/>
          <w:i/>
          <w:color w:val="000000"/>
          <w:sz w:val="24"/>
          <w:szCs w:val="24"/>
          <w:lang w:val="ru-RU"/>
        </w:rPr>
        <w:t xml:space="preserve"> </w:t>
      </w:r>
      <w:r w:rsidRPr="00506D07">
        <w:rPr>
          <w:rFonts w:ascii="Times New Roman" w:hAnsi="Times New Roman" w:cs="Times New Roman"/>
          <w:i/>
          <w:color w:val="000000"/>
          <w:sz w:val="24"/>
          <w:szCs w:val="24"/>
          <w:lang w:val="ru-RU"/>
        </w:rPr>
        <w:t xml:space="preserve">получената обща цена за изпълнение на поръчката. </w:t>
      </w:r>
    </w:p>
    <w:p w14:paraId="0A8A4C7D" w14:textId="77777777" w:rsidR="00A37B44" w:rsidRPr="00A37B44" w:rsidRDefault="00A37B44" w:rsidP="00A37B44">
      <w:pPr>
        <w:widowControl w:val="0"/>
        <w:tabs>
          <w:tab w:val="center" w:pos="709"/>
          <w:tab w:val="right" w:pos="9072"/>
        </w:tabs>
        <w:autoSpaceDE w:val="0"/>
        <w:autoSpaceDN w:val="0"/>
        <w:adjustRightInd w:val="0"/>
        <w:rPr>
          <w:rFonts w:ascii="Times New Roman" w:hAnsi="Times New Roman" w:cs="Times New Roman"/>
          <w:color w:val="000000"/>
          <w:sz w:val="24"/>
          <w:szCs w:val="24"/>
          <w:lang w:val="ru-RU"/>
        </w:rPr>
      </w:pPr>
      <w:r w:rsidRPr="00A37B44">
        <w:rPr>
          <w:rFonts w:ascii="Times New Roman" w:hAnsi="Times New Roman" w:cs="Times New Roman"/>
          <w:bCs/>
          <w:color w:val="000000"/>
          <w:sz w:val="24"/>
          <w:szCs w:val="24"/>
          <w:lang w:val="ru-RU"/>
        </w:rPr>
        <w:t>Посочените цени</w:t>
      </w:r>
      <w:r w:rsidRPr="00A37B44">
        <w:rPr>
          <w:rFonts w:ascii="Times New Roman" w:hAnsi="Times New Roman" w:cs="Times New Roman"/>
          <w:b/>
          <w:bCs/>
          <w:color w:val="000000"/>
          <w:sz w:val="24"/>
          <w:szCs w:val="24"/>
          <w:lang w:val="ru-RU"/>
        </w:rPr>
        <w:t xml:space="preserve"> </w:t>
      </w:r>
      <w:r w:rsidRPr="00A37B44">
        <w:rPr>
          <w:rFonts w:ascii="Times New Roman" w:hAnsi="Times New Roman" w:cs="Times New Roman"/>
          <w:color w:val="000000"/>
          <w:sz w:val="24"/>
          <w:szCs w:val="24"/>
          <w:lang w:val="ru-RU"/>
        </w:rPr>
        <w:t xml:space="preserve"> са окончателни и не подлежат на увеличение, като посочените цени включват всички разходи по изпълнение на пълния предмет на поръчката.</w:t>
      </w:r>
    </w:p>
    <w:p w14:paraId="50457922" w14:textId="76A51513" w:rsidR="00F563B8" w:rsidRDefault="00A37B44" w:rsidP="00A37B44">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r w:rsidRPr="00A37B44">
        <w:rPr>
          <w:rFonts w:ascii="Times New Roman" w:hAnsi="Times New Roman" w:cs="Times New Roman"/>
          <w:color w:val="000000"/>
          <w:sz w:val="24"/>
          <w:szCs w:val="24"/>
          <w:lang w:eastAsia="ar-SA"/>
        </w:rPr>
        <w:t>Така предложената цена включва всички разходи за изпълнение предмета на поръчката.</w:t>
      </w:r>
    </w:p>
    <w:p w14:paraId="5D780D12" w14:textId="77777777" w:rsidR="00AB793A" w:rsidRDefault="00AB793A" w:rsidP="00F563B8">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1444DECD" w14:textId="01816E7B" w:rsidR="00F563B8" w:rsidRPr="0069711F" w:rsidRDefault="00F563B8" w:rsidP="00F563B8">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312422F5" w14:textId="77777777" w:rsidR="00F563B8" w:rsidRDefault="00F563B8" w:rsidP="00F563B8">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525DEB97" w14:textId="77777777" w:rsidR="00F563B8" w:rsidRDefault="00F563B8" w:rsidP="00F563B8">
      <w:pPr>
        <w:tabs>
          <w:tab w:val="left" w:pos="1080"/>
        </w:tabs>
        <w:spacing w:before="120" w:after="0"/>
        <w:rPr>
          <w:rFonts w:ascii="Times New Roman" w:hAnsi="Times New Roman" w:cs="Times New Roman"/>
          <w:sz w:val="24"/>
          <w:szCs w:val="24"/>
          <w:lang w:eastAsia="bg-BG"/>
        </w:rPr>
      </w:pPr>
    </w:p>
    <w:p w14:paraId="7823F0D8" w14:textId="57A11386" w:rsidR="00F563B8" w:rsidRPr="00FB4A9C" w:rsidRDefault="00F563B8" w:rsidP="00AB793A">
      <w:pPr>
        <w:pStyle w:val="001Di"/>
      </w:pPr>
      <w:bookmarkStart w:id="211" w:name="_Toc528760810"/>
      <w:r w:rsidRPr="00FB4A9C">
        <w:lastRenderedPageBreak/>
        <w:t>OБРАЗЕЦ</w:t>
      </w:r>
      <w:r w:rsidRPr="00FB4A9C">
        <w:rPr>
          <w:lang w:val="en-US"/>
        </w:rPr>
        <w:t xml:space="preserve"> </w:t>
      </w:r>
      <w:r w:rsidR="005B7B9F">
        <w:t>№2</w:t>
      </w:r>
      <w:r>
        <w:t>.8</w:t>
      </w:r>
      <w:bookmarkEnd w:id="211"/>
    </w:p>
    <w:p w14:paraId="15DB8B61" w14:textId="77777777" w:rsidR="00F563B8" w:rsidRPr="00372D3C" w:rsidRDefault="00F563B8" w:rsidP="00F563B8">
      <w:pPr>
        <w:spacing w:after="0"/>
        <w:jc w:val="right"/>
        <w:rPr>
          <w:rFonts w:ascii="Times New Roman" w:hAnsi="Times New Roman" w:cs="Times New Roman"/>
          <w:b/>
          <w:bCs/>
          <w:i/>
          <w:iCs/>
          <w:caps/>
          <w:w w:val="120"/>
          <w:kern w:val="1"/>
          <w:sz w:val="24"/>
          <w:szCs w:val="24"/>
          <w:lang w:eastAsia="bg-BG"/>
        </w:rPr>
      </w:pPr>
    </w:p>
    <w:p w14:paraId="227EB3EC" w14:textId="77777777" w:rsidR="00F563B8" w:rsidRPr="00372D3C" w:rsidRDefault="00F563B8" w:rsidP="00F563B8">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71C93A99" w14:textId="77777777" w:rsidR="00F563B8" w:rsidRPr="00372D3C" w:rsidRDefault="00F563B8" w:rsidP="00F563B8">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4FDA05EE" w14:textId="77777777" w:rsidR="00F563B8" w:rsidRDefault="00F563B8" w:rsidP="00F563B8">
      <w:pPr>
        <w:shd w:val="clear" w:color="auto" w:fill="FFFFFF"/>
        <w:spacing w:after="0" w:line="276" w:lineRule="auto"/>
        <w:jc w:val="center"/>
        <w:rPr>
          <w:rFonts w:ascii="Times New Roman" w:hAnsi="Times New Roman" w:cs="Times New Roman"/>
          <w:b/>
          <w:bCs/>
          <w:sz w:val="24"/>
          <w:szCs w:val="24"/>
          <w:lang w:eastAsia="bg-BG"/>
        </w:rPr>
      </w:pPr>
    </w:p>
    <w:p w14:paraId="7A224929" w14:textId="376373FB" w:rsidR="00F563B8" w:rsidRDefault="005B7B9F" w:rsidP="00F563B8">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ЦЕНОВО ПРЕДЛОЖЕНИЕ</w:t>
      </w:r>
    </w:p>
    <w:p w14:paraId="105D9199" w14:textId="77777777" w:rsidR="00F563B8" w:rsidRPr="00372D3C" w:rsidRDefault="00F563B8" w:rsidP="00F563B8">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70A75D0A" w14:textId="77777777" w:rsidR="00F563B8" w:rsidRDefault="00F563B8" w:rsidP="00F563B8">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5FA94D41" w14:textId="77777777" w:rsidR="00F563B8" w:rsidRPr="00DA6AB5" w:rsidRDefault="00F563B8" w:rsidP="00F563B8">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 xml:space="preserve">За обособена позиция №8: </w:t>
      </w:r>
      <w:r w:rsidRPr="00754C2C">
        <w:rPr>
          <w:rFonts w:ascii="Times New Roman" w:hAnsi="Times New Roman" w:cs="Times New Roman"/>
          <w:b/>
          <w:sz w:val="24"/>
          <w:szCs w:val="24"/>
        </w:rPr>
        <w:t>„</w:t>
      </w:r>
      <w:r w:rsidRPr="00432711">
        <w:rPr>
          <w:rFonts w:ascii="Times New Roman" w:hAnsi="Times New Roman" w:cs="Times New Roman"/>
          <w:b/>
          <w:sz w:val="24"/>
          <w:szCs w:val="24"/>
        </w:rPr>
        <w:t>Доставка и монтаж на оборудване и обзавеждане за 9 ФЕГ  "Алфонс дьо Ламартин", район "Средец", Столична община</w:t>
      </w:r>
      <w:r w:rsidRPr="00754C2C">
        <w:rPr>
          <w:rFonts w:ascii="Times New Roman" w:hAnsi="Times New Roman" w:cs="Times New Roman"/>
          <w:b/>
          <w:sz w:val="24"/>
          <w:szCs w:val="24"/>
        </w:rPr>
        <w:t>”</w:t>
      </w:r>
    </w:p>
    <w:p w14:paraId="7D05A3EE" w14:textId="77777777" w:rsidR="00F563B8" w:rsidRPr="00372D3C" w:rsidRDefault="00F563B8" w:rsidP="00F563B8">
      <w:pPr>
        <w:spacing w:after="0" w:line="276" w:lineRule="auto"/>
        <w:jc w:val="left"/>
        <w:rPr>
          <w:rFonts w:ascii="Times New Roman" w:hAnsi="Times New Roman" w:cs="Times New Roman"/>
          <w:sz w:val="24"/>
          <w:szCs w:val="24"/>
          <w:lang w:eastAsia="bg-BG"/>
        </w:rPr>
      </w:pPr>
    </w:p>
    <w:p w14:paraId="5C79E366" w14:textId="77777777" w:rsidR="005B7B9F" w:rsidRPr="00372D3C" w:rsidRDefault="005B7B9F" w:rsidP="005B7B9F">
      <w:pPr>
        <w:widowControl w:val="0"/>
        <w:spacing w:after="0"/>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r>
        <w:rPr>
          <w:rFonts w:ascii="Times New Roman" w:hAnsi="Times New Roman" w:cs="Times New Roman"/>
          <w:snapToGrid w:val="0"/>
          <w:sz w:val="24"/>
          <w:szCs w:val="24"/>
          <w:lang w:val="en-US" w:eastAsia="bg-BG"/>
        </w:rPr>
        <w:t>...............</w:t>
      </w:r>
      <w:r w:rsidRPr="00372D3C">
        <w:rPr>
          <w:rFonts w:ascii="Times New Roman" w:hAnsi="Times New Roman" w:cs="Times New Roman"/>
          <w:snapToGrid w:val="0"/>
          <w:sz w:val="24"/>
          <w:szCs w:val="24"/>
          <w:lang w:eastAsia="bg-BG"/>
        </w:rPr>
        <w:t>................</w:t>
      </w:r>
    </w:p>
    <w:p w14:paraId="4B15A2BC" w14:textId="77777777" w:rsidR="005B7B9F" w:rsidRPr="00372D3C" w:rsidRDefault="005B7B9F" w:rsidP="005B7B9F">
      <w:pPr>
        <w:widowControl w:val="0"/>
        <w:spacing w:after="0"/>
        <w:ind w:left="2160" w:firstLine="720"/>
        <w:rPr>
          <w:rFonts w:ascii="Times New Roman" w:hAnsi="Times New Roman" w:cs="Times New Roman"/>
          <w:i/>
          <w:iCs/>
          <w:snapToGrid w:val="0"/>
          <w:sz w:val="24"/>
          <w:szCs w:val="24"/>
          <w:lang w:eastAsia="bg-BG"/>
        </w:rPr>
      </w:pPr>
      <w:r>
        <w:rPr>
          <w:rFonts w:ascii="Times New Roman" w:hAnsi="Times New Roman" w:cs="Times New Roman"/>
          <w:i/>
          <w:iCs/>
          <w:snapToGrid w:val="0"/>
          <w:sz w:val="24"/>
          <w:szCs w:val="24"/>
          <w:lang w:val="en-US" w:eastAsia="bg-BG"/>
        </w:rPr>
        <w:t xml:space="preserve">            </w:t>
      </w:r>
      <w:r w:rsidRPr="00372D3C">
        <w:rPr>
          <w:rFonts w:ascii="Times New Roman" w:hAnsi="Times New Roman" w:cs="Times New Roman"/>
          <w:i/>
          <w:iCs/>
          <w:snapToGrid w:val="0"/>
          <w:sz w:val="24"/>
          <w:szCs w:val="24"/>
          <w:lang w:eastAsia="bg-BG"/>
        </w:rPr>
        <w:t>(трите имена)</w:t>
      </w:r>
    </w:p>
    <w:p w14:paraId="7946E253" w14:textId="1810E89B" w:rsidR="00F563B8" w:rsidRDefault="005B7B9F" w:rsidP="005B7B9F">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 xml:space="preserve"> обслужваща банка: …………………….., </w:t>
      </w:r>
      <w:r>
        <w:rPr>
          <w:rFonts w:ascii="Times New Roman" w:hAnsi="Times New Roman" w:cs="Times New Roman"/>
          <w:snapToGrid w:val="0"/>
          <w:sz w:val="24"/>
          <w:szCs w:val="24"/>
          <w:lang w:val="en-US" w:eastAsia="bg-BG"/>
        </w:rPr>
        <w:t xml:space="preserve">IBAN: ………………………..; </w:t>
      </w:r>
      <w:r w:rsidRPr="00372D3C">
        <w:rPr>
          <w:rFonts w:ascii="Times New Roman" w:hAnsi="Times New Roman" w:cs="Times New Roman"/>
          <w:snapToGrid w:val="0"/>
          <w:sz w:val="24"/>
          <w:szCs w:val="24"/>
          <w:lang w:eastAsia="bg-BG"/>
        </w:rPr>
        <w:t xml:space="preserve"> участник в процедура за възлагане на обществена поръчка с предмет:</w:t>
      </w:r>
      <w:r w:rsidR="00F563B8">
        <w:rPr>
          <w:rFonts w:ascii="Times New Roman" w:hAnsi="Times New Roman" w:cs="Times New Roman"/>
          <w:snapToGrid w:val="0"/>
          <w:sz w:val="24"/>
          <w:szCs w:val="24"/>
          <w:lang w:eastAsia="bg-BG"/>
        </w:rPr>
        <w:t xml:space="preserve"> </w:t>
      </w:r>
      <w:r w:rsidR="00F563B8" w:rsidRPr="00F36DA3">
        <w:rPr>
          <w:rFonts w:ascii="Times New Roman" w:hAnsi="Times New Roman" w:cs="Times New Roman"/>
          <w:sz w:val="24"/>
          <w:szCs w:val="24"/>
        </w:rPr>
        <w:t>„</w:t>
      </w:r>
      <w:r w:rsidR="00F563B8"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F563B8">
        <w:rPr>
          <w:rFonts w:ascii="Times New Roman" w:hAnsi="Times New Roman" w:cs="Times New Roman"/>
          <w:b/>
          <w:sz w:val="24"/>
          <w:szCs w:val="24"/>
        </w:rPr>
        <w:t xml:space="preserve"> за обособена позиция №8: </w:t>
      </w:r>
      <w:r w:rsidR="00F563B8" w:rsidRPr="00754C2C">
        <w:rPr>
          <w:rFonts w:ascii="Times New Roman" w:hAnsi="Times New Roman" w:cs="Times New Roman"/>
          <w:b/>
          <w:sz w:val="24"/>
          <w:szCs w:val="24"/>
        </w:rPr>
        <w:t>„</w:t>
      </w:r>
      <w:r w:rsidR="00F563B8" w:rsidRPr="00432711">
        <w:rPr>
          <w:rFonts w:ascii="Times New Roman" w:hAnsi="Times New Roman" w:cs="Times New Roman"/>
          <w:b/>
          <w:sz w:val="24"/>
          <w:szCs w:val="24"/>
        </w:rPr>
        <w:t>Доставка и монтаж на оборудване и обзавеждане за 9 ФЕГ  "Алфонс дьо Ламартин", район "Средец", Столична община</w:t>
      </w:r>
      <w:r w:rsidR="00F563B8" w:rsidRPr="00DA6AB5">
        <w:rPr>
          <w:rFonts w:ascii="Times New Roman" w:hAnsi="Times New Roman" w:cs="Times New Roman"/>
          <w:b/>
          <w:sz w:val="24"/>
          <w:szCs w:val="24"/>
        </w:rPr>
        <w:t>”</w:t>
      </w:r>
    </w:p>
    <w:p w14:paraId="2F65791F" w14:textId="77777777" w:rsidR="00F563B8" w:rsidRDefault="00F563B8" w:rsidP="00F563B8">
      <w:pPr>
        <w:spacing w:after="0" w:line="276" w:lineRule="auto"/>
        <w:rPr>
          <w:rFonts w:ascii="Times New Roman" w:hAnsi="Times New Roman" w:cs="Times New Roman"/>
          <w:bCs/>
          <w:i/>
          <w:snapToGrid w:val="0"/>
          <w:sz w:val="24"/>
          <w:szCs w:val="24"/>
          <w:lang w:val="ru-RU" w:eastAsia="bg-BG"/>
        </w:rPr>
      </w:pPr>
    </w:p>
    <w:p w14:paraId="62E4748C" w14:textId="77777777" w:rsidR="00F563B8" w:rsidRPr="00372D3C" w:rsidRDefault="00F563B8" w:rsidP="00F563B8">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2066386C" w14:textId="77777777" w:rsidR="00576FDF" w:rsidRPr="00576FDF" w:rsidRDefault="00F563B8" w:rsidP="00576FDF">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w:t>
      </w:r>
      <w:r w:rsidR="00A37B44">
        <w:rPr>
          <w:rFonts w:ascii="Times New Roman" w:hAnsi="Times New Roman" w:cs="Times New Roman"/>
          <w:sz w:val="24"/>
          <w:szCs w:val="24"/>
          <w:lang w:eastAsia="ar-SA"/>
        </w:rPr>
        <w:t>ценово</w:t>
      </w:r>
      <w:r w:rsidRPr="00372D3C">
        <w:rPr>
          <w:rFonts w:ascii="Times New Roman" w:hAnsi="Times New Roman" w:cs="Times New Roman"/>
          <w:sz w:val="24"/>
          <w:szCs w:val="24"/>
          <w:lang w:eastAsia="ar-SA"/>
        </w:rPr>
        <w:t xml:space="preserve">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№8: </w:t>
      </w:r>
      <w:r w:rsidRPr="00754C2C">
        <w:rPr>
          <w:rFonts w:ascii="Times New Roman" w:hAnsi="Times New Roman" w:cs="Times New Roman"/>
          <w:b/>
          <w:sz w:val="24"/>
          <w:szCs w:val="24"/>
        </w:rPr>
        <w:t>„</w:t>
      </w:r>
      <w:r w:rsidRPr="00432711">
        <w:rPr>
          <w:rFonts w:ascii="Times New Roman" w:hAnsi="Times New Roman" w:cs="Times New Roman"/>
          <w:b/>
          <w:sz w:val="24"/>
          <w:szCs w:val="24"/>
        </w:rPr>
        <w:t>Доставка и монтаж на оборудване и обзавеждане за 9 ФЕГ  "Алфонс дьо Ламартин", район "Средец", Столична община</w:t>
      </w:r>
      <w:r w:rsidRPr="00DA6AB5">
        <w:rPr>
          <w:rFonts w:ascii="Times New Roman" w:hAnsi="Times New Roman" w:cs="Times New Roman"/>
          <w:b/>
          <w:sz w:val="24"/>
          <w:szCs w:val="24"/>
        </w:rPr>
        <w:t>”</w:t>
      </w:r>
      <w:r w:rsidR="00576FDF">
        <w:rPr>
          <w:rFonts w:ascii="Times New Roman" w:hAnsi="Times New Roman" w:cs="Times New Roman"/>
          <w:b/>
          <w:sz w:val="24"/>
          <w:szCs w:val="24"/>
        </w:rPr>
        <w:t xml:space="preserve">, </w:t>
      </w:r>
      <w:r w:rsidR="00576FDF" w:rsidRPr="00576FDF">
        <w:rPr>
          <w:rFonts w:ascii="Times New Roman" w:hAnsi="Times New Roman" w:cs="Times New Roman"/>
          <w:sz w:val="24"/>
          <w:szCs w:val="24"/>
        </w:rPr>
        <w:t>както следва:</w:t>
      </w:r>
    </w:p>
    <w:p w14:paraId="08DD0BF8" w14:textId="77777777" w:rsidR="009A3F54" w:rsidRPr="006B1EBB" w:rsidRDefault="009A3F54" w:rsidP="009A3F54">
      <w:pPr>
        <w:pStyle w:val="BodyText"/>
        <w:spacing w:before="240"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CE106D">
        <w:rPr>
          <w:rFonts w:ascii="Times New Roman" w:eastAsia="Calibri" w:hAnsi="Times New Roman" w:cs="Times New Roman"/>
          <w:b/>
          <w:sz w:val="24"/>
          <w:szCs w:val="24"/>
        </w:rPr>
        <w:t xml:space="preserve"> </w:t>
      </w:r>
      <w:r w:rsidRPr="00CE106D">
        <w:rPr>
          <w:rFonts w:ascii="Times New Roman" w:eastAsia="SimSun" w:hAnsi="Times New Roman" w:cs="Times New Roman"/>
          <w:b/>
          <w:sz w:val="24"/>
          <w:szCs w:val="24"/>
        </w:rPr>
        <w:t>без</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t xml:space="preserve">       </w:t>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лева без ДДС</w:t>
      </w:r>
    </w:p>
    <w:p w14:paraId="2320E08C" w14:textId="77777777" w:rsidR="009A3F54" w:rsidRPr="00A37B44" w:rsidRDefault="009A3F54" w:rsidP="009A3F54">
      <w:pPr>
        <w:pStyle w:val="BodyText"/>
        <w:spacing w:line="360" w:lineRule="auto"/>
        <w:rPr>
          <w:rFonts w:ascii="Times New Roman" w:eastAsia="SimSun" w:hAnsi="Times New Roman" w:cs="Times New Roman"/>
          <w:b/>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3F530EDA" w14:textId="77777777" w:rsidR="009A3F54" w:rsidRPr="006B1EBB" w:rsidRDefault="009A3F54" w:rsidP="009A3F54">
      <w:pPr>
        <w:pStyle w:val="BodyText"/>
        <w:spacing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t xml:space="preserve">        …</w:t>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xml:space="preserve">……… лева </w:t>
      </w:r>
      <w:r>
        <w:rPr>
          <w:rFonts w:ascii="Times New Roman" w:eastAsia="SimSun" w:hAnsi="Times New Roman" w:cs="Times New Roman"/>
          <w:b/>
          <w:sz w:val="24"/>
          <w:szCs w:val="24"/>
        </w:rPr>
        <w:t>с</w:t>
      </w:r>
      <w:r w:rsidRPr="006B1EBB">
        <w:rPr>
          <w:rFonts w:ascii="Times New Roman" w:eastAsia="SimSun" w:hAnsi="Times New Roman" w:cs="Times New Roman"/>
          <w:b/>
          <w:sz w:val="24"/>
          <w:szCs w:val="24"/>
        </w:rPr>
        <w:t xml:space="preserve"> ДДС</w:t>
      </w:r>
    </w:p>
    <w:p w14:paraId="706D8E08" w14:textId="77777777" w:rsidR="009A3F54" w:rsidRDefault="009A3F54" w:rsidP="009A3F54">
      <w:pPr>
        <w:spacing w:before="120" w:after="0"/>
        <w:rPr>
          <w:rFonts w:ascii="Times New Roman" w:eastAsia="SimSun" w:hAnsi="Times New Roman" w:cs="Times New Roman"/>
          <w:i/>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2D91C85D" w14:textId="35EEC058" w:rsidR="00F563B8" w:rsidRPr="009A3F54" w:rsidRDefault="009A3F54" w:rsidP="009A3F54">
      <w:pPr>
        <w:spacing w:before="240" w:after="0"/>
        <w:rPr>
          <w:rFonts w:ascii="Times New Roman" w:hAnsi="Times New Roman" w:cs="Times New Roman"/>
          <w:b/>
          <w:sz w:val="24"/>
          <w:szCs w:val="24"/>
          <w:lang w:eastAsia="bg-BG"/>
        </w:rPr>
      </w:pPr>
      <w:r w:rsidRPr="003B1F7E">
        <w:rPr>
          <w:rFonts w:ascii="Times New Roman" w:hAnsi="Times New Roman" w:cs="Times New Roman"/>
          <w:b/>
          <w:sz w:val="24"/>
          <w:szCs w:val="24"/>
        </w:rPr>
        <w:lastRenderedPageBreak/>
        <w:t>Предложената</w:t>
      </w:r>
      <w:r>
        <w:rPr>
          <w:rFonts w:ascii="Times New Roman" w:hAnsi="Times New Roman" w:cs="Times New Roman"/>
          <w:b/>
          <w:sz w:val="24"/>
          <w:szCs w:val="24"/>
        </w:rPr>
        <w:t xml:space="preserve"> от нас</w:t>
      </w:r>
      <w:r w:rsidRPr="003B1F7E">
        <w:rPr>
          <w:rFonts w:ascii="Times New Roman" w:hAnsi="Times New Roman" w:cs="Times New Roman"/>
          <w:b/>
          <w:sz w:val="24"/>
          <w:szCs w:val="24"/>
        </w:rPr>
        <w:t xml:space="preserve"> обща цена за изпълнение е формирана на база следните цени:</w:t>
      </w:r>
    </w:p>
    <w:tbl>
      <w:tblPr>
        <w:tblW w:w="0" w:type="auto"/>
        <w:tblInd w:w="70" w:type="dxa"/>
        <w:tblLayout w:type="fixed"/>
        <w:tblCellMar>
          <w:left w:w="70" w:type="dxa"/>
          <w:right w:w="70" w:type="dxa"/>
        </w:tblCellMar>
        <w:tblLook w:val="04A0" w:firstRow="1" w:lastRow="0" w:firstColumn="1" w:lastColumn="0" w:noHBand="0" w:noVBand="1"/>
      </w:tblPr>
      <w:tblGrid>
        <w:gridCol w:w="567"/>
        <w:gridCol w:w="4962"/>
        <w:gridCol w:w="850"/>
        <w:gridCol w:w="992"/>
        <w:gridCol w:w="1701"/>
      </w:tblGrid>
      <w:tr w:rsidR="00081E24" w:rsidRPr="00432711" w14:paraId="75D8A95D" w14:textId="77777777" w:rsidTr="009A3F54">
        <w:trPr>
          <w:trHeight w:val="585"/>
        </w:trPr>
        <w:tc>
          <w:tcPr>
            <w:tcW w:w="567"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4CC050A8" w14:textId="7E9AD2C3"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2" w:type="dxa"/>
            <w:tcBorders>
              <w:top w:val="single" w:sz="8" w:space="0" w:color="auto"/>
              <w:left w:val="nil"/>
              <w:bottom w:val="single" w:sz="8" w:space="0" w:color="auto"/>
              <w:right w:val="single" w:sz="8" w:space="0" w:color="auto"/>
            </w:tcBorders>
            <w:shd w:val="clear" w:color="000000" w:fill="C6D9F1"/>
            <w:vAlign w:val="center"/>
            <w:hideMark/>
          </w:tcPr>
          <w:p w14:paraId="08E311B4" w14:textId="224E5955"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single" w:sz="8" w:space="0" w:color="auto"/>
              <w:left w:val="nil"/>
              <w:bottom w:val="single" w:sz="8" w:space="0" w:color="auto"/>
              <w:right w:val="single" w:sz="8" w:space="0" w:color="auto"/>
            </w:tcBorders>
            <w:shd w:val="clear" w:color="000000" w:fill="C6D9F1"/>
            <w:vAlign w:val="center"/>
            <w:hideMark/>
          </w:tcPr>
          <w:p w14:paraId="69B51445"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0A2AE39C" w14:textId="62D78790"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992" w:type="dxa"/>
            <w:tcBorders>
              <w:top w:val="single" w:sz="8" w:space="0" w:color="auto"/>
              <w:left w:val="nil"/>
              <w:bottom w:val="single" w:sz="8" w:space="0" w:color="auto"/>
              <w:right w:val="single" w:sz="8" w:space="0" w:color="auto"/>
            </w:tcBorders>
            <w:shd w:val="clear" w:color="000000" w:fill="C6D9F1"/>
            <w:vAlign w:val="center"/>
            <w:hideMark/>
          </w:tcPr>
          <w:p w14:paraId="56B647F7" w14:textId="05E39DCF"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single" w:sz="8" w:space="0" w:color="auto"/>
              <w:left w:val="nil"/>
              <w:bottom w:val="single" w:sz="8" w:space="0" w:color="auto"/>
              <w:right w:val="single" w:sz="8" w:space="0" w:color="auto"/>
            </w:tcBorders>
            <w:shd w:val="clear" w:color="000000" w:fill="C6D9F1"/>
          </w:tcPr>
          <w:p w14:paraId="0365DCEA" w14:textId="45B59E7B"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AB793A" w:rsidRPr="00432711" w14:paraId="17BD6D00" w14:textId="77777777" w:rsidTr="00AB793A">
        <w:trPr>
          <w:trHeight w:val="9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3E64302"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962" w:type="dxa"/>
            <w:tcBorders>
              <w:top w:val="nil"/>
              <w:left w:val="nil"/>
              <w:bottom w:val="single" w:sz="8" w:space="0" w:color="auto"/>
              <w:right w:val="single" w:sz="8" w:space="0" w:color="auto"/>
            </w:tcBorders>
            <w:shd w:val="clear" w:color="auto" w:fill="auto"/>
            <w:vAlign w:val="center"/>
            <w:hideMark/>
          </w:tcPr>
          <w:p w14:paraId="03A55EB3"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Единичен гардероб от ламинирано ПДЧ, една врата и един рафт, две куки за дрехи, размер 390/500/1850  мм в съблекални</w:t>
            </w:r>
          </w:p>
        </w:tc>
        <w:tc>
          <w:tcPr>
            <w:tcW w:w="850" w:type="dxa"/>
            <w:tcBorders>
              <w:top w:val="nil"/>
              <w:left w:val="nil"/>
              <w:bottom w:val="single" w:sz="8" w:space="0" w:color="auto"/>
              <w:right w:val="single" w:sz="8" w:space="0" w:color="auto"/>
            </w:tcBorders>
            <w:shd w:val="clear" w:color="auto" w:fill="auto"/>
            <w:vAlign w:val="center"/>
            <w:hideMark/>
          </w:tcPr>
          <w:p w14:paraId="7A2EAAA0" w14:textId="670FE71B"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110</w:t>
            </w:r>
          </w:p>
        </w:tc>
        <w:tc>
          <w:tcPr>
            <w:tcW w:w="992" w:type="dxa"/>
            <w:tcBorders>
              <w:top w:val="nil"/>
              <w:left w:val="nil"/>
              <w:bottom w:val="single" w:sz="8" w:space="0" w:color="auto"/>
              <w:right w:val="single" w:sz="8" w:space="0" w:color="auto"/>
            </w:tcBorders>
            <w:shd w:val="clear" w:color="auto" w:fill="auto"/>
            <w:vAlign w:val="center"/>
          </w:tcPr>
          <w:p w14:paraId="6B54C5C4" w14:textId="20E1B34F"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E33E3F8"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56507CBA" w14:textId="77777777" w:rsidTr="00AB793A">
        <w:trPr>
          <w:trHeight w:val="21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90B4C8D"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4962" w:type="dxa"/>
            <w:tcBorders>
              <w:top w:val="nil"/>
              <w:left w:val="nil"/>
              <w:bottom w:val="single" w:sz="8" w:space="0" w:color="auto"/>
              <w:right w:val="single" w:sz="8" w:space="0" w:color="auto"/>
            </w:tcBorders>
            <w:shd w:val="clear" w:color="auto" w:fill="auto"/>
            <w:vAlign w:val="center"/>
            <w:hideMark/>
          </w:tcPr>
          <w:p w14:paraId="218495DD"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Модулни стелажи за библиотека с движение по релси в съществуващ под - 5 сдвоени мобилни стелажа, 2 стационарни единични стелажа и 1 сдвоен стационарен стелаж. Шест нива на складиране и едно покривно за всеки от модулите. Височина на количката 150 мм. Дълбочина на стелажите 2x300 мм. Стъпка на преместване на рафтовете е 20 мм.</w:t>
            </w:r>
          </w:p>
        </w:tc>
        <w:tc>
          <w:tcPr>
            <w:tcW w:w="850" w:type="dxa"/>
            <w:tcBorders>
              <w:top w:val="nil"/>
              <w:left w:val="nil"/>
              <w:bottom w:val="single" w:sz="8" w:space="0" w:color="auto"/>
              <w:right w:val="single" w:sz="8" w:space="0" w:color="auto"/>
            </w:tcBorders>
            <w:shd w:val="clear" w:color="auto" w:fill="auto"/>
            <w:vAlign w:val="center"/>
            <w:hideMark/>
          </w:tcPr>
          <w:p w14:paraId="7676148D" w14:textId="757374C8"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992" w:type="dxa"/>
            <w:tcBorders>
              <w:top w:val="nil"/>
              <w:left w:val="nil"/>
              <w:bottom w:val="single" w:sz="8" w:space="0" w:color="auto"/>
              <w:right w:val="single" w:sz="8" w:space="0" w:color="auto"/>
            </w:tcBorders>
            <w:shd w:val="clear" w:color="auto" w:fill="auto"/>
            <w:vAlign w:val="center"/>
          </w:tcPr>
          <w:p w14:paraId="2AFF5A30" w14:textId="0DA89E4A"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133ABBF"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70C38D39" w14:textId="77777777" w:rsidTr="00AB793A">
        <w:trPr>
          <w:trHeight w:val="9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68CDCA34"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w:t>
            </w:r>
          </w:p>
        </w:tc>
        <w:tc>
          <w:tcPr>
            <w:tcW w:w="4962" w:type="dxa"/>
            <w:tcBorders>
              <w:top w:val="nil"/>
              <w:left w:val="nil"/>
              <w:bottom w:val="single" w:sz="8" w:space="0" w:color="auto"/>
              <w:right w:val="single" w:sz="8" w:space="0" w:color="auto"/>
            </w:tcBorders>
            <w:shd w:val="clear" w:color="auto" w:fill="auto"/>
            <w:vAlign w:val="center"/>
            <w:hideMark/>
          </w:tcPr>
          <w:p w14:paraId="39D3168A"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Модулни лабораторни маси с мивки вградени в плотове, облицовани с термо и влагоустойчив HPL материал, с размер 155/50/75 см</w:t>
            </w:r>
          </w:p>
        </w:tc>
        <w:tc>
          <w:tcPr>
            <w:tcW w:w="850" w:type="dxa"/>
            <w:tcBorders>
              <w:top w:val="nil"/>
              <w:left w:val="nil"/>
              <w:bottom w:val="single" w:sz="8" w:space="0" w:color="auto"/>
              <w:right w:val="single" w:sz="8" w:space="0" w:color="auto"/>
            </w:tcBorders>
            <w:shd w:val="clear" w:color="auto" w:fill="auto"/>
            <w:vAlign w:val="center"/>
            <w:hideMark/>
          </w:tcPr>
          <w:p w14:paraId="72148A51" w14:textId="5B11F399"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33</w:t>
            </w:r>
          </w:p>
        </w:tc>
        <w:tc>
          <w:tcPr>
            <w:tcW w:w="992" w:type="dxa"/>
            <w:tcBorders>
              <w:top w:val="nil"/>
              <w:left w:val="nil"/>
              <w:bottom w:val="single" w:sz="8" w:space="0" w:color="auto"/>
              <w:right w:val="single" w:sz="8" w:space="0" w:color="auto"/>
            </w:tcBorders>
            <w:shd w:val="clear" w:color="auto" w:fill="auto"/>
            <w:vAlign w:val="center"/>
          </w:tcPr>
          <w:p w14:paraId="190B2BA1" w14:textId="18CD4664"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C959009"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658FC233" w14:textId="77777777" w:rsidTr="00AB793A">
        <w:trPr>
          <w:trHeight w:val="6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90DA963"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w:t>
            </w:r>
          </w:p>
        </w:tc>
        <w:tc>
          <w:tcPr>
            <w:tcW w:w="4962" w:type="dxa"/>
            <w:tcBorders>
              <w:top w:val="nil"/>
              <w:left w:val="nil"/>
              <w:bottom w:val="single" w:sz="8" w:space="0" w:color="auto"/>
              <w:right w:val="single" w:sz="8" w:space="0" w:color="auto"/>
            </w:tcBorders>
            <w:shd w:val="clear" w:color="auto" w:fill="auto"/>
            <w:vAlign w:val="center"/>
            <w:hideMark/>
          </w:tcPr>
          <w:p w14:paraId="3C28012C"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Модулни лабораторни маси с плотове, облицовани с термо и влагоустойчив HPL материал 105/50/75 см</w:t>
            </w:r>
          </w:p>
        </w:tc>
        <w:tc>
          <w:tcPr>
            <w:tcW w:w="850" w:type="dxa"/>
            <w:tcBorders>
              <w:top w:val="nil"/>
              <w:left w:val="nil"/>
              <w:bottom w:val="single" w:sz="8" w:space="0" w:color="auto"/>
              <w:right w:val="single" w:sz="8" w:space="0" w:color="auto"/>
            </w:tcBorders>
            <w:shd w:val="clear" w:color="auto" w:fill="auto"/>
            <w:vAlign w:val="center"/>
            <w:hideMark/>
          </w:tcPr>
          <w:p w14:paraId="65C1D664" w14:textId="57BD1908"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15</w:t>
            </w:r>
          </w:p>
        </w:tc>
        <w:tc>
          <w:tcPr>
            <w:tcW w:w="992" w:type="dxa"/>
            <w:tcBorders>
              <w:top w:val="nil"/>
              <w:left w:val="nil"/>
              <w:bottom w:val="single" w:sz="8" w:space="0" w:color="auto"/>
              <w:right w:val="single" w:sz="8" w:space="0" w:color="auto"/>
            </w:tcBorders>
            <w:shd w:val="clear" w:color="auto" w:fill="auto"/>
            <w:vAlign w:val="center"/>
          </w:tcPr>
          <w:p w14:paraId="584A9943" w14:textId="16122513"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40E67E80" w14:textId="77777777" w:rsidR="00AB793A" w:rsidRPr="00432711" w:rsidRDefault="00AB793A" w:rsidP="00AB793A">
            <w:pPr>
              <w:spacing w:after="0"/>
              <w:jc w:val="center"/>
              <w:rPr>
                <w:rFonts w:ascii="Times New Roman" w:hAnsi="Times New Roman" w:cs="Times New Roman"/>
                <w:color w:val="000000"/>
                <w:lang w:eastAsia="bg-BG"/>
              </w:rPr>
            </w:pPr>
          </w:p>
        </w:tc>
      </w:tr>
    </w:tbl>
    <w:p w14:paraId="29FD8600" w14:textId="77777777" w:rsidR="00F563B8" w:rsidRDefault="00F563B8" w:rsidP="00F563B8">
      <w:pPr>
        <w:pStyle w:val="1"/>
        <w:shd w:val="clear" w:color="auto" w:fill="auto"/>
        <w:tabs>
          <w:tab w:val="left" w:pos="1600"/>
        </w:tabs>
        <w:spacing w:before="0" w:after="0" w:line="274" w:lineRule="exact"/>
        <w:ind w:right="40" w:firstLine="0"/>
        <w:rPr>
          <w:rFonts w:cs="Times New Roman"/>
          <w:b/>
          <w:color w:val="000000"/>
          <w:sz w:val="24"/>
          <w:szCs w:val="24"/>
          <w:lang w:eastAsia="bg-BG"/>
        </w:rPr>
      </w:pPr>
    </w:p>
    <w:p w14:paraId="2E6A98D0" w14:textId="074FC9E2" w:rsidR="00A37B44" w:rsidRPr="00506D07" w:rsidRDefault="00A37B44" w:rsidP="00A37B44">
      <w:pPr>
        <w:autoSpaceDE w:val="0"/>
        <w:autoSpaceDN w:val="0"/>
        <w:adjustRightInd w:val="0"/>
        <w:spacing w:after="120"/>
        <w:rPr>
          <w:rFonts w:ascii="Times New Roman" w:hAnsi="Times New Roman" w:cs="Times New Roman"/>
          <w:i/>
          <w:color w:val="000000"/>
          <w:sz w:val="24"/>
          <w:szCs w:val="24"/>
          <w:lang w:val="ru-RU"/>
        </w:rPr>
      </w:pPr>
      <w:r>
        <w:rPr>
          <w:rFonts w:ascii="Times New Roman" w:hAnsi="Times New Roman"/>
          <w:i/>
          <w:color w:val="000000"/>
          <w:sz w:val="24"/>
          <w:szCs w:val="24"/>
          <w:lang w:val="ru-RU"/>
        </w:rPr>
        <w:t xml:space="preserve">Забележка: </w:t>
      </w:r>
      <w:r w:rsidRPr="00506D07">
        <w:rPr>
          <w:rFonts w:ascii="Times New Roman" w:hAnsi="Times New Roman" w:cs="Times New Roman"/>
          <w:i/>
          <w:color w:val="000000"/>
          <w:sz w:val="24"/>
          <w:szCs w:val="24"/>
          <w:lang w:val="ru-RU"/>
        </w:rPr>
        <w:t xml:space="preserve">При констатиране на аритметични грешки допуснати в пресмятането на посочените от участника единични цени, умножени по съответното количество и посочената обща цена за изпълнение на поръчката, комисията ще извърши калкулиране на посочените единични цени по съответното количество артикули и ще </w:t>
      </w:r>
      <w:r w:rsidR="007559B4">
        <w:rPr>
          <w:rFonts w:ascii="Times New Roman" w:hAnsi="Times New Roman" w:cs="Times New Roman"/>
          <w:i/>
          <w:color w:val="000000"/>
          <w:sz w:val="24"/>
          <w:szCs w:val="24"/>
          <w:lang w:val="ru-RU"/>
        </w:rPr>
        <w:t>се вземе предвид</w:t>
      </w:r>
      <w:r w:rsidR="007559B4" w:rsidRPr="00506D07">
        <w:rPr>
          <w:rFonts w:ascii="Times New Roman" w:hAnsi="Times New Roman" w:cs="Times New Roman"/>
          <w:i/>
          <w:color w:val="000000"/>
          <w:sz w:val="24"/>
          <w:szCs w:val="24"/>
          <w:lang w:val="ru-RU"/>
        </w:rPr>
        <w:t xml:space="preserve"> </w:t>
      </w:r>
      <w:r w:rsidRPr="00506D07">
        <w:rPr>
          <w:rFonts w:ascii="Times New Roman" w:hAnsi="Times New Roman" w:cs="Times New Roman"/>
          <w:i/>
          <w:color w:val="000000"/>
          <w:sz w:val="24"/>
          <w:szCs w:val="24"/>
          <w:lang w:val="ru-RU"/>
        </w:rPr>
        <w:t xml:space="preserve">получената обща цена за изпълнение на поръчката. </w:t>
      </w:r>
    </w:p>
    <w:p w14:paraId="4A753695" w14:textId="77777777" w:rsidR="00A37B44" w:rsidRPr="00A37B44" w:rsidRDefault="00A37B44" w:rsidP="00A37B44">
      <w:pPr>
        <w:widowControl w:val="0"/>
        <w:tabs>
          <w:tab w:val="center" w:pos="709"/>
          <w:tab w:val="right" w:pos="9072"/>
        </w:tabs>
        <w:autoSpaceDE w:val="0"/>
        <w:autoSpaceDN w:val="0"/>
        <w:adjustRightInd w:val="0"/>
        <w:rPr>
          <w:rFonts w:ascii="Times New Roman" w:hAnsi="Times New Roman" w:cs="Times New Roman"/>
          <w:color w:val="000000"/>
          <w:sz w:val="24"/>
          <w:szCs w:val="24"/>
          <w:lang w:val="ru-RU"/>
        </w:rPr>
      </w:pPr>
      <w:r w:rsidRPr="00A37B44">
        <w:rPr>
          <w:rFonts w:ascii="Times New Roman" w:hAnsi="Times New Roman" w:cs="Times New Roman"/>
          <w:bCs/>
          <w:color w:val="000000"/>
          <w:sz w:val="24"/>
          <w:szCs w:val="24"/>
          <w:lang w:val="ru-RU"/>
        </w:rPr>
        <w:t>Посочените цени</w:t>
      </w:r>
      <w:r w:rsidRPr="00A37B44">
        <w:rPr>
          <w:rFonts w:ascii="Times New Roman" w:hAnsi="Times New Roman" w:cs="Times New Roman"/>
          <w:b/>
          <w:bCs/>
          <w:color w:val="000000"/>
          <w:sz w:val="24"/>
          <w:szCs w:val="24"/>
          <w:lang w:val="ru-RU"/>
        </w:rPr>
        <w:t xml:space="preserve"> </w:t>
      </w:r>
      <w:r w:rsidRPr="00A37B44">
        <w:rPr>
          <w:rFonts w:ascii="Times New Roman" w:hAnsi="Times New Roman" w:cs="Times New Roman"/>
          <w:color w:val="000000"/>
          <w:sz w:val="24"/>
          <w:szCs w:val="24"/>
          <w:lang w:val="ru-RU"/>
        </w:rPr>
        <w:t xml:space="preserve"> са окончателни и не подлежат на увеличение, като посочените цени включват всички разходи по изпълнение на пълния предмет на поръчката.</w:t>
      </w:r>
    </w:p>
    <w:p w14:paraId="73ABB7E0" w14:textId="0DBBD5DD" w:rsidR="00A37B44" w:rsidRDefault="00A37B44" w:rsidP="00A37B44">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r w:rsidRPr="00A37B44">
        <w:rPr>
          <w:rFonts w:ascii="Times New Roman" w:hAnsi="Times New Roman" w:cs="Times New Roman"/>
          <w:color w:val="000000"/>
          <w:sz w:val="24"/>
          <w:szCs w:val="24"/>
          <w:lang w:eastAsia="ar-SA"/>
        </w:rPr>
        <w:t>Така предложената цена включва всички разходи за изпълнение предмета на поръчката.</w:t>
      </w:r>
    </w:p>
    <w:p w14:paraId="39B11B14" w14:textId="77777777" w:rsidR="00AB793A" w:rsidRDefault="00AB793A" w:rsidP="00F563B8">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6BA52E86" w14:textId="3D211861" w:rsidR="00F563B8" w:rsidRPr="0069711F" w:rsidRDefault="00F563B8" w:rsidP="00F563B8">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3AF6B59A" w14:textId="77777777" w:rsidR="00F563B8" w:rsidRDefault="00F563B8" w:rsidP="00F563B8">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25A1B694" w14:textId="2A798759" w:rsidR="00F563B8" w:rsidRPr="00FB4A9C" w:rsidRDefault="00F563B8" w:rsidP="00AB793A">
      <w:pPr>
        <w:pStyle w:val="001Di"/>
      </w:pPr>
      <w:bookmarkStart w:id="212" w:name="_Toc528760811"/>
      <w:r w:rsidRPr="00FB4A9C">
        <w:lastRenderedPageBreak/>
        <w:t>OБРАЗЕЦ</w:t>
      </w:r>
      <w:r w:rsidRPr="00FB4A9C">
        <w:rPr>
          <w:lang w:val="en-US"/>
        </w:rPr>
        <w:t xml:space="preserve"> </w:t>
      </w:r>
      <w:r w:rsidR="005B7B9F">
        <w:t>№2</w:t>
      </w:r>
      <w:r>
        <w:t>.9</w:t>
      </w:r>
      <w:bookmarkEnd w:id="212"/>
    </w:p>
    <w:p w14:paraId="47E6193E" w14:textId="77777777" w:rsidR="00F563B8" w:rsidRPr="00372D3C" w:rsidRDefault="00F563B8" w:rsidP="00F563B8">
      <w:pPr>
        <w:spacing w:after="0"/>
        <w:jc w:val="right"/>
        <w:rPr>
          <w:rFonts w:ascii="Times New Roman" w:hAnsi="Times New Roman" w:cs="Times New Roman"/>
          <w:b/>
          <w:bCs/>
          <w:i/>
          <w:iCs/>
          <w:caps/>
          <w:w w:val="120"/>
          <w:kern w:val="1"/>
          <w:sz w:val="24"/>
          <w:szCs w:val="24"/>
          <w:lang w:eastAsia="bg-BG"/>
        </w:rPr>
      </w:pPr>
    </w:p>
    <w:p w14:paraId="61633251" w14:textId="77777777" w:rsidR="00F563B8" w:rsidRPr="00372D3C" w:rsidRDefault="00F563B8" w:rsidP="00F563B8">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358E429D" w14:textId="77777777" w:rsidR="00F563B8" w:rsidRPr="00372D3C" w:rsidRDefault="00F563B8" w:rsidP="00F563B8">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2D9E5E2C" w14:textId="77777777" w:rsidR="00F563B8" w:rsidRDefault="00F563B8" w:rsidP="00F563B8">
      <w:pPr>
        <w:shd w:val="clear" w:color="auto" w:fill="FFFFFF"/>
        <w:spacing w:after="0" w:line="276" w:lineRule="auto"/>
        <w:jc w:val="center"/>
        <w:rPr>
          <w:rFonts w:ascii="Times New Roman" w:hAnsi="Times New Roman" w:cs="Times New Roman"/>
          <w:b/>
          <w:bCs/>
          <w:sz w:val="24"/>
          <w:szCs w:val="24"/>
          <w:lang w:eastAsia="bg-BG"/>
        </w:rPr>
      </w:pPr>
    </w:p>
    <w:p w14:paraId="2F8F8F5C" w14:textId="1B728628" w:rsidR="00F563B8" w:rsidRDefault="005B7B9F" w:rsidP="00F563B8">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ЦЕНОВО ПРЕДЛОЖЕНИЕ</w:t>
      </w:r>
    </w:p>
    <w:p w14:paraId="317B79F0" w14:textId="77777777" w:rsidR="00F563B8" w:rsidRPr="00372D3C" w:rsidRDefault="00F563B8" w:rsidP="00F563B8">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6901CAE5" w14:textId="77777777" w:rsidR="00F563B8" w:rsidRDefault="00F563B8" w:rsidP="00F563B8">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04D1A3D0" w14:textId="77777777" w:rsidR="00F563B8" w:rsidRPr="00DA6AB5" w:rsidRDefault="00F563B8" w:rsidP="00F563B8">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 xml:space="preserve">За обособена позиция №9: </w:t>
      </w:r>
      <w:r w:rsidRPr="00754C2C">
        <w:rPr>
          <w:rFonts w:ascii="Times New Roman" w:hAnsi="Times New Roman" w:cs="Times New Roman"/>
          <w:b/>
          <w:sz w:val="24"/>
          <w:szCs w:val="24"/>
        </w:rPr>
        <w:t>„</w:t>
      </w:r>
      <w:r w:rsidRPr="00432711">
        <w:rPr>
          <w:rFonts w:ascii="Times New Roman" w:hAnsi="Times New Roman" w:cs="Times New Roman"/>
          <w:b/>
          <w:sz w:val="24"/>
          <w:szCs w:val="24"/>
        </w:rPr>
        <w:t>Доставка и монтаж на кухненско обзавеждане и оборудване за училища и детски градини на територията на Столична община</w:t>
      </w:r>
      <w:r w:rsidRPr="00754C2C">
        <w:rPr>
          <w:rFonts w:ascii="Times New Roman" w:hAnsi="Times New Roman" w:cs="Times New Roman"/>
          <w:b/>
          <w:sz w:val="24"/>
          <w:szCs w:val="24"/>
        </w:rPr>
        <w:t>”</w:t>
      </w:r>
    </w:p>
    <w:p w14:paraId="79861643" w14:textId="77777777" w:rsidR="00F563B8" w:rsidRPr="00372D3C" w:rsidRDefault="00F563B8" w:rsidP="00F563B8">
      <w:pPr>
        <w:spacing w:after="0" w:line="276" w:lineRule="auto"/>
        <w:jc w:val="left"/>
        <w:rPr>
          <w:rFonts w:ascii="Times New Roman" w:hAnsi="Times New Roman" w:cs="Times New Roman"/>
          <w:sz w:val="24"/>
          <w:szCs w:val="24"/>
          <w:lang w:eastAsia="bg-BG"/>
        </w:rPr>
      </w:pPr>
    </w:p>
    <w:p w14:paraId="24B48A8A" w14:textId="77777777" w:rsidR="005B7B9F" w:rsidRPr="00372D3C" w:rsidRDefault="005B7B9F" w:rsidP="005B7B9F">
      <w:pPr>
        <w:widowControl w:val="0"/>
        <w:spacing w:after="0"/>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r>
        <w:rPr>
          <w:rFonts w:ascii="Times New Roman" w:hAnsi="Times New Roman" w:cs="Times New Roman"/>
          <w:snapToGrid w:val="0"/>
          <w:sz w:val="24"/>
          <w:szCs w:val="24"/>
          <w:lang w:val="en-US" w:eastAsia="bg-BG"/>
        </w:rPr>
        <w:t>...............</w:t>
      </w:r>
      <w:r w:rsidRPr="00372D3C">
        <w:rPr>
          <w:rFonts w:ascii="Times New Roman" w:hAnsi="Times New Roman" w:cs="Times New Roman"/>
          <w:snapToGrid w:val="0"/>
          <w:sz w:val="24"/>
          <w:szCs w:val="24"/>
          <w:lang w:eastAsia="bg-BG"/>
        </w:rPr>
        <w:t>................</w:t>
      </w:r>
    </w:p>
    <w:p w14:paraId="3D3393DE" w14:textId="77777777" w:rsidR="005B7B9F" w:rsidRPr="00372D3C" w:rsidRDefault="005B7B9F" w:rsidP="005B7B9F">
      <w:pPr>
        <w:widowControl w:val="0"/>
        <w:spacing w:after="0"/>
        <w:ind w:left="2160" w:firstLine="720"/>
        <w:rPr>
          <w:rFonts w:ascii="Times New Roman" w:hAnsi="Times New Roman" w:cs="Times New Roman"/>
          <w:i/>
          <w:iCs/>
          <w:snapToGrid w:val="0"/>
          <w:sz w:val="24"/>
          <w:szCs w:val="24"/>
          <w:lang w:eastAsia="bg-BG"/>
        </w:rPr>
      </w:pPr>
      <w:r>
        <w:rPr>
          <w:rFonts w:ascii="Times New Roman" w:hAnsi="Times New Roman" w:cs="Times New Roman"/>
          <w:i/>
          <w:iCs/>
          <w:snapToGrid w:val="0"/>
          <w:sz w:val="24"/>
          <w:szCs w:val="24"/>
          <w:lang w:val="en-US" w:eastAsia="bg-BG"/>
        </w:rPr>
        <w:t xml:space="preserve">            </w:t>
      </w:r>
      <w:r w:rsidRPr="00372D3C">
        <w:rPr>
          <w:rFonts w:ascii="Times New Roman" w:hAnsi="Times New Roman" w:cs="Times New Roman"/>
          <w:i/>
          <w:iCs/>
          <w:snapToGrid w:val="0"/>
          <w:sz w:val="24"/>
          <w:szCs w:val="24"/>
          <w:lang w:eastAsia="bg-BG"/>
        </w:rPr>
        <w:t>(трите имена)</w:t>
      </w:r>
    </w:p>
    <w:p w14:paraId="23294A47" w14:textId="7EBC8D47" w:rsidR="00F563B8" w:rsidRDefault="005B7B9F" w:rsidP="005B7B9F">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 xml:space="preserve"> обслужваща банка: …………………….., </w:t>
      </w:r>
      <w:r>
        <w:rPr>
          <w:rFonts w:ascii="Times New Roman" w:hAnsi="Times New Roman" w:cs="Times New Roman"/>
          <w:snapToGrid w:val="0"/>
          <w:sz w:val="24"/>
          <w:szCs w:val="24"/>
          <w:lang w:val="en-US" w:eastAsia="bg-BG"/>
        </w:rPr>
        <w:t xml:space="preserve">IBAN: ………………………..; </w:t>
      </w:r>
      <w:r w:rsidRPr="00372D3C">
        <w:rPr>
          <w:rFonts w:ascii="Times New Roman" w:hAnsi="Times New Roman" w:cs="Times New Roman"/>
          <w:snapToGrid w:val="0"/>
          <w:sz w:val="24"/>
          <w:szCs w:val="24"/>
          <w:lang w:eastAsia="bg-BG"/>
        </w:rPr>
        <w:t xml:space="preserve"> участник в процедура за възлагане на обществена поръчка с предмет:</w:t>
      </w:r>
      <w:r w:rsidR="00F563B8">
        <w:rPr>
          <w:rFonts w:ascii="Times New Roman" w:hAnsi="Times New Roman" w:cs="Times New Roman"/>
          <w:snapToGrid w:val="0"/>
          <w:sz w:val="24"/>
          <w:szCs w:val="24"/>
          <w:lang w:eastAsia="bg-BG"/>
        </w:rPr>
        <w:t xml:space="preserve"> </w:t>
      </w:r>
      <w:r w:rsidR="00F563B8" w:rsidRPr="00F36DA3">
        <w:rPr>
          <w:rFonts w:ascii="Times New Roman" w:hAnsi="Times New Roman" w:cs="Times New Roman"/>
          <w:sz w:val="24"/>
          <w:szCs w:val="24"/>
        </w:rPr>
        <w:t>„</w:t>
      </w:r>
      <w:r w:rsidR="00F563B8"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F563B8">
        <w:rPr>
          <w:rFonts w:ascii="Times New Roman" w:hAnsi="Times New Roman" w:cs="Times New Roman"/>
          <w:b/>
          <w:sz w:val="24"/>
          <w:szCs w:val="24"/>
        </w:rPr>
        <w:t xml:space="preserve"> за обособена позиция №9: </w:t>
      </w:r>
      <w:r w:rsidR="00F563B8" w:rsidRPr="00754C2C">
        <w:rPr>
          <w:rFonts w:ascii="Times New Roman" w:hAnsi="Times New Roman" w:cs="Times New Roman"/>
          <w:b/>
          <w:sz w:val="24"/>
          <w:szCs w:val="24"/>
        </w:rPr>
        <w:t>„</w:t>
      </w:r>
      <w:r w:rsidR="00F563B8" w:rsidRPr="00432711">
        <w:rPr>
          <w:rFonts w:ascii="Times New Roman" w:hAnsi="Times New Roman" w:cs="Times New Roman"/>
          <w:b/>
          <w:sz w:val="24"/>
          <w:szCs w:val="24"/>
        </w:rPr>
        <w:t>Доставка и монтаж на кухненско обзавеждане и оборудване за училища и детски градини на територията на Столична община</w:t>
      </w:r>
      <w:r w:rsidR="00F563B8" w:rsidRPr="00DA6AB5">
        <w:rPr>
          <w:rFonts w:ascii="Times New Roman" w:hAnsi="Times New Roman" w:cs="Times New Roman"/>
          <w:b/>
          <w:sz w:val="24"/>
          <w:szCs w:val="24"/>
        </w:rPr>
        <w:t>”</w:t>
      </w:r>
    </w:p>
    <w:p w14:paraId="021342DD" w14:textId="77777777" w:rsidR="00F563B8" w:rsidRDefault="00F563B8" w:rsidP="00F563B8">
      <w:pPr>
        <w:spacing w:after="0" w:line="276" w:lineRule="auto"/>
        <w:rPr>
          <w:rFonts w:ascii="Times New Roman" w:hAnsi="Times New Roman" w:cs="Times New Roman"/>
          <w:bCs/>
          <w:i/>
          <w:snapToGrid w:val="0"/>
          <w:sz w:val="24"/>
          <w:szCs w:val="24"/>
          <w:lang w:val="ru-RU" w:eastAsia="bg-BG"/>
        </w:rPr>
      </w:pPr>
    </w:p>
    <w:p w14:paraId="37F8CD2F" w14:textId="77777777" w:rsidR="00F563B8" w:rsidRPr="00372D3C" w:rsidRDefault="00F563B8" w:rsidP="00F563B8">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0990C2A4" w14:textId="31B4342E" w:rsidR="00576FDF" w:rsidRDefault="00F563B8" w:rsidP="00576FDF">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w:t>
      </w:r>
      <w:r w:rsidR="00576FDF">
        <w:rPr>
          <w:rFonts w:ascii="Times New Roman" w:hAnsi="Times New Roman" w:cs="Times New Roman"/>
          <w:sz w:val="24"/>
          <w:szCs w:val="24"/>
          <w:lang w:eastAsia="ar-SA"/>
        </w:rPr>
        <w:t>ценово</w:t>
      </w:r>
      <w:r w:rsidRPr="00372D3C">
        <w:rPr>
          <w:rFonts w:ascii="Times New Roman" w:hAnsi="Times New Roman" w:cs="Times New Roman"/>
          <w:sz w:val="24"/>
          <w:szCs w:val="24"/>
          <w:lang w:eastAsia="ar-SA"/>
        </w:rPr>
        <w:t xml:space="preserve">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№9: </w:t>
      </w:r>
      <w:r w:rsidRPr="00754C2C">
        <w:rPr>
          <w:rFonts w:ascii="Times New Roman" w:hAnsi="Times New Roman" w:cs="Times New Roman"/>
          <w:b/>
          <w:sz w:val="24"/>
          <w:szCs w:val="24"/>
        </w:rPr>
        <w:t>„</w:t>
      </w:r>
      <w:r w:rsidRPr="00432711">
        <w:rPr>
          <w:rFonts w:ascii="Times New Roman" w:hAnsi="Times New Roman" w:cs="Times New Roman"/>
          <w:b/>
          <w:sz w:val="24"/>
          <w:szCs w:val="24"/>
        </w:rPr>
        <w:t>Доставка и монтаж на кухненско обзавеждане и оборудване за училища и детски градини на територията на Столична община</w:t>
      </w:r>
      <w:r w:rsidRPr="00DA6AB5">
        <w:rPr>
          <w:rFonts w:ascii="Times New Roman" w:hAnsi="Times New Roman" w:cs="Times New Roman"/>
          <w:b/>
          <w:sz w:val="24"/>
          <w:szCs w:val="24"/>
        </w:rPr>
        <w:t>”</w:t>
      </w:r>
      <w:r w:rsidR="00576FDF">
        <w:rPr>
          <w:rFonts w:ascii="Times New Roman" w:hAnsi="Times New Roman" w:cs="Times New Roman"/>
          <w:b/>
          <w:sz w:val="24"/>
          <w:szCs w:val="24"/>
        </w:rPr>
        <w:t xml:space="preserve">, </w:t>
      </w:r>
      <w:r w:rsidR="00576FDF" w:rsidRPr="00576FDF">
        <w:rPr>
          <w:rFonts w:ascii="Times New Roman" w:hAnsi="Times New Roman" w:cs="Times New Roman"/>
          <w:sz w:val="24"/>
          <w:szCs w:val="24"/>
        </w:rPr>
        <w:t>както следва:</w:t>
      </w:r>
    </w:p>
    <w:p w14:paraId="365BE8C7" w14:textId="77777777" w:rsidR="009A3F54" w:rsidRPr="006B1EBB" w:rsidRDefault="009A3F54" w:rsidP="009A3F54">
      <w:pPr>
        <w:pStyle w:val="BodyText"/>
        <w:spacing w:before="240"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CE106D">
        <w:rPr>
          <w:rFonts w:ascii="Times New Roman" w:eastAsia="Calibri" w:hAnsi="Times New Roman" w:cs="Times New Roman"/>
          <w:b/>
          <w:sz w:val="24"/>
          <w:szCs w:val="24"/>
        </w:rPr>
        <w:t xml:space="preserve"> </w:t>
      </w:r>
      <w:r w:rsidRPr="00CE106D">
        <w:rPr>
          <w:rFonts w:ascii="Times New Roman" w:eastAsia="SimSun" w:hAnsi="Times New Roman" w:cs="Times New Roman"/>
          <w:b/>
          <w:sz w:val="24"/>
          <w:szCs w:val="24"/>
        </w:rPr>
        <w:t>без</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t xml:space="preserve">       </w:t>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лева без ДДС</w:t>
      </w:r>
    </w:p>
    <w:p w14:paraId="7EFDF268" w14:textId="77777777" w:rsidR="009A3F54" w:rsidRPr="00A37B44" w:rsidRDefault="009A3F54" w:rsidP="009A3F54">
      <w:pPr>
        <w:pStyle w:val="BodyText"/>
        <w:spacing w:line="360" w:lineRule="auto"/>
        <w:rPr>
          <w:rFonts w:ascii="Times New Roman" w:eastAsia="SimSun" w:hAnsi="Times New Roman" w:cs="Times New Roman"/>
          <w:b/>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6F4970FF" w14:textId="77777777" w:rsidR="009A3F54" w:rsidRPr="006B1EBB" w:rsidRDefault="009A3F54" w:rsidP="009A3F54">
      <w:pPr>
        <w:pStyle w:val="BodyText"/>
        <w:spacing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t xml:space="preserve">        …</w:t>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xml:space="preserve">……… лева </w:t>
      </w:r>
      <w:r>
        <w:rPr>
          <w:rFonts w:ascii="Times New Roman" w:eastAsia="SimSun" w:hAnsi="Times New Roman" w:cs="Times New Roman"/>
          <w:b/>
          <w:sz w:val="24"/>
          <w:szCs w:val="24"/>
        </w:rPr>
        <w:t>с</w:t>
      </w:r>
      <w:r w:rsidRPr="006B1EBB">
        <w:rPr>
          <w:rFonts w:ascii="Times New Roman" w:eastAsia="SimSun" w:hAnsi="Times New Roman" w:cs="Times New Roman"/>
          <w:b/>
          <w:sz w:val="24"/>
          <w:szCs w:val="24"/>
        </w:rPr>
        <w:t xml:space="preserve"> ДДС</w:t>
      </w:r>
    </w:p>
    <w:p w14:paraId="6F80D228" w14:textId="77777777" w:rsidR="009A3F54" w:rsidRDefault="009A3F54" w:rsidP="009A3F54">
      <w:pPr>
        <w:spacing w:before="120" w:after="0"/>
        <w:rPr>
          <w:rFonts w:ascii="Times New Roman" w:eastAsia="SimSun" w:hAnsi="Times New Roman" w:cs="Times New Roman"/>
          <w:i/>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6942A6AB" w14:textId="3C0B3B8C" w:rsidR="009A3F54" w:rsidRPr="00576FDF" w:rsidRDefault="009A3F54" w:rsidP="009A3F54">
      <w:pPr>
        <w:spacing w:before="120" w:after="0"/>
        <w:rPr>
          <w:rFonts w:ascii="Times New Roman" w:hAnsi="Times New Roman" w:cs="Times New Roman"/>
          <w:sz w:val="24"/>
          <w:szCs w:val="24"/>
        </w:rPr>
      </w:pPr>
      <w:r w:rsidRPr="003B1F7E">
        <w:rPr>
          <w:rFonts w:ascii="Times New Roman" w:hAnsi="Times New Roman" w:cs="Times New Roman"/>
          <w:b/>
          <w:sz w:val="24"/>
          <w:szCs w:val="24"/>
        </w:rPr>
        <w:lastRenderedPageBreak/>
        <w:t>Предложената</w:t>
      </w:r>
      <w:r>
        <w:rPr>
          <w:rFonts w:ascii="Times New Roman" w:hAnsi="Times New Roman" w:cs="Times New Roman"/>
          <w:b/>
          <w:sz w:val="24"/>
          <w:szCs w:val="24"/>
        </w:rPr>
        <w:t xml:space="preserve"> от нас</w:t>
      </w:r>
      <w:r w:rsidRPr="003B1F7E">
        <w:rPr>
          <w:rFonts w:ascii="Times New Roman" w:hAnsi="Times New Roman" w:cs="Times New Roman"/>
          <w:b/>
          <w:sz w:val="24"/>
          <w:szCs w:val="24"/>
        </w:rPr>
        <w:t xml:space="preserve"> обща цена за изпълнение е формирана на база следните цени:</w:t>
      </w:r>
    </w:p>
    <w:p w14:paraId="781FAD20" w14:textId="77777777" w:rsidR="00F563B8" w:rsidRPr="007800ED" w:rsidRDefault="00F563B8" w:rsidP="00F563B8">
      <w:pPr>
        <w:pStyle w:val="ListParagraph"/>
        <w:spacing w:before="240" w:after="120"/>
        <w:ind w:left="425"/>
        <w:contextualSpacing w:val="0"/>
        <w:rPr>
          <w:rFonts w:ascii="Times New Roman" w:hAnsi="Times New Roman" w:cs="Times New Roman"/>
          <w:b/>
          <w:sz w:val="24"/>
          <w:szCs w:val="24"/>
          <w:u w:val="single"/>
          <w:lang w:eastAsia="bg-BG"/>
        </w:rPr>
      </w:pPr>
      <w:r w:rsidRPr="007800ED">
        <w:rPr>
          <w:rFonts w:ascii="Times New Roman" w:hAnsi="Times New Roman" w:cs="Times New Roman"/>
          <w:b/>
          <w:sz w:val="24"/>
          <w:szCs w:val="24"/>
          <w:u w:val="single"/>
          <w:lang w:eastAsia="bg-BG"/>
        </w:rPr>
        <w:t>57-мо Спортно  Училище „Св. Наум Охридски”, р-н Красна поляна</w:t>
      </w:r>
    </w:p>
    <w:tbl>
      <w:tblPr>
        <w:tblW w:w="0" w:type="auto"/>
        <w:tblInd w:w="70" w:type="dxa"/>
        <w:tblLayout w:type="fixed"/>
        <w:tblCellMar>
          <w:left w:w="70" w:type="dxa"/>
          <w:right w:w="70" w:type="dxa"/>
        </w:tblCellMar>
        <w:tblLook w:val="04A0" w:firstRow="1" w:lastRow="0" w:firstColumn="1" w:lastColumn="0" w:noHBand="0" w:noVBand="1"/>
      </w:tblPr>
      <w:tblGrid>
        <w:gridCol w:w="426"/>
        <w:gridCol w:w="4961"/>
        <w:gridCol w:w="850"/>
        <w:gridCol w:w="1134"/>
        <w:gridCol w:w="1701"/>
      </w:tblGrid>
      <w:tr w:rsidR="00081E24" w:rsidRPr="00432711" w14:paraId="79E4A451" w14:textId="77777777" w:rsidTr="009A3F54">
        <w:trPr>
          <w:trHeight w:val="585"/>
        </w:trPr>
        <w:tc>
          <w:tcPr>
            <w:tcW w:w="426"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7241A653" w14:textId="777A7CAA"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single" w:sz="8" w:space="0" w:color="auto"/>
              <w:left w:val="nil"/>
              <w:bottom w:val="single" w:sz="8" w:space="0" w:color="auto"/>
              <w:right w:val="single" w:sz="8" w:space="0" w:color="auto"/>
            </w:tcBorders>
            <w:shd w:val="clear" w:color="000000" w:fill="C6D9F1"/>
            <w:vAlign w:val="center"/>
            <w:hideMark/>
          </w:tcPr>
          <w:p w14:paraId="5B96A82D" w14:textId="6C18BFDF"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single" w:sz="8" w:space="0" w:color="auto"/>
              <w:left w:val="nil"/>
              <w:bottom w:val="single" w:sz="8" w:space="0" w:color="auto"/>
              <w:right w:val="single" w:sz="8" w:space="0" w:color="auto"/>
            </w:tcBorders>
            <w:shd w:val="clear" w:color="000000" w:fill="C6D9F1"/>
            <w:vAlign w:val="center"/>
            <w:hideMark/>
          </w:tcPr>
          <w:p w14:paraId="025F1BAA"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3DBEA116" w14:textId="15B4E948"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single" w:sz="8" w:space="0" w:color="auto"/>
              <w:left w:val="nil"/>
              <w:bottom w:val="single" w:sz="8" w:space="0" w:color="auto"/>
              <w:right w:val="single" w:sz="8" w:space="0" w:color="auto"/>
            </w:tcBorders>
            <w:shd w:val="clear" w:color="000000" w:fill="C6D9F1"/>
            <w:vAlign w:val="center"/>
            <w:hideMark/>
          </w:tcPr>
          <w:p w14:paraId="2BE0B940" w14:textId="605454A6"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single" w:sz="8" w:space="0" w:color="auto"/>
              <w:left w:val="nil"/>
              <w:bottom w:val="single" w:sz="8" w:space="0" w:color="auto"/>
              <w:right w:val="single" w:sz="8" w:space="0" w:color="auto"/>
            </w:tcBorders>
            <w:shd w:val="clear" w:color="000000" w:fill="C6D9F1"/>
          </w:tcPr>
          <w:p w14:paraId="28F27E51" w14:textId="218E83C3"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F563B8" w:rsidRPr="00432711" w14:paraId="0A4C3178" w14:textId="77777777" w:rsidTr="009A3F54">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380AEC9" w14:textId="77777777" w:rsidR="00F563B8" w:rsidRPr="00432711" w:rsidRDefault="00F563B8" w:rsidP="003B1F7E">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0ABE3C80" w14:textId="77777777" w:rsidR="00F563B8" w:rsidRPr="00432711" w:rsidRDefault="00F563B8" w:rsidP="003B1F7E">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Хладилен шкаф - среднотемпературен за: месо, зеленчуци, колбаси и млечни продукти; ел. Захранване 230 V; 0.45 kW; р-ри 600х700х2030 мм</w:t>
            </w:r>
          </w:p>
        </w:tc>
        <w:tc>
          <w:tcPr>
            <w:tcW w:w="850" w:type="dxa"/>
            <w:tcBorders>
              <w:top w:val="nil"/>
              <w:left w:val="nil"/>
              <w:bottom w:val="single" w:sz="8" w:space="0" w:color="auto"/>
              <w:right w:val="single" w:sz="8" w:space="0" w:color="auto"/>
            </w:tcBorders>
            <w:shd w:val="clear" w:color="auto" w:fill="auto"/>
            <w:vAlign w:val="center"/>
            <w:hideMark/>
          </w:tcPr>
          <w:p w14:paraId="3F23A80F" w14:textId="37D1319A" w:rsidR="00F563B8" w:rsidRPr="00432711" w:rsidRDefault="00AB793A" w:rsidP="003B1F7E">
            <w:pPr>
              <w:spacing w:after="0"/>
              <w:jc w:val="center"/>
              <w:rPr>
                <w:rFonts w:ascii="Times New Roman" w:hAnsi="Times New Roman" w:cs="Times New Roman"/>
                <w:color w:val="000000"/>
                <w:lang w:eastAsia="bg-BG"/>
              </w:rPr>
            </w:pPr>
            <w:r>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hideMark/>
          </w:tcPr>
          <w:p w14:paraId="55F30BB5" w14:textId="71136A1D" w:rsidR="00F563B8" w:rsidRPr="00432711" w:rsidRDefault="00F563B8" w:rsidP="003B1F7E">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8150ACC" w14:textId="77777777" w:rsidR="00F563B8" w:rsidRPr="00432711" w:rsidRDefault="00F563B8" w:rsidP="003B1F7E">
            <w:pPr>
              <w:spacing w:after="0"/>
              <w:jc w:val="center"/>
              <w:rPr>
                <w:rFonts w:ascii="Times New Roman" w:hAnsi="Times New Roman" w:cs="Times New Roman"/>
                <w:color w:val="000000"/>
                <w:lang w:eastAsia="bg-BG"/>
              </w:rPr>
            </w:pPr>
          </w:p>
        </w:tc>
      </w:tr>
      <w:tr w:rsidR="00F563B8" w:rsidRPr="00432711" w14:paraId="6784F7D7" w14:textId="77777777" w:rsidTr="009A3F54">
        <w:trPr>
          <w:trHeight w:val="315"/>
        </w:trPr>
        <w:tc>
          <w:tcPr>
            <w:tcW w:w="9072" w:type="dxa"/>
            <w:gridSpan w:val="5"/>
            <w:tcBorders>
              <w:top w:val="nil"/>
              <w:left w:val="nil"/>
              <w:bottom w:val="single" w:sz="8" w:space="0" w:color="auto"/>
              <w:right w:val="nil"/>
            </w:tcBorders>
            <w:shd w:val="clear" w:color="auto" w:fill="auto"/>
            <w:vAlign w:val="center"/>
            <w:hideMark/>
          </w:tcPr>
          <w:p w14:paraId="281277A7" w14:textId="77777777" w:rsidR="00F563B8" w:rsidRPr="007800ED" w:rsidRDefault="00F563B8" w:rsidP="003B1F7E">
            <w:pPr>
              <w:spacing w:before="120" w:after="120"/>
              <w:ind w:left="-68"/>
              <w:jc w:val="left"/>
              <w:rPr>
                <w:rFonts w:ascii="Times New Roman" w:hAnsi="Times New Roman" w:cs="Times New Roman"/>
                <w:b/>
                <w:color w:val="000000"/>
                <w:sz w:val="24"/>
                <w:szCs w:val="24"/>
                <w:u w:val="single"/>
                <w:lang w:eastAsia="bg-BG"/>
              </w:rPr>
            </w:pPr>
            <w:r w:rsidRPr="007800ED">
              <w:rPr>
                <w:rFonts w:ascii="Times New Roman" w:hAnsi="Times New Roman" w:cs="Times New Roman"/>
                <w:b/>
                <w:color w:val="000000"/>
                <w:sz w:val="24"/>
                <w:szCs w:val="24"/>
                <w:u w:val="single"/>
                <w:lang w:eastAsia="bg-BG"/>
              </w:rPr>
              <w:t>ОДЗ № 15 (нова ДГ № 15) „Чучулига” р-н Надежда</w:t>
            </w:r>
          </w:p>
        </w:tc>
      </w:tr>
      <w:tr w:rsidR="00081E24" w:rsidRPr="00432711" w14:paraId="21D97C24"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7324D974" w14:textId="0DADE1A7"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67B73BFD" w14:textId="0BB8271E"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41BD1FCD"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7B8534B2" w14:textId="0F79E01B"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7847E6C7" w14:textId="2D44A8F1"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73D3DD30" w14:textId="5417CA25"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AB793A" w:rsidRPr="00432711" w14:paraId="7AEE8841"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F7C34BD"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4B001153"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Пекарна с 2 фурни - пекарна електрическа с 2 фурни, размери 900/900/1250 mm, неръждаема стомана.</w:t>
            </w:r>
          </w:p>
        </w:tc>
        <w:tc>
          <w:tcPr>
            <w:tcW w:w="850" w:type="dxa"/>
            <w:tcBorders>
              <w:top w:val="nil"/>
              <w:left w:val="nil"/>
              <w:bottom w:val="single" w:sz="8" w:space="0" w:color="auto"/>
              <w:right w:val="single" w:sz="8" w:space="0" w:color="auto"/>
            </w:tcBorders>
            <w:shd w:val="clear" w:color="auto" w:fill="auto"/>
            <w:vAlign w:val="center"/>
            <w:hideMark/>
          </w:tcPr>
          <w:p w14:paraId="5CA56EBF" w14:textId="07B7E3EC"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51968E2C" w14:textId="303FCA48"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7D90055"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312C19A5"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BEE1B7A"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4961" w:type="dxa"/>
            <w:tcBorders>
              <w:top w:val="nil"/>
              <w:left w:val="nil"/>
              <w:bottom w:val="single" w:sz="8" w:space="0" w:color="auto"/>
              <w:right w:val="single" w:sz="8" w:space="0" w:color="auto"/>
            </w:tcBorders>
            <w:shd w:val="clear" w:color="auto" w:fill="auto"/>
            <w:vAlign w:val="center"/>
            <w:hideMark/>
          </w:tcPr>
          <w:p w14:paraId="68A0E684"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Фризер - обем между 300 и 450 л, неръждаема стомана, вертикален.</w:t>
            </w:r>
          </w:p>
        </w:tc>
        <w:tc>
          <w:tcPr>
            <w:tcW w:w="850" w:type="dxa"/>
            <w:tcBorders>
              <w:top w:val="nil"/>
              <w:left w:val="nil"/>
              <w:bottom w:val="single" w:sz="8" w:space="0" w:color="auto"/>
              <w:right w:val="single" w:sz="8" w:space="0" w:color="auto"/>
            </w:tcBorders>
            <w:shd w:val="clear" w:color="auto" w:fill="auto"/>
            <w:vAlign w:val="center"/>
            <w:hideMark/>
          </w:tcPr>
          <w:p w14:paraId="7FB855ED" w14:textId="4C3D3A79"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5DC56E97" w14:textId="1A3FFB95"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A307CAE"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2848F385" w14:textId="77777777" w:rsidTr="00AB793A">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3E0A14B"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5B985F42"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Картофобелачка - размер: 610/520 /560 mm, капацитет на зареждане 5 кг, производителност: 60 кг/час ,връзка с вода: 3/4"</w:t>
            </w:r>
          </w:p>
        </w:tc>
        <w:tc>
          <w:tcPr>
            <w:tcW w:w="850" w:type="dxa"/>
            <w:tcBorders>
              <w:top w:val="nil"/>
              <w:left w:val="nil"/>
              <w:bottom w:val="single" w:sz="8" w:space="0" w:color="auto"/>
              <w:right w:val="single" w:sz="8" w:space="0" w:color="auto"/>
            </w:tcBorders>
            <w:shd w:val="clear" w:color="auto" w:fill="auto"/>
            <w:vAlign w:val="center"/>
            <w:hideMark/>
          </w:tcPr>
          <w:p w14:paraId="7F8B5CD6" w14:textId="625CD642"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2075733B" w14:textId="23A34B49"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4D27114" w14:textId="77777777" w:rsidR="00AB793A" w:rsidRPr="00432711" w:rsidRDefault="00AB793A" w:rsidP="00AB793A">
            <w:pPr>
              <w:spacing w:after="0"/>
              <w:jc w:val="center"/>
              <w:rPr>
                <w:rFonts w:ascii="Times New Roman" w:hAnsi="Times New Roman" w:cs="Times New Roman"/>
                <w:color w:val="000000"/>
                <w:lang w:eastAsia="bg-BG"/>
              </w:rPr>
            </w:pPr>
          </w:p>
        </w:tc>
      </w:tr>
      <w:tr w:rsidR="00F563B8" w:rsidRPr="00432711" w14:paraId="19543181" w14:textId="77777777" w:rsidTr="009A3F54">
        <w:trPr>
          <w:trHeight w:val="675"/>
        </w:trPr>
        <w:tc>
          <w:tcPr>
            <w:tcW w:w="9072" w:type="dxa"/>
            <w:gridSpan w:val="5"/>
            <w:tcBorders>
              <w:top w:val="nil"/>
              <w:left w:val="nil"/>
              <w:bottom w:val="single" w:sz="8" w:space="0" w:color="auto"/>
              <w:right w:val="nil"/>
            </w:tcBorders>
            <w:shd w:val="clear" w:color="auto" w:fill="auto"/>
            <w:vAlign w:val="center"/>
            <w:hideMark/>
          </w:tcPr>
          <w:p w14:paraId="11B2F456" w14:textId="77777777" w:rsidR="00F563B8" w:rsidRPr="00FB1D13" w:rsidRDefault="00F563B8" w:rsidP="003B1F7E">
            <w:pPr>
              <w:spacing w:before="120" w:after="120"/>
              <w:ind w:left="-68"/>
              <w:jc w:val="left"/>
              <w:rPr>
                <w:rFonts w:ascii="Times New Roman" w:hAnsi="Times New Roman" w:cs="Times New Roman"/>
                <w:b/>
                <w:color w:val="000000"/>
                <w:sz w:val="24"/>
                <w:szCs w:val="24"/>
                <w:u w:val="single"/>
                <w:lang w:eastAsia="bg-BG"/>
              </w:rPr>
            </w:pPr>
            <w:r w:rsidRPr="00FB1D13">
              <w:rPr>
                <w:rFonts w:ascii="Times New Roman" w:hAnsi="Times New Roman" w:cs="Times New Roman"/>
                <w:b/>
                <w:color w:val="000000"/>
                <w:sz w:val="24"/>
                <w:szCs w:val="24"/>
                <w:u w:val="single"/>
                <w:lang w:eastAsia="bg-BG"/>
              </w:rPr>
              <w:t>ОДЗ № 27 (нова ДГ № 27) „Детска китка”, р-н Надежда, Централа</w:t>
            </w:r>
          </w:p>
        </w:tc>
      </w:tr>
      <w:tr w:rsidR="00081E24" w:rsidRPr="00432711" w14:paraId="592AF2E6"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4DFBE66C" w14:textId="0C41DFB3"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53C39ECA" w14:textId="781FB284"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57C1C83E"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12AF9842" w14:textId="402BEA09"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03634BDC" w14:textId="6D677798"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2F7290D4" w14:textId="563F97B1"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AB793A" w:rsidRPr="00432711" w14:paraId="5540B3D8" w14:textId="77777777" w:rsidTr="003668E0">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FB5523F"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4A211BEB"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Вертикален фризер с две врати:</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7338E8D3" w14:textId="7BDD4798"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6948DA6A" w14:textId="748F58C1" w:rsidR="00AB793A" w:rsidRPr="00432711"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2AF006C6"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5BEBB066" w14:textId="77777777" w:rsidTr="003668E0">
        <w:trPr>
          <w:trHeight w:val="915"/>
        </w:trPr>
        <w:tc>
          <w:tcPr>
            <w:tcW w:w="426" w:type="dxa"/>
            <w:vMerge/>
            <w:tcBorders>
              <w:top w:val="nil"/>
              <w:left w:val="single" w:sz="8" w:space="0" w:color="auto"/>
              <w:bottom w:val="single" w:sz="8" w:space="0" w:color="000000"/>
              <w:right w:val="single" w:sz="8" w:space="0" w:color="auto"/>
            </w:tcBorders>
            <w:vAlign w:val="center"/>
            <w:hideMark/>
          </w:tcPr>
          <w:p w14:paraId="2E403E1C" w14:textId="77777777" w:rsidR="00AB793A" w:rsidRPr="00432711" w:rsidRDefault="00AB793A" w:rsidP="00AB793A">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719B8D70"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Обем: 1400 л, Размери: 1320/845/2100 mm, неръждаема стомана, Нискотемпературен - диапазон от -22 до -17’ градуса.</w:t>
            </w:r>
          </w:p>
        </w:tc>
        <w:tc>
          <w:tcPr>
            <w:tcW w:w="850" w:type="dxa"/>
            <w:vMerge/>
            <w:tcBorders>
              <w:top w:val="nil"/>
              <w:left w:val="single" w:sz="8" w:space="0" w:color="auto"/>
              <w:bottom w:val="single" w:sz="8" w:space="0" w:color="000000"/>
              <w:right w:val="single" w:sz="8" w:space="0" w:color="auto"/>
            </w:tcBorders>
            <w:vAlign w:val="center"/>
            <w:hideMark/>
          </w:tcPr>
          <w:p w14:paraId="778DF6A6" w14:textId="77777777" w:rsidR="00AB793A" w:rsidRPr="00432711" w:rsidRDefault="00AB793A" w:rsidP="00AB793A">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1C3C2CFA" w14:textId="77777777" w:rsidR="00AB793A" w:rsidRPr="00432711" w:rsidRDefault="00AB793A" w:rsidP="00AB793A">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4B96313C" w14:textId="77777777" w:rsidR="00AB793A" w:rsidRPr="00432711" w:rsidRDefault="00AB793A" w:rsidP="00AB793A">
            <w:pPr>
              <w:spacing w:after="0"/>
              <w:jc w:val="left"/>
              <w:rPr>
                <w:rFonts w:ascii="Times New Roman" w:hAnsi="Times New Roman" w:cs="Times New Roman"/>
                <w:color w:val="000000"/>
                <w:lang w:eastAsia="bg-BG"/>
              </w:rPr>
            </w:pPr>
          </w:p>
        </w:tc>
      </w:tr>
      <w:tr w:rsidR="00AB793A" w:rsidRPr="00432711" w14:paraId="0A9C04D3" w14:textId="77777777" w:rsidTr="00AB793A">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BDB1E94"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4961" w:type="dxa"/>
            <w:tcBorders>
              <w:top w:val="nil"/>
              <w:left w:val="nil"/>
              <w:bottom w:val="nil"/>
              <w:right w:val="single" w:sz="8" w:space="0" w:color="auto"/>
            </w:tcBorders>
            <w:shd w:val="clear" w:color="auto" w:fill="auto"/>
            <w:vAlign w:val="center"/>
            <w:hideMark/>
          </w:tcPr>
          <w:p w14:paraId="203118B1"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Картофобелачка:</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68CFAC5" w14:textId="5ACBADA4"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397D2172" w14:textId="3A4CDE9F" w:rsidR="00AB793A" w:rsidRPr="00432711"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1078F001"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375363E5" w14:textId="77777777" w:rsidTr="00AB793A">
        <w:trPr>
          <w:trHeight w:val="615"/>
        </w:trPr>
        <w:tc>
          <w:tcPr>
            <w:tcW w:w="426" w:type="dxa"/>
            <w:vMerge/>
            <w:tcBorders>
              <w:top w:val="nil"/>
              <w:left w:val="single" w:sz="8" w:space="0" w:color="auto"/>
              <w:bottom w:val="single" w:sz="8" w:space="0" w:color="000000"/>
              <w:right w:val="single" w:sz="8" w:space="0" w:color="auto"/>
            </w:tcBorders>
            <w:vAlign w:val="center"/>
            <w:hideMark/>
          </w:tcPr>
          <w:p w14:paraId="1E71B772" w14:textId="77777777" w:rsidR="00AB793A" w:rsidRPr="00432711" w:rsidRDefault="00AB793A" w:rsidP="00AB793A">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0B974B03"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Размер: 610/520 /560 mm, капацитет на зареждане 5 кг, производителност: 60 кг/час ,връзка с вода: 3/4</w:t>
            </w:r>
          </w:p>
        </w:tc>
        <w:tc>
          <w:tcPr>
            <w:tcW w:w="850" w:type="dxa"/>
            <w:vMerge/>
            <w:tcBorders>
              <w:top w:val="nil"/>
              <w:left w:val="single" w:sz="8" w:space="0" w:color="auto"/>
              <w:bottom w:val="single" w:sz="8" w:space="0" w:color="000000"/>
              <w:right w:val="single" w:sz="8" w:space="0" w:color="auto"/>
            </w:tcBorders>
            <w:vAlign w:val="center"/>
            <w:hideMark/>
          </w:tcPr>
          <w:p w14:paraId="46256737" w14:textId="77777777" w:rsidR="00AB793A" w:rsidRPr="00432711" w:rsidRDefault="00AB793A" w:rsidP="00AB793A">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23F57A81" w14:textId="77777777" w:rsidR="00AB793A" w:rsidRPr="00432711" w:rsidRDefault="00AB793A" w:rsidP="00AB793A">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1B697252" w14:textId="77777777" w:rsidR="00AB793A" w:rsidRPr="00432711" w:rsidRDefault="00AB793A" w:rsidP="00AB793A">
            <w:pPr>
              <w:spacing w:after="0"/>
              <w:jc w:val="left"/>
              <w:rPr>
                <w:rFonts w:ascii="Times New Roman" w:hAnsi="Times New Roman" w:cs="Times New Roman"/>
                <w:color w:val="000000"/>
                <w:lang w:eastAsia="bg-BG"/>
              </w:rPr>
            </w:pPr>
          </w:p>
        </w:tc>
      </w:tr>
      <w:tr w:rsidR="00AB793A" w:rsidRPr="00432711" w14:paraId="0A8D96F0" w14:textId="77777777" w:rsidTr="00AB793A">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152C1333"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w:t>
            </w:r>
          </w:p>
        </w:tc>
        <w:tc>
          <w:tcPr>
            <w:tcW w:w="4961" w:type="dxa"/>
            <w:tcBorders>
              <w:top w:val="nil"/>
              <w:left w:val="nil"/>
              <w:bottom w:val="nil"/>
              <w:right w:val="single" w:sz="8" w:space="0" w:color="auto"/>
            </w:tcBorders>
            <w:shd w:val="clear" w:color="auto" w:fill="auto"/>
            <w:vAlign w:val="center"/>
            <w:hideMark/>
          </w:tcPr>
          <w:p w14:paraId="56E9382F"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Съдомиялна:</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4C1D46CE" w14:textId="414DCB21"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1A321D9C" w14:textId="32055301" w:rsidR="00AB793A" w:rsidRPr="00432711"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0FA6BC2C" w14:textId="77777777" w:rsidR="00AB793A" w:rsidRPr="00432711" w:rsidRDefault="00AB793A" w:rsidP="00AB793A">
            <w:pPr>
              <w:spacing w:after="0"/>
              <w:jc w:val="center"/>
              <w:rPr>
                <w:rFonts w:ascii="Times New Roman" w:hAnsi="Times New Roman" w:cs="Times New Roman"/>
                <w:color w:val="000000"/>
                <w:lang w:eastAsia="bg-BG"/>
              </w:rPr>
            </w:pPr>
          </w:p>
        </w:tc>
      </w:tr>
      <w:tr w:rsidR="00F563B8" w:rsidRPr="00432711" w14:paraId="0E555BDC" w14:textId="77777777" w:rsidTr="00AB793A">
        <w:trPr>
          <w:trHeight w:val="600"/>
        </w:trPr>
        <w:tc>
          <w:tcPr>
            <w:tcW w:w="426" w:type="dxa"/>
            <w:vMerge/>
            <w:tcBorders>
              <w:top w:val="nil"/>
              <w:left w:val="single" w:sz="8" w:space="0" w:color="auto"/>
              <w:bottom w:val="single" w:sz="8" w:space="0" w:color="000000"/>
              <w:right w:val="single" w:sz="8" w:space="0" w:color="auto"/>
            </w:tcBorders>
            <w:vAlign w:val="center"/>
            <w:hideMark/>
          </w:tcPr>
          <w:p w14:paraId="74E43C71" w14:textId="77777777" w:rsidR="00F563B8" w:rsidRPr="00432711"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nil"/>
              <w:right w:val="single" w:sz="8" w:space="0" w:color="auto"/>
            </w:tcBorders>
            <w:shd w:val="clear" w:color="auto" w:fill="auto"/>
            <w:vAlign w:val="center"/>
            <w:hideMark/>
          </w:tcPr>
          <w:p w14:paraId="72EFB149" w14:textId="77777777" w:rsidR="00F563B8" w:rsidRPr="00432711" w:rsidRDefault="00F563B8" w:rsidP="003B1F7E">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Размер на кошницата: 500x500 mm, Цикъл на измиване: 2 мин., Max. височина на съдовете: 320 мм.</w:t>
            </w:r>
          </w:p>
        </w:tc>
        <w:tc>
          <w:tcPr>
            <w:tcW w:w="850" w:type="dxa"/>
            <w:vMerge/>
            <w:tcBorders>
              <w:top w:val="nil"/>
              <w:left w:val="single" w:sz="8" w:space="0" w:color="auto"/>
              <w:bottom w:val="single" w:sz="8" w:space="0" w:color="000000"/>
              <w:right w:val="single" w:sz="8" w:space="0" w:color="auto"/>
            </w:tcBorders>
            <w:vAlign w:val="center"/>
            <w:hideMark/>
          </w:tcPr>
          <w:p w14:paraId="70712FA2" w14:textId="77777777" w:rsidR="00F563B8" w:rsidRPr="00432711" w:rsidRDefault="00F563B8" w:rsidP="003B1F7E">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413D4C44" w14:textId="77777777" w:rsidR="00F563B8" w:rsidRPr="00432711" w:rsidRDefault="00F563B8" w:rsidP="003B1F7E">
            <w:pPr>
              <w:spacing w:after="0"/>
              <w:jc w:val="left"/>
              <w:rPr>
                <w:rFonts w:ascii="Times New Roman" w:hAnsi="Times New Roman" w:cs="Times New Roman"/>
                <w:color w:val="000000"/>
                <w:lang w:eastAsia="bg-BG"/>
              </w:rPr>
            </w:pPr>
          </w:p>
        </w:tc>
        <w:tc>
          <w:tcPr>
            <w:tcW w:w="1701" w:type="dxa"/>
            <w:vMerge/>
            <w:tcBorders>
              <w:left w:val="single" w:sz="8" w:space="0" w:color="auto"/>
              <w:right w:val="single" w:sz="8" w:space="0" w:color="auto"/>
            </w:tcBorders>
          </w:tcPr>
          <w:p w14:paraId="67A3B4A0" w14:textId="77777777" w:rsidR="00F563B8" w:rsidRPr="00432711" w:rsidRDefault="00F563B8" w:rsidP="003B1F7E">
            <w:pPr>
              <w:spacing w:after="0"/>
              <w:jc w:val="left"/>
              <w:rPr>
                <w:rFonts w:ascii="Times New Roman" w:hAnsi="Times New Roman" w:cs="Times New Roman"/>
                <w:color w:val="000000"/>
                <w:lang w:eastAsia="bg-BG"/>
              </w:rPr>
            </w:pPr>
          </w:p>
        </w:tc>
      </w:tr>
      <w:tr w:rsidR="00F563B8" w:rsidRPr="00432711" w14:paraId="710B233D" w14:textId="77777777" w:rsidTr="00AB793A">
        <w:trPr>
          <w:trHeight w:val="315"/>
        </w:trPr>
        <w:tc>
          <w:tcPr>
            <w:tcW w:w="426" w:type="dxa"/>
            <w:vMerge/>
            <w:tcBorders>
              <w:top w:val="nil"/>
              <w:left w:val="single" w:sz="8" w:space="0" w:color="auto"/>
              <w:bottom w:val="single" w:sz="8" w:space="0" w:color="000000"/>
              <w:right w:val="single" w:sz="8" w:space="0" w:color="auto"/>
            </w:tcBorders>
            <w:vAlign w:val="center"/>
            <w:hideMark/>
          </w:tcPr>
          <w:p w14:paraId="7BB1B274" w14:textId="77777777" w:rsidR="00F563B8" w:rsidRPr="00432711"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6B17FA6F" w14:textId="77777777" w:rsidR="00F563B8" w:rsidRPr="00432711" w:rsidRDefault="00F563B8" w:rsidP="003B1F7E">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Inox/неръждаема стомана</w:t>
            </w:r>
          </w:p>
        </w:tc>
        <w:tc>
          <w:tcPr>
            <w:tcW w:w="850" w:type="dxa"/>
            <w:vMerge/>
            <w:tcBorders>
              <w:top w:val="nil"/>
              <w:left w:val="single" w:sz="8" w:space="0" w:color="auto"/>
              <w:bottom w:val="single" w:sz="8" w:space="0" w:color="000000"/>
              <w:right w:val="single" w:sz="8" w:space="0" w:color="auto"/>
            </w:tcBorders>
            <w:vAlign w:val="center"/>
            <w:hideMark/>
          </w:tcPr>
          <w:p w14:paraId="11EF5C8D" w14:textId="77777777" w:rsidR="00F563B8" w:rsidRPr="00432711" w:rsidRDefault="00F563B8" w:rsidP="003B1F7E">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26BE5A2D" w14:textId="77777777" w:rsidR="00F563B8" w:rsidRPr="00432711" w:rsidRDefault="00F563B8" w:rsidP="003B1F7E">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6F9638BA" w14:textId="77777777" w:rsidR="00F563B8" w:rsidRPr="00432711" w:rsidRDefault="00F563B8" w:rsidP="003B1F7E">
            <w:pPr>
              <w:spacing w:after="0"/>
              <w:jc w:val="left"/>
              <w:rPr>
                <w:rFonts w:ascii="Times New Roman" w:hAnsi="Times New Roman" w:cs="Times New Roman"/>
                <w:color w:val="000000"/>
                <w:lang w:eastAsia="bg-BG"/>
              </w:rPr>
            </w:pPr>
          </w:p>
        </w:tc>
      </w:tr>
      <w:tr w:rsidR="00F563B8" w:rsidRPr="00432711" w14:paraId="53300F3D" w14:textId="77777777" w:rsidTr="009A3F54">
        <w:trPr>
          <w:trHeight w:val="570"/>
        </w:trPr>
        <w:tc>
          <w:tcPr>
            <w:tcW w:w="9072" w:type="dxa"/>
            <w:gridSpan w:val="5"/>
            <w:tcBorders>
              <w:top w:val="nil"/>
              <w:left w:val="nil"/>
              <w:bottom w:val="single" w:sz="8" w:space="0" w:color="auto"/>
              <w:right w:val="nil"/>
            </w:tcBorders>
            <w:shd w:val="clear" w:color="auto" w:fill="auto"/>
            <w:vAlign w:val="center"/>
            <w:hideMark/>
          </w:tcPr>
          <w:p w14:paraId="5353DC1C" w14:textId="77777777" w:rsidR="00F563B8" w:rsidRPr="00FB1D13" w:rsidRDefault="00F563B8" w:rsidP="003B1F7E">
            <w:pPr>
              <w:spacing w:before="120" w:after="120"/>
              <w:ind w:left="-68"/>
              <w:jc w:val="left"/>
              <w:rPr>
                <w:rFonts w:ascii="Times New Roman" w:hAnsi="Times New Roman" w:cs="Times New Roman"/>
                <w:b/>
                <w:color w:val="000000"/>
                <w:sz w:val="24"/>
                <w:szCs w:val="24"/>
                <w:u w:val="single"/>
                <w:lang w:eastAsia="bg-BG"/>
              </w:rPr>
            </w:pPr>
            <w:r w:rsidRPr="00FB1D13">
              <w:rPr>
                <w:rFonts w:ascii="Times New Roman" w:hAnsi="Times New Roman" w:cs="Times New Roman"/>
                <w:b/>
                <w:color w:val="000000"/>
                <w:sz w:val="24"/>
                <w:szCs w:val="24"/>
                <w:u w:val="single"/>
                <w:lang w:eastAsia="bg-BG"/>
              </w:rPr>
              <w:t>ОДЗ № 90</w:t>
            </w:r>
            <w:r>
              <w:rPr>
                <w:rFonts w:ascii="Times New Roman" w:hAnsi="Times New Roman" w:cs="Times New Roman"/>
                <w:b/>
                <w:color w:val="000000"/>
                <w:sz w:val="24"/>
                <w:szCs w:val="24"/>
                <w:u w:val="single"/>
                <w:lang w:eastAsia="bg-BG"/>
              </w:rPr>
              <w:t xml:space="preserve"> „Веса Паспалеева”, р-н Надежда, </w:t>
            </w:r>
            <w:r w:rsidRPr="00FB1D13">
              <w:rPr>
                <w:rFonts w:ascii="Times New Roman" w:hAnsi="Times New Roman" w:cs="Times New Roman"/>
                <w:b/>
                <w:color w:val="000000"/>
                <w:sz w:val="24"/>
                <w:szCs w:val="24"/>
                <w:u w:val="single"/>
                <w:lang w:eastAsia="bg-BG"/>
              </w:rPr>
              <w:t>Сграда 2</w:t>
            </w:r>
          </w:p>
        </w:tc>
      </w:tr>
      <w:tr w:rsidR="00081E24" w:rsidRPr="00432711" w14:paraId="1E006EF4"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75C574AB" w14:textId="78C5D8DA"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3319B856" w14:textId="4F200393"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25897CCA"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7CC18A96" w14:textId="268519C4"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0A0C32D3" w14:textId="63BD311A"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3F1183F7" w14:textId="7AAC8241"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AB793A" w:rsidRPr="00432711" w14:paraId="515ABEEB" w14:textId="77777777" w:rsidTr="00AB793A">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11AD406A"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3E8CD7B5"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Печка с 6 котлона:</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C3C133F" w14:textId="2EF310E8"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67BB1F37" w14:textId="004E862B" w:rsidR="00AB793A" w:rsidRPr="00432711"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10A97E30"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6AC24256" w14:textId="77777777" w:rsidTr="00AB793A">
        <w:trPr>
          <w:trHeight w:val="1215"/>
        </w:trPr>
        <w:tc>
          <w:tcPr>
            <w:tcW w:w="426" w:type="dxa"/>
            <w:vMerge/>
            <w:tcBorders>
              <w:top w:val="nil"/>
              <w:left w:val="single" w:sz="8" w:space="0" w:color="auto"/>
              <w:bottom w:val="single" w:sz="8" w:space="0" w:color="000000"/>
              <w:right w:val="single" w:sz="8" w:space="0" w:color="auto"/>
            </w:tcBorders>
            <w:vAlign w:val="center"/>
            <w:hideMark/>
          </w:tcPr>
          <w:p w14:paraId="215B2227" w14:textId="77777777" w:rsidR="00AB793A" w:rsidRPr="00432711" w:rsidRDefault="00AB793A" w:rsidP="00AB793A">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4039F168"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Свободно-стоящ електрически котлон с 6 квадратни плочи (220х220 х 2.6 kW) . Габаритни размери / мм / 1200х700х900. Върху отворен шкаф. Термостат против прегряване. Изцяло от неръждаема стомана.</w:t>
            </w:r>
          </w:p>
        </w:tc>
        <w:tc>
          <w:tcPr>
            <w:tcW w:w="850" w:type="dxa"/>
            <w:vMerge/>
            <w:tcBorders>
              <w:top w:val="nil"/>
              <w:left w:val="single" w:sz="8" w:space="0" w:color="auto"/>
              <w:bottom w:val="single" w:sz="8" w:space="0" w:color="000000"/>
              <w:right w:val="single" w:sz="8" w:space="0" w:color="auto"/>
            </w:tcBorders>
            <w:vAlign w:val="center"/>
            <w:hideMark/>
          </w:tcPr>
          <w:p w14:paraId="09EF0850" w14:textId="77777777" w:rsidR="00AB793A" w:rsidRPr="00432711" w:rsidRDefault="00AB793A" w:rsidP="00AB793A">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321E9D43" w14:textId="77777777" w:rsidR="00AB793A" w:rsidRPr="00432711" w:rsidRDefault="00AB793A" w:rsidP="00AB793A">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5B83CFA8" w14:textId="77777777" w:rsidR="00AB793A" w:rsidRPr="00432711" w:rsidRDefault="00AB793A" w:rsidP="00AB793A">
            <w:pPr>
              <w:spacing w:after="0"/>
              <w:jc w:val="left"/>
              <w:rPr>
                <w:rFonts w:ascii="Times New Roman" w:hAnsi="Times New Roman" w:cs="Times New Roman"/>
                <w:color w:val="000000"/>
                <w:lang w:eastAsia="bg-BG"/>
              </w:rPr>
            </w:pPr>
          </w:p>
        </w:tc>
      </w:tr>
      <w:tr w:rsidR="00AB793A" w:rsidRPr="00432711" w14:paraId="00D3B08E" w14:textId="77777777" w:rsidTr="00AB793A">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3977C312"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4961" w:type="dxa"/>
            <w:tcBorders>
              <w:top w:val="nil"/>
              <w:left w:val="nil"/>
              <w:bottom w:val="nil"/>
              <w:right w:val="single" w:sz="8" w:space="0" w:color="auto"/>
            </w:tcBorders>
            <w:shd w:val="clear" w:color="auto" w:fill="auto"/>
            <w:vAlign w:val="center"/>
            <w:hideMark/>
          </w:tcPr>
          <w:p w14:paraId="42835D9C"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Фризер:</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44AAFBDE" w14:textId="48F5B56A"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6E8D5773" w14:textId="5F7DDAF6" w:rsidR="00AB793A" w:rsidRPr="00432711"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3F60D4E2"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5DB30A53" w14:textId="77777777" w:rsidTr="00AB793A">
        <w:trPr>
          <w:trHeight w:val="615"/>
        </w:trPr>
        <w:tc>
          <w:tcPr>
            <w:tcW w:w="426" w:type="dxa"/>
            <w:vMerge/>
            <w:tcBorders>
              <w:top w:val="nil"/>
              <w:left w:val="single" w:sz="8" w:space="0" w:color="auto"/>
              <w:bottom w:val="single" w:sz="8" w:space="0" w:color="000000"/>
              <w:right w:val="single" w:sz="8" w:space="0" w:color="auto"/>
            </w:tcBorders>
            <w:vAlign w:val="center"/>
            <w:hideMark/>
          </w:tcPr>
          <w:p w14:paraId="5428F1E1" w14:textId="77777777" w:rsidR="00AB793A" w:rsidRPr="00432711" w:rsidRDefault="00AB793A" w:rsidP="00AB793A">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41D42AB8"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Обем между 300 и 450 л, неръждаема стомана, вертикален.</w:t>
            </w:r>
          </w:p>
        </w:tc>
        <w:tc>
          <w:tcPr>
            <w:tcW w:w="850" w:type="dxa"/>
            <w:vMerge/>
            <w:tcBorders>
              <w:top w:val="nil"/>
              <w:left w:val="single" w:sz="8" w:space="0" w:color="auto"/>
              <w:bottom w:val="single" w:sz="8" w:space="0" w:color="000000"/>
              <w:right w:val="single" w:sz="8" w:space="0" w:color="auto"/>
            </w:tcBorders>
            <w:vAlign w:val="center"/>
            <w:hideMark/>
          </w:tcPr>
          <w:p w14:paraId="03779BF4" w14:textId="77777777" w:rsidR="00AB793A" w:rsidRPr="00432711" w:rsidRDefault="00AB793A" w:rsidP="00AB793A">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1EA6A194" w14:textId="77777777" w:rsidR="00AB793A" w:rsidRPr="00432711" w:rsidRDefault="00AB793A" w:rsidP="00AB793A">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79917E9B" w14:textId="77777777" w:rsidR="00AB793A" w:rsidRPr="00432711" w:rsidRDefault="00AB793A" w:rsidP="00AB793A">
            <w:pPr>
              <w:spacing w:after="0"/>
              <w:jc w:val="left"/>
              <w:rPr>
                <w:rFonts w:ascii="Times New Roman" w:hAnsi="Times New Roman" w:cs="Times New Roman"/>
                <w:color w:val="000000"/>
                <w:lang w:eastAsia="bg-BG"/>
              </w:rPr>
            </w:pPr>
          </w:p>
        </w:tc>
      </w:tr>
      <w:tr w:rsidR="00AB793A" w:rsidRPr="00432711" w14:paraId="6578C8F9" w14:textId="77777777" w:rsidTr="00AB793A">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38A00278"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w:t>
            </w:r>
          </w:p>
        </w:tc>
        <w:tc>
          <w:tcPr>
            <w:tcW w:w="4961" w:type="dxa"/>
            <w:tcBorders>
              <w:top w:val="nil"/>
              <w:left w:val="nil"/>
              <w:bottom w:val="nil"/>
              <w:right w:val="single" w:sz="8" w:space="0" w:color="auto"/>
            </w:tcBorders>
            <w:shd w:val="clear" w:color="auto" w:fill="auto"/>
            <w:vAlign w:val="center"/>
            <w:hideMark/>
          </w:tcPr>
          <w:p w14:paraId="6D8B9A25"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FA57481" w14:textId="70C28ABD"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9734478" w14:textId="7A460A2C" w:rsidR="00AB793A" w:rsidRPr="00432711"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46166DA2" w14:textId="77777777" w:rsidR="00AB793A" w:rsidRPr="00432711" w:rsidRDefault="00AB793A" w:rsidP="00AB793A">
            <w:pPr>
              <w:spacing w:after="0"/>
              <w:jc w:val="center"/>
              <w:rPr>
                <w:rFonts w:ascii="Times New Roman" w:hAnsi="Times New Roman" w:cs="Times New Roman"/>
                <w:color w:val="000000"/>
                <w:lang w:eastAsia="bg-BG"/>
              </w:rPr>
            </w:pPr>
          </w:p>
        </w:tc>
      </w:tr>
      <w:tr w:rsidR="00F563B8" w:rsidRPr="00432711" w14:paraId="486D9269" w14:textId="77777777" w:rsidTr="00AB793A">
        <w:trPr>
          <w:trHeight w:val="915"/>
        </w:trPr>
        <w:tc>
          <w:tcPr>
            <w:tcW w:w="426" w:type="dxa"/>
            <w:vMerge/>
            <w:tcBorders>
              <w:top w:val="nil"/>
              <w:left w:val="single" w:sz="8" w:space="0" w:color="auto"/>
              <w:bottom w:val="single" w:sz="8" w:space="0" w:color="000000"/>
              <w:right w:val="single" w:sz="8" w:space="0" w:color="auto"/>
            </w:tcBorders>
            <w:vAlign w:val="center"/>
            <w:hideMark/>
          </w:tcPr>
          <w:p w14:paraId="65C2F297" w14:textId="77777777" w:rsidR="00F563B8" w:rsidRPr="00432711"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02E1678C" w14:textId="77777777" w:rsidR="00F563B8" w:rsidRPr="00432711" w:rsidRDefault="00F563B8" w:rsidP="003B1F7E">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Вертикален хладилник средно температурен, Работна температура: 0/+6 °C,  Електронен термостат, Автоматично обезскрежаване, Вместимост: около 600 л.</w:t>
            </w:r>
          </w:p>
        </w:tc>
        <w:tc>
          <w:tcPr>
            <w:tcW w:w="850" w:type="dxa"/>
            <w:vMerge/>
            <w:tcBorders>
              <w:top w:val="nil"/>
              <w:left w:val="single" w:sz="8" w:space="0" w:color="auto"/>
              <w:bottom w:val="single" w:sz="8" w:space="0" w:color="000000"/>
              <w:right w:val="single" w:sz="8" w:space="0" w:color="auto"/>
            </w:tcBorders>
            <w:vAlign w:val="center"/>
            <w:hideMark/>
          </w:tcPr>
          <w:p w14:paraId="1C4E0D6D" w14:textId="77777777" w:rsidR="00F563B8" w:rsidRPr="00432711" w:rsidRDefault="00F563B8" w:rsidP="003B1F7E">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7965BE7A" w14:textId="77777777" w:rsidR="00F563B8" w:rsidRPr="00432711" w:rsidRDefault="00F563B8" w:rsidP="003B1F7E">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4F4941C9" w14:textId="77777777" w:rsidR="00F563B8" w:rsidRPr="00432711" w:rsidRDefault="00F563B8" w:rsidP="003B1F7E">
            <w:pPr>
              <w:spacing w:after="0"/>
              <w:jc w:val="left"/>
              <w:rPr>
                <w:rFonts w:ascii="Times New Roman" w:hAnsi="Times New Roman" w:cs="Times New Roman"/>
                <w:color w:val="000000"/>
                <w:lang w:eastAsia="bg-BG"/>
              </w:rPr>
            </w:pPr>
          </w:p>
        </w:tc>
      </w:tr>
      <w:tr w:rsidR="00F563B8" w:rsidRPr="00432711" w14:paraId="65FF9BA3" w14:textId="77777777" w:rsidTr="009A3F54">
        <w:trPr>
          <w:trHeight w:val="600"/>
        </w:trPr>
        <w:tc>
          <w:tcPr>
            <w:tcW w:w="9072" w:type="dxa"/>
            <w:gridSpan w:val="5"/>
            <w:tcBorders>
              <w:top w:val="nil"/>
              <w:left w:val="nil"/>
              <w:bottom w:val="single" w:sz="8" w:space="0" w:color="auto"/>
              <w:right w:val="nil"/>
            </w:tcBorders>
            <w:shd w:val="clear" w:color="auto" w:fill="auto"/>
            <w:vAlign w:val="center"/>
            <w:hideMark/>
          </w:tcPr>
          <w:p w14:paraId="2E96B08B" w14:textId="77777777" w:rsidR="00F563B8" w:rsidRPr="00FB1D13" w:rsidRDefault="00F563B8" w:rsidP="003B1F7E">
            <w:pPr>
              <w:spacing w:after="0"/>
              <w:ind w:left="-69"/>
              <w:jc w:val="left"/>
              <w:rPr>
                <w:rFonts w:ascii="Times New Roman" w:hAnsi="Times New Roman" w:cs="Times New Roman"/>
                <w:b/>
                <w:color w:val="000000"/>
                <w:sz w:val="24"/>
                <w:szCs w:val="24"/>
                <w:u w:val="single"/>
                <w:lang w:eastAsia="bg-BG"/>
              </w:rPr>
            </w:pPr>
            <w:r w:rsidRPr="00FB1D13">
              <w:rPr>
                <w:rFonts w:ascii="Times New Roman" w:hAnsi="Times New Roman" w:cs="Times New Roman"/>
                <w:b/>
                <w:color w:val="000000"/>
                <w:sz w:val="24"/>
                <w:szCs w:val="24"/>
                <w:u w:val="single"/>
                <w:lang w:eastAsia="bg-BG"/>
              </w:rPr>
              <w:t>ОДЗ № 115 (нова ДГ № 115) „Осми март”, р-н Надежда, Централа</w:t>
            </w:r>
          </w:p>
        </w:tc>
      </w:tr>
      <w:tr w:rsidR="00081E24" w:rsidRPr="00432711" w14:paraId="4A3B97CA"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1A029F93" w14:textId="00B74624"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71B07855" w14:textId="3B00AE6E"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73802F7D"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1A053BFC" w14:textId="17AABFA1"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495B49FD" w14:textId="169DD4E2"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7C90633A" w14:textId="5BAC3647"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AB793A" w:rsidRPr="00432711" w14:paraId="21ECD828" w14:textId="77777777" w:rsidTr="00AB793A">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6B3AF3A0"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4FA139C2"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Миялна машина:</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7731B265" w14:textId="67B09B99"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4895D49C" w14:textId="77D472D7" w:rsidR="00AB793A" w:rsidRPr="00432711"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370A51B2"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533EA78A" w14:textId="77777777" w:rsidTr="00AB793A">
        <w:trPr>
          <w:trHeight w:val="915"/>
        </w:trPr>
        <w:tc>
          <w:tcPr>
            <w:tcW w:w="426" w:type="dxa"/>
            <w:vMerge/>
            <w:tcBorders>
              <w:top w:val="nil"/>
              <w:left w:val="single" w:sz="8" w:space="0" w:color="auto"/>
              <w:bottom w:val="single" w:sz="8" w:space="0" w:color="000000"/>
              <w:right w:val="single" w:sz="8" w:space="0" w:color="auto"/>
            </w:tcBorders>
            <w:vAlign w:val="center"/>
            <w:hideMark/>
          </w:tcPr>
          <w:p w14:paraId="162D3CBE" w14:textId="77777777" w:rsidR="00AB793A" w:rsidRPr="00432711" w:rsidRDefault="00AB793A" w:rsidP="00AB793A">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60800011"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Размер на кошницата: 500x500 mm, Цикъл на измиване: 2 мин., Max. височина на съдовете: 320 мм. Inox/неръждаема стомана</w:t>
            </w:r>
          </w:p>
        </w:tc>
        <w:tc>
          <w:tcPr>
            <w:tcW w:w="850" w:type="dxa"/>
            <w:vMerge/>
            <w:tcBorders>
              <w:top w:val="nil"/>
              <w:left w:val="single" w:sz="8" w:space="0" w:color="auto"/>
              <w:bottom w:val="single" w:sz="8" w:space="0" w:color="000000"/>
              <w:right w:val="single" w:sz="8" w:space="0" w:color="auto"/>
            </w:tcBorders>
            <w:vAlign w:val="center"/>
            <w:hideMark/>
          </w:tcPr>
          <w:p w14:paraId="298F6B1D" w14:textId="77777777" w:rsidR="00AB793A" w:rsidRPr="00432711" w:rsidRDefault="00AB793A" w:rsidP="00AB793A">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7E0CF054" w14:textId="77777777" w:rsidR="00AB793A" w:rsidRPr="00432711" w:rsidRDefault="00AB793A" w:rsidP="00AB793A">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516CBA94" w14:textId="77777777" w:rsidR="00AB793A" w:rsidRPr="00432711" w:rsidRDefault="00AB793A" w:rsidP="00AB793A">
            <w:pPr>
              <w:spacing w:after="0"/>
              <w:jc w:val="left"/>
              <w:rPr>
                <w:rFonts w:ascii="Times New Roman" w:hAnsi="Times New Roman" w:cs="Times New Roman"/>
                <w:color w:val="000000"/>
                <w:lang w:eastAsia="bg-BG"/>
              </w:rPr>
            </w:pPr>
          </w:p>
        </w:tc>
      </w:tr>
      <w:tr w:rsidR="00AB793A" w:rsidRPr="00432711" w14:paraId="6858951C" w14:textId="77777777" w:rsidTr="00AB793A">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25AE48EE"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4961" w:type="dxa"/>
            <w:tcBorders>
              <w:top w:val="nil"/>
              <w:left w:val="nil"/>
              <w:bottom w:val="nil"/>
              <w:right w:val="single" w:sz="8" w:space="0" w:color="auto"/>
            </w:tcBorders>
            <w:shd w:val="clear" w:color="auto" w:fill="auto"/>
            <w:vAlign w:val="center"/>
            <w:hideMark/>
          </w:tcPr>
          <w:p w14:paraId="2A30863D"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Пекарна с 3 фурни:</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29A9958" w14:textId="3BE68F0E"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1FF98DE0" w14:textId="2C46A635" w:rsidR="00AB793A" w:rsidRPr="00432711"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43C49A19"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6CFA6E4C" w14:textId="77777777" w:rsidTr="00AB793A">
        <w:trPr>
          <w:trHeight w:val="615"/>
        </w:trPr>
        <w:tc>
          <w:tcPr>
            <w:tcW w:w="426" w:type="dxa"/>
            <w:vMerge/>
            <w:tcBorders>
              <w:top w:val="nil"/>
              <w:left w:val="single" w:sz="8" w:space="0" w:color="auto"/>
              <w:bottom w:val="single" w:sz="8" w:space="0" w:color="000000"/>
              <w:right w:val="single" w:sz="8" w:space="0" w:color="auto"/>
            </w:tcBorders>
            <w:vAlign w:val="center"/>
            <w:hideMark/>
          </w:tcPr>
          <w:p w14:paraId="295D3FD2" w14:textId="77777777" w:rsidR="00AB793A" w:rsidRPr="00432711" w:rsidRDefault="00AB793A" w:rsidP="00AB793A">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79661D4C"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Пекарна електрическа с 3 фурни, Изцяло от неръждаема стомана.</w:t>
            </w:r>
          </w:p>
        </w:tc>
        <w:tc>
          <w:tcPr>
            <w:tcW w:w="850" w:type="dxa"/>
            <w:vMerge/>
            <w:tcBorders>
              <w:top w:val="nil"/>
              <w:left w:val="single" w:sz="8" w:space="0" w:color="auto"/>
              <w:bottom w:val="single" w:sz="8" w:space="0" w:color="000000"/>
              <w:right w:val="single" w:sz="8" w:space="0" w:color="auto"/>
            </w:tcBorders>
            <w:vAlign w:val="center"/>
            <w:hideMark/>
          </w:tcPr>
          <w:p w14:paraId="5D7EEDC9" w14:textId="77777777" w:rsidR="00AB793A" w:rsidRPr="00432711" w:rsidRDefault="00AB793A" w:rsidP="00AB793A">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6975178D" w14:textId="77777777" w:rsidR="00AB793A" w:rsidRPr="00432711" w:rsidRDefault="00AB793A" w:rsidP="00AB793A">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4C156CC4" w14:textId="77777777" w:rsidR="00AB793A" w:rsidRPr="00432711" w:rsidRDefault="00AB793A" w:rsidP="00AB793A">
            <w:pPr>
              <w:spacing w:after="0"/>
              <w:jc w:val="left"/>
              <w:rPr>
                <w:rFonts w:ascii="Times New Roman" w:hAnsi="Times New Roman" w:cs="Times New Roman"/>
                <w:color w:val="000000"/>
                <w:lang w:eastAsia="bg-BG"/>
              </w:rPr>
            </w:pPr>
          </w:p>
        </w:tc>
      </w:tr>
      <w:tr w:rsidR="00AB793A" w:rsidRPr="00432711" w14:paraId="1CCFB84B" w14:textId="77777777" w:rsidTr="00AB793A">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E66444E"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w:t>
            </w:r>
          </w:p>
        </w:tc>
        <w:tc>
          <w:tcPr>
            <w:tcW w:w="4961" w:type="dxa"/>
            <w:tcBorders>
              <w:top w:val="nil"/>
              <w:left w:val="nil"/>
              <w:bottom w:val="nil"/>
              <w:right w:val="single" w:sz="8" w:space="0" w:color="auto"/>
            </w:tcBorders>
            <w:shd w:val="clear" w:color="auto" w:fill="auto"/>
            <w:vAlign w:val="center"/>
            <w:hideMark/>
          </w:tcPr>
          <w:p w14:paraId="1457575B"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Печка с 6 плочи:</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75BEEA90" w14:textId="1987F6BC"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38399278" w14:textId="2D62FBB9" w:rsidR="00AB793A" w:rsidRPr="00432711"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13B4DEB0" w14:textId="77777777" w:rsidR="00AB793A" w:rsidRPr="00432711" w:rsidRDefault="00AB793A" w:rsidP="00AB793A">
            <w:pPr>
              <w:spacing w:after="0"/>
              <w:jc w:val="center"/>
              <w:rPr>
                <w:rFonts w:ascii="Times New Roman" w:hAnsi="Times New Roman" w:cs="Times New Roman"/>
                <w:color w:val="000000"/>
                <w:lang w:eastAsia="bg-BG"/>
              </w:rPr>
            </w:pPr>
          </w:p>
        </w:tc>
      </w:tr>
      <w:tr w:rsidR="00F563B8" w:rsidRPr="00432711" w14:paraId="589D0147" w14:textId="77777777" w:rsidTr="00AB793A">
        <w:trPr>
          <w:trHeight w:val="1215"/>
        </w:trPr>
        <w:tc>
          <w:tcPr>
            <w:tcW w:w="426" w:type="dxa"/>
            <w:vMerge/>
            <w:tcBorders>
              <w:top w:val="nil"/>
              <w:left w:val="single" w:sz="8" w:space="0" w:color="auto"/>
              <w:bottom w:val="single" w:sz="8" w:space="0" w:color="000000"/>
              <w:right w:val="single" w:sz="8" w:space="0" w:color="auto"/>
            </w:tcBorders>
            <w:vAlign w:val="center"/>
            <w:hideMark/>
          </w:tcPr>
          <w:p w14:paraId="67DDCB1E" w14:textId="77777777" w:rsidR="00F563B8" w:rsidRPr="00432711"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42C62EBE" w14:textId="77777777" w:rsidR="00F563B8" w:rsidRPr="00432711" w:rsidRDefault="00F563B8" w:rsidP="003B1F7E">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Свободно-стоящ електрически котлон с 6 квадратни плочи (220х220 х 2.6kW) . Габаритни размери / мм / 1200х700х900. Върху отворен шкаф. Термостат против прегряване. Изцяло от неръждаема стомана.</w:t>
            </w:r>
          </w:p>
        </w:tc>
        <w:tc>
          <w:tcPr>
            <w:tcW w:w="850" w:type="dxa"/>
            <w:vMerge/>
            <w:tcBorders>
              <w:top w:val="nil"/>
              <w:left w:val="single" w:sz="8" w:space="0" w:color="auto"/>
              <w:bottom w:val="single" w:sz="8" w:space="0" w:color="000000"/>
              <w:right w:val="single" w:sz="8" w:space="0" w:color="auto"/>
            </w:tcBorders>
            <w:vAlign w:val="center"/>
            <w:hideMark/>
          </w:tcPr>
          <w:p w14:paraId="47FBF7A1" w14:textId="77777777" w:rsidR="00F563B8" w:rsidRPr="00432711" w:rsidRDefault="00F563B8" w:rsidP="003B1F7E">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2857B5B4" w14:textId="77777777" w:rsidR="00F563B8" w:rsidRPr="00432711" w:rsidRDefault="00F563B8" w:rsidP="003B1F7E">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47E2888A" w14:textId="77777777" w:rsidR="00F563B8" w:rsidRPr="00432711" w:rsidRDefault="00F563B8" w:rsidP="003B1F7E">
            <w:pPr>
              <w:spacing w:after="0"/>
              <w:jc w:val="left"/>
              <w:rPr>
                <w:rFonts w:ascii="Times New Roman" w:hAnsi="Times New Roman" w:cs="Times New Roman"/>
                <w:color w:val="000000"/>
                <w:lang w:eastAsia="bg-BG"/>
              </w:rPr>
            </w:pPr>
          </w:p>
        </w:tc>
      </w:tr>
      <w:tr w:rsidR="00F563B8" w:rsidRPr="00432711" w14:paraId="2F88591F" w14:textId="77777777" w:rsidTr="009A3F54">
        <w:trPr>
          <w:trHeight w:val="675"/>
        </w:trPr>
        <w:tc>
          <w:tcPr>
            <w:tcW w:w="9072" w:type="dxa"/>
            <w:gridSpan w:val="5"/>
            <w:tcBorders>
              <w:top w:val="nil"/>
              <w:left w:val="nil"/>
              <w:bottom w:val="single" w:sz="8" w:space="0" w:color="auto"/>
              <w:right w:val="nil"/>
            </w:tcBorders>
            <w:shd w:val="clear" w:color="auto" w:fill="auto"/>
            <w:vAlign w:val="center"/>
            <w:hideMark/>
          </w:tcPr>
          <w:p w14:paraId="1A46F742" w14:textId="77777777" w:rsidR="00F563B8" w:rsidRPr="00FB1D13" w:rsidRDefault="00F563B8" w:rsidP="003B1F7E">
            <w:pPr>
              <w:spacing w:before="120" w:after="120"/>
              <w:ind w:left="-68"/>
              <w:jc w:val="left"/>
              <w:rPr>
                <w:rFonts w:ascii="Times New Roman" w:hAnsi="Times New Roman" w:cs="Times New Roman"/>
                <w:b/>
                <w:color w:val="000000"/>
                <w:sz w:val="24"/>
                <w:szCs w:val="24"/>
                <w:u w:val="single"/>
                <w:lang w:eastAsia="bg-BG"/>
              </w:rPr>
            </w:pPr>
            <w:r w:rsidRPr="00FB1D13">
              <w:rPr>
                <w:rFonts w:ascii="Times New Roman" w:hAnsi="Times New Roman" w:cs="Times New Roman"/>
                <w:b/>
                <w:color w:val="000000"/>
                <w:sz w:val="24"/>
                <w:szCs w:val="24"/>
                <w:u w:val="single"/>
                <w:lang w:eastAsia="bg-BG"/>
              </w:rPr>
              <w:lastRenderedPageBreak/>
              <w:t>ОДЗ № 115 (нова ДГ № 115) „Осми март”, р-н Надежда, Филиал 152 ЦДГ „Връбница“</w:t>
            </w:r>
          </w:p>
        </w:tc>
      </w:tr>
      <w:tr w:rsidR="00081E24" w:rsidRPr="00432711" w14:paraId="0D993AC2"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1CCFD24E" w14:textId="58A0A108"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6BC3BE38" w14:textId="51017651"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622783EC"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4F6559E9" w14:textId="20FCEDE5"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25859CF1" w14:textId="6E7B2B96"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3B502B48" w14:textId="7C55C219"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AB793A" w:rsidRPr="00432711" w14:paraId="25CA3229" w14:textId="77777777" w:rsidTr="00AB793A">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4A6FD089"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3E9FEA1E"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Миялна машина:</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7E54C47" w14:textId="3C648AD1"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52AC0F4B" w14:textId="659DA51D" w:rsidR="00AB793A" w:rsidRPr="00432711"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2DD37F5F"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0725B336" w14:textId="77777777" w:rsidTr="00AB793A">
        <w:trPr>
          <w:trHeight w:val="600"/>
        </w:trPr>
        <w:tc>
          <w:tcPr>
            <w:tcW w:w="426" w:type="dxa"/>
            <w:vMerge/>
            <w:tcBorders>
              <w:top w:val="nil"/>
              <w:left w:val="single" w:sz="8" w:space="0" w:color="auto"/>
              <w:bottom w:val="single" w:sz="8" w:space="0" w:color="000000"/>
              <w:right w:val="single" w:sz="8" w:space="0" w:color="auto"/>
            </w:tcBorders>
            <w:vAlign w:val="center"/>
            <w:hideMark/>
          </w:tcPr>
          <w:p w14:paraId="58F30FC8" w14:textId="77777777" w:rsidR="00AB793A" w:rsidRPr="00432711" w:rsidRDefault="00AB793A" w:rsidP="00AB793A">
            <w:pPr>
              <w:spacing w:after="0"/>
              <w:jc w:val="left"/>
              <w:rPr>
                <w:rFonts w:ascii="Times New Roman" w:hAnsi="Times New Roman" w:cs="Times New Roman"/>
                <w:color w:val="000000"/>
                <w:lang w:eastAsia="bg-BG"/>
              </w:rPr>
            </w:pPr>
          </w:p>
        </w:tc>
        <w:tc>
          <w:tcPr>
            <w:tcW w:w="4961" w:type="dxa"/>
            <w:tcBorders>
              <w:top w:val="nil"/>
              <w:left w:val="nil"/>
              <w:bottom w:val="nil"/>
              <w:right w:val="single" w:sz="8" w:space="0" w:color="auto"/>
            </w:tcBorders>
            <w:shd w:val="clear" w:color="auto" w:fill="auto"/>
            <w:vAlign w:val="center"/>
            <w:hideMark/>
          </w:tcPr>
          <w:p w14:paraId="7FB15108"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Размер на кошницата: 500x500 mm, Цикъл на измиване: 2 мин., Max. височина на съдовете: 320 мм.</w:t>
            </w:r>
          </w:p>
        </w:tc>
        <w:tc>
          <w:tcPr>
            <w:tcW w:w="850" w:type="dxa"/>
            <w:vMerge/>
            <w:tcBorders>
              <w:top w:val="nil"/>
              <w:left w:val="single" w:sz="8" w:space="0" w:color="auto"/>
              <w:bottom w:val="single" w:sz="8" w:space="0" w:color="000000"/>
              <w:right w:val="single" w:sz="8" w:space="0" w:color="auto"/>
            </w:tcBorders>
            <w:vAlign w:val="center"/>
            <w:hideMark/>
          </w:tcPr>
          <w:p w14:paraId="507E96E4" w14:textId="77777777" w:rsidR="00AB793A" w:rsidRPr="00432711" w:rsidRDefault="00AB793A" w:rsidP="00AB793A">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236F93C1" w14:textId="77777777" w:rsidR="00AB793A" w:rsidRPr="00432711" w:rsidRDefault="00AB793A" w:rsidP="00AB793A">
            <w:pPr>
              <w:spacing w:after="0"/>
              <w:jc w:val="left"/>
              <w:rPr>
                <w:rFonts w:ascii="Times New Roman" w:hAnsi="Times New Roman" w:cs="Times New Roman"/>
                <w:color w:val="000000"/>
                <w:lang w:eastAsia="bg-BG"/>
              </w:rPr>
            </w:pPr>
          </w:p>
        </w:tc>
        <w:tc>
          <w:tcPr>
            <w:tcW w:w="1701" w:type="dxa"/>
            <w:vMerge/>
            <w:tcBorders>
              <w:left w:val="single" w:sz="8" w:space="0" w:color="auto"/>
              <w:right w:val="single" w:sz="8" w:space="0" w:color="auto"/>
            </w:tcBorders>
          </w:tcPr>
          <w:p w14:paraId="0A840E4F" w14:textId="77777777" w:rsidR="00AB793A" w:rsidRPr="00432711" w:rsidRDefault="00AB793A" w:rsidP="00AB793A">
            <w:pPr>
              <w:spacing w:after="0"/>
              <w:jc w:val="left"/>
              <w:rPr>
                <w:rFonts w:ascii="Times New Roman" w:hAnsi="Times New Roman" w:cs="Times New Roman"/>
                <w:color w:val="000000"/>
                <w:lang w:eastAsia="bg-BG"/>
              </w:rPr>
            </w:pPr>
          </w:p>
        </w:tc>
      </w:tr>
      <w:tr w:rsidR="00AB793A" w:rsidRPr="00432711" w14:paraId="229BE3E0" w14:textId="77777777" w:rsidTr="00AB793A">
        <w:trPr>
          <w:trHeight w:val="315"/>
        </w:trPr>
        <w:tc>
          <w:tcPr>
            <w:tcW w:w="426" w:type="dxa"/>
            <w:vMerge/>
            <w:tcBorders>
              <w:top w:val="nil"/>
              <w:left w:val="single" w:sz="8" w:space="0" w:color="auto"/>
              <w:bottom w:val="single" w:sz="8" w:space="0" w:color="000000"/>
              <w:right w:val="single" w:sz="8" w:space="0" w:color="auto"/>
            </w:tcBorders>
            <w:vAlign w:val="center"/>
            <w:hideMark/>
          </w:tcPr>
          <w:p w14:paraId="4C58CF2C" w14:textId="77777777" w:rsidR="00AB793A" w:rsidRPr="00432711" w:rsidRDefault="00AB793A" w:rsidP="00AB793A">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06109970"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Inox/неръждаема стомана</w:t>
            </w:r>
          </w:p>
        </w:tc>
        <w:tc>
          <w:tcPr>
            <w:tcW w:w="850" w:type="dxa"/>
            <w:vMerge/>
            <w:tcBorders>
              <w:top w:val="nil"/>
              <w:left w:val="single" w:sz="8" w:space="0" w:color="auto"/>
              <w:bottom w:val="single" w:sz="8" w:space="0" w:color="000000"/>
              <w:right w:val="single" w:sz="8" w:space="0" w:color="auto"/>
            </w:tcBorders>
            <w:vAlign w:val="center"/>
            <w:hideMark/>
          </w:tcPr>
          <w:p w14:paraId="45DB17FB" w14:textId="77777777" w:rsidR="00AB793A" w:rsidRPr="00432711" w:rsidRDefault="00AB793A" w:rsidP="00AB793A">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0133DE2A" w14:textId="77777777" w:rsidR="00AB793A" w:rsidRPr="00432711" w:rsidRDefault="00AB793A" w:rsidP="00AB793A">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3DDEACE7" w14:textId="77777777" w:rsidR="00AB793A" w:rsidRPr="00432711" w:rsidRDefault="00AB793A" w:rsidP="00AB793A">
            <w:pPr>
              <w:spacing w:after="0"/>
              <w:jc w:val="left"/>
              <w:rPr>
                <w:rFonts w:ascii="Times New Roman" w:hAnsi="Times New Roman" w:cs="Times New Roman"/>
                <w:color w:val="000000"/>
                <w:lang w:eastAsia="bg-BG"/>
              </w:rPr>
            </w:pPr>
          </w:p>
        </w:tc>
      </w:tr>
      <w:tr w:rsidR="00AB793A" w:rsidRPr="00432711" w14:paraId="451ABC06" w14:textId="77777777" w:rsidTr="00AB793A">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181D207"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4961" w:type="dxa"/>
            <w:tcBorders>
              <w:top w:val="nil"/>
              <w:left w:val="nil"/>
              <w:bottom w:val="nil"/>
              <w:right w:val="single" w:sz="8" w:space="0" w:color="auto"/>
            </w:tcBorders>
            <w:shd w:val="clear" w:color="auto" w:fill="auto"/>
            <w:vAlign w:val="center"/>
            <w:hideMark/>
          </w:tcPr>
          <w:p w14:paraId="7C634595"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Пекарна с 3 фурни:</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07716CAE" w14:textId="256CB2BA"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562F2F4" w14:textId="6BD42BD7" w:rsidR="00AB793A" w:rsidRPr="00432711"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600F46C4"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3E8F73B8" w14:textId="77777777" w:rsidTr="00AB793A">
        <w:trPr>
          <w:trHeight w:val="615"/>
        </w:trPr>
        <w:tc>
          <w:tcPr>
            <w:tcW w:w="426" w:type="dxa"/>
            <w:vMerge/>
            <w:tcBorders>
              <w:top w:val="nil"/>
              <w:left w:val="single" w:sz="8" w:space="0" w:color="auto"/>
              <w:bottom w:val="single" w:sz="8" w:space="0" w:color="000000"/>
              <w:right w:val="single" w:sz="8" w:space="0" w:color="auto"/>
            </w:tcBorders>
            <w:vAlign w:val="center"/>
            <w:hideMark/>
          </w:tcPr>
          <w:p w14:paraId="2DABFE75" w14:textId="77777777" w:rsidR="00AB793A" w:rsidRPr="00432711" w:rsidRDefault="00AB793A" w:rsidP="00AB793A">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3A4DA4E6"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Пекарна електрическа с 3 фурни, Изцяло от неръждаема стомана.</w:t>
            </w:r>
          </w:p>
        </w:tc>
        <w:tc>
          <w:tcPr>
            <w:tcW w:w="850" w:type="dxa"/>
            <w:vMerge/>
            <w:tcBorders>
              <w:top w:val="nil"/>
              <w:left w:val="single" w:sz="8" w:space="0" w:color="auto"/>
              <w:bottom w:val="single" w:sz="8" w:space="0" w:color="000000"/>
              <w:right w:val="single" w:sz="8" w:space="0" w:color="auto"/>
            </w:tcBorders>
            <w:vAlign w:val="center"/>
            <w:hideMark/>
          </w:tcPr>
          <w:p w14:paraId="4FBBCF97" w14:textId="77777777" w:rsidR="00AB793A" w:rsidRPr="00432711" w:rsidRDefault="00AB793A" w:rsidP="00AB793A">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7317AAFF" w14:textId="77777777" w:rsidR="00AB793A" w:rsidRPr="00432711" w:rsidRDefault="00AB793A" w:rsidP="00AB793A">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6E07DBFD" w14:textId="77777777" w:rsidR="00AB793A" w:rsidRPr="00432711" w:rsidRDefault="00AB793A" w:rsidP="00AB793A">
            <w:pPr>
              <w:spacing w:after="0"/>
              <w:jc w:val="left"/>
              <w:rPr>
                <w:rFonts w:ascii="Times New Roman" w:hAnsi="Times New Roman" w:cs="Times New Roman"/>
                <w:color w:val="000000"/>
                <w:lang w:eastAsia="bg-BG"/>
              </w:rPr>
            </w:pPr>
          </w:p>
        </w:tc>
      </w:tr>
      <w:tr w:rsidR="00AB793A" w:rsidRPr="00432711" w14:paraId="0CDEA3F1" w14:textId="77777777" w:rsidTr="00AB793A">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20572898"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w:t>
            </w:r>
          </w:p>
        </w:tc>
        <w:tc>
          <w:tcPr>
            <w:tcW w:w="4961" w:type="dxa"/>
            <w:tcBorders>
              <w:top w:val="nil"/>
              <w:left w:val="nil"/>
              <w:bottom w:val="nil"/>
              <w:right w:val="single" w:sz="8" w:space="0" w:color="auto"/>
            </w:tcBorders>
            <w:shd w:val="clear" w:color="auto" w:fill="auto"/>
            <w:vAlign w:val="center"/>
            <w:hideMark/>
          </w:tcPr>
          <w:p w14:paraId="4ABD2563"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Печка с 6 плочи:</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5501C75" w14:textId="72C0D49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7D609801" w14:textId="45A2BCEF" w:rsidR="00AB793A" w:rsidRPr="00432711"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7DB466F4"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6EC158BF" w14:textId="77777777" w:rsidTr="00AB793A">
        <w:trPr>
          <w:trHeight w:val="1215"/>
        </w:trPr>
        <w:tc>
          <w:tcPr>
            <w:tcW w:w="426" w:type="dxa"/>
            <w:vMerge/>
            <w:tcBorders>
              <w:top w:val="nil"/>
              <w:left w:val="single" w:sz="8" w:space="0" w:color="auto"/>
              <w:bottom w:val="single" w:sz="8" w:space="0" w:color="000000"/>
              <w:right w:val="single" w:sz="8" w:space="0" w:color="auto"/>
            </w:tcBorders>
            <w:vAlign w:val="center"/>
            <w:hideMark/>
          </w:tcPr>
          <w:p w14:paraId="54440D6C" w14:textId="77777777" w:rsidR="00AB793A" w:rsidRPr="00432711" w:rsidRDefault="00AB793A" w:rsidP="00AB793A">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51C3BCE7"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Свободно-стоящ електрически котлон с 6 квадратни плочи (220х220 х 2.6kW) . Габаритни размери / мм / 1200х700х900. Върху отворен шкаф. Термостат против прегряване. Изцяло от неръждаема стомана.</w:t>
            </w:r>
          </w:p>
        </w:tc>
        <w:tc>
          <w:tcPr>
            <w:tcW w:w="850" w:type="dxa"/>
            <w:vMerge/>
            <w:tcBorders>
              <w:top w:val="nil"/>
              <w:left w:val="single" w:sz="8" w:space="0" w:color="auto"/>
              <w:bottom w:val="single" w:sz="8" w:space="0" w:color="000000"/>
              <w:right w:val="single" w:sz="8" w:space="0" w:color="auto"/>
            </w:tcBorders>
            <w:vAlign w:val="center"/>
            <w:hideMark/>
          </w:tcPr>
          <w:p w14:paraId="5D32CD7F" w14:textId="77777777" w:rsidR="00AB793A" w:rsidRPr="00432711" w:rsidRDefault="00AB793A" w:rsidP="00AB793A">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01026A57" w14:textId="77777777" w:rsidR="00AB793A" w:rsidRPr="00432711" w:rsidRDefault="00AB793A" w:rsidP="00AB793A">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54B63FFB" w14:textId="77777777" w:rsidR="00AB793A" w:rsidRPr="00432711" w:rsidRDefault="00AB793A" w:rsidP="00AB793A">
            <w:pPr>
              <w:spacing w:after="0"/>
              <w:jc w:val="left"/>
              <w:rPr>
                <w:rFonts w:ascii="Times New Roman" w:hAnsi="Times New Roman" w:cs="Times New Roman"/>
                <w:color w:val="000000"/>
                <w:lang w:eastAsia="bg-BG"/>
              </w:rPr>
            </w:pPr>
          </w:p>
        </w:tc>
      </w:tr>
      <w:tr w:rsidR="00AB793A" w:rsidRPr="00432711" w14:paraId="4C6913ED" w14:textId="77777777" w:rsidTr="00AB793A">
        <w:trPr>
          <w:trHeight w:val="3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0A769785"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w:t>
            </w:r>
          </w:p>
        </w:tc>
        <w:tc>
          <w:tcPr>
            <w:tcW w:w="4961" w:type="dxa"/>
            <w:tcBorders>
              <w:top w:val="nil"/>
              <w:left w:val="nil"/>
              <w:bottom w:val="nil"/>
              <w:right w:val="single" w:sz="8" w:space="0" w:color="auto"/>
            </w:tcBorders>
            <w:shd w:val="clear" w:color="auto" w:fill="auto"/>
            <w:vAlign w:val="center"/>
            <w:hideMark/>
          </w:tcPr>
          <w:p w14:paraId="029F6DD0"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Хладилен шкаф:</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9446349" w14:textId="635AFBFD"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0FA1AD22" w14:textId="0F36F0F9" w:rsidR="00AB793A" w:rsidRPr="00432711"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487BB204" w14:textId="77777777" w:rsidR="00AB793A" w:rsidRPr="00432711" w:rsidRDefault="00AB793A" w:rsidP="00AB793A">
            <w:pPr>
              <w:spacing w:after="0"/>
              <w:jc w:val="center"/>
              <w:rPr>
                <w:rFonts w:ascii="Times New Roman" w:hAnsi="Times New Roman" w:cs="Times New Roman"/>
                <w:color w:val="000000"/>
                <w:lang w:eastAsia="bg-BG"/>
              </w:rPr>
            </w:pPr>
          </w:p>
        </w:tc>
      </w:tr>
      <w:tr w:rsidR="00F563B8" w:rsidRPr="00432711" w14:paraId="6CBEC100" w14:textId="77777777" w:rsidTr="00AB793A">
        <w:trPr>
          <w:trHeight w:val="915"/>
        </w:trPr>
        <w:tc>
          <w:tcPr>
            <w:tcW w:w="426" w:type="dxa"/>
            <w:vMerge/>
            <w:tcBorders>
              <w:top w:val="nil"/>
              <w:left w:val="single" w:sz="8" w:space="0" w:color="auto"/>
              <w:bottom w:val="single" w:sz="8" w:space="0" w:color="000000"/>
              <w:right w:val="single" w:sz="8" w:space="0" w:color="auto"/>
            </w:tcBorders>
            <w:vAlign w:val="center"/>
            <w:hideMark/>
          </w:tcPr>
          <w:p w14:paraId="762E4815" w14:textId="77777777" w:rsidR="00F563B8" w:rsidRPr="00432711" w:rsidRDefault="00F563B8" w:rsidP="003B1F7E">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6890376D" w14:textId="77777777" w:rsidR="00F563B8" w:rsidRPr="00432711" w:rsidRDefault="00F563B8" w:rsidP="003B1F7E">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Вертикален хладилник средно температурен, Работна температура: 0/+6 °C,  Електронен термостат, Автоматично обезскрежаване, Вместимост: около 600л.</w:t>
            </w:r>
          </w:p>
        </w:tc>
        <w:tc>
          <w:tcPr>
            <w:tcW w:w="850" w:type="dxa"/>
            <w:vMerge/>
            <w:tcBorders>
              <w:top w:val="nil"/>
              <w:left w:val="single" w:sz="8" w:space="0" w:color="auto"/>
              <w:bottom w:val="single" w:sz="8" w:space="0" w:color="000000"/>
              <w:right w:val="single" w:sz="8" w:space="0" w:color="auto"/>
            </w:tcBorders>
            <w:vAlign w:val="center"/>
            <w:hideMark/>
          </w:tcPr>
          <w:p w14:paraId="7FAB3CB7" w14:textId="77777777" w:rsidR="00F563B8" w:rsidRPr="00432711" w:rsidRDefault="00F563B8" w:rsidP="003B1F7E">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67453CCD" w14:textId="77777777" w:rsidR="00F563B8" w:rsidRPr="00432711" w:rsidRDefault="00F563B8" w:rsidP="003B1F7E">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663A7C48" w14:textId="77777777" w:rsidR="00F563B8" w:rsidRPr="00432711" w:rsidRDefault="00F563B8" w:rsidP="003B1F7E">
            <w:pPr>
              <w:spacing w:after="0"/>
              <w:jc w:val="left"/>
              <w:rPr>
                <w:rFonts w:ascii="Times New Roman" w:hAnsi="Times New Roman" w:cs="Times New Roman"/>
                <w:color w:val="000000"/>
                <w:lang w:eastAsia="bg-BG"/>
              </w:rPr>
            </w:pPr>
          </w:p>
        </w:tc>
      </w:tr>
      <w:tr w:rsidR="00F563B8" w:rsidRPr="00432711" w14:paraId="122CE459" w14:textId="77777777" w:rsidTr="009A3F54">
        <w:trPr>
          <w:trHeight w:val="315"/>
        </w:trPr>
        <w:tc>
          <w:tcPr>
            <w:tcW w:w="9072" w:type="dxa"/>
            <w:gridSpan w:val="5"/>
            <w:tcBorders>
              <w:top w:val="nil"/>
              <w:left w:val="nil"/>
              <w:bottom w:val="single" w:sz="8" w:space="0" w:color="auto"/>
              <w:right w:val="nil"/>
            </w:tcBorders>
            <w:shd w:val="clear" w:color="auto" w:fill="auto"/>
            <w:vAlign w:val="center"/>
            <w:hideMark/>
          </w:tcPr>
          <w:p w14:paraId="6CFF1DF3" w14:textId="77777777" w:rsidR="00F563B8" w:rsidRPr="00DD4B22" w:rsidRDefault="00F563B8" w:rsidP="003B1F7E">
            <w:pPr>
              <w:spacing w:before="120" w:after="120"/>
              <w:ind w:left="-68"/>
              <w:jc w:val="left"/>
              <w:rPr>
                <w:rFonts w:ascii="Times New Roman" w:hAnsi="Times New Roman" w:cs="Times New Roman"/>
                <w:b/>
                <w:color w:val="000000"/>
                <w:sz w:val="24"/>
                <w:szCs w:val="24"/>
                <w:u w:val="single"/>
                <w:lang w:eastAsia="bg-BG"/>
              </w:rPr>
            </w:pPr>
            <w:r w:rsidRPr="00DD4B22">
              <w:rPr>
                <w:rFonts w:ascii="Times New Roman" w:hAnsi="Times New Roman" w:cs="Times New Roman"/>
                <w:b/>
                <w:color w:val="000000"/>
                <w:sz w:val="24"/>
                <w:szCs w:val="24"/>
                <w:u w:val="single"/>
                <w:lang w:eastAsia="bg-BG"/>
              </w:rPr>
              <w:t>ОДЗ № 179 (нова ДГ № 179) „Синчец”, р-н Илинден</w:t>
            </w:r>
          </w:p>
        </w:tc>
      </w:tr>
      <w:tr w:rsidR="00081E24" w:rsidRPr="00432711" w14:paraId="6645068A"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5F40E18D" w14:textId="1696D1D2"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5719D967" w14:textId="0D126016"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42442537"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15B635F0" w14:textId="4B5497CE"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5251BE25" w14:textId="39E7BDE4"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67F9692E" w14:textId="044CC1F2"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F563B8" w:rsidRPr="00432711" w14:paraId="5BC2676D" w14:textId="77777777" w:rsidTr="009A3F54">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118CD81" w14:textId="77777777" w:rsidR="00F563B8" w:rsidRPr="00432711" w:rsidRDefault="00F563B8" w:rsidP="003B1F7E">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2F907A86" w14:textId="77777777" w:rsidR="00F563B8" w:rsidRPr="00432711" w:rsidRDefault="00F563B8" w:rsidP="003B1F7E">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Миксер за кухненски блок с размери: височина 1450 мм; ширина 600 мм; дължина 900 мм; Капацитет на басана – 40 литра; мощност – 2,2 kW;</w:t>
            </w:r>
          </w:p>
        </w:tc>
        <w:tc>
          <w:tcPr>
            <w:tcW w:w="850" w:type="dxa"/>
            <w:tcBorders>
              <w:top w:val="nil"/>
              <w:left w:val="nil"/>
              <w:bottom w:val="single" w:sz="8" w:space="0" w:color="auto"/>
              <w:right w:val="single" w:sz="8" w:space="0" w:color="auto"/>
            </w:tcBorders>
            <w:shd w:val="clear" w:color="auto" w:fill="auto"/>
            <w:vAlign w:val="center"/>
            <w:hideMark/>
          </w:tcPr>
          <w:p w14:paraId="54B9240C" w14:textId="3FF796BA" w:rsidR="00F563B8" w:rsidRPr="00432711" w:rsidRDefault="00AB793A" w:rsidP="003B1F7E">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hideMark/>
          </w:tcPr>
          <w:p w14:paraId="5DA8BCA2" w14:textId="4F6562FC" w:rsidR="00F563B8" w:rsidRPr="00432711" w:rsidRDefault="00F563B8" w:rsidP="003B1F7E">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D5973F6" w14:textId="77777777" w:rsidR="00F563B8" w:rsidRPr="00432711" w:rsidRDefault="00F563B8" w:rsidP="003B1F7E">
            <w:pPr>
              <w:spacing w:after="0"/>
              <w:jc w:val="center"/>
              <w:rPr>
                <w:rFonts w:ascii="Times New Roman" w:hAnsi="Times New Roman" w:cs="Times New Roman"/>
                <w:color w:val="000000"/>
                <w:lang w:eastAsia="bg-BG"/>
              </w:rPr>
            </w:pPr>
          </w:p>
        </w:tc>
      </w:tr>
      <w:tr w:rsidR="00F563B8" w:rsidRPr="00432711" w14:paraId="2AA2DCFF" w14:textId="77777777" w:rsidTr="009A3F54">
        <w:trPr>
          <w:trHeight w:val="315"/>
        </w:trPr>
        <w:tc>
          <w:tcPr>
            <w:tcW w:w="7371" w:type="dxa"/>
            <w:gridSpan w:val="4"/>
            <w:tcBorders>
              <w:top w:val="nil"/>
              <w:left w:val="nil"/>
              <w:bottom w:val="single" w:sz="8" w:space="0" w:color="auto"/>
              <w:right w:val="nil"/>
            </w:tcBorders>
            <w:shd w:val="clear" w:color="auto" w:fill="auto"/>
            <w:vAlign w:val="center"/>
            <w:hideMark/>
          </w:tcPr>
          <w:p w14:paraId="4DFD795D" w14:textId="77777777" w:rsidR="00AB793A" w:rsidRDefault="00AB793A" w:rsidP="003B1F7E">
            <w:pPr>
              <w:spacing w:before="120" w:after="120"/>
              <w:ind w:left="-68"/>
              <w:jc w:val="left"/>
              <w:rPr>
                <w:rFonts w:ascii="Times New Roman" w:hAnsi="Times New Roman" w:cs="Times New Roman"/>
                <w:b/>
                <w:color w:val="000000"/>
                <w:sz w:val="24"/>
                <w:szCs w:val="24"/>
                <w:u w:val="single"/>
                <w:lang w:eastAsia="bg-BG"/>
              </w:rPr>
            </w:pPr>
          </w:p>
          <w:p w14:paraId="4C06B03E" w14:textId="76A5B429" w:rsidR="00F563B8" w:rsidRPr="00DD4B22" w:rsidRDefault="00F563B8" w:rsidP="003B1F7E">
            <w:pPr>
              <w:spacing w:before="120" w:after="120"/>
              <w:ind w:left="-68"/>
              <w:jc w:val="left"/>
              <w:rPr>
                <w:rFonts w:ascii="Times New Roman" w:hAnsi="Times New Roman" w:cs="Times New Roman"/>
                <w:b/>
                <w:color w:val="000000"/>
                <w:sz w:val="24"/>
                <w:szCs w:val="24"/>
                <w:u w:val="single"/>
                <w:lang w:eastAsia="bg-BG"/>
              </w:rPr>
            </w:pPr>
            <w:r w:rsidRPr="00DD4B22">
              <w:rPr>
                <w:rFonts w:ascii="Times New Roman" w:hAnsi="Times New Roman" w:cs="Times New Roman"/>
                <w:b/>
                <w:color w:val="000000"/>
                <w:sz w:val="24"/>
                <w:szCs w:val="24"/>
                <w:u w:val="single"/>
                <w:lang w:eastAsia="bg-BG"/>
              </w:rPr>
              <w:lastRenderedPageBreak/>
              <w:t>ОДЗ № 51 (нова ДГ № 51) „Щурче”, р-н Илинден</w:t>
            </w:r>
          </w:p>
        </w:tc>
        <w:tc>
          <w:tcPr>
            <w:tcW w:w="1701" w:type="dxa"/>
            <w:tcBorders>
              <w:top w:val="nil"/>
              <w:left w:val="nil"/>
              <w:bottom w:val="single" w:sz="8" w:space="0" w:color="auto"/>
              <w:right w:val="nil"/>
            </w:tcBorders>
          </w:tcPr>
          <w:p w14:paraId="37A406BA" w14:textId="77777777" w:rsidR="00F563B8" w:rsidRPr="00432711" w:rsidRDefault="00F563B8" w:rsidP="003B1F7E">
            <w:pPr>
              <w:spacing w:after="0"/>
              <w:jc w:val="center"/>
              <w:rPr>
                <w:rFonts w:cs="Times New Roman"/>
                <w:color w:val="000000"/>
                <w:u w:val="single"/>
                <w:lang w:eastAsia="bg-BG"/>
              </w:rPr>
            </w:pPr>
          </w:p>
        </w:tc>
      </w:tr>
      <w:tr w:rsidR="00081E24" w:rsidRPr="00432711" w14:paraId="21CF1F90"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4504EACB" w14:textId="7E3DB41B"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lastRenderedPageBreak/>
              <w:t>№</w:t>
            </w:r>
          </w:p>
        </w:tc>
        <w:tc>
          <w:tcPr>
            <w:tcW w:w="4961" w:type="dxa"/>
            <w:tcBorders>
              <w:top w:val="nil"/>
              <w:left w:val="nil"/>
              <w:bottom w:val="single" w:sz="8" w:space="0" w:color="auto"/>
              <w:right w:val="single" w:sz="8" w:space="0" w:color="auto"/>
            </w:tcBorders>
            <w:shd w:val="clear" w:color="000000" w:fill="C6D9F1"/>
            <w:vAlign w:val="center"/>
            <w:hideMark/>
          </w:tcPr>
          <w:p w14:paraId="68B04483" w14:textId="6CFE9BA2"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2E0230DF"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4D413C77" w14:textId="2519A378"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1AF4F938" w14:textId="325E8768"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62B3ABB5" w14:textId="38917D11"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AB793A" w:rsidRPr="00432711" w14:paraId="5A89BD74"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1FAA4DE"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27938C0D"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Пасатор - професионален, неръждаема стомана</w:t>
            </w:r>
          </w:p>
        </w:tc>
        <w:tc>
          <w:tcPr>
            <w:tcW w:w="850" w:type="dxa"/>
            <w:tcBorders>
              <w:top w:val="nil"/>
              <w:left w:val="nil"/>
              <w:bottom w:val="single" w:sz="8" w:space="0" w:color="auto"/>
              <w:right w:val="single" w:sz="8" w:space="0" w:color="auto"/>
            </w:tcBorders>
            <w:shd w:val="clear" w:color="auto" w:fill="auto"/>
            <w:vAlign w:val="center"/>
            <w:hideMark/>
          </w:tcPr>
          <w:p w14:paraId="6270996D" w14:textId="6ECE247B"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14BAC81C" w14:textId="576A837B"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C9BA805"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11F6CAF5"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135EBB8"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4961" w:type="dxa"/>
            <w:tcBorders>
              <w:top w:val="nil"/>
              <w:left w:val="nil"/>
              <w:bottom w:val="single" w:sz="8" w:space="0" w:color="auto"/>
              <w:right w:val="single" w:sz="8" w:space="0" w:color="auto"/>
            </w:tcBorders>
            <w:shd w:val="clear" w:color="auto" w:fill="auto"/>
            <w:vAlign w:val="center"/>
            <w:hideMark/>
          </w:tcPr>
          <w:p w14:paraId="3CA0F737"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Фризер - професионален, вертикален, от неръждаема стомана, с 3-5 чекмеджета, размери 70/83/210 см</w:t>
            </w:r>
          </w:p>
        </w:tc>
        <w:tc>
          <w:tcPr>
            <w:tcW w:w="850" w:type="dxa"/>
            <w:tcBorders>
              <w:top w:val="nil"/>
              <w:left w:val="nil"/>
              <w:bottom w:val="single" w:sz="8" w:space="0" w:color="auto"/>
              <w:right w:val="single" w:sz="8" w:space="0" w:color="auto"/>
            </w:tcBorders>
            <w:shd w:val="clear" w:color="auto" w:fill="auto"/>
            <w:vAlign w:val="center"/>
            <w:hideMark/>
          </w:tcPr>
          <w:p w14:paraId="0638DF1D" w14:textId="28E3D840"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4ED3FEC0" w14:textId="2C42E691"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35E0F3D4"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5C5EF32E"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3D4E2A9"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59083613"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домашен 60/60/160 см</w:t>
            </w:r>
          </w:p>
        </w:tc>
        <w:tc>
          <w:tcPr>
            <w:tcW w:w="850" w:type="dxa"/>
            <w:tcBorders>
              <w:top w:val="nil"/>
              <w:left w:val="nil"/>
              <w:bottom w:val="single" w:sz="8" w:space="0" w:color="auto"/>
              <w:right w:val="single" w:sz="8" w:space="0" w:color="auto"/>
            </w:tcBorders>
            <w:shd w:val="clear" w:color="auto" w:fill="auto"/>
            <w:vAlign w:val="center"/>
            <w:hideMark/>
          </w:tcPr>
          <w:p w14:paraId="2B0F5816" w14:textId="3DBF0708"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06B30E06" w14:textId="1D941D33"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E2DC157" w14:textId="77777777" w:rsidR="00AB793A" w:rsidRPr="00432711" w:rsidRDefault="00AB793A" w:rsidP="00AB793A">
            <w:pPr>
              <w:spacing w:after="0"/>
              <w:jc w:val="center"/>
              <w:rPr>
                <w:rFonts w:ascii="Times New Roman" w:hAnsi="Times New Roman" w:cs="Times New Roman"/>
                <w:color w:val="000000"/>
                <w:lang w:eastAsia="bg-BG"/>
              </w:rPr>
            </w:pPr>
          </w:p>
        </w:tc>
      </w:tr>
      <w:tr w:rsidR="00F563B8" w:rsidRPr="00432711" w14:paraId="501ED9BC" w14:textId="77777777" w:rsidTr="00AB793A">
        <w:trPr>
          <w:trHeight w:val="529"/>
        </w:trPr>
        <w:tc>
          <w:tcPr>
            <w:tcW w:w="9072" w:type="dxa"/>
            <w:gridSpan w:val="5"/>
            <w:tcBorders>
              <w:top w:val="nil"/>
              <w:left w:val="nil"/>
              <w:bottom w:val="single" w:sz="8" w:space="0" w:color="auto"/>
              <w:right w:val="nil"/>
            </w:tcBorders>
            <w:shd w:val="clear" w:color="auto" w:fill="auto"/>
            <w:vAlign w:val="center"/>
            <w:hideMark/>
          </w:tcPr>
          <w:p w14:paraId="41A41DFA" w14:textId="77777777" w:rsidR="00F563B8" w:rsidRPr="00DD4B22" w:rsidRDefault="00F563B8" w:rsidP="00AB793A">
            <w:pPr>
              <w:spacing w:before="120" w:after="120"/>
              <w:ind w:left="-68"/>
              <w:jc w:val="left"/>
              <w:rPr>
                <w:rFonts w:ascii="Times New Roman" w:hAnsi="Times New Roman" w:cs="Times New Roman"/>
                <w:b/>
                <w:color w:val="000000"/>
                <w:sz w:val="24"/>
                <w:szCs w:val="24"/>
                <w:u w:val="single"/>
                <w:lang w:eastAsia="bg-BG"/>
              </w:rPr>
            </w:pPr>
            <w:r w:rsidRPr="00DD4B22">
              <w:rPr>
                <w:rFonts w:ascii="Times New Roman" w:hAnsi="Times New Roman" w:cs="Times New Roman"/>
                <w:b/>
                <w:color w:val="000000"/>
                <w:sz w:val="24"/>
                <w:szCs w:val="24"/>
                <w:u w:val="single"/>
                <w:lang w:eastAsia="bg-BG"/>
              </w:rPr>
              <w:t>ЦДГ № 53 (нова ДГ № 1</w:t>
            </w:r>
            <w:r>
              <w:rPr>
                <w:rFonts w:ascii="Times New Roman" w:hAnsi="Times New Roman" w:cs="Times New Roman"/>
                <w:b/>
                <w:color w:val="000000"/>
                <w:sz w:val="24"/>
                <w:szCs w:val="24"/>
                <w:u w:val="single"/>
                <w:lang w:eastAsia="bg-BG"/>
              </w:rPr>
              <w:t xml:space="preserve">53) „Света троица”, р-н Илинден, </w:t>
            </w:r>
            <w:r w:rsidRPr="00DD4B22">
              <w:rPr>
                <w:rFonts w:ascii="Times New Roman" w:hAnsi="Times New Roman" w:cs="Times New Roman"/>
                <w:b/>
                <w:color w:val="000000"/>
                <w:sz w:val="24"/>
                <w:szCs w:val="24"/>
                <w:u w:val="single"/>
                <w:lang w:eastAsia="bg-BG"/>
              </w:rPr>
              <w:t>Нова сг</w:t>
            </w:r>
            <w:r>
              <w:rPr>
                <w:rFonts w:ascii="Times New Roman" w:hAnsi="Times New Roman" w:cs="Times New Roman"/>
                <w:b/>
                <w:color w:val="000000"/>
                <w:sz w:val="24"/>
                <w:szCs w:val="24"/>
                <w:u w:val="single"/>
                <w:lang w:eastAsia="bg-BG"/>
              </w:rPr>
              <w:t xml:space="preserve">рада за 4 групи </w:t>
            </w:r>
          </w:p>
        </w:tc>
      </w:tr>
      <w:tr w:rsidR="00081E24" w:rsidRPr="00432711" w14:paraId="14362583" w14:textId="77777777" w:rsidTr="009A3F54">
        <w:trPr>
          <w:trHeight w:val="600"/>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4A93D9F0" w14:textId="1274EFEA"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251CA175" w14:textId="3807A85F"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75DE78C3"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566AD41A" w14:textId="72CBC341"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5407D55E" w14:textId="5CCC9193"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2232DC32" w14:textId="36AD53E1"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AB793A" w:rsidRPr="00432711" w14:paraId="35865DA1"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C49C0AB"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34715529"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Стелаж складов - по размери от място</w:t>
            </w:r>
          </w:p>
        </w:tc>
        <w:tc>
          <w:tcPr>
            <w:tcW w:w="850" w:type="dxa"/>
            <w:tcBorders>
              <w:top w:val="nil"/>
              <w:left w:val="nil"/>
              <w:bottom w:val="single" w:sz="8" w:space="0" w:color="auto"/>
              <w:right w:val="single" w:sz="8" w:space="0" w:color="auto"/>
            </w:tcBorders>
            <w:shd w:val="clear" w:color="auto" w:fill="auto"/>
            <w:vAlign w:val="center"/>
            <w:hideMark/>
          </w:tcPr>
          <w:p w14:paraId="7ADCD53E" w14:textId="607406DF"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04ED9314" w14:textId="79A5E1BC"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9301AF1"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10D47A82" w14:textId="77777777" w:rsidTr="00AB793A">
        <w:trPr>
          <w:trHeight w:val="75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EC2A74D"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4961" w:type="dxa"/>
            <w:tcBorders>
              <w:top w:val="nil"/>
              <w:left w:val="nil"/>
              <w:bottom w:val="single" w:sz="8" w:space="0" w:color="auto"/>
              <w:right w:val="single" w:sz="8" w:space="0" w:color="auto"/>
            </w:tcBorders>
            <w:shd w:val="clear" w:color="auto" w:fill="auto"/>
            <w:vAlign w:val="center"/>
            <w:hideMark/>
          </w:tcPr>
          <w:p w14:paraId="0C992F8F"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нискотемпературен, замразени зеленчуци, 220V: Темп от +1 до +5oC; Темп от -23 до -4оС; Размери: 70/75/180;</w:t>
            </w:r>
          </w:p>
        </w:tc>
        <w:tc>
          <w:tcPr>
            <w:tcW w:w="850" w:type="dxa"/>
            <w:tcBorders>
              <w:top w:val="nil"/>
              <w:left w:val="nil"/>
              <w:bottom w:val="single" w:sz="8" w:space="0" w:color="auto"/>
              <w:right w:val="single" w:sz="8" w:space="0" w:color="auto"/>
            </w:tcBorders>
            <w:shd w:val="clear" w:color="auto" w:fill="auto"/>
            <w:vAlign w:val="center"/>
            <w:hideMark/>
          </w:tcPr>
          <w:p w14:paraId="6BC23AB7" w14:textId="37B49A32"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15538069" w14:textId="6BD1E3CD"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3F71EE6C"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4CC017C1"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26C7577"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55E31E76"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нискотемпературен, птици с две врати, 220V:  Темп от -23 до -4оC; Размери:145/75/180</w:t>
            </w:r>
          </w:p>
        </w:tc>
        <w:tc>
          <w:tcPr>
            <w:tcW w:w="850" w:type="dxa"/>
            <w:tcBorders>
              <w:top w:val="nil"/>
              <w:left w:val="nil"/>
              <w:bottom w:val="single" w:sz="8" w:space="0" w:color="auto"/>
              <w:right w:val="single" w:sz="8" w:space="0" w:color="auto"/>
            </w:tcBorders>
            <w:shd w:val="clear" w:color="auto" w:fill="auto"/>
            <w:vAlign w:val="center"/>
            <w:hideMark/>
          </w:tcPr>
          <w:p w14:paraId="0514729B" w14:textId="6BE67DBA"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7C7D60B3" w14:textId="6E1D2F13"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0F39C4D"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22509196"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05C229B"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w:t>
            </w:r>
          </w:p>
        </w:tc>
        <w:tc>
          <w:tcPr>
            <w:tcW w:w="4961" w:type="dxa"/>
            <w:tcBorders>
              <w:top w:val="nil"/>
              <w:left w:val="nil"/>
              <w:bottom w:val="single" w:sz="8" w:space="0" w:color="auto"/>
              <w:right w:val="single" w:sz="8" w:space="0" w:color="auto"/>
            </w:tcBorders>
            <w:shd w:val="clear" w:color="auto" w:fill="auto"/>
            <w:vAlign w:val="center"/>
            <w:hideMark/>
          </w:tcPr>
          <w:p w14:paraId="69A83F77"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нискотемпературен, месо с две врати, 220V: Темп от -23 до -4оС; Размери: 145/75/180;</w:t>
            </w:r>
          </w:p>
        </w:tc>
        <w:tc>
          <w:tcPr>
            <w:tcW w:w="850" w:type="dxa"/>
            <w:tcBorders>
              <w:top w:val="nil"/>
              <w:left w:val="nil"/>
              <w:bottom w:val="single" w:sz="8" w:space="0" w:color="auto"/>
              <w:right w:val="single" w:sz="8" w:space="0" w:color="auto"/>
            </w:tcBorders>
            <w:shd w:val="clear" w:color="auto" w:fill="auto"/>
            <w:vAlign w:val="center"/>
            <w:hideMark/>
          </w:tcPr>
          <w:p w14:paraId="7697AA0C" w14:textId="2D47FDBC"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33637337" w14:textId="70A3D2A0"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947CB58"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19ACA2B4" w14:textId="77777777" w:rsidTr="00AB793A">
        <w:trPr>
          <w:trHeight w:val="6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07EDFE30"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w:t>
            </w:r>
          </w:p>
        </w:tc>
        <w:tc>
          <w:tcPr>
            <w:tcW w:w="4961" w:type="dxa"/>
            <w:tcBorders>
              <w:top w:val="nil"/>
              <w:left w:val="nil"/>
              <w:bottom w:val="nil"/>
              <w:right w:val="single" w:sz="8" w:space="0" w:color="auto"/>
            </w:tcBorders>
            <w:shd w:val="clear" w:color="auto" w:fill="auto"/>
            <w:vAlign w:val="center"/>
            <w:hideMark/>
          </w:tcPr>
          <w:p w14:paraId="503D30FB"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 xml:space="preserve">Хладилник нискотемпературен, риба, 220 V: Темп от -23 до -4оС;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68CFA34" w14:textId="01497BA6"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796781BE" w14:textId="57D44586" w:rsidR="00AB793A" w:rsidRPr="00432711"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12E94299"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78B9F800" w14:textId="77777777" w:rsidTr="00AB793A">
        <w:trPr>
          <w:trHeight w:val="315"/>
        </w:trPr>
        <w:tc>
          <w:tcPr>
            <w:tcW w:w="426" w:type="dxa"/>
            <w:vMerge/>
            <w:tcBorders>
              <w:top w:val="nil"/>
              <w:left w:val="single" w:sz="8" w:space="0" w:color="auto"/>
              <w:bottom w:val="single" w:sz="8" w:space="0" w:color="000000"/>
              <w:right w:val="single" w:sz="8" w:space="0" w:color="auto"/>
            </w:tcBorders>
            <w:vAlign w:val="center"/>
            <w:hideMark/>
          </w:tcPr>
          <w:p w14:paraId="0EEA92EF" w14:textId="77777777" w:rsidR="00AB793A" w:rsidRPr="00432711" w:rsidRDefault="00AB793A" w:rsidP="00AB793A">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58138F7F"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Размери: 70/75/180;</w:t>
            </w:r>
          </w:p>
        </w:tc>
        <w:tc>
          <w:tcPr>
            <w:tcW w:w="850" w:type="dxa"/>
            <w:vMerge/>
            <w:tcBorders>
              <w:top w:val="nil"/>
              <w:left w:val="single" w:sz="8" w:space="0" w:color="auto"/>
              <w:bottom w:val="single" w:sz="8" w:space="0" w:color="000000"/>
              <w:right w:val="single" w:sz="8" w:space="0" w:color="auto"/>
            </w:tcBorders>
            <w:vAlign w:val="center"/>
            <w:hideMark/>
          </w:tcPr>
          <w:p w14:paraId="0174EF94" w14:textId="77777777" w:rsidR="00AB793A" w:rsidRPr="00432711" w:rsidRDefault="00AB793A" w:rsidP="00AB793A">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7E17BE94" w14:textId="77777777" w:rsidR="00AB793A" w:rsidRPr="00432711" w:rsidRDefault="00AB793A" w:rsidP="00AB793A">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6FF72E59" w14:textId="77777777" w:rsidR="00AB793A" w:rsidRPr="00432711" w:rsidRDefault="00AB793A" w:rsidP="00AB793A">
            <w:pPr>
              <w:spacing w:after="0"/>
              <w:jc w:val="left"/>
              <w:rPr>
                <w:rFonts w:ascii="Times New Roman" w:hAnsi="Times New Roman" w:cs="Times New Roman"/>
                <w:color w:val="000000"/>
                <w:lang w:eastAsia="bg-BG"/>
              </w:rPr>
            </w:pPr>
          </w:p>
        </w:tc>
      </w:tr>
      <w:tr w:rsidR="00AB793A" w:rsidRPr="00432711" w14:paraId="622C0194" w14:textId="77777777" w:rsidTr="00AB793A">
        <w:trPr>
          <w:trHeight w:val="6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116C18F4"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w:t>
            </w:r>
          </w:p>
        </w:tc>
        <w:tc>
          <w:tcPr>
            <w:tcW w:w="4961" w:type="dxa"/>
            <w:tcBorders>
              <w:top w:val="nil"/>
              <w:left w:val="nil"/>
              <w:bottom w:val="nil"/>
              <w:right w:val="single" w:sz="8" w:space="0" w:color="auto"/>
            </w:tcBorders>
            <w:shd w:val="clear" w:color="auto" w:fill="auto"/>
            <w:vAlign w:val="center"/>
            <w:hideMark/>
          </w:tcPr>
          <w:p w14:paraId="7B061357"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 xml:space="preserve">Хладилник нискотемпературен, масло, 220V: Темп от +1 до +5оС;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320F47B" w14:textId="1182F716"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124FE08A" w14:textId="057C1A32" w:rsidR="00AB793A" w:rsidRPr="00432711" w:rsidRDefault="00AB793A" w:rsidP="00AB793A">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1D65B70C"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78F2C8D3" w14:textId="77777777" w:rsidTr="00AB793A">
        <w:trPr>
          <w:trHeight w:val="315"/>
        </w:trPr>
        <w:tc>
          <w:tcPr>
            <w:tcW w:w="426" w:type="dxa"/>
            <w:vMerge/>
            <w:tcBorders>
              <w:top w:val="nil"/>
              <w:left w:val="single" w:sz="8" w:space="0" w:color="auto"/>
              <w:bottom w:val="single" w:sz="8" w:space="0" w:color="000000"/>
              <w:right w:val="single" w:sz="8" w:space="0" w:color="auto"/>
            </w:tcBorders>
            <w:vAlign w:val="center"/>
            <w:hideMark/>
          </w:tcPr>
          <w:p w14:paraId="4D4569C6" w14:textId="77777777" w:rsidR="00AB793A" w:rsidRPr="00432711" w:rsidRDefault="00AB793A" w:rsidP="00AB793A">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7AF7B70E"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Размери 70/75/180;</w:t>
            </w:r>
          </w:p>
        </w:tc>
        <w:tc>
          <w:tcPr>
            <w:tcW w:w="850" w:type="dxa"/>
            <w:vMerge/>
            <w:tcBorders>
              <w:top w:val="nil"/>
              <w:left w:val="single" w:sz="8" w:space="0" w:color="auto"/>
              <w:bottom w:val="single" w:sz="8" w:space="0" w:color="000000"/>
              <w:right w:val="single" w:sz="8" w:space="0" w:color="auto"/>
            </w:tcBorders>
            <w:vAlign w:val="center"/>
            <w:hideMark/>
          </w:tcPr>
          <w:p w14:paraId="0C368408" w14:textId="77777777" w:rsidR="00AB793A" w:rsidRPr="00432711" w:rsidRDefault="00AB793A" w:rsidP="00AB793A">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2273E8C5" w14:textId="77777777" w:rsidR="00AB793A" w:rsidRPr="00432711" w:rsidRDefault="00AB793A" w:rsidP="00AB793A">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53B59A71" w14:textId="77777777" w:rsidR="00AB793A" w:rsidRPr="00432711" w:rsidRDefault="00AB793A" w:rsidP="00AB793A">
            <w:pPr>
              <w:spacing w:after="0"/>
              <w:jc w:val="left"/>
              <w:rPr>
                <w:rFonts w:ascii="Times New Roman" w:hAnsi="Times New Roman" w:cs="Times New Roman"/>
                <w:color w:val="000000"/>
                <w:lang w:eastAsia="bg-BG"/>
              </w:rPr>
            </w:pPr>
          </w:p>
        </w:tc>
      </w:tr>
      <w:tr w:rsidR="00AB793A" w:rsidRPr="00432711" w14:paraId="68EB051C"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50F3673"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7.</w:t>
            </w:r>
          </w:p>
        </w:tc>
        <w:tc>
          <w:tcPr>
            <w:tcW w:w="4961" w:type="dxa"/>
            <w:tcBorders>
              <w:top w:val="nil"/>
              <w:left w:val="nil"/>
              <w:bottom w:val="single" w:sz="8" w:space="0" w:color="auto"/>
              <w:right w:val="single" w:sz="8" w:space="0" w:color="auto"/>
            </w:tcBorders>
            <w:shd w:val="clear" w:color="auto" w:fill="auto"/>
            <w:vAlign w:val="center"/>
            <w:hideMark/>
          </w:tcPr>
          <w:p w14:paraId="03A88D8F"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среднотемпературен, зеленчуци, с две врати, 220V: Темп от +1 до +5оС; Размери: 145/75/180;</w:t>
            </w:r>
          </w:p>
        </w:tc>
        <w:tc>
          <w:tcPr>
            <w:tcW w:w="850" w:type="dxa"/>
            <w:tcBorders>
              <w:top w:val="nil"/>
              <w:left w:val="nil"/>
              <w:bottom w:val="single" w:sz="8" w:space="0" w:color="auto"/>
              <w:right w:val="single" w:sz="8" w:space="0" w:color="auto"/>
            </w:tcBorders>
            <w:shd w:val="clear" w:color="auto" w:fill="auto"/>
            <w:vAlign w:val="center"/>
            <w:hideMark/>
          </w:tcPr>
          <w:p w14:paraId="744B47C4" w14:textId="0833E810"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070D197A" w14:textId="0505B4F4"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C9706C2"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184EFE72"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B2FEBB3"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8.</w:t>
            </w:r>
          </w:p>
        </w:tc>
        <w:tc>
          <w:tcPr>
            <w:tcW w:w="4961" w:type="dxa"/>
            <w:tcBorders>
              <w:top w:val="nil"/>
              <w:left w:val="nil"/>
              <w:bottom w:val="single" w:sz="8" w:space="0" w:color="auto"/>
              <w:right w:val="single" w:sz="8" w:space="0" w:color="auto"/>
            </w:tcBorders>
            <w:shd w:val="clear" w:color="auto" w:fill="auto"/>
            <w:vAlign w:val="center"/>
            <w:hideMark/>
          </w:tcPr>
          <w:p w14:paraId="1871F46B"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среднотемпературен, кисело мляко, с две врати, 220V: Темп от +1 до +5оС; Размери: 70/75/180;</w:t>
            </w:r>
          </w:p>
        </w:tc>
        <w:tc>
          <w:tcPr>
            <w:tcW w:w="850" w:type="dxa"/>
            <w:tcBorders>
              <w:top w:val="nil"/>
              <w:left w:val="nil"/>
              <w:bottom w:val="single" w:sz="8" w:space="0" w:color="auto"/>
              <w:right w:val="single" w:sz="8" w:space="0" w:color="auto"/>
            </w:tcBorders>
            <w:shd w:val="clear" w:color="auto" w:fill="auto"/>
            <w:vAlign w:val="center"/>
            <w:hideMark/>
          </w:tcPr>
          <w:p w14:paraId="66BA5DCC" w14:textId="0A025229"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16AD4C67" w14:textId="46FB9E60"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158D779"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74B60FF7"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9842BD0"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9.</w:t>
            </w:r>
          </w:p>
        </w:tc>
        <w:tc>
          <w:tcPr>
            <w:tcW w:w="4961" w:type="dxa"/>
            <w:tcBorders>
              <w:top w:val="nil"/>
              <w:left w:val="nil"/>
              <w:bottom w:val="single" w:sz="8" w:space="0" w:color="auto"/>
              <w:right w:val="single" w:sz="8" w:space="0" w:color="auto"/>
            </w:tcBorders>
            <w:shd w:val="clear" w:color="auto" w:fill="auto"/>
            <w:vAlign w:val="center"/>
            <w:hideMark/>
          </w:tcPr>
          <w:p w14:paraId="4E91A094"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среднотемпературен, млечни и колбаси, с две врати, 220V: Темп от +1 до +5оС; Размери: 145/75/180;</w:t>
            </w:r>
          </w:p>
        </w:tc>
        <w:tc>
          <w:tcPr>
            <w:tcW w:w="850" w:type="dxa"/>
            <w:tcBorders>
              <w:top w:val="nil"/>
              <w:left w:val="nil"/>
              <w:bottom w:val="single" w:sz="8" w:space="0" w:color="auto"/>
              <w:right w:val="single" w:sz="8" w:space="0" w:color="auto"/>
            </w:tcBorders>
            <w:shd w:val="clear" w:color="auto" w:fill="auto"/>
            <w:vAlign w:val="center"/>
            <w:hideMark/>
          </w:tcPr>
          <w:p w14:paraId="43CA3BAF" w14:textId="7CA7F075"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40609452" w14:textId="3DF7A962"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426EF45"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4AFE7A15"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78F7823"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10.</w:t>
            </w:r>
          </w:p>
        </w:tc>
        <w:tc>
          <w:tcPr>
            <w:tcW w:w="4961" w:type="dxa"/>
            <w:tcBorders>
              <w:top w:val="nil"/>
              <w:left w:val="nil"/>
              <w:bottom w:val="single" w:sz="8" w:space="0" w:color="auto"/>
              <w:right w:val="single" w:sz="8" w:space="0" w:color="auto"/>
            </w:tcBorders>
            <w:shd w:val="clear" w:color="auto" w:fill="auto"/>
            <w:vAlign w:val="center"/>
            <w:hideMark/>
          </w:tcPr>
          <w:p w14:paraId="26007E81"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среднотемпературен, масло, 220V: Темп от +1 до +5оС; Размери: 70/75/180;</w:t>
            </w:r>
          </w:p>
        </w:tc>
        <w:tc>
          <w:tcPr>
            <w:tcW w:w="850" w:type="dxa"/>
            <w:tcBorders>
              <w:top w:val="nil"/>
              <w:left w:val="nil"/>
              <w:bottom w:val="single" w:sz="8" w:space="0" w:color="auto"/>
              <w:right w:val="single" w:sz="8" w:space="0" w:color="auto"/>
            </w:tcBorders>
            <w:shd w:val="clear" w:color="auto" w:fill="auto"/>
            <w:vAlign w:val="center"/>
            <w:hideMark/>
          </w:tcPr>
          <w:p w14:paraId="7C01DFA5" w14:textId="68B1928D"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1134" w:type="dxa"/>
            <w:tcBorders>
              <w:top w:val="nil"/>
              <w:left w:val="nil"/>
              <w:bottom w:val="single" w:sz="8" w:space="0" w:color="auto"/>
              <w:right w:val="single" w:sz="8" w:space="0" w:color="auto"/>
            </w:tcBorders>
            <w:shd w:val="clear" w:color="auto" w:fill="auto"/>
            <w:vAlign w:val="center"/>
          </w:tcPr>
          <w:p w14:paraId="6EEDB367" w14:textId="6129ECA4"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30085700"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6CFAAC0D" w14:textId="77777777" w:rsidTr="00AB793A">
        <w:trPr>
          <w:trHeight w:val="60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1F9E64BA" w14:textId="77777777" w:rsidR="00AB793A" w:rsidRPr="007559B4" w:rsidRDefault="00AB793A" w:rsidP="00AB793A">
            <w:pPr>
              <w:spacing w:after="0"/>
              <w:jc w:val="center"/>
              <w:rPr>
                <w:rFonts w:ascii="Times New Roman" w:hAnsi="Times New Roman" w:cs="Times New Roman"/>
                <w:color w:val="000000" w:themeColor="text1"/>
                <w:lang w:eastAsia="bg-BG"/>
              </w:rPr>
            </w:pPr>
            <w:r w:rsidRPr="007559B4">
              <w:rPr>
                <w:rFonts w:ascii="Times New Roman" w:hAnsi="Times New Roman" w:cs="Times New Roman"/>
                <w:color w:val="000000" w:themeColor="text1"/>
                <w:lang w:eastAsia="bg-BG"/>
              </w:rPr>
              <w:lastRenderedPageBreak/>
              <w:t>11.</w:t>
            </w:r>
          </w:p>
        </w:tc>
        <w:tc>
          <w:tcPr>
            <w:tcW w:w="4961" w:type="dxa"/>
            <w:tcBorders>
              <w:top w:val="nil"/>
              <w:left w:val="nil"/>
              <w:bottom w:val="nil"/>
              <w:right w:val="single" w:sz="8" w:space="0" w:color="auto"/>
            </w:tcBorders>
            <w:shd w:val="clear" w:color="auto" w:fill="auto"/>
            <w:vAlign w:val="center"/>
            <w:hideMark/>
          </w:tcPr>
          <w:p w14:paraId="1A8AF908" w14:textId="77777777" w:rsidR="00AB793A" w:rsidRPr="007559B4" w:rsidRDefault="00AB793A" w:rsidP="00AB793A">
            <w:pPr>
              <w:spacing w:after="0"/>
              <w:jc w:val="left"/>
              <w:rPr>
                <w:rFonts w:ascii="Times New Roman" w:hAnsi="Times New Roman" w:cs="Times New Roman"/>
                <w:color w:val="000000" w:themeColor="text1"/>
                <w:lang w:eastAsia="bg-BG"/>
              </w:rPr>
            </w:pPr>
            <w:r w:rsidRPr="007559B4">
              <w:rPr>
                <w:rFonts w:ascii="Times New Roman" w:hAnsi="Times New Roman" w:cs="Times New Roman"/>
                <w:color w:val="000000" w:themeColor="text1"/>
                <w:lang w:eastAsia="bg-BG"/>
              </w:rPr>
              <w:t>Хладилник средно температурен дневна дажба, 220V: Темп от +1 до +5оС;</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608069FE" w14:textId="2498CA89" w:rsidR="00AB793A" w:rsidRPr="00432711" w:rsidRDefault="00AB793A" w:rsidP="00AB793A">
            <w:pPr>
              <w:spacing w:after="0"/>
              <w:jc w:val="center"/>
              <w:rPr>
                <w:rFonts w:ascii="Times New Roman" w:hAnsi="Times New Roman" w:cs="Times New Roman"/>
                <w:color w:val="FF0000"/>
                <w:lang w:eastAsia="bg-BG"/>
              </w:rPr>
            </w:pPr>
            <w:r w:rsidRPr="00432711">
              <w:rPr>
                <w:rFonts w:ascii="Times New Roman" w:hAnsi="Times New Roman" w:cs="Times New Roman"/>
                <w:color w:val="FF0000"/>
                <w:lang w:eastAsia="bg-BG"/>
              </w:rPr>
              <w:t>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396F170E" w14:textId="2B633572" w:rsidR="00AB793A" w:rsidRPr="00432711" w:rsidRDefault="00AB793A" w:rsidP="00AB793A">
            <w:pPr>
              <w:spacing w:after="0"/>
              <w:jc w:val="center"/>
              <w:rPr>
                <w:rFonts w:ascii="Times New Roman" w:hAnsi="Times New Roman" w:cs="Times New Roman"/>
                <w:color w:val="FF0000"/>
                <w:lang w:eastAsia="bg-BG"/>
              </w:rPr>
            </w:pPr>
          </w:p>
        </w:tc>
        <w:tc>
          <w:tcPr>
            <w:tcW w:w="1701" w:type="dxa"/>
            <w:vMerge w:val="restart"/>
            <w:tcBorders>
              <w:top w:val="nil"/>
              <w:left w:val="single" w:sz="8" w:space="0" w:color="auto"/>
              <w:right w:val="single" w:sz="8" w:space="0" w:color="auto"/>
            </w:tcBorders>
          </w:tcPr>
          <w:p w14:paraId="75D44F7F" w14:textId="77777777" w:rsidR="00AB793A" w:rsidRPr="00432711" w:rsidRDefault="00AB793A" w:rsidP="00AB793A">
            <w:pPr>
              <w:spacing w:after="0"/>
              <w:jc w:val="center"/>
              <w:rPr>
                <w:rFonts w:ascii="Times New Roman" w:hAnsi="Times New Roman" w:cs="Times New Roman"/>
                <w:color w:val="FF0000"/>
                <w:lang w:eastAsia="bg-BG"/>
              </w:rPr>
            </w:pPr>
          </w:p>
        </w:tc>
      </w:tr>
      <w:tr w:rsidR="00AB793A" w:rsidRPr="00432711" w14:paraId="6B36FE81" w14:textId="77777777" w:rsidTr="00AB793A">
        <w:trPr>
          <w:trHeight w:val="315"/>
        </w:trPr>
        <w:tc>
          <w:tcPr>
            <w:tcW w:w="426" w:type="dxa"/>
            <w:vMerge/>
            <w:tcBorders>
              <w:top w:val="nil"/>
              <w:left w:val="single" w:sz="8" w:space="0" w:color="auto"/>
              <w:bottom w:val="single" w:sz="8" w:space="0" w:color="000000"/>
              <w:right w:val="single" w:sz="8" w:space="0" w:color="auto"/>
            </w:tcBorders>
            <w:vAlign w:val="center"/>
            <w:hideMark/>
          </w:tcPr>
          <w:p w14:paraId="67A764BC" w14:textId="77777777" w:rsidR="00AB793A" w:rsidRPr="007559B4" w:rsidRDefault="00AB793A" w:rsidP="00AB793A">
            <w:pPr>
              <w:spacing w:after="0"/>
              <w:jc w:val="left"/>
              <w:rPr>
                <w:rFonts w:ascii="Times New Roman" w:hAnsi="Times New Roman" w:cs="Times New Roman"/>
                <w:color w:val="000000" w:themeColor="text1"/>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1BD05D6F" w14:textId="77777777" w:rsidR="00AB793A" w:rsidRPr="007559B4" w:rsidRDefault="00AB793A" w:rsidP="00AB793A">
            <w:pPr>
              <w:spacing w:after="0"/>
              <w:jc w:val="left"/>
              <w:rPr>
                <w:rFonts w:ascii="Times New Roman" w:hAnsi="Times New Roman" w:cs="Times New Roman"/>
                <w:color w:val="000000" w:themeColor="text1"/>
                <w:lang w:eastAsia="bg-BG"/>
              </w:rPr>
            </w:pPr>
            <w:r w:rsidRPr="007559B4">
              <w:rPr>
                <w:rFonts w:ascii="Times New Roman" w:hAnsi="Times New Roman" w:cs="Times New Roman"/>
                <w:color w:val="000000" w:themeColor="text1"/>
                <w:lang w:eastAsia="bg-BG"/>
              </w:rPr>
              <w:t>Размери: 60/60/120 см;</w:t>
            </w:r>
          </w:p>
        </w:tc>
        <w:tc>
          <w:tcPr>
            <w:tcW w:w="850" w:type="dxa"/>
            <w:vMerge/>
            <w:tcBorders>
              <w:top w:val="nil"/>
              <w:left w:val="single" w:sz="8" w:space="0" w:color="auto"/>
              <w:bottom w:val="single" w:sz="8" w:space="0" w:color="000000"/>
              <w:right w:val="single" w:sz="8" w:space="0" w:color="auto"/>
            </w:tcBorders>
            <w:vAlign w:val="center"/>
            <w:hideMark/>
          </w:tcPr>
          <w:p w14:paraId="239D3CB3" w14:textId="77777777" w:rsidR="00AB793A" w:rsidRPr="00432711" w:rsidRDefault="00AB793A" w:rsidP="00AB793A">
            <w:pPr>
              <w:spacing w:after="0"/>
              <w:jc w:val="left"/>
              <w:rPr>
                <w:rFonts w:ascii="Times New Roman" w:hAnsi="Times New Roman" w:cs="Times New Roman"/>
                <w:color w:val="FF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622E5C8B" w14:textId="77777777" w:rsidR="00AB793A" w:rsidRPr="00432711" w:rsidRDefault="00AB793A" w:rsidP="00AB793A">
            <w:pPr>
              <w:spacing w:after="0"/>
              <w:jc w:val="left"/>
              <w:rPr>
                <w:rFonts w:ascii="Times New Roman" w:hAnsi="Times New Roman" w:cs="Times New Roman"/>
                <w:color w:val="FF0000"/>
                <w:lang w:eastAsia="bg-BG"/>
              </w:rPr>
            </w:pPr>
          </w:p>
        </w:tc>
        <w:tc>
          <w:tcPr>
            <w:tcW w:w="1701" w:type="dxa"/>
            <w:vMerge/>
            <w:tcBorders>
              <w:left w:val="single" w:sz="8" w:space="0" w:color="auto"/>
              <w:bottom w:val="single" w:sz="8" w:space="0" w:color="000000"/>
              <w:right w:val="single" w:sz="8" w:space="0" w:color="auto"/>
            </w:tcBorders>
          </w:tcPr>
          <w:p w14:paraId="27A11F35" w14:textId="77777777" w:rsidR="00AB793A" w:rsidRPr="00432711" w:rsidRDefault="00AB793A" w:rsidP="00AB793A">
            <w:pPr>
              <w:spacing w:after="0"/>
              <w:jc w:val="left"/>
              <w:rPr>
                <w:rFonts w:ascii="Times New Roman" w:hAnsi="Times New Roman" w:cs="Times New Roman"/>
                <w:color w:val="FF0000"/>
                <w:lang w:eastAsia="bg-BG"/>
              </w:rPr>
            </w:pPr>
          </w:p>
        </w:tc>
      </w:tr>
      <w:tr w:rsidR="00AB793A" w:rsidRPr="00432711" w14:paraId="5E8482AA"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7CE9B4B"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12.</w:t>
            </w:r>
          </w:p>
        </w:tc>
        <w:tc>
          <w:tcPr>
            <w:tcW w:w="4961" w:type="dxa"/>
            <w:tcBorders>
              <w:top w:val="nil"/>
              <w:left w:val="nil"/>
              <w:bottom w:val="single" w:sz="8" w:space="0" w:color="auto"/>
              <w:right w:val="single" w:sz="8" w:space="0" w:color="auto"/>
            </w:tcBorders>
            <w:shd w:val="clear" w:color="auto" w:fill="auto"/>
            <w:vAlign w:val="center"/>
            <w:hideMark/>
          </w:tcPr>
          <w:p w14:paraId="0C284C9D"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Машина за рязане на зеленчуци, 50кг/час, 220V:  Размери: 50/50/60;</w:t>
            </w:r>
          </w:p>
        </w:tc>
        <w:tc>
          <w:tcPr>
            <w:tcW w:w="850" w:type="dxa"/>
            <w:tcBorders>
              <w:top w:val="nil"/>
              <w:left w:val="nil"/>
              <w:bottom w:val="single" w:sz="8" w:space="0" w:color="auto"/>
              <w:right w:val="single" w:sz="8" w:space="0" w:color="auto"/>
            </w:tcBorders>
            <w:shd w:val="clear" w:color="auto" w:fill="auto"/>
            <w:vAlign w:val="center"/>
            <w:hideMark/>
          </w:tcPr>
          <w:p w14:paraId="010FD7A4" w14:textId="262B32BB"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1134" w:type="dxa"/>
            <w:tcBorders>
              <w:top w:val="nil"/>
              <w:left w:val="nil"/>
              <w:bottom w:val="single" w:sz="8" w:space="0" w:color="auto"/>
              <w:right w:val="single" w:sz="8" w:space="0" w:color="auto"/>
            </w:tcBorders>
            <w:shd w:val="clear" w:color="auto" w:fill="auto"/>
            <w:vAlign w:val="center"/>
          </w:tcPr>
          <w:p w14:paraId="57D04F52" w14:textId="18062DC9"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D7FE517"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0860AD7B"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C958F66"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13.</w:t>
            </w:r>
          </w:p>
        </w:tc>
        <w:tc>
          <w:tcPr>
            <w:tcW w:w="4961" w:type="dxa"/>
            <w:tcBorders>
              <w:top w:val="nil"/>
              <w:left w:val="nil"/>
              <w:bottom w:val="single" w:sz="8" w:space="0" w:color="auto"/>
              <w:right w:val="single" w:sz="8" w:space="0" w:color="auto"/>
            </w:tcBorders>
            <w:shd w:val="clear" w:color="auto" w:fill="auto"/>
            <w:vAlign w:val="center"/>
            <w:hideMark/>
          </w:tcPr>
          <w:p w14:paraId="30AAF527"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 xml:space="preserve">Машина за белене на картофи, 50 кг/час, 220V:   Размери: 70/70/120; </w:t>
            </w:r>
          </w:p>
        </w:tc>
        <w:tc>
          <w:tcPr>
            <w:tcW w:w="850" w:type="dxa"/>
            <w:tcBorders>
              <w:top w:val="nil"/>
              <w:left w:val="nil"/>
              <w:bottom w:val="single" w:sz="8" w:space="0" w:color="auto"/>
              <w:right w:val="single" w:sz="8" w:space="0" w:color="auto"/>
            </w:tcBorders>
            <w:shd w:val="clear" w:color="auto" w:fill="auto"/>
            <w:vAlign w:val="center"/>
            <w:hideMark/>
          </w:tcPr>
          <w:p w14:paraId="298B9C61" w14:textId="3048ACC3"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6BFB0C74" w14:textId="4017238E"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919A877"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7F49C56F"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FEC0FC3"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14.</w:t>
            </w:r>
          </w:p>
        </w:tc>
        <w:tc>
          <w:tcPr>
            <w:tcW w:w="4961" w:type="dxa"/>
            <w:tcBorders>
              <w:top w:val="nil"/>
              <w:left w:val="nil"/>
              <w:bottom w:val="single" w:sz="8" w:space="0" w:color="auto"/>
              <w:right w:val="single" w:sz="8" w:space="0" w:color="auto"/>
            </w:tcBorders>
            <w:shd w:val="clear" w:color="auto" w:fill="auto"/>
            <w:vAlign w:val="center"/>
            <w:hideMark/>
          </w:tcPr>
          <w:p w14:paraId="1E25A201"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Машина за смилане на месо, настолна 30кг/час, 220V; Размери: 50/50/45;</w:t>
            </w:r>
          </w:p>
        </w:tc>
        <w:tc>
          <w:tcPr>
            <w:tcW w:w="850" w:type="dxa"/>
            <w:tcBorders>
              <w:top w:val="nil"/>
              <w:left w:val="nil"/>
              <w:bottom w:val="single" w:sz="8" w:space="0" w:color="auto"/>
              <w:right w:val="single" w:sz="8" w:space="0" w:color="auto"/>
            </w:tcBorders>
            <w:shd w:val="clear" w:color="auto" w:fill="auto"/>
            <w:vAlign w:val="center"/>
            <w:hideMark/>
          </w:tcPr>
          <w:p w14:paraId="24C4C513" w14:textId="1C31FA5E"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2BC93309" w14:textId="52BBC684"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0B79E89"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258C393E"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C282118"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15.</w:t>
            </w:r>
          </w:p>
        </w:tc>
        <w:tc>
          <w:tcPr>
            <w:tcW w:w="4961" w:type="dxa"/>
            <w:tcBorders>
              <w:top w:val="nil"/>
              <w:left w:val="nil"/>
              <w:bottom w:val="single" w:sz="8" w:space="0" w:color="auto"/>
              <w:right w:val="single" w:sz="8" w:space="0" w:color="auto"/>
            </w:tcBorders>
            <w:shd w:val="clear" w:color="auto" w:fill="auto"/>
            <w:vAlign w:val="center"/>
            <w:hideMark/>
          </w:tcPr>
          <w:p w14:paraId="3A8A739B"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Машина за смилане зеленчуци, настолна, 30кг/час, 220V; Размери: 50/50/45;</w:t>
            </w:r>
          </w:p>
        </w:tc>
        <w:tc>
          <w:tcPr>
            <w:tcW w:w="850" w:type="dxa"/>
            <w:tcBorders>
              <w:top w:val="nil"/>
              <w:left w:val="nil"/>
              <w:bottom w:val="single" w:sz="8" w:space="0" w:color="auto"/>
              <w:right w:val="single" w:sz="8" w:space="0" w:color="auto"/>
            </w:tcBorders>
            <w:shd w:val="clear" w:color="auto" w:fill="auto"/>
            <w:vAlign w:val="center"/>
            <w:hideMark/>
          </w:tcPr>
          <w:p w14:paraId="6C81CBA3" w14:textId="7FC0F58C"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4A6E0D3F" w14:textId="08BB9E2F"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AFF0C6A"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5DE8C28E"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F7CC762"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16.</w:t>
            </w:r>
          </w:p>
        </w:tc>
        <w:tc>
          <w:tcPr>
            <w:tcW w:w="4961" w:type="dxa"/>
            <w:tcBorders>
              <w:top w:val="nil"/>
              <w:left w:val="nil"/>
              <w:bottom w:val="single" w:sz="8" w:space="0" w:color="auto"/>
              <w:right w:val="single" w:sz="8" w:space="0" w:color="auto"/>
            </w:tcBorders>
            <w:shd w:val="clear" w:color="auto" w:fill="auto"/>
            <w:vAlign w:val="center"/>
            <w:hideMark/>
          </w:tcPr>
          <w:p w14:paraId="40F9B57F"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средно температурен технологичен, 220V:  Темп от +1 до +5оC; Размери 70/75/180;</w:t>
            </w:r>
          </w:p>
        </w:tc>
        <w:tc>
          <w:tcPr>
            <w:tcW w:w="850" w:type="dxa"/>
            <w:tcBorders>
              <w:top w:val="nil"/>
              <w:left w:val="nil"/>
              <w:bottom w:val="single" w:sz="8" w:space="0" w:color="auto"/>
              <w:right w:val="single" w:sz="8" w:space="0" w:color="auto"/>
            </w:tcBorders>
            <w:shd w:val="clear" w:color="auto" w:fill="auto"/>
            <w:vAlign w:val="center"/>
            <w:hideMark/>
          </w:tcPr>
          <w:p w14:paraId="46B49A22" w14:textId="10558033"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1989F1C1" w14:textId="20B01797"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C0C4610"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54042708"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57CAD42"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17.</w:t>
            </w:r>
          </w:p>
        </w:tc>
        <w:tc>
          <w:tcPr>
            <w:tcW w:w="4961" w:type="dxa"/>
            <w:tcBorders>
              <w:top w:val="nil"/>
              <w:left w:val="nil"/>
              <w:bottom w:val="single" w:sz="8" w:space="0" w:color="auto"/>
              <w:right w:val="single" w:sz="8" w:space="0" w:color="auto"/>
            </w:tcBorders>
            <w:shd w:val="clear" w:color="auto" w:fill="auto"/>
            <w:vAlign w:val="center"/>
            <w:hideMark/>
          </w:tcPr>
          <w:p w14:paraId="5B0F977D"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Казан за варене, 80л, 380V;</w:t>
            </w:r>
          </w:p>
        </w:tc>
        <w:tc>
          <w:tcPr>
            <w:tcW w:w="850" w:type="dxa"/>
            <w:tcBorders>
              <w:top w:val="nil"/>
              <w:left w:val="nil"/>
              <w:bottom w:val="single" w:sz="8" w:space="0" w:color="auto"/>
              <w:right w:val="single" w:sz="8" w:space="0" w:color="auto"/>
            </w:tcBorders>
            <w:shd w:val="clear" w:color="auto" w:fill="auto"/>
            <w:vAlign w:val="center"/>
            <w:hideMark/>
          </w:tcPr>
          <w:p w14:paraId="00338070" w14:textId="6B4D3713"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52D2FCFD" w14:textId="1E85BD45"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3404783"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18890E8E"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E5A51D3"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18.</w:t>
            </w:r>
          </w:p>
        </w:tc>
        <w:tc>
          <w:tcPr>
            <w:tcW w:w="4961" w:type="dxa"/>
            <w:tcBorders>
              <w:top w:val="nil"/>
              <w:left w:val="nil"/>
              <w:bottom w:val="single" w:sz="8" w:space="0" w:color="auto"/>
              <w:right w:val="single" w:sz="8" w:space="0" w:color="auto"/>
            </w:tcBorders>
            <w:shd w:val="clear" w:color="auto" w:fill="auto"/>
            <w:vAlign w:val="center"/>
            <w:hideMark/>
          </w:tcPr>
          <w:p w14:paraId="2A01D60F"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Готварска печка с четири квадратни котлона и фурна, 380V; Размери: 90/90/85;</w:t>
            </w:r>
          </w:p>
        </w:tc>
        <w:tc>
          <w:tcPr>
            <w:tcW w:w="850" w:type="dxa"/>
            <w:tcBorders>
              <w:top w:val="nil"/>
              <w:left w:val="nil"/>
              <w:bottom w:val="single" w:sz="8" w:space="0" w:color="auto"/>
              <w:right w:val="single" w:sz="8" w:space="0" w:color="auto"/>
            </w:tcBorders>
            <w:shd w:val="clear" w:color="auto" w:fill="auto"/>
            <w:vAlign w:val="center"/>
            <w:hideMark/>
          </w:tcPr>
          <w:p w14:paraId="237DBF17" w14:textId="0FFCB2E8"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1134" w:type="dxa"/>
            <w:tcBorders>
              <w:top w:val="nil"/>
              <w:left w:val="nil"/>
              <w:bottom w:val="single" w:sz="8" w:space="0" w:color="auto"/>
              <w:right w:val="single" w:sz="8" w:space="0" w:color="auto"/>
            </w:tcBorders>
            <w:shd w:val="clear" w:color="auto" w:fill="auto"/>
            <w:vAlign w:val="center"/>
          </w:tcPr>
          <w:p w14:paraId="2A188D54" w14:textId="0BBAC980"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AF29D4B"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2DBF6641"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D001BED"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19.</w:t>
            </w:r>
          </w:p>
        </w:tc>
        <w:tc>
          <w:tcPr>
            <w:tcW w:w="4961" w:type="dxa"/>
            <w:tcBorders>
              <w:top w:val="nil"/>
              <w:left w:val="nil"/>
              <w:bottom w:val="single" w:sz="8" w:space="0" w:color="auto"/>
              <w:right w:val="single" w:sz="8" w:space="0" w:color="auto"/>
            </w:tcBorders>
            <w:shd w:val="clear" w:color="auto" w:fill="auto"/>
            <w:vAlign w:val="center"/>
            <w:hideMark/>
          </w:tcPr>
          <w:p w14:paraId="683C31BB"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Конвектомат за 9 тави, 380V; Размери: 120/90/120</w:t>
            </w:r>
          </w:p>
        </w:tc>
        <w:tc>
          <w:tcPr>
            <w:tcW w:w="850" w:type="dxa"/>
            <w:tcBorders>
              <w:top w:val="nil"/>
              <w:left w:val="nil"/>
              <w:bottom w:val="single" w:sz="8" w:space="0" w:color="auto"/>
              <w:right w:val="single" w:sz="8" w:space="0" w:color="auto"/>
            </w:tcBorders>
            <w:shd w:val="clear" w:color="auto" w:fill="auto"/>
            <w:vAlign w:val="center"/>
            <w:hideMark/>
          </w:tcPr>
          <w:p w14:paraId="684CBC95" w14:textId="737EEEA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62EB7E50" w14:textId="17D0E747"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F59A943"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0FB60C94"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2C28948"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20.</w:t>
            </w:r>
          </w:p>
        </w:tc>
        <w:tc>
          <w:tcPr>
            <w:tcW w:w="4961" w:type="dxa"/>
            <w:tcBorders>
              <w:top w:val="nil"/>
              <w:left w:val="nil"/>
              <w:bottom w:val="single" w:sz="8" w:space="0" w:color="auto"/>
              <w:right w:val="single" w:sz="8" w:space="0" w:color="auto"/>
            </w:tcBorders>
            <w:shd w:val="clear" w:color="auto" w:fill="auto"/>
            <w:vAlign w:val="center"/>
            <w:hideMark/>
          </w:tcPr>
          <w:p w14:paraId="1C195571"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Количка два етажа, транспортна; Размери: 60/50/60;</w:t>
            </w:r>
          </w:p>
        </w:tc>
        <w:tc>
          <w:tcPr>
            <w:tcW w:w="850" w:type="dxa"/>
            <w:tcBorders>
              <w:top w:val="nil"/>
              <w:left w:val="nil"/>
              <w:bottom w:val="single" w:sz="8" w:space="0" w:color="auto"/>
              <w:right w:val="single" w:sz="8" w:space="0" w:color="auto"/>
            </w:tcBorders>
            <w:shd w:val="clear" w:color="auto" w:fill="auto"/>
            <w:vAlign w:val="center"/>
            <w:hideMark/>
          </w:tcPr>
          <w:p w14:paraId="12EF9211" w14:textId="111F2155"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12</w:t>
            </w:r>
          </w:p>
        </w:tc>
        <w:tc>
          <w:tcPr>
            <w:tcW w:w="1134" w:type="dxa"/>
            <w:tcBorders>
              <w:top w:val="nil"/>
              <w:left w:val="nil"/>
              <w:bottom w:val="single" w:sz="8" w:space="0" w:color="auto"/>
              <w:right w:val="single" w:sz="8" w:space="0" w:color="auto"/>
            </w:tcBorders>
            <w:shd w:val="clear" w:color="auto" w:fill="auto"/>
            <w:vAlign w:val="center"/>
          </w:tcPr>
          <w:p w14:paraId="0BC34AA1" w14:textId="444555FA"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E12BBA8"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2AC7A9D3"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60D367F"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21.</w:t>
            </w:r>
          </w:p>
        </w:tc>
        <w:tc>
          <w:tcPr>
            <w:tcW w:w="4961" w:type="dxa"/>
            <w:tcBorders>
              <w:top w:val="nil"/>
              <w:left w:val="nil"/>
              <w:bottom w:val="single" w:sz="8" w:space="0" w:color="auto"/>
              <w:right w:val="single" w:sz="8" w:space="0" w:color="auto"/>
            </w:tcBorders>
            <w:shd w:val="clear" w:color="auto" w:fill="auto"/>
            <w:vAlign w:val="center"/>
            <w:hideMark/>
          </w:tcPr>
          <w:p w14:paraId="53F090D5"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средно температурен, лабораторни проби: Темп от +1 до +5оС; Размери: 70/75/180;</w:t>
            </w:r>
          </w:p>
        </w:tc>
        <w:tc>
          <w:tcPr>
            <w:tcW w:w="850" w:type="dxa"/>
            <w:tcBorders>
              <w:top w:val="nil"/>
              <w:left w:val="nil"/>
              <w:bottom w:val="single" w:sz="8" w:space="0" w:color="auto"/>
              <w:right w:val="single" w:sz="8" w:space="0" w:color="auto"/>
            </w:tcBorders>
            <w:shd w:val="clear" w:color="auto" w:fill="auto"/>
            <w:vAlign w:val="center"/>
            <w:hideMark/>
          </w:tcPr>
          <w:p w14:paraId="4EF12E65" w14:textId="491BC752"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158DAB91" w14:textId="330020BA"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6FB891A"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3A5350C2"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8CAD566"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22.</w:t>
            </w:r>
          </w:p>
        </w:tc>
        <w:tc>
          <w:tcPr>
            <w:tcW w:w="4961" w:type="dxa"/>
            <w:tcBorders>
              <w:top w:val="nil"/>
              <w:left w:val="nil"/>
              <w:bottom w:val="single" w:sz="8" w:space="0" w:color="auto"/>
              <w:right w:val="single" w:sz="8" w:space="0" w:color="auto"/>
            </w:tcBorders>
            <w:shd w:val="clear" w:color="auto" w:fill="auto"/>
            <w:vAlign w:val="center"/>
            <w:hideMark/>
          </w:tcPr>
          <w:p w14:paraId="28698A6A"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Пералня/сушилня за индивидуално пране, вместимост до 10кг;</w:t>
            </w:r>
          </w:p>
        </w:tc>
        <w:tc>
          <w:tcPr>
            <w:tcW w:w="850" w:type="dxa"/>
            <w:tcBorders>
              <w:top w:val="nil"/>
              <w:left w:val="nil"/>
              <w:bottom w:val="single" w:sz="8" w:space="0" w:color="auto"/>
              <w:right w:val="single" w:sz="8" w:space="0" w:color="auto"/>
            </w:tcBorders>
            <w:shd w:val="clear" w:color="auto" w:fill="auto"/>
            <w:vAlign w:val="center"/>
            <w:hideMark/>
          </w:tcPr>
          <w:p w14:paraId="73EFCE9C" w14:textId="10B16279"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51D62929" w14:textId="26F44F4C"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FF5F8B7"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6D88024B"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94DF8DF"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23.</w:t>
            </w:r>
          </w:p>
        </w:tc>
        <w:tc>
          <w:tcPr>
            <w:tcW w:w="4961" w:type="dxa"/>
            <w:tcBorders>
              <w:top w:val="nil"/>
              <w:left w:val="nil"/>
              <w:bottom w:val="single" w:sz="8" w:space="0" w:color="auto"/>
              <w:right w:val="single" w:sz="8" w:space="0" w:color="auto"/>
            </w:tcBorders>
            <w:shd w:val="clear" w:color="auto" w:fill="auto"/>
            <w:vAlign w:val="center"/>
            <w:hideMark/>
          </w:tcPr>
          <w:p w14:paraId="2F51470C"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Перална със сушилня за общо пране с вместимост до 100кг, 380V;</w:t>
            </w:r>
          </w:p>
        </w:tc>
        <w:tc>
          <w:tcPr>
            <w:tcW w:w="850" w:type="dxa"/>
            <w:tcBorders>
              <w:top w:val="nil"/>
              <w:left w:val="nil"/>
              <w:bottom w:val="single" w:sz="8" w:space="0" w:color="auto"/>
              <w:right w:val="single" w:sz="8" w:space="0" w:color="auto"/>
            </w:tcBorders>
            <w:shd w:val="clear" w:color="auto" w:fill="auto"/>
            <w:vAlign w:val="center"/>
            <w:hideMark/>
          </w:tcPr>
          <w:p w14:paraId="5C1F6E80" w14:textId="390FF5AB"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3CDF07DB" w14:textId="0592D447"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33D30DA"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4B64CC9D"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5CCF50E"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24.</w:t>
            </w:r>
          </w:p>
        </w:tc>
        <w:tc>
          <w:tcPr>
            <w:tcW w:w="4961" w:type="dxa"/>
            <w:tcBorders>
              <w:top w:val="nil"/>
              <w:left w:val="nil"/>
              <w:bottom w:val="single" w:sz="8" w:space="0" w:color="auto"/>
              <w:right w:val="single" w:sz="8" w:space="0" w:color="auto"/>
            </w:tcBorders>
            <w:shd w:val="clear" w:color="auto" w:fill="auto"/>
            <w:vAlign w:val="center"/>
            <w:hideMark/>
          </w:tcPr>
          <w:p w14:paraId="72E1CCA9"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Преса за гладене, 220V:</w:t>
            </w:r>
          </w:p>
        </w:tc>
        <w:tc>
          <w:tcPr>
            <w:tcW w:w="850" w:type="dxa"/>
            <w:tcBorders>
              <w:top w:val="nil"/>
              <w:left w:val="nil"/>
              <w:bottom w:val="single" w:sz="8" w:space="0" w:color="auto"/>
              <w:right w:val="single" w:sz="8" w:space="0" w:color="auto"/>
            </w:tcBorders>
            <w:shd w:val="clear" w:color="auto" w:fill="auto"/>
            <w:vAlign w:val="center"/>
            <w:hideMark/>
          </w:tcPr>
          <w:p w14:paraId="5B756089" w14:textId="0C342A54"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41054C66" w14:textId="6CE66E13"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350BCBA"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22ACD11C"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50A80D8"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25.</w:t>
            </w:r>
          </w:p>
        </w:tc>
        <w:tc>
          <w:tcPr>
            <w:tcW w:w="4961" w:type="dxa"/>
            <w:tcBorders>
              <w:top w:val="nil"/>
              <w:left w:val="nil"/>
              <w:bottom w:val="single" w:sz="8" w:space="0" w:color="auto"/>
              <w:right w:val="single" w:sz="8" w:space="0" w:color="auto"/>
            </w:tcBorders>
            <w:shd w:val="clear" w:color="auto" w:fill="auto"/>
            <w:vAlign w:val="center"/>
            <w:hideMark/>
          </w:tcPr>
          <w:p w14:paraId="2EFDDF32"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Стерилизатор сух за посуда, 220V: Темп от +1 до +5оС; Размери: 50/50/60;</w:t>
            </w:r>
          </w:p>
        </w:tc>
        <w:tc>
          <w:tcPr>
            <w:tcW w:w="850" w:type="dxa"/>
            <w:tcBorders>
              <w:top w:val="nil"/>
              <w:left w:val="nil"/>
              <w:bottom w:val="single" w:sz="8" w:space="0" w:color="auto"/>
              <w:right w:val="single" w:sz="8" w:space="0" w:color="auto"/>
            </w:tcBorders>
            <w:shd w:val="clear" w:color="auto" w:fill="auto"/>
            <w:vAlign w:val="center"/>
            <w:hideMark/>
          </w:tcPr>
          <w:p w14:paraId="5C685D66" w14:textId="2360133D"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w:t>
            </w:r>
          </w:p>
        </w:tc>
        <w:tc>
          <w:tcPr>
            <w:tcW w:w="1134" w:type="dxa"/>
            <w:tcBorders>
              <w:top w:val="nil"/>
              <w:left w:val="nil"/>
              <w:bottom w:val="single" w:sz="8" w:space="0" w:color="auto"/>
              <w:right w:val="single" w:sz="8" w:space="0" w:color="auto"/>
            </w:tcBorders>
            <w:shd w:val="clear" w:color="auto" w:fill="auto"/>
            <w:vAlign w:val="center"/>
          </w:tcPr>
          <w:p w14:paraId="2AD402E6" w14:textId="5F19B747"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27FFA2A"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215FEB61"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ADEED52"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26.</w:t>
            </w:r>
          </w:p>
        </w:tc>
        <w:tc>
          <w:tcPr>
            <w:tcW w:w="4961" w:type="dxa"/>
            <w:tcBorders>
              <w:top w:val="nil"/>
              <w:left w:val="nil"/>
              <w:bottom w:val="single" w:sz="8" w:space="0" w:color="auto"/>
              <w:right w:val="single" w:sz="8" w:space="0" w:color="auto"/>
            </w:tcBorders>
            <w:shd w:val="clear" w:color="auto" w:fill="auto"/>
            <w:vAlign w:val="center"/>
            <w:hideMark/>
          </w:tcPr>
          <w:p w14:paraId="35434DF0" w14:textId="77777777" w:rsidR="00AB793A" w:rsidRPr="00432711" w:rsidRDefault="00AB793A" w:rsidP="00AB793A">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Хладилник средно температурен, поставен под плота, 220V; Размери: 50/50/60;</w:t>
            </w:r>
          </w:p>
        </w:tc>
        <w:tc>
          <w:tcPr>
            <w:tcW w:w="850" w:type="dxa"/>
            <w:tcBorders>
              <w:top w:val="nil"/>
              <w:left w:val="nil"/>
              <w:bottom w:val="single" w:sz="8" w:space="0" w:color="auto"/>
              <w:right w:val="single" w:sz="8" w:space="0" w:color="auto"/>
            </w:tcBorders>
            <w:shd w:val="clear" w:color="auto" w:fill="auto"/>
            <w:vAlign w:val="center"/>
            <w:hideMark/>
          </w:tcPr>
          <w:p w14:paraId="7211C048" w14:textId="14E99D0F"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w:t>
            </w:r>
          </w:p>
        </w:tc>
        <w:tc>
          <w:tcPr>
            <w:tcW w:w="1134" w:type="dxa"/>
            <w:tcBorders>
              <w:top w:val="nil"/>
              <w:left w:val="nil"/>
              <w:bottom w:val="single" w:sz="8" w:space="0" w:color="auto"/>
              <w:right w:val="single" w:sz="8" w:space="0" w:color="auto"/>
            </w:tcBorders>
            <w:shd w:val="clear" w:color="auto" w:fill="auto"/>
            <w:vAlign w:val="center"/>
          </w:tcPr>
          <w:p w14:paraId="2E0A9107" w14:textId="7898F9AE"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66A9195"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7DB14C49"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7D5B171"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27.</w:t>
            </w:r>
          </w:p>
        </w:tc>
        <w:tc>
          <w:tcPr>
            <w:tcW w:w="4961" w:type="dxa"/>
            <w:tcBorders>
              <w:top w:val="nil"/>
              <w:left w:val="nil"/>
              <w:bottom w:val="single" w:sz="8" w:space="0" w:color="auto"/>
              <w:right w:val="single" w:sz="8" w:space="0" w:color="auto"/>
            </w:tcBorders>
            <w:shd w:val="clear" w:color="auto" w:fill="auto"/>
            <w:vAlign w:val="center"/>
            <w:hideMark/>
          </w:tcPr>
          <w:p w14:paraId="5C0527A5"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117/60/85 с борд, с мивка 50/40/30</w:t>
            </w:r>
          </w:p>
        </w:tc>
        <w:tc>
          <w:tcPr>
            <w:tcW w:w="850" w:type="dxa"/>
            <w:tcBorders>
              <w:top w:val="nil"/>
              <w:left w:val="nil"/>
              <w:bottom w:val="single" w:sz="8" w:space="0" w:color="auto"/>
              <w:right w:val="single" w:sz="8" w:space="0" w:color="auto"/>
            </w:tcBorders>
            <w:shd w:val="clear" w:color="auto" w:fill="auto"/>
            <w:vAlign w:val="center"/>
            <w:hideMark/>
          </w:tcPr>
          <w:p w14:paraId="4CCEDED9" w14:textId="2E4FCB3D"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374818FA" w14:textId="1FAF6EB7"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3F3091B"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3B0DCF0C"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5C899EA"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28.</w:t>
            </w:r>
          </w:p>
        </w:tc>
        <w:tc>
          <w:tcPr>
            <w:tcW w:w="4961" w:type="dxa"/>
            <w:tcBorders>
              <w:top w:val="nil"/>
              <w:left w:val="nil"/>
              <w:bottom w:val="single" w:sz="8" w:space="0" w:color="auto"/>
              <w:right w:val="single" w:sz="8" w:space="0" w:color="auto"/>
            </w:tcBorders>
            <w:shd w:val="clear" w:color="auto" w:fill="auto"/>
            <w:vAlign w:val="center"/>
            <w:hideMark/>
          </w:tcPr>
          <w:p w14:paraId="4BC55031"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106/60/85  с борд, с мивка 50/40/30</w:t>
            </w:r>
          </w:p>
        </w:tc>
        <w:tc>
          <w:tcPr>
            <w:tcW w:w="850" w:type="dxa"/>
            <w:tcBorders>
              <w:top w:val="nil"/>
              <w:left w:val="nil"/>
              <w:bottom w:val="single" w:sz="8" w:space="0" w:color="auto"/>
              <w:right w:val="single" w:sz="8" w:space="0" w:color="auto"/>
            </w:tcBorders>
            <w:shd w:val="clear" w:color="auto" w:fill="auto"/>
            <w:vAlign w:val="center"/>
            <w:hideMark/>
          </w:tcPr>
          <w:p w14:paraId="6BA24BC1" w14:textId="6C94A51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4C4110CA" w14:textId="2837288A"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72E01F3"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585642DB"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BCCDE4C"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29.</w:t>
            </w:r>
          </w:p>
        </w:tc>
        <w:tc>
          <w:tcPr>
            <w:tcW w:w="4961" w:type="dxa"/>
            <w:tcBorders>
              <w:top w:val="nil"/>
              <w:left w:val="nil"/>
              <w:bottom w:val="single" w:sz="8" w:space="0" w:color="auto"/>
              <w:right w:val="single" w:sz="8" w:space="0" w:color="auto"/>
            </w:tcBorders>
            <w:shd w:val="clear" w:color="auto" w:fill="auto"/>
            <w:vAlign w:val="center"/>
            <w:hideMark/>
          </w:tcPr>
          <w:p w14:paraId="1D78C268"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117/60/85 с борд, с мивка 50/40/30</w:t>
            </w:r>
          </w:p>
        </w:tc>
        <w:tc>
          <w:tcPr>
            <w:tcW w:w="850" w:type="dxa"/>
            <w:tcBorders>
              <w:top w:val="nil"/>
              <w:left w:val="nil"/>
              <w:bottom w:val="single" w:sz="8" w:space="0" w:color="auto"/>
              <w:right w:val="single" w:sz="8" w:space="0" w:color="auto"/>
            </w:tcBorders>
            <w:shd w:val="clear" w:color="auto" w:fill="auto"/>
            <w:vAlign w:val="center"/>
            <w:hideMark/>
          </w:tcPr>
          <w:p w14:paraId="3CC6DD7B" w14:textId="76162A2A"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342B9F63" w14:textId="671B099A"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88E5B6E"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0630F2F4"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04FB8BC"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lastRenderedPageBreak/>
              <w:t>30.</w:t>
            </w:r>
          </w:p>
        </w:tc>
        <w:tc>
          <w:tcPr>
            <w:tcW w:w="4961" w:type="dxa"/>
            <w:tcBorders>
              <w:top w:val="nil"/>
              <w:left w:val="nil"/>
              <w:bottom w:val="single" w:sz="8" w:space="0" w:color="auto"/>
              <w:right w:val="single" w:sz="8" w:space="0" w:color="auto"/>
            </w:tcBorders>
            <w:shd w:val="clear" w:color="auto" w:fill="auto"/>
            <w:vAlign w:val="center"/>
            <w:hideMark/>
          </w:tcPr>
          <w:p w14:paraId="0D6EAA5D"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239/60/85 с борд, с мивка 50/40/30</w:t>
            </w:r>
          </w:p>
        </w:tc>
        <w:tc>
          <w:tcPr>
            <w:tcW w:w="850" w:type="dxa"/>
            <w:tcBorders>
              <w:top w:val="nil"/>
              <w:left w:val="nil"/>
              <w:bottom w:val="single" w:sz="8" w:space="0" w:color="auto"/>
              <w:right w:val="single" w:sz="8" w:space="0" w:color="auto"/>
            </w:tcBorders>
            <w:shd w:val="clear" w:color="auto" w:fill="auto"/>
            <w:vAlign w:val="center"/>
            <w:hideMark/>
          </w:tcPr>
          <w:p w14:paraId="698A6FC0" w14:textId="256DECC1"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7EEE0945" w14:textId="37C2FFDE"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CE69D65"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1EABCC18"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EE52427"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31.</w:t>
            </w:r>
          </w:p>
        </w:tc>
        <w:tc>
          <w:tcPr>
            <w:tcW w:w="4961" w:type="dxa"/>
            <w:tcBorders>
              <w:top w:val="nil"/>
              <w:left w:val="nil"/>
              <w:bottom w:val="single" w:sz="8" w:space="0" w:color="auto"/>
              <w:right w:val="single" w:sz="8" w:space="0" w:color="auto"/>
            </w:tcBorders>
            <w:shd w:val="clear" w:color="auto" w:fill="auto"/>
            <w:vAlign w:val="center"/>
            <w:hideMark/>
          </w:tcPr>
          <w:p w14:paraId="57A8B7C5"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крайстенна165/60/85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7E9EE4F8" w14:textId="489C9C8A"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30C2E738" w14:textId="4EDEB74C"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402D2330"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253A6F4E"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FC17E86"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32.</w:t>
            </w:r>
          </w:p>
        </w:tc>
        <w:tc>
          <w:tcPr>
            <w:tcW w:w="4961" w:type="dxa"/>
            <w:tcBorders>
              <w:top w:val="nil"/>
              <w:left w:val="nil"/>
              <w:bottom w:val="single" w:sz="8" w:space="0" w:color="auto"/>
              <w:right w:val="single" w:sz="8" w:space="0" w:color="auto"/>
            </w:tcBorders>
            <w:shd w:val="clear" w:color="auto" w:fill="auto"/>
            <w:vAlign w:val="center"/>
            <w:hideMark/>
          </w:tcPr>
          <w:p w14:paraId="7D1FB14B"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193/60/85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43E1898D" w14:textId="7813978A"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3E66B114" w14:textId="512ABBAB"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4A4115A"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0BB386ED"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DCCD35C"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33.</w:t>
            </w:r>
          </w:p>
        </w:tc>
        <w:tc>
          <w:tcPr>
            <w:tcW w:w="4961" w:type="dxa"/>
            <w:tcBorders>
              <w:top w:val="nil"/>
              <w:left w:val="nil"/>
              <w:bottom w:val="single" w:sz="8" w:space="0" w:color="auto"/>
              <w:right w:val="single" w:sz="8" w:space="0" w:color="auto"/>
            </w:tcBorders>
            <w:shd w:val="clear" w:color="auto" w:fill="auto"/>
            <w:vAlign w:val="center"/>
            <w:hideMark/>
          </w:tcPr>
          <w:p w14:paraId="45D549F6"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108/30/85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22833E88" w14:textId="5974631D"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2002AAEB" w14:textId="6F6E7FE3"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163C61A"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3EAC3E90"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14BDD69"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34.</w:t>
            </w:r>
          </w:p>
        </w:tc>
        <w:tc>
          <w:tcPr>
            <w:tcW w:w="4961" w:type="dxa"/>
            <w:tcBorders>
              <w:top w:val="nil"/>
              <w:left w:val="nil"/>
              <w:bottom w:val="single" w:sz="8" w:space="0" w:color="auto"/>
              <w:right w:val="single" w:sz="8" w:space="0" w:color="auto"/>
            </w:tcBorders>
            <w:shd w:val="clear" w:color="auto" w:fill="auto"/>
            <w:vAlign w:val="center"/>
            <w:hideMark/>
          </w:tcPr>
          <w:p w14:paraId="5679B82B"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193/60/85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169B3E37" w14:textId="0624E3B2"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5CAE74D5" w14:textId="7D2D0F76"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BC4F9B4"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4A883228"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0E901C9"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35.</w:t>
            </w:r>
          </w:p>
        </w:tc>
        <w:tc>
          <w:tcPr>
            <w:tcW w:w="4961" w:type="dxa"/>
            <w:tcBorders>
              <w:top w:val="nil"/>
              <w:left w:val="nil"/>
              <w:bottom w:val="single" w:sz="8" w:space="0" w:color="auto"/>
              <w:right w:val="single" w:sz="8" w:space="0" w:color="auto"/>
            </w:tcBorders>
            <w:shd w:val="clear" w:color="auto" w:fill="auto"/>
            <w:vAlign w:val="center"/>
            <w:hideMark/>
          </w:tcPr>
          <w:p w14:paraId="35F6764E"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274/60/85 с борд и три мивки 40/45/25</w:t>
            </w:r>
          </w:p>
        </w:tc>
        <w:tc>
          <w:tcPr>
            <w:tcW w:w="850" w:type="dxa"/>
            <w:tcBorders>
              <w:top w:val="nil"/>
              <w:left w:val="nil"/>
              <w:bottom w:val="single" w:sz="8" w:space="0" w:color="auto"/>
              <w:right w:val="single" w:sz="8" w:space="0" w:color="auto"/>
            </w:tcBorders>
            <w:shd w:val="clear" w:color="auto" w:fill="auto"/>
            <w:vAlign w:val="center"/>
            <w:hideMark/>
          </w:tcPr>
          <w:p w14:paraId="4B255298" w14:textId="3B38FCBE"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71DE7D43" w14:textId="44B72691"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F7870B1"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2220E4DE" w14:textId="77777777" w:rsidTr="00AB793A">
        <w:trPr>
          <w:trHeight w:val="43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5F90C1C"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36.</w:t>
            </w:r>
          </w:p>
        </w:tc>
        <w:tc>
          <w:tcPr>
            <w:tcW w:w="4961" w:type="dxa"/>
            <w:tcBorders>
              <w:top w:val="nil"/>
              <w:left w:val="nil"/>
              <w:bottom w:val="single" w:sz="8" w:space="0" w:color="auto"/>
              <w:right w:val="single" w:sz="8" w:space="0" w:color="auto"/>
            </w:tcBorders>
            <w:shd w:val="clear" w:color="auto" w:fill="auto"/>
            <w:vAlign w:val="center"/>
            <w:hideMark/>
          </w:tcPr>
          <w:p w14:paraId="1E527760"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274/60/85 с борд, с мивка 40/40/25</w:t>
            </w:r>
          </w:p>
        </w:tc>
        <w:tc>
          <w:tcPr>
            <w:tcW w:w="850" w:type="dxa"/>
            <w:tcBorders>
              <w:top w:val="nil"/>
              <w:left w:val="nil"/>
              <w:bottom w:val="single" w:sz="8" w:space="0" w:color="auto"/>
              <w:right w:val="single" w:sz="8" w:space="0" w:color="auto"/>
            </w:tcBorders>
            <w:shd w:val="clear" w:color="auto" w:fill="auto"/>
            <w:vAlign w:val="center"/>
            <w:hideMark/>
          </w:tcPr>
          <w:p w14:paraId="5CBA5240" w14:textId="31D5EE12"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72F239D0" w14:textId="414F5687"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1A0D53A"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4E984BC7" w14:textId="77777777" w:rsidTr="00AB793A">
        <w:trPr>
          <w:trHeight w:val="42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2F8E779"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37.</w:t>
            </w:r>
          </w:p>
        </w:tc>
        <w:tc>
          <w:tcPr>
            <w:tcW w:w="4961" w:type="dxa"/>
            <w:tcBorders>
              <w:top w:val="nil"/>
              <w:left w:val="nil"/>
              <w:bottom w:val="single" w:sz="8" w:space="0" w:color="auto"/>
              <w:right w:val="single" w:sz="8" w:space="0" w:color="auto"/>
            </w:tcBorders>
            <w:shd w:val="clear" w:color="auto" w:fill="auto"/>
            <w:vAlign w:val="center"/>
            <w:hideMark/>
          </w:tcPr>
          <w:p w14:paraId="01D4EA19"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274/60/85 с борд, с мивка 40/40/25</w:t>
            </w:r>
          </w:p>
        </w:tc>
        <w:tc>
          <w:tcPr>
            <w:tcW w:w="850" w:type="dxa"/>
            <w:tcBorders>
              <w:top w:val="nil"/>
              <w:left w:val="nil"/>
              <w:bottom w:val="single" w:sz="8" w:space="0" w:color="auto"/>
              <w:right w:val="single" w:sz="8" w:space="0" w:color="auto"/>
            </w:tcBorders>
            <w:shd w:val="clear" w:color="auto" w:fill="auto"/>
            <w:vAlign w:val="center"/>
            <w:hideMark/>
          </w:tcPr>
          <w:p w14:paraId="60256C17" w14:textId="5EF85A49"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16B0923D" w14:textId="1BB74852"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EE6FD83"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51C9442C"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39FEC2E"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38.</w:t>
            </w:r>
          </w:p>
        </w:tc>
        <w:tc>
          <w:tcPr>
            <w:tcW w:w="4961" w:type="dxa"/>
            <w:tcBorders>
              <w:top w:val="nil"/>
              <w:left w:val="nil"/>
              <w:bottom w:val="single" w:sz="8" w:space="0" w:color="auto"/>
              <w:right w:val="single" w:sz="8" w:space="0" w:color="auto"/>
            </w:tcBorders>
            <w:shd w:val="clear" w:color="auto" w:fill="auto"/>
            <w:vAlign w:val="center"/>
            <w:hideMark/>
          </w:tcPr>
          <w:p w14:paraId="69348736"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118/60/85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1F340F0A" w14:textId="0C5F64C5"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2B31C61B" w14:textId="615E2C02"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F89BA9F"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431B27B5"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14920BB"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39.</w:t>
            </w:r>
          </w:p>
        </w:tc>
        <w:tc>
          <w:tcPr>
            <w:tcW w:w="4961" w:type="dxa"/>
            <w:tcBorders>
              <w:top w:val="nil"/>
              <w:left w:val="nil"/>
              <w:bottom w:val="single" w:sz="8" w:space="0" w:color="auto"/>
              <w:right w:val="single" w:sz="8" w:space="0" w:color="auto"/>
            </w:tcBorders>
            <w:shd w:val="clear" w:color="auto" w:fill="auto"/>
            <w:vAlign w:val="center"/>
            <w:hideMark/>
          </w:tcPr>
          <w:p w14:paraId="5D796A1E"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200/60/85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15E8E5FB" w14:textId="7DE52D0B"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22CB82EF" w14:textId="74CB27BC"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46ADFDD"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3F26B016"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3CF1F80"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40.</w:t>
            </w:r>
          </w:p>
        </w:tc>
        <w:tc>
          <w:tcPr>
            <w:tcW w:w="4961" w:type="dxa"/>
            <w:tcBorders>
              <w:top w:val="nil"/>
              <w:left w:val="nil"/>
              <w:bottom w:val="single" w:sz="8" w:space="0" w:color="auto"/>
              <w:right w:val="single" w:sz="8" w:space="0" w:color="auto"/>
            </w:tcBorders>
            <w:shd w:val="clear" w:color="auto" w:fill="auto"/>
            <w:vAlign w:val="center"/>
            <w:hideMark/>
          </w:tcPr>
          <w:p w14:paraId="3BF835AF"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200/60/85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3C305FA7" w14:textId="3A175A91"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26D264C8" w14:textId="30C03D6D"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07121B2"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617AD18E"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A3E10BC"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41.</w:t>
            </w:r>
          </w:p>
        </w:tc>
        <w:tc>
          <w:tcPr>
            <w:tcW w:w="4961" w:type="dxa"/>
            <w:tcBorders>
              <w:top w:val="nil"/>
              <w:left w:val="nil"/>
              <w:bottom w:val="single" w:sz="8" w:space="0" w:color="auto"/>
              <w:right w:val="single" w:sz="8" w:space="0" w:color="auto"/>
            </w:tcBorders>
            <w:shd w:val="clear" w:color="auto" w:fill="auto"/>
            <w:vAlign w:val="center"/>
            <w:hideMark/>
          </w:tcPr>
          <w:p w14:paraId="4A14E6D8"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111/60/85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1EE8D18D" w14:textId="19D75776"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64BBC2F8" w14:textId="5A014840"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2339F81"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55FAA04E"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FC62F8B"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42.</w:t>
            </w:r>
          </w:p>
        </w:tc>
        <w:tc>
          <w:tcPr>
            <w:tcW w:w="4961" w:type="dxa"/>
            <w:tcBorders>
              <w:top w:val="nil"/>
              <w:left w:val="nil"/>
              <w:bottom w:val="single" w:sz="8" w:space="0" w:color="auto"/>
              <w:right w:val="single" w:sz="8" w:space="0" w:color="auto"/>
            </w:tcBorders>
            <w:shd w:val="clear" w:color="auto" w:fill="auto"/>
            <w:vAlign w:val="center"/>
            <w:hideMark/>
          </w:tcPr>
          <w:p w14:paraId="311AC41C"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островна 90/90/85 с врати</w:t>
            </w:r>
          </w:p>
        </w:tc>
        <w:tc>
          <w:tcPr>
            <w:tcW w:w="850" w:type="dxa"/>
            <w:tcBorders>
              <w:top w:val="nil"/>
              <w:left w:val="nil"/>
              <w:bottom w:val="single" w:sz="8" w:space="0" w:color="auto"/>
              <w:right w:val="single" w:sz="8" w:space="0" w:color="auto"/>
            </w:tcBorders>
            <w:shd w:val="clear" w:color="auto" w:fill="auto"/>
            <w:vAlign w:val="center"/>
            <w:hideMark/>
          </w:tcPr>
          <w:p w14:paraId="6AE22D20" w14:textId="2936E58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01EA255B" w14:textId="7E3DAE4A"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EA7C9EF"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41D124C2"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AE4AFF3"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43.</w:t>
            </w:r>
          </w:p>
        </w:tc>
        <w:tc>
          <w:tcPr>
            <w:tcW w:w="4961" w:type="dxa"/>
            <w:tcBorders>
              <w:top w:val="nil"/>
              <w:left w:val="nil"/>
              <w:bottom w:val="single" w:sz="8" w:space="0" w:color="auto"/>
              <w:right w:val="single" w:sz="8" w:space="0" w:color="auto"/>
            </w:tcBorders>
            <w:shd w:val="clear" w:color="auto" w:fill="auto"/>
            <w:vAlign w:val="center"/>
            <w:hideMark/>
          </w:tcPr>
          <w:p w14:paraId="023EA811"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187/30/85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38C23CCA" w14:textId="1881B863"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0EA2D619" w14:textId="1F54546E"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7FC36DB"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744107AD"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F7BFEF8"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44.</w:t>
            </w:r>
          </w:p>
        </w:tc>
        <w:tc>
          <w:tcPr>
            <w:tcW w:w="4961" w:type="dxa"/>
            <w:tcBorders>
              <w:top w:val="nil"/>
              <w:left w:val="nil"/>
              <w:bottom w:val="single" w:sz="8" w:space="0" w:color="auto"/>
              <w:right w:val="single" w:sz="8" w:space="0" w:color="auto"/>
            </w:tcBorders>
            <w:shd w:val="clear" w:color="auto" w:fill="auto"/>
            <w:vAlign w:val="center"/>
            <w:hideMark/>
          </w:tcPr>
          <w:p w14:paraId="22F1376D"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193/60/85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1AE82771" w14:textId="562E71D3"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573DE188" w14:textId="0137CA12"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C02032E"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311881A9"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DD05D5F"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45.</w:t>
            </w:r>
          </w:p>
        </w:tc>
        <w:tc>
          <w:tcPr>
            <w:tcW w:w="4961" w:type="dxa"/>
            <w:tcBorders>
              <w:top w:val="nil"/>
              <w:left w:val="nil"/>
              <w:bottom w:val="single" w:sz="8" w:space="0" w:color="auto"/>
              <w:right w:val="single" w:sz="8" w:space="0" w:color="auto"/>
            </w:tcBorders>
            <w:shd w:val="clear" w:color="auto" w:fill="auto"/>
            <w:vAlign w:val="center"/>
            <w:hideMark/>
          </w:tcPr>
          <w:p w14:paraId="3D9B0A83"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180/60/85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7FEF06F2" w14:textId="57963D76"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0FEA7D6F" w14:textId="544FBA4D"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31DAC731"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041EBE9D"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4330897"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46.</w:t>
            </w:r>
          </w:p>
        </w:tc>
        <w:tc>
          <w:tcPr>
            <w:tcW w:w="4961" w:type="dxa"/>
            <w:tcBorders>
              <w:top w:val="nil"/>
              <w:left w:val="nil"/>
              <w:bottom w:val="single" w:sz="8" w:space="0" w:color="auto"/>
              <w:right w:val="single" w:sz="8" w:space="0" w:color="auto"/>
            </w:tcBorders>
            <w:shd w:val="clear" w:color="auto" w:fill="auto"/>
            <w:vAlign w:val="center"/>
            <w:hideMark/>
          </w:tcPr>
          <w:p w14:paraId="04DD3451"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110/60/85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352CC864" w14:textId="31823203"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12106A50" w14:textId="11AB0ACC"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ACB4B91"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0EA7850C"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A8344B5"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47.</w:t>
            </w:r>
          </w:p>
        </w:tc>
        <w:tc>
          <w:tcPr>
            <w:tcW w:w="4961" w:type="dxa"/>
            <w:tcBorders>
              <w:top w:val="nil"/>
              <w:left w:val="nil"/>
              <w:bottom w:val="single" w:sz="8" w:space="0" w:color="auto"/>
              <w:right w:val="single" w:sz="8" w:space="0" w:color="auto"/>
            </w:tcBorders>
            <w:shd w:val="clear" w:color="auto" w:fill="auto"/>
            <w:vAlign w:val="center"/>
            <w:hideMark/>
          </w:tcPr>
          <w:p w14:paraId="08EFAC06"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257/60/85 с борд и мивка 70/50/35</w:t>
            </w:r>
          </w:p>
        </w:tc>
        <w:tc>
          <w:tcPr>
            <w:tcW w:w="850" w:type="dxa"/>
            <w:tcBorders>
              <w:top w:val="nil"/>
              <w:left w:val="nil"/>
              <w:bottom w:val="single" w:sz="8" w:space="0" w:color="auto"/>
              <w:right w:val="single" w:sz="8" w:space="0" w:color="auto"/>
            </w:tcBorders>
            <w:shd w:val="clear" w:color="auto" w:fill="auto"/>
            <w:vAlign w:val="center"/>
            <w:hideMark/>
          </w:tcPr>
          <w:p w14:paraId="6DA7149B" w14:textId="32932F9A"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3DCE6184" w14:textId="69C9E57C"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317FCB50"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7A08E2F0"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BA7CDB0"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48.</w:t>
            </w:r>
          </w:p>
        </w:tc>
        <w:tc>
          <w:tcPr>
            <w:tcW w:w="4961" w:type="dxa"/>
            <w:tcBorders>
              <w:top w:val="nil"/>
              <w:left w:val="nil"/>
              <w:bottom w:val="single" w:sz="8" w:space="0" w:color="auto"/>
              <w:right w:val="single" w:sz="8" w:space="0" w:color="auto"/>
            </w:tcBorders>
            <w:shd w:val="clear" w:color="auto" w:fill="auto"/>
            <w:vAlign w:val="center"/>
            <w:hideMark/>
          </w:tcPr>
          <w:p w14:paraId="7F8AB8D8"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285/60/85 с борд и две мивки 70/50/35</w:t>
            </w:r>
          </w:p>
        </w:tc>
        <w:tc>
          <w:tcPr>
            <w:tcW w:w="850" w:type="dxa"/>
            <w:tcBorders>
              <w:top w:val="nil"/>
              <w:left w:val="nil"/>
              <w:bottom w:val="single" w:sz="8" w:space="0" w:color="auto"/>
              <w:right w:val="single" w:sz="8" w:space="0" w:color="auto"/>
            </w:tcBorders>
            <w:shd w:val="clear" w:color="auto" w:fill="auto"/>
            <w:vAlign w:val="center"/>
            <w:hideMark/>
          </w:tcPr>
          <w:p w14:paraId="07E2237E" w14:textId="3BA07C9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09785758" w14:textId="0175BACA"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8BB71C8"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3AFD92C1"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1F716DC"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49.</w:t>
            </w:r>
          </w:p>
        </w:tc>
        <w:tc>
          <w:tcPr>
            <w:tcW w:w="4961" w:type="dxa"/>
            <w:tcBorders>
              <w:top w:val="nil"/>
              <w:left w:val="nil"/>
              <w:bottom w:val="single" w:sz="8" w:space="0" w:color="auto"/>
              <w:right w:val="single" w:sz="8" w:space="0" w:color="auto"/>
            </w:tcBorders>
            <w:shd w:val="clear" w:color="auto" w:fill="auto"/>
            <w:vAlign w:val="center"/>
            <w:hideMark/>
          </w:tcPr>
          <w:p w14:paraId="3F34D18F"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120/60/85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68583A68" w14:textId="0AF674E0"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1BC5915C" w14:textId="1C8B8AB6"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5662747"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581DD2D5"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CF3C64A"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50.</w:t>
            </w:r>
          </w:p>
        </w:tc>
        <w:tc>
          <w:tcPr>
            <w:tcW w:w="4961" w:type="dxa"/>
            <w:tcBorders>
              <w:top w:val="nil"/>
              <w:left w:val="nil"/>
              <w:bottom w:val="single" w:sz="8" w:space="0" w:color="auto"/>
              <w:right w:val="single" w:sz="8" w:space="0" w:color="auto"/>
            </w:tcBorders>
            <w:shd w:val="clear" w:color="auto" w:fill="auto"/>
            <w:vAlign w:val="center"/>
            <w:hideMark/>
          </w:tcPr>
          <w:p w14:paraId="1F0AC5FF"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148/60/85 с борд и мивка 70/50/35</w:t>
            </w:r>
          </w:p>
        </w:tc>
        <w:tc>
          <w:tcPr>
            <w:tcW w:w="850" w:type="dxa"/>
            <w:tcBorders>
              <w:top w:val="nil"/>
              <w:left w:val="nil"/>
              <w:bottom w:val="single" w:sz="8" w:space="0" w:color="auto"/>
              <w:right w:val="single" w:sz="8" w:space="0" w:color="auto"/>
            </w:tcBorders>
            <w:shd w:val="clear" w:color="auto" w:fill="auto"/>
            <w:vAlign w:val="center"/>
            <w:hideMark/>
          </w:tcPr>
          <w:p w14:paraId="7B5A9B8E" w14:textId="74AC3FB1"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5E0E8135" w14:textId="30552BDB"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D7FBA5F"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3A05B66D"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B2E2D31"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51.</w:t>
            </w:r>
          </w:p>
        </w:tc>
        <w:tc>
          <w:tcPr>
            <w:tcW w:w="4961" w:type="dxa"/>
            <w:tcBorders>
              <w:top w:val="nil"/>
              <w:left w:val="nil"/>
              <w:bottom w:val="single" w:sz="8" w:space="0" w:color="auto"/>
              <w:right w:val="single" w:sz="8" w:space="0" w:color="auto"/>
            </w:tcBorders>
            <w:shd w:val="clear" w:color="auto" w:fill="auto"/>
            <w:vAlign w:val="center"/>
            <w:hideMark/>
          </w:tcPr>
          <w:p w14:paraId="0588754A"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200/60/85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5F084C1B" w14:textId="1B5A200C"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5C5C98CD" w14:textId="4E803754"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75EC703"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26797D18"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8344280"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52.</w:t>
            </w:r>
          </w:p>
        </w:tc>
        <w:tc>
          <w:tcPr>
            <w:tcW w:w="4961" w:type="dxa"/>
            <w:tcBorders>
              <w:top w:val="nil"/>
              <w:left w:val="nil"/>
              <w:bottom w:val="single" w:sz="8" w:space="0" w:color="auto"/>
              <w:right w:val="single" w:sz="8" w:space="0" w:color="auto"/>
            </w:tcBorders>
            <w:shd w:val="clear" w:color="auto" w:fill="auto"/>
            <w:vAlign w:val="center"/>
            <w:hideMark/>
          </w:tcPr>
          <w:p w14:paraId="57E7E63D"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98/50/85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7678A5C6" w14:textId="7A7FFCF8"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0D7C8130" w14:textId="27D76DA4"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C74C369"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746153E0"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DC0D591"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53.</w:t>
            </w:r>
          </w:p>
        </w:tc>
        <w:tc>
          <w:tcPr>
            <w:tcW w:w="4961" w:type="dxa"/>
            <w:tcBorders>
              <w:top w:val="nil"/>
              <w:left w:val="nil"/>
              <w:bottom w:val="single" w:sz="8" w:space="0" w:color="auto"/>
              <w:right w:val="single" w:sz="8" w:space="0" w:color="auto"/>
            </w:tcBorders>
            <w:shd w:val="clear" w:color="auto" w:fill="auto"/>
            <w:vAlign w:val="center"/>
            <w:hideMark/>
          </w:tcPr>
          <w:p w14:paraId="09CDD8F9"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172/50/85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39096BE6" w14:textId="1EF0C988"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397D2D2C" w14:textId="0E95FFC0"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23AC9ED"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33BEAA02"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4DB9CDA"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54.</w:t>
            </w:r>
          </w:p>
        </w:tc>
        <w:tc>
          <w:tcPr>
            <w:tcW w:w="4961" w:type="dxa"/>
            <w:tcBorders>
              <w:top w:val="nil"/>
              <w:left w:val="nil"/>
              <w:bottom w:val="single" w:sz="8" w:space="0" w:color="auto"/>
              <w:right w:val="single" w:sz="8" w:space="0" w:color="auto"/>
            </w:tcBorders>
            <w:shd w:val="clear" w:color="auto" w:fill="auto"/>
            <w:vAlign w:val="center"/>
            <w:hideMark/>
          </w:tcPr>
          <w:p w14:paraId="081D475E"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172/50/85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66479166" w14:textId="65A66462"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62A1F55B" w14:textId="2B81340E"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A4E9532"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5CABD143"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48CD888"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55.</w:t>
            </w:r>
          </w:p>
        </w:tc>
        <w:tc>
          <w:tcPr>
            <w:tcW w:w="4961" w:type="dxa"/>
            <w:tcBorders>
              <w:top w:val="nil"/>
              <w:left w:val="nil"/>
              <w:bottom w:val="single" w:sz="8" w:space="0" w:color="auto"/>
              <w:right w:val="single" w:sz="8" w:space="0" w:color="auto"/>
            </w:tcBorders>
            <w:shd w:val="clear" w:color="auto" w:fill="auto"/>
            <w:vAlign w:val="center"/>
            <w:hideMark/>
          </w:tcPr>
          <w:p w14:paraId="1A5BB007"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120/60/85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4A7CAF1F" w14:textId="51C13D9F"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2C57030B" w14:textId="16B6C59F"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11C7B1D"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182CA96A"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687ED5A"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56.</w:t>
            </w:r>
          </w:p>
        </w:tc>
        <w:tc>
          <w:tcPr>
            <w:tcW w:w="4961" w:type="dxa"/>
            <w:tcBorders>
              <w:top w:val="nil"/>
              <w:left w:val="nil"/>
              <w:bottom w:val="single" w:sz="8" w:space="0" w:color="auto"/>
              <w:right w:val="single" w:sz="8" w:space="0" w:color="auto"/>
            </w:tcBorders>
            <w:shd w:val="clear" w:color="auto" w:fill="auto"/>
            <w:vAlign w:val="center"/>
            <w:hideMark/>
          </w:tcPr>
          <w:p w14:paraId="67A972C1"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120/60/85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6AA446E1" w14:textId="48F4ABF3"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3B400DBD" w14:textId="7CC811A4"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35BE9FF"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73FEC808"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46C0FD1"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57.</w:t>
            </w:r>
          </w:p>
        </w:tc>
        <w:tc>
          <w:tcPr>
            <w:tcW w:w="4961" w:type="dxa"/>
            <w:tcBorders>
              <w:top w:val="nil"/>
              <w:left w:val="nil"/>
              <w:bottom w:val="single" w:sz="8" w:space="0" w:color="auto"/>
              <w:right w:val="single" w:sz="8" w:space="0" w:color="auto"/>
            </w:tcBorders>
            <w:shd w:val="clear" w:color="auto" w:fill="auto"/>
            <w:vAlign w:val="center"/>
            <w:hideMark/>
          </w:tcPr>
          <w:p w14:paraId="40A78344"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120/60/85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7563A656" w14:textId="4D50F196"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0AF11AE5" w14:textId="2259B937"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EA17B29"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479B0D30"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04CC994"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58.</w:t>
            </w:r>
          </w:p>
        </w:tc>
        <w:tc>
          <w:tcPr>
            <w:tcW w:w="4961" w:type="dxa"/>
            <w:tcBorders>
              <w:top w:val="nil"/>
              <w:left w:val="nil"/>
              <w:bottom w:val="single" w:sz="8" w:space="0" w:color="auto"/>
              <w:right w:val="single" w:sz="8" w:space="0" w:color="auto"/>
            </w:tcBorders>
            <w:shd w:val="clear" w:color="auto" w:fill="auto"/>
            <w:vAlign w:val="center"/>
            <w:hideMark/>
          </w:tcPr>
          <w:p w14:paraId="6CDDF12E"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120/60/85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197A5751" w14:textId="794EDDA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05747D98" w14:textId="6723378A"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102E86A"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074C572B"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255CCBF"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59.</w:t>
            </w:r>
          </w:p>
        </w:tc>
        <w:tc>
          <w:tcPr>
            <w:tcW w:w="4961" w:type="dxa"/>
            <w:tcBorders>
              <w:top w:val="nil"/>
              <w:left w:val="nil"/>
              <w:bottom w:val="single" w:sz="8" w:space="0" w:color="auto"/>
              <w:right w:val="single" w:sz="8" w:space="0" w:color="auto"/>
            </w:tcBorders>
            <w:shd w:val="clear" w:color="auto" w:fill="auto"/>
            <w:vAlign w:val="center"/>
            <w:hideMark/>
          </w:tcPr>
          <w:p w14:paraId="509C7ADA"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рботна крайстенна 261/60/85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1E21D144" w14:textId="781F2DF2"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1265EFE7" w14:textId="4D168AB0"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BB12E5B"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00BE6E60"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6B8B4B6"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lastRenderedPageBreak/>
              <w:t>60.</w:t>
            </w:r>
          </w:p>
        </w:tc>
        <w:tc>
          <w:tcPr>
            <w:tcW w:w="4961" w:type="dxa"/>
            <w:tcBorders>
              <w:top w:val="nil"/>
              <w:left w:val="nil"/>
              <w:bottom w:val="single" w:sz="8" w:space="0" w:color="auto"/>
              <w:right w:val="single" w:sz="8" w:space="0" w:color="auto"/>
            </w:tcBorders>
            <w:shd w:val="clear" w:color="auto" w:fill="auto"/>
            <w:vAlign w:val="center"/>
            <w:hideMark/>
          </w:tcPr>
          <w:p w14:paraId="46F96469"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220/60/85 с борд и мивка 40/40/25</w:t>
            </w:r>
          </w:p>
        </w:tc>
        <w:tc>
          <w:tcPr>
            <w:tcW w:w="850" w:type="dxa"/>
            <w:tcBorders>
              <w:top w:val="nil"/>
              <w:left w:val="nil"/>
              <w:bottom w:val="single" w:sz="8" w:space="0" w:color="auto"/>
              <w:right w:val="single" w:sz="8" w:space="0" w:color="auto"/>
            </w:tcBorders>
            <w:shd w:val="clear" w:color="auto" w:fill="auto"/>
            <w:vAlign w:val="center"/>
            <w:hideMark/>
          </w:tcPr>
          <w:p w14:paraId="688DF61F" w14:textId="379A3FD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2927E545" w14:textId="268AFA99"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A935204"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58746B9F"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49D035D"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61.</w:t>
            </w:r>
          </w:p>
        </w:tc>
        <w:tc>
          <w:tcPr>
            <w:tcW w:w="4961" w:type="dxa"/>
            <w:tcBorders>
              <w:top w:val="nil"/>
              <w:left w:val="nil"/>
              <w:bottom w:val="single" w:sz="8" w:space="0" w:color="auto"/>
              <w:right w:val="single" w:sz="8" w:space="0" w:color="auto"/>
            </w:tcBorders>
            <w:shd w:val="clear" w:color="auto" w:fill="auto"/>
            <w:vAlign w:val="center"/>
            <w:hideMark/>
          </w:tcPr>
          <w:p w14:paraId="3696B9E3"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108/60/85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4F661A29" w14:textId="32B5109B"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1B066D37" w14:textId="3CBC881D"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098940C"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58841A29"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55195BF"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62.</w:t>
            </w:r>
          </w:p>
        </w:tc>
        <w:tc>
          <w:tcPr>
            <w:tcW w:w="4961" w:type="dxa"/>
            <w:tcBorders>
              <w:top w:val="nil"/>
              <w:left w:val="nil"/>
              <w:bottom w:val="single" w:sz="8" w:space="0" w:color="auto"/>
              <w:right w:val="single" w:sz="8" w:space="0" w:color="auto"/>
            </w:tcBorders>
            <w:shd w:val="clear" w:color="auto" w:fill="auto"/>
            <w:vAlign w:val="center"/>
            <w:hideMark/>
          </w:tcPr>
          <w:p w14:paraId="25EA71D7"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300/50/85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2E1E1A73" w14:textId="3FC0503C"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53E98358" w14:textId="27BE93C8"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4060B171"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19953451"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EEC7620"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63.</w:t>
            </w:r>
          </w:p>
        </w:tc>
        <w:tc>
          <w:tcPr>
            <w:tcW w:w="4961" w:type="dxa"/>
            <w:tcBorders>
              <w:top w:val="nil"/>
              <w:left w:val="nil"/>
              <w:bottom w:val="single" w:sz="8" w:space="0" w:color="auto"/>
              <w:right w:val="single" w:sz="8" w:space="0" w:color="auto"/>
            </w:tcBorders>
            <w:shd w:val="clear" w:color="auto" w:fill="auto"/>
            <w:vAlign w:val="center"/>
            <w:hideMark/>
          </w:tcPr>
          <w:p w14:paraId="307CA4A9"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138/50/85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38C5A49D" w14:textId="68E4EBB2"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1148DDE0" w14:textId="553831ED"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33748EC0"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6607F11B"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C04D5BB"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64.</w:t>
            </w:r>
          </w:p>
        </w:tc>
        <w:tc>
          <w:tcPr>
            <w:tcW w:w="4961" w:type="dxa"/>
            <w:tcBorders>
              <w:top w:val="nil"/>
              <w:left w:val="nil"/>
              <w:bottom w:val="single" w:sz="8" w:space="0" w:color="auto"/>
              <w:right w:val="single" w:sz="8" w:space="0" w:color="auto"/>
            </w:tcBorders>
            <w:shd w:val="clear" w:color="auto" w:fill="auto"/>
            <w:vAlign w:val="center"/>
            <w:hideMark/>
          </w:tcPr>
          <w:p w14:paraId="3088134B"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235/50/85 с борд и три мивки 40/40/25</w:t>
            </w:r>
          </w:p>
        </w:tc>
        <w:tc>
          <w:tcPr>
            <w:tcW w:w="850" w:type="dxa"/>
            <w:tcBorders>
              <w:top w:val="nil"/>
              <w:left w:val="nil"/>
              <w:bottom w:val="single" w:sz="8" w:space="0" w:color="auto"/>
              <w:right w:val="single" w:sz="8" w:space="0" w:color="auto"/>
            </w:tcBorders>
            <w:shd w:val="clear" w:color="auto" w:fill="auto"/>
            <w:vAlign w:val="center"/>
            <w:hideMark/>
          </w:tcPr>
          <w:p w14:paraId="6F58EC1A" w14:textId="0B6FB6F3"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416682B4" w14:textId="67E03BDE"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4B1048A"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3CF11D2B"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9B983E1"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65.</w:t>
            </w:r>
          </w:p>
        </w:tc>
        <w:tc>
          <w:tcPr>
            <w:tcW w:w="4961" w:type="dxa"/>
            <w:tcBorders>
              <w:top w:val="nil"/>
              <w:left w:val="nil"/>
              <w:bottom w:val="single" w:sz="8" w:space="0" w:color="auto"/>
              <w:right w:val="single" w:sz="8" w:space="0" w:color="auto"/>
            </w:tcBorders>
            <w:shd w:val="clear" w:color="auto" w:fill="auto"/>
            <w:vAlign w:val="center"/>
            <w:hideMark/>
          </w:tcPr>
          <w:p w14:paraId="3D053E3B"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106/60/85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0D314211" w14:textId="03EA7239"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35C0377B" w14:textId="2065ADA2"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A1D3118"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6E1CE650"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8F8BDFC"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66.</w:t>
            </w:r>
          </w:p>
        </w:tc>
        <w:tc>
          <w:tcPr>
            <w:tcW w:w="4961" w:type="dxa"/>
            <w:tcBorders>
              <w:top w:val="nil"/>
              <w:left w:val="nil"/>
              <w:bottom w:val="single" w:sz="8" w:space="0" w:color="auto"/>
              <w:right w:val="single" w:sz="8" w:space="0" w:color="auto"/>
            </w:tcBorders>
            <w:shd w:val="clear" w:color="auto" w:fill="auto"/>
            <w:vAlign w:val="center"/>
            <w:hideMark/>
          </w:tcPr>
          <w:p w14:paraId="499D2B56"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157/60/85 с борд и мивка 40/40/25</w:t>
            </w:r>
          </w:p>
        </w:tc>
        <w:tc>
          <w:tcPr>
            <w:tcW w:w="850" w:type="dxa"/>
            <w:tcBorders>
              <w:top w:val="nil"/>
              <w:left w:val="nil"/>
              <w:bottom w:val="single" w:sz="8" w:space="0" w:color="auto"/>
              <w:right w:val="single" w:sz="8" w:space="0" w:color="auto"/>
            </w:tcBorders>
            <w:shd w:val="clear" w:color="auto" w:fill="auto"/>
            <w:vAlign w:val="center"/>
            <w:hideMark/>
          </w:tcPr>
          <w:p w14:paraId="2D946453" w14:textId="4D5D05DA"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30D99513" w14:textId="77C2EE99"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638DA56"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26F576BF"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5BC796E"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67.</w:t>
            </w:r>
          </w:p>
        </w:tc>
        <w:tc>
          <w:tcPr>
            <w:tcW w:w="4961" w:type="dxa"/>
            <w:tcBorders>
              <w:top w:val="nil"/>
              <w:left w:val="nil"/>
              <w:bottom w:val="single" w:sz="8" w:space="0" w:color="auto"/>
              <w:right w:val="single" w:sz="8" w:space="0" w:color="auto"/>
            </w:tcBorders>
            <w:shd w:val="clear" w:color="auto" w:fill="auto"/>
            <w:vAlign w:val="center"/>
            <w:hideMark/>
          </w:tcPr>
          <w:p w14:paraId="0A8B603C"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267/60/85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1FF78729" w14:textId="64DE089C"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7608ED8F" w14:textId="0C48601E"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4F8E7398"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1E047FFD"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1D93FC6"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68.</w:t>
            </w:r>
          </w:p>
        </w:tc>
        <w:tc>
          <w:tcPr>
            <w:tcW w:w="4961" w:type="dxa"/>
            <w:tcBorders>
              <w:top w:val="nil"/>
              <w:left w:val="nil"/>
              <w:bottom w:val="single" w:sz="8" w:space="0" w:color="auto"/>
              <w:right w:val="single" w:sz="8" w:space="0" w:color="auto"/>
            </w:tcBorders>
            <w:shd w:val="clear" w:color="auto" w:fill="auto"/>
            <w:vAlign w:val="center"/>
            <w:hideMark/>
          </w:tcPr>
          <w:p w14:paraId="76706638"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220/60/85 с борд и три мивки 40/40/25</w:t>
            </w:r>
          </w:p>
        </w:tc>
        <w:tc>
          <w:tcPr>
            <w:tcW w:w="850" w:type="dxa"/>
            <w:tcBorders>
              <w:top w:val="nil"/>
              <w:left w:val="nil"/>
              <w:bottom w:val="single" w:sz="8" w:space="0" w:color="auto"/>
              <w:right w:val="single" w:sz="8" w:space="0" w:color="auto"/>
            </w:tcBorders>
            <w:shd w:val="clear" w:color="auto" w:fill="auto"/>
            <w:vAlign w:val="center"/>
            <w:hideMark/>
          </w:tcPr>
          <w:p w14:paraId="510E63A2" w14:textId="6EE544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30113045" w14:textId="4F9C0E2D"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E75888E"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7757706D"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DAEBC91"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69.</w:t>
            </w:r>
          </w:p>
        </w:tc>
        <w:tc>
          <w:tcPr>
            <w:tcW w:w="4961" w:type="dxa"/>
            <w:tcBorders>
              <w:top w:val="nil"/>
              <w:left w:val="nil"/>
              <w:bottom w:val="single" w:sz="8" w:space="0" w:color="auto"/>
              <w:right w:val="single" w:sz="8" w:space="0" w:color="auto"/>
            </w:tcBorders>
            <w:shd w:val="clear" w:color="auto" w:fill="auto"/>
            <w:vAlign w:val="center"/>
            <w:hideMark/>
          </w:tcPr>
          <w:p w14:paraId="2384CE3C"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125/60/85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38E8992E" w14:textId="18538E06"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4E495B31" w14:textId="30D8C5CA"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F3C4CB3"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2F0341F5"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080FA1C"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70.</w:t>
            </w:r>
          </w:p>
        </w:tc>
        <w:tc>
          <w:tcPr>
            <w:tcW w:w="4961" w:type="dxa"/>
            <w:tcBorders>
              <w:top w:val="nil"/>
              <w:left w:val="nil"/>
              <w:bottom w:val="single" w:sz="8" w:space="0" w:color="auto"/>
              <w:right w:val="single" w:sz="8" w:space="0" w:color="auto"/>
            </w:tcBorders>
            <w:shd w:val="clear" w:color="auto" w:fill="auto"/>
            <w:vAlign w:val="center"/>
            <w:hideMark/>
          </w:tcPr>
          <w:p w14:paraId="1F07EF66"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300/60/85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0E77CCD6" w14:textId="328A2BAF"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24F9EABC" w14:textId="0728B060"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2AF0298"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2FC6A8F8"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B062B72"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71.</w:t>
            </w:r>
          </w:p>
        </w:tc>
        <w:tc>
          <w:tcPr>
            <w:tcW w:w="4961" w:type="dxa"/>
            <w:tcBorders>
              <w:top w:val="nil"/>
              <w:left w:val="nil"/>
              <w:bottom w:val="single" w:sz="8" w:space="0" w:color="auto"/>
              <w:right w:val="single" w:sz="8" w:space="0" w:color="auto"/>
            </w:tcBorders>
            <w:shd w:val="clear" w:color="auto" w:fill="auto"/>
            <w:vAlign w:val="center"/>
            <w:hideMark/>
          </w:tcPr>
          <w:p w14:paraId="26BD8D48"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138/60/85 с борд и врати</w:t>
            </w:r>
          </w:p>
        </w:tc>
        <w:tc>
          <w:tcPr>
            <w:tcW w:w="850" w:type="dxa"/>
            <w:tcBorders>
              <w:top w:val="nil"/>
              <w:left w:val="nil"/>
              <w:bottom w:val="single" w:sz="8" w:space="0" w:color="auto"/>
              <w:right w:val="single" w:sz="8" w:space="0" w:color="auto"/>
            </w:tcBorders>
            <w:shd w:val="clear" w:color="auto" w:fill="auto"/>
            <w:vAlign w:val="center"/>
            <w:hideMark/>
          </w:tcPr>
          <w:p w14:paraId="50E1C6F7" w14:textId="06F18580"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009ADA56" w14:textId="3F030C1F"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4FB6B83C"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55178832" w14:textId="77777777" w:rsidTr="00AB793A">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34D08DC"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72.</w:t>
            </w:r>
          </w:p>
        </w:tc>
        <w:tc>
          <w:tcPr>
            <w:tcW w:w="4961" w:type="dxa"/>
            <w:tcBorders>
              <w:top w:val="nil"/>
              <w:left w:val="nil"/>
              <w:bottom w:val="single" w:sz="8" w:space="0" w:color="auto"/>
              <w:right w:val="single" w:sz="8" w:space="0" w:color="auto"/>
            </w:tcBorders>
            <w:shd w:val="clear" w:color="auto" w:fill="auto"/>
            <w:vAlign w:val="center"/>
            <w:hideMark/>
          </w:tcPr>
          <w:p w14:paraId="6D59C6CC"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Маса работна крайстенна 138/60/85 с борд и три мивки 40/40/25</w:t>
            </w:r>
          </w:p>
        </w:tc>
        <w:tc>
          <w:tcPr>
            <w:tcW w:w="850" w:type="dxa"/>
            <w:tcBorders>
              <w:top w:val="nil"/>
              <w:left w:val="nil"/>
              <w:bottom w:val="single" w:sz="8" w:space="0" w:color="auto"/>
              <w:right w:val="single" w:sz="8" w:space="0" w:color="auto"/>
            </w:tcBorders>
            <w:shd w:val="clear" w:color="auto" w:fill="auto"/>
            <w:vAlign w:val="center"/>
            <w:hideMark/>
          </w:tcPr>
          <w:p w14:paraId="282C6916" w14:textId="2CFA09C6"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4AC836E6" w14:textId="72F4D268"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DEF0173" w14:textId="77777777" w:rsidR="00AB793A" w:rsidRPr="00432711" w:rsidRDefault="00AB793A" w:rsidP="00AB793A">
            <w:pPr>
              <w:spacing w:after="0"/>
              <w:jc w:val="center"/>
              <w:rPr>
                <w:rFonts w:ascii="Times New Roman" w:hAnsi="Times New Roman" w:cs="Times New Roman"/>
                <w:color w:val="000000"/>
                <w:lang w:eastAsia="bg-BG"/>
              </w:rPr>
            </w:pPr>
          </w:p>
        </w:tc>
      </w:tr>
      <w:tr w:rsidR="00AB793A" w:rsidRPr="00432711" w14:paraId="7A8305A5" w14:textId="77777777" w:rsidTr="00AB793A">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2D0C3E7" w14:textId="77777777"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73.</w:t>
            </w:r>
          </w:p>
        </w:tc>
        <w:tc>
          <w:tcPr>
            <w:tcW w:w="4961" w:type="dxa"/>
            <w:tcBorders>
              <w:top w:val="nil"/>
              <w:left w:val="nil"/>
              <w:bottom w:val="single" w:sz="8" w:space="0" w:color="auto"/>
              <w:right w:val="single" w:sz="8" w:space="0" w:color="auto"/>
            </w:tcBorders>
            <w:shd w:val="clear" w:color="auto" w:fill="auto"/>
            <w:vAlign w:val="center"/>
            <w:hideMark/>
          </w:tcPr>
          <w:p w14:paraId="1DF83150" w14:textId="77777777" w:rsidR="00AB793A" w:rsidRPr="00432711" w:rsidRDefault="00AB793A" w:rsidP="00AB793A">
            <w:pPr>
              <w:spacing w:after="0"/>
              <w:jc w:val="left"/>
              <w:rPr>
                <w:rFonts w:ascii="Times New Roman" w:hAnsi="Times New Roman" w:cs="Times New Roman"/>
                <w:color w:val="000000"/>
                <w:lang w:eastAsia="bg-BG"/>
              </w:rPr>
            </w:pPr>
            <w:r w:rsidRPr="00432711">
              <w:rPr>
                <w:rFonts w:ascii="Times New Roman" w:hAnsi="Times New Roman" w:cs="Times New Roman"/>
                <w:color w:val="000000"/>
                <w:lang w:eastAsia="bg-BG"/>
              </w:rPr>
              <w:t>Количка 8 етажна за тави; Размери: 60/50/60;</w:t>
            </w:r>
          </w:p>
        </w:tc>
        <w:tc>
          <w:tcPr>
            <w:tcW w:w="850" w:type="dxa"/>
            <w:tcBorders>
              <w:top w:val="nil"/>
              <w:left w:val="nil"/>
              <w:bottom w:val="single" w:sz="8" w:space="0" w:color="auto"/>
              <w:right w:val="single" w:sz="8" w:space="0" w:color="auto"/>
            </w:tcBorders>
            <w:shd w:val="clear" w:color="auto" w:fill="auto"/>
            <w:vAlign w:val="center"/>
            <w:hideMark/>
          </w:tcPr>
          <w:p w14:paraId="55888CFA" w14:textId="6573E5B9" w:rsidR="00AB793A" w:rsidRPr="00432711" w:rsidRDefault="00AB793A" w:rsidP="00AB793A">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2</w:t>
            </w:r>
          </w:p>
        </w:tc>
        <w:tc>
          <w:tcPr>
            <w:tcW w:w="1134" w:type="dxa"/>
            <w:tcBorders>
              <w:top w:val="nil"/>
              <w:left w:val="nil"/>
              <w:bottom w:val="single" w:sz="8" w:space="0" w:color="auto"/>
              <w:right w:val="single" w:sz="8" w:space="0" w:color="auto"/>
            </w:tcBorders>
            <w:shd w:val="clear" w:color="auto" w:fill="auto"/>
            <w:vAlign w:val="center"/>
          </w:tcPr>
          <w:p w14:paraId="7295252A" w14:textId="3538D51F" w:rsidR="00AB793A" w:rsidRPr="00432711" w:rsidRDefault="00AB793A" w:rsidP="00AB793A">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EBFADFF" w14:textId="77777777" w:rsidR="00AB793A" w:rsidRPr="00432711" w:rsidRDefault="00AB793A" w:rsidP="00AB793A">
            <w:pPr>
              <w:spacing w:after="0"/>
              <w:jc w:val="center"/>
              <w:rPr>
                <w:rFonts w:ascii="Times New Roman" w:hAnsi="Times New Roman" w:cs="Times New Roman"/>
                <w:color w:val="000000"/>
                <w:lang w:eastAsia="bg-BG"/>
              </w:rPr>
            </w:pPr>
          </w:p>
        </w:tc>
      </w:tr>
      <w:tr w:rsidR="00F563B8" w:rsidRPr="00432711" w14:paraId="386E76B4" w14:textId="77777777" w:rsidTr="009A3F54">
        <w:trPr>
          <w:trHeight w:val="315"/>
        </w:trPr>
        <w:tc>
          <w:tcPr>
            <w:tcW w:w="9072" w:type="dxa"/>
            <w:gridSpan w:val="5"/>
            <w:tcBorders>
              <w:top w:val="nil"/>
              <w:left w:val="nil"/>
              <w:bottom w:val="single" w:sz="8" w:space="0" w:color="auto"/>
              <w:right w:val="nil"/>
            </w:tcBorders>
            <w:shd w:val="clear" w:color="auto" w:fill="auto"/>
            <w:vAlign w:val="center"/>
            <w:hideMark/>
          </w:tcPr>
          <w:p w14:paraId="0F7C8E5E" w14:textId="77777777" w:rsidR="00F563B8" w:rsidRPr="00DD4B22" w:rsidRDefault="00F563B8" w:rsidP="003B1F7E">
            <w:pPr>
              <w:spacing w:before="120" w:after="120"/>
              <w:ind w:left="-68"/>
              <w:jc w:val="left"/>
              <w:rPr>
                <w:rFonts w:ascii="Times New Roman" w:hAnsi="Times New Roman" w:cs="Times New Roman"/>
                <w:b/>
                <w:color w:val="000000"/>
                <w:sz w:val="24"/>
                <w:szCs w:val="24"/>
                <w:u w:val="single"/>
                <w:lang w:eastAsia="bg-BG"/>
              </w:rPr>
            </w:pPr>
            <w:r w:rsidRPr="00DD4B22">
              <w:rPr>
                <w:rFonts w:ascii="Times New Roman" w:hAnsi="Times New Roman" w:cs="Times New Roman"/>
                <w:b/>
                <w:color w:val="000000"/>
                <w:sz w:val="24"/>
                <w:szCs w:val="24"/>
                <w:u w:val="single"/>
                <w:lang w:eastAsia="bg-BG"/>
              </w:rPr>
              <w:t>57-мо Спортно Училище „Св. Наум Охридски”, р-н Красна поляна</w:t>
            </w:r>
          </w:p>
        </w:tc>
      </w:tr>
      <w:tr w:rsidR="00081E24" w:rsidRPr="00432711" w14:paraId="70A9193C"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00CCA6F8" w14:textId="33F49140"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462E27D3" w14:textId="4C1977AE"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14B3327A"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73BA982D" w14:textId="39A42738"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65444786" w14:textId="260BB1F8"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41F860DF" w14:textId="77FC3A41"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F563B8" w:rsidRPr="00432711" w14:paraId="789B40F6" w14:textId="77777777" w:rsidTr="009A3F54">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23A04EA" w14:textId="77777777" w:rsidR="00F563B8" w:rsidRPr="00432711" w:rsidRDefault="00F563B8" w:rsidP="003B1F7E">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26DB5110" w14:textId="77777777" w:rsidR="00F563B8" w:rsidRPr="00432711" w:rsidRDefault="00F563B8" w:rsidP="003B1F7E">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Хладилен шкаф – средно температурен за: месо, зеленчуци, колбаси и млечни продукти; ел. Захранване 230 V; 0.45 kW; р-ри 600х700х2030 мм.</w:t>
            </w:r>
          </w:p>
        </w:tc>
        <w:tc>
          <w:tcPr>
            <w:tcW w:w="850" w:type="dxa"/>
            <w:tcBorders>
              <w:top w:val="nil"/>
              <w:left w:val="nil"/>
              <w:bottom w:val="single" w:sz="8" w:space="0" w:color="auto"/>
              <w:right w:val="single" w:sz="8" w:space="0" w:color="auto"/>
            </w:tcBorders>
            <w:shd w:val="clear" w:color="auto" w:fill="auto"/>
            <w:vAlign w:val="center"/>
            <w:hideMark/>
          </w:tcPr>
          <w:p w14:paraId="46C1944D" w14:textId="7015A2C7" w:rsidR="00F563B8" w:rsidRPr="00432711" w:rsidRDefault="00AB793A" w:rsidP="003B1F7E">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hideMark/>
          </w:tcPr>
          <w:p w14:paraId="0B631E60" w14:textId="071D270D" w:rsidR="00F563B8" w:rsidRPr="00432711" w:rsidRDefault="00F563B8" w:rsidP="003B1F7E">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490F887" w14:textId="77777777" w:rsidR="00F563B8" w:rsidRPr="00432711" w:rsidRDefault="00F563B8" w:rsidP="003B1F7E">
            <w:pPr>
              <w:spacing w:after="0"/>
              <w:jc w:val="center"/>
              <w:rPr>
                <w:rFonts w:ascii="Times New Roman" w:hAnsi="Times New Roman" w:cs="Times New Roman"/>
                <w:color w:val="000000"/>
                <w:lang w:eastAsia="bg-BG"/>
              </w:rPr>
            </w:pPr>
          </w:p>
        </w:tc>
      </w:tr>
      <w:tr w:rsidR="00F563B8" w:rsidRPr="00432711" w14:paraId="70255EF6" w14:textId="77777777" w:rsidTr="00AB793A">
        <w:trPr>
          <w:trHeight w:val="384"/>
        </w:trPr>
        <w:tc>
          <w:tcPr>
            <w:tcW w:w="9072" w:type="dxa"/>
            <w:gridSpan w:val="5"/>
            <w:tcBorders>
              <w:top w:val="nil"/>
              <w:left w:val="nil"/>
              <w:bottom w:val="single" w:sz="8" w:space="0" w:color="auto"/>
              <w:right w:val="nil"/>
            </w:tcBorders>
            <w:shd w:val="clear" w:color="auto" w:fill="auto"/>
            <w:vAlign w:val="center"/>
            <w:hideMark/>
          </w:tcPr>
          <w:p w14:paraId="77180930" w14:textId="145FED11" w:rsidR="00F563B8" w:rsidRPr="00DD4B22" w:rsidRDefault="00F563B8" w:rsidP="00AB793A">
            <w:pPr>
              <w:spacing w:before="120" w:after="120"/>
              <w:ind w:left="-68"/>
              <w:jc w:val="left"/>
              <w:rPr>
                <w:rFonts w:ascii="Times New Roman" w:hAnsi="Times New Roman" w:cs="Times New Roman"/>
                <w:b/>
                <w:color w:val="000000"/>
                <w:sz w:val="24"/>
                <w:szCs w:val="24"/>
                <w:u w:val="single"/>
                <w:lang w:eastAsia="bg-BG"/>
              </w:rPr>
            </w:pPr>
            <w:r w:rsidRPr="00DD4B22">
              <w:rPr>
                <w:rFonts w:ascii="Times New Roman" w:hAnsi="Times New Roman" w:cs="Times New Roman"/>
                <w:b/>
                <w:color w:val="000000"/>
                <w:sz w:val="24"/>
                <w:szCs w:val="24"/>
                <w:u w:val="single"/>
                <w:lang w:eastAsia="bg-BG"/>
              </w:rPr>
              <w:t>43 ОУ „</w:t>
            </w:r>
            <w:r>
              <w:rPr>
                <w:rFonts w:ascii="Times New Roman" w:hAnsi="Times New Roman" w:cs="Times New Roman"/>
                <w:b/>
                <w:color w:val="000000"/>
                <w:sz w:val="24"/>
                <w:szCs w:val="24"/>
                <w:u w:val="single"/>
                <w:lang w:eastAsia="bg-BG"/>
              </w:rPr>
              <w:t xml:space="preserve">Христо Смирненски”, р-н Илинден, </w:t>
            </w:r>
            <w:r w:rsidR="00AB793A">
              <w:rPr>
                <w:rFonts w:ascii="Times New Roman" w:hAnsi="Times New Roman" w:cs="Times New Roman"/>
                <w:b/>
                <w:color w:val="000000"/>
                <w:sz w:val="24"/>
                <w:szCs w:val="24"/>
                <w:u w:val="single"/>
                <w:lang w:eastAsia="bg-BG"/>
              </w:rPr>
              <w:t xml:space="preserve">Линия за самообслужване </w:t>
            </w:r>
          </w:p>
        </w:tc>
      </w:tr>
      <w:tr w:rsidR="00081E24" w:rsidRPr="00432711" w14:paraId="60318687"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64B8EC31" w14:textId="2D2D2E23"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2549F223" w14:textId="45FEABE5"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0AE559A6"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20DAF67E" w14:textId="1BACF239"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2655CBF9" w14:textId="14531822"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4EC11438" w14:textId="4A50D279" w:rsidR="00081E24" w:rsidRPr="00432711"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F563B8" w:rsidRPr="00432711" w14:paraId="201A4B94" w14:textId="77777777" w:rsidTr="003668E0">
        <w:trPr>
          <w:trHeight w:val="858"/>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702CF3E" w14:textId="77777777" w:rsidR="00F563B8" w:rsidRPr="00432711" w:rsidRDefault="00F563B8" w:rsidP="003B1F7E">
            <w:pPr>
              <w:spacing w:after="0"/>
              <w:jc w:val="center"/>
              <w:rPr>
                <w:rFonts w:ascii="Times New Roman" w:hAnsi="Times New Roman" w:cs="Times New Roman"/>
                <w:color w:val="000000"/>
                <w:lang w:eastAsia="bg-BG"/>
              </w:rPr>
            </w:pPr>
            <w:r w:rsidRPr="00432711">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71D5746F" w14:textId="77777777" w:rsidR="00F563B8" w:rsidRPr="00432711" w:rsidRDefault="00F563B8" w:rsidP="003B1F7E">
            <w:pPr>
              <w:spacing w:after="0"/>
              <w:rPr>
                <w:rFonts w:ascii="Times New Roman" w:hAnsi="Times New Roman" w:cs="Times New Roman"/>
                <w:color w:val="000000"/>
                <w:lang w:eastAsia="bg-BG"/>
              </w:rPr>
            </w:pPr>
            <w:r w:rsidRPr="00432711">
              <w:rPr>
                <w:rFonts w:ascii="Times New Roman" w:hAnsi="Times New Roman" w:cs="Times New Roman"/>
                <w:color w:val="000000"/>
                <w:lang w:eastAsia="bg-BG"/>
              </w:rPr>
              <w:t xml:space="preserve">Неутрална секция  за табли, прибори и хляб - елемент от линия за самообслужване. Размери, мм: 400/700/850Н; корпус, конструкция и крачета от неръждаема стомана; гладък плот 400/700мм от неръждаема стомана с поставка за прибори (по предложение на изпълнителя), плотът да надстърча пред предния и задния фронт на мебела; </w:t>
            </w:r>
            <w:r w:rsidRPr="00432711">
              <w:rPr>
                <w:rFonts w:ascii="Times New Roman" w:hAnsi="Times New Roman" w:cs="Times New Roman"/>
                <w:color w:val="000000"/>
                <w:lang w:eastAsia="bg-BG"/>
              </w:rPr>
              <w:lastRenderedPageBreak/>
              <w:t>декоративен фронт от ПДЧ 18мм с декор по избор по мостри представени от изпълнителя, ABS кант 2мм.</w:t>
            </w:r>
          </w:p>
        </w:tc>
        <w:tc>
          <w:tcPr>
            <w:tcW w:w="850" w:type="dxa"/>
            <w:tcBorders>
              <w:top w:val="nil"/>
              <w:left w:val="nil"/>
              <w:bottom w:val="single" w:sz="8" w:space="0" w:color="auto"/>
              <w:right w:val="single" w:sz="8" w:space="0" w:color="auto"/>
            </w:tcBorders>
            <w:shd w:val="clear" w:color="auto" w:fill="auto"/>
            <w:vAlign w:val="center"/>
            <w:hideMark/>
          </w:tcPr>
          <w:p w14:paraId="24E0AA48" w14:textId="5AB7407C" w:rsidR="00F563B8" w:rsidRPr="00432711" w:rsidRDefault="00AB793A" w:rsidP="003B1F7E">
            <w:pPr>
              <w:spacing w:after="0"/>
              <w:jc w:val="center"/>
              <w:rPr>
                <w:rFonts w:ascii="Times New Roman" w:hAnsi="Times New Roman" w:cs="Times New Roman"/>
                <w:color w:val="000000"/>
                <w:lang w:eastAsia="bg-BG"/>
              </w:rPr>
            </w:pPr>
            <w:r>
              <w:rPr>
                <w:rFonts w:ascii="Times New Roman" w:hAnsi="Times New Roman" w:cs="Times New Roman"/>
                <w:color w:val="000000"/>
                <w:lang w:eastAsia="bg-BG"/>
              </w:rPr>
              <w:lastRenderedPageBreak/>
              <w:t>1</w:t>
            </w:r>
          </w:p>
        </w:tc>
        <w:tc>
          <w:tcPr>
            <w:tcW w:w="1134" w:type="dxa"/>
            <w:tcBorders>
              <w:top w:val="nil"/>
              <w:left w:val="nil"/>
              <w:bottom w:val="single" w:sz="8" w:space="0" w:color="auto"/>
              <w:right w:val="single" w:sz="8" w:space="0" w:color="auto"/>
            </w:tcBorders>
            <w:shd w:val="clear" w:color="auto" w:fill="auto"/>
            <w:vAlign w:val="center"/>
            <w:hideMark/>
          </w:tcPr>
          <w:p w14:paraId="59F14B9F" w14:textId="3F10E910" w:rsidR="00F563B8" w:rsidRPr="00432711" w:rsidRDefault="00F563B8" w:rsidP="003B1F7E">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8EEE6D5" w14:textId="77777777" w:rsidR="00F563B8" w:rsidRPr="00432711" w:rsidRDefault="00F563B8" w:rsidP="003B1F7E">
            <w:pPr>
              <w:spacing w:after="0"/>
              <w:jc w:val="center"/>
              <w:rPr>
                <w:rFonts w:ascii="Times New Roman" w:hAnsi="Times New Roman" w:cs="Times New Roman"/>
                <w:color w:val="000000"/>
                <w:lang w:eastAsia="bg-BG"/>
              </w:rPr>
            </w:pPr>
          </w:p>
        </w:tc>
      </w:tr>
      <w:tr w:rsidR="003668E0" w:rsidRPr="007800ED" w14:paraId="03D8F8D6" w14:textId="77777777" w:rsidTr="003668E0">
        <w:trPr>
          <w:trHeight w:val="24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BD22A35"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lastRenderedPageBreak/>
              <w:t>2.</w:t>
            </w:r>
          </w:p>
        </w:tc>
        <w:tc>
          <w:tcPr>
            <w:tcW w:w="4961" w:type="dxa"/>
            <w:tcBorders>
              <w:top w:val="nil"/>
              <w:left w:val="nil"/>
              <w:bottom w:val="single" w:sz="8" w:space="0" w:color="auto"/>
              <w:right w:val="single" w:sz="8" w:space="0" w:color="auto"/>
            </w:tcBorders>
            <w:shd w:val="clear" w:color="auto" w:fill="auto"/>
            <w:vAlign w:val="center"/>
            <w:hideMark/>
          </w:tcPr>
          <w:p w14:paraId="38AA0AFF" w14:textId="77777777" w:rsidR="003668E0" w:rsidRPr="007800ED" w:rsidRDefault="003668E0" w:rsidP="003668E0">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Охлаждаема секция - елемент от линия за самообслужване. размери, мм: 1100/700/1300Н; корпус, конструкция и крачета от неръждаема стомана; плот от неръждаема стомана 1100/700 с вграждане на хладилна вана, плотът да надстърча пред предния и задния фронт на мебела; хладилна вана 3хGN1/1 за вграждане в плот, мощност 0.4kW/230V, канал Ø50; надстройка с кихащи предпазители (цялостно остъкляване) от закалено стъкло, конструкция на надстройката от неръждаема стомана, полица от неръждаема стомана или единично закалено стъкло 10мм; фронтална цялостна декоративна страница от ПДЧ 18мм за монтаж под плота – декор по избор по мостри представени от изпълнителя, ABS кант 2мм, ориентировъчен размер на страницата 1070/700 мм; позицията включва свързване на хладилна вана към канал и електричество, включително необходимите разводки.</w:t>
            </w:r>
          </w:p>
        </w:tc>
        <w:tc>
          <w:tcPr>
            <w:tcW w:w="850" w:type="dxa"/>
            <w:tcBorders>
              <w:top w:val="nil"/>
              <w:left w:val="nil"/>
              <w:bottom w:val="single" w:sz="8" w:space="0" w:color="auto"/>
              <w:right w:val="single" w:sz="8" w:space="0" w:color="auto"/>
            </w:tcBorders>
            <w:shd w:val="clear" w:color="auto" w:fill="auto"/>
            <w:vAlign w:val="center"/>
            <w:hideMark/>
          </w:tcPr>
          <w:p w14:paraId="6E74A702" w14:textId="217827B1"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0C37F7C8" w14:textId="78BCE5D8" w:rsidR="003668E0" w:rsidRPr="007800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A297777" w14:textId="77777777" w:rsidR="003668E0" w:rsidRPr="007800ED" w:rsidRDefault="003668E0" w:rsidP="003668E0">
            <w:pPr>
              <w:spacing w:after="0"/>
              <w:jc w:val="center"/>
              <w:rPr>
                <w:rFonts w:ascii="Times New Roman" w:hAnsi="Times New Roman" w:cs="Times New Roman"/>
                <w:color w:val="000000"/>
                <w:lang w:eastAsia="bg-BG"/>
              </w:rPr>
            </w:pPr>
          </w:p>
        </w:tc>
      </w:tr>
      <w:tr w:rsidR="003668E0" w:rsidRPr="007800ED" w14:paraId="7482626E" w14:textId="77777777" w:rsidTr="003668E0">
        <w:trPr>
          <w:trHeight w:val="24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5CECCBC"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59911B77" w14:textId="77777777" w:rsidR="003668E0" w:rsidRPr="007800ED" w:rsidRDefault="003668E0" w:rsidP="003668E0">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Топла секция - елемент от линия за самообслужване. - размери, мм: 1100/700/1300Н; корпус, конструкция и крачета от неръждаема стомана; плот от неръждаема стомана 1100/700 с вграждане на бен мари, плотът да надстърча пред предния и задния фронт на мебела; бен мари  3хGN1/1 за вграждане в плот, мощност 3.25kW/230W, студена вода 3/4“, канал Ø50; надстройка с кихащи предпазители (цялостно остъкляване) от закалено стъкло, конструкция на надстройката от неръждаема стомана, полица от неръждаема стомана или единично закалено стъкло 10мм; фронтална цялостна декоративна страница от ПДЧ 18мм за монтаж под плота – декор по избор по мостри представени от изпълнителя, ABS кант 2мм, ориентировъчен размер на страницата 1070/700мм; позицията включва свързване на бен мари към вода, канал и електричество, включително необходимите разводки.</w:t>
            </w:r>
          </w:p>
        </w:tc>
        <w:tc>
          <w:tcPr>
            <w:tcW w:w="850" w:type="dxa"/>
            <w:tcBorders>
              <w:top w:val="nil"/>
              <w:left w:val="nil"/>
              <w:bottom w:val="single" w:sz="8" w:space="0" w:color="auto"/>
              <w:right w:val="single" w:sz="8" w:space="0" w:color="auto"/>
            </w:tcBorders>
            <w:shd w:val="clear" w:color="auto" w:fill="auto"/>
            <w:vAlign w:val="center"/>
            <w:hideMark/>
          </w:tcPr>
          <w:p w14:paraId="2ED795E6" w14:textId="6046F4DC"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1F9E6116" w14:textId="01CA9A8A" w:rsidR="003668E0" w:rsidRPr="007800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9FF5C3D" w14:textId="77777777" w:rsidR="003668E0" w:rsidRPr="007800ED" w:rsidRDefault="003668E0" w:rsidP="003668E0">
            <w:pPr>
              <w:spacing w:after="0"/>
              <w:jc w:val="center"/>
              <w:rPr>
                <w:rFonts w:ascii="Times New Roman" w:hAnsi="Times New Roman" w:cs="Times New Roman"/>
                <w:color w:val="000000"/>
                <w:lang w:eastAsia="bg-BG"/>
              </w:rPr>
            </w:pPr>
          </w:p>
        </w:tc>
      </w:tr>
      <w:tr w:rsidR="003668E0" w:rsidRPr="007800ED" w14:paraId="0C206A05" w14:textId="77777777" w:rsidTr="003668E0">
        <w:trPr>
          <w:trHeight w:val="24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90700BC"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lastRenderedPageBreak/>
              <w:t>4.</w:t>
            </w:r>
          </w:p>
        </w:tc>
        <w:tc>
          <w:tcPr>
            <w:tcW w:w="4961" w:type="dxa"/>
            <w:tcBorders>
              <w:top w:val="nil"/>
              <w:left w:val="nil"/>
              <w:bottom w:val="single" w:sz="8" w:space="0" w:color="auto"/>
              <w:right w:val="single" w:sz="8" w:space="0" w:color="auto"/>
            </w:tcBorders>
            <w:shd w:val="clear" w:color="auto" w:fill="auto"/>
            <w:vAlign w:val="center"/>
            <w:hideMark/>
          </w:tcPr>
          <w:p w14:paraId="2CB3FFFE" w14:textId="77777777" w:rsidR="003668E0" w:rsidRPr="007800ED" w:rsidRDefault="003668E0" w:rsidP="003668E0">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Неутрална секция за касов апарат и издаване на храната - елемент от линия за самообслужване. Размери, мм: 600/700/1300 Н; корпус, конструкция и крачета от неръждаема стомана; гладък плот 600/700 мм от неръждаема стомана, плотът да надстърча пред предния и задния фронт на мебела; място за монтаж на касово чекмедже за пари под плота; декоративен фронт от ПДЧ 18 мм с декор по избор по мостри представени от изпълнителя, ABS кант 2 мм;</w:t>
            </w:r>
          </w:p>
        </w:tc>
        <w:tc>
          <w:tcPr>
            <w:tcW w:w="850" w:type="dxa"/>
            <w:tcBorders>
              <w:top w:val="nil"/>
              <w:left w:val="nil"/>
              <w:bottom w:val="single" w:sz="8" w:space="0" w:color="auto"/>
              <w:right w:val="single" w:sz="8" w:space="0" w:color="auto"/>
            </w:tcBorders>
            <w:shd w:val="clear" w:color="auto" w:fill="auto"/>
            <w:vAlign w:val="center"/>
            <w:hideMark/>
          </w:tcPr>
          <w:p w14:paraId="107088FF" w14:textId="678BF0DC"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48444A52" w14:textId="3E08DF66" w:rsidR="003668E0" w:rsidRPr="007800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EE401A7" w14:textId="77777777" w:rsidR="003668E0" w:rsidRPr="007800ED" w:rsidRDefault="003668E0" w:rsidP="003668E0">
            <w:pPr>
              <w:spacing w:after="0"/>
              <w:jc w:val="center"/>
              <w:rPr>
                <w:rFonts w:ascii="Times New Roman" w:hAnsi="Times New Roman" w:cs="Times New Roman"/>
                <w:color w:val="000000"/>
                <w:lang w:eastAsia="bg-BG"/>
              </w:rPr>
            </w:pPr>
          </w:p>
        </w:tc>
      </w:tr>
      <w:tr w:rsidR="003668E0" w:rsidRPr="007800ED" w14:paraId="664F327C" w14:textId="77777777" w:rsidTr="003668E0">
        <w:trPr>
          <w:trHeight w:val="582"/>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28FE927"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5.</w:t>
            </w:r>
          </w:p>
        </w:tc>
        <w:tc>
          <w:tcPr>
            <w:tcW w:w="4961" w:type="dxa"/>
            <w:tcBorders>
              <w:top w:val="nil"/>
              <w:left w:val="nil"/>
              <w:bottom w:val="single" w:sz="8" w:space="0" w:color="auto"/>
              <w:right w:val="single" w:sz="8" w:space="0" w:color="auto"/>
            </w:tcBorders>
            <w:shd w:val="clear" w:color="auto" w:fill="auto"/>
            <w:vAlign w:val="center"/>
            <w:hideMark/>
          </w:tcPr>
          <w:p w14:paraId="75F064DE" w14:textId="77777777" w:rsidR="003668E0" w:rsidRPr="007800ED" w:rsidRDefault="003668E0" w:rsidP="003668E0">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Таблен път с ширина 30 см, с плъзгачи и конструкция от неръждаема стомана. Размер: 30/320 см. Елемент от линия за самообслужване.</w:t>
            </w:r>
          </w:p>
        </w:tc>
        <w:tc>
          <w:tcPr>
            <w:tcW w:w="850" w:type="dxa"/>
            <w:tcBorders>
              <w:top w:val="nil"/>
              <w:left w:val="nil"/>
              <w:bottom w:val="single" w:sz="8" w:space="0" w:color="auto"/>
              <w:right w:val="single" w:sz="8" w:space="0" w:color="auto"/>
            </w:tcBorders>
            <w:shd w:val="clear" w:color="auto" w:fill="auto"/>
            <w:vAlign w:val="center"/>
            <w:hideMark/>
          </w:tcPr>
          <w:p w14:paraId="225A817A" w14:textId="75EFBB7B"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0525DD4C" w14:textId="756F3361" w:rsidR="003668E0" w:rsidRPr="007800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8A75406" w14:textId="77777777" w:rsidR="003668E0" w:rsidRPr="007800ED" w:rsidRDefault="003668E0" w:rsidP="003668E0">
            <w:pPr>
              <w:spacing w:after="0"/>
              <w:jc w:val="center"/>
              <w:rPr>
                <w:rFonts w:ascii="Times New Roman" w:hAnsi="Times New Roman" w:cs="Times New Roman"/>
                <w:color w:val="000000"/>
                <w:lang w:eastAsia="bg-BG"/>
              </w:rPr>
            </w:pPr>
          </w:p>
        </w:tc>
      </w:tr>
      <w:tr w:rsidR="00F563B8" w:rsidRPr="007800ED" w14:paraId="3BA6DB63" w14:textId="77777777" w:rsidTr="003668E0">
        <w:trPr>
          <w:trHeight w:val="521"/>
        </w:trPr>
        <w:tc>
          <w:tcPr>
            <w:tcW w:w="9072" w:type="dxa"/>
            <w:gridSpan w:val="5"/>
            <w:tcBorders>
              <w:top w:val="nil"/>
              <w:left w:val="nil"/>
              <w:bottom w:val="single" w:sz="8" w:space="0" w:color="auto"/>
              <w:right w:val="nil"/>
            </w:tcBorders>
            <w:shd w:val="clear" w:color="auto" w:fill="auto"/>
            <w:vAlign w:val="center"/>
            <w:hideMark/>
          </w:tcPr>
          <w:p w14:paraId="0750A3C1" w14:textId="28B8957C" w:rsidR="00F563B8" w:rsidRPr="00DD4B22" w:rsidRDefault="00F563B8" w:rsidP="003668E0">
            <w:pPr>
              <w:spacing w:after="0"/>
              <w:ind w:left="-69"/>
              <w:jc w:val="left"/>
              <w:rPr>
                <w:rFonts w:ascii="Times New Roman" w:hAnsi="Times New Roman" w:cs="Times New Roman"/>
                <w:b/>
                <w:color w:val="000000"/>
                <w:sz w:val="24"/>
                <w:szCs w:val="24"/>
                <w:u w:val="single"/>
                <w:lang w:eastAsia="bg-BG"/>
              </w:rPr>
            </w:pPr>
            <w:r w:rsidRPr="007800ED">
              <w:rPr>
                <w:rFonts w:ascii="Times New Roman" w:hAnsi="Times New Roman" w:cs="Times New Roman"/>
                <w:b/>
                <w:color w:val="000000"/>
                <w:sz w:val="24"/>
                <w:szCs w:val="24"/>
                <w:u w:val="single"/>
                <w:lang w:eastAsia="bg-BG"/>
              </w:rPr>
              <w:t>43 ОУ „Христо Смирненски”, р-н Илинден</w:t>
            </w:r>
            <w:r w:rsidRPr="007800ED">
              <w:rPr>
                <w:rFonts w:ascii="Times New Roman" w:hAnsi="Times New Roman" w:cs="Times New Roman"/>
                <w:b/>
                <w:color w:val="000000"/>
                <w:sz w:val="24"/>
                <w:szCs w:val="24"/>
                <w:u w:val="single"/>
                <w:lang w:eastAsia="bg-BG"/>
              </w:rPr>
              <w:br/>
              <w:t>Техн</w:t>
            </w:r>
            <w:r w:rsidR="003668E0">
              <w:rPr>
                <w:rFonts w:ascii="Times New Roman" w:hAnsi="Times New Roman" w:cs="Times New Roman"/>
                <w:b/>
                <w:color w:val="000000"/>
                <w:sz w:val="24"/>
                <w:szCs w:val="24"/>
                <w:u w:val="single"/>
                <w:lang w:eastAsia="bg-BG"/>
              </w:rPr>
              <w:t xml:space="preserve">ологично оборудване - разливно </w:t>
            </w:r>
          </w:p>
        </w:tc>
      </w:tr>
      <w:tr w:rsidR="00081E24" w:rsidRPr="007800ED" w14:paraId="31BF9474"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0B3B2841" w14:textId="7A2E1B31" w:rsidR="00081E24" w:rsidRPr="007800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7783FD6F" w14:textId="13192952" w:rsidR="00081E24" w:rsidRPr="007800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539F26C7"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1D9E7187" w14:textId="1B9F7C02" w:rsidR="00081E24" w:rsidRPr="007800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679A3CCF" w14:textId="5174E2D6" w:rsidR="00081E24" w:rsidRPr="007800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79439BDE" w14:textId="029FBAAF" w:rsidR="00081E24" w:rsidRPr="007800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3668E0" w:rsidRPr="007800ED" w14:paraId="58F7DCAD" w14:textId="77777777" w:rsidTr="003668E0">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DAEE2E9"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5943C408" w14:textId="77777777" w:rsidR="003668E0" w:rsidRPr="007800ED" w:rsidRDefault="003668E0" w:rsidP="003668E0">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Демонстрационен хладилник за напитки. Размери, мм: 600/600/1860 Н Мощност: 0,4kW/220V;</w:t>
            </w:r>
          </w:p>
        </w:tc>
        <w:tc>
          <w:tcPr>
            <w:tcW w:w="850" w:type="dxa"/>
            <w:tcBorders>
              <w:top w:val="nil"/>
              <w:left w:val="nil"/>
              <w:bottom w:val="single" w:sz="8" w:space="0" w:color="auto"/>
              <w:right w:val="single" w:sz="8" w:space="0" w:color="auto"/>
            </w:tcBorders>
            <w:shd w:val="clear" w:color="auto" w:fill="auto"/>
            <w:vAlign w:val="center"/>
            <w:hideMark/>
          </w:tcPr>
          <w:p w14:paraId="17C45A60" w14:textId="5280095B"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62CBC4D4" w14:textId="6C6C973E" w:rsidR="003668E0" w:rsidRPr="007800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3E4ADC72" w14:textId="77777777" w:rsidR="003668E0" w:rsidRPr="007800ED" w:rsidRDefault="003668E0" w:rsidP="003668E0">
            <w:pPr>
              <w:spacing w:after="0"/>
              <w:jc w:val="center"/>
              <w:rPr>
                <w:rFonts w:ascii="Times New Roman" w:hAnsi="Times New Roman" w:cs="Times New Roman"/>
                <w:color w:val="000000"/>
                <w:lang w:eastAsia="bg-BG"/>
              </w:rPr>
            </w:pPr>
          </w:p>
        </w:tc>
      </w:tr>
      <w:tr w:rsidR="003668E0" w:rsidRPr="007800ED" w14:paraId="157B8488" w14:textId="77777777" w:rsidTr="003668E0">
        <w:trPr>
          <w:trHeight w:val="15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7D9BBD4"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2.</w:t>
            </w:r>
          </w:p>
        </w:tc>
        <w:tc>
          <w:tcPr>
            <w:tcW w:w="4961" w:type="dxa"/>
            <w:tcBorders>
              <w:top w:val="nil"/>
              <w:left w:val="nil"/>
              <w:bottom w:val="single" w:sz="8" w:space="0" w:color="auto"/>
              <w:right w:val="single" w:sz="8" w:space="0" w:color="auto"/>
            </w:tcBorders>
            <w:shd w:val="clear" w:color="auto" w:fill="auto"/>
            <w:vAlign w:val="center"/>
            <w:hideMark/>
          </w:tcPr>
          <w:p w14:paraId="37078BD5" w14:textId="77777777" w:rsidR="003668E0" w:rsidRPr="007800ED" w:rsidRDefault="003668E0" w:rsidP="003668E0">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Средно температурен хладилник от неръждаема стомана с една врата. Размери, мм: 600/600/1860Н Мощност: 0,4kW/220V Забележка: хладилникът да е от един и същи дизайн (модел) като нискотемпературния хладилник в следващата позиция.</w:t>
            </w:r>
          </w:p>
        </w:tc>
        <w:tc>
          <w:tcPr>
            <w:tcW w:w="850" w:type="dxa"/>
            <w:tcBorders>
              <w:top w:val="nil"/>
              <w:left w:val="nil"/>
              <w:bottom w:val="single" w:sz="8" w:space="0" w:color="auto"/>
              <w:right w:val="single" w:sz="8" w:space="0" w:color="auto"/>
            </w:tcBorders>
            <w:shd w:val="clear" w:color="auto" w:fill="auto"/>
            <w:vAlign w:val="center"/>
            <w:hideMark/>
          </w:tcPr>
          <w:p w14:paraId="378C3FB9" w14:textId="6A47D959"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1A7571C7" w14:textId="1CF31EAF" w:rsidR="003668E0" w:rsidRPr="007800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69AA368" w14:textId="77777777" w:rsidR="003668E0" w:rsidRPr="007800ED" w:rsidRDefault="003668E0" w:rsidP="003668E0">
            <w:pPr>
              <w:spacing w:after="0"/>
              <w:jc w:val="center"/>
              <w:rPr>
                <w:rFonts w:ascii="Times New Roman" w:hAnsi="Times New Roman" w:cs="Times New Roman"/>
                <w:color w:val="000000"/>
                <w:lang w:eastAsia="bg-BG"/>
              </w:rPr>
            </w:pPr>
          </w:p>
        </w:tc>
      </w:tr>
      <w:tr w:rsidR="003668E0" w:rsidRPr="007800ED" w14:paraId="3F00F77F" w14:textId="77777777" w:rsidTr="003668E0">
        <w:trPr>
          <w:trHeight w:val="15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E980E47"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6A688E76" w14:textId="77777777" w:rsidR="003668E0" w:rsidRPr="007800ED" w:rsidRDefault="003668E0" w:rsidP="003668E0">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Нискотемпературен хладилник от неръждаема стомана с една врата. Размери, мм: 600/600/1860Н; Мощност: 0,4kW/220V; Забележка: хладилникът да е от един и същи дизайн (модел) като средно температурния хладилник от преходната позиция.</w:t>
            </w:r>
          </w:p>
        </w:tc>
        <w:tc>
          <w:tcPr>
            <w:tcW w:w="850" w:type="dxa"/>
            <w:tcBorders>
              <w:top w:val="nil"/>
              <w:left w:val="nil"/>
              <w:bottom w:val="single" w:sz="8" w:space="0" w:color="auto"/>
              <w:right w:val="single" w:sz="8" w:space="0" w:color="auto"/>
            </w:tcBorders>
            <w:shd w:val="clear" w:color="auto" w:fill="auto"/>
            <w:vAlign w:val="center"/>
            <w:hideMark/>
          </w:tcPr>
          <w:p w14:paraId="482E2872" w14:textId="3F6E6B74"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2DD2869D" w14:textId="35ECEE7A" w:rsidR="003668E0" w:rsidRPr="007800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0830FC7" w14:textId="77777777" w:rsidR="003668E0" w:rsidRPr="007800ED" w:rsidRDefault="003668E0" w:rsidP="003668E0">
            <w:pPr>
              <w:spacing w:after="0"/>
              <w:jc w:val="center"/>
              <w:rPr>
                <w:rFonts w:ascii="Times New Roman" w:hAnsi="Times New Roman" w:cs="Times New Roman"/>
                <w:color w:val="000000"/>
                <w:lang w:eastAsia="bg-BG"/>
              </w:rPr>
            </w:pPr>
          </w:p>
        </w:tc>
      </w:tr>
      <w:tr w:rsidR="003668E0" w:rsidRPr="007800ED" w14:paraId="21245851" w14:textId="77777777" w:rsidTr="003668E0">
        <w:trPr>
          <w:trHeight w:val="24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3239171"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4.</w:t>
            </w:r>
          </w:p>
        </w:tc>
        <w:tc>
          <w:tcPr>
            <w:tcW w:w="4961" w:type="dxa"/>
            <w:tcBorders>
              <w:top w:val="nil"/>
              <w:left w:val="nil"/>
              <w:bottom w:val="single" w:sz="8" w:space="0" w:color="auto"/>
              <w:right w:val="single" w:sz="8" w:space="0" w:color="auto"/>
            </w:tcBorders>
            <w:shd w:val="clear" w:color="auto" w:fill="auto"/>
            <w:vAlign w:val="center"/>
            <w:hideMark/>
          </w:tcPr>
          <w:p w14:paraId="268F53E0" w14:textId="77777777" w:rsidR="003668E0" w:rsidRPr="007800ED" w:rsidRDefault="003668E0" w:rsidP="003668E0">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Крайстенна работна маса с борд към три страни (дълга страна към стена, лява къса страна, дясна къса страна) и вградена мивка 60/45см със сифон, включително един брой професионален едноръкохватков стоящ смесител с ръчен душ. Конструкция, плотове, борд и мивка - от неръждаема стомана. Размер, мм: 1200/600/850 Н;  Монтаж на смесителя и сифона, свързване към вода и свързване към канал, включително необходимите разводки.</w:t>
            </w:r>
          </w:p>
        </w:tc>
        <w:tc>
          <w:tcPr>
            <w:tcW w:w="850" w:type="dxa"/>
            <w:tcBorders>
              <w:top w:val="nil"/>
              <w:left w:val="nil"/>
              <w:bottom w:val="single" w:sz="8" w:space="0" w:color="auto"/>
              <w:right w:val="single" w:sz="8" w:space="0" w:color="auto"/>
            </w:tcBorders>
            <w:shd w:val="clear" w:color="auto" w:fill="auto"/>
            <w:vAlign w:val="center"/>
            <w:hideMark/>
          </w:tcPr>
          <w:p w14:paraId="63917836" w14:textId="185C0F79"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5EBDA687" w14:textId="5D857C0F" w:rsidR="003668E0" w:rsidRPr="007800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CAA6D00" w14:textId="77777777" w:rsidR="003668E0" w:rsidRPr="007800ED" w:rsidRDefault="003668E0" w:rsidP="003668E0">
            <w:pPr>
              <w:spacing w:after="0"/>
              <w:jc w:val="center"/>
              <w:rPr>
                <w:rFonts w:ascii="Times New Roman" w:hAnsi="Times New Roman" w:cs="Times New Roman"/>
                <w:color w:val="000000"/>
                <w:lang w:eastAsia="bg-BG"/>
              </w:rPr>
            </w:pPr>
          </w:p>
        </w:tc>
      </w:tr>
      <w:tr w:rsidR="003668E0" w:rsidRPr="007800ED" w14:paraId="50B23890" w14:textId="77777777" w:rsidTr="009A3F54">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A5CE190"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lastRenderedPageBreak/>
              <w:t>5.</w:t>
            </w:r>
          </w:p>
        </w:tc>
        <w:tc>
          <w:tcPr>
            <w:tcW w:w="4961" w:type="dxa"/>
            <w:tcBorders>
              <w:top w:val="nil"/>
              <w:left w:val="nil"/>
              <w:bottom w:val="single" w:sz="8" w:space="0" w:color="auto"/>
              <w:right w:val="single" w:sz="8" w:space="0" w:color="auto"/>
            </w:tcBorders>
            <w:shd w:val="clear" w:color="auto" w:fill="auto"/>
            <w:vAlign w:val="center"/>
            <w:hideMark/>
          </w:tcPr>
          <w:p w14:paraId="28460564" w14:textId="77777777" w:rsidR="003668E0" w:rsidRPr="007800ED" w:rsidRDefault="003668E0" w:rsidP="003668E0">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Работна маса с борд по едната дълга страна и долен плот. Конструкция, плотове, борд - от неръждаема стомана. Размер, мм: 1600/700/850Н</w:t>
            </w:r>
          </w:p>
        </w:tc>
        <w:tc>
          <w:tcPr>
            <w:tcW w:w="850" w:type="dxa"/>
            <w:tcBorders>
              <w:top w:val="nil"/>
              <w:left w:val="nil"/>
              <w:bottom w:val="single" w:sz="8" w:space="0" w:color="auto"/>
              <w:right w:val="single" w:sz="8" w:space="0" w:color="auto"/>
            </w:tcBorders>
            <w:shd w:val="clear" w:color="auto" w:fill="auto"/>
            <w:vAlign w:val="center"/>
            <w:hideMark/>
          </w:tcPr>
          <w:p w14:paraId="21498A06" w14:textId="35323F13"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2</w:t>
            </w:r>
          </w:p>
        </w:tc>
        <w:tc>
          <w:tcPr>
            <w:tcW w:w="1134" w:type="dxa"/>
            <w:tcBorders>
              <w:top w:val="nil"/>
              <w:left w:val="nil"/>
              <w:bottom w:val="single" w:sz="8" w:space="0" w:color="auto"/>
              <w:right w:val="single" w:sz="8" w:space="0" w:color="auto"/>
            </w:tcBorders>
            <w:shd w:val="clear" w:color="auto" w:fill="auto"/>
            <w:vAlign w:val="center"/>
            <w:hideMark/>
          </w:tcPr>
          <w:p w14:paraId="1D40C09A"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2</w:t>
            </w:r>
          </w:p>
        </w:tc>
        <w:tc>
          <w:tcPr>
            <w:tcW w:w="1701" w:type="dxa"/>
            <w:tcBorders>
              <w:top w:val="nil"/>
              <w:left w:val="nil"/>
              <w:bottom w:val="single" w:sz="8" w:space="0" w:color="auto"/>
              <w:right w:val="single" w:sz="8" w:space="0" w:color="auto"/>
            </w:tcBorders>
          </w:tcPr>
          <w:p w14:paraId="5829A52B" w14:textId="77777777" w:rsidR="003668E0" w:rsidRPr="007800ED" w:rsidRDefault="003668E0" w:rsidP="003668E0">
            <w:pPr>
              <w:spacing w:after="0"/>
              <w:jc w:val="center"/>
              <w:rPr>
                <w:rFonts w:ascii="Times New Roman" w:hAnsi="Times New Roman" w:cs="Times New Roman"/>
                <w:color w:val="000000"/>
                <w:lang w:eastAsia="bg-BG"/>
              </w:rPr>
            </w:pPr>
          </w:p>
        </w:tc>
      </w:tr>
      <w:tr w:rsidR="003668E0" w:rsidRPr="007800ED" w14:paraId="4F71C7BD" w14:textId="77777777" w:rsidTr="009A3F54">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030D343"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6.</w:t>
            </w:r>
          </w:p>
        </w:tc>
        <w:tc>
          <w:tcPr>
            <w:tcW w:w="4961" w:type="dxa"/>
            <w:tcBorders>
              <w:top w:val="nil"/>
              <w:left w:val="nil"/>
              <w:bottom w:val="single" w:sz="8" w:space="0" w:color="auto"/>
              <w:right w:val="single" w:sz="8" w:space="0" w:color="auto"/>
            </w:tcBorders>
            <w:shd w:val="clear" w:color="auto" w:fill="auto"/>
            <w:vAlign w:val="center"/>
            <w:hideMark/>
          </w:tcPr>
          <w:p w14:paraId="4C25A135" w14:textId="77777777" w:rsidR="003668E0" w:rsidRPr="007800ED" w:rsidRDefault="003668E0" w:rsidP="003668E0">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Работна маса с борд по едната къса страна и долен плот. Конструкция, плотове, борд - от неръждаема стомана. Размер, мм: 500/600/850Н</w:t>
            </w:r>
          </w:p>
        </w:tc>
        <w:tc>
          <w:tcPr>
            <w:tcW w:w="850" w:type="dxa"/>
            <w:tcBorders>
              <w:top w:val="nil"/>
              <w:left w:val="nil"/>
              <w:bottom w:val="single" w:sz="8" w:space="0" w:color="auto"/>
              <w:right w:val="single" w:sz="8" w:space="0" w:color="auto"/>
            </w:tcBorders>
            <w:shd w:val="clear" w:color="auto" w:fill="auto"/>
            <w:vAlign w:val="center"/>
            <w:hideMark/>
          </w:tcPr>
          <w:p w14:paraId="5AA64F5C" w14:textId="210619CB"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2</w:t>
            </w:r>
          </w:p>
        </w:tc>
        <w:tc>
          <w:tcPr>
            <w:tcW w:w="1134" w:type="dxa"/>
            <w:tcBorders>
              <w:top w:val="nil"/>
              <w:left w:val="nil"/>
              <w:bottom w:val="single" w:sz="8" w:space="0" w:color="auto"/>
              <w:right w:val="single" w:sz="8" w:space="0" w:color="auto"/>
            </w:tcBorders>
            <w:shd w:val="clear" w:color="auto" w:fill="auto"/>
            <w:vAlign w:val="center"/>
            <w:hideMark/>
          </w:tcPr>
          <w:p w14:paraId="393F65D9"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2</w:t>
            </w:r>
          </w:p>
        </w:tc>
        <w:tc>
          <w:tcPr>
            <w:tcW w:w="1701" w:type="dxa"/>
            <w:tcBorders>
              <w:top w:val="nil"/>
              <w:left w:val="nil"/>
              <w:bottom w:val="single" w:sz="8" w:space="0" w:color="auto"/>
              <w:right w:val="single" w:sz="8" w:space="0" w:color="auto"/>
            </w:tcBorders>
          </w:tcPr>
          <w:p w14:paraId="5032FF1C" w14:textId="77777777" w:rsidR="003668E0" w:rsidRPr="007800ED" w:rsidRDefault="003668E0" w:rsidP="003668E0">
            <w:pPr>
              <w:spacing w:after="0"/>
              <w:jc w:val="center"/>
              <w:rPr>
                <w:rFonts w:ascii="Times New Roman" w:hAnsi="Times New Roman" w:cs="Times New Roman"/>
                <w:color w:val="000000"/>
                <w:lang w:eastAsia="bg-BG"/>
              </w:rPr>
            </w:pPr>
          </w:p>
        </w:tc>
      </w:tr>
      <w:tr w:rsidR="003668E0" w:rsidRPr="007800ED" w14:paraId="21FB1671" w14:textId="77777777" w:rsidTr="009A3F54">
        <w:trPr>
          <w:trHeight w:val="12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B086D15"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7.</w:t>
            </w:r>
          </w:p>
        </w:tc>
        <w:tc>
          <w:tcPr>
            <w:tcW w:w="4961" w:type="dxa"/>
            <w:tcBorders>
              <w:top w:val="nil"/>
              <w:left w:val="nil"/>
              <w:bottom w:val="single" w:sz="8" w:space="0" w:color="auto"/>
              <w:right w:val="single" w:sz="8" w:space="0" w:color="auto"/>
            </w:tcBorders>
            <w:shd w:val="clear" w:color="auto" w:fill="auto"/>
            <w:vAlign w:val="center"/>
            <w:hideMark/>
          </w:tcPr>
          <w:p w14:paraId="6D4DAD25" w14:textId="77777777" w:rsidR="003668E0" w:rsidRPr="007800ED" w:rsidRDefault="003668E0" w:rsidP="003668E0">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Професионален котлон серия 600 с 4 кръгли плочи и стойка от неръждаема стомана. Мощност: 8KW/400V/50-60Hz;Размер, мм: 600/600/850Н; свързване към електричество.</w:t>
            </w:r>
          </w:p>
        </w:tc>
        <w:tc>
          <w:tcPr>
            <w:tcW w:w="850" w:type="dxa"/>
            <w:tcBorders>
              <w:top w:val="nil"/>
              <w:left w:val="nil"/>
              <w:bottom w:val="single" w:sz="8" w:space="0" w:color="auto"/>
              <w:right w:val="single" w:sz="8" w:space="0" w:color="auto"/>
            </w:tcBorders>
            <w:shd w:val="clear" w:color="auto" w:fill="auto"/>
            <w:vAlign w:val="center"/>
            <w:hideMark/>
          </w:tcPr>
          <w:p w14:paraId="57F86192" w14:textId="799A7235"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hideMark/>
          </w:tcPr>
          <w:p w14:paraId="6EC40510"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1701" w:type="dxa"/>
            <w:tcBorders>
              <w:top w:val="nil"/>
              <w:left w:val="nil"/>
              <w:bottom w:val="single" w:sz="8" w:space="0" w:color="auto"/>
              <w:right w:val="single" w:sz="8" w:space="0" w:color="auto"/>
            </w:tcBorders>
          </w:tcPr>
          <w:p w14:paraId="71032DA5" w14:textId="77777777" w:rsidR="003668E0" w:rsidRPr="007800ED" w:rsidRDefault="003668E0" w:rsidP="003668E0">
            <w:pPr>
              <w:spacing w:after="0"/>
              <w:jc w:val="center"/>
              <w:rPr>
                <w:rFonts w:ascii="Times New Roman" w:hAnsi="Times New Roman" w:cs="Times New Roman"/>
                <w:color w:val="000000"/>
                <w:lang w:eastAsia="bg-BG"/>
              </w:rPr>
            </w:pPr>
          </w:p>
        </w:tc>
      </w:tr>
      <w:tr w:rsidR="003668E0" w:rsidRPr="007800ED" w14:paraId="5B1640A3" w14:textId="77777777" w:rsidTr="009A3F54">
        <w:trPr>
          <w:trHeight w:val="15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898BE80"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8.</w:t>
            </w:r>
          </w:p>
        </w:tc>
        <w:tc>
          <w:tcPr>
            <w:tcW w:w="4961" w:type="dxa"/>
            <w:tcBorders>
              <w:top w:val="nil"/>
              <w:left w:val="nil"/>
              <w:bottom w:val="single" w:sz="8" w:space="0" w:color="auto"/>
              <w:right w:val="single" w:sz="8" w:space="0" w:color="auto"/>
            </w:tcBorders>
            <w:shd w:val="clear" w:color="auto" w:fill="auto"/>
            <w:vAlign w:val="center"/>
            <w:hideMark/>
          </w:tcPr>
          <w:p w14:paraId="56D0F8FC" w14:textId="77777777" w:rsidR="003668E0" w:rsidRPr="007800ED" w:rsidRDefault="003668E0" w:rsidP="003668E0">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Конвекторна фурна с вместимост 4 GN1/1, за поставяне върху маса. Студена вода спирателен кран 3/4“, канал Ø50. Мощност: 3,5KW/220V/50-60Hz; Размер, мм: 800/670/850Н; Свързване към канал, вода и електричество, включително необходимите разводки и кабели.</w:t>
            </w:r>
          </w:p>
        </w:tc>
        <w:tc>
          <w:tcPr>
            <w:tcW w:w="850" w:type="dxa"/>
            <w:tcBorders>
              <w:top w:val="nil"/>
              <w:left w:val="nil"/>
              <w:bottom w:val="single" w:sz="8" w:space="0" w:color="auto"/>
              <w:right w:val="single" w:sz="8" w:space="0" w:color="auto"/>
            </w:tcBorders>
            <w:shd w:val="clear" w:color="auto" w:fill="auto"/>
            <w:vAlign w:val="center"/>
            <w:hideMark/>
          </w:tcPr>
          <w:p w14:paraId="29ECB623" w14:textId="19D9B82E"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hideMark/>
          </w:tcPr>
          <w:p w14:paraId="79142757"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1701" w:type="dxa"/>
            <w:tcBorders>
              <w:top w:val="nil"/>
              <w:left w:val="nil"/>
              <w:bottom w:val="single" w:sz="8" w:space="0" w:color="auto"/>
              <w:right w:val="single" w:sz="8" w:space="0" w:color="auto"/>
            </w:tcBorders>
          </w:tcPr>
          <w:p w14:paraId="15363184" w14:textId="77777777" w:rsidR="003668E0" w:rsidRPr="007800ED" w:rsidRDefault="003668E0" w:rsidP="003668E0">
            <w:pPr>
              <w:spacing w:after="0"/>
              <w:jc w:val="center"/>
              <w:rPr>
                <w:rFonts w:ascii="Times New Roman" w:hAnsi="Times New Roman" w:cs="Times New Roman"/>
                <w:color w:val="000000"/>
                <w:lang w:eastAsia="bg-BG"/>
              </w:rPr>
            </w:pPr>
          </w:p>
        </w:tc>
      </w:tr>
      <w:tr w:rsidR="00F563B8" w:rsidRPr="007800ED" w14:paraId="31439C9D" w14:textId="77777777" w:rsidTr="003668E0">
        <w:trPr>
          <w:trHeight w:val="767"/>
        </w:trPr>
        <w:tc>
          <w:tcPr>
            <w:tcW w:w="9072" w:type="dxa"/>
            <w:gridSpan w:val="5"/>
            <w:tcBorders>
              <w:top w:val="nil"/>
              <w:left w:val="nil"/>
              <w:bottom w:val="single" w:sz="8" w:space="0" w:color="auto"/>
              <w:right w:val="nil"/>
            </w:tcBorders>
            <w:shd w:val="clear" w:color="auto" w:fill="auto"/>
            <w:vAlign w:val="center"/>
            <w:hideMark/>
          </w:tcPr>
          <w:p w14:paraId="7FBA8314" w14:textId="326116F5" w:rsidR="00F563B8" w:rsidRPr="00DD4B22" w:rsidRDefault="00F563B8" w:rsidP="003668E0">
            <w:pPr>
              <w:spacing w:after="0"/>
              <w:ind w:left="-69"/>
              <w:jc w:val="left"/>
              <w:rPr>
                <w:rFonts w:ascii="Times New Roman" w:hAnsi="Times New Roman" w:cs="Times New Roman"/>
                <w:b/>
                <w:color w:val="000000"/>
                <w:sz w:val="24"/>
                <w:szCs w:val="24"/>
                <w:u w:val="single"/>
                <w:lang w:eastAsia="bg-BG"/>
              </w:rPr>
            </w:pPr>
            <w:r w:rsidRPr="007800ED">
              <w:rPr>
                <w:rFonts w:ascii="Times New Roman" w:hAnsi="Times New Roman" w:cs="Times New Roman"/>
                <w:b/>
                <w:color w:val="000000"/>
                <w:sz w:val="24"/>
                <w:szCs w:val="24"/>
                <w:u w:val="single"/>
                <w:lang w:eastAsia="bg-BG"/>
              </w:rPr>
              <w:t>43 ОУ „</w:t>
            </w:r>
            <w:r>
              <w:rPr>
                <w:rFonts w:ascii="Times New Roman" w:hAnsi="Times New Roman" w:cs="Times New Roman"/>
                <w:b/>
                <w:color w:val="000000"/>
                <w:sz w:val="24"/>
                <w:szCs w:val="24"/>
                <w:u w:val="single"/>
                <w:lang w:eastAsia="bg-BG"/>
              </w:rPr>
              <w:t xml:space="preserve">Христо Смирненски”, р-н Илинден, </w:t>
            </w:r>
            <w:r w:rsidRPr="007800ED">
              <w:rPr>
                <w:rFonts w:ascii="Times New Roman" w:hAnsi="Times New Roman" w:cs="Times New Roman"/>
                <w:b/>
                <w:color w:val="000000"/>
                <w:sz w:val="24"/>
                <w:szCs w:val="24"/>
                <w:u w:val="single"/>
                <w:lang w:eastAsia="bg-BG"/>
              </w:rPr>
              <w:t>Технолог</w:t>
            </w:r>
            <w:r w:rsidR="003668E0">
              <w:rPr>
                <w:rFonts w:ascii="Times New Roman" w:hAnsi="Times New Roman" w:cs="Times New Roman"/>
                <w:b/>
                <w:color w:val="000000"/>
                <w:sz w:val="24"/>
                <w:szCs w:val="24"/>
                <w:u w:val="single"/>
                <w:lang w:eastAsia="bg-BG"/>
              </w:rPr>
              <w:t>ично оборудване – умивалня зала</w:t>
            </w:r>
          </w:p>
        </w:tc>
      </w:tr>
      <w:tr w:rsidR="00081E24" w:rsidRPr="007800ED" w14:paraId="4F515821"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09DC00BD" w14:textId="6E132FA4" w:rsidR="00081E24" w:rsidRPr="007800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581513FF" w14:textId="33ED3267" w:rsidR="00081E24" w:rsidRPr="007800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545A2AB0"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3BAD0676" w14:textId="2224849F" w:rsidR="00081E24" w:rsidRPr="007800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1060A7CC" w14:textId="24C97638" w:rsidR="00081E24" w:rsidRPr="007800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3A0790F8" w14:textId="40709293" w:rsidR="00081E24" w:rsidRPr="007800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3668E0" w:rsidRPr="007800ED" w14:paraId="7DF7C382" w14:textId="77777777" w:rsidTr="003668E0">
        <w:trPr>
          <w:trHeight w:val="900"/>
        </w:trPr>
        <w:tc>
          <w:tcPr>
            <w:tcW w:w="426" w:type="dxa"/>
            <w:vMerge w:val="restart"/>
            <w:tcBorders>
              <w:top w:val="nil"/>
              <w:left w:val="single" w:sz="8" w:space="0" w:color="auto"/>
              <w:bottom w:val="single" w:sz="8" w:space="0" w:color="000000"/>
              <w:right w:val="single" w:sz="8" w:space="0" w:color="auto"/>
            </w:tcBorders>
            <w:shd w:val="clear" w:color="auto" w:fill="auto"/>
            <w:hideMark/>
          </w:tcPr>
          <w:p w14:paraId="7EAEC240"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115F1068" w14:textId="77777777" w:rsidR="003668E0" w:rsidRPr="007800ED" w:rsidRDefault="003668E0" w:rsidP="003668E0">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 xml:space="preserve">Шубер за приемане на мръсна посуда в комплект с HPDM контейнер за боклук 50 л. под плота на шубера. Конструкция и плот – от неръждаема стомана.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14:paraId="358D39CB" w14:textId="77777777" w:rsidR="003668E0" w:rsidRDefault="003668E0" w:rsidP="003668E0">
            <w:pPr>
              <w:spacing w:after="0"/>
              <w:jc w:val="center"/>
              <w:rPr>
                <w:rFonts w:ascii="Times New Roman" w:hAnsi="Times New Roman" w:cs="Times New Roman"/>
                <w:color w:val="000000"/>
                <w:lang w:eastAsia="bg-BG"/>
              </w:rPr>
            </w:pPr>
          </w:p>
          <w:p w14:paraId="13D42F6D" w14:textId="77777777" w:rsidR="003668E0" w:rsidRDefault="003668E0" w:rsidP="003668E0">
            <w:pPr>
              <w:spacing w:after="0"/>
              <w:jc w:val="center"/>
              <w:rPr>
                <w:rFonts w:ascii="Times New Roman" w:hAnsi="Times New Roman" w:cs="Times New Roman"/>
                <w:color w:val="000000"/>
                <w:lang w:eastAsia="bg-BG"/>
              </w:rPr>
            </w:pPr>
          </w:p>
          <w:p w14:paraId="09D55711" w14:textId="77777777" w:rsidR="003668E0" w:rsidRDefault="003668E0" w:rsidP="003668E0">
            <w:pPr>
              <w:spacing w:after="0"/>
              <w:jc w:val="center"/>
              <w:rPr>
                <w:rFonts w:ascii="Times New Roman" w:hAnsi="Times New Roman" w:cs="Times New Roman"/>
                <w:color w:val="000000"/>
                <w:lang w:eastAsia="bg-BG"/>
              </w:rPr>
            </w:pPr>
          </w:p>
          <w:p w14:paraId="070522B4" w14:textId="3EA63894"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1134" w:type="dxa"/>
            <w:vMerge w:val="restart"/>
            <w:tcBorders>
              <w:top w:val="nil"/>
              <w:left w:val="single" w:sz="8" w:space="0" w:color="auto"/>
              <w:bottom w:val="single" w:sz="8" w:space="0" w:color="000000"/>
              <w:right w:val="single" w:sz="8" w:space="0" w:color="auto"/>
            </w:tcBorders>
            <w:shd w:val="clear" w:color="auto" w:fill="auto"/>
          </w:tcPr>
          <w:p w14:paraId="6B10FA5A" w14:textId="5C9A9A47" w:rsidR="003668E0" w:rsidRPr="007800ED" w:rsidRDefault="003668E0" w:rsidP="003668E0">
            <w:pPr>
              <w:spacing w:after="0"/>
              <w:jc w:val="center"/>
              <w:rPr>
                <w:rFonts w:ascii="Times New Roman" w:hAnsi="Times New Roman" w:cs="Times New Roman"/>
                <w:color w:val="000000"/>
                <w:lang w:eastAsia="bg-BG"/>
              </w:rPr>
            </w:pPr>
          </w:p>
        </w:tc>
        <w:tc>
          <w:tcPr>
            <w:tcW w:w="1701" w:type="dxa"/>
            <w:vMerge w:val="restart"/>
            <w:tcBorders>
              <w:top w:val="nil"/>
              <w:left w:val="single" w:sz="8" w:space="0" w:color="auto"/>
              <w:right w:val="single" w:sz="8" w:space="0" w:color="auto"/>
            </w:tcBorders>
          </w:tcPr>
          <w:p w14:paraId="056139EC" w14:textId="77777777" w:rsidR="003668E0" w:rsidRPr="007800ED" w:rsidRDefault="003668E0" w:rsidP="003668E0">
            <w:pPr>
              <w:spacing w:after="0"/>
              <w:jc w:val="center"/>
              <w:rPr>
                <w:rFonts w:ascii="Times New Roman" w:hAnsi="Times New Roman" w:cs="Times New Roman"/>
                <w:color w:val="000000"/>
                <w:lang w:eastAsia="bg-BG"/>
              </w:rPr>
            </w:pPr>
          </w:p>
        </w:tc>
      </w:tr>
      <w:tr w:rsidR="003668E0" w:rsidRPr="007800ED" w14:paraId="0A75ECB3" w14:textId="77777777" w:rsidTr="003668E0">
        <w:trPr>
          <w:trHeight w:val="810"/>
        </w:trPr>
        <w:tc>
          <w:tcPr>
            <w:tcW w:w="426" w:type="dxa"/>
            <w:vMerge/>
            <w:tcBorders>
              <w:top w:val="nil"/>
              <w:left w:val="single" w:sz="8" w:space="0" w:color="auto"/>
              <w:bottom w:val="single" w:sz="8" w:space="0" w:color="000000"/>
              <w:right w:val="single" w:sz="8" w:space="0" w:color="auto"/>
            </w:tcBorders>
            <w:vAlign w:val="center"/>
            <w:hideMark/>
          </w:tcPr>
          <w:p w14:paraId="25145BF2" w14:textId="77777777" w:rsidR="003668E0" w:rsidRPr="007800ED" w:rsidRDefault="003668E0" w:rsidP="003668E0">
            <w:pPr>
              <w:spacing w:after="0"/>
              <w:jc w:val="left"/>
              <w:rPr>
                <w:rFonts w:ascii="Times New Roman" w:hAnsi="Times New Roman" w:cs="Times New Roman"/>
                <w:color w:val="000000"/>
                <w:lang w:eastAsia="bg-BG"/>
              </w:rPr>
            </w:pPr>
          </w:p>
        </w:tc>
        <w:tc>
          <w:tcPr>
            <w:tcW w:w="4961" w:type="dxa"/>
            <w:tcBorders>
              <w:top w:val="nil"/>
              <w:left w:val="nil"/>
              <w:bottom w:val="single" w:sz="8" w:space="0" w:color="auto"/>
              <w:right w:val="single" w:sz="8" w:space="0" w:color="auto"/>
            </w:tcBorders>
            <w:shd w:val="clear" w:color="auto" w:fill="auto"/>
            <w:vAlign w:val="center"/>
            <w:hideMark/>
          </w:tcPr>
          <w:p w14:paraId="1918275C" w14:textId="77777777" w:rsidR="003668E0" w:rsidRPr="007800ED" w:rsidRDefault="003668E0" w:rsidP="003668E0">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Размер, мм: 1300/600/850 Н; Плотът да надстърча конзолно 25 см към залата за хранене, да се вземат мерки от място!</w:t>
            </w:r>
          </w:p>
        </w:tc>
        <w:tc>
          <w:tcPr>
            <w:tcW w:w="850" w:type="dxa"/>
            <w:vMerge/>
            <w:tcBorders>
              <w:top w:val="nil"/>
              <w:left w:val="single" w:sz="8" w:space="0" w:color="auto"/>
              <w:bottom w:val="single" w:sz="8" w:space="0" w:color="000000"/>
              <w:right w:val="single" w:sz="8" w:space="0" w:color="auto"/>
            </w:tcBorders>
            <w:vAlign w:val="center"/>
            <w:hideMark/>
          </w:tcPr>
          <w:p w14:paraId="4EAAC319" w14:textId="77777777" w:rsidR="003668E0" w:rsidRPr="007800ED" w:rsidRDefault="003668E0" w:rsidP="003668E0">
            <w:pPr>
              <w:spacing w:after="0"/>
              <w:jc w:val="left"/>
              <w:rPr>
                <w:rFonts w:ascii="Times New Roman" w:hAnsi="Times New Roman" w:cs="Times New Roman"/>
                <w:color w:val="000000"/>
                <w:lang w:eastAsia="bg-BG"/>
              </w:rPr>
            </w:pPr>
          </w:p>
        </w:tc>
        <w:tc>
          <w:tcPr>
            <w:tcW w:w="1134" w:type="dxa"/>
            <w:vMerge/>
            <w:tcBorders>
              <w:top w:val="nil"/>
              <w:left w:val="single" w:sz="8" w:space="0" w:color="auto"/>
              <w:bottom w:val="single" w:sz="8" w:space="0" w:color="000000"/>
              <w:right w:val="single" w:sz="8" w:space="0" w:color="auto"/>
            </w:tcBorders>
            <w:vAlign w:val="center"/>
          </w:tcPr>
          <w:p w14:paraId="080B6549" w14:textId="77777777" w:rsidR="003668E0" w:rsidRPr="007800ED" w:rsidRDefault="003668E0" w:rsidP="003668E0">
            <w:pPr>
              <w:spacing w:after="0"/>
              <w:jc w:val="left"/>
              <w:rPr>
                <w:rFonts w:ascii="Times New Roman" w:hAnsi="Times New Roman" w:cs="Times New Roman"/>
                <w:color w:val="000000"/>
                <w:lang w:eastAsia="bg-BG"/>
              </w:rPr>
            </w:pPr>
          </w:p>
        </w:tc>
        <w:tc>
          <w:tcPr>
            <w:tcW w:w="1701" w:type="dxa"/>
            <w:vMerge/>
            <w:tcBorders>
              <w:left w:val="single" w:sz="8" w:space="0" w:color="auto"/>
              <w:bottom w:val="single" w:sz="8" w:space="0" w:color="000000"/>
              <w:right w:val="single" w:sz="8" w:space="0" w:color="auto"/>
            </w:tcBorders>
          </w:tcPr>
          <w:p w14:paraId="383954C5" w14:textId="77777777" w:rsidR="003668E0" w:rsidRPr="007800ED" w:rsidRDefault="003668E0" w:rsidP="003668E0">
            <w:pPr>
              <w:spacing w:after="0"/>
              <w:jc w:val="left"/>
              <w:rPr>
                <w:rFonts w:ascii="Times New Roman" w:hAnsi="Times New Roman" w:cs="Times New Roman"/>
                <w:color w:val="000000"/>
                <w:lang w:eastAsia="bg-BG"/>
              </w:rPr>
            </w:pPr>
          </w:p>
        </w:tc>
      </w:tr>
      <w:tr w:rsidR="003668E0" w:rsidRPr="007800ED" w14:paraId="1D2FD08F" w14:textId="77777777" w:rsidTr="003668E0">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9064E6A"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2.</w:t>
            </w:r>
          </w:p>
        </w:tc>
        <w:tc>
          <w:tcPr>
            <w:tcW w:w="4961" w:type="dxa"/>
            <w:tcBorders>
              <w:top w:val="nil"/>
              <w:left w:val="nil"/>
              <w:bottom w:val="single" w:sz="8" w:space="0" w:color="auto"/>
              <w:right w:val="single" w:sz="8" w:space="0" w:color="auto"/>
            </w:tcBorders>
            <w:shd w:val="clear" w:color="auto" w:fill="auto"/>
            <w:vAlign w:val="center"/>
            <w:hideMark/>
          </w:tcPr>
          <w:p w14:paraId="31FB2BF9" w14:textId="77777777" w:rsidR="003668E0" w:rsidRPr="007800ED" w:rsidRDefault="003668E0" w:rsidP="003668E0">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 xml:space="preserve">Крайстенна работна маса с борд към стената и долен плот. Конструкция, плотове, борд - от неръждаема стомана. Размер, мм: 1000/600/850Н </w:t>
            </w:r>
          </w:p>
        </w:tc>
        <w:tc>
          <w:tcPr>
            <w:tcW w:w="850" w:type="dxa"/>
            <w:tcBorders>
              <w:top w:val="nil"/>
              <w:left w:val="nil"/>
              <w:bottom w:val="single" w:sz="8" w:space="0" w:color="auto"/>
              <w:right w:val="single" w:sz="8" w:space="0" w:color="auto"/>
            </w:tcBorders>
            <w:shd w:val="clear" w:color="auto" w:fill="auto"/>
            <w:vAlign w:val="center"/>
            <w:hideMark/>
          </w:tcPr>
          <w:p w14:paraId="0BD2C5C7" w14:textId="4FFFEB6B"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2FFA205C" w14:textId="321D8896" w:rsidR="003668E0" w:rsidRPr="007800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9B844B0" w14:textId="77777777" w:rsidR="003668E0" w:rsidRPr="007800ED" w:rsidRDefault="003668E0" w:rsidP="003668E0">
            <w:pPr>
              <w:spacing w:after="0"/>
              <w:jc w:val="center"/>
              <w:rPr>
                <w:rFonts w:ascii="Times New Roman" w:hAnsi="Times New Roman" w:cs="Times New Roman"/>
                <w:color w:val="000000"/>
                <w:lang w:eastAsia="bg-BG"/>
              </w:rPr>
            </w:pPr>
          </w:p>
        </w:tc>
      </w:tr>
      <w:tr w:rsidR="003668E0" w:rsidRPr="007800ED" w14:paraId="6E060838" w14:textId="77777777" w:rsidTr="003668E0">
        <w:trPr>
          <w:trHeight w:val="21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E60AF67"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6E35D7C2" w14:textId="77777777" w:rsidR="003668E0" w:rsidRPr="007800ED" w:rsidRDefault="003668E0" w:rsidP="003668E0">
            <w:pPr>
              <w:spacing w:after="0"/>
              <w:jc w:val="left"/>
              <w:rPr>
                <w:rFonts w:ascii="Times New Roman" w:hAnsi="Times New Roman" w:cs="Times New Roman"/>
                <w:color w:val="000000"/>
                <w:lang w:eastAsia="bg-BG"/>
              </w:rPr>
            </w:pPr>
            <w:r w:rsidRPr="007800ED">
              <w:rPr>
                <w:rFonts w:ascii="Times New Roman" w:hAnsi="Times New Roman" w:cs="Times New Roman"/>
                <w:color w:val="000000"/>
                <w:lang w:eastAsia="bg-BG"/>
              </w:rPr>
              <w:t>Крайстенна работна маса с борд към стената и два броя вградени мивки 40/40см със сифон, включително два броя професионални едноръкохваткови стоящи смесители с високи лебедки; Конструкция, плот, борд и мивки - от неръждаема стомана; Размер, мм: 1600/600/850 Н; Монтаж на смесителя и сифона, свързване към вода и свързване към канал, включително необходимите разводки.</w:t>
            </w:r>
          </w:p>
        </w:tc>
        <w:tc>
          <w:tcPr>
            <w:tcW w:w="850" w:type="dxa"/>
            <w:tcBorders>
              <w:top w:val="nil"/>
              <w:left w:val="nil"/>
              <w:bottom w:val="single" w:sz="8" w:space="0" w:color="auto"/>
              <w:right w:val="single" w:sz="8" w:space="0" w:color="auto"/>
            </w:tcBorders>
            <w:shd w:val="clear" w:color="auto" w:fill="auto"/>
            <w:vAlign w:val="center"/>
            <w:hideMark/>
          </w:tcPr>
          <w:p w14:paraId="22A32969" w14:textId="55B19CFE"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68786567" w14:textId="320DA076" w:rsidR="003668E0" w:rsidRPr="007800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DD70C76" w14:textId="77777777" w:rsidR="003668E0" w:rsidRPr="007800ED" w:rsidRDefault="003668E0" w:rsidP="003668E0">
            <w:pPr>
              <w:spacing w:after="0"/>
              <w:jc w:val="center"/>
              <w:rPr>
                <w:rFonts w:ascii="Times New Roman" w:hAnsi="Times New Roman" w:cs="Times New Roman"/>
                <w:color w:val="000000"/>
                <w:lang w:eastAsia="bg-BG"/>
              </w:rPr>
            </w:pPr>
          </w:p>
        </w:tc>
      </w:tr>
      <w:tr w:rsidR="003668E0" w:rsidRPr="007800ED" w14:paraId="67480B80" w14:textId="77777777" w:rsidTr="003668E0">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8764832"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lastRenderedPageBreak/>
              <w:t>4.</w:t>
            </w:r>
          </w:p>
        </w:tc>
        <w:tc>
          <w:tcPr>
            <w:tcW w:w="4961" w:type="dxa"/>
            <w:tcBorders>
              <w:top w:val="nil"/>
              <w:left w:val="nil"/>
              <w:bottom w:val="single" w:sz="8" w:space="0" w:color="auto"/>
              <w:right w:val="single" w:sz="8" w:space="0" w:color="auto"/>
            </w:tcBorders>
            <w:shd w:val="clear" w:color="auto" w:fill="auto"/>
            <w:vAlign w:val="center"/>
            <w:hideMark/>
          </w:tcPr>
          <w:p w14:paraId="6CBCB01B" w14:textId="77777777" w:rsidR="003668E0" w:rsidRPr="007800ED" w:rsidRDefault="003668E0" w:rsidP="003668E0">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Крайстенна работна маса с борд към стената и място за съдомиялна машина под плота. Конструкция, плот, борд - от неръждаема стомана; Размер, мм: 1300/600/850Н;</w:t>
            </w:r>
          </w:p>
        </w:tc>
        <w:tc>
          <w:tcPr>
            <w:tcW w:w="850" w:type="dxa"/>
            <w:tcBorders>
              <w:top w:val="nil"/>
              <w:left w:val="nil"/>
              <w:bottom w:val="single" w:sz="8" w:space="0" w:color="auto"/>
              <w:right w:val="single" w:sz="8" w:space="0" w:color="auto"/>
            </w:tcBorders>
            <w:shd w:val="clear" w:color="auto" w:fill="auto"/>
            <w:vAlign w:val="center"/>
            <w:hideMark/>
          </w:tcPr>
          <w:p w14:paraId="1DBCE516" w14:textId="1F894EA1"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72AD3868" w14:textId="11759F75" w:rsidR="003668E0" w:rsidRPr="007800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A59EF8E" w14:textId="77777777" w:rsidR="003668E0" w:rsidRPr="007800ED" w:rsidRDefault="003668E0" w:rsidP="003668E0">
            <w:pPr>
              <w:spacing w:after="0"/>
              <w:jc w:val="center"/>
              <w:rPr>
                <w:rFonts w:ascii="Times New Roman" w:hAnsi="Times New Roman" w:cs="Times New Roman"/>
                <w:color w:val="000000"/>
                <w:lang w:eastAsia="bg-BG"/>
              </w:rPr>
            </w:pPr>
          </w:p>
        </w:tc>
      </w:tr>
      <w:tr w:rsidR="003668E0" w:rsidRPr="007800ED" w14:paraId="6E70E95E" w14:textId="77777777" w:rsidTr="003668E0">
        <w:trPr>
          <w:trHeight w:val="18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1EE2383"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5.</w:t>
            </w:r>
          </w:p>
        </w:tc>
        <w:tc>
          <w:tcPr>
            <w:tcW w:w="4961" w:type="dxa"/>
            <w:tcBorders>
              <w:top w:val="nil"/>
              <w:left w:val="nil"/>
              <w:bottom w:val="single" w:sz="8" w:space="0" w:color="auto"/>
              <w:right w:val="single" w:sz="8" w:space="0" w:color="auto"/>
            </w:tcBorders>
            <w:shd w:val="clear" w:color="auto" w:fill="auto"/>
            <w:vAlign w:val="center"/>
            <w:hideMark/>
          </w:tcPr>
          <w:p w14:paraId="37D535A7" w14:textId="77777777" w:rsidR="003668E0" w:rsidRPr="007800ED" w:rsidRDefault="003668E0" w:rsidP="003668E0">
            <w:pPr>
              <w:spacing w:after="0"/>
              <w:rPr>
                <w:rFonts w:ascii="Times New Roman" w:hAnsi="Times New Roman" w:cs="Times New Roman"/>
                <w:color w:val="000000"/>
                <w:lang w:eastAsia="bg-BG"/>
              </w:rPr>
            </w:pPr>
            <w:r w:rsidRPr="007800ED">
              <w:rPr>
                <w:rFonts w:ascii="Times New Roman" w:hAnsi="Times New Roman" w:cs="Times New Roman"/>
                <w:color w:val="000000"/>
                <w:lang w:eastAsia="bg-BG"/>
              </w:rPr>
              <w:t>Професионална съдомиялна машина с фронтално зареждане на касетата; Студена вода спирателен кран 3/4“, канал Ø50. Размер, мм: 590/600/820Н; Монтаж под плота на работна маса от предходната позиция; Свързване към канал, вода и електричество, включително необходимите разводки и кабели.</w:t>
            </w:r>
          </w:p>
        </w:tc>
        <w:tc>
          <w:tcPr>
            <w:tcW w:w="850" w:type="dxa"/>
            <w:tcBorders>
              <w:top w:val="nil"/>
              <w:left w:val="nil"/>
              <w:bottom w:val="single" w:sz="8" w:space="0" w:color="auto"/>
              <w:right w:val="single" w:sz="8" w:space="0" w:color="auto"/>
            </w:tcBorders>
            <w:shd w:val="clear" w:color="auto" w:fill="auto"/>
            <w:vAlign w:val="center"/>
            <w:hideMark/>
          </w:tcPr>
          <w:p w14:paraId="09781213" w14:textId="45C3D250"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5E5A248A" w14:textId="6872FD54" w:rsidR="003668E0" w:rsidRPr="007800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4338A078" w14:textId="77777777" w:rsidR="003668E0" w:rsidRPr="007800ED" w:rsidRDefault="003668E0" w:rsidP="003668E0">
            <w:pPr>
              <w:spacing w:after="0"/>
              <w:jc w:val="center"/>
              <w:rPr>
                <w:rFonts w:ascii="Times New Roman" w:hAnsi="Times New Roman" w:cs="Times New Roman"/>
                <w:color w:val="000000"/>
                <w:lang w:eastAsia="bg-BG"/>
              </w:rPr>
            </w:pPr>
          </w:p>
        </w:tc>
      </w:tr>
      <w:tr w:rsidR="00F563B8" w:rsidRPr="007800ED" w14:paraId="60409BB4" w14:textId="77777777" w:rsidTr="009A3F54">
        <w:trPr>
          <w:trHeight w:val="563"/>
        </w:trPr>
        <w:tc>
          <w:tcPr>
            <w:tcW w:w="9072" w:type="dxa"/>
            <w:gridSpan w:val="5"/>
            <w:tcBorders>
              <w:top w:val="nil"/>
              <w:left w:val="nil"/>
              <w:bottom w:val="single" w:sz="8" w:space="0" w:color="auto"/>
              <w:right w:val="nil"/>
            </w:tcBorders>
            <w:shd w:val="clear" w:color="auto" w:fill="auto"/>
            <w:vAlign w:val="center"/>
            <w:hideMark/>
          </w:tcPr>
          <w:p w14:paraId="7CB5A9D0" w14:textId="77777777" w:rsidR="00F563B8" w:rsidRPr="00DD4B22" w:rsidRDefault="00F563B8" w:rsidP="003B1F7E">
            <w:pPr>
              <w:spacing w:after="0"/>
              <w:ind w:left="-69"/>
              <w:jc w:val="left"/>
              <w:rPr>
                <w:rFonts w:ascii="Times New Roman" w:hAnsi="Times New Roman" w:cs="Times New Roman"/>
                <w:b/>
                <w:color w:val="000000"/>
                <w:sz w:val="24"/>
                <w:szCs w:val="24"/>
                <w:u w:val="single"/>
                <w:lang w:eastAsia="bg-BG"/>
              </w:rPr>
            </w:pPr>
            <w:r w:rsidRPr="007800ED">
              <w:rPr>
                <w:rFonts w:ascii="Times New Roman" w:hAnsi="Times New Roman" w:cs="Times New Roman"/>
                <w:b/>
                <w:color w:val="000000"/>
                <w:sz w:val="24"/>
                <w:szCs w:val="24"/>
                <w:u w:val="single"/>
                <w:lang w:eastAsia="bg-BG"/>
              </w:rPr>
              <w:t>43 ОУ „</w:t>
            </w:r>
            <w:r>
              <w:rPr>
                <w:rFonts w:ascii="Times New Roman" w:hAnsi="Times New Roman" w:cs="Times New Roman"/>
                <w:b/>
                <w:color w:val="000000"/>
                <w:sz w:val="24"/>
                <w:szCs w:val="24"/>
                <w:u w:val="single"/>
                <w:lang w:eastAsia="bg-BG"/>
              </w:rPr>
              <w:t xml:space="preserve">Христо Смирненски”, р-н Илинден, </w:t>
            </w:r>
            <w:r w:rsidRPr="007800ED">
              <w:rPr>
                <w:rFonts w:ascii="Times New Roman" w:hAnsi="Times New Roman" w:cs="Times New Roman"/>
                <w:b/>
                <w:color w:val="000000"/>
                <w:sz w:val="24"/>
                <w:szCs w:val="24"/>
                <w:u w:val="single"/>
                <w:lang w:eastAsia="bg-BG"/>
              </w:rPr>
              <w:t>Технологично оборудване - друго</w:t>
            </w:r>
          </w:p>
        </w:tc>
      </w:tr>
      <w:tr w:rsidR="00081E24" w:rsidRPr="007800ED" w14:paraId="37928B81" w14:textId="77777777" w:rsidTr="009A3F54">
        <w:trPr>
          <w:trHeight w:val="58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29A22E12" w14:textId="34FF9BE3" w:rsidR="00081E24" w:rsidRPr="007800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4DCE2EAC" w14:textId="64335D89" w:rsidR="00081E24" w:rsidRPr="007800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698167FC"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79E156EB" w14:textId="247F0DDC" w:rsidR="00081E24" w:rsidRPr="007800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5D9CEA51" w14:textId="69B46B9F" w:rsidR="00081E24" w:rsidRPr="007800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187ABC32" w14:textId="72276675" w:rsidR="00081E24" w:rsidRPr="007800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3668E0" w:rsidRPr="007800ED" w14:paraId="076969D7" w14:textId="77777777" w:rsidTr="003668E0">
        <w:trPr>
          <w:trHeight w:val="615"/>
        </w:trPr>
        <w:tc>
          <w:tcPr>
            <w:tcW w:w="426" w:type="dxa"/>
            <w:tcBorders>
              <w:top w:val="nil"/>
              <w:left w:val="single" w:sz="8" w:space="0" w:color="auto"/>
              <w:bottom w:val="nil"/>
              <w:right w:val="single" w:sz="8" w:space="0" w:color="auto"/>
            </w:tcBorders>
            <w:shd w:val="clear" w:color="auto" w:fill="auto"/>
            <w:vAlign w:val="center"/>
            <w:hideMark/>
          </w:tcPr>
          <w:p w14:paraId="0BFE9654"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4961" w:type="dxa"/>
            <w:tcBorders>
              <w:top w:val="nil"/>
              <w:left w:val="nil"/>
              <w:bottom w:val="nil"/>
              <w:right w:val="single" w:sz="8" w:space="0" w:color="auto"/>
            </w:tcBorders>
            <w:shd w:val="clear" w:color="auto" w:fill="auto"/>
            <w:vAlign w:val="center"/>
            <w:hideMark/>
          </w:tcPr>
          <w:p w14:paraId="40D9CC6A" w14:textId="77777777" w:rsidR="003668E0" w:rsidRPr="007800ED" w:rsidRDefault="003668E0" w:rsidP="003668E0">
            <w:pPr>
              <w:spacing w:after="0"/>
              <w:jc w:val="left"/>
              <w:rPr>
                <w:rFonts w:ascii="Times New Roman" w:hAnsi="Times New Roman" w:cs="Times New Roman"/>
                <w:color w:val="000000"/>
                <w:lang w:eastAsia="bg-BG"/>
              </w:rPr>
            </w:pPr>
            <w:r w:rsidRPr="007800ED">
              <w:rPr>
                <w:rFonts w:ascii="Times New Roman" w:hAnsi="Times New Roman" w:cs="Times New Roman"/>
                <w:color w:val="000000"/>
                <w:lang w:eastAsia="bg-BG"/>
              </w:rPr>
              <w:t>Стелаж от неръждаема стомана на 4 нива. Размер, мм: 1200/600/2000Н</w:t>
            </w:r>
          </w:p>
        </w:tc>
        <w:tc>
          <w:tcPr>
            <w:tcW w:w="850" w:type="dxa"/>
            <w:tcBorders>
              <w:top w:val="nil"/>
              <w:left w:val="nil"/>
              <w:bottom w:val="nil"/>
              <w:right w:val="single" w:sz="8" w:space="0" w:color="auto"/>
            </w:tcBorders>
            <w:shd w:val="clear" w:color="auto" w:fill="auto"/>
            <w:vAlign w:val="center"/>
            <w:hideMark/>
          </w:tcPr>
          <w:p w14:paraId="7E83C550" w14:textId="6F42B761"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2</w:t>
            </w:r>
          </w:p>
        </w:tc>
        <w:tc>
          <w:tcPr>
            <w:tcW w:w="1134" w:type="dxa"/>
            <w:tcBorders>
              <w:top w:val="nil"/>
              <w:left w:val="nil"/>
              <w:bottom w:val="nil"/>
              <w:right w:val="single" w:sz="8" w:space="0" w:color="auto"/>
            </w:tcBorders>
            <w:shd w:val="clear" w:color="auto" w:fill="auto"/>
            <w:vAlign w:val="center"/>
          </w:tcPr>
          <w:p w14:paraId="203580DB" w14:textId="625E0183" w:rsidR="003668E0" w:rsidRPr="007800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nil"/>
              <w:right w:val="single" w:sz="8" w:space="0" w:color="auto"/>
            </w:tcBorders>
          </w:tcPr>
          <w:p w14:paraId="3F9D0F86" w14:textId="77777777" w:rsidR="003668E0" w:rsidRPr="007800ED" w:rsidRDefault="003668E0" w:rsidP="003668E0">
            <w:pPr>
              <w:spacing w:after="0"/>
              <w:jc w:val="center"/>
              <w:rPr>
                <w:rFonts w:ascii="Times New Roman" w:hAnsi="Times New Roman" w:cs="Times New Roman"/>
                <w:color w:val="000000"/>
                <w:lang w:eastAsia="bg-BG"/>
              </w:rPr>
            </w:pPr>
          </w:p>
        </w:tc>
      </w:tr>
      <w:tr w:rsidR="003668E0" w:rsidRPr="007800ED" w14:paraId="0871EF62" w14:textId="77777777" w:rsidTr="003668E0">
        <w:trPr>
          <w:trHeight w:val="615"/>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0E0EA1"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2.</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14:paraId="2054392A" w14:textId="77777777" w:rsidR="003668E0" w:rsidRPr="007800ED" w:rsidRDefault="003668E0" w:rsidP="003668E0">
            <w:pPr>
              <w:spacing w:after="0"/>
              <w:jc w:val="left"/>
              <w:rPr>
                <w:rFonts w:ascii="Times New Roman" w:hAnsi="Times New Roman" w:cs="Times New Roman"/>
                <w:color w:val="000000"/>
                <w:lang w:eastAsia="bg-BG"/>
              </w:rPr>
            </w:pPr>
            <w:r w:rsidRPr="007800ED">
              <w:rPr>
                <w:rFonts w:ascii="Times New Roman" w:hAnsi="Times New Roman" w:cs="Times New Roman"/>
                <w:color w:val="000000"/>
                <w:lang w:eastAsia="bg-BG"/>
              </w:rPr>
              <w:t>Заключваем шкаф от боядисана поцинкована стомана. За МДС; Размер, мм: 500/400/1800Н.</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A21D1B4" w14:textId="2EF4402E"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1</w:t>
            </w:r>
          </w:p>
        </w:tc>
        <w:tc>
          <w:tcPr>
            <w:tcW w:w="1134" w:type="dxa"/>
            <w:tcBorders>
              <w:top w:val="single" w:sz="8" w:space="0" w:color="auto"/>
              <w:left w:val="nil"/>
              <w:bottom w:val="single" w:sz="8" w:space="0" w:color="auto"/>
              <w:right w:val="single" w:sz="8" w:space="0" w:color="auto"/>
            </w:tcBorders>
            <w:shd w:val="clear" w:color="auto" w:fill="auto"/>
            <w:vAlign w:val="center"/>
          </w:tcPr>
          <w:p w14:paraId="5E76D13D" w14:textId="4B6CFB1F" w:rsidR="003668E0" w:rsidRPr="007800ED" w:rsidRDefault="003668E0" w:rsidP="003668E0">
            <w:pPr>
              <w:spacing w:after="0"/>
              <w:jc w:val="center"/>
              <w:rPr>
                <w:rFonts w:ascii="Times New Roman" w:hAnsi="Times New Roman" w:cs="Times New Roman"/>
                <w:color w:val="000000"/>
                <w:lang w:eastAsia="bg-BG"/>
              </w:rPr>
            </w:pPr>
          </w:p>
        </w:tc>
        <w:tc>
          <w:tcPr>
            <w:tcW w:w="1701" w:type="dxa"/>
            <w:tcBorders>
              <w:top w:val="single" w:sz="8" w:space="0" w:color="auto"/>
              <w:left w:val="nil"/>
              <w:bottom w:val="single" w:sz="8" w:space="0" w:color="auto"/>
              <w:right w:val="single" w:sz="8" w:space="0" w:color="auto"/>
            </w:tcBorders>
          </w:tcPr>
          <w:p w14:paraId="0F45EBC0" w14:textId="77777777" w:rsidR="003668E0" w:rsidRPr="007800ED" w:rsidRDefault="003668E0" w:rsidP="003668E0">
            <w:pPr>
              <w:spacing w:after="0"/>
              <w:jc w:val="center"/>
              <w:rPr>
                <w:rFonts w:ascii="Times New Roman" w:hAnsi="Times New Roman" w:cs="Times New Roman"/>
                <w:color w:val="000000"/>
                <w:lang w:eastAsia="bg-BG"/>
              </w:rPr>
            </w:pPr>
          </w:p>
        </w:tc>
      </w:tr>
      <w:tr w:rsidR="003668E0" w:rsidRPr="007800ED" w14:paraId="1CCE35A4" w14:textId="77777777" w:rsidTr="003668E0">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5F932C9"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141DF4A1" w14:textId="77777777" w:rsidR="003668E0" w:rsidRPr="007800ED" w:rsidRDefault="003668E0" w:rsidP="003668E0">
            <w:pPr>
              <w:spacing w:after="0"/>
              <w:jc w:val="left"/>
              <w:rPr>
                <w:rFonts w:ascii="Times New Roman" w:hAnsi="Times New Roman" w:cs="Times New Roman"/>
                <w:color w:val="000000"/>
                <w:lang w:eastAsia="bg-BG"/>
              </w:rPr>
            </w:pPr>
            <w:r w:rsidRPr="007800ED">
              <w:rPr>
                <w:rFonts w:ascii="Times New Roman" w:hAnsi="Times New Roman" w:cs="Times New Roman"/>
                <w:color w:val="000000"/>
                <w:lang w:eastAsia="bg-BG"/>
              </w:rPr>
              <w:t>Поцинкован стелаж на 4 нива. За амбалаж; Размер, мм: 1200/600/2000Н</w:t>
            </w:r>
          </w:p>
        </w:tc>
        <w:tc>
          <w:tcPr>
            <w:tcW w:w="850" w:type="dxa"/>
            <w:tcBorders>
              <w:top w:val="nil"/>
              <w:left w:val="nil"/>
              <w:bottom w:val="single" w:sz="8" w:space="0" w:color="auto"/>
              <w:right w:val="single" w:sz="8" w:space="0" w:color="auto"/>
            </w:tcBorders>
            <w:shd w:val="clear" w:color="auto" w:fill="auto"/>
            <w:vAlign w:val="center"/>
            <w:hideMark/>
          </w:tcPr>
          <w:p w14:paraId="5C3E9363" w14:textId="4E6051B9"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2</w:t>
            </w:r>
          </w:p>
        </w:tc>
        <w:tc>
          <w:tcPr>
            <w:tcW w:w="1134" w:type="dxa"/>
            <w:tcBorders>
              <w:top w:val="nil"/>
              <w:left w:val="nil"/>
              <w:bottom w:val="single" w:sz="8" w:space="0" w:color="auto"/>
              <w:right w:val="single" w:sz="8" w:space="0" w:color="auto"/>
            </w:tcBorders>
            <w:shd w:val="clear" w:color="auto" w:fill="auto"/>
            <w:vAlign w:val="center"/>
          </w:tcPr>
          <w:p w14:paraId="67A92111" w14:textId="2EEAA9C2" w:rsidR="003668E0" w:rsidRPr="007800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E667CCA" w14:textId="77777777" w:rsidR="003668E0" w:rsidRPr="007800ED" w:rsidRDefault="003668E0" w:rsidP="003668E0">
            <w:pPr>
              <w:spacing w:after="0"/>
              <w:jc w:val="center"/>
              <w:rPr>
                <w:rFonts w:ascii="Times New Roman" w:hAnsi="Times New Roman" w:cs="Times New Roman"/>
                <w:color w:val="000000"/>
                <w:lang w:eastAsia="bg-BG"/>
              </w:rPr>
            </w:pPr>
          </w:p>
        </w:tc>
      </w:tr>
      <w:tr w:rsidR="003668E0" w:rsidRPr="007800ED" w14:paraId="33F4E648" w14:textId="77777777" w:rsidTr="003668E0">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DEC8967" w14:textId="77777777"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4.</w:t>
            </w:r>
          </w:p>
        </w:tc>
        <w:tc>
          <w:tcPr>
            <w:tcW w:w="4961" w:type="dxa"/>
            <w:tcBorders>
              <w:top w:val="nil"/>
              <w:left w:val="nil"/>
              <w:bottom w:val="single" w:sz="8" w:space="0" w:color="auto"/>
              <w:right w:val="single" w:sz="8" w:space="0" w:color="auto"/>
            </w:tcBorders>
            <w:shd w:val="clear" w:color="auto" w:fill="auto"/>
            <w:vAlign w:val="center"/>
            <w:hideMark/>
          </w:tcPr>
          <w:p w14:paraId="6660106E" w14:textId="77777777" w:rsidR="003668E0" w:rsidRPr="007800ED" w:rsidRDefault="003668E0" w:rsidP="003668E0">
            <w:pPr>
              <w:spacing w:after="0"/>
              <w:jc w:val="left"/>
              <w:rPr>
                <w:rFonts w:ascii="Times New Roman" w:hAnsi="Times New Roman" w:cs="Times New Roman"/>
                <w:color w:val="000000"/>
                <w:lang w:eastAsia="bg-BG"/>
              </w:rPr>
            </w:pPr>
            <w:r w:rsidRPr="007800ED">
              <w:rPr>
                <w:rFonts w:ascii="Times New Roman" w:hAnsi="Times New Roman" w:cs="Times New Roman"/>
                <w:color w:val="000000"/>
                <w:lang w:eastAsia="bg-BG"/>
              </w:rPr>
              <w:t>Контейнер 80-литров за смет от HPDM с колела.</w:t>
            </w:r>
          </w:p>
        </w:tc>
        <w:tc>
          <w:tcPr>
            <w:tcW w:w="850" w:type="dxa"/>
            <w:tcBorders>
              <w:top w:val="nil"/>
              <w:left w:val="nil"/>
              <w:bottom w:val="single" w:sz="8" w:space="0" w:color="auto"/>
              <w:right w:val="single" w:sz="8" w:space="0" w:color="auto"/>
            </w:tcBorders>
            <w:shd w:val="clear" w:color="auto" w:fill="auto"/>
            <w:vAlign w:val="center"/>
            <w:hideMark/>
          </w:tcPr>
          <w:p w14:paraId="0E6327E7" w14:textId="1696F52B" w:rsidR="003668E0" w:rsidRPr="007800ED" w:rsidRDefault="003668E0" w:rsidP="003668E0">
            <w:pPr>
              <w:spacing w:after="0"/>
              <w:jc w:val="center"/>
              <w:rPr>
                <w:rFonts w:ascii="Times New Roman" w:hAnsi="Times New Roman" w:cs="Times New Roman"/>
                <w:color w:val="000000"/>
                <w:lang w:eastAsia="bg-BG"/>
              </w:rPr>
            </w:pPr>
            <w:r w:rsidRPr="007800ED">
              <w:rPr>
                <w:rFonts w:ascii="Times New Roman" w:hAnsi="Times New Roman" w:cs="Times New Roman"/>
                <w:color w:val="000000"/>
                <w:lang w:eastAsia="bg-BG"/>
              </w:rPr>
              <w:t>2</w:t>
            </w:r>
          </w:p>
        </w:tc>
        <w:tc>
          <w:tcPr>
            <w:tcW w:w="1134" w:type="dxa"/>
            <w:tcBorders>
              <w:top w:val="nil"/>
              <w:left w:val="nil"/>
              <w:bottom w:val="single" w:sz="8" w:space="0" w:color="auto"/>
              <w:right w:val="single" w:sz="8" w:space="0" w:color="auto"/>
            </w:tcBorders>
            <w:shd w:val="clear" w:color="auto" w:fill="auto"/>
            <w:vAlign w:val="center"/>
          </w:tcPr>
          <w:p w14:paraId="0CFE7787" w14:textId="7B7F349D" w:rsidR="003668E0" w:rsidRPr="007800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93C28C6" w14:textId="77777777" w:rsidR="003668E0" w:rsidRPr="007800ED" w:rsidRDefault="003668E0" w:rsidP="003668E0">
            <w:pPr>
              <w:spacing w:after="0"/>
              <w:jc w:val="center"/>
              <w:rPr>
                <w:rFonts w:ascii="Times New Roman" w:hAnsi="Times New Roman" w:cs="Times New Roman"/>
                <w:color w:val="000000"/>
                <w:lang w:eastAsia="bg-BG"/>
              </w:rPr>
            </w:pPr>
          </w:p>
        </w:tc>
      </w:tr>
    </w:tbl>
    <w:p w14:paraId="3C1F7599" w14:textId="30EFB66F" w:rsidR="00A37B44" w:rsidRPr="00506D07" w:rsidRDefault="00A37B44" w:rsidP="003668E0">
      <w:pPr>
        <w:autoSpaceDE w:val="0"/>
        <w:autoSpaceDN w:val="0"/>
        <w:adjustRightInd w:val="0"/>
        <w:spacing w:before="240" w:after="120"/>
        <w:rPr>
          <w:rFonts w:ascii="Times New Roman" w:hAnsi="Times New Roman" w:cs="Times New Roman"/>
          <w:i/>
          <w:color w:val="000000"/>
          <w:sz w:val="24"/>
          <w:szCs w:val="24"/>
          <w:lang w:val="ru-RU"/>
        </w:rPr>
      </w:pPr>
      <w:r>
        <w:rPr>
          <w:rFonts w:ascii="Times New Roman" w:hAnsi="Times New Roman"/>
          <w:i/>
          <w:color w:val="000000"/>
          <w:sz w:val="24"/>
          <w:szCs w:val="24"/>
          <w:lang w:val="ru-RU"/>
        </w:rPr>
        <w:t xml:space="preserve">Забележка: </w:t>
      </w:r>
      <w:r w:rsidRPr="00506D07">
        <w:rPr>
          <w:rFonts w:ascii="Times New Roman" w:hAnsi="Times New Roman" w:cs="Times New Roman"/>
          <w:i/>
          <w:color w:val="000000"/>
          <w:sz w:val="24"/>
          <w:szCs w:val="24"/>
          <w:lang w:val="ru-RU"/>
        </w:rPr>
        <w:t xml:space="preserve">При констатиране на аритметични грешки допуснати в пресмятането на посочените от участника единични цени, умножени по съответното количество и посочената обща цена за изпълнение на поръчката, комисията ще извърши калкулиране на посочените единични цени по съответното количество артикули и ще </w:t>
      </w:r>
      <w:r w:rsidR="007559B4">
        <w:rPr>
          <w:rFonts w:ascii="Times New Roman" w:hAnsi="Times New Roman" w:cs="Times New Roman"/>
          <w:i/>
          <w:color w:val="000000"/>
          <w:sz w:val="24"/>
          <w:szCs w:val="24"/>
          <w:lang w:val="ru-RU"/>
        </w:rPr>
        <w:t>се вземе предвид</w:t>
      </w:r>
      <w:r w:rsidR="007559B4" w:rsidRPr="00506D07">
        <w:rPr>
          <w:rFonts w:ascii="Times New Roman" w:hAnsi="Times New Roman" w:cs="Times New Roman"/>
          <w:i/>
          <w:color w:val="000000"/>
          <w:sz w:val="24"/>
          <w:szCs w:val="24"/>
          <w:lang w:val="ru-RU"/>
        </w:rPr>
        <w:t xml:space="preserve"> </w:t>
      </w:r>
      <w:r w:rsidRPr="00506D07">
        <w:rPr>
          <w:rFonts w:ascii="Times New Roman" w:hAnsi="Times New Roman" w:cs="Times New Roman"/>
          <w:i/>
          <w:color w:val="000000"/>
          <w:sz w:val="24"/>
          <w:szCs w:val="24"/>
          <w:lang w:val="ru-RU"/>
        </w:rPr>
        <w:t xml:space="preserve">получената обща цена за изпълнение на поръчката. </w:t>
      </w:r>
    </w:p>
    <w:p w14:paraId="1DEF3DEF" w14:textId="77777777" w:rsidR="00A37B44" w:rsidRPr="00A37B44" w:rsidRDefault="00A37B44" w:rsidP="00A37B44">
      <w:pPr>
        <w:widowControl w:val="0"/>
        <w:tabs>
          <w:tab w:val="center" w:pos="709"/>
          <w:tab w:val="right" w:pos="9072"/>
        </w:tabs>
        <w:autoSpaceDE w:val="0"/>
        <w:autoSpaceDN w:val="0"/>
        <w:adjustRightInd w:val="0"/>
        <w:rPr>
          <w:rFonts w:ascii="Times New Roman" w:hAnsi="Times New Roman" w:cs="Times New Roman"/>
          <w:color w:val="000000"/>
          <w:sz w:val="24"/>
          <w:szCs w:val="24"/>
          <w:lang w:val="ru-RU"/>
        </w:rPr>
      </w:pPr>
      <w:r w:rsidRPr="00A37B44">
        <w:rPr>
          <w:rFonts w:ascii="Times New Roman" w:hAnsi="Times New Roman" w:cs="Times New Roman"/>
          <w:bCs/>
          <w:color w:val="000000"/>
          <w:sz w:val="24"/>
          <w:szCs w:val="24"/>
          <w:lang w:val="ru-RU"/>
        </w:rPr>
        <w:t>Посочените цени</w:t>
      </w:r>
      <w:r w:rsidRPr="00A37B44">
        <w:rPr>
          <w:rFonts w:ascii="Times New Roman" w:hAnsi="Times New Roman" w:cs="Times New Roman"/>
          <w:b/>
          <w:bCs/>
          <w:color w:val="000000"/>
          <w:sz w:val="24"/>
          <w:szCs w:val="24"/>
          <w:lang w:val="ru-RU"/>
        </w:rPr>
        <w:t xml:space="preserve"> </w:t>
      </w:r>
      <w:r w:rsidRPr="00A37B44">
        <w:rPr>
          <w:rFonts w:ascii="Times New Roman" w:hAnsi="Times New Roman" w:cs="Times New Roman"/>
          <w:color w:val="000000"/>
          <w:sz w:val="24"/>
          <w:szCs w:val="24"/>
          <w:lang w:val="ru-RU"/>
        </w:rPr>
        <w:t xml:space="preserve"> са окончателни и не подлежат на увеличение, като посочените цени включват всички разходи по изпълнение на пълния предмет на поръчката.</w:t>
      </w:r>
    </w:p>
    <w:p w14:paraId="03B01754" w14:textId="7E27BB02" w:rsidR="00F563B8" w:rsidRDefault="00A37B44" w:rsidP="00A37B44">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r w:rsidRPr="00A37B44">
        <w:rPr>
          <w:rFonts w:ascii="Times New Roman" w:hAnsi="Times New Roman" w:cs="Times New Roman"/>
          <w:color w:val="000000"/>
          <w:sz w:val="24"/>
          <w:szCs w:val="24"/>
          <w:lang w:eastAsia="ar-SA"/>
        </w:rPr>
        <w:t>Така предложената цена включва всички разходи за изпълнение предмета на поръчката.</w:t>
      </w:r>
    </w:p>
    <w:p w14:paraId="3B0E6C80" w14:textId="77777777" w:rsidR="003668E0" w:rsidRDefault="003668E0" w:rsidP="00F563B8">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p>
    <w:p w14:paraId="157BB567" w14:textId="263E31EF" w:rsidR="00F563B8" w:rsidRPr="0069711F" w:rsidRDefault="00F563B8" w:rsidP="00F563B8">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45EAF99F" w14:textId="77777777" w:rsidR="00F563B8" w:rsidRDefault="00F563B8" w:rsidP="00F563B8">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6277345B" w14:textId="192980FE" w:rsidR="00F563B8" w:rsidRPr="00FB4A9C" w:rsidRDefault="00F563B8" w:rsidP="003668E0">
      <w:pPr>
        <w:pStyle w:val="001Di"/>
      </w:pPr>
      <w:bookmarkStart w:id="213" w:name="_Toc528760812"/>
      <w:r w:rsidRPr="00FB4A9C">
        <w:lastRenderedPageBreak/>
        <w:t>OБРАЗЕЦ</w:t>
      </w:r>
      <w:r w:rsidRPr="00FB4A9C">
        <w:rPr>
          <w:lang w:val="en-US"/>
        </w:rPr>
        <w:t xml:space="preserve"> </w:t>
      </w:r>
      <w:r w:rsidR="005B7B9F">
        <w:t>№2</w:t>
      </w:r>
      <w:r>
        <w:t>.10</w:t>
      </w:r>
      <w:bookmarkEnd w:id="213"/>
    </w:p>
    <w:p w14:paraId="122080F8" w14:textId="77777777" w:rsidR="00F563B8" w:rsidRPr="00372D3C" w:rsidRDefault="00F563B8" w:rsidP="00F563B8">
      <w:pPr>
        <w:spacing w:after="0"/>
        <w:jc w:val="right"/>
        <w:rPr>
          <w:rFonts w:ascii="Times New Roman" w:hAnsi="Times New Roman" w:cs="Times New Roman"/>
          <w:b/>
          <w:bCs/>
          <w:i/>
          <w:iCs/>
          <w:caps/>
          <w:w w:val="120"/>
          <w:kern w:val="1"/>
          <w:sz w:val="24"/>
          <w:szCs w:val="24"/>
          <w:lang w:eastAsia="bg-BG"/>
        </w:rPr>
      </w:pPr>
    </w:p>
    <w:p w14:paraId="040071E1" w14:textId="77777777" w:rsidR="00F563B8" w:rsidRPr="00372D3C" w:rsidRDefault="00F563B8" w:rsidP="00F563B8">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201D78AA" w14:textId="77777777" w:rsidR="00F563B8" w:rsidRPr="00372D3C" w:rsidRDefault="00F563B8" w:rsidP="00F563B8">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25AAE6E1" w14:textId="77777777" w:rsidR="00F563B8" w:rsidRDefault="00F563B8" w:rsidP="00F563B8">
      <w:pPr>
        <w:shd w:val="clear" w:color="auto" w:fill="FFFFFF"/>
        <w:spacing w:after="0" w:line="276" w:lineRule="auto"/>
        <w:jc w:val="center"/>
        <w:rPr>
          <w:rFonts w:ascii="Times New Roman" w:hAnsi="Times New Roman" w:cs="Times New Roman"/>
          <w:b/>
          <w:bCs/>
          <w:sz w:val="24"/>
          <w:szCs w:val="24"/>
          <w:lang w:eastAsia="bg-BG"/>
        </w:rPr>
      </w:pPr>
    </w:p>
    <w:p w14:paraId="28680667" w14:textId="613538EE" w:rsidR="00F563B8" w:rsidRDefault="005B7B9F" w:rsidP="00F563B8">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ЦЕНОВО ПРЕДЛОЖЕНИЕ</w:t>
      </w:r>
    </w:p>
    <w:p w14:paraId="39CA6DE4" w14:textId="77777777" w:rsidR="00F563B8" w:rsidRPr="00372D3C" w:rsidRDefault="00F563B8" w:rsidP="00F563B8">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25E6A0D1" w14:textId="77777777" w:rsidR="00F563B8" w:rsidRDefault="00F563B8" w:rsidP="00F563B8">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1BB4355D" w14:textId="77777777" w:rsidR="00F563B8" w:rsidRPr="00DA6AB5" w:rsidRDefault="00F563B8" w:rsidP="00F563B8">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 xml:space="preserve">За обособена позиция №10: </w:t>
      </w:r>
      <w:r w:rsidRPr="00754C2C">
        <w:rPr>
          <w:rFonts w:ascii="Times New Roman" w:hAnsi="Times New Roman" w:cs="Times New Roman"/>
          <w:b/>
          <w:sz w:val="24"/>
          <w:szCs w:val="24"/>
        </w:rPr>
        <w:t>„</w:t>
      </w:r>
      <w:r w:rsidRPr="005534B9">
        <w:rPr>
          <w:rFonts w:ascii="Times New Roman" w:hAnsi="Times New Roman" w:cs="Times New Roman"/>
          <w:b/>
          <w:sz w:val="24"/>
          <w:szCs w:val="24"/>
        </w:rPr>
        <w:t>Доставка и монтаж на компютри и техника за училища на територията на Столична община</w:t>
      </w:r>
      <w:r w:rsidRPr="00754C2C">
        <w:rPr>
          <w:rFonts w:ascii="Times New Roman" w:hAnsi="Times New Roman" w:cs="Times New Roman"/>
          <w:b/>
          <w:sz w:val="24"/>
          <w:szCs w:val="24"/>
        </w:rPr>
        <w:t>”</w:t>
      </w:r>
    </w:p>
    <w:p w14:paraId="6B6FF68B" w14:textId="77777777" w:rsidR="00F563B8" w:rsidRPr="00372D3C" w:rsidRDefault="00F563B8" w:rsidP="00F563B8">
      <w:pPr>
        <w:spacing w:after="0" w:line="276" w:lineRule="auto"/>
        <w:jc w:val="left"/>
        <w:rPr>
          <w:rFonts w:ascii="Times New Roman" w:hAnsi="Times New Roman" w:cs="Times New Roman"/>
          <w:sz w:val="24"/>
          <w:szCs w:val="24"/>
          <w:lang w:eastAsia="bg-BG"/>
        </w:rPr>
      </w:pPr>
    </w:p>
    <w:p w14:paraId="2F12F3C8" w14:textId="77777777" w:rsidR="005B7B9F" w:rsidRPr="00372D3C" w:rsidRDefault="005B7B9F" w:rsidP="005B7B9F">
      <w:pPr>
        <w:widowControl w:val="0"/>
        <w:spacing w:after="0"/>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r>
        <w:rPr>
          <w:rFonts w:ascii="Times New Roman" w:hAnsi="Times New Roman" w:cs="Times New Roman"/>
          <w:snapToGrid w:val="0"/>
          <w:sz w:val="24"/>
          <w:szCs w:val="24"/>
          <w:lang w:val="en-US" w:eastAsia="bg-BG"/>
        </w:rPr>
        <w:t>...............</w:t>
      </w:r>
      <w:r w:rsidRPr="00372D3C">
        <w:rPr>
          <w:rFonts w:ascii="Times New Roman" w:hAnsi="Times New Roman" w:cs="Times New Roman"/>
          <w:snapToGrid w:val="0"/>
          <w:sz w:val="24"/>
          <w:szCs w:val="24"/>
          <w:lang w:eastAsia="bg-BG"/>
        </w:rPr>
        <w:t>................</w:t>
      </w:r>
    </w:p>
    <w:p w14:paraId="051F19CD" w14:textId="77777777" w:rsidR="005B7B9F" w:rsidRPr="00372D3C" w:rsidRDefault="005B7B9F" w:rsidP="005B7B9F">
      <w:pPr>
        <w:widowControl w:val="0"/>
        <w:spacing w:after="0"/>
        <w:ind w:left="2160" w:firstLine="720"/>
        <w:rPr>
          <w:rFonts w:ascii="Times New Roman" w:hAnsi="Times New Roman" w:cs="Times New Roman"/>
          <w:i/>
          <w:iCs/>
          <w:snapToGrid w:val="0"/>
          <w:sz w:val="24"/>
          <w:szCs w:val="24"/>
          <w:lang w:eastAsia="bg-BG"/>
        </w:rPr>
      </w:pPr>
      <w:r>
        <w:rPr>
          <w:rFonts w:ascii="Times New Roman" w:hAnsi="Times New Roman" w:cs="Times New Roman"/>
          <w:i/>
          <w:iCs/>
          <w:snapToGrid w:val="0"/>
          <w:sz w:val="24"/>
          <w:szCs w:val="24"/>
          <w:lang w:val="en-US" w:eastAsia="bg-BG"/>
        </w:rPr>
        <w:t xml:space="preserve">            </w:t>
      </w:r>
      <w:r w:rsidRPr="00372D3C">
        <w:rPr>
          <w:rFonts w:ascii="Times New Roman" w:hAnsi="Times New Roman" w:cs="Times New Roman"/>
          <w:i/>
          <w:iCs/>
          <w:snapToGrid w:val="0"/>
          <w:sz w:val="24"/>
          <w:szCs w:val="24"/>
          <w:lang w:eastAsia="bg-BG"/>
        </w:rPr>
        <w:t>(трите имена)</w:t>
      </w:r>
    </w:p>
    <w:p w14:paraId="45AC3A20" w14:textId="152D6E4B" w:rsidR="00F563B8" w:rsidRDefault="005B7B9F" w:rsidP="005B7B9F">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 xml:space="preserve"> обслужваща банка: …………………….., </w:t>
      </w:r>
      <w:r>
        <w:rPr>
          <w:rFonts w:ascii="Times New Roman" w:hAnsi="Times New Roman" w:cs="Times New Roman"/>
          <w:snapToGrid w:val="0"/>
          <w:sz w:val="24"/>
          <w:szCs w:val="24"/>
          <w:lang w:val="en-US" w:eastAsia="bg-BG"/>
        </w:rPr>
        <w:t xml:space="preserve">IBAN: ………………………..; </w:t>
      </w:r>
      <w:r w:rsidRPr="00372D3C">
        <w:rPr>
          <w:rFonts w:ascii="Times New Roman" w:hAnsi="Times New Roman" w:cs="Times New Roman"/>
          <w:snapToGrid w:val="0"/>
          <w:sz w:val="24"/>
          <w:szCs w:val="24"/>
          <w:lang w:eastAsia="bg-BG"/>
        </w:rPr>
        <w:t xml:space="preserve"> участник в процедура за възлагане на обществена поръчка с предмет:</w:t>
      </w:r>
      <w:r w:rsidR="00F563B8">
        <w:rPr>
          <w:rFonts w:ascii="Times New Roman" w:hAnsi="Times New Roman" w:cs="Times New Roman"/>
          <w:snapToGrid w:val="0"/>
          <w:sz w:val="24"/>
          <w:szCs w:val="24"/>
          <w:lang w:eastAsia="bg-BG"/>
        </w:rPr>
        <w:t xml:space="preserve"> </w:t>
      </w:r>
      <w:r w:rsidR="00F563B8" w:rsidRPr="00F36DA3">
        <w:rPr>
          <w:rFonts w:ascii="Times New Roman" w:hAnsi="Times New Roman" w:cs="Times New Roman"/>
          <w:sz w:val="24"/>
          <w:szCs w:val="24"/>
        </w:rPr>
        <w:t>„</w:t>
      </w:r>
      <w:r w:rsidR="00F563B8"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F563B8">
        <w:rPr>
          <w:rFonts w:ascii="Times New Roman" w:hAnsi="Times New Roman" w:cs="Times New Roman"/>
          <w:b/>
          <w:sz w:val="24"/>
          <w:szCs w:val="24"/>
        </w:rPr>
        <w:t xml:space="preserve"> за обособена позиция №10: </w:t>
      </w:r>
      <w:r w:rsidR="00F563B8" w:rsidRPr="00754C2C">
        <w:rPr>
          <w:rFonts w:ascii="Times New Roman" w:hAnsi="Times New Roman" w:cs="Times New Roman"/>
          <w:b/>
          <w:sz w:val="24"/>
          <w:szCs w:val="24"/>
        </w:rPr>
        <w:t>„</w:t>
      </w:r>
      <w:r w:rsidR="00F563B8" w:rsidRPr="005534B9">
        <w:rPr>
          <w:rFonts w:ascii="Times New Roman" w:hAnsi="Times New Roman" w:cs="Times New Roman"/>
          <w:b/>
          <w:sz w:val="24"/>
          <w:szCs w:val="24"/>
        </w:rPr>
        <w:t>Доставка и монтаж на компютри и техника за училища на територията на Столична община</w:t>
      </w:r>
      <w:r w:rsidR="00F563B8" w:rsidRPr="00DA6AB5">
        <w:rPr>
          <w:rFonts w:ascii="Times New Roman" w:hAnsi="Times New Roman" w:cs="Times New Roman"/>
          <w:b/>
          <w:sz w:val="24"/>
          <w:szCs w:val="24"/>
        </w:rPr>
        <w:t>”</w:t>
      </w:r>
    </w:p>
    <w:p w14:paraId="7B3EB836" w14:textId="77777777" w:rsidR="00F563B8" w:rsidRDefault="00F563B8" w:rsidP="00F563B8">
      <w:pPr>
        <w:spacing w:after="0" w:line="276" w:lineRule="auto"/>
        <w:rPr>
          <w:rFonts w:ascii="Times New Roman" w:hAnsi="Times New Roman" w:cs="Times New Roman"/>
          <w:bCs/>
          <w:i/>
          <w:snapToGrid w:val="0"/>
          <w:sz w:val="24"/>
          <w:szCs w:val="24"/>
          <w:lang w:val="ru-RU" w:eastAsia="bg-BG"/>
        </w:rPr>
      </w:pPr>
    </w:p>
    <w:p w14:paraId="302DE09C" w14:textId="77777777" w:rsidR="00F563B8" w:rsidRPr="00372D3C" w:rsidRDefault="00F563B8" w:rsidP="00F563B8">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2576F75F" w14:textId="75B75D54" w:rsidR="00576FDF" w:rsidRDefault="00F563B8" w:rsidP="00576FDF">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w:t>
      </w:r>
      <w:r w:rsidR="00576FDF">
        <w:rPr>
          <w:rFonts w:ascii="Times New Roman" w:hAnsi="Times New Roman" w:cs="Times New Roman"/>
          <w:sz w:val="24"/>
          <w:szCs w:val="24"/>
          <w:lang w:eastAsia="ar-SA"/>
        </w:rPr>
        <w:t>ценово</w:t>
      </w:r>
      <w:r w:rsidRPr="00372D3C">
        <w:rPr>
          <w:rFonts w:ascii="Times New Roman" w:hAnsi="Times New Roman" w:cs="Times New Roman"/>
          <w:sz w:val="24"/>
          <w:szCs w:val="24"/>
          <w:lang w:eastAsia="ar-SA"/>
        </w:rPr>
        <w:t xml:space="preserve">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№10: </w:t>
      </w:r>
      <w:r w:rsidRPr="00754C2C">
        <w:rPr>
          <w:rFonts w:ascii="Times New Roman" w:hAnsi="Times New Roman" w:cs="Times New Roman"/>
          <w:b/>
          <w:sz w:val="24"/>
          <w:szCs w:val="24"/>
        </w:rPr>
        <w:t>„</w:t>
      </w:r>
      <w:r w:rsidRPr="005534B9">
        <w:rPr>
          <w:rFonts w:ascii="Times New Roman" w:hAnsi="Times New Roman" w:cs="Times New Roman"/>
          <w:b/>
          <w:sz w:val="24"/>
          <w:szCs w:val="24"/>
        </w:rPr>
        <w:t>Доставка и монтаж на компютри и техника за училища на територията на Столична община</w:t>
      </w:r>
      <w:r w:rsidRPr="00DA6AB5">
        <w:rPr>
          <w:rFonts w:ascii="Times New Roman" w:hAnsi="Times New Roman" w:cs="Times New Roman"/>
          <w:b/>
          <w:sz w:val="24"/>
          <w:szCs w:val="24"/>
        </w:rPr>
        <w:t>”</w:t>
      </w:r>
      <w:r w:rsidR="00576FDF">
        <w:rPr>
          <w:rFonts w:ascii="Times New Roman" w:hAnsi="Times New Roman" w:cs="Times New Roman"/>
          <w:b/>
          <w:sz w:val="24"/>
          <w:szCs w:val="24"/>
        </w:rPr>
        <w:t xml:space="preserve">, </w:t>
      </w:r>
      <w:r w:rsidR="00576FDF" w:rsidRPr="00576FDF">
        <w:rPr>
          <w:rFonts w:ascii="Times New Roman" w:hAnsi="Times New Roman" w:cs="Times New Roman"/>
          <w:sz w:val="24"/>
          <w:szCs w:val="24"/>
        </w:rPr>
        <w:t>както следва:</w:t>
      </w:r>
    </w:p>
    <w:p w14:paraId="63085258" w14:textId="77777777" w:rsidR="009A3F54" w:rsidRPr="006B1EBB" w:rsidRDefault="009A3F54" w:rsidP="009A3F54">
      <w:pPr>
        <w:pStyle w:val="BodyText"/>
        <w:spacing w:before="240"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CE106D">
        <w:rPr>
          <w:rFonts w:ascii="Times New Roman" w:eastAsia="Calibri" w:hAnsi="Times New Roman" w:cs="Times New Roman"/>
          <w:b/>
          <w:sz w:val="24"/>
          <w:szCs w:val="24"/>
        </w:rPr>
        <w:t xml:space="preserve"> </w:t>
      </w:r>
      <w:r w:rsidRPr="00CE106D">
        <w:rPr>
          <w:rFonts w:ascii="Times New Roman" w:eastAsia="SimSun" w:hAnsi="Times New Roman" w:cs="Times New Roman"/>
          <w:b/>
          <w:sz w:val="24"/>
          <w:szCs w:val="24"/>
        </w:rPr>
        <w:t>без</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t xml:space="preserve">       </w:t>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лева без ДДС</w:t>
      </w:r>
    </w:p>
    <w:p w14:paraId="514BD3CF" w14:textId="77777777" w:rsidR="009A3F54" w:rsidRPr="00A37B44" w:rsidRDefault="009A3F54" w:rsidP="009A3F54">
      <w:pPr>
        <w:pStyle w:val="BodyText"/>
        <w:spacing w:line="360" w:lineRule="auto"/>
        <w:rPr>
          <w:rFonts w:ascii="Times New Roman" w:eastAsia="SimSun" w:hAnsi="Times New Roman" w:cs="Times New Roman"/>
          <w:b/>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65097DDE" w14:textId="77777777" w:rsidR="009A3F54" w:rsidRPr="006B1EBB" w:rsidRDefault="009A3F54" w:rsidP="009A3F54">
      <w:pPr>
        <w:pStyle w:val="BodyText"/>
        <w:spacing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t xml:space="preserve">        …</w:t>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xml:space="preserve">……… лева </w:t>
      </w:r>
      <w:r>
        <w:rPr>
          <w:rFonts w:ascii="Times New Roman" w:eastAsia="SimSun" w:hAnsi="Times New Roman" w:cs="Times New Roman"/>
          <w:b/>
          <w:sz w:val="24"/>
          <w:szCs w:val="24"/>
        </w:rPr>
        <w:t>с</w:t>
      </w:r>
      <w:r w:rsidRPr="006B1EBB">
        <w:rPr>
          <w:rFonts w:ascii="Times New Roman" w:eastAsia="SimSun" w:hAnsi="Times New Roman" w:cs="Times New Roman"/>
          <w:b/>
          <w:sz w:val="24"/>
          <w:szCs w:val="24"/>
        </w:rPr>
        <w:t xml:space="preserve"> ДДС</w:t>
      </w:r>
    </w:p>
    <w:p w14:paraId="382EAD67" w14:textId="77777777" w:rsidR="009A3F54" w:rsidRDefault="009A3F54" w:rsidP="009A3F54">
      <w:pPr>
        <w:spacing w:before="120" w:after="0"/>
        <w:rPr>
          <w:rFonts w:ascii="Times New Roman" w:eastAsia="SimSun" w:hAnsi="Times New Roman" w:cs="Times New Roman"/>
          <w:i/>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168447AB" w14:textId="71BF16A4" w:rsidR="009A3F54" w:rsidRPr="00576FDF" w:rsidRDefault="009A3F54" w:rsidP="009A3F54">
      <w:pPr>
        <w:spacing w:before="120" w:after="0"/>
        <w:rPr>
          <w:rFonts w:ascii="Times New Roman" w:hAnsi="Times New Roman" w:cs="Times New Roman"/>
          <w:sz w:val="24"/>
          <w:szCs w:val="24"/>
        </w:rPr>
      </w:pPr>
      <w:r w:rsidRPr="003B1F7E">
        <w:rPr>
          <w:rFonts w:ascii="Times New Roman" w:hAnsi="Times New Roman" w:cs="Times New Roman"/>
          <w:b/>
          <w:sz w:val="24"/>
          <w:szCs w:val="24"/>
        </w:rPr>
        <w:lastRenderedPageBreak/>
        <w:t>Предложената</w:t>
      </w:r>
      <w:r>
        <w:rPr>
          <w:rFonts w:ascii="Times New Roman" w:hAnsi="Times New Roman" w:cs="Times New Roman"/>
          <w:b/>
          <w:sz w:val="24"/>
          <w:szCs w:val="24"/>
        </w:rPr>
        <w:t xml:space="preserve"> от нас</w:t>
      </w:r>
      <w:r w:rsidRPr="003B1F7E">
        <w:rPr>
          <w:rFonts w:ascii="Times New Roman" w:hAnsi="Times New Roman" w:cs="Times New Roman"/>
          <w:b/>
          <w:sz w:val="24"/>
          <w:szCs w:val="24"/>
        </w:rPr>
        <w:t xml:space="preserve"> обща цена за изпълнение е формирана на база следните цени:</w:t>
      </w:r>
    </w:p>
    <w:p w14:paraId="6F557A03" w14:textId="77777777" w:rsidR="00F563B8" w:rsidRPr="005534B9" w:rsidRDefault="00F563B8" w:rsidP="00F563B8">
      <w:pPr>
        <w:pStyle w:val="ListParagraph"/>
        <w:spacing w:before="240" w:after="120"/>
        <w:ind w:left="425"/>
        <w:contextualSpacing w:val="0"/>
        <w:rPr>
          <w:rFonts w:ascii="Times New Roman" w:hAnsi="Times New Roman" w:cs="Times New Roman"/>
          <w:b/>
          <w:sz w:val="24"/>
          <w:szCs w:val="24"/>
          <w:u w:val="single"/>
          <w:lang w:eastAsia="bg-BG"/>
        </w:rPr>
      </w:pPr>
      <w:r w:rsidRPr="005534B9">
        <w:rPr>
          <w:rFonts w:ascii="Times New Roman" w:hAnsi="Times New Roman" w:cs="Times New Roman"/>
          <w:b/>
          <w:sz w:val="24"/>
          <w:szCs w:val="24"/>
          <w:u w:val="single"/>
          <w:lang w:eastAsia="bg-BG"/>
        </w:rPr>
        <w:t>62 ОУ „Христо Ботев”, р-н Връбница</w:t>
      </w:r>
    </w:p>
    <w:tbl>
      <w:tblPr>
        <w:tblW w:w="0" w:type="auto"/>
        <w:tblInd w:w="70" w:type="dxa"/>
        <w:tblLayout w:type="fixed"/>
        <w:tblCellMar>
          <w:left w:w="70" w:type="dxa"/>
          <w:right w:w="70" w:type="dxa"/>
        </w:tblCellMar>
        <w:tblLook w:val="04A0" w:firstRow="1" w:lastRow="0" w:firstColumn="1" w:lastColumn="0" w:noHBand="0" w:noVBand="1"/>
      </w:tblPr>
      <w:tblGrid>
        <w:gridCol w:w="426"/>
        <w:gridCol w:w="4961"/>
        <w:gridCol w:w="850"/>
        <w:gridCol w:w="1134"/>
        <w:gridCol w:w="1701"/>
      </w:tblGrid>
      <w:tr w:rsidR="00081E24" w:rsidRPr="005534B9" w14:paraId="3DA9A711" w14:textId="77777777" w:rsidTr="009A3F54">
        <w:trPr>
          <w:trHeight w:val="585"/>
        </w:trPr>
        <w:tc>
          <w:tcPr>
            <w:tcW w:w="426"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3D36C392" w14:textId="63D21F5E" w:rsidR="00081E24" w:rsidRPr="005534B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single" w:sz="8" w:space="0" w:color="auto"/>
              <w:left w:val="nil"/>
              <w:bottom w:val="single" w:sz="8" w:space="0" w:color="auto"/>
              <w:right w:val="single" w:sz="8" w:space="0" w:color="auto"/>
            </w:tcBorders>
            <w:shd w:val="clear" w:color="000000" w:fill="C6D9F1"/>
            <w:vAlign w:val="center"/>
            <w:hideMark/>
          </w:tcPr>
          <w:p w14:paraId="78F982E4" w14:textId="1569E48D" w:rsidR="00081E24" w:rsidRPr="005534B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single" w:sz="8" w:space="0" w:color="auto"/>
              <w:left w:val="nil"/>
              <w:bottom w:val="single" w:sz="8" w:space="0" w:color="auto"/>
              <w:right w:val="single" w:sz="8" w:space="0" w:color="auto"/>
            </w:tcBorders>
            <w:shd w:val="clear" w:color="000000" w:fill="C6D9F1"/>
            <w:vAlign w:val="center"/>
            <w:hideMark/>
          </w:tcPr>
          <w:p w14:paraId="161F642B"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171F5047" w14:textId="4D527533" w:rsidR="00081E24" w:rsidRPr="005534B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single" w:sz="8" w:space="0" w:color="auto"/>
              <w:left w:val="nil"/>
              <w:bottom w:val="single" w:sz="8" w:space="0" w:color="auto"/>
              <w:right w:val="single" w:sz="8" w:space="0" w:color="auto"/>
            </w:tcBorders>
            <w:shd w:val="clear" w:color="000000" w:fill="C6D9F1"/>
            <w:vAlign w:val="center"/>
            <w:hideMark/>
          </w:tcPr>
          <w:p w14:paraId="61DEF42E" w14:textId="5F569430" w:rsidR="00081E24" w:rsidRPr="005534B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single" w:sz="8" w:space="0" w:color="auto"/>
              <w:left w:val="nil"/>
              <w:bottom w:val="single" w:sz="8" w:space="0" w:color="auto"/>
              <w:right w:val="single" w:sz="8" w:space="0" w:color="auto"/>
            </w:tcBorders>
            <w:shd w:val="clear" w:color="000000" w:fill="C6D9F1"/>
          </w:tcPr>
          <w:p w14:paraId="622B996C" w14:textId="1E595BCB" w:rsidR="00081E24" w:rsidRPr="005534B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F563B8" w:rsidRPr="005534B9" w14:paraId="776BFAA2" w14:textId="77777777" w:rsidTr="009A3F54">
        <w:trPr>
          <w:trHeight w:val="24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07B010E" w14:textId="77777777" w:rsidR="00F563B8" w:rsidRPr="005534B9" w:rsidRDefault="00F563B8" w:rsidP="003B1F7E">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79E453AB" w14:textId="77777777" w:rsidR="00F563B8" w:rsidRPr="005534B9" w:rsidRDefault="00F563B8" w:rsidP="003B1F7E">
            <w:pPr>
              <w:spacing w:after="0"/>
              <w:rPr>
                <w:rFonts w:ascii="Times New Roman" w:hAnsi="Times New Roman" w:cs="Times New Roman"/>
                <w:color w:val="000000"/>
                <w:lang w:eastAsia="bg-BG"/>
              </w:rPr>
            </w:pPr>
            <w:r w:rsidRPr="005534B9">
              <w:rPr>
                <w:rFonts w:ascii="Times New Roman" w:hAnsi="Times New Roman" w:cs="Times New Roman"/>
                <w:color w:val="000000"/>
                <w:lang w:eastAsia="bg-BG"/>
              </w:rPr>
              <w:t>Компютри и монитори за компютърен кабинет</w:t>
            </w:r>
            <w:r w:rsidRPr="005534B9">
              <w:rPr>
                <w:rFonts w:ascii="Times New Roman" w:hAnsi="Times New Roman" w:cs="Times New Roman"/>
                <w:color w:val="000000"/>
                <w:lang w:eastAsia="bg-BG"/>
              </w:rPr>
              <w:br/>
              <w:t>Минимални технически характеристики:</w:t>
            </w:r>
            <w:r w:rsidRPr="005534B9">
              <w:rPr>
                <w:rFonts w:ascii="Times New Roman" w:hAnsi="Times New Roman" w:cs="Times New Roman"/>
                <w:color w:val="000000"/>
                <w:lang w:eastAsia="bg-BG"/>
              </w:rPr>
              <w:br/>
              <w:t>Процесор: двуядрен, честота 3,3 GHz</w:t>
            </w:r>
            <w:r w:rsidRPr="005534B9">
              <w:rPr>
                <w:rFonts w:ascii="Times New Roman" w:hAnsi="Times New Roman" w:cs="Times New Roman"/>
                <w:color w:val="000000"/>
                <w:lang w:eastAsia="bg-BG"/>
              </w:rPr>
              <w:br/>
              <w:t>Кутия: за вертикално разполагане</w:t>
            </w:r>
            <w:r w:rsidRPr="005534B9">
              <w:rPr>
                <w:rFonts w:ascii="Times New Roman" w:hAnsi="Times New Roman" w:cs="Times New Roman"/>
                <w:color w:val="000000"/>
                <w:lang w:eastAsia="bg-BG"/>
              </w:rPr>
              <w:br/>
              <w:t xml:space="preserve">Оперативна памет: 4GB DDR4 2400MHz </w:t>
            </w:r>
            <w:r w:rsidRPr="005534B9">
              <w:rPr>
                <w:rFonts w:ascii="Times New Roman" w:hAnsi="Times New Roman" w:cs="Times New Roman"/>
                <w:color w:val="000000"/>
                <w:lang w:eastAsia="bg-BG"/>
              </w:rPr>
              <w:br/>
              <w:t>Твърд диск: 1TB HDD; Оптично устройство: DVD RW</w:t>
            </w:r>
            <w:r w:rsidRPr="005534B9">
              <w:rPr>
                <w:rFonts w:ascii="Times New Roman" w:hAnsi="Times New Roman" w:cs="Times New Roman"/>
                <w:color w:val="000000"/>
                <w:lang w:eastAsia="bg-BG"/>
              </w:rPr>
              <w:br/>
              <w:t>Монитор: 19.5“, LED HD, VGA</w:t>
            </w:r>
            <w:r w:rsidRPr="005534B9">
              <w:rPr>
                <w:rFonts w:ascii="Times New Roman" w:hAnsi="Times New Roman" w:cs="Times New Roman"/>
                <w:color w:val="000000"/>
                <w:lang w:eastAsia="bg-BG"/>
              </w:rPr>
              <w:br/>
              <w:t>Мишка: USB;  Клавиатура: USB</w:t>
            </w:r>
          </w:p>
        </w:tc>
        <w:tc>
          <w:tcPr>
            <w:tcW w:w="850" w:type="dxa"/>
            <w:tcBorders>
              <w:top w:val="nil"/>
              <w:left w:val="nil"/>
              <w:bottom w:val="single" w:sz="8" w:space="0" w:color="auto"/>
              <w:right w:val="single" w:sz="8" w:space="0" w:color="auto"/>
            </w:tcBorders>
            <w:shd w:val="clear" w:color="auto" w:fill="auto"/>
            <w:vAlign w:val="center"/>
            <w:hideMark/>
          </w:tcPr>
          <w:p w14:paraId="476AC24E" w14:textId="50B8627E" w:rsidR="00F563B8" w:rsidRPr="005534B9" w:rsidRDefault="003668E0" w:rsidP="003B1F7E">
            <w:pPr>
              <w:spacing w:after="0"/>
              <w:jc w:val="center"/>
              <w:rPr>
                <w:rFonts w:ascii="Times New Roman" w:hAnsi="Times New Roman" w:cs="Times New Roman"/>
                <w:color w:val="000000"/>
                <w:lang w:eastAsia="bg-BG"/>
              </w:rPr>
            </w:pPr>
            <w:r>
              <w:rPr>
                <w:rFonts w:ascii="Times New Roman" w:hAnsi="Times New Roman" w:cs="Times New Roman"/>
                <w:color w:val="000000"/>
                <w:lang w:eastAsia="bg-BG"/>
              </w:rPr>
              <w:t>10</w:t>
            </w:r>
          </w:p>
        </w:tc>
        <w:tc>
          <w:tcPr>
            <w:tcW w:w="1134" w:type="dxa"/>
            <w:tcBorders>
              <w:top w:val="nil"/>
              <w:left w:val="nil"/>
              <w:bottom w:val="single" w:sz="8" w:space="0" w:color="auto"/>
              <w:right w:val="single" w:sz="8" w:space="0" w:color="auto"/>
            </w:tcBorders>
            <w:shd w:val="clear" w:color="auto" w:fill="auto"/>
            <w:vAlign w:val="center"/>
            <w:hideMark/>
          </w:tcPr>
          <w:p w14:paraId="65ACF57D" w14:textId="45B57424" w:rsidR="00F563B8" w:rsidRPr="005534B9" w:rsidRDefault="00F563B8" w:rsidP="003B1F7E">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37529D5E" w14:textId="77777777" w:rsidR="00F563B8" w:rsidRPr="005534B9" w:rsidRDefault="00F563B8" w:rsidP="003B1F7E">
            <w:pPr>
              <w:spacing w:after="0"/>
              <w:jc w:val="center"/>
              <w:rPr>
                <w:rFonts w:ascii="Times New Roman" w:hAnsi="Times New Roman" w:cs="Times New Roman"/>
                <w:color w:val="000000"/>
                <w:lang w:eastAsia="bg-BG"/>
              </w:rPr>
            </w:pPr>
          </w:p>
        </w:tc>
      </w:tr>
      <w:tr w:rsidR="00F563B8" w:rsidRPr="005534B9" w14:paraId="003DEE1E" w14:textId="77777777" w:rsidTr="009A3F54">
        <w:trPr>
          <w:trHeight w:val="405"/>
        </w:trPr>
        <w:tc>
          <w:tcPr>
            <w:tcW w:w="9072" w:type="dxa"/>
            <w:gridSpan w:val="5"/>
            <w:tcBorders>
              <w:top w:val="nil"/>
              <w:left w:val="nil"/>
              <w:bottom w:val="single" w:sz="8" w:space="0" w:color="auto"/>
              <w:right w:val="nil"/>
            </w:tcBorders>
            <w:shd w:val="clear" w:color="auto" w:fill="auto"/>
            <w:vAlign w:val="center"/>
            <w:hideMark/>
          </w:tcPr>
          <w:p w14:paraId="047B10BE" w14:textId="77777777" w:rsidR="00F563B8" w:rsidRPr="005534B9" w:rsidRDefault="00F563B8" w:rsidP="003B1F7E">
            <w:pPr>
              <w:spacing w:before="120" w:after="120"/>
              <w:ind w:left="-68"/>
              <w:jc w:val="left"/>
              <w:rPr>
                <w:rFonts w:cs="Times New Roman"/>
                <w:color w:val="000000"/>
                <w:u w:val="single"/>
                <w:lang w:eastAsia="bg-BG"/>
              </w:rPr>
            </w:pPr>
            <w:r w:rsidRPr="005534B9">
              <w:rPr>
                <w:rFonts w:ascii="Times New Roman" w:hAnsi="Times New Roman" w:cs="Times New Roman"/>
                <w:b/>
                <w:color w:val="000000"/>
                <w:sz w:val="24"/>
                <w:szCs w:val="24"/>
                <w:u w:val="single"/>
                <w:lang w:eastAsia="bg-BG"/>
              </w:rPr>
              <w:t>ЦДГ № 53 (нова ДГ № 153) „Света троица</w:t>
            </w:r>
            <w:r>
              <w:rPr>
                <w:rFonts w:ascii="Times New Roman" w:hAnsi="Times New Roman" w:cs="Times New Roman"/>
                <w:b/>
                <w:color w:val="000000"/>
                <w:sz w:val="24"/>
                <w:szCs w:val="24"/>
                <w:u w:val="single"/>
                <w:lang w:eastAsia="bg-BG"/>
              </w:rPr>
              <w:t xml:space="preserve">”, р-н </w:t>
            </w:r>
            <w:r w:rsidRPr="005534B9">
              <w:rPr>
                <w:rFonts w:ascii="Times New Roman" w:hAnsi="Times New Roman" w:cs="Times New Roman"/>
                <w:b/>
                <w:color w:val="000000"/>
                <w:sz w:val="24"/>
                <w:szCs w:val="24"/>
                <w:u w:val="single"/>
                <w:lang w:eastAsia="bg-BG"/>
              </w:rPr>
              <w:t>Илинден</w:t>
            </w:r>
          </w:p>
        </w:tc>
      </w:tr>
      <w:tr w:rsidR="00081E24" w:rsidRPr="005534B9" w14:paraId="319865C7" w14:textId="77777777" w:rsidTr="009A3F54">
        <w:trPr>
          <w:trHeight w:val="91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62E4A500" w14:textId="481466C4" w:rsidR="00081E24" w:rsidRPr="005534B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789AE25D" w14:textId="7E418D45" w:rsidR="00081E24" w:rsidRPr="005534B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21E18644"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68EB118E" w14:textId="63E89F4A" w:rsidR="00081E24" w:rsidRPr="005534B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2349F47A" w14:textId="53CFABDB" w:rsidR="00081E24" w:rsidRPr="005534B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6CD13984" w14:textId="78B761D3" w:rsidR="00081E24" w:rsidRPr="005534B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3668E0" w:rsidRPr="005534B9" w14:paraId="164BD3DF" w14:textId="77777777" w:rsidTr="003668E0">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E8561A1" w14:textId="77777777" w:rsidR="003668E0" w:rsidRPr="005534B9" w:rsidRDefault="003668E0" w:rsidP="003668E0">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1DFF2B44" w14:textId="77777777" w:rsidR="003668E0" w:rsidRPr="005534B9" w:rsidRDefault="003668E0" w:rsidP="003668E0">
            <w:pPr>
              <w:spacing w:after="0"/>
              <w:jc w:val="left"/>
              <w:rPr>
                <w:rFonts w:ascii="Times New Roman" w:hAnsi="Times New Roman" w:cs="Times New Roman"/>
                <w:color w:val="000000"/>
                <w:lang w:eastAsia="bg-BG"/>
              </w:rPr>
            </w:pPr>
            <w:r w:rsidRPr="005534B9">
              <w:rPr>
                <w:rFonts w:ascii="Times New Roman" w:hAnsi="Times New Roman" w:cs="Times New Roman"/>
                <w:color w:val="000000"/>
                <w:lang w:eastAsia="bg-BG"/>
              </w:rPr>
              <w:t>Екран: 175х175, 97" /кутия/</w:t>
            </w:r>
          </w:p>
        </w:tc>
        <w:tc>
          <w:tcPr>
            <w:tcW w:w="850" w:type="dxa"/>
            <w:tcBorders>
              <w:top w:val="nil"/>
              <w:left w:val="nil"/>
              <w:bottom w:val="single" w:sz="8" w:space="0" w:color="auto"/>
              <w:right w:val="single" w:sz="8" w:space="0" w:color="auto"/>
            </w:tcBorders>
            <w:shd w:val="clear" w:color="auto" w:fill="auto"/>
            <w:vAlign w:val="center"/>
            <w:hideMark/>
          </w:tcPr>
          <w:p w14:paraId="612B9802" w14:textId="48A4482D" w:rsidR="003668E0" w:rsidRPr="005534B9" w:rsidRDefault="003668E0" w:rsidP="003668E0">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4</w:t>
            </w:r>
          </w:p>
        </w:tc>
        <w:tc>
          <w:tcPr>
            <w:tcW w:w="1134" w:type="dxa"/>
            <w:tcBorders>
              <w:top w:val="nil"/>
              <w:left w:val="nil"/>
              <w:bottom w:val="single" w:sz="8" w:space="0" w:color="auto"/>
              <w:right w:val="single" w:sz="8" w:space="0" w:color="auto"/>
            </w:tcBorders>
            <w:shd w:val="clear" w:color="auto" w:fill="auto"/>
            <w:vAlign w:val="center"/>
          </w:tcPr>
          <w:p w14:paraId="6073696E" w14:textId="1F73D892" w:rsidR="003668E0" w:rsidRPr="005534B9"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46A07F98" w14:textId="77777777" w:rsidR="003668E0" w:rsidRPr="005534B9" w:rsidRDefault="003668E0" w:rsidP="003668E0">
            <w:pPr>
              <w:spacing w:after="0"/>
              <w:jc w:val="center"/>
              <w:rPr>
                <w:rFonts w:ascii="Times New Roman" w:hAnsi="Times New Roman" w:cs="Times New Roman"/>
                <w:color w:val="000000"/>
                <w:lang w:eastAsia="bg-BG"/>
              </w:rPr>
            </w:pPr>
          </w:p>
        </w:tc>
      </w:tr>
      <w:tr w:rsidR="003668E0" w:rsidRPr="005534B9" w14:paraId="2A707E0B" w14:textId="77777777" w:rsidTr="003668E0">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60BC9D5" w14:textId="77777777" w:rsidR="003668E0" w:rsidRPr="005534B9" w:rsidRDefault="003668E0" w:rsidP="003668E0">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2.</w:t>
            </w:r>
          </w:p>
        </w:tc>
        <w:tc>
          <w:tcPr>
            <w:tcW w:w="4961" w:type="dxa"/>
            <w:tcBorders>
              <w:top w:val="nil"/>
              <w:left w:val="nil"/>
              <w:bottom w:val="single" w:sz="8" w:space="0" w:color="auto"/>
              <w:right w:val="single" w:sz="8" w:space="0" w:color="auto"/>
            </w:tcBorders>
            <w:shd w:val="clear" w:color="auto" w:fill="auto"/>
            <w:vAlign w:val="center"/>
            <w:hideMark/>
          </w:tcPr>
          <w:p w14:paraId="3D4AD695" w14:textId="77777777" w:rsidR="003668E0" w:rsidRPr="005534B9" w:rsidRDefault="003668E0" w:rsidP="003668E0">
            <w:pPr>
              <w:spacing w:after="0"/>
              <w:jc w:val="left"/>
              <w:rPr>
                <w:rFonts w:ascii="Times New Roman" w:hAnsi="Times New Roman" w:cs="Times New Roman"/>
                <w:color w:val="000000"/>
                <w:lang w:eastAsia="bg-BG"/>
              </w:rPr>
            </w:pPr>
            <w:r w:rsidRPr="005534B9">
              <w:rPr>
                <w:rFonts w:ascii="Times New Roman" w:hAnsi="Times New Roman" w:cs="Times New Roman"/>
                <w:color w:val="000000"/>
                <w:lang w:eastAsia="bg-BG"/>
              </w:rPr>
              <w:t>Лаптоп: 15.6", процесор: четириядрен 1.1/2.5 GHz, оперативна памет: 8 GB DDR3L, твърд диск: 1TB HDD.</w:t>
            </w:r>
          </w:p>
        </w:tc>
        <w:tc>
          <w:tcPr>
            <w:tcW w:w="850" w:type="dxa"/>
            <w:tcBorders>
              <w:top w:val="nil"/>
              <w:left w:val="nil"/>
              <w:bottom w:val="single" w:sz="8" w:space="0" w:color="auto"/>
              <w:right w:val="single" w:sz="8" w:space="0" w:color="auto"/>
            </w:tcBorders>
            <w:shd w:val="clear" w:color="auto" w:fill="auto"/>
            <w:vAlign w:val="center"/>
            <w:hideMark/>
          </w:tcPr>
          <w:p w14:paraId="7B16E2AC" w14:textId="6622C95F" w:rsidR="003668E0" w:rsidRPr="005534B9" w:rsidRDefault="003668E0" w:rsidP="003668E0">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4</w:t>
            </w:r>
          </w:p>
        </w:tc>
        <w:tc>
          <w:tcPr>
            <w:tcW w:w="1134" w:type="dxa"/>
            <w:tcBorders>
              <w:top w:val="nil"/>
              <w:left w:val="nil"/>
              <w:bottom w:val="single" w:sz="8" w:space="0" w:color="auto"/>
              <w:right w:val="single" w:sz="8" w:space="0" w:color="auto"/>
            </w:tcBorders>
            <w:shd w:val="clear" w:color="auto" w:fill="auto"/>
            <w:vAlign w:val="center"/>
          </w:tcPr>
          <w:p w14:paraId="3802EACE" w14:textId="3A481941" w:rsidR="003668E0" w:rsidRPr="005534B9"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2F6A04C" w14:textId="77777777" w:rsidR="003668E0" w:rsidRPr="005534B9" w:rsidRDefault="003668E0" w:rsidP="003668E0">
            <w:pPr>
              <w:spacing w:after="0"/>
              <w:jc w:val="center"/>
              <w:rPr>
                <w:rFonts w:ascii="Times New Roman" w:hAnsi="Times New Roman" w:cs="Times New Roman"/>
                <w:color w:val="000000"/>
                <w:lang w:eastAsia="bg-BG"/>
              </w:rPr>
            </w:pPr>
          </w:p>
        </w:tc>
      </w:tr>
      <w:tr w:rsidR="003668E0" w:rsidRPr="005534B9" w14:paraId="60046580" w14:textId="77777777" w:rsidTr="003668E0">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8A03E31" w14:textId="77777777" w:rsidR="003668E0" w:rsidRPr="005534B9" w:rsidRDefault="003668E0" w:rsidP="003668E0">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767EC19A" w14:textId="77777777" w:rsidR="003668E0" w:rsidRPr="005534B9" w:rsidRDefault="003668E0" w:rsidP="003668E0">
            <w:pPr>
              <w:spacing w:after="0"/>
              <w:jc w:val="left"/>
              <w:rPr>
                <w:rFonts w:ascii="Times New Roman" w:hAnsi="Times New Roman" w:cs="Times New Roman"/>
                <w:color w:val="000000"/>
                <w:lang w:eastAsia="bg-BG"/>
              </w:rPr>
            </w:pPr>
            <w:r w:rsidRPr="005534B9">
              <w:rPr>
                <w:rFonts w:ascii="Times New Roman" w:hAnsi="Times New Roman" w:cs="Times New Roman"/>
                <w:color w:val="000000"/>
                <w:lang w:eastAsia="bg-BG"/>
              </w:rPr>
              <w:t>Проектор: 3200 lumens, контраст 20000:1HDMI, USB</w:t>
            </w:r>
          </w:p>
        </w:tc>
        <w:tc>
          <w:tcPr>
            <w:tcW w:w="850" w:type="dxa"/>
            <w:tcBorders>
              <w:top w:val="nil"/>
              <w:left w:val="nil"/>
              <w:bottom w:val="single" w:sz="8" w:space="0" w:color="auto"/>
              <w:right w:val="single" w:sz="8" w:space="0" w:color="auto"/>
            </w:tcBorders>
            <w:shd w:val="clear" w:color="auto" w:fill="auto"/>
            <w:vAlign w:val="center"/>
            <w:hideMark/>
          </w:tcPr>
          <w:p w14:paraId="77D62F0C" w14:textId="536DD4E3" w:rsidR="003668E0" w:rsidRPr="005534B9" w:rsidRDefault="003668E0" w:rsidP="003668E0">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4</w:t>
            </w:r>
          </w:p>
        </w:tc>
        <w:tc>
          <w:tcPr>
            <w:tcW w:w="1134" w:type="dxa"/>
            <w:tcBorders>
              <w:top w:val="nil"/>
              <w:left w:val="nil"/>
              <w:bottom w:val="single" w:sz="8" w:space="0" w:color="auto"/>
              <w:right w:val="single" w:sz="8" w:space="0" w:color="auto"/>
            </w:tcBorders>
            <w:shd w:val="clear" w:color="auto" w:fill="auto"/>
            <w:vAlign w:val="center"/>
          </w:tcPr>
          <w:p w14:paraId="6ED7D42C" w14:textId="7AFD9FA3" w:rsidR="003668E0" w:rsidRPr="005534B9"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8F37CB7" w14:textId="77777777" w:rsidR="003668E0" w:rsidRPr="005534B9" w:rsidRDefault="003668E0" w:rsidP="003668E0">
            <w:pPr>
              <w:spacing w:after="0"/>
              <w:jc w:val="center"/>
              <w:rPr>
                <w:rFonts w:ascii="Times New Roman" w:hAnsi="Times New Roman" w:cs="Times New Roman"/>
                <w:color w:val="000000"/>
                <w:lang w:eastAsia="bg-BG"/>
              </w:rPr>
            </w:pPr>
          </w:p>
        </w:tc>
      </w:tr>
      <w:tr w:rsidR="00F563B8" w:rsidRPr="005534B9" w14:paraId="14791B1D" w14:textId="77777777" w:rsidTr="009A3F54">
        <w:trPr>
          <w:trHeight w:val="330"/>
        </w:trPr>
        <w:tc>
          <w:tcPr>
            <w:tcW w:w="7371" w:type="dxa"/>
            <w:gridSpan w:val="4"/>
            <w:tcBorders>
              <w:top w:val="nil"/>
              <w:left w:val="nil"/>
              <w:bottom w:val="single" w:sz="8" w:space="0" w:color="auto"/>
              <w:right w:val="nil"/>
            </w:tcBorders>
            <w:shd w:val="clear" w:color="auto" w:fill="auto"/>
            <w:vAlign w:val="center"/>
            <w:hideMark/>
          </w:tcPr>
          <w:p w14:paraId="23B6C45B" w14:textId="77777777" w:rsidR="00F563B8" w:rsidRPr="005534B9" w:rsidRDefault="00F563B8" w:rsidP="003B1F7E">
            <w:pPr>
              <w:spacing w:before="120" w:after="120"/>
              <w:ind w:left="-68"/>
              <w:jc w:val="left"/>
              <w:rPr>
                <w:rFonts w:ascii="Times New Roman" w:hAnsi="Times New Roman" w:cs="Times New Roman"/>
                <w:b/>
                <w:color w:val="000000"/>
                <w:sz w:val="24"/>
                <w:szCs w:val="24"/>
                <w:u w:val="single"/>
                <w:lang w:eastAsia="bg-BG"/>
              </w:rPr>
            </w:pPr>
            <w:r w:rsidRPr="005534B9">
              <w:rPr>
                <w:rFonts w:ascii="Times New Roman" w:hAnsi="Times New Roman" w:cs="Times New Roman"/>
                <w:b/>
                <w:color w:val="000000"/>
                <w:sz w:val="24"/>
                <w:szCs w:val="24"/>
                <w:u w:val="single"/>
                <w:lang w:eastAsia="bg-BG"/>
              </w:rPr>
              <w:t>9-та ФЕГ „Алфонс дьо Ламартин”, р-н Средец</w:t>
            </w:r>
          </w:p>
        </w:tc>
        <w:tc>
          <w:tcPr>
            <w:tcW w:w="1701" w:type="dxa"/>
            <w:tcBorders>
              <w:top w:val="nil"/>
              <w:left w:val="nil"/>
              <w:bottom w:val="single" w:sz="8" w:space="0" w:color="auto"/>
              <w:right w:val="nil"/>
            </w:tcBorders>
          </w:tcPr>
          <w:p w14:paraId="35979D44" w14:textId="77777777" w:rsidR="00F563B8" w:rsidRPr="005534B9" w:rsidRDefault="00F563B8" w:rsidP="003B1F7E">
            <w:pPr>
              <w:spacing w:after="0"/>
              <w:jc w:val="center"/>
              <w:rPr>
                <w:rFonts w:cs="Times New Roman"/>
                <w:color w:val="000000"/>
                <w:u w:val="single"/>
                <w:lang w:eastAsia="bg-BG"/>
              </w:rPr>
            </w:pPr>
          </w:p>
        </w:tc>
      </w:tr>
      <w:tr w:rsidR="00081E24" w:rsidRPr="005534B9" w14:paraId="33A7006D" w14:textId="77777777" w:rsidTr="009A3F54">
        <w:trPr>
          <w:trHeight w:val="1215"/>
        </w:trPr>
        <w:tc>
          <w:tcPr>
            <w:tcW w:w="426" w:type="dxa"/>
            <w:tcBorders>
              <w:top w:val="nil"/>
              <w:left w:val="single" w:sz="8" w:space="0" w:color="auto"/>
              <w:bottom w:val="single" w:sz="8" w:space="0" w:color="auto"/>
              <w:right w:val="single" w:sz="8" w:space="0" w:color="auto"/>
            </w:tcBorders>
            <w:shd w:val="clear" w:color="000000" w:fill="C6D9F1"/>
            <w:vAlign w:val="center"/>
            <w:hideMark/>
          </w:tcPr>
          <w:p w14:paraId="0511E01C" w14:textId="427E6DFF" w:rsidR="00081E24" w:rsidRPr="005534B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8" w:space="0" w:color="auto"/>
              <w:right w:val="single" w:sz="8" w:space="0" w:color="auto"/>
            </w:tcBorders>
            <w:shd w:val="clear" w:color="000000" w:fill="C6D9F1"/>
            <w:vAlign w:val="center"/>
            <w:hideMark/>
          </w:tcPr>
          <w:p w14:paraId="19CF4AF8" w14:textId="7046F94D" w:rsidR="00081E24" w:rsidRPr="005534B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8" w:space="0" w:color="auto"/>
              <w:right w:val="single" w:sz="8" w:space="0" w:color="auto"/>
            </w:tcBorders>
            <w:shd w:val="clear" w:color="000000" w:fill="C6D9F1"/>
            <w:vAlign w:val="center"/>
            <w:hideMark/>
          </w:tcPr>
          <w:p w14:paraId="67C9A3FA"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407BD9CB" w14:textId="3DA4A57B" w:rsidR="00081E24" w:rsidRPr="005534B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8" w:space="0" w:color="auto"/>
              <w:right w:val="single" w:sz="8" w:space="0" w:color="auto"/>
            </w:tcBorders>
            <w:shd w:val="clear" w:color="000000" w:fill="C6D9F1"/>
            <w:vAlign w:val="center"/>
            <w:hideMark/>
          </w:tcPr>
          <w:p w14:paraId="5F9F863D" w14:textId="29BA760D" w:rsidR="00081E24" w:rsidRPr="005534B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8" w:space="0" w:color="auto"/>
              <w:right w:val="single" w:sz="8" w:space="0" w:color="auto"/>
            </w:tcBorders>
            <w:shd w:val="clear" w:color="000000" w:fill="C6D9F1"/>
          </w:tcPr>
          <w:p w14:paraId="0A95E60C" w14:textId="15EDC368" w:rsidR="00081E24" w:rsidRPr="005534B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F563B8" w:rsidRPr="005534B9" w14:paraId="1B0CE680" w14:textId="77777777" w:rsidTr="009A3F54">
        <w:trPr>
          <w:trHeight w:val="15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8C81391" w14:textId="77777777" w:rsidR="00F563B8" w:rsidRPr="005534B9" w:rsidRDefault="00F563B8" w:rsidP="003B1F7E">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1EA35D79" w14:textId="77777777" w:rsidR="00F563B8" w:rsidRPr="005534B9" w:rsidRDefault="00F563B8" w:rsidP="003B1F7E">
            <w:pPr>
              <w:spacing w:after="0"/>
              <w:rPr>
                <w:rFonts w:ascii="Times New Roman" w:hAnsi="Times New Roman" w:cs="Times New Roman"/>
                <w:color w:val="000000"/>
                <w:lang w:eastAsia="bg-BG"/>
              </w:rPr>
            </w:pPr>
            <w:r w:rsidRPr="005534B9">
              <w:rPr>
                <w:rFonts w:ascii="Times New Roman" w:hAnsi="Times New Roman" w:cs="Times New Roman"/>
                <w:color w:val="000000"/>
                <w:lang w:eastAsia="bg-BG"/>
              </w:rPr>
              <w:t>Доставка и монтаж на интерактивна дъска, работната площ: 78”, 4:3, оптична технология, повърхност: магнитна, матова, прожектиране, работа с маркери, писане: писалка, показалка, пръст, реакция: &lt; 16 ms,</w:t>
            </w:r>
            <w:r>
              <w:rPr>
                <w:rFonts w:ascii="Times New Roman" w:hAnsi="Times New Roman" w:cs="Times New Roman"/>
                <w:color w:val="000000"/>
                <w:lang w:val="en-US" w:eastAsia="bg-BG"/>
              </w:rPr>
              <w:t xml:space="preserve"> </w:t>
            </w:r>
            <w:r w:rsidRPr="005534B9">
              <w:rPr>
                <w:rFonts w:ascii="Times New Roman" w:hAnsi="Times New Roman" w:cs="Times New Roman"/>
                <w:color w:val="000000"/>
                <w:lang w:eastAsia="bg-BG"/>
              </w:rPr>
              <w:t>поддържани OS: Windows 7, Windows 8, Windows 10, Linux, MAC</w:t>
            </w:r>
          </w:p>
        </w:tc>
        <w:tc>
          <w:tcPr>
            <w:tcW w:w="850" w:type="dxa"/>
            <w:tcBorders>
              <w:top w:val="nil"/>
              <w:left w:val="nil"/>
              <w:bottom w:val="single" w:sz="8" w:space="0" w:color="auto"/>
              <w:right w:val="single" w:sz="8" w:space="0" w:color="auto"/>
            </w:tcBorders>
            <w:shd w:val="clear" w:color="auto" w:fill="auto"/>
            <w:vAlign w:val="center"/>
            <w:hideMark/>
          </w:tcPr>
          <w:p w14:paraId="7C459C7B" w14:textId="1E2A8730" w:rsidR="00F563B8" w:rsidRPr="005534B9" w:rsidRDefault="003668E0" w:rsidP="003B1F7E">
            <w:pPr>
              <w:spacing w:after="0"/>
              <w:jc w:val="center"/>
              <w:rPr>
                <w:rFonts w:ascii="Times New Roman" w:hAnsi="Times New Roman" w:cs="Times New Roman"/>
                <w:color w:val="000000"/>
                <w:lang w:eastAsia="bg-BG"/>
              </w:rPr>
            </w:pPr>
            <w:r>
              <w:rPr>
                <w:rFonts w:ascii="Times New Roman" w:hAnsi="Times New Roman" w:cs="Times New Roman"/>
                <w:color w:val="000000"/>
                <w:lang w:eastAsia="bg-BG"/>
              </w:rPr>
              <w:t>3</w:t>
            </w:r>
          </w:p>
        </w:tc>
        <w:tc>
          <w:tcPr>
            <w:tcW w:w="1134" w:type="dxa"/>
            <w:tcBorders>
              <w:top w:val="nil"/>
              <w:left w:val="nil"/>
              <w:bottom w:val="single" w:sz="8" w:space="0" w:color="auto"/>
              <w:right w:val="single" w:sz="8" w:space="0" w:color="auto"/>
            </w:tcBorders>
            <w:shd w:val="clear" w:color="auto" w:fill="auto"/>
            <w:vAlign w:val="center"/>
            <w:hideMark/>
          </w:tcPr>
          <w:p w14:paraId="15911D5D" w14:textId="4B06AD8A" w:rsidR="00F563B8" w:rsidRPr="005534B9" w:rsidRDefault="00F563B8" w:rsidP="003B1F7E">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B2023DE" w14:textId="77777777" w:rsidR="00F563B8" w:rsidRPr="005534B9" w:rsidRDefault="00F563B8" w:rsidP="003B1F7E">
            <w:pPr>
              <w:spacing w:after="0"/>
              <w:jc w:val="center"/>
              <w:rPr>
                <w:rFonts w:ascii="Times New Roman" w:hAnsi="Times New Roman" w:cs="Times New Roman"/>
                <w:color w:val="000000"/>
                <w:lang w:eastAsia="bg-BG"/>
              </w:rPr>
            </w:pPr>
          </w:p>
        </w:tc>
      </w:tr>
      <w:tr w:rsidR="003668E0" w:rsidRPr="005534B9" w14:paraId="77AD5A66" w14:textId="77777777" w:rsidTr="003668E0">
        <w:trPr>
          <w:trHeight w:val="21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8F370E0" w14:textId="77777777" w:rsidR="003668E0" w:rsidRPr="005534B9" w:rsidRDefault="003668E0" w:rsidP="003668E0">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lastRenderedPageBreak/>
              <w:t>2.</w:t>
            </w:r>
          </w:p>
        </w:tc>
        <w:tc>
          <w:tcPr>
            <w:tcW w:w="4961" w:type="dxa"/>
            <w:tcBorders>
              <w:top w:val="nil"/>
              <w:left w:val="nil"/>
              <w:bottom w:val="single" w:sz="8" w:space="0" w:color="auto"/>
              <w:right w:val="single" w:sz="8" w:space="0" w:color="auto"/>
            </w:tcBorders>
            <w:shd w:val="clear" w:color="auto" w:fill="auto"/>
            <w:vAlign w:val="center"/>
            <w:hideMark/>
          </w:tcPr>
          <w:p w14:paraId="0E3E19F2" w14:textId="77777777" w:rsidR="003668E0" w:rsidRPr="005534B9" w:rsidRDefault="003668E0" w:rsidP="003668E0">
            <w:pPr>
              <w:spacing w:after="0"/>
              <w:rPr>
                <w:rFonts w:ascii="Times New Roman" w:hAnsi="Times New Roman" w:cs="Times New Roman"/>
                <w:color w:val="000000"/>
                <w:lang w:eastAsia="bg-BG"/>
              </w:rPr>
            </w:pPr>
            <w:r w:rsidRPr="005534B9">
              <w:rPr>
                <w:rFonts w:ascii="Times New Roman" w:hAnsi="Times New Roman" w:cs="Times New Roman"/>
                <w:color w:val="000000"/>
                <w:lang w:eastAsia="bg-BG"/>
              </w:rPr>
              <w:t>Доставка на мултимедиен проектор,</w:t>
            </w:r>
            <w:r>
              <w:rPr>
                <w:rFonts w:ascii="Times New Roman" w:hAnsi="Times New Roman" w:cs="Times New Roman"/>
                <w:color w:val="000000"/>
                <w:lang w:val="en-US" w:eastAsia="bg-BG"/>
              </w:rPr>
              <w:t xml:space="preserve"> </w:t>
            </w:r>
            <w:r w:rsidRPr="005534B9">
              <w:rPr>
                <w:rFonts w:ascii="Times New Roman" w:hAnsi="Times New Roman" w:cs="Times New Roman"/>
                <w:color w:val="000000"/>
                <w:lang w:eastAsia="bg-BG"/>
              </w:rPr>
              <w:t>Технология DLP, достатъчна яркост (минимум 2500 ANSI lumens), XGA разделителна способност 1024х768, 17000:1 Contrast, оборудван с HDMI и 3 в 1 USB порт и имат резолюция XGA, с  възможности за свързване с други устройства, включително HDMI (Video, Audio, HDCP), LAN, вкл. стойка за проектор.</w:t>
            </w:r>
          </w:p>
        </w:tc>
        <w:tc>
          <w:tcPr>
            <w:tcW w:w="850" w:type="dxa"/>
            <w:tcBorders>
              <w:top w:val="nil"/>
              <w:left w:val="nil"/>
              <w:bottom w:val="single" w:sz="8" w:space="0" w:color="auto"/>
              <w:right w:val="single" w:sz="8" w:space="0" w:color="auto"/>
            </w:tcBorders>
            <w:shd w:val="clear" w:color="auto" w:fill="auto"/>
            <w:vAlign w:val="center"/>
            <w:hideMark/>
          </w:tcPr>
          <w:p w14:paraId="7F7600D9" w14:textId="68445ED7" w:rsidR="003668E0" w:rsidRPr="005534B9" w:rsidRDefault="003668E0" w:rsidP="003668E0">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3</w:t>
            </w:r>
          </w:p>
        </w:tc>
        <w:tc>
          <w:tcPr>
            <w:tcW w:w="1134" w:type="dxa"/>
            <w:tcBorders>
              <w:top w:val="nil"/>
              <w:left w:val="nil"/>
              <w:bottom w:val="single" w:sz="8" w:space="0" w:color="auto"/>
              <w:right w:val="single" w:sz="8" w:space="0" w:color="auto"/>
            </w:tcBorders>
            <w:shd w:val="clear" w:color="auto" w:fill="auto"/>
            <w:vAlign w:val="center"/>
          </w:tcPr>
          <w:p w14:paraId="6D0B7DEA" w14:textId="09D6C349" w:rsidR="003668E0" w:rsidRPr="005534B9"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CEA683A" w14:textId="77777777" w:rsidR="003668E0" w:rsidRPr="005534B9" w:rsidRDefault="003668E0" w:rsidP="003668E0">
            <w:pPr>
              <w:spacing w:after="0"/>
              <w:jc w:val="center"/>
              <w:rPr>
                <w:rFonts w:ascii="Times New Roman" w:hAnsi="Times New Roman" w:cs="Times New Roman"/>
                <w:color w:val="000000"/>
                <w:lang w:eastAsia="bg-BG"/>
              </w:rPr>
            </w:pPr>
          </w:p>
        </w:tc>
      </w:tr>
      <w:tr w:rsidR="003668E0" w:rsidRPr="005534B9" w14:paraId="514C9AB8" w14:textId="77777777" w:rsidTr="003668E0">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071F975" w14:textId="77777777" w:rsidR="003668E0" w:rsidRPr="005534B9" w:rsidRDefault="003668E0" w:rsidP="003668E0">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3F7BE7D4" w14:textId="77777777" w:rsidR="003668E0" w:rsidRPr="005534B9" w:rsidRDefault="003668E0" w:rsidP="003668E0">
            <w:pPr>
              <w:spacing w:after="0"/>
              <w:rPr>
                <w:rFonts w:ascii="Times New Roman" w:hAnsi="Times New Roman" w:cs="Times New Roman"/>
                <w:color w:val="000000"/>
                <w:lang w:eastAsia="bg-BG"/>
              </w:rPr>
            </w:pPr>
            <w:r w:rsidRPr="005534B9">
              <w:rPr>
                <w:rFonts w:ascii="Times New Roman" w:hAnsi="Times New Roman" w:cs="Times New Roman"/>
                <w:color w:val="000000"/>
                <w:lang w:eastAsia="bg-BG"/>
              </w:rPr>
              <w:t xml:space="preserve">Доставка на лаптоп, минимум 15.6",  процесор: четириядрен 1.8/4.0 GHz, оперативна памет: 8 GB DDR4, твърд диск: SSD 256GB. </w:t>
            </w:r>
          </w:p>
        </w:tc>
        <w:tc>
          <w:tcPr>
            <w:tcW w:w="850" w:type="dxa"/>
            <w:tcBorders>
              <w:top w:val="nil"/>
              <w:left w:val="nil"/>
              <w:bottom w:val="single" w:sz="8" w:space="0" w:color="auto"/>
              <w:right w:val="single" w:sz="8" w:space="0" w:color="auto"/>
            </w:tcBorders>
            <w:shd w:val="clear" w:color="auto" w:fill="auto"/>
            <w:vAlign w:val="center"/>
            <w:hideMark/>
          </w:tcPr>
          <w:p w14:paraId="0F798031" w14:textId="269134E9" w:rsidR="003668E0" w:rsidRPr="005534B9" w:rsidRDefault="003668E0" w:rsidP="003668E0">
            <w:pPr>
              <w:spacing w:after="0"/>
              <w:jc w:val="center"/>
              <w:rPr>
                <w:rFonts w:ascii="Times New Roman" w:hAnsi="Times New Roman" w:cs="Times New Roman"/>
                <w:color w:val="000000"/>
                <w:lang w:eastAsia="bg-BG"/>
              </w:rPr>
            </w:pPr>
            <w:r w:rsidRPr="005534B9">
              <w:rPr>
                <w:rFonts w:ascii="Times New Roman" w:hAnsi="Times New Roman" w:cs="Times New Roman"/>
                <w:color w:val="000000"/>
                <w:lang w:eastAsia="bg-BG"/>
              </w:rPr>
              <w:t>3</w:t>
            </w:r>
          </w:p>
        </w:tc>
        <w:tc>
          <w:tcPr>
            <w:tcW w:w="1134" w:type="dxa"/>
            <w:tcBorders>
              <w:top w:val="nil"/>
              <w:left w:val="nil"/>
              <w:bottom w:val="single" w:sz="8" w:space="0" w:color="auto"/>
              <w:right w:val="single" w:sz="8" w:space="0" w:color="auto"/>
            </w:tcBorders>
            <w:shd w:val="clear" w:color="auto" w:fill="auto"/>
            <w:vAlign w:val="center"/>
          </w:tcPr>
          <w:p w14:paraId="433798EA" w14:textId="0F0E7AB3" w:rsidR="003668E0" w:rsidRPr="005534B9"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46F21CED" w14:textId="77777777" w:rsidR="003668E0" w:rsidRPr="005534B9" w:rsidRDefault="003668E0" w:rsidP="003668E0">
            <w:pPr>
              <w:spacing w:after="0"/>
              <w:jc w:val="center"/>
              <w:rPr>
                <w:rFonts w:ascii="Times New Roman" w:hAnsi="Times New Roman" w:cs="Times New Roman"/>
                <w:color w:val="000000"/>
                <w:lang w:eastAsia="bg-BG"/>
              </w:rPr>
            </w:pPr>
          </w:p>
        </w:tc>
      </w:tr>
    </w:tbl>
    <w:p w14:paraId="02D870E5" w14:textId="77777777" w:rsidR="00F563B8" w:rsidRPr="00754C2C" w:rsidRDefault="00F563B8" w:rsidP="00F563B8">
      <w:pPr>
        <w:spacing w:after="0"/>
        <w:rPr>
          <w:rFonts w:ascii="Times New Roman" w:hAnsi="Times New Roman" w:cs="Times New Roman"/>
          <w:i/>
          <w:color w:val="000000"/>
          <w:sz w:val="20"/>
          <w:szCs w:val="20"/>
        </w:rPr>
      </w:pPr>
    </w:p>
    <w:p w14:paraId="0817D26B" w14:textId="138CEBDF" w:rsidR="00A37B44" w:rsidRPr="00506D07" w:rsidRDefault="00A37B44" w:rsidP="00A37B44">
      <w:pPr>
        <w:autoSpaceDE w:val="0"/>
        <w:autoSpaceDN w:val="0"/>
        <w:adjustRightInd w:val="0"/>
        <w:spacing w:after="120"/>
        <w:rPr>
          <w:rFonts w:ascii="Times New Roman" w:hAnsi="Times New Roman" w:cs="Times New Roman"/>
          <w:i/>
          <w:color w:val="000000"/>
          <w:sz w:val="24"/>
          <w:szCs w:val="24"/>
          <w:lang w:val="ru-RU"/>
        </w:rPr>
      </w:pPr>
      <w:r>
        <w:rPr>
          <w:rFonts w:ascii="Times New Roman" w:hAnsi="Times New Roman"/>
          <w:i/>
          <w:color w:val="000000"/>
          <w:sz w:val="24"/>
          <w:szCs w:val="24"/>
          <w:lang w:val="ru-RU"/>
        </w:rPr>
        <w:t xml:space="preserve">Забележка: </w:t>
      </w:r>
      <w:r w:rsidRPr="00506D07">
        <w:rPr>
          <w:rFonts w:ascii="Times New Roman" w:hAnsi="Times New Roman" w:cs="Times New Roman"/>
          <w:i/>
          <w:color w:val="000000"/>
          <w:sz w:val="24"/>
          <w:szCs w:val="24"/>
          <w:lang w:val="ru-RU"/>
        </w:rPr>
        <w:t xml:space="preserve">При констатиране на аритметични грешки допуснати в пресмятането на посочените от участника единични цени, умножени по съответното количество и посочената обща цена за изпълнение на поръчката, комисията ще извърши калкулиране на посочените единични цени по съответното количество артикули и ще </w:t>
      </w:r>
      <w:r w:rsidR="007559B4">
        <w:rPr>
          <w:rFonts w:ascii="Times New Roman" w:hAnsi="Times New Roman" w:cs="Times New Roman"/>
          <w:i/>
          <w:color w:val="000000"/>
          <w:sz w:val="24"/>
          <w:szCs w:val="24"/>
          <w:lang w:val="ru-RU"/>
        </w:rPr>
        <w:t>се вземе предвид</w:t>
      </w:r>
      <w:r w:rsidR="007559B4" w:rsidRPr="00506D07">
        <w:rPr>
          <w:rFonts w:ascii="Times New Roman" w:hAnsi="Times New Roman" w:cs="Times New Roman"/>
          <w:i/>
          <w:color w:val="000000"/>
          <w:sz w:val="24"/>
          <w:szCs w:val="24"/>
          <w:lang w:val="ru-RU"/>
        </w:rPr>
        <w:t xml:space="preserve"> </w:t>
      </w:r>
      <w:r w:rsidRPr="00506D07">
        <w:rPr>
          <w:rFonts w:ascii="Times New Roman" w:hAnsi="Times New Roman" w:cs="Times New Roman"/>
          <w:i/>
          <w:color w:val="000000"/>
          <w:sz w:val="24"/>
          <w:szCs w:val="24"/>
          <w:lang w:val="ru-RU"/>
        </w:rPr>
        <w:t xml:space="preserve">получената обща цена за изпълнение на поръчката. </w:t>
      </w:r>
    </w:p>
    <w:p w14:paraId="14F0115D" w14:textId="77777777" w:rsidR="00A37B44" w:rsidRPr="00A37B44" w:rsidRDefault="00A37B44" w:rsidP="00A37B44">
      <w:pPr>
        <w:widowControl w:val="0"/>
        <w:tabs>
          <w:tab w:val="center" w:pos="709"/>
          <w:tab w:val="right" w:pos="9072"/>
        </w:tabs>
        <w:autoSpaceDE w:val="0"/>
        <w:autoSpaceDN w:val="0"/>
        <w:adjustRightInd w:val="0"/>
        <w:rPr>
          <w:rFonts w:ascii="Times New Roman" w:hAnsi="Times New Roman" w:cs="Times New Roman"/>
          <w:color w:val="000000"/>
          <w:sz w:val="24"/>
          <w:szCs w:val="24"/>
          <w:lang w:val="ru-RU"/>
        </w:rPr>
      </w:pPr>
      <w:r w:rsidRPr="00A37B44">
        <w:rPr>
          <w:rFonts w:ascii="Times New Roman" w:hAnsi="Times New Roman" w:cs="Times New Roman"/>
          <w:bCs/>
          <w:color w:val="000000"/>
          <w:sz w:val="24"/>
          <w:szCs w:val="24"/>
          <w:lang w:val="ru-RU"/>
        </w:rPr>
        <w:t>Посочените цени</w:t>
      </w:r>
      <w:r w:rsidRPr="00A37B44">
        <w:rPr>
          <w:rFonts w:ascii="Times New Roman" w:hAnsi="Times New Roman" w:cs="Times New Roman"/>
          <w:b/>
          <w:bCs/>
          <w:color w:val="000000"/>
          <w:sz w:val="24"/>
          <w:szCs w:val="24"/>
          <w:lang w:val="ru-RU"/>
        </w:rPr>
        <w:t xml:space="preserve"> </w:t>
      </w:r>
      <w:r w:rsidRPr="00A37B44">
        <w:rPr>
          <w:rFonts w:ascii="Times New Roman" w:hAnsi="Times New Roman" w:cs="Times New Roman"/>
          <w:color w:val="000000"/>
          <w:sz w:val="24"/>
          <w:szCs w:val="24"/>
          <w:lang w:val="ru-RU"/>
        </w:rPr>
        <w:t xml:space="preserve"> са окончателни и не подлежат на увеличение, като посочените цени включват всички разходи по изпълнение на пълния предмет на поръчката.</w:t>
      </w:r>
    </w:p>
    <w:p w14:paraId="3946FF25" w14:textId="58D6E2FE" w:rsidR="00F563B8" w:rsidRDefault="00A37B44" w:rsidP="00A37B44">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r w:rsidRPr="00A37B44">
        <w:rPr>
          <w:rFonts w:ascii="Times New Roman" w:hAnsi="Times New Roman" w:cs="Times New Roman"/>
          <w:color w:val="000000"/>
          <w:sz w:val="24"/>
          <w:szCs w:val="24"/>
          <w:lang w:eastAsia="ar-SA"/>
        </w:rPr>
        <w:t>Така предложената цена включва всички разходи за изпълнение предмета на поръчката.</w:t>
      </w:r>
    </w:p>
    <w:p w14:paraId="73B6F95E" w14:textId="77777777" w:rsidR="00F563B8" w:rsidRPr="0069711F" w:rsidRDefault="00F563B8" w:rsidP="00F563B8">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4D897D90" w14:textId="77777777" w:rsidR="00F563B8" w:rsidRDefault="00F563B8" w:rsidP="00F563B8">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2EA2E53D" w14:textId="1EB2F5B5" w:rsidR="00F563B8" w:rsidRPr="00FB4A9C" w:rsidRDefault="00F563B8" w:rsidP="003668E0">
      <w:pPr>
        <w:pStyle w:val="001Di"/>
      </w:pPr>
      <w:bookmarkStart w:id="214" w:name="_Toc528760813"/>
      <w:r w:rsidRPr="00FB4A9C">
        <w:lastRenderedPageBreak/>
        <w:t>OБРАЗЕЦ</w:t>
      </w:r>
      <w:r w:rsidRPr="00FB4A9C">
        <w:rPr>
          <w:lang w:val="en-US"/>
        </w:rPr>
        <w:t xml:space="preserve"> </w:t>
      </w:r>
      <w:r w:rsidR="005B7B9F">
        <w:t>№2</w:t>
      </w:r>
      <w:r>
        <w:t>.11</w:t>
      </w:r>
      <w:bookmarkEnd w:id="214"/>
    </w:p>
    <w:p w14:paraId="3A412C87" w14:textId="77777777" w:rsidR="00F563B8" w:rsidRPr="00372D3C" w:rsidRDefault="00F563B8" w:rsidP="00F563B8">
      <w:pPr>
        <w:spacing w:after="0"/>
        <w:jc w:val="right"/>
        <w:rPr>
          <w:rFonts w:ascii="Times New Roman" w:hAnsi="Times New Roman" w:cs="Times New Roman"/>
          <w:b/>
          <w:bCs/>
          <w:i/>
          <w:iCs/>
          <w:caps/>
          <w:w w:val="120"/>
          <w:kern w:val="1"/>
          <w:sz w:val="24"/>
          <w:szCs w:val="24"/>
          <w:lang w:eastAsia="bg-BG"/>
        </w:rPr>
      </w:pPr>
    </w:p>
    <w:p w14:paraId="715608F0" w14:textId="77777777" w:rsidR="00F563B8" w:rsidRPr="00372D3C" w:rsidRDefault="00F563B8" w:rsidP="00F563B8">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0CA1CD7C" w14:textId="77777777" w:rsidR="00F563B8" w:rsidRPr="00372D3C" w:rsidRDefault="00F563B8" w:rsidP="00F563B8">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3654CFE9" w14:textId="77777777" w:rsidR="00F563B8" w:rsidRDefault="00F563B8" w:rsidP="00F563B8">
      <w:pPr>
        <w:shd w:val="clear" w:color="auto" w:fill="FFFFFF"/>
        <w:spacing w:after="0" w:line="276" w:lineRule="auto"/>
        <w:jc w:val="center"/>
        <w:rPr>
          <w:rFonts w:ascii="Times New Roman" w:hAnsi="Times New Roman" w:cs="Times New Roman"/>
          <w:b/>
          <w:bCs/>
          <w:sz w:val="24"/>
          <w:szCs w:val="24"/>
          <w:lang w:eastAsia="bg-BG"/>
        </w:rPr>
      </w:pPr>
    </w:p>
    <w:p w14:paraId="6EB8EA85" w14:textId="7DBD07DF" w:rsidR="00F563B8" w:rsidRDefault="005B7B9F" w:rsidP="00F563B8">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ЦЕНОВО ПРЕДЛОЖЕНИЕ</w:t>
      </w:r>
    </w:p>
    <w:p w14:paraId="4709D818" w14:textId="77777777" w:rsidR="00F563B8" w:rsidRPr="00372D3C" w:rsidRDefault="00F563B8" w:rsidP="00F563B8">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5FB3DA39" w14:textId="77777777" w:rsidR="00F563B8" w:rsidRDefault="00F563B8" w:rsidP="00F563B8">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11C79DD1" w14:textId="77777777" w:rsidR="00F563B8" w:rsidRPr="00317FED" w:rsidRDefault="00F563B8" w:rsidP="00F563B8">
      <w:pPr>
        <w:shd w:val="clear" w:color="auto" w:fill="FFFFFF"/>
        <w:spacing w:before="120"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За обособена позиция №11: </w:t>
      </w:r>
      <w:r w:rsidRPr="00754C2C">
        <w:rPr>
          <w:rFonts w:ascii="Times New Roman" w:hAnsi="Times New Roman" w:cs="Times New Roman"/>
          <w:b/>
          <w:sz w:val="24"/>
          <w:szCs w:val="24"/>
        </w:rPr>
        <w:t>„</w:t>
      </w:r>
      <w:r w:rsidRPr="00317FED">
        <w:rPr>
          <w:rFonts w:ascii="Times New Roman" w:hAnsi="Times New Roman" w:cs="Times New Roman"/>
          <w:b/>
          <w:sz w:val="24"/>
          <w:szCs w:val="24"/>
        </w:rPr>
        <w:t>Доставка и монтаж на спортно обзавежд</w:t>
      </w:r>
      <w:r>
        <w:rPr>
          <w:rFonts w:ascii="Times New Roman" w:hAnsi="Times New Roman" w:cs="Times New Roman"/>
          <w:b/>
          <w:sz w:val="24"/>
          <w:szCs w:val="24"/>
        </w:rPr>
        <w:t xml:space="preserve">ане и оборудване за училища на </w:t>
      </w:r>
      <w:r w:rsidRPr="00317FED">
        <w:rPr>
          <w:rFonts w:ascii="Times New Roman" w:hAnsi="Times New Roman" w:cs="Times New Roman"/>
          <w:b/>
          <w:sz w:val="24"/>
          <w:szCs w:val="24"/>
        </w:rPr>
        <w:t>територията на Столична община</w:t>
      </w:r>
      <w:r w:rsidRPr="00754C2C">
        <w:rPr>
          <w:rFonts w:ascii="Times New Roman" w:hAnsi="Times New Roman" w:cs="Times New Roman"/>
          <w:b/>
          <w:sz w:val="24"/>
          <w:szCs w:val="24"/>
        </w:rPr>
        <w:t>”</w:t>
      </w:r>
    </w:p>
    <w:p w14:paraId="31FE1DFD" w14:textId="77777777" w:rsidR="00F563B8" w:rsidRPr="00372D3C" w:rsidRDefault="00F563B8" w:rsidP="00F563B8">
      <w:pPr>
        <w:spacing w:after="0" w:line="276" w:lineRule="auto"/>
        <w:jc w:val="left"/>
        <w:rPr>
          <w:rFonts w:ascii="Times New Roman" w:hAnsi="Times New Roman" w:cs="Times New Roman"/>
          <w:sz w:val="24"/>
          <w:szCs w:val="24"/>
          <w:lang w:eastAsia="bg-BG"/>
        </w:rPr>
      </w:pPr>
    </w:p>
    <w:p w14:paraId="02AE7F03" w14:textId="77777777" w:rsidR="005B7B9F" w:rsidRPr="00372D3C" w:rsidRDefault="005B7B9F" w:rsidP="005B7B9F">
      <w:pPr>
        <w:widowControl w:val="0"/>
        <w:spacing w:after="0"/>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r>
        <w:rPr>
          <w:rFonts w:ascii="Times New Roman" w:hAnsi="Times New Roman" w:cs="Times New Roman"/>
          <w:snapToGrid w:val="0"/>
          <w:sz w:val="24"/>
          <w:szCs w:val="24"/>
          <w:lang w:val="en-US" w:eastAsia="bg-BG"/>
        </w:rPr>
        <w:t>...............</w:t>
      </w:r>
      <w:r w:rsidRPr="00372D3C">
        <w:rPr>
          <w:rFonts w:ascii="Times New Roman" w:hAnsi="Times New Roman" w:cs="Times New Roman"/>
          <w:snapToGrid w:val="0"/>
          <w:sz w:val="24"/>
          <w:szCs w:val="24"/>
          <w:lang w:eastAsia="bg-BG"/>
        </w:rPr>
        <w:t>................</w:t>
      </w:r>
    </w:p>
    <w:p w14:paraId="7B4B3675" w14:textId="77777777" w:rsidR="005B7B9F" w:rsidRPr="00372D3C" w:rsidRDefault="005B7B9F" w:rsidP="005B7B9F">
      <w:pPr>
        <w:widowControl w:val="0"/>
        <w:spacing w:after="0"/>
        <w:ind w:left="2160" w:firstLine="720"/>
        <w:rPr>
          <w:rFonts w:ascii="Times New Roman" w:hAnsi="Times New Roman" w:cs="Times New Roman"/>
          <w:i/>
          <w:iCs/>
          <w:snapToGrid w:val="0"/>
          <w:sz w:val="24"/>
          <w:szCs w:val="24"/>
          <w:lang w:eastAsia="bg-BG"/>
        </w:rPr>
      </w:pPr>
      <w:r>
        <w:rPr>
          <w:rFonts w:ascii="Times New Roman" w:hAnsi="Times New Roman" w:cs="Times New Roman"/>
          <w:i/>
          <w:iCs/>
          <w:snapToGrid w:val="0"/>
          <w:sz w:val="24"/>
          <w:szCs w:val="24"/>
          <w:lang w:val="en-US" w:eastAsia="bg-BG"/>
        </w:rPr>
        <w:t xml:space="preserve">            </w:t>
      </w:r>
      <w:r w:rsidRPr="00372D3C">
        <w:rPr>
          <w:rFonts w:ascii="Times New Roman" w:hAnsi="Times New Roman" w:cs="Times New Roman"/>
          <w:i/>
          <w:iCs/>
          <w:snapToGrid w:val="0"/>
          <w:sz w:val="24"/>
          <w:szCs w:val="24"/>
          <w:lang w:eastAsia="bg-BG"/>
        </w:rPr>
        <w:t>(трите имена)</w:t>
      </w:r>
    </w:p>
    <w:p w14:paraId="2C4A25DD" w14:textId="194CF99C" w:rsidR="00F563B8" w:rsidRDefault="005B7B9F" w:rsidP="005B7B9F">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 xml:space="preserve"> обслужваща банка: …………………….., </w:t>
      </w:r>
      <w:r>
        <w:rPr>
          <w:rFonts w:ascii="Times New Roman" w:hAnsi="Times New Roman" w:cs="Times New Roman"/>
          <w:snapToGrid w:val="0"/>
          <w:sz w:val="24"/>
          <w:szCs w:val="24"/>
          <w:lang w:val="en-US" w:eastAsia="bg-BG"/>
        </w:rPr>
        <w:t xml:space="preserve">IBAN: ………………………..; </w:t>
      </w:r>
      <w:r w:rsidRPr="00372D3C">
        <w:rPr>
          <w:rFonts w:ascii="Times New Roman" w:hAnsi="Times New Roman" w:cs="Times New Roman"/>
          <w:snapToGrid w:val="0"/>
          <w:sz w:val="24"/>
          <w:szCs w:val="24"/>
          <w:lang w:eastAsia="bg-BG"/>
        </w:rPr>
        <w:t xml:space="preserve"> участник в процедура за възлагане на обществена поръчка с предмет:</w:t>
      </w:r>
      <w:r w:rsidRPr="00F36DA3">
        <w:rPr>
          <w:rFonts w:ascii="Times New Roman" w:hAnsi="Times New Roman" w:cs="Times New Roman"/>
          <w:sz w:val="24"/>
          <w:szCs w:val="24"/>
        </w:rPr>
        <w:t xml:space="preserve"> </w:t>
      </w:r>
      <w:r w:rsidR="00F563B8" w:rsidRPr="00F36DA3">
        <w:rPr>
          <w:rFonts w:ascii="Times New Roman" w:hAnsi="Times New Roman" w:cs="Times New Roman"/>
          <w:sz w:val="24"/>
          <w:szCs w:val="24"/>
        </w:rPr>
        <w:t>„</w:t>
      </w:r>
      <w:r w:rsidR="00F563B8"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F563B8">
        <w:rPr>
          <w:rFonts w:ascii="Times New Roman" w:hAnsi="Times New Roman" w:cs="Times New Roman"/>
          <w:b/>
          <w:sz w:val="24"/>
          <w:szCs w:val="24"/>
        </w:rPr>
        <w:t xml:space="preserve"> за обособена позиция №11: </w:t>
      </w:r>
      <w:r w:rsidR="00F563B8" w:rsidRPr="00754C2C">
        <w:rPr>
          <w:rFonts w:ascii="Times New Roman" w:hAnsi="Times New Roman" w:cs="Times New Roman"/>
          <w:b/>
          <w:sz w:val="24"/>
          <w:szCs w:val="24"/>
        </w:rPr>
        <w:t>„</w:t>
      </w:r>
      <w:r w:rsidR="00F563B8" w:rsidRPr="00317FED">
        <w:rPr>
          <w:rFonts w:ascii="Times New Roman" w:hAnsi="Times New Roman" w:cs="Times New Roman"/>
          <w:b/>
          <w:sz w:val="24"/>
          <w:szCs w:val="24"/>
        </w:rPr>
        <w:t>Доставка и монтаж на спортно обзавежд</w:t>
      </w:r>
      <w:r w:rsidR="00F563B8">
        <w:rPr>
          <w:rFonts w:ascii="Times New Roman" w:hAnsi="Times New Roman" w:cs="Times New Roman"/>
          <w:b/>
          <w:sz w:val="24"/>
          <w:szCs w:val="24"/>
        </w:rPr>
        <w:t xml:space="preserve">ане и оборудване за училища на </w:t>
      </w:r>
      <w:r w:rsidR="00F563B8" w:rsidRPr="00317FED">
        <w:rPr>
          <w:rFonts w:ascii="Times New Roman" w:hAnsi="Times New Roman" w:cs="Times New Roman"/>
          <w:b/>
          <w:sz w:val="24"/>
          <w:szCs w:val="24"/>
        </w:rPr>
        <w:t>територията на Столична община</w:t>
      </w:r>
      <w:r w:rsidR="00F563B8" w:rsidRPr="00DA6AB5">
        <w:rPr>
          <w:rFonts w:ascii="Times New Roman" w:hAnsi="Times New Roman" w:cs="Times New Roman"/>
          <w:b/>
          <w:sz w:val="24"/>
          <w:szCs w:val="24"/>
        </w:rPr>
        <w:t>”</w:t>
      </w:r>
    </w:p>
    <w:p w14:paraId="339B5E6A" w14:textId="77777777" w:rsidR="00F563B8" w:rsidRDefault="00F563B8" w:rsidP="00F563B8">
      <w:pPr>
        <w:spacing w:after="0" w:line="276" w:lineRule="auto"/>
        <w:rPr>
          <w:rFonts w:ascii="Times New Roman" w:hAnsi="Times New Roman" w:cs="Times New Roman"/>
          <w:bCs/>
          <w:i/>
          <w:snapToGrid w:val="0"/>
          <w:sz w:val="24"/>
          <w:szCs w:val="24"/>
          <w:lang w:val="ru-RU" w:eastAsia="bg-BG"/>
        </w:rPr>
      </w:pPr>
    </w:p>
    <w:p w14:paraId="6A81CBCB" w14:textId="77777777" w:rsidR="00F563B8" w:rsidRPr="00372D3C" w:rsidRDefault="00F563B8" w:rsidP="00F563B8">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7762A690" w14:textId="5C317753" w:rsidR="00576FDF" w:rsidRDefault="00F563B8" w:rsidP="00576FDF">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w:t>
      </w:r>
      <w:r w:rsidR="00576FDF">
        <w:rPr>
          <w:rFonts w:ascii="Times New Roman" w:hAnsi="Times New Roman" w:cs="Times New Roman"/>
          <w:sz w:val="24"/>
          <w:szCs w:val="24"/>
          <w:lang w:eastAsia="ar-SA"/>
        </w:rPr>
        <w:t>ценово</w:t>
      </w:r>
      <w:r w:rsidRPr="00372D3C">
        <w:rPr>
          <w:rFonts w:ascii="Times New Roman" w:hAnsi="Times New Roman" w:cs="Times New Roman"/>
          <w:sz w:val="24"/>
          <w:szCs w:val="24"/>
          <w:lang w:eastAsia="ar-SA"/>
        </w:rPr>
        <w:t xml:space="preserve">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№11: </w:t>
      </w:r>
      <w:r w:rsidRPr="00754C2C">
        <w:rPr>
          <w:rFonts w:ascii="Times New Roman" w:hAnsi="Times New Roman" w:cs="Times New Roman"/>
          <w:b/>
          <w:sz w:val="24"/>
          <w:szCs w:val="24"/>
        </w:rPr>
        <w:t>„</w:t>
      </w:r>
      <w:r w:rsidRPr="00317FED">
        <w:rPr>
          <w:rFonts w:ascii="Times New Roman" w:hAnsi="Times New Roman" w:cs="Times New Roman"/>
          <w:b/>
          <w:sz w:val="24"/>
          <w:szCs w:val="24"/>
        </w:rPr>
        <w:t>Доставка и монтаж на спортно обзавежд</w:t>
      </w:r>
      <w:r>
        <w:rPr>
          <w:rFonts w:ascii="Times New Roman" w:hAnsi="Times New Roman" w:cs="Times New Roman"/>
          <w:b/>
          <w:sz w:val="24"/>
          <w:szCs w:val="24"/>
        </w:rPr>
        <w:t xml:space="preserve">ане и оборудване за училища на </w:t>
      </w:r>
      <w:r w:rsidRPr="00317FED">
        <w:rPr>
          <w:rFonts w:ascii="Times New Roman" w:hAnsi="Times New Roman" w:cs="Times New Roman"/>
          <w:b/>
          <w:sz w:val="24"/>
          <w:szCs w:val="24"/>
        </w:rPr>
        <w:t>територията на Столична община</w:t>
      </w:r>
      <w:r w:rsidRPr="00DA6AB5">
        <w:rPr>
          <w:rFonts w:ascii="Times New Roman" w:hAnsi="Times New Roman" w:cs="Times New Roman"/>
          <w:b/>
          <w:sz w:val="24"/>
          <w:szCs w:val="24"/>
        </w:rPr>
        <w:t>”</w:t>
      </w:r>
      <w:r w:rsidR="00576FDF">
        <w:rPr>
          <w:rFonts w:ascii="Times New Roman" w:hAnsi="Times New Roman" w:cs="Times New Roman"/>
          <w:b/>
          <w:sz w:val="24"/>
          <w:szCs w:val="24"/>
        </w:rPr>
        <w:t xml:space="preserve">, </w:t>
      </w:r>
      <w:r w:rsidR="00576FDF" w:rsidRPr="00576FDF">
        <w:rPr>
          <w:rFonts w:ascii="Times New Roman" w:hAnsi="Times New Roman" w:cs="Times New Roman"/>
          <w:sz w:val="24"/>
          <w:szCs w:val="24"/>
        </w:rPr>
        <w:t>както следва:</w:t>
      </w:r>
    </w:p>
    <w:p w14:paraId="7583080B" w14:textId="77777777" w:rsidR="009A3F54" w:rsidRPr="006B1EBB" w:rsidRDefault="009A3F54" w:rsidP="009A3F54">
      <w:pPr>
        <w:pStyle w:val="BodyText"/>
        <w:spacing w:before="240"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CE106D">
        <w:rPr>
          <w:rFonts w:ascii="Times New Roman" w:eastAsia="Calibri" w:hAnsi="Times New Roman" w:cs="Times New Roman"/>
          <w:b/>
          <w:sz w:val="24"/>
          <w:szCs w:val="24"/>
        </w:rPr>
        <w:t xml:space="preserve"> </w:t>
      </w:r>
      <w:r w:rsidRPr="00CE106D">
        <w:rPr>
          <w:rFonts w:ascii="Times New Roman" w:eastAsia="SimSun" w:hAnsi="Times New Roman" w:cs="Times New Roman"/>
          <w:b/>
          <w:sz w:val="24"/>
          <w:szCs w:val="24"/>
        </w:rPr>
        <w:t>без</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t xml:space="preserve">       </w:t>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лева без ДДС</w:t>
      </w:r>
    </w:p>
    <w:p w14:paraId="3ED88535" w14:textId="77777777" w:rsidR="009A3F54" w:rsidRPr="00A37B44" w:rsidRDefault="009A3F54" w:rsidP="009A3F54">
      <w:pPr>
        <w:pStyle w:val="BodyText"/>
        <w:spacing w:line="360" w:lineRule="auto"/>
        <w:rPr>
          <w:rFonts w:ascii="Times New Roman" w:eastAsia="SimSun" w:hAnsi="Times New Roman" w:cs="Times New Roman"/>
          <w:b/>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137B1BCC" w14:textId="77777777" w:rsidR="009A3F54" w:rsidRPr="006B1EBB" w:rsidRDefault="009A3F54" w:rsidP="009A3F54">
      <w:pPr>
        <w:pStyle w:val="BodyText"/>
        <w:spacing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t xml:space="preserve">        …</w:t>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xml:space="preserve">……… лева </w:t>
      </w:r>
      <w:r>
        <w:rPr>
          <w:rFonts w:ascii="Times New Roman" w:eastAsia="SimSun" w:hAnsi="Times New Roman" w:cs="Times New Roman"/>
          <w:b/>
          <w:sz w:val="24"/>
          <w:szCs w:val="24"/>
        </w:rPr>
        <w:t>с</w:t>
      </w:r>
      <w:r w:rsidRPr="006B1EBB">
        <w:rPr>
          <w:rFonts w:ascii="Times New Roman" w:eastAsia="SimSun" w:hAnsi="Times New Roman" w:cs="Times New Roman"/>
          <w:b/>
          <w:sz w:val="24"/>
          <w:szCs w:val="24"/>
        </w:rPr>
        <w:t xml:space="preserve"> ДДС</w:t>
      </w:r>
    </w:p>
    <w:p w14:paraId="74E616E8" w14:textId="77777777" w:rsidR="009A3F54" w:rsidRDefault="009A3F54" w:rsidP="009A3F54">
      <w:pPr>
        <w:spacing w:before="120" w:after="0"/>
        <w:rPr>
          <w:rFonts w:ascii="Times New Roman" w:eastAsia="SimSun" w:hAnsi="Times New Roman" w:cs="Times New Roman"/>
          <w:i/>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70BBA090" w14:textId="3A09AC28" w:rsidR="009A3F54" w:rsidRPr="00576FDF" w:rsidRDefault="009A3F54" w:rsidP="009A3F54">
      <w:pPr>
        <w:spacing w:before="120" w:after="0"/>
        <w:rPr>
          <w:rFonts w:ascii="Times New Roman" w:hAnsi="Times New Roman" w:cs="Times New Roman"/>
          <w:sz w:val="24"/>
          <w:szCs w:val="24"/>
        </w:rPr>
      </w:pPr>
      <w:r w:rsidRPr="003B1F7E">
        <w:rPr>
          <w:rFonts w:ascii="Times New Roman" w:hAnsi="Times New Roman" w:cs="Times New Roman"/>
          <w:b/>
          <w:sz w:val="24"/>
          <w:szCs w:val="24"/>
        </w:rPr>
        <w:lastRenderedPageBreak/>
        <w:t>Предложената</w:t>
      </w:r>
      <w:r>
        <w:rPr>
          <w:rFonts w:ascii="Times New Roman" w:hAnsi="Times New Roman" w:cs="Times New Roman"/>
          <w:b/>
          <w:sz w:val="24"/>
          <w:szCs w:val="24"/>
        </w:rPr>
        <w:t xml:space="preserve"> от нас</w:t>
      </w:r>
      <w:r w:rsidRPr="003B1F7E">
        <w:rPr>
          <w:rFonts w:ascii="Times New Roman" w:hAnsi="Times New Roman" w:cs="Times New Roman"/>
          <w:b/>
          <w:sz w:val="24"/>
          <w:szCs w:val="24"/>
        </w:rPr>
        <w:t xml:space="preserve"> обща цена за изпълнение е формирана на база следните цени:</w:t>
      </w:r>
    </w:p>
    <w:p w14:paraId="72124708" w14:textId="77777777" w:rsidR="00F563B8" w:rsidRPr="00C26AA9" w:rsidRDefault="00F563B8" w:rsidP="00F563B8">
      <w:pPr>
        <w:pStyle w:val="ListParagraph"/>
        <w:spacing w:before="240" w:after="120"/>
        <w:ind w:left="425"/>
        <w:contextualSpacing w:val="0"/>
        <w:rPr>
          <w:rFonts w:ascii="Times New Roman" w:hAnsi="Times New Roman" w:cs="Times New Roman"/>
          <w:b/>
          <w:sz w:val="24"/>
          <w:szCs w:val="24"/>
          <w:u w:val="single"/>
          <w:lang w:eastAsia="bg-BG"/>
        </w:rPr>
      </w:pPr>
      <w:r w:rsidRPr="00C26AA9">
        <w:rPr>
          <w:rFonts w:ascii="Times New Roman" w:hAnsi="Times New Roman" w:cs="Times New Roman"/>
          <w:b/>
          <w:sz w:val="24"/>
          <w:szCs w:val="24"/>
          <w:u w:val="single"/>
          <w:lang w:eastAsia="bg-BG"/>
        </w:rPr>
        <w:t>123 СОУ (ново 123 СУ) „Стефан Стамболов”, р-н Красна поляна</w:t>
      </w:r>
    </w:p>
    <w:tbl>
      <w:tblPr>
        <w:tblW w:w="0" w:type="auto"/>
        <w:tblInd w:w="70" w:type="dxa"/>
        <w:tblLayout w:type="fixed"/>
        <w:tblCellMar>
          <w:left w:w="70" w:type="dxa"/>
          <w:right w:w="70" w:type="dxa"/>
        </w:tblCellMar>
        <w:tblLook w:val="04A0" w:firstRow="1" w:lastRow="0" w:firstColumn="1" w:lastColumn="0" w:noHBand="0" w:noVBand="1"/>
      </w:tblPr>
      <w:tblGrid>
        <w:gridCol w:w="426"/>
        <w:gridCol w:w="4961"/>
        <w:gridCol w:w="850"/>
        <w:gridCol w:w="1134"/>
        <w:gridCol w:w="1701"/>
      </w:tblGrid>
      <w:tr w:rsidR="00081E24" w:rsidRPr="00317FED" w14:paraId="1E3BFB8C" w14:textId="77777777" w:rsidTr="009A3F54">
        <w:trPr>
          <w:trHeight w:val="585"/>
        </w:trPr>
        <w:tc>
          <w:tcPr>
            <w:tcW w:w="426"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423BF57E" w14:textId="5C247515" w:rsidR="00081E24" w:rsidRPr="00317F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single" w:sz="8" w:space="0" w:color="auto"/>
              <w:left w:val="nil"/>
              <w:bottom w:val="single" w:sz="8" w:space="0" w:color="auto"/>
              <w:right w:val="single" w:sz="8" w:space="0" w:color="auto"/>
            </w:tcBorders>
            <w:shd w:val="clear" w:color="000000" w:fill="C6D9F1"/>
            <w:vAlign w:val="center"/>
            <w:hideMark/>
          </w:tcPr>
          <w:p w14:paraId="1145B8B8" w14:textId="5D731125" w:rsidR="00081E24" w:rsidRPr="00317F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single" w:sz="8" w:space="0" w:color="auto"/>
              <w:left w:val="nil"/>
              <w:bottom w:val="single" w:sz="8" w:space="0" w:color="auto"/>
              <w:right w:val="single" w:sz="8" w:space="0" w:color="auto"/>
            </w:tcBorders>
            <w:shd w:val="clear" w:color="000000" w:fill="C6D9F1"/>
            <w:vAlign w:val="center"/>
            <w:hideMark/>
          </w:tcPr>
          <w:p w14:paraId="2EE017DD"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3ACC2B6F" w14:textId="66003B98" w:rsidR="00081E24" w:rsidRPr="00317F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single" w:sz="8" w:space="0" w:color="auto"/>
              <w:left w:val="nil"/>
              <w:bottom w:val="single" w:sz="8" w:space="0" w:color="auto"/>
              <w:right w:val="single" w:sz="8" w:space="0" w:color="auto"/>
            </w:tcBorders>
            <w:shd w:val="clear" w:color="000000" w:fill="C6D9F1"/>
            <w:vAlign w:val="center"/>
            <w:hideMark/>
          </w:tcPr>
          <w:p w14:paraId="4DCB481F" w14:textId="0BF68F56" w:rsidR="00081E24" w:rsidRPr="00317F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single" w:sz="8" w:space="0" w:color="auto"/>
              <w:left w:val="nil"/>
              <w:bottom w:val="single" w:sz="8" w:space="0" w:color="auto"/>
              <w:right w:val="single" w:sz="8" w:space="0" w:color="auto"/>
            </w:tcBorders>
            <w:shd w:val="clear" w:color="000000" w:fill="C6D9F1"/>
          </w:tcPr>
          <w:p w14:paraId="6C5F4737" w14:textId="5AC1E1F5" w:rsidR="00081E24" w:rsidRPr="00317F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3668E0" w:rsidRPr="00317FED" w14:paraId="6836C4A1" w14:textId="77777777" w:rsidTr="003668E0">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E2DF95B" w14:textId="77777777" w:rsidR="003668E0" w:rsidRPr="00317FED" w:rsidRDefault="003668E0" w:rsidP="003668E0">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44C40D8C" w14:textId="77777777" w:rsidR="003668E0" w:rsidRPr="00317FED" w:rsidRDefault="003668E0" w:rsidP="003668E0">
            <w:pPr>
              <w:spacing w:after="0"/>
              <w:jc w:val="left"/>
              <w:rPr>
                <w:rFonts w:ascii="Times New Roman" w:hAnsi="Times New Roman" w:cs="Times New Roman"/>
                <w:color w:val="000000"/>
                <w:lang w:eastAsia="bg-BG"/>
              </w:rPr>
            </w:pPr>
            <w:r w:rsidRPr="00317FED">
              <w:rPr>
                <w:rFonts w:ascii="Times New Roman" w:hAnsi="Times New Roman" w:cs="Times New Roman"/>
                <w:color w:val="000000"/>
                <w:lang w:eastAsia="bg-BG"/>
              </w:rPr>
              <w:t>Баскетболен кош с височина на кош 3.05 м - удароизолиран</w:t>
            </w:r>
          </w:p>
        </w:tc>
        <w:tc>
          <w:tcPr>
            <w:tcW w:w="850" w:type="dxa"/>
            <w:tcBorders>
              <w:top w:val="nil"/>
              <w:left w:val="nil"/>
              <w:bottom w:val="single" w:sz="8" w:space="0" w:color="auto"/>
              <w:right w:val="single" w:sz="8" w:space="0" w:color="auto"/>
            </w:tcBorders>
            <w:shd w:val="clear" w:color="auto" w:fill="auto"/>
            <w:vAlign w:val="center"/>
            <w:hideMark/>
          </w:tcPr>
          <w:p w14:paraId="30488682" w14:textId="27AFBC49" w:rsidR="003668E0" w:rsidRPr="00317FED" w:rsidRDefault="003668E0" w:rsidP="003668E0">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2</w:t>
            </w:r>
          </w:p>
        </w:tc>
        <w:tc>
          <w:tcPr>
            <w:tcW w:w="1134" w:type="dxa"/>
            <w:tcBorders>
              <w:top w:val="nil"/>
              <w:left w:val="nil"/>
              <w:bottom w:val="single" w:sz="8" w:space="0" w:color="auto"/>
              <w:right w:val="single" w:sz="8" w:space="0" w:color="auto"/>
            </w:tcBorders>
            <w:shd w:val="clear" w:color="auto" w:fill="auto"/>
            <w:vAlign w:val="center"/>
          </w:tcPr>
          <w:p w14:paraId="695CEA1D" w14:textId="7A5A1C6C" w:rsidR="003668E0" w:rsidRPr="00317F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2C8E3FEA" w14:textId="77777777" w:rsidR="003668E0" w:rsidRPr="00317FED" w:rsidRDefault="003668E0" w:rsidP="003668E0">
            <w:pPr>
              <w:spacing w:after="0"/>
              <w:jc w:val="center"/>
              <w:rPr>
                <w:rFonts w:ascii="Times New Roman" w:hAnsi="Times New Roman" w:cs="Times New Roman"/>
                <w:color w:val="000000"/>
                <w:lang w:eastAsia="bg-BG"/>
              </w:rPr>
            </w:pPr>
          </w:p>
        </w:tc>
      </w:tr>
      <w:tr w:rsidR="003668E0" w:rsidRPr="00317FED" w14:paraId="097B6934" w14:textId="77777777" w:rsidTr="003668E0">
        <w:trPr>
          <w:trHeight w:val="40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8223F6A" w14:textId="77777777" w:rsidR="003668E0" w:rsidRPr="00317FED" w:rsidRDefault="003668E0" w:rsidP="003668E0">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2.</w:t>
            </w:r>
          </w:p>
        </w:tc>
        <w:tc>
          <w:tcPr>
            <w:tcW w:w="4961" w:type="dxa"/>
            <w:tcBorders>
              <w:top w:val="nil"/>
              <w:left w:val="nil"/>
              <w:bottom w:val="single" w:sz="8" w:space="0" w:color="auto"/>
              <w:right w:val="single" w:sz="8" w:space="0" w:color="auto"/>
            </w:tcBorders>
            <w:shd w:val="clear" w:color="auto" w:fill="auto"/>
            <w:vAlign w:val="center"/>
            <w:hideMark/>
          </w:tcPr>
          <w:p w14:paraId="74E780B3" w14:textId="77777777" w:rsidR="003668E0" w:rsidRPr="00317FED" w:rsidRDefault="003668E0" w:rsidP="003668E0">
            <w:pPr>
              <w:spacing w:after="0"/>
              <w:jc w:val="left"/>
              <w:rPr>
                <w:rFonts w:ascii="Times New Roman" w:hAnsi="Times New Roman" w:cs="Times New Roman"/>
                <w:color w:val="000000"/>
                <w:lang w:eastAsia="bg-BG"/>
              </w:rPr>
            </w:pPr>
            <w:r w:rsidRPr="00317FED">
              <w:rPr>
                <w:rFonts w:ascii="Times New Roman" w:hAnsi="Times New Roman" w:cs="Times New Roman"/>
                <w:color w:val="000000"/>
                <w:lang w:eastAsia="bg-BG"/>
              </w:rPr>
              <w:t>Врата за хандбал (мини футбол) - 300х200х100 см.</w:t>
            </w:r>
          </w:p>
        </w:tc>
        <w:tc>
          <w:tcPr>
            <w:tcW w:w="850" w:type="dxa"/>
            <w:tcBorders>
              <w:top w:val="nil"/>
              <w:left w:val="nil"/>
              <w:bottom w:val="single" w:sz="8" w:space="0" w:color="auto"/>
              <w:right w:val="single" w:sz="8" w:space="0" w:color="auto"/>
            </w:tcBorders>
            <w:shd w:val="clear" w:color="auto" w:fill="auto"/>
            <w:vAlign w:val="center"/>
            <w:hideMark/>
          </w:tcPr>
          <w:p w14:paraId="70413FE5" w14:textId="215FC8B0" w:rsidR="003668E0" w:rsidRPr="00317FED" w:rsidRDefault="003668E0" w:rsidP="003668E0">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2</w:t>
            </w:r>
          </w:p>
        </w:tc>
        <w:tc>
          <w:tcPr>
            <w:tcW w:w="1134" w:type="dxa"/>
            <w:tcBorders>
              <w:top w:val="nil"/>
              <w:left w:val="nil"/>
              <w:bottom w:val="single" w:sz="8" w:space="0" w:color="auto"/>
              <w:right w:val="single" w:sz="8" w:space="0" w:color="auto"/>
            </w:tcBorders>
            <w:shd w:val="clear" w:color="auto" w:fill="auto"/>
            <w:vAlign w:val="center"/>
          </w:tcPr>
          <w:p w14:paraId="123D318D" w14:textId="6E014375" w:rsidR="003668E0" w:rsidRPr="00317F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0A29D5A" w14:textId="77777777" w:rsidR="003668E0" w:rsidRPr="00317FED" w:rsidRDefault="003668E0" w:rsidP="003668E0">
            <w:pPr>
              <w:spacing w:after="0"/>
              <w:jc w:val="center"/>
              <w:rPr>
                <w:rFonts w:ascii="Times New Roman" w:hAnsi="Times New Roman" w:cs="Times New Roman"/>
                <w:color w:val="000000"/>
                <w:lang w:eastAsia="bg-BG"/>
              </w:rPr>
            </w:pPr>
          </w:p>
        </w:tc>
      </w:tr>
      <w:tr w:rsidR="00F563B8" w:rsidRPr="00317FED" w14:paraId="3B988B6F" w14:textId="77777777" w:rsidTr="009A3F54">
        <w:trPr>
          <w:trHeight w:val="315"/>
        </w:trPr>
        <w:tc>
          <w:tcPr>
            <w:tcW w:w="7371" w:type="dxa"/>
            <w:gridSpan w:val="4"/>
            <w:tcBorders>
              <w:top w:val="nil"/>
              <w:left w:val="nil"/>
              <w:bottom w:val="single" w:sz="8" w:space="0" w:color="auto"/>
              <w:right w:val="nil"/>
            </w:tcBorders>
            <w:shd w:val="clear" w:color="auto" w:fill="auto"/>
            <w:vAlign w:val="center"/>
            <w:hideMark/>
          </w:tcPr>
          <w:p w14:paraId="5E7FABC2" w14:textId="77777777" w:rsidR="00F563B8" w:rsidRPr="00317FED" w:rsidRDefault="00F563B8" w:rsidP="003668E0">
            <w:pPr>
              <w:spacing w:before="120" w:after="120"/>
              <w:ind w:left="351"/>
              <w:jc w:val="left"/>
              <w:rPr>
                <w:rFonts w:ascii="Times New Roman" w:hAnsi="Times New Roman" w:cs="Times New Roman"/>
                <w:b/>
                <w:color w:val="000000"/>
                <w:sz w:val="24"/>
                <w:szCs w:val="24"/>
                <w:u w:val="single"/>
                <w:lang w:eastAsia="bg-BG"/>
              </w:rPr>
            </w:pPr>
            <w:r w:rsidRPr="00317FED">
              <w:rPr>
                <w:rFonts w:ascii="Times New Roman" w:hAnsi="Times New Roman" w:cs="Times New Roman"/>
                <w:b/>
                <w:color w:val="000000"/>
                <w:sz w:val="24"/>
                <w:szCs w:val="24"/>
                <w:u w:val="single"/>
                <w:lang w:eastAsia="bg-BG"/>
              </w:rPr>
              <w:t>43 ОУ „Христо Смирненски”, р-н Илинден</w:t>
            </w:r>
          </w:p>
        </w:tc>
        <w:tc>
          <w:tcPr>
            <w:tcW w:w="1701" w:type="dxa"/>
            <w:tcBorders>
              <w:top w:val="nil"/>
              <w:left w:val="nil"/>
              <w:bottom w:val="single" w:sz="8" w:space="0" w:color="auto"/>
              <w:right w:val="nil"/>
            </w:tcBorders>
          </w:tcPr>
          <w:p w14:paraId="62ED1055" w14:textId="77777777" w:rsidR="00F563B8" w:rsidRPr="00317FED" w:rsidRDefault="00F563B8" w:rsidP="003B1F7E">
            <w:pPr>
              <w:spacing w:after="0"/>
              <w:jc w:val="center"/>
              <w:rPr>
                <w:rFonts w:cs="Times New Roman"/>
                <w:color w:val="000000"/>
                <w:u w:val="single"/>
                <w:lang w:eastAsia="bg-BG"/>
              </w:rPr>
            </w:pPr>
          </w:p>
        </w:tc>
      </w:tr>
      <w:tr w:rsidR="00081E24" w:rsidRPr="00317FED" w14:paraId="2C9825D2" w14:textId="77777777" w:rsidTr="003668E0">
        <w:trPr>
          <w:trHeight w:val="585"/>
        </w:trPr>
        <w:tc>
          <w:tcPr>
            <w:tcW w:w="426" w:type="dxa"/>
            <w:tcBorders>
              <w:top w:val="nil"/>
              <w:left w:val="single" w:sz="8" w:space="0" w:color="auto"/>
              <w:bottom w:val="single" w:sz="4" w:space="0" w:color="auto"/>
              <w:right w:val="single" w:sz="8" w:space="0" w:color="auto"/>
            </w:tcBorders>
            <w:shd w:val="clear" w:color="000000" w:fill="C6D9F1"/>
            <w:vAlign w:val="center"/>
            <w:hideMark/>
          </w:tcPr>
          <w:p w14:paraId="6629F325" w14:textId="6A098E3F" w:rsidR="00081E24" w:rsidRPr="00317F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nil"/>
              <w:left w:val="nil"/>
              <w:bottom w:val="single" w:sz="4" w:space="0" w:color="auto"/>
              <w:right w:val="single" w:sz="8" w:space="0" w:color="auto"/>
            </w:tcBorders>
            <w:shd w:val="clear" w:color="000000" w:fill="C6D9F1"/>
            <w:vAlign w:val="center"/>
            <w:hideMark/>
          </w:tcPr>
          <w:p w14:paraId="7261B9C4" w14:textId="060F2928" w:rsidR="00081E24" w:rsidRPr="00317F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nil"/>
              <w:left w:val="nil"/>
              <w:bottom w:val="single" w:sz="4" w:space="0" w:color="auto"/>
              <w:right w:val="single" w:sz="8" w:space="0" w:color="auto"/>
            </w:tcBorders>
            <w:shd w:val="clear" w:color="000000" w:fill="C6D9F1"/>
            <w:vAlign w:val="center"/>
            <w:hideMark/>
          </w:tcPr>
          <w:p w14:paraId="3FA40E17"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2A20808D" w14:textId="13BD68F1" w:rsidR="00081E24" w:rsidRPr="00317F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nil"/>
              <w:left w:val="nil"/>
              <w:bottom w:val="single" w:sz="4" w:space="0" w:color="auto"/>
              <w:right w:val="single" w:sz="8" w:space="0" w:color="auto"/>
            </w:tcBorders>
            <w:shd w:val="clear" w:color="000000" w:fill="C6D9F1"/>
            <w:vAlign w:val="center"/>
            <w:hideMark/>
          </w:tcPr>
          <w:p w14:paraId="11B3FD40" w14:textId="2914CA4B" w:rsidR="00081E24" w:rsidRPr="00317F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nil"/>
              <w:left w:val="nil"/>
              <w:bottom w:val="single" w:sz="4" w:space="0" w:color="auto"/>
              <w:right w:val="single" w:sz="8" w:space="0" w:color="auto"/>
            </w:tcBorders>
            <w:shd w:val="clear" w:color="000000" w:fill="C6D9F1"/>
          </w:tcPr>
          <w:p w14:paraId="4BBCFF3A" w14:textId="543F4EBA" w:rsidR="00081E24" w:rsidRPr="00317FED"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F563B8" w:rsidRPr="00317FED" w14:paraId="454BA331" w14:textId="77777777" w:rsidTr="003668E0">
        <w:trPr>
          <w:trHeight w:val="37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FA348" w14:textId="77777777" w:rsidR="00F563B8" w:rsidRPr="00317FED" w:rsidRDefault="00F563B8" w:rsidP="003B1F7E">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7F19F" w14:textId="69CE7754" w:rsidR="00F563B8" w:rsidRPr="00317FED" w:rsidRDefault="00F563B8" w:rsidP="003668E0">
            <w:pPr>
              <w:spacing w:after="0"/>
              <w:rPr>
                <w:rFonts w:ascii="Times New Roman" w:hAnsi="Times New Roman" w:cs="Times New Roman"/>
                <w:color w:val="000000"/>
                <w:lang w:eastAsia="bg-BG"/>
              </w:rPr>
            </w:pPr>
            <w:r w:rsidRPr="00317FED">
              <w:rPr>
                <w:rFonts w:ascii="Times New Roman" w:hAnsi="Times New Roman" w:cs="Times New Roman"/>
                <w:color w:val="000000"/>
                <w:lang w:eastAsia="bg-BG"/>
              </w:rPr>
              <w:t>Троен метален гардероб с пейка за съблекални. Размери на шкафа – ширина 90 см, дълбочина 75 см, височина 200 см.; Пейката на конструкция от профилна стоманена тръба - размери ширина 90 см, дълбочина 80 см, височина 35 см.; Пейката да се оформи с летви от масивно дърво с размери с обработка за влажна среда; Шкафът е с размери – ширина 90 см, дълбочина 45 см, височина 165 см. Да е разделен на три отделения (за трима души; Прахово</w:t>
            </w:r>
            <w:r w:rsidR="003668E0">
              <w:rPr>
                <w:rFonts w:ascii="Times New Roman" w:hAnsi="Times New Roman" w:cs="Times New Roman"/>
                <w:color w:val="000000"/>
                <w:lang w:eastAsia="bg-BG"/>
              </w:rPr>
              <w:t xml:space="preserve"> </w:t>
            </w:r>
            <w:r w:rsidRPr="00317FED">
              <w:rPr>
                <w:rFonts w:ascii="Times New Roman" w:hAnsi="Times New Roman" w:cs="Times New Roman"/>
                <w:color w:val="000000"/>
                <w:lang w:eastAsia="bg-BG"/>
              </w:rPr>
              <w:t xml:space="preserve">боядисани метални части с цвят по RAL по избор на проектанта; Врата на осови панти и възможност за заключване с катинар; Индивидуална номерация на всяко отделно шкафче; Рафт на 25см от тавана; Тръба за закачалки и кукички за дрехи.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D5340" w14:textId="124EE6DA" w:rsidR="00F563B8" w:rsidRPr="00317FED" w:rsidRDefault="003668E0" w:rsidP="003668E0">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FAD13" w14:textId="5C0102BF" w:rsidR="00F563B8" w:rsidRPr="00317FED" w:rsidRDefault="00F563B8" w:rsidP="003B1F7E">
            <w:pPr>
              <w:spacing w:after="0"/>
              <w:jc w:val="center"/>
              <w:rPr>
                <w:rFonts w:ascii="Times New Roman" w:hAnsi="Times New Roman" w:cs="Times New Roman"/>
                <w:color w:val="000000"/>
                <w:lang w:eastAsia="bg-BG"/>
              </w:rPr>
            </w:pPr>
          </w:p>
        </w:tc>
        <w:tc>
          <w:tcPr>
            <w:tcW w:w="1701" w:type="dxa"/>
            <w:tcBorders>
              <w:top w:val="single" w:sz="4" w:space="0" w:color="auto"/>
              <w:left w:val="single" w:sz="4" w:space="0" w:color="auto"/>
              <w:bottom w:val="single" w:sz="4" w:space="0" w:color="auto"/>
              <w:right w:val="single" w:sz="4" w:space="0" w:color="auto"/>
            </w:tcBorders>
          </w:tcPr>
          <w:p w14:paraId="3A2F57E4" w14:textId="77777777" w:rsidR="00F563B8" w:rsidRPr="00317FED" w:rsidRDefault="00F563B8" w:rsidP="003B1F7E">
            <w:pPr>
              <w:spacing w:after="0"/>
              <w:jc w:val="center"/>
              <w:rPr>
                <w:rFonts w:ascii="Times New Roman" w:hAnsi="Times New Roman" w:cs="Times New Roman"/>
                <w:color w:val="000000"/>
                <w:lang w:eastAsia="bg-BG"/>
              </w:rPr>
            </w:pPr>
          </w:p>
        </w:tc>
      </w:tr>
      <w:tr w:rsidR="003668E0" w:rsidRPr="00317FED" w14:paraId="3625D053" w14:textId="77777777" w:rsidTr="003668E0">
        <w:trPr>
          <w:trHeight w:val="584"/>
        </w:trPr>
        <w:tc>
          <w:tcPr>
            <w:tcW w:w="42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1C05A2F" w14:textId="77777777" w:rsidR="003668E0" w:rsidRPr="00317FED" w:rsidRDefault="003668E0" w:rsidP="003668E0">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2.</w:t>
            </w:r>
          </w:p>
        </w:tc>
        <w:tc>
          <w:tcPr>
            <w:tcW w:w="4961" w:type="dxa"/>
            <w:tcBorders>
              <w:top w:val="single" w:sz="4" w:space="0" w:color="auto"/>
              <w:left w:val="nil"/>
              <w:bottom w:val="single" w:sz="8" w:space="0" w:color="auto"/>
              <w:right w:val="single" w:sz="8" w:space="0" w:color="auto"/>
            </w:tcBorders>
            <w:shd w:val="clear" w:color="auto" w:fill="auto"/>
            <w:vAlign w:val="center"/>
            <w:hideMark/>
          </w:tcPr>
          <w:p w14:paraId="4B506636" w14:textId="77777777" w:rsidR="003668E0" w:rsidRPr="00317FED" w:rsidRDefault="003668E0" w:rsidP="003668E0">
            <w:pPr>
              <w:spacing w:after="0"/>
              <w:rPr>
                <w:rFonts w:ascii="Times New Roman" w:hAnsi="Times New Roman" w:cs="Times New Roman"/>
                <w:color w:val="000000"/>
                <w:lang w:eastAsia="bg-BG"/>
              </w:rPr>
            </w:pPr>
            <w:r w:rsidRPr="00317FED">
              <w:rPr>
                <w:rFonts w:ascii="Times New Roman" w:hAnsi="Times New Roman" w:cs="Times New Roman"/>
                <w:color w:val="000000"/>
                <w:lang w:eastAsia="bg-BG"/>
              </w:rPr>
              <w:t xml:space="preserve">Двоен метален гардероб с пейка за съблекални. Размери на шкафа – ширина 60 см, дълбочина 75 см, височина 200 см.; Пейката на конструкция от профилна стоманена тръба - размери ширина 60 см, дълбочина 80 см, височина 35 см; Пейката да се оформи с летви от масивно дърво с размери с обработка за влажна среда; Шкафът е с размери – ширина 60 см, дълбочина 45 см, височина 165 см. Да е разделен на две отделения (за двама души); Праховобоядисани метални части с цвят по RAL по избор на проектанта; Врата на осови панти и възможност за заключване с катинар; Индивидуална номерация на всяко отделно </w:t>
            </w:r>
            <w:r w:rsidRPr="00317FED">
              <w:rPr>
                <w:rFonts w:ascii="Times New Roman" w:hAnsi="Times New Roman" w:cs="Times New Roman"/>
                <w:color w:val="000000"/>
                <w:lang w:eastAsia="bg-BG"/>
              </w:rPr>
              <w:lastRenderedPageBreak/>
              <w:t>шкафче; Рафт на 25см от тавана; Тръба за закачалки и кукички за дрехи.</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666DF4BE" w14:textId="41B215D2" w:rsidR="003668E0" w:rsidRPr="00317FED" w:rsidRDefault="003668E0" w:rsidP="003668E0">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lastRenderedPageBreak/>
              <w:t>2</w:t>
            </w:r>
          </w:p>
        </w:tc>
        <w:tc>
          <w:tcPr>
            <w:tcW w:w="1134" w:type="dxa"/>
            <w:tcBorders>
              <w:top w:val="single" w:sz="4" w:space="0" w:color="auto"/>
              <w:left w:val="nil"/>
              <w:bottom w:val="single" w:sz="8" w:space="0" w:color="auto"/>
              <w:right w:val="single" w:sz="8" w:space="0" w:color="auto"/>
            </w:tcBorders>
            <w:shd w:val="clear" w:color="auto" w:fill="auto"/>
            <w:vAlign w:val="center"/>
          </w:tcPr>
          <w:p w14:paraId="235306AD" w14:textId="6AC6D1F3" w:rsidR="003668E0" w:rsidRPr="00317FED" w:rsidRDefault="003668E0" w:rsidP="003668E0">
            <w:pPr>
              <w:spacing w:after="0"/>
              <w:jc w:val="center"/>
              <w:rPr>
                <w:rFonts w:ascii="Times New Roman" w:hAnsi="Times New Roman" w:cs="Times New Roman"/>
                <w:color w:val="000000"/>
                <w:lang w:eastAsia="bg-BG"/>
              </w:rPr>
            </w:pPr>
          </w:p>
        </w:tc>
        <w:tc>
          <w:tcPr>
            <w:tcW w:w="1701" w:type="dxa"/>
            <w:tcBorders>
              <w:top w:val="single" w:sz="4" w:space="0" w:color="auto"/>
              <w:left w:val="nil"/>
              <w:bottom w:val="single" w:sz="8" w:space="0" w:color="auto"/>
              <w:right w:val="single" w:sz="8" w:space="0" w:color="auto"/>
            </w:tcBorders>
          </w:tcPr>
          <w:p w14:paraId="4333D2AB" w14:textId="77777777" w:rsidR="003668E0" w:rsidRPr="00317FED" w:rsidRDefault="003668E0" w:rsidP="003668E0">
            <w:pPr>
              <w:spacing w:after="0"/>
              <w:jc w:val="center"/>
              <w:rPr>
                <w:rFonts w:ascii="Times New Roman" w:hAnsi="Times New Roman" w:cs="Times New Roman"/>
                <w:color w:val="000000"/>
                <w:lang w:eastAsia="bg-BG"/>
              </w:rPr>
            </w:pPr>
          </w:p>
        </w:tc>
      </w:tr>
      <w:tr w:rsidR="003668E0" w:rsidRPr="00317FED" w14:paraId="4FE8E4C1" w14:textId="77777777" w:rsidTr="003668E0">
        <w:trPr>
          <w:trHeight w:val="12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3B5D0B3" w14:textId="77777777" w:rsidR="003668E0" w:rsidRPr="00317FED" w:rsidRDefault="003668E0" w:rsidP="003668E0">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lastRenderedPageBreak/>
              <w:t>3.</w:t>
            </w:r>
          </w:p>
        </w:tc>
        <w:tc>
          <w:tcPr>
            <w:tcW w:w="4961" w:type="dxa"/>
            <w:tcBorders>
              <w:top w:val="nil"/>
              <w:left w:val="nil"/>
              <w:bottom w:val="single" w:sz="8" w:space="0" w:color="auto"/>
              <w:right w:val="single" w:sz="8" w:space="0" w:color="auto"/>
            </w:tcBorders>
            <w:shd w:val="clear" w:color="auto" w:fill="auto"/>
            <w:vAlign w:val="center"/>
            <w:hideMark/>
          </w:tcPr>
          <w:p w14:paraId="511446FB" w14:textId="77777777" w:rsidR="003668E0" w:rsidRPr="00317FED" w:rsidRDefault="003668E0" w:rsidP="003668E0">
            <w:pPr>
              <w:spacing w:after="0"/>
              <w:rPr>
                <w:rFonts w:ascii="Times New Roman" w:hAnsi="Times New Roman" w:cs="Times New Roman"/>
                <w:color w:val="000000"/>
                <w:lang w:eastAsia="bg-BG"/>
              </w:rPr>
            </w:pPr>
            <w:r w:rsidRPr="00317FED">
              <w:rPr>
                <w:rFonts w:ascii="Times New Roman" w:hAnsi="Times New Roman" w:cs="Times New Roman"/>
                <w:color w:val="000000"/>
                <w:lang w:eastAsia="bg-BG"/>
              </w:rPr>
              <w:t>Гимнастическа пейка с дървени крака. Размери – 200/25, височина – 30 см;  материал – лакирани, наслоени елементи с дебелина 33мм, заоблени в краищата; краката да бъдат предвидени с материал против плъзгане.</w:t>
            </w:r>
          </w:p>
        </w:tc>
        <w:tc>
          <w:tcPr>
            <w:tcW w:w="850" w:type="dxa"/>
            <w:tcBorders>
              <w:top w:val="nil"/>
              <w:left w:val="nil"/>
              <w:bottom w:val="single" w:sz="8" w:space="0" w:color="auto"/>
              <w:right w:val="single" w:sz="8" w:space="0" w:color="auto"/>
            </w:tcBorders>
            <w:shd w:val="clear" w:color="auto" w:fill="auto"/>
            <w:vAlign w:val="center"/>
            <w:hideMark/>
          </w:tcPr>
          <w:p w14:paraId="11F3F0DD" w14:textId="458BC31A" w:rsidR="003668E0" w:rsidRPr="00317FED" w:rsidRDefault="003668E0" w:rsidP="003668E0">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3</w:t>
            </w:r>
          </w:p>
        </w:tc>
        <w:tc>
          <w:tcPr>
            <w:tcW w:w="1134" w:type="dxa"/>
            <w:tcBorders>
              <w:top w:val="nil"/>
              <w:left w:val="nil"/>
              <w:bottom w:val="single" w:sz="8" w:space="0" w:color="auto"/>
              <w:right w:val="single" w:sz="8" w:space="0" w:color="auto"/>
            </w:tcBorders>
            <w:shd w:val="clear" w:color="auto" w:fill="auto"/>
            <w:vAlign w:val="center"/>
          </w:tcPr>
          <w:p w14:paraId="566C146B" w14:textId="687136A9" w:rsidR="003668E0" w:rsidRPr="00317F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B582750" w14:textId="77777777" w:rsidR="003668E0" w:rsidRPr="00317FED" w:rsidRDefault="003668E0" w:rsidP="003668E0">
            <w:pPr>
              <w:spacing w:after="0"/>
              <w:jc w:val="center"/>
              <w:rPr>
                <w:rFonts w:ascii="Times New Roman" w:hAnsi="Times New Roman" w:cs="Times New Roman"/>
                <w:color w:val="000000"/>
                <w:lang w:eastAsia="bg-BG"/>
              </w:rPr>
            </w:pPr>
          </w:p>
        </w:tc>
      </w:tr>
      <w:tr w:rsidR="003668E0" w:rsidRPr="00317FED" w14:paraId="43E1559C" w14:textId="77777777" w:rsidTr="003668E0">
        <w:trPr>
          <w:trHeight w:val="6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49C9EE6" w14:textId="77777777" w:rsidR="003668E0" w:rsidRPr="00317FED" w:rsidRDefault="003668E0" w:rsidP="003668E0">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4.</w:t>
            </w:r>
          </w:p>
        </w:tc>
        <w:tc>
          <w:tcPr>
            <w:tcW w:w="4961" w:type="dxa"/>
            <w:tcBorders>
              <w:top w:val="nil"/>
              <w:left w:val="nil"/>
              <w:bottom w:val="single" w:sz="8" w:space="0" w:color="auto"/>
              <w:right w:val="single" w:sz="8" w:space="0" w:color="auto"/>
            </w:tcBorders>
            <w:shd w:val="clear" w:color="auto" w:fill="auto"/>
            <w:vAlign w:val="center"/>
            <w:hideMark/>
          </w:tcPr>
          <w:p w14:paraId="7788AEC6" w14:textId="7E2B4395" w:rsidR="003668E0" w:rsidRPr="00317FED" w:rsidRDefault="003668E0" w:rsidP="003668E0">
            <w:pPr>
              <w:spacing w:after="0"/>
              <w:rPr>
                <w:rFonts w:ascii="Times New Roman" w:hAnsi="Times New Roman" w:cs="Times New Roman"/>
                <w:color w:val="000000"/>
                <w:lang w:eastAsia="bg-BG"/>
              </w:rPr>
            </w:pPr>
            <w:r w:rsidRPr="00317FED">
              <w:rPr>
                <w:rFonts w:ascii="Times New Roman" w:hAnsi="Times New Roman" w:cs="Times New Roman"/>
                <w:color w:val="000000"/>
                <w:lang w:eastAsia="bg-BG"/>
              </w:rPr>
              <w:t>Комплект за монтаж на волейболна мрежа - 2 бр. щанги към стена и 1 бр. и волейболна мрежа.</w:t>
            </w:r>
            <w:r>
              <w:rPr>
                <w:rFonts w:ascii="Times New Roman" w:hAnsi="Times New Roman" w:cs="Times New Roman"/>
                <w:color w:val="000000"/>
                <w:lang w:eastAsia="bg-BG"/>
              </w:rPr>
              <w:t xml:space="preserve"> - комплект</w:t>
            </w:r>
          </w:p>
        </w:tc>
        <w:tc>
          <w:tcPr>
            <w:tcW w:w="850" w:type="dxa"/>
            <w:tcBorders>
              <w:top w:val="nil"/>
              <w:left w:val="nil"/>
              <w:bottom w:val="single" w:sz="8" w:space="0" w:color="auto"/>
              <w:right w:val="single" w:sz="8" w:space="0" w:color="auto"/>
            </w:tcBorders>
            <w:shd w:val="clear" w:color="auto" w:fill="auto"/>
            <w:vAlign w:val="center"/>
            <w:hideMark/>
          </w:tcPr>
          <w:p w14:paraId="51A5DE3C" w14:textId="34E68CEC" w:rsidR="003668E0" w:rsidRPr="00317FED" w:rsidRDefault="003668E0" w:rsidP="003668E0">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634B8AD2" w14:textId="5A4AD413" w:rsidR="003668E0" w:rsidRPr="00317F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4199120" w14:textId="77777777" w:rsidR="003668E0" w:rsidRPr="00317FED" w:rsidRDefault="003668E0" w:rsidP="003668E0">
            <w:pPr>
              <w:spacing w:after="0"/>
              <w:jc w:val="center"/>
              <w:rPr>
                <w:rFonts w:ascii="Times New Roman" w:hAnsi="Times New Roman" w:cs="Times New Roman"/>
                <w:color w:val="000000"/>
                <w:lang w:eastAsia="bg-BG"/>
              </w:rPr>
            </w:pPr>
          </w:p>
        </w:tc>
      </w:tr>
      <w:tr w:rsidR="003668E0" w:rsidRPr="00317FED" w14:paraId="199C204A" w14:textId="77777777" w:rsidTr="003668E0">
        <w:trPr>
          <w:trHeight w:val="21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69E2B79" w14:textId="77777777" w:rsidR="003668E0" w:rsidRPr="00317FED" w:rsidRDefault="003668E0" w:rsidP="003668E0">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5.</w:t>
            </w:r>
          </w:p>
        </w:tc>
        <w:tc>
          <w:tcPr>
            <w:tcW w:w="4961" w:type="dxa"/>
            <w:tcBorders>
              <w:top w:val="nil"/>
              <w:left w:val="nil"/>
              <w:bottom w:val="single" w:sz="8" w:space="0" w:color="auto"/>
              <w:right w:val="single" w:sz="8" w:space="0" w:color="auto"/>
            </w:tcBorders>
            <w:shd w:val="clear" w:color="auto" w:fill="auto"/>
            <w:vAlign w:val="center"/>
            <w:hideMark/>
          </w:tcPr>
          <w:p w14:paraId="6CF686B6" w14:textId="28BFD9B0" w:rsidR="003668E0" w:rsidRPr="00317FED" w:rsidRDefault="003668E0" w:rsidP="003668E0">
            <w:pPr>
              <w:spacing w:after="0"/>
              <w:rPr>
                <w:rFonts w:ascii="Times New Roman" w:hAnsi="Times New Roman" w:cs="Times New Roman"/>
                <w:color w:val="000000"/>
                <w:lang w:eastAsia="bg-BG"/>
              </w:rPr>
            </w:pPr>
            <w:r w:rsidRPr="00317FED">
              <w:rPr>
                <w:rFonts w:ascii="Times New Roman" w:hAnsi="Times New Roman" w:cs="Times New Roman"/>
                <w:color w:val="000000"/>
                <w:lang w:eastAsia="bg-BG"/>
              </w:rPr>
              <w:t>Свободностоящ преносим баскетболен кош. 44“ табло от стоманена рамка с UV устойчив поликарбонат; ринг и мрежа; стоманена стойка с ръчен реглаж на височината на таблото от 245 до 305 см; затежняваща база от полиуретан с висока плътност (с пълнеж от вода или пясък); Изделието да отговаря на всички изис</w:t>
            </w:r>
            <w:r>
              <w:rPr>
                <w:rFonts w:ascii="Times New Roman" w:hAnsi="Times New Roman" w:cs="Times New Roman"/>
                <w:color w:val="000000"/>
                <w:lang w:eastAsia="bg-BG"/>
              </w:rPr>
              <w:t>к</w:t>
            </w:r>
            <w:r w:rsidRPr="00317FED">
              <w:rPr>
                <w:rFonts w:ascii="Times New Roman" w:hAnsi="Times New Roman" w:cs="Times New Roman"/>
                <w:color w:val="000000"/>
                <w:lang w:eastAsia="bg-BG"/>
              </w:rPr>
              <w:t>вания за безопасност!</w:t>
            </w:r>
          </w:p>
        </w:tc>
        <w:tc>
          <w:tcPr>
            <w:tcW w:w="850" w:type="dxa"/>
            <w:tcBorders>
              <w:top w:val="nil"/>
              <w:left w:val="nil"/>
              <w:bottom w:val="single" w:sz="8" w:space="0" w:color="auto"/>
              <w:right w:val="single" w:sz="8" w:space="0" w:color="auto"/>
            </w:tcBorders>
            <w:shd w:val="clear" w:color="auto" w:fill="auto"/>
            <w:vAlign w:val="center"/>
            <w:hideMark/>
          </w:tcPr>
          <w:p w14:paraId="489AF871" w14:textId="2B414A2B" w:rsidR="003668E0" w:rsidRPr="00317FED" w:rsidRDefault="003668E0" w:rsidP="003668E0">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2</w:t>
            </w:r>
          </w:p>
        </w:tc>
        <w:tc>
          <w:tcPr>
            <w:tcW w:w="1134" w:type="dxa"/>
            <w:tcBorders>
              <w:top w:val="nil"/>
              <w:left w:val="nil"/>
              <w:bottom w:val="single" w:sz="8" w:space="0" w:color="auto"/>
              <w:right w:val="single" w:sz="8" w:space="0" w:color="auto"/>
            </w:tcBorders>
            <w:shd w:val="clear" w:color="auto" w:fill="auto"/>
            <w:vAlign w:val="center"/>
          </w:tcPr>
          <w:p w14:paraId="7C39D87F" w14:textId="6C8D8788" w:rsidR="003668E0" w:rsidRPr="00317F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2336AFC" w14:textId="77777777" w:rsidR="003668E0" w:rsidRPr="00317FED" w:rsidRDefault="003668E0" w:rsidP="003668E0">
            <w:pPr>
              <w:spacing w:after="0"/>
              <w:jc w:val="center"/>
              <w:rPr>
                <w:rFonts w:ascii="Times New Roman" w:hAnsi="Times New Roman" w:cs="Times New Roman"/>
                <w:color w:val="000000"/>
                <w:lang w:eastAsia="bg-BG"/>
              </w:rPr>
            </w:pPr>
          </w:p>
        </w:tc>
      </w:tr>
      <w:tr w:rsidR="003668E0" w:rsidRPr="00317FED" w14:paraId="7CFD6AA2" w14:textId="77777777" w:rsidTr="003668E0">
        <w:trPr>
          <w:trHeight w:val="12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58F6916" w14:textId="77777777" w:rsidR="003668E0" w:rsidRPr="00317FED" w:rsidRDefault="003668E0" w:rsidP="003668E0">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6.</w:t>
            </w:r>
          </w:p>
        </w:tc>
        <w:tc>
          <w:tcPr>
            <w:tcW w:w="4961" w:type="dxa"/>
            <w:tcBorders>
              <w:top w:val="nil"/>
              <w:left w:val="nil"/>
              <w:bottom w:val="single" w:sz="8" w:space="0" w:color="auto"/>
              <w:right w:val="single" w:sz="8" w:space="0" w:color="auto"/>
            </w:tcBorders>
            <w:shd w:val="clear" w:color="auto" w:fill="auto"/>
            <w:vAlign w:val="center"/>
            <w:hideMark/>
          </w:tcPr>
          <w:p w14:paraId="39BF3F4B" w14:textId="3C08F7A1" w:rsidR="003668E0" w:rsidRPr="00317FED" w:rsidRDefault="003668E0" w:rsidP="003668E0">
            <w:pPr>
              <w:spacing w:after="0"/>
              <w:rPr>
                <w:rFonts w:ascii="Times New Roman" w:hAnsi="Times New Roman" w:cs="Times New Roman"/>
                <w:color w:val="000000"/>
                <w:lang w:eastAsia="bg-BG"/>
              </w:rPr>
            </w:pPr>
            <w:r w:rsidRPr="00317FED">
              <w:rPr>
                <w:rFonts w:ascii="Times New Roman" w:hAnsi="Times New Roman" w:cs="Times New Roman"/>
                <w:color w:val="000000"/>
                <w:lang w:eastAsia="bg-BG"/>
              </w:rPr>
              <w:t>Шведска стена. Размери – 85/250 см; страни – от наслоени елхови елементи; прътове – качествен буков материал; включително всички крепежни и монтажни метални елементи – прахово</w:t>
            </w:r>
            <w:r>
              <w:rPr>
                <w:rFonts w:ascii="Times New Roman" w:hAnsi="Times New Roman" w:cs="Times New Roman"/>
                <w:color w:val="000000"/>
                <w:lang w:eastAsia="bg-BG"/>
              </w:rPr>
              <w:t xml:space="preserve"> </w:t>
            </w:r>
            <w:r w:rsidRPr="00317FED">
              <w:rPr>
                <w:rFonts w:ascii="Times New Roman" w:hAnsi="Times New Roman" w:cs="Times New Roman"/>
                <w:color w:val="000000"/>
                <w:lang w:eastAsia="bg-BG"/>
              </w:rPr>
              <w:t>боядисани.</w:t>
            </w:r>
          </w:p>
        </w:tc>
        <w:tc>
          <w:tcPr>
            <w:tcW w:w="850" w:type="dxa"/>
            <w:tcBorders>
              <w:top w:val="nil"/>
              <w:left w:val="nil"/>
              <w:bottom w:val="single" w:sz="8" w:space="0" w:color="auto"/>
              <w:right w:val="single" w:sz="8" w:space="0" w:color="auto"/>
            </w:tcBorders>
            <w:shd w:val="clear" w:color="auto" w:fill="auto"/>
            <w:vAlign w:val="center"/>
            <w:hideMark/>
          </w:tcPr>
          <w:p w14:paraId="78EBF2F7" w14:textId="2D5EA298" w:rsidR="003668E0" w:rsidRPr="00317FED" w:rsidRDefault="003668E0" w:rsidP="003668E0">
            <w:pPr>
              <w:spacing w:after="0"/>
              <w:jc w:val="center"/>
              <w:rPr>
                <w:rFonts w:ascii="Times New Roman" w:hAnsi="Times New Roman" w:cs="Times New Roman"/>
                <w:color w:val="000000"/>
                <w:lang w:eastAsia="bg-BG"/>
              </w:rPr>
            </w:pPr>
            <w:r w:rsidRPr="00317FED">
              <w:rPr>
                <w:rFonts w:ascii="Times New Roman" w:hAnsi="Times New Roman" w:cs="Times New Roman"/>
                <w:color w:val="000000"/>
                <w:lang w:eastAsia="bg-BG"/>
              </w:rPr>
              <w:t>2</w:t>
            </w:r>
          </w:p>
        </w:tc>
        <w:tc>
          <w:tcPr>
            <w:tcW w:w="1134" w:type="dxa"/>
            <w:tcBorders>
              <w:top w:val="nil"/>
              <w:left w:val="nil"/>
              <w:bottom w:val="single" w:sz="8" w:space="0" w:color="auto"/>
              <w:right w:val="single" w:sz="8" w:space="0" w:color="auto"/>
            </w:tcBorders>
            <w:shd w:val="clear" w:color="auto" w:fill="auto"/>
            <w:vAlign w:val="center"/>
          </w:tcPr>
          <w:p w14:paraId="0ED4DBF4" w14:textId="0C956C89" w:rsidR="003668E0" w:rsidRPr="00317FED"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706DA9D" w14:textId="77777777" w:rsidR="003668E0" w:rsidRPr="00317FED" w:rsidRDefault="003668E0" w:rsidP="003668E0">
            <w:pPr>
              <w:spacing w:after="0"/>
              <w:jc w:val="center"/>
              <w:rPr>
                <w:rFonts w:ascii="Times New Roman" w:hAnsi="Times New Roman" w:cs="Times New Roman"/>
                <w:color w:val="000000"/>
                <w:lang w:eastAsia="bg-BG"/>
              </w:rPr>
            </w:pPr>
          </w:p>
        </w:tc>
      </w:tr>
    </w:tbl>
    <w:p w14:paraId="38F80CCD" w14:textId="6713EEC9" w:rsidR="00A37B44" w:rsidRPr="00506D07" w:rsidRDefault="00A37B44" w:rsidP="00A37B44">
      <w:pPr>
        <w:autoSpaceDE w:val="0"/>
        <w:autoSpaceDN w:val="0"/>
        <w:adjustRightInd w:val="0"/>
        <w:spacing w:after="120"/>
        <w:rPr>
          <w:rFonts w:ascii="Times New Roman" w:hAnsi="Times New Roman" w:cs="Times New Roman"/>
          <w:i/>
          <w:color w:val="000000"/>
          <w:sz w:val="24"/>
          <w:szCs w:val="24"/>
          <w:lang w:val="ru-RU"/>
        </w:rPr>
      </w:pPr>
      <w:r>
        <w:rPr>
          <w:rFonts w:ascii="Times New Roman" w:hAnsi="Times New Roman"/>
          <w:i/>
          <w:color w:val="000000"/>
          <w:sz w:val="24"/>
          <w:szCs w:val="24"/>
          <w:lang w:val="ru-RU"/>
        </w:rPr>
        <w:t xml:space="preserve">Забележка: </w:t>
      </w:r>
      <w:r w:rsidRPr="00506D07">
        <w:rPr>
          <w:rFonts w:ascii="Times New Roman" w:hAnsi="Times New Roman" w:cs="Times New Roman"/>
          <w:i/>
          <w:color w:val="000000"/>
          <w:sz w:val="24"/>
          <w:szCs w:val="24"/>
          <w:lang w:val="ru-RU"/>
        </w:rPr>
        <w:t xml:space="preserve">При констатиране на аритметични грешки допуснати в пресмятането на посочените от участника единични цени, умножени по съответното количество и посочената обща цена за изпълнение на поръчката, комисията ще извърши калкулиране на посочените единични цени по съответното количество артикули и ще </w:t>
      </w:r>
      <w:r w:rsidR="007559B4">
        <w:rPr>
          <w:rFonts w:ascii="Times New Roman" w:hAnsi="Times New Roman" w:cs="Times New Roman"/>
          <w:i/>
          <w:color w:val="000000"/>
          <w:sz w:val="24"/>
          <w:szCs w:val="24"/>
          <w:lang w:val="ru-RU"/>
        </w:rPr>
        <w:t>се вземе предвид</w:t>
      </w:r>
      <w:r w:rsidR="007559B4" w:rsidRPr="00506D07">
        <w:rPr>
          <w:rFonts w:ascii="Times New Roman" w:hAnsi="Times New Roman" w:cs="Times New Roman"/>
          <w:i/>
          <w:color w:val="000000"/>
          <w:sz w:val="24"/>
          <w:szCs w:val="24"/>
          <w:lang w:val="ru-RU"/>
        </w:rPr>
        <w:t xml:space="preserve"> </w:t>
      </w:r>
      <w:r w:rsidRPr="00506D07">
        <w:rPr>
          <w:rFonts w:ascii="Times New Roman" w:hAnsi="Times New Roman" w:cs="Times New Roman"/>
          <w:i/>
          <w:color w:val="000000"/>
          <w:sz w:val="24"/>
          <w:szCs w:val="24"/>
          <w:lang w:val="ru-RU"/>
        </w:rPr>
        <w:t xml:space="preserve">получената обща цена за изпълнение на поръчката. </w:t>
      </w:r>
    </w:p>
    <w:p w14:paraId="1F0FF0F0" w14:textId="77777777" w:rsidR="00A37B44" w:rsidRPr="00A37B44" w:rsidRDefault="00A37B44" w:rsidP="00A37B44">
      <w:pPr>
        <w:widowControl w:val="0"/>
        <w:tabs>
          <w:tab w:val="center" w:pos="709"/>
          <w:tab w:val="right" w:pos="9072"/>
        </w:tabs>
        <w:autoSpaceDE w:val="0"/>
        <w:autoSpaceDN w:val="0"/>
        <w:adjustRightInd w:val="0"/>
        <w:rPr>
          <w:rFonts w:ascii="Times New Roman" w:hAnsi="Times New Roman" w:cs="Times New Roman"/>
          <w:color w:val="000000"/>
          <w:sz w:val="24"/>
          <w:szCs w:val="24"/>
          <w:lang w:val="ru-RU"/>
        </w:rPr>
      </w:pPr>
      <w:r w:rsidRPr="00A37B44">
        <w:rPr>
          <w:rFonts w:ascii="Times New Roman" w:hAnsi="Times New Roman" w:cs="Times New Roman"/>
          <w:bCs/>
          <w:color w:val="000000"/>
          <w:sz w:val="24"/>
          <w:szCs w:val="24"/>
          <w:lang w:val="ru-RU"/>
        </w:rPr>
        <w:t>Посочените цени</w:t>
      </w:r>
      <w:r w:rsidRPr="00A37B44">
        <w:rPr>
          <w:rFonts w:ascii="Times New Roman" w:hAnsi="Times New Roman" w:cs="Times New Roman"/>
          <w:b/>
          <w:bCs/>
          <w:color w:val="000000"/>
          <w:sz w:val="24"/>
          <w:szCs w:val="24"/>
          <w:lang w:val="ru-RU"/>
        </w:rPr>
        <w:t xml:space="preserve"> </w:t>
      </w:r>
      <w:r w:rsidRPr="00A37B44">
        <w:rPr>
          <w:rFonts w:ascii="Times New Roman" w:hAnsi="Times New Roman" w:cs="Times New Roman"/>
          <w:color w:val="000000"/>
          <w:sz w:val="24"/>
          <w:szCs w:val="24"/>
          <w:lang w:val="ru-RU"/>
        </w:rPr>
        <w:t xml:space="preserve"> са окончателни и не подлежат на увеличение, като посочените цени включват всички разходи по изпълнение на пълния предмет на поръчката.</w:t>
      </w:r>
    </w:p>
    <w:p w14:paraId="2FC3CDC1" w14:textId="419AEBAC" w:rsidR="00F563B8" w:rsidRDefault="00A37B44" w:rsidP="00A37B44">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r w:rsidRPr="00A37B44">
        <w:rPr>
          <w:rFonts w:ascii="Times New Roman" w:hAnsi="Times New Roman" w:cs="Times New Roman"/>
          <w:color w:val="000000"/>
          <w:sz w:val="24"/>
          <w:szCs w:val="24"/>
          <w:lang w:eastAsia="ar-SA"/>
        </w:rPr>
        <w:t>Така предложената цена включва всички разходи за изпълнение предмета на поръчката.</w:t>
      </w:r>
    </w:p>
    <w:p w14:paraId="05B93A16" w14:textId="77777777" w:rsidR="00F563B8" w:rsidRPr="0069711F" w:rsidRDefault="00F563B8" w:rsidP="00F563B8">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2DF610B8" w14:textId="77777777" w:rsidR="00F563B8" w:rsidRDefault="00F563B8" w:rsidP="00F563B8">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53EC3B8F" w14:textId="754A8FF8" w:rsidR="00F563B8" w:rsidRPr="00FB4A9C" w:rsidRDefault="00F563B8" w:rsidP="003668E0">
      <w:pPr>
        <w:pStyle w:val="001Di"/>
      </w:pPr>
      <w:bookmarkStart w:id="215" w:name="_Toc528760814"/>
      <w:r w:rsidRPr="00FB4A9C">
        <w:lastRenderedPageBreak/>
        <w:t>OБРАЗЕЦ</w:t>
      </w:r>
      <w:r w:rsidRPr="00FB4A9C">
        <w:rPr>
          <w:lang w:val="en-US"/>
        </w:rPr>
        <w:t xml:space="preserve"> </w:t>
      </w:r>
      <w:r w:rsidR="005B7B9F">
        <w:t>№2</w:t>
      </w:r>
      <w:r>
        <w:t>.12</w:t>
      </w:r>
      <w:bookmarkEnd w:id="215"/>
    </w:p>
    <w:p w14:paraId="28B5B930" w14:textId="77777777" w:rsidR="00F563B8" w:rsidRPr="00372D3C" w:rsidRDefault="00F563B8" w:rsidP="00F563B8">
      <w:pPr>
        <w:spacing w:after="0"/>
        <w:jc w:val="right"/>
        <w:rPr>
          <w:rFonts w:ascii="Times New Roman" w:hAnsi="Times New Roman" w:cs="Times New Roman"/>
          <w:b/>
          <w:bCs/>
          <w:i/>
          <w:iCs/>
          <w:caps/>
          <w:w w:val="120"/>
          <w:kern w:val="1"/>
          <w:sz w:val="24"/>
          <w:szCs w:val="24"/>
          <w:lang w:eastAsia="bg-BG"/>
        </w:rPr>
      </w:pPr>
    </w:p>
    <w:p w14:paraId="5E8E30EA" w14:textId="77777777" w:rsidR="00F563B8" w:rsidRPr="00372D3C" w:rsidRDefault="00F563B8" w:rsidP="00F563B8">
      <w:pPr>
        <w:shd w:val="clear" w:color="auto" w:fill="FFFFFF"/>
        <w:spacing w:after="0" w:line="276"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0FF76FFB" w14:textId="77777777" w:rsidR="00F563B8" w:rsidRPr="00372D3C" w:rsidRDefault="00F563B8" w:rsidP="00F563B8">
      <w:pPr>
        <w:shd w:val="clear" w:color="auto" w:fill="FFFFFF"/>
        <w:spacing w:before="43" w:after="0" w:line="276"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228FA409" w14:textId="77777777" w:rsidR="00F563B8" w:rsidRDefault="00F563B8" w:rsidP="00F563B8">
      <w:pPr>
        <w:shd w:val="clear" w:color="auto" w:fill="FFFFFF"/>
        <w:spacing w:after="0" w:line="276" w:lineRule="auto"/>
        <w:jc w:val="center"/>
        <w:rPr>
          <w:rFonts w:ascii="Times New Roman" w:hAnsi="Times New Roman" w:cs="Times New Roman"/>
          <w:b/>
          <w:bCs/>
          <w:sz w:val="24"/>
          <w:szCs w:val="24"/>
          <w:lang w:eastAsia="bg-BG"/>
        </w:rPr>
      </w:pPr>
    </w:p>
    <w:p w14:paraId="661DB724" w14:textId="77777777" w:rsidR="005B7B9F" w:rsidRDefault="005B7B9F" w:rsidP="00F563B8">
      <w:pPr>
        <w:shd w:val="clear" w:color="auto" w:fill="FFFFFF"/>
        <w:spacing w:after="0" w:line="276"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ЦЕНОВО ПРЕДЛОЖЕНИЕ</w:t>
      </w:r>
      <w:r>
        <w:rPr>
          <w:rFonts w:ascii="Times New Roman" w:hAnsi="Times New Roman" w:cs="Times New Roman"/>
          <w:b/>
          <w:bCs/>
          <w:sz w:val="24"/>
          <w:szCs w:val="24"/>
          <w:lang w:eastAsia="bg-BG"/>
        </w:rPr>
        <w:t xml:space="preserve"> </w:t>
      </w:r>
    </w:p>
    <w:p w14:paraId="13E6E306" w14:textId="52496E6A" w:rsidR="00F563B8" w:rsidRPr="00372D3C" w:rsidRDefault="00F563B8" w:rsidP="00F563B8">
      <w:pPr>
        <w:shd w:val="clear" w:color="auto" w:fill="FFFFFF"/>
        <w:spacing w:after="0" w:line="276"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за обществена поръчка с предмет:</w:t>
      </w:r>
    </w:p>
    <w:p w14:paraId="1BA00711" w14:textId="77777777" w:rsidR="00F563B8" w:rsidRDefault="00F563B8" w:rsidP="00F563B8">
      <w:pPr>
        <w:shd w:val="clear" w:color="auto" w:fill="FFFFFF"/>
        <w:spacing w:after="0" w:line="276" w:lineRule="auto"/>
        <w:jc w:val="center"/>
        <w:rPr>
          <w:rFonts w:ascii="Times New Roman" w:hAnsi="Times New Roman" w:cs="Times New Roman"/>
          <w:b/>
          <w:sz w:val="24"/>
          <w:szCs w:val="24"/>
        </w:rPr>
      </w:pP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w:t>
      </w:r>
    </w:p>
    <w:p w14:paraId="653BDF41" w14:textId="77777777" w:rsidR="00F563B8" w:rsidRPr="00DA6AB5" w:rsidRDefault="00F563B8" w:rsidP="00F563B8">
      <w:pPr>
        <w:shd w:val="clear" w:color="auto" w:fill="FFFFFF"/>
        <w:spacing w:before="120" w:after="0" w:line="276" w:lineRule="auto"/>
        <w:jc w:val="center"/>
        <w:rPr>
          <w:rFonts w:ascii="Times New Roman" w:hAnsi="Times New Roman" w:cs="Times New Roman"/>
          <w:b/>
          <w:bCs/>
          <w:sz w:val="24"/>
          <w:szCs w:val="24"/>
          <w:lang w:eastAsia="bg-BG"/>
        </w:rPr>
      </w:pPr>
      <w:r>
        <w:rPr>
          <w:rFonts w:ascii="Times New Roman" w:hAnsi="Times New Roman" w:cs="Times New Roman"/>
          <w:b/>
          <w:sz w:val="24"/>
          <w:szCs w:val="24"/>
        </w:rPr>
        <w:t xml:space="preserve">За обособена позиция №12: </w:t>
      </w:r>
      <w:r w:rsidRPr="00754C2C">
        <w:rPr>
          <w:rFonts w:ascii="Times New Roman" w:hAnsi="Times New Roman" w:cs="Times New Roman"/>
          <w:b/>
          <w:sz w:val="24"/>
          <w:szCs w:val="24"/>
        </w:rPr>
        <w:t>„</w:t>
      </w:r>
      <w:r w:rsidRPr="00C26AA9">
        <w:rPr>
          <w:rFonts w:ascii="Times New Roman" w:hAnsi="Times New Roman" w:cs="Times New Roman"/>
          <w:b/>
          <w:sz w:val="24"/>
          <w:szCs w:val="24"/>
        </w:rPr>
        <w:t>Доставка и монтаж на спортно обзавеждане и оборудване за 9 ФЕГ „Алфонс дьо Ламартин“, район „Средец“, Столична община</w:t>
      </w:r>
      <w:r w:rsidRPr="00754C2C">
        <w:rPr>
          <w:rFonts w:ascii="Times New Roman" w:hAnsi="Times New Roman" w:cs="Times New Roman"/>
          <w:b/>
          <w:sz w:val="24"/>
          <w:szCs w:val="24"/>
        </w:rPr>
        <w:t>”</w:t>
      </w:r>
    </w:p>
    <w:p w14:paraId="44F0B6C6" w14:textId="77777777" w:rsidR="00F563B8" w:rsidRPr="00372D3C" w:rsidRDefault="00F563B8" w:rsidP="00F563B8">
      <w:pPr>
        <w:spacing w:after="0" w:line="276" w:lineRule="auto"/>
        <w:jc w:val="left"/>
        <w:rPr>
          <w:rFonts w:ascii="Times New Roman" w:hAnsi="Times New Roman" w:cs="Times New Roman"/>
          <w:sz w:val="24"/>
          <w:szCs w:val="24"/>
          <w:lang w:eastAsia="bg-BG"/>
        </w:rPr>
      </w:pPr>
    </w:p>
    <w:p w14:paraId="76D3A70A" w14:textId="77777777" w:rsidR="005B7B9F" w:rsidRPr="00372D3C" w:rsidRDefault="005B7B9F" w:rsidP="005B7B9F">
      <w:pPr>
        <w:widowControl w:val="0"/>
        <w:spacing w:after="0"/>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r>
        <w:rPr>
          <w:rFonts w:ascii="Times New Roman" w:hAnsi="Times New Roman" w:cs="Times New Roman"/>
          <w:snapToGrid w:val="0"/>
          <w:sz w:val="24"/>
          <w:szCs w:val="24"/>
          <w:lang w:val="en-US" w:eastAsia="bg-BG"/>
        </w:rPr>
        <w:t>...............</w:t>
      </w:r>
      <w:r w:rsidRPr="00372D3C">
        <w:rPr>
          <w:rFonts w:ascii="Times New Roman" w:hAnsi="Times New Roman" w:cs="Times New Roman"/>
          <w:snapToGrid w:val="0"/>
          <w:sz w:val="24"/>
          <w:szCs w:val="24"/>
          <w:lang w:eastAsia="bg-BG"/>
        </w:rPr>
        <w:t>................</w:t>
      </w:r>
    </w:p>
    <w:p w14:paraId="30BC30D5" w14:textId="77777777" w:rsidR="005B7B9F" w:rsidRPr="00372D3C" w:rsidRDefault="005B7B9F" w:rsidP="005B7B9F">
      <w:pPr>
        <w:widowControl w:val="0"/>
        <w:spacing w:after="0"/>
        <w:ind w:left="2160" w:firstLine="720"/>
        <w:rPr>
          <w:rFonts w:ascii="Times New Roman" w:hAnsi="Times New Roman" w:cs="Times New Roman"/>
          <w:i/>
          <w:iCs/>
          <w:snapToGrid w:val="0"/>
          <w:sz w:val="24"/>
          <w:szCs w:val="24"/>
          <w:lang w:eastAsia="bg-BG"/>
        </w:rPr>
      </w:pPr>
      <w:r>
        <w:rPr>
          <w:rFonts w:ascii="Times New Roman" w:hAnsi="Times New Roman" w:cs="Times New Roman"/>
          <w:i/>
          <w:iCs/>
          <w:snapToGrid w:val="0"/>
          <w:sz w:val="24"/>
          <w:szCs w:val="24"/>
          <w:lang w:val="en-US" w:eastAsia="bg-BG"/>
        </w:rPr>
        <w:t xml:space="preserve">            </w:t>
      </w:r>
      <w:r w:rsidRPr="00372D3C">
        <w:rPr>
          <w:rFonts w:ascii="Times New Roman" w:hAnsi="Times New Roman" w:cs="Times New Roman"/>
          <w:i/>
          <w:iCs/>
          <w:snapToGrid w:val="0"/>
          <w:sz w:val="24"/>
          <w:szCs w:val="24"/>
          <w:lang w:eastAsia="bg-BG"/>
        </w:rPr>
        <w:t>(трите имена)</w:t>
      </w:r>
    </w:p>
    <w:p w14:paraId="43D54C83" w14:textId="3EAA1B25" w:rsidR="00F563B8" w:rsidRDefault="005B7B9F" w:rsidP="005B7B9F">
      <w:pPr>
        <w:spacing w:after="0" w:line="276" w:lineRule="auto"/>
        <w:rPr>
          <w:rFonts w:ascii="Times New Roman" w:hAnsi="Times New Roman" w:cs="Times New Roman"/>
          <w:bCs/>
          <w:i/>
          <w:snapToGrid w:val="0"/>
          <w:sz w:val="24"/>
          <w:szCs w:val="24"/>
          <w:lang w:val="ru-RU"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w:t>
      </w:r>
      <w:r>
        <w:rPr>
          <w:rFonts w:ascii="Times New Roman" w:hAnsi="Times New Roman" w:cs="Times New Roman"/>
          <w:snapToGrid w:val="0"/>
          <w:sz w:val="24"/>
          <w:szCs w:val="24"/>
          <w:lang w:eastAsia="bg-BG"/>
        </w:rPr>
        <w:t xml:space="preserve"> обслужваща банка: …………………….., </w:t>
      </w:r>
      <w:r>
        <w:rPr>
          <w:rFonts w:ascii="Times New Roman" w:hAnsi="Times New Roman" w:cs="Times New Roman"/>
          <w:snapToGrid w:val="0"/>
          <w:sz w:val="24"/>
          <w:szCs w:val="24"/>
          <w:lang w:val="en-US" w:eastAsia="bg-BG"/>
        </w:rPr>
        <w:t xml:space="preserve">IBAN: ………………………..; </w:t>
      </w:r>
      <w:r w:rsidRPr="00372D3C">
        <w:rPr>
          <w:rFonts w:ascii="Times New Roman" w:hAnsi="Times New Roman" w:cs="Times New Roman"/>
          <w:snapToGrid w:val="0"/>
          <w:sz w:val="24"/>
          <w:szCs w:val="24"/>
          <w:lang w:eastAsia="bg-BG"/>
        </w:rPr>
        <w:t xml:space="preserve"> участник в процедура за възлагане на обществена поръчка с предмет:</w:t>
      </w:r>
      <w:r w:rsidR="00F563B8">
        <w:rPr>
          <w:rFonts w:ascii="Times New Roman" w:hAnsi="Times New Roman" w:cs="Times New Roman"/>
          <w:snapToGrid w:val="0"/>
          <w:sz w:val="24"/>
          <w:szCs w:val="24"/>
          <w:lang w:eastAsia="bg-BG"/>
        </w:rPr>
        <w:t xml:space="preserve"> </w:t>
      </w:r>
      <w:r w:rsidR="00F563B8" w:rsidRPr="00F36DA3">
        <w:rPr>
          <w:rFonts w:ascii="Times New Roman" w:hAnsi="Times New Roman" w:cs="Times New Roman"/>
          <w:sz w:val="24"/>
          <w:szCs w:val="24"/>
        </w:rPr>
        <w:t>„</w:t>
      </w:r>
      <w:r w:rsidR="00F563B8"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F563B8">
        <w:rPr>
          <w:rFonts w:ascii="Times New Roman" w:hAnsi="Times New Roman" w:cs="Times New Roman"/>
          <w:b/>
          <w:sz w:val="24"/>
          <w:szCs w:val="24"/>
        </w:rPr>
        <w:t xml:space="preserve"> за обособена позиция №12: </w:t>
      </w:r>
      <w:r w:rsidR="00F563B8" w:rsidRPr="00754C2C">
        <w:rPr>
          <w:rFonts w:ascii="Times New Roman" w:hAnsi="Times New Roman" w:cs="Times New Roman"/>
          <w:b/>
          <w:sz w:val="24"/>
          <w:szCs w:val="24"/>
        </w:rPr>
        <w:t>„</w:t>
      </w:r>
      <w:r w:rsidR="00F563B8" w:rsidRPr="00F563B8">
        <w:rPr>
          <w:rFonts w:ascii="Times New Roman" w:hAnsi="Times New Roman" w:cs="Times New Roman"/>
          <w:b/>
          <w:sz w:val="24"/>
          <w:szCs w:val="24"/>
        </w:rPr>
        <w:t>Доставка и монтаж на спортно обзавеждане и оборудване за 9 ФЕГ „Алфонс дьо Ламартин“, район „Средец“, Столична община</w:t>
      </w:r>
      <w:r w:rsidR="00F563B8" w:rsidRPr="00DA6AB5">
        <w:rPr>
          <w:rFonts w:ascii="Times New Roman" w:hAnsi="Times New Roman" w:cs="Times New Roman"/>
          <w:b/>
          <w:sz w:val="24"/>
          <w:szCs w:val="24"/>
        </w:rPr>
        <w:t>”</w:t>
      </w:r>
    </w:p>
    <w:p w14:paraId="68E51507" w14:textId="77777777" w:rsidR="00F563B8" w:rsidRDefault="00F563B8" w:rsidP="00F563B8">
      <w:pPr>
        <w:spacing w:after="0" w:line="276" w:lineRule="auto"/>
        <w:rPr>
          <w:rFonts w:ascii="Times New Roman" w:hAnsi="Times New Roman" w:cs="Times New Roman"/>
          <w:bCs/>
          <w:i/>
          <w:snapToGrid w:val="0"/>
          <w:sz w:val="24"/>
          <w:szCs w:val="24"/>
          <w:lang w:val="ru-RU" w:eastAsia="bg-BG"/>
        </w:rPr>
      </w:pPr>
    </w:p>
    <w:p w14:paraId="3764ACC6" w14:textId="77777777" w:rsidR="00F563B8" w:rsidRPr="00372D3C" w:rsidRDefault="00F563B8" w:rsidP="00F563B8">
      <w:pPr>
        <w:suppressAutoHyphens/>
        <w:spacing w:before="60" w:after="60" w:line="276"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27DCD2DA" w14:textId="4FE10E55" w:rsidR="00576FDF" w:rsidRDefault="00F563B8" w:rsidP="00576FDF">
      <w:pPr>
        <w:spacing w:before="120" w:after="0"/>
        <w:rPr>
          <w:rFonts w:ascii="Times New Roman" w:hAnsi="Times New Roman" w:cs="Times New Roman"/>
          <w:sz w:val="24"/>
          <w:szCs w:val="24"/>
        </w:rPr>
      </w:pPr>
      <w:r w:rsidRPr="00372D3C">
        <w:rPr>
          <w:rFonts w:ascii="Times New Roman" w:hAnsi="Times New Roman" w:cs="Times New Roman"/>
          <w:sz w:val="24"/>
          <w:szCs w:val="24"/>
          <w:lang w:eastAsia="ar-SA"/>
        </w:rPr>
        <w:t xml:space="preserve">С настоящото представяме нашето </w:t>
      </w:r>
      <w:r w:rsidR="00576FDF">
        <w:rPr>
          <w:rFonts w:ascii="Times New Roman" w:hAnsi="Times New Roman" w:cs="Times New Roman"/>
          <w:sz w:val="24"/>
          <w:szCs w:val="24"/>
          <w:lang w:eastAsia="ar-SA"/>
        </w:rPr>
        <w:t>ценово</w:t>
      </w:r>
      <w:r w:rsidRPr="00372D3C">
        <w:rPr>
          <w:rFonts w:ascii="Times New Roman" w:hAnsi="Times New Roman" w:cs="Times New Roman"/>
          <w:sz w:val="24"/>
          <w:szCs w:val="24"/>
          <w:lang w:eastAsia="ar-SA"/>
        </w:rPr>
        <w:t xml:space="preserve"> предложение за изпълнение на обществената поръчка по обявената от Вас процедура, за </w:t>
      </w:r>
      <w:r w:rsidRPr="00F36DA3">
        <w:rPr>
          <w:rFonts w:ascii="Times New Roman" w:hAnsi="Times New Roman" w:cs="Times New Roman"/>
          <w:sz w:val="24"/>
          <w:szCs w:val="24"/>
        </w:rPr>
        <w:t>„</w:t>
      </w:r>
      <w:r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Pr>
          <w:rFonts w:ascii="Times New Roman" w:hAnsi="Times New Roman" w:cs="Times New Roman"/>
          <w:b/>
          <w:sz w:val="24"/>
          <w:szCs w:val="24"/>
        </w:rPr>
        <w:t xml:space="preserve"> за обособена позиция №12: </w:t>
      </w:r>
      <w:r w:rsidRPr="00754C2C">
        <w:rPr>
          <w:rFonts w:ascii="Times New Roman" w:hAnsi="Times New Roman" w:cs="Times New Roman"/>
          <w:b/>
          <w:sz w:val="24"/>
          <w:szCs w:val="24"/>
        </w:rPr>
        <w:t>„</w:t>
      </w:r>
      <w:r w:rsidRPr="00F563B8">
        <w:rPr>
          <w:rFonts w:ascii="Times New Roman" w:hAnsi="Times New Roman" w:cs="Times New Roman"/>
          <w:b/>
          <w:sz w:val="24"/>
          <w:szCs w:val="24"/>
        </w:rPr>
        <w:t>Доставка и монтаж на спортно обзавеждане и оборудване за 9 ФЕГ „Алфонс дьо Ламартин“, район „Средец“, Столична община</w:t>
      </w:r>
      <w:r w:rsidRPr="00DA6AB5">
        <w:rPr>
          <w:rFonts w:ascii="Times New Roman" w:hAnsi="Times New Roman" w:cs="Times New Roman"/>
          <w:b/>
          <w:sz w:val="24"/>
          <w:szCs w:val="24"/>
        </w:rPr>
        <w:t>”</w:t>
      </w:r>
      <w:r w:rsidR="00576FDF">
        <w:rPr>
          <w:rFonts w:ascii="Times New Roman" w:hAnsi="Times New Roman" w:cs="Times New Roman"/>
          <w:b/>
          <w:sz w:val="24"/>
          <w:szCs w:val="24"/>
        </w:rPr>
        <w:t xml:space="preserve">, </w:t>
      </w:r>
      <w:r w:rsidR="00576FDF" w:rsidRPr="00576FDF">
        <w:rPr>
          <w:rFonts w:ascii="Times New Roman" w:hAnsi="Times New Roman" w:cs="Times New Roman"/>
          <w:sz w:val="24"/>
          <w:szCs w:val="24"/>
        </w:rPr>
        <w:t>както следва:</w:t>
      </w:r>
    </w:p>
    <w:p w14:paraId="447D5610" w14:textId="77777777" w:rsidR="009A3F54" w:rsidRPr="006B1EBB" w:rsidRDefault="009A3F54" w:rsidP="009A3F54">
      <w:pPr>
        <w:pStyle w:val="BodyText"/>
        <w:spacing w:before="240"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CE106D">
        <w:rPr>
          <w:rFonts w:ascii="Times New Roman" w:eastAsia="Calibri" w:hAnsi="Times New Roman" w:cs="Times New Roman"/>
          <w:b/>
          <w:sz w:val="24"/>
          <w:szCs w:val="24"/>
        </w:rPr>
        <w:t xml:space="preserve"> </w:t>
      </w:r>
      <w:r w:rsidRPr="00CE106D">
        <w:rPr>
          <w:rFonts w:ascii="Times New Roman" w:eastAsia="SimSun" w:hAnsi="Times New Roman" w:cs="Times New Roman"/>
          <w:b/>
          <w:sz w:val="24"/>
          <w:szCs w:val="24"/>
        </w:rPr>
        <w:t>без</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t xml:space="preserve">       </w:t>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лева без ДДС</w:t>
      </w:r>
    </w:p>
    <w:p w14:paraId="175B8FB7" w14:textId="77777777" w:rsidR="009A3F54" w:rsidRPr="00A37B44" w:rsidRDefault="009A3F54" w:rsidP="009A3F54">
      <w:pPr>
        <w:pStyle w:val="BodyText"/>
        <w:spacing w:line="360" w:lineRule="auto"/>
        <w:rPr>
          <w:rFonts w:ascii="Times New Roman" w:eastAsia="SimSun" w:hAnsi="Times New Roman" w:cs="Times New Roman"/>
          <w:b/>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2EA5108F" w14:textId="77777777" w:rsidR="009A3F54" w:rsidRPr="006B1EBB" w:rsidRDefault="009A3F54" w:rsidP="009A3F54">
      <w:pPr>
        <w:pStyle w:val="BodyText"/>
        <w:spacing w:line="360" w:lineRule="auto"/>
        <w:rPr>
          <w:rFonts w:ascii="Times New Roman" w:eastAsia="SimSun" w:hAnsi="Times New Roman" w:cs="Times New Roman"/>
          <w:b/>
          <w:caps/>
          <w:sz w:val="24"/>
          <w:szCs w:val="24"/>
        </w:rPr>
      </w:pPr>
      <w:r w:rsidRPr="00341F59">
        <w:rPr>
          <w:rFonts w:ascii="Times New Roman" w:eastAsia="Calibri" w:hAnsi="Times New Roman" w:cs="Times New Roman"/>
          <w:b/>
          <w:sz w:val="24"/>
          <w:szCs w:val="24"/>
        </w:rPr>
        <w:t xml:space="preserve">Обща </w:t>
      </w:r>
      <w:r>
        <w:rPr>
          <w:rFonts w:ascii="Times New Roman" w:eastAsia="Calibri" w:hAnsi="Times New Roman" w:cs="Times New Roman"/>
          <w:b/>
          <w:sz w:val="24"/>
          <w:szCs w:val="24"/>
        </w:rPr>
        <w:t>цена</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за изпълнение</w:t>
      </w:r>
      <w:r w:rsidRPr="00341F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w:t>
      </w:r>
      <w:r w:rsidRPr="006B1EBB">
        <w:rPr>
          <w:rFonts w:ascii="Times New Roman" w:eastAsia="SimSun" w:hAnsi="Times New Roman" w:cs="Times New Roman"/>
          <w:b/>
          <w:caps/>
          <w:sz w:val="24"/>
          <w:szCs w:val="24"/>
        </w:rPr>
        <w:t xml:space="preserve"> ДДС:</w:t>
      </w:r>
      <w:r>
        <w:rPr>
          <w:rFonts w:ascii="Times New Roman" w:eastAsia="SimSun" w:hAnsi="Times New Roman" w:cs="Times New Roman"/>
          <w:b/>
          <w:caps/>
          <w:sz w:val="24"/>
          <w:szCs w:val="24"/>
        </w:rPr>
        <w:t xml:space="preserve"> </w:t>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r>
      <w:r>
        <w:rPr>
          <w:rFonts w:ascii="Times New Roman" w:eastAsia="SimSun" w:hAnsi="Times New Roman" w:cs="Times New Roman"/>
          <w:b/>
          <w:caps/>
          <w:sz w:val="24"/>
          <w:szCs w:val="24"/>
        </w:rPr>
        <w:tab/>
        <w:t xml:space="preserve">        …</w:t>
      </w:r>
      <w:r w:rsidRPr="006B1EBB">
        <w:rPr>
          <w:rFonts w:ascii="Times New Roman" w:eastAsia="SimSun" w:hAnsi="Times New Roman" w:cs="Times New Roman"/>
          <w:b/>
          <w:sz w:val="24"/>
          <w:szCs w:val="24"/>
        </w:rPr>
        <w:t>…...</w:t>
      </w:r>
      <w:r>
        <w:rPr>
          <w:rFonts w:ascii="Times New Roman" w:eastAsia="SimSun" w:hAnsi="Times New Roman" w:cs="Times New Roman"/>
          <w:b/>
          <w:sz w:val="24"/>
          <w:szCs w:val="24"/>
        </w:rPr>
        <w:t>…</w:t>
      </w:r>
      <w:r w:rsidRPr="006B1EBB">
        <w:rPr>
          <w:rFonts w:ascii="Times New Roman" w:eastAsia="SimSun" w:hAnsi="Times New Roman" w:cs="Times New Roman"/>
          <w:b/>
          <w:sz w:val="24"/>
          <w:szCs w:val="24"/>
        </w:rPr>
        <w:t xml:space="preserve">……… лева </w:t>
      </w:r>
      <w:r>
        <w:rPr>
          <w:rFonts w:ascii="Times New Roman" w:eastAsia="SimSun" w:hAnsi="Times New Roman" w:cs="Times New Roman"/>
          <w:b/>
          <w:sz w:val="24"/>
          <w:szCs w:val="24"/>
        </w:rPr>
        <w:t>с</w:t>
      </w:r>
      <w:r w:rsidRPr="006B1EBB">
        <w:rPr>
          <w:rFonts w:ascii="Times New Roman" w:eastAsia="SimSun" w:hAnsi="Times New Roman" w:cs="Times New Roman"/>
          <w:b/>
          <w:sz w:val="24"/>
          <w:szCs w:val="24"/>
        </w:rPr>
        <w:t xml:space="preserve"> ДДС</w:t>
      </w:r>
    </w:p>
    <w:p w14:paraId="0D7916D1" w14:textId="77777777" w:rsidR="009A3F54" w:rsidRDefault="009A3F54" w:rsidP="009A3F54">
      <w:pPr>
        <w:spacing w:before="120" w:after="0"/>
        <w:rPr>
          <w:rFonts w:ascii="Times New Roman" w:eastAsia="SimSun" w:hAnsi="Times New Roman" w:cs="Times New Roman"/>
          <w:i/>
          <w:sz w:val="24"/>
          <w:szCs w:val="24"/>
        </w:rPr>
      </w:pPr>
      <w:r w:rsidRPr="006B1EBB">
        <w:rPr>
          <w:rFonts w:ascii="Times New Roman" w:eastAsia="SimSun" w:hAnsi="Times New Roman" w:cs="Times New Roman"/>
          <w:b/>
          <w:sz w:val="24"/>
          <w:szCs w:val="24"/>
        </w:rPr>
        <w:t>(</w:t>
      </w:r>
      <w:r w:rsidRPr="006B1EBB">
        <w:rPr>
          <w:rFonts w:ascii="Times New Roman" w:eastAsia="SimSun" w:hAnsi="Times New Roman" w:cs="Times New Roman"/>
          <w:i/>
          <w:sz w:val="24"/>
          <w:szCs w:val="24"/>
        </w:rPr>
        <w:t>словом: …………………….……………………………………………………….…..)лева без ДДС</w:t>
      </w:r>
    </w:p>
    <w:p w14:paraId="07EFB710" w14:textId="796D13BC" w:rsidR="009A3F54" w:rsidRPr="00576FDF" w:rsidRDefault="009A3F54" w:rsidP="009A3F54">
      <w:pPr>
        <w:spacing w:before="120" w:after="0"/>
        <w:rPr>
          <w:rFonts w:ascii="Times New Roman" w:hAnsi="Times New Roman" w:cs="Times New Roman"/>
          <w:sz w:val="24"/>
          <w:szCs w:val="24"/>
        </w:rPr>
      </w:pPr>
      <w:r w:rsidRPr="003B1F7E">
        <w:rPr>
          <w:rFonts w:ascii="Times New Roman" w:hAnsi="Times New Roman" w:cs="Times New Roman"/>
          <w:b/>
          <w:sz w:val="24"/>
          <w:szCs w:val="24"/>
        </w:rPr>
        <w:lastRenderedPageBreak/>
        <w:t>Предложената</w:t>
      </w:r>
      <w:r>
        <w:rPr>
          <w:rFonts w:ascii="Times New Roman" w:hAnsi="Times New Roman" w:cs="Times New Roman"/>
          <w:b/>
          <w:sz w:val="24"/>
          <w:szCs w:val="24"/>
        </w:rPr>
        <w:t xml:space="preserve"> от нас</w:t>
      </w:r>
      <w:r w:rsidRPr="003B1F7E">
        <w:rPr>
          <w:rFonts w:ascii="Times New Roman" w:hAnsi="Times New Roman" w:cs="Times New Roman"/>
          <w:b/>
          <w:sz w:val="24"/>
          <w:szCs w:val="24"/>
        </w:rPr>
        <w:t xml:space="preserve"> обща цена за изпълнение е формирана на база следните цени:</w:t>
      </w:r>
    </w:p>
    <w:p w14:paraId="3368DD8E" w14:textId="77777777" w:rsidR="00F563B8" w:rsidRPr="00F563B8" w:rsidRDefault="00F563B8" w:rsidP="00F563B8">
      <w:pPr>
        <w:pStyle w:val="ListParagraph"/>
        <w:spacing w:before="240" w:after="120"/>
        <w:ind w:left="425"/>
        <w:contextualSpacing w:val="0"/>
        <w:rPr>
          <w:rFonts w:ascii="Times New Roman" w:hAnsi="Times New Roman" w:cs="Times New Roman"/>
          <w:b/>
          <w:sz w:val="24"/>
          <w:szCs w:val="24"/>
          <w:u w:val="single"/>
          <w:lang w:eastAsia="bg-BG"/>
        </w:rPr>
      </w:pPr>
      <w:r w:rsidRPr="00F563B8">
        <w:rPr>
          <w:rFonts w:ascii="Times New Roman" w:hAnsi="Times New Roman" w:cs="Times New Roman"/>
          <w:b/>
          <w:sz w:val="24"/>
          <w:szCs w:val="24"/>
          <w:u w:val="single"/>
          <w:lang w:eastAsia="bg-BG"/>
        </w:rPr>
        <w:t>9-та ФЕГ „Алфонс дьо Ламартин”, р-н Средец</w:t>
      </w:r>
    </w:p>
    <w:tbl>
      <w:tblPr>
        <w:tblW w:w="0" w:type="auto"/>
        <w:tblInd w:w="70" w:type="dxa"/>
        <w:tblLayout w:type="fixed"/>
        <w:tblCellMar>
          <w:left w:w="70" w:type="dxa"/>
          <w:right w:w="70" w:type="dxa"/>
        </w:tblCellMar>
        <w:tblLook w:val="04A0" w:firstRow="1" w:lastRow="0" w:firstColumn="1" w:lastColumn="0" w:noHBand="0" w:noVBand="1"/>
      </w:tblPr>
      <w:tblGrid>
        <w:gridCol w:w="426"/>
        <w:gridCol w:w="4961"/>
        <w:gridCol w:w="850"/>
        <w:gridCol w:w="1134"/>
        <w:gridCol w:w="1701"/>
      </w:tblGrid>
      <w:tr w:rsidR="00081E24" w:rsidRPr="00C26AA9" w14:paraId="61B9BE6C" w14:textId="77777777" w:rsidTr="009A3F54">
        <w:trPr>
          <w:trHeight w:val="585"/>
        </w:trPr>
        <w:tc>
          <w:tcPr>
            <w:tcW w:w="426"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59086674" w14:textId="040E1081" w:rsidR="00081E24" w:rsidRPr="00C26AA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w:t>
            </w:r>
          </w:p>
        </w:tc>
        <w:tc>
          <w:tcPr>
            <w:tcW w:w="4961" w:type="dxa"/>
            <w:tcBorders>
              <w:top w:val="single" w:sz="8" w:space="0" w:color="auto"/>
              <w:left w:val="nil"/>
              <w:bottom w:val="single" w:sz="8" w:space="0" w:color="auto"/>
              <w:right w:val="single" w:sz="8" w:space="0" w:color="auto"/>
            </w:tcBorders>
            <w:shd w:val="clear" w:color="000000" w:fill="C6D9F1"/>
            <w:vAlign w:val="center"/>
            <w:hideMark/>
          </w:tcPr>
          <w:p w14:paraId="324F5020" w14:textId="38542CF1" w:rsidR="00081E24" w:rsidRPr="00C26AA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 xml:space="preserve">Наименование на оборудване/обзавеждане </w:t>
            </w:r>
          </w:p>
        </w:tc>
        <w:tc>
          <w:tcPr>
            <w:tcW w:w="850" w:type="dxa"/>
            <w:tcBorders>
              <w:top w:val="single" w:sz="8" w:space="0" w:color="auto"/>
              <w:left w:val="nil"/>
              <w:bottom w:val="single" w:sz="8" w:space="0" w:color="auto"/>
              <w:right w:val="single" w:sz="8" w:space="0" w:color="auto"/>
            </w:tcBorders>
            <w:shd w:val="clear" w:color="000000" w:fill="C6D9F1"/>
            <w:vAlign w:val="center"/>
            <w:hideMark/>
          </w:tcPr>
          <w:p w14:paraId="718CC73B" w14:textId="77777777" w:rsidR="00081E24" w:rsidRPr="003B1F7E" w:rsidRDefault="00081E24" w:rsidP="00081E24">
            <w:pPr>
              <w:spacing w:after="0"/>
              <w:jc w:val="center"/>
              <w:rPr>
                <w:rFonts w:ascii="Times New Roman" w:hAnsi="Times New Roman" w:cs="Times New Roman"/>
                <w:bCs/>
                <w:color w:val="000000"/>
                <w:lang w:eastAsia="bg-BG"/>
              </w:rPr>
            </w:pPr>
            <w:r w:rsidRPr="003B1F7E">
              <w:rPr>
                <w:rFonts w:ascii="Times New Roman" w:hAnsi="Times New Roman" w:cs="Times New Roman"/>
                <w:bCs/>
                <w:color w:val="000000"/>
                <w:lang w:eastAsia="bg-BG"/>
              </w:rPr>
              <w:t>Коли</w:t>
            </w:r>
          </w:p>
          <w:p w14:paraId="27C1A941" w14:textId="40C427CE" w:rsidR="00081E24" w:rsidRPr="00C26AA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чество, брой</w:t>
            </w:r>
          </w:p>
        </w:tc>
        <w:tc>
          <w:tcPr>
            <w:tcW w:w="1134" w:type="dxa"/>
            <w:tcBorders>
              <w:top w:val="single" w:sz="8" w:space="0" w:color="auto"/>
              <w:left w:val="nil"/>
              <w:bottom w:val="single" w:sz="8" w:space="0" w:color="auto"/>
              <w:right w:val="single" w:sz="8" w:space="0" w:color="auto"/>
            </w:tcBorders>
            <w:shd w:val="clear" w:color="000000" w:fill="C6D9F1"/>
            <w:vAlign w:val="center"/>
            <w:hideMark/>
          </w:tcPr>
          <w:p w14:paraId="0FD87622" w14:textId="3CFDA050" w:rsidR="00081E24" w:rsidRPr="00C26AA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color w:val="000000"/>
                <w:lang w:eastAsia="bg-BG"/>
              </w:rPr>
              <w:t>Единична цена в лева без ДДС</w:t>
            </w:r>
          </w:p>
        </w:tc>
        <w:tc>
          <w:tcPr>
            <w:tcW w:w="1701" w:type="dxa"/>
            <w:tcBorders>
              <w:top w:val="single" w:sz="8" w:space="0" w:color="auto"/>
              <w:left w:val="nil"/>
              <w:bottom w:val="single" w:sz="8" w:space="0" w:color="auto"/>
              <w:right w:val="single" w:sz="8" w:space="0" w:color="auto"/>
            </w:tcBorders>
            <w:shd w:val="clear" w:color="000000" w:fill="C6D9F1"/>
          </w:tcPr>
          <w:p w14:paraId="5F7334B4" w14:textId="219E373C" w:rsidR="00081E24" w:rsidRPr="00C26AA9" w:rsidRDefault="00081E24" w:rsidP="00081E24">
            <w:pPr>
              <w:spacing w:after="0"/>
              <w:jc w:val="center"/>
              <w:rPr>
                <w:rFonts w:ascii="Times New Roman" w:hAnsi="Times New Roman" w:cs="Times New Roman"/>
                <w:b/>
                <w:bCs/>
                <w:color w:val="000000"/>
                <w:lang w:eastAsia="bg-BG"/>
              </w:rPr>
            </w:pPr>
            <w:r w:rsidRPr="003B1F7E">
              <w:rPr>
                <w:rFonts w:ascii="Times New Roman" w:hAnsi="Times New Roman" w:cs="Times New Roman"/>
                <w:bCs/>
                <w:lang w:eastAsia="bg-BG"/>
              </w:rPr>
              <w:t>Обща стойност в лева без ДДС</w:t>
            </w:r>
          </w:p>
        </w:tc>
      </w:tr>
      <w:tr w:rsidR="003668E0" w:rsidRPr="00C26AA9" w14:paraId="7944EBD5" w14:textId="77777777" w:rsidTr="003668E0">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DCB17B1" w14:textId="77777777" w:rsidR="003668E0" w:rsidRPr="00C26AA9" w:rsidRDefault="003668E0" w:rsidP="003668E0">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1.</w:t>
            </w:r>
          </w:p>
        </w:tc>
        <w:tc>
          <w:tcPr>
            <w:tcW w:w="4961" w:type="dxa"/>
            <w:tcBorders>
              <w:top w:val="nil"/>
              <w:left w:val="nil"/>
              <w:bottom w:val="single" w:sz="8" w:space="0" w:color="auto"/>
              <w:right w:val="single" w:sz="8" w:space="0" w:color="auto"/>
            </w:tcBorders>
            <w:shd w:val="clear" w:color="auto" w:fill="auto"/>
            <w:vAlign w:val="center"/>
            <w:hideMark/>
          </w:tcPr>
          <w:p w14:paraId="6358AEB3" w14:textId="77777777" w:rsidR="003668E0" w:rsidRPr="00C26AA9" w:rsidRDefault="003668E0" w:rsidP="003668E0">
            <w:pPr>
              <w:spacing w:after="0"/>
              <w:rPr>
                <w:rFonts w:ascii="Times New Roman" w:hAnsi="Times New Roman" w:cs="Times New Roman"/>
                <w:color w:val="000000"/>
                <w:lang w:eastAsia="bg-BG"/>
              </w:rPr>
            </w:pPr>
            <w:r w:rsidRPr="00C26AA9">
              <w:rPr>
                <w:rFonts w:ascii="Times New Roman" w:hAnsi="Times New Roman" w:cs="Times New Roman"/>
                <w:color w:val="000000"/>
                <w:lang w:eastAsia="bg-BG"/>
              </w:rPr>
              <w:t>Седалки за зрители, в комплект с подвижни трибуни.</w:t>
            </w:r>
          </w:p>
        </w:tc>
        <w:tc>
          <w:tcPr>
            <w:tcW w:w="850" w:type="dxa"/>
            <w:tcBorders>
              <w:top w:val="nil"/>
              <w:left w:val="nil"/>
              <w:bottom w:val="single" w:sz="8" w:space="0" w:color="auto"/>
              <w:right w:val="single" w:sz="8" w:space="0" w:color="auto"/>
            </w:tcBorders>
            <w:shd w:val="clear" w:color="auto" w:fill="auto"/>
            <w:vAlign w:val="center"/>
            <w:hideMark/>
          </w:tcPr>
          <w:p w14:paraId="5C32FB37" w14:textId="21876DFE" w:rsidR="003668E0" w:rsidRPr="00C26AA9" w:rsidRDefault="003668E0" w:rsidP="003668E0">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185</w:t>
            </w:r>
          </w:p>
        </w:tc>
        <w:tc>
          <w:tcPr>
            <w:tcW w:w="1134" w:type="dxa"/>
            <w:tcBorders>
              <w:top w:val="nil"/>
              <w:left w:val="nil"/>
              <w:bottom w:val="single" w:sz="8" w:space="0" w:color="auto"/>
              <w:right w:val="single" w:sz="8" w:space="0" w:color="auto"/>
            </w:tcBorders>
            <w:shd w:val="clear" w:color="auto" w:fill="auto"/>
            <w:vAlign w:val="center"/>
          </w:tcPr>
          <w:p w14:paraId="2ADC664A" w14:textId="142B29FE" w:rsidR="003668E0" w:rsidRPr="00C26AA9"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644D01A4" w14:textId="77777777" w:rsidR="003668E0" w:rsidRPr="00C26AA9" w:rsidRDefault="003668E0" w:rsidP="003668E0">
            <w:pPr>
              <w:spacing w:after="0"/>
              <w:jc w:val="center"/>
              <w:rPr>
                <w:rFonts w:ascii="Times New Roman" w:hAnsi="Times New Roman" w:cs="Times New Roman"/>
                <w:color w:val="000000"/>
                <w:lang w:eastAsia="bg-BG"/>
              </w:rPr>
            </w:pPr>
          </w:p>
        </w:tc>
      </w:tr>
      <w:tr w:rsidR="003668E0" w:rsidRPr="00C26AA9" w14:paraId="43BF8195" w14:textId="77777777" w:rsidTr="003668E0">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41842DD" w14:textId="77777777" w:rsidR="003668E0" w:rsidRPr="00C26AA9" w:rsidRDefault="003668E0" w:rsidP="003668E0">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2.</w:t>
            </w:r>
          </w:p>
        </w:tc>
        <w:tc>
          <w:tcPr>
            <w:tcW w:w="4961" w:type="dxa"/>
            <w:tcBorders>
              <w:top w:val="nil"/>
              <w:left w:val="nil"/>
              <w:bottom w:val="single" w:sz="8" w:space="0" w:color="auto"/>
              <w:right w:val="single" w:sz="8" w:space="0" w:color="auto"/>
            </w:tcBorders>
            <w:shd w:val="clear" w:color="auto" w:fill="auto"/>
            <w:vAlign w:val="center"/>
            <w:hideMark/>
          </w:tcPr>
          <w:p w14:paraId="11C9F520" w14:textId="77777777" w:rsidR="003668E0" w:rsidRPr="00C26AA9" w:rsidRDefault="003668E0" w:rsidP="003668E0">
            <w:pPr>
              <w:spacing w:after="0"/>
              <w:rPr>
                <w:rFonts w:ascii="Times New Roman" w:hAnsi="Times New Roman" w:cs="Times New Roman"/>
                <w:color w:val="000000"/>
                <w:lang w:eastAsia="bg-BG"/>
              </w:rPr>
            </w:pPr>
            <w:r w:rsidRPr="00C26AA9">
              <w:rPr>
                <w:rFonts w:ascii="Times New Roman" w:hAnsi="Times New Roman" w:cs="Times New Roman"/>
                <w:color w:val="000000"/>
                <w:lang w:eastAsia="bg-BG"/>
              </w:rPr>
              <w:t>Мобилна стойка за баскетбол, вкл. стойка, противотежест, предпазители, регулиране по височина с винтов механизъм, табло, ринг и мрежа;</w:t>
            </w:r>
          </w:p>
        </w:tc>
        <w:tc>
          <w:tcPr>
            <w:tcW w:w="850" w:type="dxa"/>
            <w:tcBorders>
              <w:top w:val="nil"/>
              <w:left w:val="nil"/>
              <w:bottom w:val="single" w:sz="8" w:space="0" w:color="auto"/>
              <w:right w:val="single" w:sz="8" w:space="0" w:color="auto"/>
            </w:tcBorders>
            <w:shd w:val="clear" w:color="auto" w:fill="auto"/>
            <w:vAlign w:val="center"/>
            <w:hideMark/>
          </w:tcPr>
          <w:p w14:paraId="0BCD8221" w14:textId="282BD9FC" w:rsidR="003668E0" w:rsidRPr="00C26AA9" w:rsidRDefault="003668E0" w:rsidP="003668E0">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2</w:t>
            </w:r>
          </w:p>
        </w:tc>
        <w:tc>
          <w:tcPr>
            <w:tcW w:w="1134" w:type="dxa"/>
            <w:tcBorders>
              <w:top w:val="nil"/>
              <w:left w:val="nil"/>
              <w:bottom w:val="single" w:sz="8" w:space="0" w:color="auto"/>
              <w:right w:val="single" w:sz="8" w:space="0" w:color="auto"/>
            </w:tcBorders>
            <w:shd w:val="clear" w:color="auto" w:fill="auto"/>
            <w:vAlign w:val="center"/>
          </w:tcPr>
          <w:p w14:paraId="6605D3A0" w14:textId="56F6A407" w:rsidR="003668E0" w:rsidRPr="00C26AA9"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8947E57" w14:textId="77777777" w:rsidR="003668E0" w:rsidRPr="00C26AA9" w:rsidRDefault="003668E0" w:rsidP="003668E0">
            <w:pPr>
              <w:spacing w:after="0"/>
              <w:jc w:val="center"/>
              <w:rPr>
                <w:rFonts w:ascii="Times New Roman" w:hAnsi="Times New Roman" w:cs="Times New Roman"/>
                <w:color w:val="000000"/>
                <w:lang w:eastAsia="bg-BG"/>
              </w:rPr>
            </w:pPr>
          </w:p>
        </w:tc>
      </w:tr>
      <w:tr w:rsidR="003668E0" w:rsidRPr="00C26AA9" w14:paraId="1FC3FE7F" w14:textId="77777777" w:rsidTr="003668E0">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4DB10E4" w14:textId="77777777" w:rsidR="003668E0" w:rsidRPr="00C26AA9" w:rsidRDefault="003668E0" w:rsidP="003668E0">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3.</w:t>
            </w:r>
          </w:p>
        </w:tc>
        <w:tc>
          <w:tcPr>
            <w:tcW w:w="4961" w:type="dxa"/>
            <w:tcBorders>
              <w:top w:val="nil"/>
              <w:left w:val="nil"/>
              <w:bottom w:val="single" w:sz="8" w:space="0" w:color="auto"/>
              <w:right w:val="single" w:sz="8" w:space="0" w:color="auto"/>
            </w:tcBorders>
            <w:shd w:val="clear" w:color="auto" w:fill="auto"/>
            <w:vAlign w:val="center"/>
            <w:hideMark/>
          </w:tcPr>
          <w:p w14:paraId="0323B38E" w14:textId="77777777" w:rsidR="003668E0" w:rsidRPr="00C26AA9" w:rsidRDefault="003668E0" w:rsidP="003668E0">
            <w:pPr>
              <w:spacing w:after="0"/>
              <w:rPr>
                <w:rFonts w:ascii="Times New Roman" w:hAnsi="Times New Roman" w:cs="Times New Roman"/>
                <w:color w:val="000000"/>
                <w:lang w:eastAsia="bg-BG"/>
              </w:rPr>
            </w:pPr>
            <w:r w:rsidRPr="00C26AA9">
              <w:rPr>
                <w:rFonts w:ascii="Times New Roman" w:hAnsi="Times New Roman" w:cs="Times New Roman"/>
                <w:color w:val="000000"/>
                <w:lang w:eastAsia="bg-BG"/>
              </w:rPr>
              <w:t>Волейболна мрежа с 4 филета с размери 9.5/1.0 м. , от капрон ф 3 мм., устойчив на интензивно натоварване и атмосферни условия;</w:t>
            </w:r>
          </w:p>
        </w:tc>
        <w:tc>
          <w:tcPr>
            <w:tcW w:w="850" w:type="dxa"/>
            <w:tcBorders>
              <w:top w:val="nil"/>
              <w:left w:val="nil"/>
              <w:bottom w:val="single" w:sz="8" w:space="0" w:color="auto"/>
              <w:right w:val="single" w:sz="8" w:space="0" w:color="auto"/>
            </w:tcBorders>
            <w:shd w:val="clear" w:color="auto" w:fill="auto"/>
            <w:vAlign w:val="center"/>
            <w:hideMark/>
          </w:tcPr>
          <w:p w14:paraId="0BABEEF5" w14:textId="4B86EA27" w:rsidR="003668E0" w:rsidRPr="00C26AA9" w:rsidRDefault="003668E0" w:rsidP="003668E0">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2</w:t>
            </w:r>
          </w:p>
        </w:tc>
        <w:tc>
          <w:tcPr>
            <w:tcW w:w="1134" w:type="dxa"/>
            <w:tcBorders>
              <w:top w:val="nil"/>
              <w:left w:val="nil"/>
              <w:bottom w:val="single" w:sz="8" w:space="0" w:color="auto"/>
              <w:right w:val="single" w:sz="8" w:space="0" w:color="auto"/>
            </w:tcBorders>
            <w:shd w:val="clear" w:color="auto" w:fill="auto"/>
            <w:vAlign w:val="center"/>
          </w:tcPr>
          <w:p w14:paraId="5DFAF277" w14:textId="4EFF8792" w:rsidR="003668E0" w:rsidRPr="00C26AA9"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7F34984F" w14:textId="77777777" w:rsidR="003668E0" w:rsidRPr="00C26AA9" w:rsidRDefault="003668E0" w:rsidP="003668E0">
            <w:pPr>
              <w:spacing w:after="0"/>
              <w:jc w:val="center"/>
              <w:rPr>
                <w:rFonts w:ascii="Times New Roman" w:hAnsi="Times New Roman" w:cs="Times New Roman"/>
                <w:color w:val="000000"/>
                <w:lang w:eastAsia="bg-BG"/>
              </w:rPr>
            </w:pPr>
          </w:p>
        </w:tc>
      </w:tr>
      <w:tr w:rsidR="003668E0" w:rsidRPr="00C26AA9" w14:paraId="1956CAFB" w14:textId="77777777" w:rsidTr="003668E0">
        <w:trPr>
          <w:trHeight w:val="12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D0701EA" w14:textId="77777777" w:rsidR="003668E0" w:rsidRPr="00C26AA9" w:rsidRDefault="003668E0" w:rsidP="003668E0">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4.</w:t>
            </w:r>
          </w:p>
        </w:tc>
        <w:tc>
          <w:tcPr>
            <w:tcW w:w="4961" w:type="dxa"/>
            <w:tcBorders>
              <w:top w:val="nil"/>
              <w:left w:val="nil"/>
              <w:bottom w:val="single" w:sz="8" w:space="0" w:color="auto"/>
              <w:right w:val="single" w:sz="8" w:space="0" w:color="auto"/>
            </w:tcBorders>
            <w:shd w:val="clear" w:color="auto" w:fill="auto"/>
            <w:vAlign w:val="center"/>
            <w:hideMark/>
          </w:tcPr>
          <w:p w14:paraId="50E13530" w14:textId="77777777" w:rsidR="003668E0" w:rsidRPr="00C26AA9" w:rsidRDefault="003668E0" w:rsidP="003668E0">
            <w:pPr>
              <w:spacing w:after="0"/>
              <w:rPr>
                <w:rFonts w:ascii="Times New Roman" w:hAnsi="Times New Roman" w:cs="Times New Roman"/>
                <w:color w:val="000000"/>
                <w:lang w:eastAsia="bg-BG"/>
              </w:rPr>
            </w:pPr>
            <w:r w:rsidRPr="00C26AA9">
              <w:rPr>
                <w:rFonts w:ascii="Times New Roman" w:hAnsi="Times New Roman" w:cs="Times New Roman"/>
                <w:color w:val="000000"/>
                <w:lang w:eastAsia="bg-BG"/>
              </w:rPr>
              <w:t>Мобилни стойки за волейболна мрежа - от стоманена конструкция, прахово боядисана, с телескопично регулиране на височина, вграден обтегач, противотежест и стабилни колела;</w:t>
            </w:r>
          </w:p>
        </w:tc>
        <w:tc>
          <w:tcPr>
            <w:tcW w:w="850" w:type="dxa"/>
            <w:tcBorders>
              <w:top w:val="nil"/>
              <w:left w:val="nil"/>
              <w:bottom w:val="single" w:sz="8" w:space="0" w:color="auto"/>
              <w:right w:val="single" w:sz="8" w:space="0" w:color="auto"/>
            </w:tcBorders>
            <w:shd w:val="clear" w:color="auto" w:fill="auto"/>
            <w:vAlign w:val="center"/>
            <w:hideMark/>
          </w:tcPr>
          <w:p w14:paraId="6AC261B4" w14:textId="348EE6ED" w:rsidR="003668E0" w:rsidRPr="00C26AA9" w:rsidRDefault="003668E0" w:rsidP="003668E0">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4</w:t>
            </w:r>
          </w:p>
        </w:tc>
        <w:tc>
          <w:tcPr>
            <w:tcW w:w="1134" w:type="dxa"/>
            <w:tcBorders>
              <w:top w:val="nil"/>
              <w:left w:val="nil"/>
              <w:bottom w:val="single" w:sz="8" w:space="0" w:color="auto"/>
              <w:right w:val="single" w:sz="8" w:space="0" w:color="auto"/>
            </w:tcBorders>
            <w:shd w:val="clear" w:color="auto" w:fill="auto"/>
            <w:vAlign w:val="center"/>
          </w:tcPr>
          <w:p w14:paraId="3E2B2C7A" w14:textId="3C00BC83" w:rsidR="003668E0" w:rsidRPr="00C26AA9"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1956285A" w14:textId="77777777" w:rsidR="003668E0" w:rsidRPr="00C26AA9" w:rsidRDefault="003668E0" w:rsidP="003668E0">
            <w:pPr>
              <w:spacing w:after="0"/>
              <w:jc w:val="center"/>
              <w:rPr>
                <w:rFonts w:ascii="Times New Roman" w:hAnsi="Times New Roman" w:cs="Times New Roman"/>
                <w:color w:val="000000"/>
                <w:lang w:eastAsia="bg-BG"/>
              </w:rPr>
            </w:pPr>
          </w:p>
        </w:tc>
      </w:tr>
      <w:tr w:rsidR="003668E0" w:rsidRPr="00C26AA9" w14:paraId="07232B64" w14:textId="77777777" w:rsidTr="003668E0">
        <w:trPr>
          <w:trHeight w:val="12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31B5C132" w14:textId="77777777" w:rsidR="003668E0" w:rsidRPr="00C26AA9" w:rsidRDefault="003668E0" w:rsidP="003668E0">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5.</w:t>
            </w:r>
          </w:p>
        </w:tc>
        <w:tc>
          <w:tcPr>
            <w:tcW w:w="4961" w:type="dxa"/>
            <w:tcBorders>
              <w:top w:val="nil"/>
              <w:left w:val="nil"/>
              <w:bottom w:val="single" w:sz="8" w:space="0" w:color="auto"/>
              <w:right w:val="single" w:sz="8" w:space="0" w:color="auto"/>
            </w:tcBorders>
            <w:shd w:val="clear" w:color="auto" w:fill="auto"/>
            <w:vAlign w:val="center"/>
            <w:hideMark/>
          </w:tcPr>
          <w:p w14:paraId="24C175FB" w14:textId="77777777" w:rsidR="003668E0" w:rsidRPr="00C26AA9" w:rsidRDefault="003668E0" w:rsidP="003668E0">
            <w:pPr>
              <w:spacing w:after="0"/>
              <w:rPr>
                <w:rFonts w:ascii="Times New Roman" w:hAnsi="Times New Roman" w:cs="Times New Roman"/>
                <w:color w:val="000000"/>
                <w:lang w:eastAsia="bg-BG"/>
              </w:rPr>
            </w:pPr>
            <w:r w:rsidRPr="00C26AA9">
              <w:rPr>
                <w:rFonts w:ascii="Times New Roman" w:hAnsi="Times New Roman" w:cs="Times New Roman"/>
                <w:color w:val="000000"/>
                <w:lang w:eastAsia="bg-BG"/>
              </w:rPr>
              <w:t>Преградна завеса с H=10м и L=24м, не по-малко от 500 гр./м2, с включен път за завесите, задвижващ механизъм, устройство за опъване, задвижващо въже и автоматизация в спортна зала;</w:t>
            </w:r>
          </w:p>
        </w:tc>
        <w:tc>
          <w:tcPr>
            <w:tcW w:w="850" w:type="dxa"/>
            <w:tcBorders>
              <w:top w:val="nil"/>
              <w:left w:val="nil"/>
              <w:bottom w:val="single" w:sz="8" w:space="0" w:color="auto"/>
              <w:right w:val="single" w:sz="8" w:space="0" w:color="auto"/>
            </w:tcBorders>
            <w:shd w:val="clear" w:color="auto" w:fill="auto"/>
            <w:vAlign w:val="center"/>
            <w:hideMark/>
          </w:tcPr>
          <w:p w14:paraId="2CD7D75B" w14:textId="061E588C" w:rsidR="003668E0" w:rsidRPr="00C26AA9" w:rsidRDefault="003668E0" w:rsidP="003668E0">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1</w:t>
            </w:r>
          </w:p>
        </w:tc>
        <w:tc>
          <w:tcPr>
            <w:tcW w:w="1134" w:type="dxa"/>
            <w:tcBorders>
              <w:top w:val="nil"/>
              <w:left w:val="nil"/>
              <w:bottom w:val="single" w:sz="8" w:space="0" w:color="auto"/>
              <w:right w:val="single" w:sz="8" w:space="0" w:color="auto"/>
            </w:tcBorders>
            <w:shd w:val="clear" w:color="auto" w:fill="auto"/>
            <w:vAlign w:val="center"/>
          </w:tcPr>
          <w:p w14:paraId="6F6D883C" w14:textId="034CCA94" w:rsidR="003668E0" w:rsidRPr="00C26AA9"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58105F41" w14:textId="77777777" w:rsidR="003668E0" w:rsidRPr="00C26AA9" w:rsidRDefault="003668E0" w:rsidP="003668E0">
            <w:pPr>
              <w:spacing w:after="0"/>
              <w:jc w:val="center"/>
              <w:rPr>
                <w:rFonts w:ascii="Times New Roman" w:hAnsi="Times New Roman" w:cs="Times New Roman"/>
                <w:color w:val="000000"/>
                <w:lang w:eastAsia="bg-BG"/>
              </w:rPr>
            </w:pPr>
          </w:p>
        </w:tc>
      </w:tr>
      <w:tr w:rsidR="003668E0" w:rsidRPr="00C26AA9" w14:paraId="3DA0D0AF" w14:textId="77777777" w:rsidTr="003668E0">
        <w:trPr>
          <w:trHeight w:val="9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B444895" w14:textId="77777777" w:rsidR="003668E0" w:rsidRPr="00C26AA9" w:rsidRDefault="003668E0" w:rsidP="003668E0">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6.</w:t>
            </w:r>
          </w:p>
        </w:tc>
        <w:tc>
          <w:tcPr>
            <w:tcW w:w="4961" w:type="dxa"/>
            <w:tcBorders>
              <w:top w:val="nil"/>
              <w:left w:val="nil"/>
              <w:bottom w:val="single" w:sz="8" w:space="0" w:color="auto"/>
              <w:right w:val="single" w:sz="8" w:space="0" w:color="auto"/>
            </w:tcBorders>
            <w:shd w:val="clear" w:color="auto" w:fill="auto"/>
            <w:vAlign w:val="center"/>
            <w:hideMark/>
          </w:tcPr>
          <w:p w14:paraId="35A1713E" w14:textId="77777777" w:rsidR="003668E0" w:rsidRPr="00C26AA9" w:rsidRDefault="003668E0" w:rsidP="003668E0">
            <w:pPr>
              <w:spacing w:after="0"/>
              <w:rPr>
                <w:rFonts w:ascii="Times New Roman" w:hAnsi="Times New Roman" w:cs="Times New Roman"/>
                <w:color w:val="000000"/>
                <w:lang w:eastAsia="bg-BG"/>
              </w:rPr>
            </w:pPr>
            <w:r w:rsidRPr="00C26AA9">
              <w:rPr>
                <w:rFonts w:ascii="Times New Roman" w:hAnsi="Times New Roman" w:cs="Times New Roman"/>
                <w:color w:val="000000"/>
                <w:lang w:eastAsia="bg-BG"/>
              </w:rPr>
              <w:t>Шведска стена от иглолистен масив и букови пръчки с включени планки и анкери за монтаж към стена. Размери: 245х90 см.</w:t>
            </w:r>
          </w:p>
        </w:tc>
        <w:tc>
          <w:tcPr>
            <w:tcW w:w="850" w:type="dxa"/>
            <w:tcBorders>
              <w:top w:val="nil"/>
              <w:left w:val="nil"/>
              <w:bottom w:val="single" w:sz="8" w:space="0" w:color="auto"/>
              <w:right w:val="single" w:sz="8" w:space="0" w:color="auto"/>
            </w:tcBorders>
            <w:shd w:val="clear" w:color="auto" w:fill="auto"/>
            <w:vAlign w:val="center"/>
            <w:hideMark/>
          </w:tcPr>
          <w:p w14:paraId="0D822DC5" w14:textId="5211ED21" w:rsidR="003668E0" w:rsidRPr="00C26AA9" w:rsidRDefault="003668E0" w:rsidP="003668E0">
            <w:pPr>
              <w:spacing w:after="0"/>
              <w:jc w:val="center"/>
              <w:rPr>
                <w:rFonts w:ascii="Times New Roman" w:hAnsi="Times New Roman" w:cs="Times New Roman"/>
                <w:color w:val="000000"/>
                <w:lang w:eastAsia="bg-BG"/>
              </w:rPr>
            </w:pPr>
            <w:r w:rsidRPr="00C26AA9">
              <w:rPr>
                <w:rFonts w:ascii="Times New Roman" w:hAnsi="Times New Roman" w:cs="Times New Roman"/>
                <w:color w:val="000000"/>
                <w:lang w:eastAsia="bg-BG"/>
              </w:rPr>
              <w:t>2</w:t>
            </w:r>
          </w:p>
        </w:tc>
        <w:tc>
          <w:tcPr>
            <w:tcW w:w="1134" w:type="dxa"/>
            <w:tcBorders>
              <w:top w:val="nil"/>
              <w:left w:val="nil"/>
              <w:bottom w:val="single" w:sz="8" w:space="0" w:color="auto"/>
              <w:right w:val="single" w:sz="8" w:space="0" w:color="auto"/>
            </w:tcBorders>
            <w:shd w:val="clear" w:color="auto" w:fill="auto"/>
            <w:vAlign w:val="center"/>
          </w:tcPr>
          <w:p w14:paraId="562294AA" w14:textId="34045334" w:rsidR="003668E0" w:rsidRPr="00C26AA9" w:rsidRDefault="003668E0" w:rsidP="003668E0">
            <w:pPr>
              <w:spacing w:after="0"/>
              <w:jc w:val="center"/>
              <w:rPr>
                <w:rFonts w:ascii="Times New Roman" w:hAnsi="Times New Roman" w:cs="Times New Roman"/>
                <w:color w:val="000000"/>
                <w:lang w:eastAsia="bg-BG"/>
              </w:rPr>
            </w:pPr>
          </w:p>
        </w:tc>
        <w:tc>
          <w:tcPr>
            <w:tcW w:w="1701" w:type="dxa"/>
            <w:tcBorders>
              <w:top w:val="nil"/>
              <w:left w:val="nil"/>
              <w:bottom w:val="single" w:sz="8" w:space="0" w:color="auto"/>
              <w:right w:val="single" w:sz="8" w:space="0" w:color="auto"/>
            </w:tcBorders>
          </w:tcPr>
          <w:p w14:paraId="07AE1D25" w14:textId="77777777" w:rsidR="003668E0" w:rsidRPr="00C26AA9" w:rsidRDefault="003668E0" w:rsidP="003668E0">
            <w:pPr>
              <w:spacing w:after="0"/>
              <w:jc w:val="center"/>
              <w:rPr>
                <w:rFonts w:ascii="Times New Roman" w:hAnsi="Times New Roman" w:cs="Times New Roman"/>
                <w:color w:val="000000"/>
                <w:lang w:eastAsia="bg-BG"/>
              </w:rPr>
            </w:pPr>
          </w:p>
        </w:tc>
      </w:tr>
    </w:tbl>
    <w:p w14:paraId="00CB3A0D" w14:textId="547ED197" w:rsidR="00A37B44" w:rsidRPr="00506D07" w:rsidRDefault="00A37B44" w:rsidP="00A37B44">
      <w:pPr>
        <w:autoSpaceDE w:val="0"/>
        <w:autoSpaceDN w:val="0"/>
        <w:adjustRightInd w:val="0"/>
        <w:spacing w:after="120"/>
        <w:rPr>
          <w:rFonts w:ascii="Times New Roman" w:hAnsi="Times New Roman" w:cs="Times New Roman"/>
          <w:i/>
          <w:color w:val="000000"/>
          <w:sz w:val="24"/>
          <w:szCs w:val="24"/>
          <w:lang w:val="ru-RU"/>
        </w:rPr>
      </w:pPr>
      <w:r>
        <w:rPr>
          <w:rFonts w:ascii="Times New Roman" w:hAnsi="Times New Roman"/>
          <w:i/>
          <w:color w:val="000000"/>
          <w:sz w:val="24"/>
          <w:szCs w:val="24"/>
          <w:lang w:val="ru-RU"/>
        </w:rPr>
        <w:t xml:space="preserve">Забележка: </w:t>
      </w:r>
      <w:r w:rsidRPr="00506D07">
        <w:rPr>
          <w:rFonts w:ascii="Times New Roman" w:hAnsi="Times New Roman" w:cs="Times New Roman"/>
          <w:i/>
          <w:color w:val="000000"/>
          <w:sz w:val="24"/>
          <w:szCs w:val="24"/>
          <w:lang w:val="ru-RU"/>
        </w:rPr>
        <w:t xml:space="preserve">При констатиране на аритметични грешки допуснати в пресмятането на посочените от участника единични цени, умножени по съответното количество и посочената обща цена за изпълнение на поръчката, комисията ще извърши калкулиране на посочените единични цени по съответното количество артикули и ще </w:t>
      </w:r>
      <w:r w:rsidR="007559B4">
        <w:rPr>
          <w:rFonts w:ascii="Times New Roman" w:hAnsi="Times New Roman" w:cs="Times New Roman"/>
          <w:i/>
          <w:color w:val="000000"/>
          <w:sz w:val="24"/>
          <w:szCs w:val="24"/>
          <w:lang w:val="ru-RU"/>
        </w:rPr>
        <w:t>се вземе предвид</w:t>
      </w:r>
      <w:r w:rsidR="007559B4" w:rsidRPr="00506D07">
        <w:rPr>
          <w:rFonts w:ascii="Times New Roman" w:hAnsi="Times New Roman" w:cs="Times New Roman"/>
          <w:i/>
          <w:color w:val="000000"/>
          <w:sz w:val="24"/>
          <w:szCs w:val="24"/>
          <w:lang w:val="ru-RU"/>
        </w:rPr>
        <w:t xml:space="preserve"> </w:t>
      </w:r>
      <w:r w:rsidRPr="00506D07">
        <w:rPr>
          <w:rFonts w:ascii="Times New Roman" w:hAnsi="Times New Roman" w:cs="Times New Roman"/>
          <w:i/>
          <w:color w:val="000000"/>
          <w:sz w:val="24"/>
          <w:szCs w:val="24"/>
          <w:lang w:val="ru-RU"/>
        </w:rPr>
        <w:t xml:space="preserve">получената обща цена за изпълнение на поръчката. </w:t>
      </w:r>
    </w:p>
    <w:p w14:paraId="0F7EB91A" w14:textId="77777777" w:rsidR="00A37B44" w:rsidRPr="00A37B44" w:rsidRDefault="00A37B44" w:rsidP="00A37B44">
      <w:pPr>
        <w:widowControl w:val="0"/>
        <w:tabs>
          <w:tab w:val="center" w:pos="709"/>
          <w:tab w:val="right" w:pos="9072"/>
        </w:tabs>
        <w:autoSpaceDE w:val="0"/>
        <w:autoSpaceDN w:val="0"/>
        <w:adjustRightInd w:val="0"/>
        <w:rPr>
          <w:rFonts w:ascii="Times New Roman" w:hAnsi="Times New Roman" w:cs="Times New Roman"/>
          <w:color w:val="000000"/>
          <w:sz w:val="24"/>
          <w:szCs w:val="24"/>
          <w:lang w:val="ru-RU"/>
        </w:rPr>
      </w:pPr>
      <w:r w:rsidRPr="00A37B44">
        <w:rPr>
          <w:rFonts w:ascii="Times New Roman" w:hAnsi="Times New Roman" w:cs="Times New Roman"/>
          <w:bCs/>
          <w:color w:val="000000"/>
          <w:sz w:val="24"/>
          <w:szCs w:val="24"/>
          <w:lang w:val="ru-RU"/>
        </w:rPr>
        <w:t>Посочените цени</w:t>
      </w:r>
      <w:r w:rsidRPr="00A37B44">
        <w:rPr>
          <w:rFonts w:ascii="Times New Roman" w:hAnsi="Times New Roman" w:cs="Times New Roman"/>
          <w:b/>
          <w:bCs/>
          <w:color w:val="000000"/>
          <w:sz w:val="24"/>
          <w:szCs w:val="24"/>
          <w:lang w:val="ru-RU"/>
        </w:rPr>
        <w:t xml:space="preserve"> </w:t>
      </w:r>
      <w:r w:rsidRPr="00A37B44">
        <w:rPr>
          <w:rFonts w:ascii="Times New Roman" w:hAnsi="Times New Roman" w:cs="Times New Roman"/>
          <w:color w:val="000000"/>
          <w:sz w:val="24"/>
          <w:szCs w:val="24"/>
          <w:lang w:val="ru-RU"/>
        </w:rPr>
        <w:t xml:space="preserve"> са окончателни и не подлежат на увеличение, като посочените цени включват всички разходи по изпълнение на пълния предмет на поръчката.</w:t>
      </w:r>
    </w:p>
    <w:p w14:paraId="7A20EE0B" w14:textId="0B8FCCA7" w:rsidR="00F563B8" w:rsidRDefault="00A37B44" w:rsidP="00A37B44">
      <w:pPr>
        <w:widowControl w:val="0"/>
        <w:tabs>
          <w:tab w:val="center" w:pos="709"/>
          <w:tab w:val="right" w:pos="9072"/>
        </w:tabs>
        <w:autoSpaceDE w:val="0"/>
        <w:autoSpaceDN w:val="0"/>
        <w:adjustRightInd w:val="0"/>
        <w:rPr>
          <w:rFonts w:ascii="Times New Roman" w:hAnsi="Times New Roman" w:cs="Times New Roman"/>
          <w:b/>
          <w:bCs/>
          <w:color w:val="000000"/>
          <w:sz w:val="24"/>
          <w:szCs w:val="24"/>
          <w:lang w:val="ru-RU"/>
        </w:rPr>
      </w:pPr>
      <w:r w:rsidRPr="00A37B44">
        <w:rPr>
          <w:rFonts w:ascii="Times New Roman" w:hAnsi="Times New Roman" w:cs="Times New Roman"/>
          <w:color w:val="000000"/>
          <w:sz w:val="24"/>
          <w:szCs w:val="24"/>
          <w:lang w:eastAsia="ar-SA"/>
        </w:rPr>
        <w:t>Така предложената цена включва всички разходи за изпълнение предмета на поръчката.</w:t>
      </w:r>
    </w:p>
    <w:p w14:paraId="5C590904" w14:textId="77777777" w:rsidR="00F563B8" w:rsidRPr="0069711F" w:rsidRDefault="00F563B8" w:rsidP="00F563B8">
      <w:pPr>
        <w:widowControl w:val="0"/>
        <w:tabs>
          <w:tab w:val="center" w:pos="709"/>
          <w:tab w:val="right" w:pos="9072"/>
        </w:tabs>
        <w:autoSpaceDE w:val="0"/>
        <w:autoSpaceDN w:val="0"/>
        <w:adjustRightInd w:val="0"/>
        <w:rPr>
          <w:rFonts w:ascii="Times New Roman" w:hAnsi="Times New Roman" w:cs="Times New Roman"/>
          <w:b/>
          <w:bCs/>
          <w:i/>
          <w:iCs/>
          <w:caps/>
          <w:w w:val="120"/>
          <w:kern w:val="1"/>
          <w:sz w:val="24"/>
          <w:szCs w:val="24"/>
          <w:lang w:val="ru-RU"/>
        </w:rPr>
      </w:pPr>
      <w:r w:rsidRPr="0069711F">
        <w:rPr>
          <w:rFonts w:ascii="Times New Roman" w:hAnsi="Times New Roman" w:cs="Times New Roman"/>
          <w:b/>
          <w:bCs/>
          <w:color w:val="000000"/>
          <w:sz w:val="24"/>
          <w:szCs w:val="24"/>
          <w:lang w:val="ru-RU"/>
        </w:rPr>
        <w:t>Дата:</w:t>
      </w:r>
      <w:r>
        <w:rPr>
          <w:rFonts w:ascii="Times New Roman" w:hAnsi="Times New Roman" w:cs="Times New Roman"/>
          <w:b/>
          <w:bCs/>
          <w:color w:val="000000"/>
          <w:sz w:val="24"/>
          <w:szCs w:val="24"/>
          <w:lang w:val="ru-RU"/>
        </w:rPr>
        <w:tab/>
      </w:r>
      <w:r w:rsidRPr="0069711F">
        <w:rPr>
          <w:rFonts w:ascii="Times New Roman" w:hAnsi="Times New Roman" w:cs="Times New Roman"/>
          <w:b/>
          <w:bCs/>
          <w:color w:val="000000"/>
          <w:sz w:val="24"/>
          <w:szCs w:val="24"/>
          <w:lang w:val="ru-RU"/>
        </w:rPr>
        <w:tab/>
        <w:t>Подпис и печат:  ……………………...</w:t>
      </w:r>
    </w:p>
    <w:p w14:paraId="06FF5083" w14:textId="2F67C617" w:rsidR="00EA7626" w:rsidRPr="003668E0" w:rsidRDefault="00F563B8" w:rsidP="003668E0">
      <w:pPr>
        <w:ind w:left="6381" w:right="-240" w:firstLine="709"/>
        <w:rPr>
          <w:rFonts w:ascii="Times New Roman" w:hAnsi="Times New Roman" w:cs="Times New Roman"/>
          <w:color w:val="000000"/>
          <w:sz w:val="24"/>
          <w:szCs w:val="24"/>
          <w:lang w:val="ru-RU"/>
        </w:rPr>
      </w:pPr>
      <w:r w:rsidRPr="0069711F">
        <w:rPr>
          <w:rFonts w:ascii="Times New Roman" w:hAnsi="Times New Roman" w:cs="Times New Roman"/>
          <w:color w:val="000000"/>
          <w:sz w:val="24"/>
          <w:szCs w:val="24"/>
          <w:lang w:val="ru-RU"/>
        </w:rPr>
        <w:t>(име, длъжност)</w:t>
      </w:r>
    </w:p>
    <w:p w14:paraId="6FF7A314" w14:textId="0B0630F4" w:rsidR="00EA7626" w:rsidRPr="002B52CF" w:rsidRDefault="00EA7626" w:rsidP="000B2C4C">
      <w:pPr>
        <w:pageBreakBefore/>
        <w:spacing w:after="0" w:line="360" w:lineRule="auto"/>
        <w:jc w:val="center"/>
        <w:rPr>
          <w:rFonts w:ascii="Times New Roman" w:hAnsi="Times New Roman"/>
          <w:b/>
          <w:i/>
          <w:sz w:val="24"/>
          <w:szCs w:val="24"/>
          <w:u w:val="single"/>
          <w:lang w:eastAsia="bg-BG"/>
        </w:rPr>
      </w:pPr>
      <w:r w:rsidRPr="0026567C">
        <w:rPr>
          <w:rFonts w:ascii="Times New Roman" w:hAnsi="Times New Roman"/>
          <w:b/>
          <w:sz w:val="24"/>
          <w:szCs w:val="24"/>
          <w:u w:val="single"/>
          <w:lang w:eastAsia="bg-BG"/>
        </w:rPr>
        <w:lastRenderedPageBreak/>
        <w:t>ПРОЕКТ</w:t>
      </w:r>
      <w:r w:rsidRPr="00333EE7">
        <w:rPr>
          <w:rFonts w:ascii="Times New Roman" w:hAnsi="Times New Roman"/>
          <w:b/>
          <w:i/>
          <w:sz w:val="24"/>
          <w:szCs w:val="24"/>
          <w:u w:val="single"/>
          <w:lang w:eastAsia="bg-BG"/>
        </w:rPr>
        <w:t xml:space="preserve"> </w:t>
      </w:r>
      <w:r w:rsidRPr="0026567C">
        <w:rPr>
          <w:rFonts w:ascii="Times New Roman" w:hAnsi="Times New Roman"/>
          <w:b/>
          <w:sz w:val="24"/>
          <w:szCs w:val="24"/>
          <w:u w:val="single"/>
          <w:lang w:eastAsia="bg-BG"/>
        </w:rPr>
        <w:t>НА</w:t>
      </w:r>
      <w:r w:rsidRPr="00333EE7">
        <w:rPr>
          <w:rFonts w:ascii="Times New Roman" w:hAnsi="Times New Roman"/>
          <w:b/>
          <w:i/>
          <w:sz w:val="24"/>
          <w:szCs w:val="24"/>
          <w:u w:val="single"/>
          <w:lang w:eastAsia="bg-BG"/>
        </w:rPr>
        <w:t xml:space="preserve"> </w:t>
      </w:r>
      <w:r w:rsidRPr="0026567C">
        <w:rPr>
          <w:rFonts w:ascii="Times New Roman" w:hAnsi="Times New Roman"/>
          <w:b/>
          <w:sz w:val="24"/>
          <w:szCs w:val="24"/>
          <w:u w:val="single"/>
          <w:lang w:eastAsia="bg-BG"/>
        </w:rPr>
        <w:t>ДОГОВОР</w:t>
      </w:r>
    </w:p>
    <w:p w14:paraId="0A381847" w14:textId="77777777" w:rsidR="00EA7626" w:rsidRPr="00333EE7" w:rsidRDefault="00EA7626" w:rsidP="00AA2A4A">
      <w:pPr>
        <w:widowControl w:val="0"/>
        <w:spacing w:before="120" w:after="0"/>
        <w:rPr>
          <w:rFonts w:ascii="Times New Roman" w:hAnsi="Times New Roman"/>
          <w:sz w:val="24"/>
          <w:szCs w:val="24"/>
          <w:lang w:eastAsia="bg-BG"/>
        </w:rPr>
      </w:pPr>
      <w:r w:rsidRPr="00333EE7">
        <w:rPr>
          <w:rFonts w:ascii="Times New Roman" w:hAnsi="Times New Roman"/>
          <w:sz w:val="24"/>
          <w:szCs w:val="24"/>
          <w:lang w:eastAsia="bg-BG"/>
        </w:rPr>
        <w:t>Днес, ...…....................… 201</w:t>
      </w:r>
      <w:r w:rsidR="007A37CB">
        <w:rPr>
          <w:rFonts w:ascii="Times New Roman" w:hAnsi="Times New Roman"/>
          <w:sz w:val="24"/>
          <w:szCs w:val="24"/>
          <w:lang w:eastAsia="bg-BG"/>
        </w:rPr>
        <w:t xml:space="preserve">8 </w:t>
      </w:r>
      <w:r w:rsidRPr="00333EE7">
        <w:rPr>
          <w:rFonts w:ascii="Times New Roman" w:hAnsi="Times New Roman"/>
          <w:sz w:val="24"/>
          <w:szCs w:val="24"/>
          <w:lang w:eastAsia="bg-BG"/>
        </w:rPr>
        <w:t>г., в гр. София, между:</w:t>
      </w:r>
    </w:p>
    <w:p w14:paraId="2507FF63" w14:textId="4FBDDC28" w:rsidR="00EA7626" w:rsidRPr="00333EE7" w:rsidRDefault="00EA7626" w:rsidP="00AA2A4A">
      <w:pPr>
        <w:widowControl w:val="0"/>
        <w:spacing w:before="120" w:after="0"/>
        <w:rPr>
          <w:rFonts w:ascii="Times New Roman" w:hAnsi="Times New Roman"/>
          <w:b/>
          <w:sz w:val="24"/>
          <w:szCs w:val="24"/>
          <w:lang w:eastAsia="bg-BG"/>
        </w:rPr>
      </w:pPr>
      <w:r w:rsidRPr="00333EE7">
        <w:rPr>
          <w:rFonts w:ascii="Times New Roman" w:hAnsi="Times New Roman"/>
          <w:b/>
          <w:sz w:val="24"/>
          <w:szCs w:val="24"/>
          <w:lang w:eastAsia="bg-BG"/>
        </w:rPr>
        <w:t>СТОЛИЧНА ОБЩИНА</w:t>
      </w:r>
      <w:r w:rsidRPr="00333EE7">
        <w:rPr>
          <w:rFonts w:ascii="Times New Roman" w:hAnsi="Times New Roman"/>
          <w:sz w:val="24"/>
          <w:szCs w:val="24"/>
          <w:lang w:eastAsia="bg-BG"/>
        </w:rPr>
        <w:t xml:space="preserve">, </w:t>
      </w:r>
      <w:r w:rsidRPr="00333EE7">
        <w:rPr>
          <w:rFonts w:ascii="Times New Roman" w:hAnsi="Times New Roman"/>
          <w:b/>
          <w:sz w:val="24"/>
          <w:szCs w:val="24"/>
          <w:lang w:eastAsia="bg-BG"/>
        </w:rPr>
        <w:t xml:space="preserve">ЕИК по БУЛСТАТ 000696327, </w:t>
      </w:r>
      <w:r w:rsidRPr="00333EE7">
        <w:rPr>
          <w:rFonts w:ascii="Times New Roman" w:hAnsi="Times New Roman"/>
          <w:sz w:val="24"/>
          <w:szCs w:val="24"/>
          <w:lang w:eastAsia="bg-BG"/>
        </w:rPr>
        <w:t xml:space="preserve">с адрес: гр. София, ул. „Московска” № 33,представлявана от </w:t>
      </w:r>
      <w:r w:rsidR="00430121">
        <w:rPr>
          <w:rFonts w:ascii="Times New Roman" w:eastAsia="Arial Unicode MS" w:hAnsi="Times New Roman" w:cs="Times New Roman"/>
          <w:b/>
          <w:bCs/>
          <w:color w:val="000000"/>
          <w:sz w:val="24"/>
          <w:szCs w:val="24"/>
          <w:shd w:val="clear" w:color="auto" w:fill="FFFFFF"/>
          <w:lang w:eastAsia="bg-BG"/>
        </w:rPr>
        <w:t>заместник кмета</w:t>
      </w:r>
      <w:r w:rsidR="00A23C71" w:rsidRPr="00A23C71">
        <w:rPr>
          <w:rFonts w:ascii="Times New Roman" w:eastAsia="Arial Unicode MS" w:hAnsi="Times New Roman" w:cs="Times New Roman"/>
          <w:b/>
          <w:bCs/>
          <w:color w:val="000000"/>
          <w:sz w:val="24"/>
          <w:szCs w:val="24"/>
          <w:shd w:val="clear" w:color="auto" w:fill="FFFFFF"/>
          <w:lang w:eastAsia="bg-BG"/>
        </w:rPr>
        <w:t xml:space="preserve"> на Столична община </w:t>
      </w:r>
      <w:r w:rsidR="003668E0">
        <w:rPr>
          <w:rFonts w:ascii="Times New Roman" w:eastAsia="Arial Unicode MS" w:hAnsi="Times New Roman" w:cs="Times New Roman"/>
          <w:b/>
          <w:bCs/>
          <w:color w:val="000000"/>
          <w:sz w:val="24"/>
          <w:szCs w:val="24"/>
          <w:shd w:val="clear" w:color="auto" w:fill="FFFFFF"/>
          <w:lang w:eastAsia="bg-BG"/>
        </w:rPr>
        <w:t>доц. д-р Тодор Вълков Чобанов</w:t>
      </w:r>
      <w:r w:rsidR="00D240F2" w:rsidRPr="00D240F2">
        <w:rPr>
          <w:rFonts w:ascii="Times New Roman" w:hAnsi="Times New Roman" w:cs="Times New Roman"/>
          <w:color w:val="000000" w:themeColor="text1"/>
          <w:sz w:val="24"/>
          <w:szCs w:val="24"/>
          <w:lang w:eastAsia="bg-BG"/>
        </w:rPr>
        <w:t xml:space="preserve">, </w:t>
      </w:r>
      <w:r w:rsidR="00D240F2" w:rsidRPr="00D240F2">
        <w:rPr>
          <w:rFonts w:ascii="Times New Roman" w:hAnsi="Times New Roman"/>
          <w:iCs/>
          <w:color w:val="000000" w:themeColor="text1"/>
          <w:sz w:val="24"/>
          <w:szCs w:val="24"/>
          <w:lang w:eastAsia="bg-BG"/>
        </w:rPr>
        <w:t>съгласно Заповед № СОА1</w:t>
      </w:r>
      <w:r w:rsidR="00D047B2">
        <w:rPr>
          <w:rFonts w:ascii="Times New Roman" w:hAnsi="Times New Roman"/>
          <w:iCs/>
          <w:color w:val="000000" w:themeColor="text1"/>
          <w:sz w:val="24"/>
          <w:szCs w:val="24"/>
          <w:lang w:eastAsia="bg-BG"/>
        </w:rPr>
        <w:t>8</w:t>
      </w:r>
      <w:r w:rsidR="00D240F2" w:rsidRPr="00D240F2">
        <w:rPr>
          <w:rFonts w:ascii="Times New Roman" w:hAnsi="Times New Roman"/>
          <w:iCs/>
          <w:color w:val="000000" w:themeColor="text1"/>
          <w:sz w:val="24"/>
          <w:szCs w:val="24"/>
          <w:lang w:eastAsia="bg-BG"/>
        </w:rPr>
        <w:t>-РД09-</w:t>
      </w:r>
      <w:r w:rsidR="00D047B2">
        <w:rPr>
          <w:rFonts w:ascii="Times New Roman" w:hAnsi="Times New Roman"/>
          <w:iCs/>
          <w:color w:val="000000" w:themeColor="text1"/>
          <w:sz w:val="24"/>
          <w:szCs w:val="24"/>
          <w:lang w:eastAsia="bg-BG"/>
        </w:rPr>
        <w:t>1409</w:t>
      </w:r>
      <w:r w:rsidR="00D240F2" w:rsidRPr="00D240F2">
        <w:rPr>
          <w:rFonts w:ascii="Times New Roman" w:hAnsi="Times New Roman"/>
          <w:iCs/>
          <w:color w:val="000000" w:themeColor="text1"/>
          <w:sz w:val="24"/>
          <w:szCs w:val="24"/>
          <w:lang w:eastAsia="bg-BG"/>
        </w:rPr>
        <w:t>/</w:t>
      </w:r>
      <w:r w:rsidR="00D047B2">
        <w:rPr>
          <w:rFonts w:ascii="Times New Roman" w:hAnsi="Times New Roman"/>
          <w:iCs/>
          <w:color w:val="000000" w:themeColor="text1"/>
          <w:sz w:val="24"/>
          <w:szCs w:val="24"/>
          <w:lang w:eastAsia="bg-BG"/>
        </w:rPr>
        <w:t>06</w:t>
      </w:r>
      <w:r w:rsidR="00D240F2" w:rsidRPr="00D240F2">
        <w:rPr>
          <w:rFonts w:ascii="Times New Roman" w:hAnsi="Times New Roman"/>
          <w:iCs/>
          <w:color w:val="000000" w:themeColor="text1"/>
          <w:sz w:val="24"/>
          <w:szCs w:val="24"/>
          <w:lang w:eastAsia="bg-BG"/>
        </w:rPr>
        <w:t>.</w:t>
      </w:r>
      <w:r w:rsidR="00D047B2">
        <w:rPr>
          <w:rFonts w:ascii="Times New Roman" w:hAnsi="Times New Roman"/>
          <w:iCs/>
          <w:color w:val="000000" w:themeColor="text1"/>
          <w:sz w:val="24"/>
          <w:szCs w:val="24"/>
          <w:lang w:eastAsia="bg-BG"/>
        </w:rPr>
        <w:t>12</w:t>
      </w:r>
      <w:r w:rsidR="00D240F2" w:rsidRPr="00D240F2">
        <w:rPr>
          <w:rFonts w:ascii="Times New Roman" w:hAnsi="Times New Roman"/>
          <w:iCs/>
          <w:color w:val="000000" w:themeColor="text1"/>
          <w:sz w:val="24"/>
          <w:szCs w:val="24"/>
          <w:lang w:eastAsia="bg-BG"/>
        </w:rPr>
        <w:t>.201</w:t>
      </w:r>
      <w:r w:rsidR="00D047B2">
        <w:rPr>
          <w:rFonts w:ascii="Times New Roman" w:hAnsi="Times New Roman"/>
          <w:iCs/>
          <w:color w:val="000000" w:themeColor="text1"/>
          <w:sz w:val="24"/>
          <w:szCs w:val="24"/>
          <w:lang w:eastAsia="bg-BG"/>
        </w:rPr>
        <w:t>8</w:t>
      </w:r>
      <w:r w:rsidR="00D240F2" w:rsidRPr="00D240F2">
        <w:rPr>
          <w:rFonts w:ascii="Times New Roman" w:hAnsi="Times New Roman"/>
          <w:iCs/>
          <w:color w:val="000000" w:themeColor="text1"/>
          <w:sz w:val="24"/>
          <w:szCs w:val="24"/>
          <w:lang w:eastAsia="bg-BG"/>
        </w:rPr>
        <w:t xml:space="preserve"> г. на кмета на Столична община</w:t>
      </w:r>
      <w:r>
        <w:rPr>
          <w:rFonts w:ascii="Times New Roman" w:hAnsi="Times New Roman"/>
          <w:b/>
          <w:sz w:val="24"/>
          <w:szCs w:val="24"/>
          <w:lang w:eastAsia="bg-BG"/>
        </w:rPr>
        <w:t xml:space="preserve">, </w:t>
      </w:r>
      <w:r w:rsidRPr="00333EE7">
        <w:rPr>
          <w:rFonts w:ascii="Times New Roman" w:hAnsi="Times New Roman"/>
          <w:sz w:val="24"/>
          <w:szCs w:val="24"/>
          <w:lang w:eastAsia="bg-BG"/>
        </w:rPr>
        <w:t xml:space="preserve">наричана за краткост </w:t>
      </w:r>
      <w:r w:rsidRPr="00333EE7">
        <w:rPr>
          <w:rFonts w:ascii="Times New Roman" w:hAnsi="Times New Roman"/>
          <w:b/>
          <w:sz w:val="24"/>
          <w:szCs w:val="24"/>
          <w:lang w:eastAsia="bg-BG"/>
        </w:rPr>
        <w:t>ВЪЗЛОЖИТЕЛ</w:t>
      </w:r>
      <w:r w:rsidRPr="00333EE7">
        <w:rPr>
          <w:rFonts w:ascii="Times New Roman" w:hAnsi="Times New Roman"/>
          <w:sz w:val="24"/>
          <w:szCs w:val="24"/>
          <w:lang w:eastAsia="bg-BG"/>
        </w:rPr>
        <w:t>, от една страна</w:t>
      </w:r>
    </w:p>
    <w:p w14:paraId="3EDD3728" w14:textId="77777777" w:rsidR="00EA7626" w:rsidRPr="00333EE7" w:rsidRDefault="00EA7626" w:rsidP="00AA2A4A">
      <w:pPr>
        <w:widowControl w:val="0"/>
        <w:spacing w:before="120" w:after="0"/>
        <w:ind w:firstLine="11"/>
        <w:rPr>
          <w:rFonts w:ascii="Times New Roman" w:hAnsi="Times New Roman"/>
          <w:b/>
          <w:sz w:val="24"/>
          <w:szCs w:val="24"/>
          <w:lang w:eastAsia="bg-BG"/>
        </w:rPr>
      </w:pPr>
      <w:r w:rsidRPr="00333EE7">
        <w:rPr>
          <w:rFonts w:ascii="Times New Roman" w:hAnsi="Times New Roman"/>
          <w:sz w:val="24"/>
          <w:szCs w:val="24"/>
          <w:lang w:eastAsia="bg-BG"/>
        </w:rPr>
        <w:t xml:space="preserve">и от друга страна </w:t>
      </w:r>
      <w:r w:rsidRPr="00333EE7">
        <w:rPr>
          <w:rFonts w:ascii="Times New Roman" w:hAnsi="Times New Roman"/>
          <w:b/>
          <w:sz w:val="24"/>
          <w:szCs w:val="24"/>
          <w:lang w:eastAsia="bg-BG"/>
        </w:rPr>
        <w:t>.......................,  ЕИК ..................</w:t>
      </w:r>
      <w:r w:rsidRPr="00333EE7">
        <w:rPr>
          <w:rFonts w:ascii="Times New Roman" w:hAnsi="Times New Roman"/>
          <w:sz w:val="24"/>
          <w:szCs w:val="24"/>
          <w:lang w:eastAsia="bg-BG"/>
        </w:rPr>
        <w:t>, представлявано от ....................</w:t>
      </w:r>
      <w:r w:rsidRPr="00333EE7">
        <w:rPr>
          <w:rFonts w:ascii="Times New Roman" w:hAnsi="Times New Roman"/>
          <w:b/>
          <w:sz w:val="24"/>
          <w:szCs w:val="24"/>
          <w:lang w:eastAsia="bg-BG"/>
        </w:rPr>
        <w:t xml:space="preserve">, </w:t>
      </w:r>
      <w:r w:rsidRPr="00333EE7">
        <w:rPr>
          <w:rFonts w:ascii="Times New Roman" w:hAnsi="Times New Roman"/>
          <w:sz w:val="24"/>
          <w:szCs w:val="24"/>
          <w:lang w:eastAsia="bg-BG"/>
        </w:rPr>
        <w:t>със седалище и адрес на управление ......................................... тел: ............ факс: ....................</w:t>
      </w:r>
      <w:r w:rsidRPr="00333EE7">
        <w:rPr>
          <w:rFonts w:ascii="Times New Roman" w:hAnsi="Times New Roman"/>
          <w:b/>
          <w:sz w:val="24"/>
          <w:szCs w:val="24"/>
          <w:lang w:eastAsia="bg-BG"/>
        </w:rPr>
        <w:t xml:space="preserve">, </w:t>
      </w:r>
      <w:r w:rsidRPr="00333EE7">
        <w:rPr>
          <w:rFonts w:ascii="Times New Roman" w:hAnsi="Times New Roman"/>
          <w:sz w:val="24"/>
          <w:szCs w:val="24"/>
          <w:lang w:eastAsia="bg-BG"/>
        </w:rPr>
        <w:t xml:space="preserve">наричан за краткост </w:t>
      </w:r>
      <w:r w:rsidRPr="00333EE7">
        <w:rPr>
          <w:rFonts w:ascii="Times New Roman" w:hAnsi="Times New Roman"/>
          <w:b/>
          <w:sz w:val="24"/>
          <w:szCs w:val="24"/>
          <w:lang w:eastAsia="bg-BG"/>
        </w:rPr>
        <w:t>ИЗПЪЛНИТЕЛ,</w:t>
      </w:r>
    </w:p>
    <w:p w14:paraId="71F004F5" w14:textId="508787C7" w:rsidR="002A6DF5" w:rsidRPr="002A6DF5" w:rsidRDefault="00EA7626" w:rsidP="002A6DF5">
      <w:pPr>
        <w:spacing w:before="120" w:after="0"/>
        <w:rPr>
          <w:rFonts w:ascii="Times New Roman" w:hAnsi="Times New Roman"/>
          <w:bCs/>
          <w:color w:val="000000"/>
          <w:spacing w:val="-5"/>
          <w:sz w:val="24"/>
          <w:szCs w:val="24"/>
          <w:lang w:eastAsia="bg-BG"/>
        </w:rPr>
      </w:pPr>
      <w:r w:rsidRPr="00333EE7">
        <w:rPr>
          <w:rFonts w:ascii="Times New Roman" w:hAnsi="Times New Roman"/>
          <w:sz w:val="24"/>
          <w:szCs w:val="24"/>
          <w:lang w:eastAsia="bg-BG"/>
        </w:rPr>
        <w:t xml:space="preserve">в изпълнение на </w:t>
      </w:r>
      <w:r>
        <w:rPr>
          <w:rFonts w:ascii="Times New Roman" w:hAnsi="Times New Roman"/>
          <w:sz w:val="24"/>
          <w:szCs w:val="24"/>
          <w:lang w:eastAsia="bg-BG"/>
        </w:rPr>
        <w:t>Решение</w:t>
      </w:r>
      <w:r w:rsidRPr="00333EE7">
        <w:rPr>
          <w:rFonts w:ascii="Times New Roman" w:hAnsi="Times New Roman"/>
          <w:sz w:val="24"/>
          <w:szCs w:val="24"/>
          <w:lang w:eastAsia="bg-BG"/>
        </w:rPr>
        <w:t xml:space="preserve"> № .................................. на </w:t>
      </w:r>
      <w:r w:rsidR="00430121">
        <w:rPr>
          <w:rFonts w:ascii="Times New Roman" w:hAnsi="Times New Roman"/>
          <w:sz w:val="24"/>
          <w:szCs w:val="24"/>
          <w:lang w:eastAsia="bg-BG"/>
        </w:rPr>
        <w:t>заместник кмета на СО</w:t>
      </w:r>
      <w:r w:rsidRPr="00333EE7">
        <w:rPr>
          <w:rFonts w:ascii="Times New Roman" w:hAnsi="Times New Roman"/>
          <w:sz w:val="24"/>
          <w:szCs w:val="24"/>
          <w:lang w:eastAsia="bg-BG"/>
        </w:rPr>
        <w:t xml:space="preserve"> /Процедурата е открита с Решение № ......................., Вписана в РОП под № .............................../ и на основание чл. 112, ал.</w:t>
      </w:r>
      <w:r w:rsidR="00A23C71">
        <w:rPr>
          <w:rFonts w:ascii="Times New Roman" w:hAnsi="Times New Roman"/>
          <w:sz w:val="24"/>
          <w:szCs w:val="24"/>
          <w:lang w:eastAsia="bg-BG"/>
        </w:rPr>
        <w:t xml:space="preserve"> </w:t>
      </w:r>
      <w:r w:rsidRPr="00333EE7">
        <w:rPr>
          <w:rFonts w:ascii="Times New Roman" w:hAnsi="Times New Roman"/>
          <w:sz w:val="24"/>
          <w:szCs w:val="24"/>
          <w:lang w:eastAsia="bg-BG"/>
        </w:rPr>
        <w:t>6 и пр</w:t>
      </w:r>
      <w:r w:rsidR="00430121">
        <w:rPr>
          <w:rFonts w:ascii="Times New Roman" w:hAnsi="Times New Roman"/>
          <w:sz w:val="24"/>
          <w:szCs w:val="24"/>
          <w:lang w:eastAsia="bg-BG"/>
        </w:rPr>
        <w:t>и условията на  чл.18, ал.1, т.</w:t>
      </w:r>
      <w:r w:rsidR="00292098">
        <w:rPr>
          <w:rFonts w:ascii="Times New Roman" w:hAnsi="Times New Roman"/>
          <w:sz w:val="24"/>
          <w:szCs w:val="24"/>
          <w:lang w:val="en-US" w:eastAsia="bg-BG"/>
        </w:rPr>
        <w:t>1</w:t>
      </w:r>
      <w:r w:rsidRPr="00333EE7">
        <w:rPr>
          <w:rFonts w:ascii="Times New Roman" w:hAnsi="Times New Roman"/>
          <w:sz w:val="24"/>
          <w:szCs w:val="24"/>
          <w:lang w:eastAsia="bg-BG"/>
        </w:rPr>
        <w:t xml:space="preserve"> от ЗОП, се сключи настоящия договор за следното</w:t>
      </w:r>
    </w:p>
    <w:p w14:paraId="1FFB2ECE" w14:textId="77777777" w:rsidR="00430121" w:rsidRPr="00AA2A4A" w:rsidRDefault="00430121" w:rsidP="00AA2A4A">
      <w:pPr>
        <w:pStyle w:val="Heading8"/>
        <w:spacing w:before="360" w:after="240"/>
        <w:rPr>
          <w:rFonts w:ascii="Times New Roman" w:hAnsi="Times New Roman" w:cs="Times New Roman"/>
          <w:b/>
          <w:bCs/>
          <w:color w:val="000000" w:themeColor="text1"/>
          <w:sz w:val="24"/>
          <w:szCs w:val="24"/>
          <w:u w:val="single"/>
          <w:lang w:val="ru-RU"/>
        </w:rPr>
      </w:pPr>
      <w:r w:rsidRPr="00AA2A4A">
        <w:rPr>
          <w:rFonts w:ascii="Times New Roman" w:hAnsi="Times New Roman" w:cs="Times New Roman"/>
          <w:b/>
          <w:bCs/>
          <w:color w:val="000000" w:themeColor="text1"/>
          <w:sz w:val="24"/>
          <w:szCs w:val="24"/>
          <w:u w:val="single"/>
          <w:lang w:val="ru-RU"/>
        </w:rPr>
        <w:t>І. ПРЕДМЕТ НА ДОГОВОРА</w:t>
      </w:r>
    </w:p>
    <w:p w14:paraId="2BFDB9A9" w14:textId="573D5A3B" w:rsidR="00292098" w:rsidRDefault="00430121" w:rsidP="000B2C4C">
      <w:pPr>
        <w:spacing w:after="0"/>
        <w:rPr>
          <w:rFonts w:ascii="Times New Roman" w:hAnsi="Times New Roman"/>
          <w:sz w:val="24"/>
          <w:szCs w:val="24"/>
          <w:lang w:val="sr-Cyrl-CS"/>
        </w:rPr>
      </w:pPr>
      <w:r w:rsidRPr="00401C09">
        <w:rPr>
          <w:rFonts w:ascii="Times New Roman" w:eastAsia="Calibri" w:hAnsi="Times New Roman" w:cs="Times New Roman"/>
          <w:b/>
          <w:bCs/>
          <w:iCs/>
          <w:color w:val="000000"/>
          <w:spacing w:val="2"/>
          <w:sz w:val="24"/>
          <w:szCs w:val="24"/>
          <w:lang w:val="ru-RU" w:eastAsia="zh-CN"/>
        </w:rPr>
        <w:t>Чл.1</w:t>
      </w:r>
      <w:r w:rsidR="00292098">
        <w:rPr>
          <w:rFonts w:ascii="Times New Roman" w:eastAsia="Calibri" w:hAnsi="Times New Roman" w:cs="Times New Roman"/>
          <w:b/>
          <w:bCs/>
          <w:iCs/>
          <w:color w:val="000000"/>
          <w:spacing w:val="2"/>
          <w:sz w:val="24"/>
          <w:szCs w:val="24"/>
          <w:lang w:val="en-US" w:eastAsia="zh-CN"/>
        </w:rPr>
        <w:t>.</w:t>
      </w:r>
      <w:r w:rsidR="000B2C4C">
        <w:rPr>
          <w:rFonts w:ascii="Times New Roman" w:eastAsia="Calibri" w:hAnsi="Times New Roman" w:cs="Times New Roman"/>
          <w:b/>
          <w:bCs/>
          <w:iCs/>
          <w:color w:val="000000"/>
          <w:spacing w:val="2"/>
          <w:sz w:val="24"/>
          <w:szCs w:val="24"/>
          <w:lang w:eastAsia="zh-CN"/>
        </w:rPr>
        <w:t>(1)</w:t>
      </w:r>
      <w:r>
        <w:rPr>
          <w:rFonts w:ascii="Times New Roman" w:eastAsia="Calibri" w:hAnsi="Times New Roman" w:cs="Times New Roman"/>
          <w:b/>
          <w:bCs/>
          <w:iCs/>
          <w:color w:val="000000"/>
          <w:spacing w:val="2"/>
          <w:sz w:val="24"/>
          <w:szCs w:val="24"/>
          <w:lang w:val="ru-RU" w:eastAsia="zh-CN"/>
        </w:rPr>
        <w:t xml:space="preserve"> </w:t>
      </w:r>
      <w:r w:rsidRPr="00401C09">
        <w:rPr>
          <w:rFonts w:ascii="Times New Roman" w:eastAsia="Calibri" w:hAnsi="Times New Roman" w:cs="Times New Roman"/>
          <w:b/>
          <w:bCs/>
          <w:color w:val="000000"/>
          <w:spacing w:val="2"/>
          <w:sz w:val="24"/>
          <w:szCs w:val="24"/>
          <w:lang w:val="ru-RU" w:eastAsia="zh-CN"/>
        </w:rPr>
        <w:t xml:space="preserve">ВЪЗЛОЖИТЕЛЯТ </w:t>
      </w:r>
      <w:r w:rsidRPr="00401C09">
        <w:rPr>
          <w:rFonts w:ascii="Times New Roman" w:eastAsia="Calibri" w:hAnsi="Times New Roman" w:cs="Times New Roman"/>
          <w:color w:val="000000"/>
          <w:spacing w:val="2"/>
          <w:sz w:val="24"/>
          <w:szCs w:val="24"/>
          <w:lang w:val="ru-RU" w:eastAsia="zh-CN"/>
        </w:rPr>
        <w:t xml:space="preserve">възлага, а </w:t>
      </w:r>
      <w:r w:rsidRPr="00401C09">
        <w:rPr>
          <w:rFonts w:ascii="Times New Roman" w:eastAsia="Calibri" w:hAnsi="Times New Roman" w:cs="Times New Roman"/>
          <w:b/>
          <w:bCs/>
          <w:color w:val="000000"/>
          <w:spacing w:val="2"/>
          <w:sz w:val="24"/>
          <w:szCs w:val="24"/>
          <w:lang w:val="ru-RU" w:eastAsia="zh-CN"/>
        </w:rPr>
        <w:t xml:space="preserve">ИЗПЪЛНИТЕЛЯТ </w:t>
      </w:r>
      <w:r w:rsidRPr="00401C09">
        <w:rPr>
          <w:rFonts w:ascii="Times New Roman" w:eastAsia="Calibri" w:hAnsi="Times New Roman" w:cs="Times New Roman"/>
          <w:color w:val="000000"/>
          <w:spacing w:val="2"/>
          <w:sz w:val="24"/>
          <w:szCs w:val="24"/>
          <w:lang w:val="ru-RU" w:eastAsia="zh-CN"/>
        </w:rPr>
        <w:t xml:space="preserve">се задължава да </w:t>
      </w:r>
      <w:r w:rsidR="007A18DB">
        <w:rPr>
          <w:rFonts w:ascii="Times New Roman" w:eastAsia="Calibri" w:hAnsi="Times New Roman" w:cs="Times New Roman"/>
          <w:color w:val="000000"/>
          <w:spacing w:val="2"/>
          <w:sz w:val="24"/>
          <w:szCs w:val="24"/>
          <w:lang w:val="ru-RU" w:eastAsia="zh-CN"/>
        </w:rPr>
        <w:t xml:space="preserve">извърши </w:t>
      </w:r>
      <w:r w:rsidR="008B7E0D" w:rsidRPr="00576876">
        <w:rPr>
          <w:rFonts w:ascii="Times New Roman" w:hAnsi="Times New Roman"/>
          <w:sz w:val="24"/>
          <w:szCs w:val="24"/>
        </w:rPr>
        <w:t>„</w:t>
      </w:r>
      <w:r w:rsidR="003668E0" w:rsidRPr="00A123C5">
        <w:rPr>
          <w:rFonts w:ascii="Times New Roman" w:hAnsi="Times New Roman" w:cs="Times New Roman"/>
          <w:b/>
          <w:sz w:val="24"/>
          <w:szCs w:val="24"/>
        </w:rPr>
        <w:t>Доставка и монтаж на оборудване и обзавеждане на училища и детски градини на територията на Столична община по 12 обособени позиции</w:t>
      </w:r>
      <w:r w:rsidR="008B7E0D" w:rsidRPr="00576876">
        <w:rPr>
          <w:rFonts w:ascii="Times New Roman" w:hAnsi="Times New Roman"/>
          <w:sz w:val="24"/>
          <w:szCs w:val="24"/>
        </w:rPr>
        <w:t>“</w:t>
      </w:r>
      <w:r w:rsidR="003668E0">
        <w:rPr>
          <w:rFonts w:ascii="Times New Roman" w:hAnsi="Times New Roman"/>
          <w:sz w:val="24"/>
          <w:szCs w:val="24"/>
        </w:rPr>
        <w:t xml:space="preserve"> </w:t>
      </w:r>
      <w:r w:rsidR="003668E0" w:rsidRPr="003668E0">
        <w:rPr>
          <w:rFonts w:ascii="Times New Roman" w:hAnsi="Times New Roman"/>
          <w:b/>
          <w:sz w:val="24"/>
          <w:szCs w:val="24"/>
        </w:rPr>
        <w:t>за обособена позиция № ……………………………….</w:t>
      </w:r>
      <w:r w:rsidR="008B7E0D">
        <w:rPr>
          <w:rFonts w:ascii="Times New Roman" w:hAnsi="Times New Roman" w:cs="Times New Roman"/>
          <w:b/>
          <w:sz w:val="24"/>
          <w:szCs w:val="24"/>
        </w:rPr>
        <w:t>,</w:t>
      </w:r>
      <w:r w:rsidR="00292098">
        <w:rPr>
          <w:rFonts w:ascii="Times New Roman" w:hAnsi="Times New Roman" w:cs="Times New Roman"/>
          <w:b/>
          <w:sz w:val="24"/>
          <w:szCs w:val="24"/>
          <w:lang w:val="en-US"/>
        </w:rPr>
        <w:t xml:space="preserve"> </w:t>
      </w:r>
      <w:r w:rsidRPr="00D378C0">
        <w:rPr>
          <w:rFonts w:ascii="Times New Roman" w:hAnsi="Times New Roman"/>
          <w:bCs/>
          <w:sz w:val="24"/>
          <w:szCs w:val="24"/>
          <w:lang w:val="sr-Cyrl-CS" w:eastAsia="bg-BG"/>
        </w:rPr>
        <w:t>в съответствие</w:t>
      </w:r>
      <w:r w:rsidRPr="00D378C0">
        <w:rPr>
          <w:rFonts w:ascii="Times New Roman" w:hAnsi="Times New Roman"/>
          <w:b/>
          <w:bCs/>
          <w:sz w:val="24"/>
          <w:szCs w:val="24"/>
          <w:lang w:val="sr-Cyrl-CS" w:eastAsia="bg-BG"/>
        </w:rPr>
        <w:t xml:space="preserve"> </w:t>
      </w:r>
      <w:r w:rsidRPr="00D378C0">
        <w:rPr>
          <w:rFonts w:ascii="Times New Roman" w:hAnsi="Times New Roman"/>
          <w:bCs/>
          <w:sz w:val="24"/>
          <w:szCs w:val="24"/>
          <w:lang w:val="sr-Cyrl-CS" w:eastAsia="bg-BG"/>
        </w:rPr>
        <w:t>с</w:t>
      </w:r>
      <w:r w:rsidRPr="00D378C0">
        <w:rPr>
          <w:rFonts w:ascii="Times New Roman" w:hAnsi="Times New Roman"/>
          <w:sz w:val="24"/>
          <w:szCs w:val="24"/>
          <w:lang w:val="sr-Cyrl-CS"/>
        </w:rPr>
        <w:t xml:space="preserve"> Техническата спецификация,</w:t>
      </w:r>
      <w:r>
        <w:rPr>
          <w:rFonts w:ascii="Times New Roman" w:hAnsi="Times New Roman"/>
          <w:sz w:val="24"/>
          <w:szCs w:val="24"/>
          <w:lang w:val="sr-Cyrl-CS"/>
        </w:rPr>
        <w:t xml:space="preserve"> Предложението за изпълнение </w:t>
      </w:r>
      <w:r w:rsidRPr="00D378C0">
        <w:rPr>
          <w:rFonts w:ascii="Times New Roman" w:hAnsi="Times New Roman"/>
          <w:sz w:val="24"/>
          <w:szCs w:val="24"/>
          <w:lang w:val="sr-Cyrl-CS"/>
        </w:rPr>
        <w:t xml:space="preserve">и Ценовото предложение на </w:t>
      </w:r>
      <w:r>
        <w:rPr>
          <w:rFonts w:ascii="Times New Roman" w:hAnsi="Times New Roman"/>
          <w:b/>
          <w:bCs/>
          <w:sz w:val="24"/>
          <w:szCs w:val="24"/>
          <w:lang w:val="sr-Cyrl-CS"/>
        </w:rPr>
        <w:t>ИЗПЪЛНИТЕЛЯ</w:t>
      </w:r>
      <w:r>
        <w:rPr>
          <w:rFonts w:ascii="Times New Roman" w:hAnsi="Times New Roman"/>
          <w:sz w:val="24"/>
        </w:rPr>
        <w:t xml:space="preserve">, </w:t>
      </w:r>
      <w:r w:rsidRPr="00D378C0">
        <w:rPr>
          <w:rFonts w:ascii="Times New Roman" w:hAnsi="Times New Roman"/>
          <w:b/>
          <w:bCs/>
          <w:sz w:val="24"/>
          <w:szCs w:val="24"/>
          <w:lang w:val="sr-Cyrl-CS"/>
        </w:rPr>
        <w:t>съответно Приложение №</w:t>
      </w:r>
      <w:r>
        <w:rPr>
          <w:rFonts w:ascii="Times New Roman" w:hAnsi="Times New Roman"/>
          <w:b/>
          <w:bCs/>
          <w:sz w:val="24"/>
          <w:szCs w:val="24"/>
          <w:lang w:val="sr-Cyrl-CS"/>
        </w:rPr>
        <w:t xml:space="preserve"> </w:t>
      </w:r>
      <w:r w:rsidRPr="00D378C0">
        <w:rPr>
          <w:rFonts w:ascii="Times New Roman" w:hAnsi="Times New Roman"/>
          <w:b/>
          <w:bCs/>
          <w:sz w:val="24"/>
          <w:szCs w:val="24"/>
          <w:lang w:val="sr-Cyrl-CS"/>
        </w:rPr>
        <w:t>1, 2</w:t>
      </w:r>
      <w:r>
        <w:rPr>
          <w:rFonts w:ascii="Times New Roman" w:hAnsi="Times New Roman"/>
          <w:b/>
          <w:bCs/>
          <w:sz w:val="24"/>
          <w:szCs w:val="24"/>
          <w:lang w:val="sr-Cyrl-CS"/>
        </w:rPr>
        <w:t xml:space="preserve"> и</w:t>
      </w:r>
      <w:r w:rsidRPr="00D378C0">
        <w:rPr>
          <w:rFonts w:ascii="Times New Roman" w:hAnsi="Times New Roman"/>
          <w:b/>
          <w:bCs/>
          <w:sz w:val="24"/>
          <w:szCs w:val="24"/>
          <w:lang w:val="sr-Cyrl-CS"/>
        </w:rPr>
        <w:t xml:space="preserve"> 3</w:t>
      </w:r>
      <w:r>
        <w:rPr>
          <w:rFonts w:ascii="Times New Roman" w:hAnsi="Times New Roman"/>
          <w:b/>
          <w:bCs/>
          <w:sz w:val="24"/>
          <w:szCs w:val="24"/>
          <w:lang w:val="sr-Cyrl-CS"/>
        </w:rPr>
        <w:t xml:space="preserve"> </w:t>
      </w:r>
      <w:r w:rsidRPr="00D378C0">
        <w:rPr>
          <w:rFonts w:ascii="Times New Roman" w:hAnsi="Times New Roman"/>
          <w:b/>
          <w:bCs/>
          <w:sz w:val="24"/>
          <w:szCs w:val="24"/>
          <w:lang w:val="sr-Cyrl-CS"/>
        </w:rPr>
        <w:t xml:space="preserve">към този Договор (Приложенията) и представляващи </w:t>
      </w:r>
      <w:r w:rsidR="00AA2A4A">
        <w:rPr>
          <w:rFonts w:ascii="Times New Roman" w:hAnsi="Times New Roman"/>
          <w:sz w:val="24"/>
          <w:szCs w:val="24"/>
          <w:lang w:val="sr-Cyrl-CS"/>
        </w:rPr>
        <w:t>неразделна част от него.</w:t>
      </w:r>
    </w:p>
    <w:p w14:paraId="67BB7FE5" w14:textId="18FB80D6" w:rsidR="000B2C4C" w:rsidRPr="00292098" w:rsidRDefault="000B2C4C" w:rsidP="000B2C4C">
      <w:pPr>
        <w:spacing w:after="0"/>
        <w:rPr>
          <w:rFonts w:ascii="Times New Roman" w:hAnsi="Times New Roman"/>
          <w:sz w:val="24"/>
          <w:szCs w:val="24"/>
          <w:lang w:val="sr-Cyrl-CS"/>
        </w:rPr>
      </w:pPr>
      <w:r w:rsidRPr="000B2C4C">
        <w:rPr>
          <w:rFonts w:ascii="Times New Roman" w:hAnsi="Times New Roman"/>
          <w:b/>
          <w:sz w:val="24"/>
          <w:szCs w:val="24"/>
          <w:lang w:val="sr-Cyrl-CS"/>
        </w:rPr>
        <w:t>(2)</w:t>
      </w:r>
      <w:r>
        <w:rPr>
          <w:rFonts w:ascii="Times New Roman" w:hAnsi="Times New Roman"/>
          <w:sz w:val="24"/>
          <w:szCs w:val="24"/>
          <w:lang w:val="sr-Cyrl-CS"/>
        </w:rPr>
        <w:t xml:space="preserve"> </w:t>
      </w:r>
      <w:r w:rsidRPr="00F83FE8">
        <w:rPr>
          <w:rFonts w:ascii="Times New Roman" w:hAnsi="Times New Roman" w:cs="Times New Roman"/>
          <w:color w:val="000000" w:themeColor="text1"/>
          <w:sz w:val="24"/>
          <w:szCs w:val="24"/>
        </w:rPr>
        <w:t xml:space="preserve">Обхватът на дейностите, които изпълнителят е длъжен да изпълни се състои в доставка, съхранение, монтаж, инсталиране, тестване, пускане в експлоатация </w:t>
      </w:r>
      <w:r w:rsidRPr="00F83FE8">
        <w:rPr>
          <w:rFonts w:ascii="Times New Roman" w:hAnsi="Times New Roman" w:cs="Times New Roman"/>
          <w:color w:val="000000" w:themeColor="text1"/>
          <w:sz w:val="24"/>
          <w:szCs w:val="24"/>
          <w:lang w:val="ru-RU"/>
        </w:rPr>
        <w:t>(</w:t>
      </w:r>
      <w:r w:rsidRPr="00F83FE8">
        <w:rPr>
          <w:rFonts w:ascii="Times New Roman" w:hAnsi="Times New Roman" w:cs="Times New Roman"/>
          <w:color w:val="000000" w:themeColor="text1"/>
          <w:sz w:val="24"/>
          <w:szCs w:val="24"/>
          <w:lang w:val="en-US"/>
        </w:rPr>
        <w:t xml:space="preserve">ако </w:t>
      </w:r>
      <w:r w:rsidRPr="00F83FE8">
        <w:rPr>
          <w:rFonts w:ascii="Times New Roman" w:hAnsi="Times New Roman" w:cs="Times New Roman"/>
          <w:color w:val="000000" w:themeColor="text1"/>
          <w:sz w:val="24"/>
          <w:szCs w:val="24"/>
          <w:lang w:val="ru-RU"/>
        </w:rPr>
        <w:t>е приложимо) на обзавеждането и оборудването, посочени в Техническата спецификация</w:t>
      </w:r>
      <w:r>
        <w:rPr>
          <w:rFonts w:ascii="Times New Roman" w:hAnsi="Times New Roman" w:cs="Times New Roman"/>
          <w:color w:val="000000" w:themeColor="text1"/>
          <w:sz w:val="24"/>
          <w:szCs w:val="24"/>
          <w:lang w:val="ru-RU"/>
        </w:rPr>
        <w:t>.</w:t>
      </w:r>
    </w:p>
    <w:p w14:paraId="1B0B230B" w14:textId="3F42AE0E" w:rsidR="00292098" w:rsidRPr="00E032E8" w:rsidRDefault="00292098" w:rsidP="00292098">
      <w:pPr>
        <w:spacing w:before="120" w:after="0"/>
        <w:rPr>
          <w:rFonts w:ascii="Times New Roman" w:hAnsi="Times New Roman" w:cs="Times New Roman"/>
          <w:sz w:val="24"/>
          <w:szCs w:val="24"/>
        </w:rPr>
      </w:pPr>
      <w:r w:rsidRPr="00E032E8">
        <w:rPr>
          <w:rFonts w:ascii="Times New Roman" w:hAnsi="Times New Roman" w:cs="Times New Roman"/>
          <w:b/>
          <w:sz w:val="24"/>
          <w:szCs w:val="24"/>
        </w:rPr>
        <w:t>Чл.2.</w:t>
      </w:r>
      <w:r w:rsidRPr="00E032E8">
        <w:rPr>
          <w:rFonts w:ascii="Times New Roman" w:hAnsi="Times New Roman" w:cs="Times New Roman"/>
          <w:sz w:val="24"/>
          <w:szCs w:val="24"/>
        </w:rPr>
        <w:t xml:space="preserve"> </w:t>
      </w:r>
      <w:r w:rsidR="00E032E8" w:rsidRPr="00E032E8">
        <w:rPr>
          <w:rFonts w:ascii="Times New Roman" w:hAnsi="Times New Roman" w:cs="Times New Roman"/>
          <w:sz w:val="24"/>
          <w:szCs w:val="24"/>
          <w:lang w:val="sr-Cyrl-CS"/>
        </w:rPr>
        <w:t>В срок до 10 (</w:t>
      </w:r>
      <w:r w:rsidR="00E032E8" w:rsidRPr="00E032E8">
        <w:rPr>
          <w:rFonts w:ascii="Times New Roman" w:hAnsi="Times New Roman" w:cs="Times New Roman"/>
          <w:i/>
          <w:sz w:val="24"/>
          <w:szCs w:val="24"/>
          <w:lang w:val="sr-Cyrl-CS"/>
        </w:rPr>
        <w:t>десет</w:t>
      </w:r>
      <w:r w:rsidR="00E032E8" w:rsidRPr="00E032E8">
        <w:rPr>
          <w:rFonts w:ascii="Times New Roman" w:hAnsi="Times New Roman" w:cs="Times New Roman"/>
          <w:sz w:val="24"/>
          <w:szCs w:val="24"/>
          <w:lang w:val="sr-Cyrl-CS"/>
        </w:rPr>
        <w:t xml:space="preserve">) дни от датата на регистрационният индекс на Договора, но най-късно преди започване на неговото изпълнение, </w:t>
      </w:r>
      <w:r w:rsidR="00E032E8" w:rsidRPr="00E032E8">
        <w:rPr>
          <w:rFonts w:ascii="Times New Roman" w:hAnsi="Times New Roman" w:cs="Times New Roman"/>
          <w:b/>
          <w:sz w:val="24"/>
          <w:szCs w:val="24"/>
          <w:lang w:val="sr-Cyrl-CS"/>
        </w:rPr>
        <w:t>ИЗПЪЛНИТЕЛЯТ</w:t>
      </w:r>
      <w:r w:rsidR="00E032E8" w:rsidRPr="00E032E8">
        <w:rPr>
          <w:rFonts w:ascii="Times New Roman" w:hAnsi="Times New Roman" w:cs="Times New Roman"/>
          <w:sz w:val="24"/>
          <w:szCs w:val="24"/>
          <w:lang w:val="sr-Cyrl-CS"/>
        </w:rPr>
        <w:t xml:space="preserve"> уведомява </w:t>
      </w:r>
      <w:r w:rsidR="00E032E8" w:rsidRPr="00E032E8">
        <w:rPr>
          <w:rFonts w:ascii="Times New Roman" w:hAnsi="Times New Roman" w:cs="Times New Roman"/>
          <w:b/>
          <w:sz w:val="24"/>
          <w:szCs w:val="24"/>
          <w:lang w:val="sr-Cyrl-CS"/>
        </w:rPr>
        <w:t xml:space="preserve">ВЪЗЛОЖИТЕЛЯ </w:t>
      </w:r>
      <w:r w:rsidR="00E032E8" w:rsidRPr="00E032E8">
        <w:rPr>
          <w:rFonts w:ascii="Times New Roman" w:hAnsi="Times New Roman" w:cs="Times New Roman"/>
          <w:sz w:val="24"/>
          <w:szCs w:val="24"/>
          <w:lang w:val="sr-Cyrl-CS"/>
        </w:rPr>
        <w:t xml:space="preserve">за името, данните за контакт и представителите на подизпълнителите, посочени в офертата на </w:t>
      </w:r>
      <w:r w:rsidR="00E032E8" w:rsidRPr="00E032E8">
        <w:rPr>
          <w:rFonts w:ascii="Times New Roman" w:hAnsi="Times New Roman" w:cs="Times New Roman"/>
          <w:b/>
          <w:sz w:val="24"/>
          <w:szCs w:val="24"/>
          <w:lang w:val="sr-Cyrl-CS"/>
        </w:rPr>
        <w:t>ИЗПЪЛНИТЕЛЯ.</w:t>
      </w:r>
      <w:r w:rsidR="00E032E8" w:rsidRPr="00E032E8">
        <w:rPr>
          <w:rFonts w:ascii="Times New Roman" w:hAnsi="Times New Roman" w:cs="Times New Roman"/>
          <w:sz w:val="24"/>
          <w:szCs w:val="24"/>
          <w:lang w:val="sr-Cyrl-CS"/>
        </w:rPr>
        <w:t xml:space="preserve"> </w:t>
      </w:r>
      <w:r w:rsidR="00E032E8" w:rsidRPr="00E032E8">
        <w:rPr>
          <w:rFonts w:ascii="Times New Roman" w:hAnsi="Times New Roman" w:cs="Times New Roman"/>
          <w:b/>
          <w:sz w:val="24"/>
          <w:szCs w:val="24"/>
          <w:lang w:val="sr-Cyrl-CS"/>
        </w:rPr>
        <w:t>ИЗПЪЛНИТЕЛЯТ</w:t>
      </w:r>
      <w:r w:rsidR="00E032E8" w:rsidRPr="00E032E8">
        <w:rPr>
          <w:rFonts w:ascii="Times New Roman" w:hAnsi="Times New Roman" w:cs="Times New Roman"/>
          <w:sz w:val="24"/>
          <w:szCs w:val="24"/>
          <w:lang w:val="sr-Cyrl-CS"/>
        </w:rPr>
        <w:t xml:space="preserve"> уведомява </w:t>
      </w:r>
      <w:r w:rsidR="00E032E8" w:rsidRPr="00E032E8">
        <w:rPr>
          <w:rFonts w:ascii="Times New Roman" w:hAnsi="Times New Roman" w:cs="Times New Roman"/>
          <w:b/>
          <w:sz w:val="24"/>
          <w:szCs w:val="24"/>
          <w:lang w:val="sr-Cyrl-CS"/>
        </w:rPr>
        <w:t>ВЪЗЛОЖИТЕЛЯ</w:t>
      </w:r>
      <w:r w:rsidR="00E032E8" w:rsidRPr="00E032E8">
        <w:rPr>
          <w:rFonts w:ascii="Times New Roman" w:hAnsi="Times New Roman" w:cs="Times New Roman"/>
          <w:sz w:val="24"/>
          <w:szCs w:val="24"/>
          <w:lang w:val="sr-Cyrl-CS"/>
        </w:rPr>
        <w:t xml:space="preserve"> за всякакви промени в предоставената информация в хода на изпълнението на Договора в срок до 3 (</w:t>
      </w:r>
      <w:r w:rsidR="00E032E8" w:rsidRPr="00E032E8">
        <w:rPr>
          <w:rFonts w:ascii="Times New Roman" w:hAnsi="Times New Roman" w:cs="Times New Roman"/>
          <w:i/>
          <w:sz w:val="24"/>
          <w:szCs w:val="24"/>
          <w:lang w:val="sr-Cyrl-CS"/>
        </w:rPr>
        <w:t>три</w:t>
      </w:r>
      <w:r w:rsidR="00E032E8" w:rsidRPr="00E032E8">
        <w:rPr>
          <w:rFonts w:ascii="Times New Roman" w:hAnsi="Times New Roman" w:cs="Times New Roman"/>
          <w:sz w:val="24"/>
          <w:szCs w:val="24"/>
          <w:lang w:val="sr-Cyrl-CS"/>
        </w:rPr>
        <w:t>) дни от настъпване на съответното обстоятелство.</w:t>
      </w:r>
      <w:r w:rsidR="00E032E8" w:rsidRPr="00E032E8">
        <w:rPr>
          <w:rFonts w:ascii="Times New Roman" w:hAnsi="Times New Roman" w:cs="Times New Roman"/>
          <w:i/>
          <w:sz w:val="24"/>
          <w:szCs w:val="24"/>
          <w:lang w:val="sr-Cyrl-CS"/>
        </w:rPr>
        <w:t xml:space="preserve"> </w:t>
      </w:r>
      <w:r w:rsidR="00E032E8" w:rsidRPr="00E032E8">
        <w:rPr>
          <w:rFonts w:ascii="Times New Roman" w:hAnsi="Times New Roman" w:cs="Times New Roman"/>
          <w:sz w:val="24"/>
          <w:szCs w:val="24"/>
          <w:lang w:val="sr-Cyrl-CS"/>
        </w:rPr>
        <w:t>(</w:t>
      </w:r>
      <w:r w:rsidR="00E032E8" w:rsidRPr="00E032E8">
        <w:rPr>
          <w:rFonts w:ascii="Times New Roman" w:hAnsi="Times New Roman" w:cs="Times New Roman"/>
          <w:i/>
          <w:sz w:val="24"/>
          <w:szCs w:val="24"/>
          <w:lang w:val="sr-Cyrl-CS"/>
        </w:rPr>
        <w:t>ако е приложимо</w:t>
      </w:r>
      <w:r w:rsidR="00E032E8" w:rsidRPr="00E032E8">
        <w:rPr>
          <w:rFonts w:ascii="Times New Roman" w:hAnsi="Times New Roman" w:cs="Times New Roman"/>
          <w:sz w:val="24"/>
          <w:szCs w:val="24"/>
          <w:lang w:val="sr-Cyrl-CS"/>
        </w:rPr>
        <w:t>)</w:t>
      </w:r>
      <w:r w:rsidR="006C1D03">
        <w:rPr>
          <w:rFonts w:ascii="Times New Roman" w:hAnsi="Times New Roman" w:cs="Times New Roman"/>
          <w:sz w:val="24"/>
          <w:szCs w:val="24"/>
          <w:lang w:val="sr-Cyrl-CS"/>
        </w:rPr>
        <w:t>*</w:t>
      </w:r>
      <w:r w:rsidRPr="00E032E8">
        <w:rPr>
          <w:rFonts w:ascii="Times New Roman" w:hAnsi="Times New Roman" w:cs="Times New Roman"/>
          <w:sz w:val="24"/>
          <w:szCs w:val="24"/>
        </w:rPr>
        <w:t>.</w:t>
      </w:r>
    </w:p>
    <w:p w14:paraId="0559B0E4" w14:textId="77777777" w:rsidR="00430121" w:rsidRPr="00AA2A4A" w:rsidRDefault="00430121" w:rsidP="000B2C4C">
      <w:pPr>
        <w:spacing w:before="240" w:after="120"/>
        <w:rPr>
          <w:rFonts w:ascii="Times New Roman" w:hAnsi="Times New Roman" w:cs="Times New Roman"/>
          <w:b/>
          <w:sz w:val="24"/>
          <w:szCs w:val="24"/>
          <w:u w:val="single"/>
          <w:lang w:val="ru-RU" w:eastAsia="bg-BG"/>
        </w:rPr>
      </w:pPr>
      <w:r w:rsidRPr="00AA2A4A">
        <w:rPr>
          <w:rFonts w:ascii="Times New Roman" w:hAnsi="Times New Roman" w:cs="Times New Roman"/>
          <w:b/>
          <w:sz w:val="24"/>
          <w:szCs w:val="24"/>
          <w:u w:val="single"/>
          <w:lang w:eastAsia="bg-BG"/>
        </w:rPr>
        <w:t>II</w:t>
      </w:r>
      <w:r w:rsidRPr="00AA2A4A">
        <w:rPr>
          <w:rFonts w:ascii="Times New Roman" w:hAnsi="Times New Roman" w:cs="Times New Roman"/>
          <w:b/>
          <w:sz w:val="24"/>
          <w:szCs w:val="24"/>
          <w:u w:val="single"/>
          <w:lang w:val="ru-RU" w:eastAsia="bg-BG"/>
        </w:rPr>
        <w:t>. ЦЕН</w:t>
      </w:r>
      <w:r w:rsidRPr="00AA2A4A">
        <w:rPr>
          <w:rFonts w:ascii="Times New Roman" w:hAnsi="Times New Roman" w:cs="Times New Roman"/>
          <w:b/>
          <w:sz w:val="24"/>
          <w:szCs w:val="24"/>
          <w:u w:val="single"/>
          <w:lang w:eastAsia="bg-BG"/>
        </w:rPr>
        <w:t>A</w:t>
      </w:r>
      <w:r w:rsidRPr="00AA2A4A">
        <w:rPr>
          <w:rFonts w:ascii="Times New Roman" w:hAnsi="Times New Roman" w:cs="Times New Roman"/>
          <w:b/>
          <w:sz w:val="24"/>
          <w:szCs w:val="24"/>
          <w:u w:val="single"/>
          <w:lang w:val="ru-RU" w:eastAsia="bg-BG"/>
        </w:rPr>
        <w:t xml:space="preserve"> И НАЧИН НА ПЛАЩАНЕ</w:t>
      </w:r>
    </w:p>
    <w:p w14:paraId="5CE3BC3F" w14:textId="162D832A" w:rsidR="00430121" w:rsidRDefault="00430121" w:rsidP="00430121">
      <w:pPr>
        <w:autoSpaceDE w:val="0"/>
        <w:autoSpaceDN w:val="0"/>
        <w:adjustRightInd w:val="0"/>
        <w:spacing w:after="0"/>
        <w:rPr>
          <w:rFonts w:ascii="Times New Roman" w:hAnsi="Times New Roman"/>
          <w:color w:val="000000"/>
          <w:sz w:val="24"/>
          <w:szCs w:val="24"/>
          <w:lang w:val="sr-Cyrl-CS" w:eastAsia="bg-BG"/>
        </w:rPr>
      </w:pPr>
      <w:r w:rsidRPr="00AA5492">
        <w:rPr>
          <w:rFonts w:ascii="Times New Roman" w:hAnsi="Times New Roman" w:cs="Times New Roman"/>
          <w:b/>
          <w:sz w:val="24"/>
          <w:szCs w:val="24"/>
          <w:lang w:val="ru-RU" w:eastAsia="bg-BG"/>
        </w:rPr>
        <w:t>Чл.</w:t>
      </w:r>
      <w:r w:rsidR="007559B4">
        <w:rPr>
          <w:rFonts w:ascii="Times New Roman" w:hAnsi="Times New Roman" w:cs="Times New Roman"/>
          <w:b/>
          <w:sz w:val="24"/>
          <w:szCs w:val="24"/>
          <w:lang w:val="ru-RU" w:eastAsia="bg-BG"/>
        </w:rPr>
        <w:t>3</w:t>
      </w:r>
      <w:r w:rsidRPr="00AA5492">
        <w:rPr>
          <w:rFonts w:ascii="Times New Roman" w:hAnsi="Times New Roman" w:cs="Times New Roman"/>
          <w:b/>
          <w:sz w:val="24"/>
          <w:szCs w:val="24"/>
          <w:lang w:val="ru-RU" w:eastAsia="bg-BG"/>
        </w:rPr>
        <w:t xml:space="preserve">.(1) </w:t>
      </w:r>
      <w:r w:rsidR="000F5EFB" w:rsidRPr="00331EA4">
        <w:rPr>
          <w:rFonts w:ascii="Times New Roman" w:hAnsi="Times New Roman" w:cs="Times New Roman"/>
          <w:bCs/>
          <w:sz w:val="24"/>
          <w:szCs w:val="24"/>
        </w:rPr>
        <w:t xml:space="preserve">За </w:t>
      </w:r>
      <w:r w:rsidR="000F5EFB">
        <w:rPr>
          <w:rFonts w:ascii="Times New Roman" w:hAnsi="Times New Roman" w:cs="Times New Roman"/>
          <w:bCs/>
          <w:sz w:val="24"/>
          <w:szCs w:val="24"/>
        </w:rPr>
        <w:t>извършване на Доставката</w:t>
      </w:r>
      <w:r w:rsidR="000F5EFB" w:rsidRPr="00F63DD8">
        <w:rPr>
          <w:rFonts w:ascii="Times New Roman" w:hAnsi="Times New Roman"/>
          <w:sz w:val="24"/>
          <w:szCs w:val="24"/>
          <w:lang w:eastAsia="bg-BG"/>
        </w:rPr>
        <w:t>, Възложителят се задължава да заплати на Изп</w:t>
      </w:r>
      <w:r w:rsidR="000F5EFB">
        <w:rPr>
          <w:rFonts w:ascii="Times New Roman" w:hAnsi="Times New Roman"/>
          <w:sz w:val="24"/>
          <w:szCs w:val="24"/>
          <w:lang w:eastAsia="bg-BG"/>
        </w:rPr>
        <w:t xml:space="preserve">ълнителя обща цена в размер на …………….. </w:t>
      </w:r>
      <w:r w:rsidR="000F5EFB" w:rsidRPr="00F63DD8">
        <w:rPr>
          <w:rFonts w:ascii="Times New Roman" w:hAnsi="Times New Roman"/>
          <w:sz w:val="24"/>
          <w:szCs w:val="24"/>
          <w:lang w:eastAsia="bg-BG"/>
        </w:rPr>
        <w:t>лева</w:t>
      </w:r>
      <w:r w:rsidR="000F5EFB">
        <w:rPr>
          <w:rFonts w:ascii="Times New Roman" w:hAnsi="Times New Roman"/>
          <w:sz w:val="24"/>
          <w:szCs w:val="24"/>
          <w:lang w:eastAsia="bg-BG"/>
        </w:rPr>
        <w:t xml:space="preserve"> </w:t>
      </w:r>
      <w:r w:rsidR="000F5EFB" w:rsidRPr="00F63DD8">
        <w:rPr>
          <w:rFonts w:ascii="Times New Roman" w:hAnsi="Times New Roman"/>
          <w:sz w:val="24"/>
          <w:szCs w:val="24"/>
          <w:lang w:eastAsia="bg-BG"/>
        </w:rPr>
        <w:t>без ДДС (</w:t>
      </w:r>
      <w:r w:rsidR="000F5EFB">
        <w:rPr>
          <w:rFonts w:ascii="Times New Roman" w:hAnsi="Times New Roman"/>
          <w:i/>
          <w:sz w:val="24"/>
          <w:szCs w:val="24"/>
          <w:lang w:eastAsia="bg-BG"/>
        </w:rPr>
        <w:t>…………..</w:t>
      </w:r>
      <w:r w:rsidR="000F5EFB" w:rsidRPr="00F63DD8">
        <w:rPr>
          <w:rFonts w:ascii="Times New Roman" w:hAnsi="Times New Roman"/>
          <w:sz w:val="24"/>
          <w:szCs w:val="24"/>
          <w:lang w:eastAsia="bg-BG"/>
        </w:rPr>
        <w:t xml:space="preserve">) и </w:t>
      </w:r>
      <w:r w:rsidR="000F5EFB">
        <w:rPr>
          <w:rFonts w:ascii="Times New Roman" w:hAnsi="Times New Roman"/>
          <w:sz w:val="24"/>
          <w:szCs w:val="24"/>
          <w:lang w:eastAsia="bg-BG"/>
        </w:rPr>
        <w:t>………..</w:t>
      </w:r>
      <w:r w:rsidR="000F5EFB" w:rsidRPr="00F63DD8">
        <w:rPr>
          <w:rFonts w:ascii="Times New Roman" w:hAnsi="Times New Roman"/>
          <w:sz w:val="24"/>
          <w:szCs w:val="24"/>
          <w:lang w:eastAsia="bg-BG"/>
        </w:rPr>
        <w:t>лева (</w:t>
      </w:r>
      <w:r w:rsidR="000F5EFB">
        <w:rPr>
          <w:rFonts w:ascii="Times New Roman" w:hAnsi="Times New Roman"/>
          <w:i/>
          <w:sz w:val="24"/>
          <w:szCs w:val="24"/>
          <w:lang w:eastAsia="bg-BG"/>
        </w:rPr>
        <w:t>……………</w:t>
      </w:r>
      <w:r w:rsidR="000F5EFB" w:rsidRPr="00F63DD8">
        <w:rPr>
          <w:rFonts w:ascii="Times New Roman" w:hAnsi="Times New Roman"/>
          <w:sz w:val="24"/>
          <w:szCs w:val="24"/>
          <w:lang w:eastAsia="bg-BG"/>
        </w:rPr>
        <w:t xml:space="preserve">) с включен ДДС, съгласно Ценовото му предложение </w:t>
      </w:r>
      <w:r w:rsidR="000F5EFB" w:rsidRPr="00F63DD8">
        <w:rPr>
          <w:rFonts w:ascii="Times New Roman" w:hAnsi="Times New Roman"/>
          <w:color w:val="000000"/>
          <w:sz w:val="24"/>
          <w:szCs w:val="24"/>
          <w:lang w:eastAsia="bg-BG"/>
        </w:rPr>
        <w:t>Приложени</w:t>
      </w:r>
      <w:r w:rsidR="000F5EFB">
        <w:rPr>
          <w:rFonts w:ascii="Times New Roman" w:hAnsi="Times New Roman"/>
          <w:color w:val="000000"/>
          <w:sz w:val="24"/>
          <w:szCs w:val="24"/>
          <w:lang w:eastAsia="bg-BG"/>
        </w:rPr>
        <w:t>е</w:t>
      </w:r>
      <w:r w:rsidR="000F5EFB" w:rsidRPr="00F63DD8">
        <w:rPr>
          <w:rFonts w:ascii="Times New Roman" w:hAnsi="Times New Roman"/>
          <w:color w:val="000000"/>
          <w:sz w:val="24"/>
          <w:szCs w:val="24"/>
          <w:lang w:eastAsia="bg-BG"/>
        </w:rPr>
        <w:t xml:space="preserve"> № </w:t>
      </w:r>
      <w:r w:rsidR="000F5EFB">
        <w:rPr>
          <w:rFonts w:ascii="Times New Roman" w:hAnsi="Times New Roman"/>
          <w:sz w:val="24"/>
          <w:szCs w:val="24"/>
        </w:rPr>
        <w:t>3</w:t>
      </w:r>
      <w:r w:rsidR="000F5EFB" w:rsidRPr="00F63DD8">
        <w:rPr>
          <w:rFonts w:ascii="Times New Roman" w:hAnsi="Times New Roman"/>
          <w:sz w:val="24"/>
          <w:szCs w:val="24"/>
          <w:lang w:eastAsia="bg-BG"/>
        </w:rPr>
        <w:t>, нераз</w:t>
      </w:r>
      <w:r w:rsidR="000F5EFB">
        <w:rPr>
          <w:rFonts w:ascii="Times New Roman" w:hAnsi="Times New Roman"/>
          <w:sz w:val="24"/>
          <w:szCs w:val="24"/>
          <w:lang w:eastAsia="bg-BG"/>
        </w:rPr>
        <w:t>делна част от настоящия Договор</w:t>
      </w:r>
      <w:r>
        <w:rPr>
          <w:rFonts w:ascii="Times New Roman" w:hAnsi="Times New Roman"/>
          <w:color w:val="000000"/>
          <w:sz w:val="24"/>
          <w:szCs w:val="24"/>
          <w:lang w:val="sr-Cyrl-CS" w:eastAsia="bg-BG"/>
        </w:rPr>
        <w:t>.</w:t>
      </w:r>
    </w:p>
    <w:p w14:paraId="154C07B4" w14:textId="13F4F1D2" w:rsidR="007559B4" w:rsidRPr="007559B4" w:rsidRDefault="000F5EFB" w:rsidP="007559B4">
      <w:pPr>
        <w:autoSpaceDE w:val="0"/>
        <w:autoSpaceDN w:val="0"/>
        <w:adjustRightInd w:val="0"/>
        <w:spacing w:after="0"/>
        <w:rPr>
          <w:rFonts w:ascii="Times New Roman" w:hAnsi="Times New Roman" w:cs="Times New Roman"/>
          <w:sz w:val="24"/>
          <w:szCs w:val="24"/>
        </w:rPr>
      </w:pPr>
      <w:r w:rsidRPr="000F5EFB">
        <w:rPr>
          <w:rFonts w:ascii="Times New Roman" w:hAnsi="Times New Roman" w:cs="Times New Roman"/>
          <w:b/>
          <w:sz w:val="24"/>
          <w:szCs w:val="24"/>
        </w:rPr>
        <w:lastRenderedPageBreak/>
        <w:t>(2)</w:t>
      </w:r>
      <w:r>
        <w:rPr>
          <w:rFonts w:ascii="Times New Roman" w:hAnsi="Times New Roman" w:cs="Times New Roman"/>
          <w:sz w:val="24"/>
          <w:szCs w:val="24"/>
        </w:rPr>
        <w:t xml:space="preserve"> </w:t>
      </w:r>
      <w:r w:rsidRPr="00331EA4">
        <w:rPr>
          <w:rFonts w:ascii="Times New Roman" w:hAnsi="Times New Roman" w:cs="Times New Roman"/>
          <w:sz w:val="24"/>
          <w:szCs w:val="24"/>
        </w:rPr>
        <w:t xml:space="preserve">В Цената по ал. 1 са включени всички разходи на </w:t>
      </w:r>
      <w:r w:rsidRPr="00331EA4">
        <w:rPr>
          <w:rFonts w:ascii="Times New Roman" w:hAnsi="Times New Roman" w:cs="Times New Roman"/>
          <w:b/>
          <w:sz w:val="24"/>
          <w:szCs w:val="24"/>
        </w:rPr>
        <w:t>ИЗПЪЛНИТЕЛЯ</w:t>
      </w:r>
      <w:r w:rsidRPr="00331EA4">
        <w:rPr>
          <w:rFonts w:ascii="Times New Roman" w:hAnsi="Times New Roman" w:cs="Times New Roman"/>
          <w:sz w:val="24"/>
          <w:szCs w:val="24"/>
        </w:rPr>
        <w:t xml:space="preserve"> за изпълнение на </w:t>
      </w:r>
      <w:r>
        <w:rPr>
          <w:rFonts w:ascii="Times New Roman" w:hAnsi="Times New Roman" w:cs="Times New Roman"/>
          <w:sz w:val="24"/>
          <w:szCs w:val="24"/>
        </w:rPr>
        <w:t>Доставката</w:t>
      </w:r>
      <w:r w:rsidRPr="000F5EFB">
        <w:rPr>
          <w:rFonts w:ascii="Times New Roman" w:hAnsi="Times New Roman" w:cs="Times New Roman"/>
          <w:color w:val="000000"/>
          <w:sz w:val="24"/>
          <w:szCs w:val="24"/>
          <w:lang w:val="ru-RU" w:eastAsia="bg-BG"/>
        </w:rPr>
        <w:t xml:space="preserve"> </w:t>
      </w:r>
      <w:r>
        <w:rPr>
          <w:rFonts w:ascii="Times New Roman" w:hAnsi="Times New Roman" w:cs="Times New Roman"/>
          <w:color w:val="000000"/>
          <w:sz w:val="24"/>
          <w:szCs w:val="24"/>
          <w:lang w:val="ru-RU" w:eastAsia="bg-BG"/>
        </w:rPr>
        <w:t>в т.ч. разходите за доставката и монтажа на оборудването/ обзавеждането</w:t>
      </w:r>
      <w:r w:rsidR="007559B4">
        <w:rPr>
          <w:rFonts w:ascii="Times New Roman" w:hAnsi="Times New Roman" w:cs="Times New Roman"/>
          <w:color w:val="000000"/>
          <w:sz w:val="24"/>
          <w:szCs w:val="24"/>
          <w:lang w:val="ru-RU" w:eastAsia="bg-BG"/>
        </w:rPr>
        <w:t xml:space="preserve">, </w:t>
      </w:r>
      <w:r w:rsidR="007559B4" w:rsidRPr="00F83FE8">
        <w:rPr>
          <w:rFonts w:ascii="Times New Roman" w:hAnsi="Times New Roman" w:cs="Times New Roman"/>
          <w:color w:val="000000" w:themeColor="text1"/>
          <w:sz w:val="24"/>
          <w:szCs w:val="24"/>
        </w:rPr>
        <w:t xml:space="preserve">включително товаро - разтоварните работи, съхранение, инсталиране, тестване, пускане в експлоатация </w:t>
      </w:r>
      <w:r w:rsidR="007559B4" w:rsidRPr="00F83FE8">
        <w:rPr>
          <w:rFonts w:ascii="Times New Roman" w:hAnsi="Times New Roman" w:cs="Times New Roman"/>
          <w:color w:val="000000" w:themeColor="text1"/>
          <w:sz w:val="24"/>
          <w:szCs w:val="24"/>
          <w:lang w:val="ru-RU"/>
        </w:rPr>
        <w:t>(</w:t>
      </w:r>
      <w:r w:rsidR="007559B4" w:rsidRPr="00F83FE8">
        <w:rPr>
          <w:rFonts w:ascii="Times New Roman" w:hAnsi="Times New Roman" w:cs="Times New Roman"/>
          <w:color w:val="000000" w:themeColor="text1"/>
          <w:sz w:val="24"/>
          <w:szCs w:val="24"/>
          <w:lang w:val="en-US"/>
        </w:rPr>
        <w:t xml:space="preserve">ако </w:t>
      </w:r>
      <w:r w:rsidR="007559B4" w:rsidRPr="00F83FE8">
        <w:rPr>
          <w:rFonts w:ascii="Times New Roman" w:hAnsi="Times New Roman" w:cs="Times New Roman"/>
          <w:color w:val="000000" w:themeColor="text1"/>
          <w:sz w:val="24"/>
          <w:szCs w:val="24"/>
          <w:lang w:val="ru-RU"/>
        </w:rPr>
        <w:t>е приложимо) на обзавеждането и оборудването</w:t>
      </w:r>
      <w:r w:rsidR="007559B4">
        <w:rPr>
          <w:rFonts w:ascii="Times New Roman" w:hAnsi="Times New Roman" w:cs="Times New Roman"/>
          <w:sz w:val="24"/>
          <w:szCs w:val="24"/>
        </w:rPr>
        <w:t xml:space="preserve">, </w:t>
      </w:r>
      <w:r>
        <w:rPr>
          <w:rFonts w:ascii="Times New Roman" w:hAnsi="Times New Roman" w:cs="Times New Roman"/>
          <w:sz w:val="24"/>
          <w:szCs w:val="24"/>
        </w:rPr>
        <w:t>и не подлежи на промяна за срока на действие на договора.</w:t>
      </w:r>
    </w:p>
    <w:p w14:paraId="22FCAA18" w14:textId="77777777" w:rsidR="00FC25F8" w:rsidRDefault="000F5EFB" w:rsidP="000F5EFB">
      <w:pPr>
        <w:spacing w:after="0"/>
        <w:rPr>
          <w:rFonts w:ascii="Times New Roman" w:hAnsi="Times New Roman" w:cs="Times New Roman"/>
          <w:bCs/>
          <w:sz w:val="24"/>
          <w:szCs w:val="24"/>
        </w:rPr>
      </w:pPr>
      <w:r>
        <w:rPr>
          <w:rFonts w:ascii="Times New Roman" w:hAnsi="Times New Roman" w:cs="Times New Roman"/>
          <w:b/>
          <w:bCs/>
          <w:sz w:val="24"/>
          <w:szCs w:val="24"/>
        </w:rPr>
        <w:t>(3</w:t>
      </w:r>
      <w:r w:rsidRPr="00535FC2">
        <w:rPr>
          <w:rFonts w:ascii="Times New Roman" w:hAnsi="Times New Roman" w:cs="Times New Roman"/>
          <w:b/>
          <w:bCs/>
          <w:sz w:val="24"/>
          <w:szCs w:val="24"/>
        </w:rPr>
        <w:t xml:space="preserve">) </w:t>
      </w:r>
      <w:r w:rsidRPr="009D66E1">
        <w:rPr>
          <w:rFonts w:ascii="Times New Roman" w:hAnsi="Times New Roman" w:cs="Times New Roman"/>
          <w:b/>
          <w:bCs/>
          <w:sz w:val="24"/>
          <w:szCs w:val="24"/>
        </w:rPr>
        <w:t>ВЪЗЛОЖИТЕЛЯТ</w:t>
      </w:r>
      <w:r>
        <w:rPr>
          <w:rFonts w:ascii="Times New Roman" w:hAnsi="Times New Roman" w:cs="Times New Roman"/>
          <w:bCs/>
          <w:sz w:val="24"/>
          <w:szCs w:val="24"/>
        </w:rPr>
        <w:t xml:space="preserve"> заплаща на</w:t>
      </w:r>
      <w:r w:rsidRPr="00535FC2">
        <w:rPr>
          <w:rFonts w:ascii="Times New Roman" w:hAnsi="Times New Roman" w:cs="Times New Roman"/>
          <w:bCs/>
          <w:sz w:val="24"/>
          <w:szCs w:val="24"/>
        </w:rPr>
        <w:t xml:space="preserve"> </w:t>
      </w:r>
      <w:r w:rsidRPr="00535FC2">
        <w:rPr>
          <w:rFonts w:ascii="Times New Roman" w:hAnsi="Times New Roman" w:cs="Times New Roman"/>
          <w:b/>
          <w:bCs/>
          <w:sz w:val="24"/>
          <w:szCs w:val="24"/>
        </w:rPr>
        <w:t>ИЗПЪЛНИТЕЛЯ</w:t>
      </w:r>
      <w:r>
        <w:rPr>
          <w:rFonts w:ascii="Times New Roman" w:hAnsi="Times New Roman" w:cs="Times New Roman"/>
          <w:b/>
          <w:bCs/>
          <w:sz w:val="24"/>
          <w:szCs w:val="24"/>
        </w:rPr>
        <w:t xml:space="preserve"> </w:t>
      </w:r>
      <w:r w:rsidRPr="009D66E1">
        <w:rPr>
          <w:rFonts w:ascii="Times New Roman" w:hAnsi="Times New Roman" w:cs="Times New Roman"/>
          <w:bCs/>
          <w:sz w:val="24"/>
          <w:szCs w:val="24"/>
        </w:rPr>
        <w:t>дължимото възнаграждение</w:t>
      </w:r>
      <w:r w:rsidR="00FC25F8">
        <w:rPr>
          <w:rFonts w:ascii="Times New Roman" w:hAnsi="Times New Roman" w:cs="Times New Roman"/>
          <w:bCs/>
          <w:sz w:val="24"/>
          <w:szCs w:val="24"/>
        </w:rPr>
        <w:t>, както следва:</w:t>
      </w:r>
    </w:p>
    <w:p w14:paraId="01116181" w14:textId="22525E9E" w:rsidR="00FC25F8" w:rsidRDefault="00FC25F8" w:rsidP="00AA4746">
      <w:pPr>
        <w:spacing w:after="0"/>
        <w:rPr>
          <w:rFonts w:ascii="Times New Roman" w:hAnsi="Times New Roman" w:cs="Times New Roman"/>
          <w:color w:val="000000"/>
          <w:sz w:val="24"/>
          <w:szCs w:val="24"/>
        </w:rPr>
      </w:pPr>
      <w:r w:rsidRPr="00AA4746">
        <w:rPr>
          <w:rFonts w:ascii="Times New Roman" w:hAnsi="Times New Roman" w:cs="Times New Roman"/>
          <w:b/>
          <w:bCs/>
          <w:sz w:val="24"/>
          <w:szCs w:val="24"/>
        </w:rPr>
        <w:t>1.</w:t>
      </w:r>
      <w:r>
        <w:rPr>
          <w:rFonts w:ascii="Times New Roman" w:hAnsi="Times New Roman" w:cs="Times New Roman"/>
          <w:bCs/>
          <w:sz w:val="24"/>
          <w:szCs w:val="24"/>
        </w:rPr>
        <w:t xml:space="preserve"> </w:t>
      </w:r>
      <w:r w:rsidRPr="00AA4746">
        <w:rPr>
          <w:rFonts w:ascii="Times New Roman" w:hAnsi="Times New Roman" w:cs="Times New Roman"/>
          <w:b/>
          <w:bCs/>
          <w:sz w:val="24"/>
          <w:szCs w:val="24"/>
        </w:rPr>
        <w:t>Авансово плащане</w:t>
      </w:r>
      <w:r>
        <w:rPr>
          <w:rFonts w:ascii="Times New Roman" w:hAnsi="Times New Roman" w:cs="Times New Roman"/>
          <w:bCs/>
          <w:sz w:val="24"/>
          <w:szCs w:val="24"/>
        </w:rPr>
        <w:t xml:space="preserve"> - </w:t>
      </w:r>
      <w:r w:rsidRPr="00C57561">
        <w:rPr>
          <w:rFonts w:ascii="Times New Roman" w:hAnsi="Times New Roman"/>
          <w:sz w:val="24"/>
          <w:szCs w:val="24"/>
        </w:rPr>
        <w:t xml:space="preserve">до </w:t>
      </w:r>
      <w:r>
        <w:rPr>
          <w:rFonts w:ascii="Times New Roman" w:hAnsi="Times New Roman"/>
          <w:sz w:val="24"/>
          <w:szCs w:val="24"/>
        </w:rPr>
        <w:t>2</w:t>
      </w:r>
      <w:r w:rsidRPr="00C57561">
        <w:rPr>
          <w:rFonts w:ascii="Times New Roman" w:hAnsi="Times New Roman"/>
          <w:sz w:val="24"/>
          <w:szCs w:val="24"/>
        </w:rPr>
        <w:t>0 % - /</w:t>
      </w:r>
      <w:r>
        <w:rPr>
          <w:rFonts w:ascii="Times New Roman" w:hAnsi="Times New Roman"/>
          <w:sz w:val="24"/>
          <w:szCs w:val="24"/>
        </w:rPr>
        <w:t>двадесет на сто/ от стойността по чл.</w:t>
      </w:r>
      <w:r w:rsidR="00F843D9">
        <w:rPr>
          <w:rFonts w:ascii="Times New Roman" w:hAnsi="Times New Roman"/>
          <w:sz w:val="24"/>
          <w:szCs w:val="24"/>
          <w:lang w:val="en-US"/>
        </w:rPr>
        <w:t>3</w:t>
      </w:r>
      <w:r w:rsidRPr="00C57561">
        <w:rPr>
          <w:rFonts w:ascii="Times New Roman" w:hAnsi="Times New Roman"/>
          <w:sz w:val="24"/>
          <w:szCs w:val="24"/>
        </w:rPr>
        <w:t xml:space="preserve">, ал.1, в срок до 30 (тридесет) дни от направено писмено искане от </w:t>
      </w:r>
      <w:r w:rsidRPr="00C57561">
        <w:rPr>
          <w:rFonts w:ascii="Times New Roman" w:hAnsi="Times New Roman"/>
          <w:b/>
          <w:sz w:val="24"/>
          <w:szCs w:val="24"/>
        </w:rPr>
        <w:t>ИЗПЪЛНИТЕЛЯ</w:t>
      </w:r>
      <w:r w:rsidRPr="00C57561">
        <w:rPr>
          <w:rFonts w:ascii="Times New Roman" w:hAnsi="Times New Roman"/>
          <w:sz w:val="24"/>
          <w:szCs w:val="24"/>
        </w:rPr>
        <w:t xml:space="preserve"> за плащане на аванс и представяне на гаранция за авансово </w:t>
      </w:r>
      <w:r w:rsidR="00AA4746">
        <w:rPr>
          <w:rFonts w:ascii="Times New Roman" w:hAnsi="Times New Roman"/>
          <w:sz w:val="24"/>
          <w:szCs w:val="24"/>
        </w:rPr>
        <w:t>авансово предоставени средства</w:t>
      </w:r>
      <w:r w:rsidRPr="00C57561">
        <w:rPr>
          <w:rFonts w:ascii="Times New Roman" w:hAnsi="Times New Roman"/>
          <w:sz w:val="24"/>
          <w:szCs w:val="24"/>
        </w:rPr>
        <w:t xml:space="preserve"> в размер на 100% от стойността на искания аванс. </w:t>
      </w:r>
      <w:r>
        <w:rPr>
          <w:rFonts w:ascii="Times New Roman" w:hAnsi="Times New Roman" w:cs="Times New Roman"/>
          <w:color w:val="000000"/>
          <w:sz w:val="24"/>
          <w:szCs w:val="24"/>
        </w:rPr>
        <w:t xml:space="preserve">Гаранцията за авансово плащане се освобождава в срок от 3 дни след </w:t>
      </w:r>
      <w:r w:rsidR="003068C5">
        <w:rPr>
          <w:rFonts w:ascii="Times New Roman" w:hAnsi="Times New Roman" w:cs="Times New Roman"/>
          <w:color w:val="000000"/>
          <w:sz w:val="24"/>
          <w:szCs w:val="24"/>
        </w:rPr>
        <w:t>връщане или усвояване на аванса</w:t>
      </w:r>
      <w:r>
        <w:rPr>
          <w:rFonts w:ascii="Times New Roman" w:hAnsi="Times New Roman" w:cs="Times New Roman"/>
          <w:color w:val="000000"/>
          <w:sz w:val="24"/>
          <w:szCs w:val="24"/>
        </w:rPr>
        <w:t>.</w:t>
      </w:r>
    </w:p>
    <w:p w14:paraId="15E96E78" w14:textId="04589443" w:rsidR="000F5EFB" w:rsidRPr="00AD60F6" w:rsidRDefault="00FC25F8" w:rsidP="00AA4746">
      <w:pPr>
        <w:spacing w:after="0"/>
        <w:rPr>
          <w:rFonts w:ascii="Times New Roman" w:hAnsi="Times New Roman" w:cs="Times New Roman"/>
          <w:spacing w:val="4"/>
          <w:sz w:val="24"/>
          <w:szCs w:val="24"/>
        </w:rPr>
      </w:pPr>
      <w:r w:rsidRPr="00AA4746">
        <w:rPr>
          <w:rFonts w:ascii="Times New Roman" w:hAnsi="Times New Roman" w:cs="Times New Roman"/>
          <w:b/>
          <w:bCs/>
          <w:sz w:val="24"/>
          <w:szCs w:val="24"/>
        </w:rPr>
        <w:t>2.</w:t>
      </w:r>
      <w:r>
        <w:rPr>
          <w:rFonts w:ascii="Times New Roman" w:hAnsi="Times New Roman" w:cs="Times New Roman"/>
          <w:bCs/>
          <w:sz w:val="24"/>
          <w:szCs w:val="24"/>
        </w:rPr>
        <w:t xml:space="preserve"> </w:t>
      </w:r>
      <w:r w:rsidRPr="00AA4746">
        <w:rPr>
          <w:rFonts w:ascii="Times New Roman" w:hAnsi="Times New Roman" w:cs="Times New Roman"/>
          <w:b/>
          <w:bCs/>
          <w:sz w:val="24"/>
          <w:szCs w:val="24"/>
        </w:rPr>
        <w:t>Окончателно плащане</w:t>
      </w:r>
      <w:r>
        <w:rPr>
          <w:rFonts w:ascii="Times New Roman" w:hAnsi="Times New Roman" w:cs="Times New Roman"/>
          <w:bCs/>
          <w:sz w:val="24"/>
          <w:szCs w:val="24"/>
        </w:rPr>
        <w:t xml:space="preserve"> –</w:t>
      </w:r>
      <w:r w:rsidR="000F5EFB">
        <w:rPr>
          <w:rFonts w:ascii="Times New Roman" w:hAnsi="Times New Roman" w:cs="Times New Roman"/>
          <w:bCs/>
          <w:sz w:val="24"/>
          <w:szCs w:val="24"/>
        </w:rPr>
        <w:t xml:space="preserve"> </w:t>
      </w:r>
      <w:r>
        <w:rPr>
          <w:rFonts w:ascii="Times New Roman" w:hAnsi="Times New Roman" w:cs="Times New Roman"/>
          <w:bCs/>
          <w:sz w:val="24"/>
          <w:szCs w:val="24"/>
        </w:rPr>
        <w:t xml:space="preserve">извършва се </w:t>
      </w:r>
      <w:r w:rsidR="000F5EFB">
        <w:rPr>
          <w:rFonts w:ascii="Times New Roman" w:hAnsi="Times New Roman" w:cs="Times New Roman"/>
          <w:bCs/>
          <w:sz w:val="24"/>
          <w:szCs w:val="24"/>
        </w:rPr>
        <w:t>по единични цени на доставените стоки</w:t>
      </w:r>
      <w:r>
        <w:rPr>
          <w:rFonts w:ascii="Times New Roman" w:hAnsi="Times New Roman" w:cs="Times New Roman"/>
          <w:bCs/>
          <w:sz w:val="24"/>
          <w:szCs w:val="24"/>
        </w:rPr>
        <w:t xml:space="preserve">, </w:t>
      </w:r>
      <w:r w:rsidR="00AA4746">
        <w:rPr>
          <w:rFonts w:ascii="Times New Roman" w:hAnsi="Times New Roman" w:cs="Times New Roman"/>
          <w:bCs/>
          <w:sz w:val="24"/>
          <w:szCs w:val="24"/>
        </w:rPr>
        <w:t>като се приспада аванса</w:t>
      </w:r>
      <w:r w:rsidR="000F5EFB">
        <w:rPr>
          <w:rFonts w:ascii="Times New Roman" w:hAnsi="Times New Roman" w:cs="Times New Roman"/>
          <w:bCs/>
          <w:sz w:val="24"/>
          <w:szCs w:val="24"/>
        </w:rPr>
        <w:t xml:space="preserve"> в </w:t>
      </w:r>
      <w:r w:rsidR="000F5EFB" w:rsidRPr="00AD60F6">
        <w:rPr>
          <w:rFonts w:ascii="Times New Roman" w:hAnsi="Times New Roman" w:cs="Times New Roman"/>
          <w:spacing w:val="4"/>
          <w:sz w:val="24"/>
          <w:szCs w:val="24"/>
        </w:rPr>
        <w:t>срок до 30 (тридесет) календарни дни след</w:t>
      </w:r>
      <w:r w:rsidR="000F5EFB">
        <w:rPr>
          <w:rFonts w:ascii="Times New Roman" w:hAnsi="Times New Roman" w:cs="Times New Roman"/>
          <w:spacing w:val="4"/>
          <w:sz w:val="24"/>
          <w:szCs w:val="24"/>
        </w:rPr>
        <w:t xml:space="preserve"> подписване на приемо-предавателен протокол</w:t>
      </w:r>
      <w:r w:rsidR="004A0E1F">
        <w:rPr>
          <w:rFonts w:ascii="Times New Roman" w:hAnsi="Times New Roman" w:cs="Times New Roman"/>
          <w:spacing w:val="4"/>
          <w:sz w:val="24"/>
          <w:szCs w:val="24"/>
        </w:rPr>
        <w:t xml:space="preserve"> за извършена доставка по чл. 6, ал. 2</w:t>
      </w:r>
      <w:r w:rsidR="00760A1F">
        <w:rPr>
          <w:rFonts w:ascii="Times New Roman" w:hAnsi="Times New Roman" w:cs="Times New Roman"/>
          <w:spacing w:val="4"/>
          <w:sz w:val="24"/>
          <w:szCs w:val="24"/>
        </w:rPr>
        <w:t xml:space="preserve">, съответно ал. 3 и </w:t>
      </w:r>
      <w:r w:rsidR="004A0E1F" w:rsidRPr="004A0E1F">
        <w:rPr>
          <w:rFonts w:ascii="Times New Roman" w:hAnsi="Times New Roman" w:cs="Times New Roman"/>
          <w:sz w:val="24"/>
          <w:szCs w:val="24"/>
        </w:rPr>
        <w:t>протокол за монтаж</w:t>
      </w:r>
      <w:r w:rsidR="004A0E1F">
        <w:rPr>
          <w:rFonts w:ascii="Times New Roman" w:hAnsi="Times New Roman" w:cs="Times New Roman"/>
          <w:sz w:val="24"/>
          <w:szCs w:val="24"/>
        </w:rPr>
        <w:t>/</w:t>
      </w:r>
      <w:r w:rsidR="004A0E1F" w:rsidRPr="004A0E1F">
        <w:rPr>
          <w:rFonts w:ascii="Times New Roman" w:hAnsi="Times New Roman" w:cs="Times New Roman"/>
          <w:sz w:val="24"/>
          <w:szCs w:val="24"/>
        </w:rPr>
        <w:t>инсталиране, тестване и пускан</w:t>
      </w:r>
      <w:r w:rsidR="00760A1F">
        <w:rPr>
          <w:rFonts w:ascii="Times New Roman" w:hAnsi="Times New Roman" w:cs="Times New Roman"/>
          <w:sz w:val="24"/>
          <w:szCs w:val="24"/>
        </w:rPr>
        <w:t>е в експлоатация по чл. 6, ал. 7</w:t>
      </w:r>
      <w:r w:rsidR="004A0E1F">
        <w:rPr>
          <w:rFonts w:ascii="Times New Roman" w:hAnsi="Times New Roman" w:cs="Times New Roman"/>
          <w:b/>
          <w:sz w:val="24"/>
          <w:szCs w:val="24"/>
        </w:rPr>
        <w:t xml:space="preserve"> </w:t>
      </w:r>
      <w:r w:rsidR="000F5EFB" w:rsidRPr="00AD60F6">
        <w:rPr>
          <w:rFonts w:ascii="Times New Roman" w:hAnsi="Times New Roman" w:cs="Times New Roman"/>
          <w:b/>
          <w:sz w:val="24"/>
          <w:szCs w:val="24"/>
        </w:rPr>
        <w:t xml:space="preserve"> </w:t>
      </w:r>
      <w:r w:rsidR="000F5EFB" w:rsidRPr="00AD60F6">
        <w:rPr>
          <w:rFonts w:ascii="Times New Roman" w:hAnsi="Times New Roman" w:cs="Times New Roman"/>
          <w:spacing w:val="4"/>
          <w:sz w:val="24"/>
          <w:szCs w:val="24"/>
        </w:rPr>
        <w:t>и</w:t>
      </w:r>
      <w:r w:rsidR="000F5EFB">
        <w:rPr>
          <w:rFonts w:ascii="Times New Roman" w:hAnsi="Times New Roman" w:cs="Times New Roman"/>
          <w:spacing w:val="4"/>
          <w:sz w:val="24"/>
          <w:szCs w:val="24"/>
        </w:rPr>
        <w:t xml:space="preserve"> представяне на</w:t>
      </w:r>
      <w:r w:rsidR="000F5EFB" w:rsidRPr="00AD60F6">
        <w:rPr>
          <w:rFonts w:ascii="Times New Roman" w:hAnsi="Times New Roman" w:cs="Times New Roman"/>
          <w:spacing w:val="4"/>
          <w:sz w:val="24"/>
          <w:szCs w:val="24"/>
        </w:rPr>
        <w:t xml:space="preserve"> оригинална фактура. </w:t>
      </w:r>
    </w:p>
    <w:p w14:paraId="373FB242" w14:textId="77777777" w:rsidR="000F5EFB" w:rsidRPr="00576876" w:rsidRDefault="000F5EFB" w:rsidP="000F5EFB">
      <w:pPr>
        <w:widowControl w:val="0"/>
        <w:spacing w:after="0"/>
        <w:rPr>
          <w:rFonts w:ascii="Times New Roman" w:hAnsi="Times New Roman"/>
          <w:sz w:val="24"/>
          <w:szCs w:val="24"/>
        </w:rPr>
      </w:pPr>
      <w:r>
        <w:rPr>
          <w:rFonts w:ascii="Times New Roman" w:hAnsi="Times New Roman"/>
          <w:b/>
          <w:sz w:val="24"/>
          <w:szCs w:val="24"/>
          <w:lang w:val="en-US"/>
        </w:rPr>
        <w:t xml:space="preserve">(4) </w:t>
      </w:r>
      <w:r>
        <w:rPr>
          <w:rFonts w:ascii="Times New Roman" w:hAnsi="Times New Roman"/>
          <w:sz w:val="24"/>
          <w:szCs w:val="24"/>
        </w:rPr>
        <w:t>Плащането</w:t>
      </w:r>
      <w:r w:rsidRPr="00576876">
        <w:rPr>
          <w:rFonts w:ascii="Times New Roman" w:hAnsi="Times New Roman"/>
          <w:sz w:val="24"/>
          <w:szCs w:val="24"/>
        </w:rPr>
        <w:t xml:space="preserve"> </w:t>
      </w:r>
      <w:r>
        <w:rPr>
          <w:rFonts w:ascii="Times New Roman" w:hAnsi="Times New Roman"/>
          <w:sz w:val="24"/>
          <w:szCs w:val="24"/>
        </w:rPr>
        <w:t xml:space="preserve">се извършват </w:t>
      </w:r>
      <w:r w:rsidRPr="00576876">
        <w:rPr>
          <w:rFonts w:ascii="Times New Roman" w:hAnsi="Times New Roman"/>
          <w:sz w:val="24"/>
          <w:szCs w:val="24"/>
        </w:rPr>
        <w:t>в лева</w:t>
      </w:r>
      <w:r>
        <w:rPr>
          <w:rFonts w:ascii="Times New Roman" w:hAnsi="Times New Roman"/>
          <w:sz w:val="24"/>
          <w:szCs w:val="24"/>
        </w:rPr>
        <w:t>,</w:t>
      </w:r>
      <w:r w:rsidRPr="00576876">
        <w:rPr>
          <w:rFonts w:ascii="Times New Roman" w:hAnsi="Times New Roman"/>
          <w:sz w:val="24"/>
          <w:szCs w:val="24"/>
        </w:rPr>
        <w:t xml:space="preserve"> чрез банков превод по следната банкова сметка на </w:t>
      </w:r>
      <w:r w:rsidRPr="00510908">
        <w:rPr>
          <w:rFonts w:ascii="Times New Roman" w:hAnsi="Times New Roman"/>
          <w:b/>
          <w:sz w:val="24"/>
          <w:szCs w:val="24"/>
        </w:rPr>
        <w:t>ИЗПЪЛНИТЕЛЯ:</w:t>
      </w:r>
      <w:r w:rsidRPr="00576876">
        <w:rPr>
          <w:rFonts w:ascii="Times New Roman" w:hAnsi="Times New Roman"/>
          <w:sz w:val="24"/>
          <w:szCs w:val="24"/>
        </w:rPr>
        <w:t xml:space="preserve"> </w:t>
      </w:r>
    </w:p>
    <w:p w14:paraId="21A65E74" w14:textId="77777777" w:rsidR="000F5EFB" w:rsidRPr="00576876" w:rsidRDefault="000F5EFB" w:rsidP="00EA54A0">
      <w:pPr>
        <w:spacing w:after="0"/>
        <w:ind w:firstLine="709"/>
        <w:rPr>
          <w:rFonts w:ascii="Times New Roman" w:hAnsi="Times New Roman"/>
          <w:sz w:val="24"/>
          <w:szCs w:val="24"/>
        </w:rPr>
      </w:pPr>
      <w:r w:rsidRPr="00576876">
        <w:rPr>
          <w:rFonts w:ascii="Times New Roman" w:hAnsi="Times New Roman"/>
          <w:sz w:val="24"/>
          <w:szCs w:val="24"/>
        </w:rPr>
        <w:t>Банка:</w:t>
      </w:r>
      <w:r w:rsidRPr="00576876">
        <w:rPr>
          <w:rFonts w:ascii="Times New Roman" w:hAnsi="Times New Roman"/>
          <w:sz w:val="24"/>
          <w:szCs w:val="24"/>
        </w:rPr>
        <w:tab/>
        <w:t>[…………………………….]</w:t>
      </w:r>
    </w:p>
    <w:p w14:paraId="06823EC4" w14:textId="77777777" w:rsidR="000F5EFB" w:rsidRPr="00576876" w:rsidRDefault="000F5EFB" w:rsidP="00EA54A0">
      <w:pPr>
        <w:spacing w:after="0"/>
        <w:ind w:firstLine="709"/>
        <w:rPr>
          <w:rFonts w:ascii="Times New Roman" w:hAnsi="Times New Roman"/>
          <w:sz w:val="24"/>
          <w:szCs w:val="24"/>
        </w:rPr>
      </w:pPr>
      <w:r w:rsidRPr="00576876">
        <w:rPr>
          <w:rFonts w:ascii="Times New Roman" w:hAnsi="Times New Roman"/>
          <w:sz w:val="24"/>
          <w:szCs w:val="24"/>
        </w:rPr>
        <w:t>BIC:</w:t>
      </w:r>
      <w:r w:rsidRPr="00576876">
        <w:rPr>
          <w:rFonts w:ascii="Times New Roman" w:hAnsi="Times New Roman"/>
          <w:sz w:val="24"/>
          <w:szCs w:val="24"/>
        </w:rPr>
        <w:tab/>
        <w:t>[…………………………….]</w:t>
      </w:r>
    </w:p>
    <w:p w14:paraId="4DAEA8A3" w14:textId="77777777" w:rsidR="000F5EFB" w:rsidRPr="00576876" w:rsidRDefault="000F5EFB" w:rsidP="00EA54A0">
      <w:pPr>
        <w:spacing w:after="0"/>
        <w:ind w:firstLine="709"/>
        <w:rPr>
          <w:rFonts w:ascii="Times New Roman" w:hAnsi="Times New Roman"/>
          <w:sz w:val="24"/>
          <w:szCs w:val="24"/>
        </w:rPr>
      </w:pPr>
      <w:r w:rsidRPr="00576876">
        <w:rPr>
          <w:rFonts w:ascii="Times New Roman" w:hAnsi="Times New Roman"/>
          <w:sz w:val="24"/>
          <w:szCs w:val="24"/>
        </w:rPr>
        <w:t>IBAN:</w:t>
      </w:r>
      <w:r w:rsidRPr="00576876">
        <w:rPr>
          <w:rFonts w:ascii="Times New Roman" w:hAnsi="Times New Roman"/>
          <w:sz w:val="24"/>
          <w:szCs w:val="24"/>
        </w:rPr>
        <w:tab/>
        <w:t>[…………………………….].</w:t>
      </w:r>
    </w:p>
    <w:p w14:paraId="40886156" w14:textId="77777777" w:rsidR="000F5EFB" w:rsidRDefault="000F5EFB" w:rsidP="000F5EFB">
      <w:pPr>
        <w:spacing w:after="0"/>
        <w:rPr>
          <w:rFonts w:ascii="Times New Roman" w:hAnsi="Times New Roman"/>
          <w:sz w:val="24"/>
          <w:szCs w:val="24"/>
          <w:lang w:val="en-US"/>
        </w:rPr>
      </w:pPr>
      <w:r>
        <w:rPr>
          <w:rFonts w:ascii="Times New Roman" w:hAnsi="Times New Roman"/>
          <w:b/>
          <w:sz w:val="24"/>
          <w:szCs w:val="24"/>
        </w:rPr>
        <w:t>(5</w:t>
      </w:r>
      <w:r w:rsidRPr="00ED5EDB">
        <w:rPr>
          <w:rFonts w:ascii="Times New Roman" w:hAnsi="Times New Roman"/>
          <w:b/>
          <w:sz w:val="24"/>
          <w:szCs w:val="24"/>
        </w:rPr>
        <w:t>)</w:t>
      </w:r>
      <w:r w:rsidRPr="00A974A2">
        <w:rPr>
          <w:rFonts w:ascii="Times New Roman" w:hAnsi="Times New Roman"/>
          <w:sz w:val="24"/>
          <w:szCs w:val="24"/>
        </w:rPr>
        <w:t xml:space="preserve"> Изпълнителят е </w:t>
      </w:r>
      <w:r w:rsidRPr="00D35B84">
        <w:rPr>
          <w:rFonts w:ascii="Times New Roman" w:hAnsi="Times New Roman"/>
          <w:sz w:val="24"/>
          <w:szCs w:val="24"/>
        </w:rPr>
        <w:t>длъжен да уведомява писмено Възложителя за вс</w:t>
      </w:r>
      <w:r>
        <w:rPr>
          <w:rFonts w:ascii="Times New Roman" w:hAnsi="Times New Roman"/>
          <w:sz w:val="24"/>
          <w:szCs w:val="24"/>
        </w:rPr>
        <w:t>ички последващи промени по ал. 4</w:t>
      </w:r>
      <w:r w:rsidRPr="00D35B84">
        <w:rPr>
          <w:rFonts w:ascii="Times New Roman" w:hAnsi="Times New Roman"/>
          <w:sz w:val="24"/>
          <w:szCs w:val="24"/>
        </w:rPr>
        <w:t xml:space="preserve"> в срок </w:t>
      </w:r>
      <w:r w:rsidRPr="004C2E67">
        <w:rPr>
          <w:rFonts w:ascii="Times New Roman" w:hAnsi="Times New Roman"/>
          <w:sz w:val="24"/>
          <w:szCs w:val="24"/>
        </w:rPr>
        <w:t>до</w:t>
      </w:r>
      <w:r w:rsidRPr="002A6F53">
        <w:rPr>
          <w:rFonts w:ascii="Times New Roman" w:hAnsi="Times New Roman"/>
          <w:color w:val="FF0000"/>
          <w:sz w:val="24"/>
          <w:szCs w:val="24"/>
        </w:rPr>
        <w:t xml:space="preserve"> </w:t>
      </w:r>
      <w:r>
        <w:rPr>
          <w:rFonts w:ascii="Times New Roman" w:hAnsi="Times New Roman"/>
          <w:sz w:val="24"/>
          <w:szCs w:val="24"/>
        </w:rPr>
        <w:t>3</w:t>
      </w:r>
      <w:r w:rsidRPr="00D35B84">
        <w:rPr>
          <w:rFonts w:ascii="Times New Roman" w:hAnsi="Times New Roman"/>
          <w:sz w:val="24"/>
          <w:szCs w:val="24"/>
        </w:rPr>
        <w:t xml:space="preserve"> (</w:t>
      </w:r>
      <w:r>
        <w:rPr>
          <w:rFonts w:ascii="Times New Roman" w:hAnsi="Times New Roman"/>
          <w:i/>
          <w:sz w:val="24"/>
          <w:szCs w:val="24"/>
        </w:rPr>
        <w:t>три</w:t>
      </w:r>
      <w:r w:rsidRPr="00D35B84">
        <w:rPr>
          <w:rFonts w:ascii="Times New Roman" w:hAnsi="Times New Roman"/>
          <w:sz w:val="24"/>
          <w:szCs w:val="24"/>
        </w:rPr>
        <w:t>) дни, считано от момента на промяната. В случай че Изпълнителят не уведоми Възложителя в този</w:t>
      </w:r>
      <w:r w:rsidRPr="00A974A2">
        <w:rPr>
          <w:rFonts w:ascii="Times New Roman" w:hAnsi="Times New Roman"/>
          <w:sz w:val="24"/>
          <w:szCs w:val="24"/>
        </w:rPr>
        <w:t xml:space="preserve"> срок, счита се, че плащанията са надлежно извършени.</w:t>
      </w:r>
    </w:p>
    <w:p w14:paraId="7C214A84" w14:textId="772114E6" w:rsidR="00E032E8" w:rsidRPr="00E032E8" w:rsidRDefault="000811D2" w:rsidP="000F5EFB">
      <w:pPr>
        <w:spacing w:after="0"/>
        <w:rPr>
          <w:rFonts w:ascii="Times New Roman" w:hAnsi="Times New Roman" w:cs="Times New Roman"/>
          <w:sz w:val="24"/>
          <w:szCs w:val="24"/>
        </w:rPr>
      </w:pPr>
      <w:r>
        <w:rPr>
          <w:rFonts w:ascii="Times New Roman" w:hAnsi="Times New Roman"/>
          <w:b/>
          <w:sz w:val="24"/>
          <w:szCs w:val="24"/>
        </w:rPr>
        <w:t>(</w:t>
      </w:r>
      <w:r w:rsidRPr="00E032E8">
        <w:rPr>
          <w:rFonts w:ascii="Times New Roman" w:hAnsi="Times New Roman" w:cs="Times New Roman"/>
          <w:b/>
          <w:sz w:val="24"/>
          <w:szCs w:val="24"/>
          <w:lang w:val="en-US"/>
        </w:rPr>
        <w:t>6</w:t>
      </w:r>
      <w:r w:rsidRPr="00E032E8">
        <w:rPr>
          <w:rFonts w:ascii="Times New Roman" w:hAnsi="Times New Roman" w:cs="Times New Roman"/>
          <w:b/>
          <w:sz w:val="24"/>
          <w:szCs w:val="24"/>
        </w:rPr>
        <w:t>)</w:t>
      </w:r>
      <w:r w:rsidRPr="00E032E8">
        <w:rPr>
          <w:rFonts w:ascii="Times New Roman" w:hAnsi="Times New Roman" w:cs="Times New Roman"/>
          <w:sz w:val="24"/>
          <w:szCs w:val="24"/>
        </w:rPr>
        <w:t xml:space="preserve"> </w:t>
      </w:r>
      <w:r w:rsidR="00E032E8" w:rsidRPr="00E032E8">
        <w:rPr>
          <w:rFonts w:ascii="Times New Roman" w:hAnsi="Times New Roman" w:cs="Times New Roman"/>
          <w:iCs/>
          <w:sz w:val="24"/>
          <w:szCs w:val="24"/>
        </w:rPr>
        <w:t xml:space="preserve">ИЗПЪЛНИТЕЛЯТ издава фактури на ВЪЗЛОЖИТЕЛЯ, като се съобрази с изискванията му за форма и съдържание. Фактурите се издават в български лева. Всички фактури и други разходооправдателни документи, свързани с допустимите за финансиране от ОПРР разходи,  следва да съдържат следния текст: </w:t>
      </w:r>
      <w:r w:rsidR="00E032E8" w:rsidRPr="00E032E8">
        <w:rPr>
          <w:rFonts w:ascii="Times New Roman" w:hAnsi="Times New Roman" w:cs="Times New Roman"/>
          <w:i/>
          <w:iCs/>
          <w:sz w:val="24"/>
          <w:szCs w:val="24"/>
        </w:rPr>
        <w:t xml:space="preserve">„Разходът е  по договор за предоставяне на безвъзмездна помощ № </w:t>
      </w:r>
      <w:r w:rsidR="00E032E8" w:rsidRPr="00E032E8">
        <w:rPr>
          <w:rFonts w:ascii="Times New Roman" w:eastAsia="Calibri" w:hAnsi="Times New Roman" w:cs="Times New Roman"/>
          <w:i/>
          <w:iCs/>
          <w:sz w:val="24"/>
          <w:szCs w:val="24"/>
        </w:rPr>
        <w:t xml:space="preserve">BG16RFOP001-1.001-0001–C01 от 28.06.2018г,, </w:t>
      </w:r>
      <w:r w:rsidR="00E032E8" w:rsidRPr="00E032E8">
        <w:rPr>
          <w:rFonts w:ascii="Times New Roman" w:hAnsi="Times New Roman" w:cs="Times New Roman"/>
          <w:i/>
          <w:sz w:val="24"/>
          <w:szCs w:val="24"/>
        </w:rPr>
        <w:t>ОП „Региони в растеж“ 2014-2020“</w:t>
      </w:r>
      <w:r w:rsidR="00E032E8" w:rsidRPr="00E032E8">
        <w:rPr>
          <w:rFonts w:ascii="Times New Roman" w:hAnsi="Times New Roman" w:cs="Times New Roman"/>
          <w:sz w:val="24"/>
          <w:szCs w:val="24"/>
        </w:rPr>
        <w:t xml:space="preserve">. </w:t>
      </w:r>
    </w:p>
    <w:p w14:paraId="7FC6E22F" w14:textId="5FD87381" w:rsidR="00430121" w:rsidRPr="00DB7965" w:rsidRDefault="00430121" w:rsidP="00AA2A4A">
      <w:pPr>
        <w:spacing w:after="0"/>
        <w:textAlignment w:val="center"/>
        <w:rPr>
          <w:rFonts w:ascii="Times New Roman" w:hAnsi="Times New Roman" w:cs="Times New Roman"/>
          <w:sz w:val="24"/>
          <w:szCs w:val="24"/>
          <w:lang w:val="ru-RU"/>
        </w:rPr>
      </w:pPr>
      <w:r>
        <w:rPr>
          <w:rFonts w:ascii="Times New Roman" w:hAnsi="Times New Roman" w:cs="Times New Roman"/>
          <w:b/>
          <w:spacing w:val="-2"/>
          <w:sz w:val="24"/>
          <w:szCs w:val="24"/>
          <w:lang w:val="ru-RU"/>
        </w:rPr>
        <w:t>(</w:t>
      </w:r>
      <w:r w:rsidR="000811D2">
        <w:rPr>
          <w:rFonts w:ascii="Times New Roman" w:hAnsi="Times New Roman" w:cs="Times New Roman"/>
          <w:b/>
          <w:spacing w:val="-2"/>
          <w:sz w:val="24"/>
          <w:szCs w:val="24"/>
          <w:lang w:val="en-US"/>
        </w:rPr>
        <w:t>7</w:t>
      </w:r>
      <w:r w:rsidRPr="00DB7965">
        <w:rPr>
          <w:rFonts w:ascii="Times New Roman" w:hAnsi="Times New Roman" w:cs="Times New Roman"/>
          <w:b/>
          <w:spacing w:val="-2"/>
          <w:sz w:val="24"/>
          <w:szCs w:val="24"/>
          <w:lang w:val="ru-RU"/>
        </w:rPr>
        <w:t>)</w:t>
      </w:r>
      <w:r w:rsidRPr="00DB7965">
        <w:rPr>
          <w:rFonts w:ascii="Times New Roman" w:hAnsi="Times New Roman" w:cs="Times New Roman"/>
          <w:spacing w:val="-2"/>
          <w:sz w:val="24"/>
          <w:szCs w:val="24"/>
          <w:lang w:val="ru-RU"/>
        </w:rPr>
        <w:t xml:space="preserve">. </w:t>
      </w:r>
      <w:r w:rsidRPr="00DB7965">
        <w:rPr>
          <w:rFonts w:ascii="Times New Roman" w:hAnsi="Times New Roman" w:cs="Times New Roman"/>
          <w:sz w:val="24"/>
          <w:szCs w:val="24"/>
          <w:lang w:val="ru-RU"/>
        </w:rPr>
        <w:t>Когато</w:t>
      </w:r>
      <w:r w:rsidRPr="00DB7965">
        <w:rPr>
          <w:rFonts w:ascii="Times New Roman" w:hAnsi="Times New Roman" w:cs="Times New Roman"/>
          <w:b/>
          <w:sz w:val="24"/>
          <w:szCs w:val="24"/>
          <w:lang w:val="ru-RU"/>
        </w:rPr>
        <w:t xml:space="preserve"> ИЗПЪЛНИТЕЛЯТ</w:t>
      </w:r>
      <w:r w:rsidRPr="00DB7965">
        <w:rPr>
          <w:rFonts w:ascii="Times New Roman" w:hAnsi="Times New Roman" w:cs="Times New Roman"/>
          <w:sz w:val="24"/>
          <w:szCs w:val="24"/>
          <w:lang w:val="ru-RU"/>
        </w:rPr>
        <w:t xml:space="preserve"> е сключил договор/договори за подизпълнение частта от поръчката, която се изпълнява от </w:t>
      </w:r>
      <w:r w:rsidRPr="00DB7965">
        <w:rPr>
          <w:rFonts w:ascii="Times New Roman" w:hAnsi="Times New Roman" w:cs="Times New Roman"/>
          <w:b/>
          <w:sz w:val="24"/>
          <w:szCs w:val="24"/>
          <w:lang w:val="ru-RU"/>
        </w:rPr>
        <w:t>ПОДИЗПЪЛНИТЕЛ</w:t>
      </w:r>
      <w:r w:rsidRPr="00DB7965">
        <w:rPr>
          <w:rFonts w:ascii="Times New Roman" w:hAnsi="Times New Roman" w:cs="Times New Roman"/>
          <w:sz w:val="24"/>
          <w:szCs w:val="24"/>
          <w:lang w:val="ru-RU"/>
        </w:rPr>
        <w:t xml:space="preserve">, може да бъде предадена като отделни доставки на </w:t>
      </w:r>
      <w:r w:rsidRPr="00DB7965">
        <w:rPr>
          <w:rFonts w:ascii="Times New Roman" w:hAnsi="Times New Roman" w:cs="Times New Roman"/>
          <w:b/>
          <w:sz w:val="24"/>
          <w:szCs w:val="24"/>
          <w:lang w:val="ru-RU"/>
        </w:rPr>
        <w:t>ИЗПЪЛНИТЕЛЯ</w:t>
      </w:r>
      <w:r w:rsidRPr="00DB7965">
        <w:rPr>
          <w:rFonts w:ascii="Times New Roman" w:hAnsi="Times New Roman" w:cs="Times New Roman"/>
          <w:sz w:val="24"/>
          <w:szCs w:val="24"/>
          <w:lang w:val="ru-RU"/>
        </w:rPr>
        <w:t xml:space="preserve"> или на </w:t>
      </w:r>
      <w:r w:rsidRPr="00DB7965">
        <w:rPr>
          <w:rFonts w:ascii="Times New Roman" w:hAnsi="Times New Roman" w:cs="Times New Roman"/>
          <w:b/>
          <w:sz w:val="24"/>
          <w:szCs w:val="24"/>
          <w:lang w:val="ru-RU"/>
        </w:rPr>
        <w:t>ВЪЗЛОЖИТЕЛЯ,</w:t>
      </w:r>
      <w:r w:rsidRPr="00DB7965">
        <w:rPr>
          <w:rFonts w:ascii="Times New Roman" w:hAnsi="Times New Roman" w:cs="Times New Roman"/>
          <w:sz w:val="24"/>
          <w:szCs w:val="24"/>
          <w:lang w:val="ru-RU"/>
        </w:rPr>
        <w:t xml:space="preserve"> </w:t>
      </w:r>
      <w:r w:rsidRPr="00DB7965">
        <w:rPr>
          <w:rFonts w:ascii="Times New Roman" w:hAnsi="Times New Roman" w:cs="Times New Roman"/>
          <w:b/>
          <w:sz w:val="24"/>
          <w:szCs w:val="24"/>
          <w:lang w:val="ru-RU"/>
        </w:rPr>
        <w:t>ВЪЗЛОЖИТЕЛЯТ</w:t>
      </w:r>
      <w:r w:rsidRPr="00DB7965">
        <w:rPr>
          <w:rFonts w:ascii="Times New Roman" w:hAnsi="Times New Roman" w:cs="Times New Roman"/>
          <w:sz w:val="24"/>
          <w:szCs w:val="24"/>
          <w:lang w:val="ru-RU"/>
        </w:rPr>
        <w:t xml:space="preserve"> заплаща възнаграждение за тази част на </w:t>
      </w:r>
      <w:r w:rsidRPr="00DB7965">
        <w:rPr>
          <w:rFonts w:ascii="Times New Roman" w:hAnsi="Times New Roman" w:cs="Times New Roman"/>
          <w:b/>
          <w:sz w:val="24"/>
          <w:szCs w:val="24"/>
          <w:lang w:val="ru-RU"/>
        </w:rPr>
        <w:t>ПОДИЗПЪЛНИТЕЛЯ.</w:t>
      </w:r>
      <w:r w:rsidRPr="00DB7965">
        <w:rPr>
          <w:rFonts w:ascii="Times New Roman" w:hAnsi="Times New Roman" w:cs="Times New Roman"/>
          <w:sz w:val="24"/>
          <w:szCs w:val="24"/>
          <w:lang w:val="ru-RU"/>
        </w:rPr>
        <w:t xml:space="preserve"> *</w:t>
      </w:r>
    </w:p>
    <w:p w14:paraId="0BE0285A" w14:textId="4E457465" w:rsidR="00430121" w:rsidRPr="00DB7965" w:rsidRDefault="00430121" w:rsidP="00AA2A4A">
      <w:pPr>
        <w:spacing w:after="0"/>
        <w:textAlignment w:val="center"/>
        <w:rPr>
          <w:rFonts w:ascii="Times New Roman" w:hAnsi="Times New Roman" w:cs="Times New Roman"/>
          <w:sz w:val="24"/>
          <w:szCs w:val="24"/>
          <w:lang w:val="ru-RU"/>
        </w:rPr>
      </w:pPr>
      <w:r w:rsidRPr="00DB7965">
        <w:rPr>
          <w:rFonts w:ascii="Times New Roman" w:hAnsi="Times New Roman" w:cs="Times New Roman"/>
          <w:b/>
          <w:spacing w:val="-2"/>
          <w:sz w:val="24"/>
          <w:szCs w:val="24"/>
          <w:lang w:val="ru-RU"/>
        </w:rPr>
        <w:t>(</w:t>
      </w:r>
      <w:r w:rsidR="000811D2">
        <w:rPr>
          <w:rFonts w:ascii="Times New Roman" w:hAnsi="Times New Roman" w:cs="Times New Roman"/>
          <w:b/>
          <w:spacing w:val="-2"/>
          <w:sz w:val="24"/>
          <w:szCs w:val="24"/>
          <w:lang w:val="en-US"/>
        </w:rPr>
        <w:t>8</w:t>
      </w:r>
      <w:r w:rsidRPr="00DB7965">
        <w:rPr>
          <w:rFonts w:ascii="Times New Roman" w:hAnsi="Times New Roman" w:cs="Times New Roman"/>
          <w:b/>
          <w:spacing w:val="-2"/>
          <w:sz w:val="24"/>
          <w:szCs w:val="24"/>
          <w:lang w:val="ru-RU"/>
        </w:rPr>
        <w:t>).</w:t>
      </w:r>
      <w:r w:rsidRPr="00DB7965">
        <w:rPr>
          <w:rFonts w:ascii="Times New Roman" w:hAnsi="Times New Roman" w:cs="Times New Roman"/>
          <w:spacing w:val="-2"/>
          <w:sz w:val="24"/>
          <w:szCs w:val="24"/>
          <w:lang w:val="ru-RU"/>
        </w:rPr>
        <w:t xml:space="preserve"> </w:t>
      </w:r>
      <w:r w:rsidRPr="00DB7965">
        <w:rPr>
          <w:rFonts w:ascii="Times New Roman" w:hAnsi="Times New Roman" w:cs="Times New Roman"/>
          <w:sz w:val="24"/>
          <w:szCs w:val="24"/>
          <w:lang w:val="ru-RU"/>
        </w:rPr>
        <w:t>Разплащанията по чл. 3, ал.</w:t>
      </w:r>
      <w:r w:rsidR="00F843D9">
        <w:rPr>
          <w:rFonts w:ascii="Times New Roman" w:hAnsi="Times New Roman" w:cs="Times New Roman"/>
          <w:sz w:val="24"/>
          <w:szCs w:val="24"/>
          <w:lang w:val="en-US"/>
        </w:rPr>
        <w:t>7</w:t>
      </w:r>
      <w:r w:rsidRPr="00DB7965">
        <w:rPr>
          <w:rFonts w:ascii="Times New Roman" w:hAnsi="Times New Roman" w:cs="Times New Roman"/>
          <w:sz w:val="24"/>
          <w:szCs w:val="24"/>
          <w:lang w:val="ru-RU"/>
        </w:rPr>
        <w:t xml:space="preserve"> се осъществяват въз основа на искане, отправено от </w:t>
      </w:r>
      <w:r w:rsidRPr="00DB7965">
        <w:rPr>
          <w:rFonts w:ascii="Times New Roman" w:hAnsi="Times New Roman" w:cs="Times New Roman"/>
          <w:b/>
          <w:sz w:val="24"/>
          <w:szCs w:val="24"/>
          <w:lang w:val="ru-RU"/>
        </w:rPr>
        <w:t>ПОДИЗПЪЛНИТЕЛЯ</w:t>
      </w:r>
      <w:r w:rsidRPr="00DB7965">
        <w:rPr>
          <w:rFonts w:ascii="Times New Roman" w:hAnsi="Times New Roman" w:cs="Times New Roman"/>
          <w:sz w:val="24"/>
          <w:szCs w:val="24"/>
          <w:lang w:val="ru-RU"/>
        </w:rPr>
        <w:t xml:space="preserve"> до </w:t>
      </w:r>
      <w:r w:rsidRPr="00DB7965">
        <w:rPr>
          <w:rFonts w:ascii="Times New Roman" w:hAnsi="Times New Roman" w:cs="Times New Roman"/>
          <w:b/>
          <w:sz w:val="24"/>
          <w:szCs w:val="24"/>
          <w:lang w:val="ru-RU"/>
        </w:rPr>
        <w:t>ВЪЗЛОЖИТЕЛЯ</w:t>
      </w:r>
      <w:r w:rsidRPr="00DB7965">
        <w:rPr>
          <w:rFonts w:ascii="Times New Roman" w:hAnsi="Times New Roman" w:cs="Times New Roman"/>
          <w:sz w:val="24"/>
          <w:szCs w:val="24"/>
          <w:lang w:val="ru-RU"/>
        </w:rPr>
        <w:t xml:space="preserve"> чрез </w:t>
      </w:r>
      <w:r w:rsidRPr="00DB7965">
        <w:rPr>
          <w:rFonts w:ascii="Times New Roman" w:hAnsi="Times New Roman" w:cs="Times New Roman"/>
          <w:b/>
          <w:sz w:val="24"/>
          <w:szCs w:val="24"/>
          <w:lang w:val="ru-RU"/>
        </w:rPr>
        <w:t>ИЗПЪЛНИТЕЛЯ,</w:t>
      </w:r>
      <w:r w:rsidRPr="00DB7965">
        <w:rPr>
          <w:rFonts w:ascii="Times New Roman" w:hAnsi="Times New Roman" w:cs="Times New Roman"/>
          <w:sz w:val="24"/>
          <w:szCs w:val="24"/>
          <w:lang w:val="ru-RU"/>
        </w:rPr>
        <w:t xml:space="preserve"> който е длъжен да го предостави на възложителя в 15-дневен срок от получаването му.*</w:t>
      </w:r>
    </w:p>
    <w:p w14:paraId="3178C12A" w14:textId="16083FFE" w:rsidR="00430121" w:rsidRPr="00DB7965" w:rsidRDefault="00430121" w:rsidP="00AA2A4A">
      <w:pPr>
        <w:spacing w:after="0"/>
        <w:textAlignment w:val="center"/>
        <w:rPr>
          <w:rFonts w:ascii="Times New Roman" w:hAnsi="Times New Roman" w:cs="Times New Roman"/>
          <w:sz w:val="24"/>
          <w:szCs w:val="24"/>
          <w:lang w:val="ru-RU"/>
        </w:rPr>
      </w:pPr>
      <w:r w:rsidRPr="00DB7965">
        <w:rPr>
          <w:rFonts w:ascii="Times New Roman" w:hAnsi="Times New Roman" w:cs="Times New Roman"/>
          <w:b/>
          <w:spacing w:val="-2"/>
          <w:sz w:val="24"/>
          <w:szCs w:val="24"/>
          <w:lang w:val="ru-RU"/>
        </w:rPr>
        <w:t>(</w:t>
      </w:r>
      <w:r w:rsidR="000811D2">
        <w:rPr>
          <w:rFonts w:ascii="Times New Roman" w:hAnsi="Times New Roman" w:cs="Times New Roman"/>
          <w:b/>
          <w:spacing w:val="-2"/>
          <w:sz w:val="24"/>
          <w:szCs w:val="24"/>
          <w:lang w:val="en-US"/>
        </w:rPr>
        <w:t>9</w:t>
      </w:r>
      <w:r w:rsidRPr="00DB7965">
        <w:rPr>
          <w:rFonts w:ascii="Times New Roman" w:hAnsi="Times New Roman" w:cs="Times New Roman"/>
          <w:b/>
          <w:spacing w:val="-2"/>
          <w:sz w:val="24"/>
          <w:szCs w:val="24"/>
          <w:lang w:val="ru-RU"/>
        </w:rPr>
        <w:t xml:space="preserve">). </w:t>
      </w:r>
      <w:r>
        <w:rPr>
          <w:rFonts w:ascii="Times New Roman" w:hAnsi="Times New Roman" w:cs="Times New Roman"/>
          <w:sz w:val="24"/>
          <w:szCs w:val="24"/>
          <w:lang w:val="ru-RU"/>
        </w:rPr>
        <w:t>Към искането по чл.3, ал.</w:t>
      </w:r>
      <w:r w:rsidR="00F843D9">
        <w:rPr>
          <w:rFonts w:ascii="Times New Roman" w:hAnsi="Times New Roman" w:cs="Times New Roman"/>
          <w:sz w:val="24"/>
          <w:szCs w:val="24"/>
          <w:lang w:val="en-US"/>
        </w:rPr>
        <w:t>8</w:t>
      </w:r>
      <w:r w:rsidRPr="00DB7965">
        <w:rPr>
          <w:rFonts w:ascii="Times New Roman" w:hAnsi="Times New Roman" w:cs="Times New Roman"/>
          <w:sz w:val="24"/>
          <w:szCs w:val="24"/>
          <w:lang w:val="ru-RU"/>
        </w:rPr>
        <w:t xml:space="preserve">  </w:t>
      </w:r>
      <w:r w:rsidRPr="00DB7965">
        <w:rPr>
          <w:rFonts w:ascii="Times New Roman" w:hAnsi="Times New Roman" w:cs="Times New Roman"/>
          <w:b/>
          <w:sz w:val="24"/>
          <w:szCs w:val="24"/>
          <w:lang w:val="ru-RU"/>
        </w:rPr>
        <w:t>ИЗПЪЛНИТЕЛЯТ</w:t>
      </w:r>
      <w:r w:rsidRPr="00DB7965">
        <w:rPr>
          <w:rFonts w:ascii="Times New Roman" w:hAnsi="Times New Roman" w:cs="Times New Roman"/>
          <w:sz w:val="24"/>
          <w:szCs w:val="24"/>
          <w:lang w:val="ru-RU"/>
        </w:rPr>
        <w:t xml:space="preserve"> предоставя становище, от което да е видно дали оспорва плащанията или част от тях като недължими. *</w:t>
      </w:r>
    </w:p>
    <w:p w14:paraId="436B464D" w14:textId="3B367CC5" w:rsidR="00430121" w:rsidRPr="00060DB5" w:rsidRDefault="00430121" w:rsidP="00DD3F77">
      <w:pPr>
        <w:spacing w:after="0"/>
        <w:textAlignment w:val="center"/>
        <w:rPr>
          <w:rFonts w:ascii="Times New Roman" w:hAnsi="Times New Roman" w:cs="Times New Roman"/>
          <w:sz w:val="24"/>
          <w:szCs w:val="24"/>
          <w:lang w:val="ru-RU"/>
        </w:rPr>
      </w:pPr>
      <w:r>
        <w:rPr>
          <w:rFonts w:ascii="Times New Roman" w:hAnsi="Times New Roman" w:cs="Times New Roman"/>
          <w:b/>
          <w:spacing w:val="-2"/>
          <w:sz w:val="24"/>
          <w:szCs w:val="24"/>
          <w:lang w:val="ru-RU"/>
        </w:rPr>
        <w:t>(</w:t>
      </w:r>
      <w:r w:rsidR="000811D2">
        <w:rPr>
          <w:rFonts w:ascii="Times New Roman" w:hAnsi="Times New Roman" w:cs="Times New Roman"/>
          <w:b/>
          <w:spacing w:val="-2"/>
          <w:sz w:val="24"/>
          <w:szCs w:val="24"/>
          <w:lang w:val="en-US"/>
        </w:rPr>
        <w:t>10</w:t>
      </w:r>
      <w:r w:rsidRPr="00DB7965">
        <w:rPr>
          <w:rFonts w:ascii="Times New Roman" w:hAnsi="Times New Roman" w:cs="Times New Roman"/>
          <w:b/>
          <w:spacing w:val="-2"/>
          <w:sz w:val="24"/>
          <w:szCs w:val="24"/>
          <w:lang w:val="ru-RU"/>
        </w:rPr>
        <w:t xml:space="preserve">). </w:t>
      </w:r>
      <w:r w:rsidRPr="00DB7965">
        <w:rPr>
          <w:rFonts w:ascii="Times New Roman" w:hAnsi="Times New Roman" w:cs="Times New Roman"/>
          <w:b/>
          <w:sz w:val="24"/>
          <w:szCs w:val="24"/>
          <w:lang w:val="ru-RU"/>
        </w:rPr>
        <w:t>ВЪЗЛОЖИТЕЛЯТ</w:t>
      </w:r>
      <w:r w:rsidRPr="00DB7965">
        <w:rPr>
          <w:rFonts w:ascii="Times New Roman" w:hAnsi="Times New Roman" w:cs="Times New Roman"/>
          <w:sz w:val="24"/>
          <w:szCs w:val="24"/>
          <w:lang w:val="ru-RU"/>
        </w:rPr>
        <w:t xml:space="preserve"> има право да откаже плащане, когато искането за плащане е оспорено, до момента на отстраняване на причината за отказа.*</w:t>
      </w:r>
    </w:p>
    <w:p w14:paraId="0574CCCC" w14:textId="77777777" w:rsidR="00430121" w:rsidRPr="00AA2A4A" w:rsidRDefault="00430121" w:rsidP="00AA2A4A">
      <w:pPr>
        <w:spacing w:before="360" w:after="240"/>
        <w:rPr>
          <w:rFonts w:ascii="Times New Roman" w:hAnsi="Times New Roman" w:cs="Times New Roman"/>
          <w:sz w:val="24"/>
          <w:szCs w:val="24"/>
          <w:u w:val="single"/>
          <w:lang w:val="ru-RU" w:eastAsia="bg-BG"/>
        </w:rPr>
      </w:pPr>
      <w:r w:rsidRPr="00AA2A4A">
        <w:rPr>
          <w:rFonts w:ascii="Times New Roman" w:hAnsi="Times New Roman" w:cs="Times New Roman"/>
          <w:b/>
          <w:bCs/>
          <w:color w:val="000000"/>
          <w:spacing w:val="-3"/>
          <w:sz w:val="24"/>
          <w:szCs w:val="24"/>
          <w:u w:val="single"/>
          <w:lang w:eastAsia="bg-BG"/>
        </w:rPr>
        <w:lastRenderedPageBreak/>
        <w:t>III</w:t>
      </w:r>
      <w:r w:rsidRPr="00AA2A4A">
        <w:rPr>
          <w:rFonts w:ascii="Times New Roman" w:hAnsi="Times New Roman" w:cs="Times New Roman"/>
          <w:b/>
          <w:bCs/>
          <w:color w:val="000000"/>
          <w:spacing w:val="-3"/>
          <w:sz w:val="24"/>
          <w:szCs w:val="24"/>
          <w:u w:val="single"/>
          <w:lang w:val="ru-RU" w:eastAsia="bg-BG"/>
        </w:rPr>
        <w:t>.</w:t>
      </w:r>
      <w:r w:rsidRPr="00AA2A4A">
        <w:rPr>
          <w:rFonts w:ascii="Times New Roman" w:hAnsi="Times New Roman" w:cs="Times New Roman"/>
          <w:b/>
          <w:bCs/>
          <w:color w:val="000000"/>
          <w:sz w:val="24"/>
          <w:szCs w:val="24"/>
          <w:u w:val="single"/>
          <w:lang w:val="ru-RU" w:eastAsia="bg-BG"/>
        </w:rPr>
        <w:t xml:space="preserve"> </w:t>
      </w:r>
      <w:r w:rsidR="00CF6CAD" w:rsidRPr="009D66E1">
        <w:rPr>
          <w:rFonts w:ascii="Times New Roman" w:hAnsi="Times New Roman"/>
          <w:b/>
          <w:sz w:val="24"/>
          <w:szCs w:val="24"/>
          <w:u w:val="single"/>
          <w:lang w:eastAsia="bg-BG"/>
        </w:rPr>
        <w:t>СРОКОВЕ. МЯСТО И УСЛОВИЯ НА ДОСТАВКА</w:t>
      </w:r>
    </w:p>
    <w:p w14:paraId="6CE15E5C" w14:textId="77777777" w:rsidR="000F5EFB" w:rsidRPr="008E71C6" w:rsidRDefault="000F5EFB" w:rsidP="00CF6CAD">
      <w:pPr>
        <w:tabs>
          <w:tab w:val="left" w:pos="720"/>
        </w:tabs>
        <w:spacing w:after="0"/>
        <w:rPr>
          <w:rFonts w:ascii="Times New Roman" w:hAnsi="Times New Roman"/>
          <w:sz w:val="24"/>
          <w:szCs w:val="24"/>
          <w:lang w:val="en-US"/>
        </w:rPr>
      </w:pPr>
      <w:r>
        <w:rPr>
          <w:rFonts w:ascii="Times New Roman" w:hAnsi="Times New Roman" w:cs="Times New Roman"/>
          <w:b/>
          <w:bCs/>
          <w:color w:val="000000"/>
          <w:spacing w:val="-5"/>
          <w:sz w:val="24"/>
          <w:szCs w:val="24"/>
        </w:rPr>
        <w:t xml:space="preserve">Чл.4.(1) </w:t>
      </w:r>
      <w:r w:rsidRPr="008E71C6">
        <w:rPr>
          <w:rFonts w:ascii="Times New Roman" w:hAnsi="Times New Roman"/>
          <w:sz w:val="24"/>
          <w:szCs w:val="24"/>
        </w:rPr>
        <w:t xml:space="preserve">Договорът влиза в сила </w:t>
      </w:r>
      <w:r w:rsidRPr="008E71C6">
        <w:rPr>
          <w:rFonts w:ascii="Times New Roman" w:hAnsi="Times New Roman" w:cs="Times New Roman"/>
          <w:bCs/>
          <w:color w:val="000000"/>
          <w:spacing w:val="-5"/>
          <w:sz w:val="24"/>
          <w:szCs w:val="24"/>
        </w:rPr>
        <w:t>от датата на регистрационния индекс в деловодната система на Столична община</w:t>
      </w:r>
      <w:r w:rsidRPr="008E71C6">
        <w:rPr>
          <w:rFonts w:ascii="Times New Roman" w:hAnsi="Times New Roman"/>
          <w:sz w:val="24"/>
          <w:szCs w:val="24"/>
        </w:rPr>
        <w:t xml:space="preserve"> и е със срок на действие до изпълнение на всички поети от Страните задължения по Договора</w:t>
      </w:r>
      <w:r w:rsidRPr="008E71C6">
        <w:rPr>
          <w:rFonts w:ascii="Times New Roman" w:hAnsi="Times New Roman"/>
          <w:sz w:val="24"/>
          <w:szCs w:val="24"/>
          <w:lang w:val="en-US"/>
        </w:rPr>
        <w:t>.</w:t>
      </w:r>
    </w:p>
    <w:p w14:paraId="1CEDEEBA" w14:textId="29345F65" w:rsidR="000F5EFB" w:rsidRDefault="000F5EFB" w:rsidP="00CF6CAD">
      <w:pPr>
        <w:spacing w:after="0"/>
        <w:rPr>
          <w:rFonts w:ascii="Times New Roman" w:hAnsi="Times New Roman" w:cs="Times New Roman"/>
          <w:sz w:val="24"/>
          <w:szCs w:val="24"/>
        </w:rPr>
      </w:pPr>
      <w:r>
        <w:rPr>
          <w:rFonts w:ascii="Times New Roman" w:hAnsi="Times New Roman"/>
          <w:b/>
          <w:sz w:val="24"/>
          <w:szCs w:val="24"/>
        </w:rPr>
        <w:t>(2)</w:t>
      </w:r>
      <w:r w:rsidRPr="008E71C6">
        <w:rPr>
          <w:rFonts w:ascii="Times New Roman" w:hAnsi="Times New Roman"/>
          <w:b/>
          <w:sz w:val="24"/>
          <w:szCs w:val="24"/>
          <w:lang w:val="en-US"/>
        </w:rPr>
        <w:t xml:space="preserve"> </w:t>
      </w:r>
      <w:r w:rsidRPr="008E71C6">
        <w:rPr>
          <w:rFonts w:ascii="Times New Roman" w:hAnsi="Times New Roman"/>
          <w:sz w:val="24"/>
          <w:szCs w:val="24"/>
        </w:rPr>
        <w:t xml:space="preserve">Срокът за изпълнение на </w:t>
      </w:r>
      <w:r>
        <w:rPr>
          <w:rFonts w:ascii="Times New Roman" w:hAnsi="Times New Roman"/>
          <w:sz w:val="24"/>
          <w:szCs w:val="24"/>
        </w:rPr>
        <w:t xml:space="preserve">Доставката </w:t>
      </w:r>
      <w:r w:rsidRPr="008E71C6">
        <w:rPr>
          <w:rFonts w:ascii="Times New Roman" w:hAnsi="Times New Roman"/>
          <w:sz w:val="24"/>
          <w:szCs w:val="24"/>
        </w:rPr>
        <w:t xml:space="preserve"> е </w:t>
      </w:r>
      <w:r>
        <w:rPr>
          <w:rFonts w:ascii="Times New Roman" w:hAnsi="Times New Roman"/>
          <w:sz w:val="24"/>
          <w:szCs w:val="24"/>
        </w:rPr>
        <w:t>……………… календарни дни</w:t>
      </w:r>
      <w:r w:rsidRPr="008E71C6">
        <w:rPr>
          <w:rFonts w:ascii="Times New Roman" w:hAnsi="Times New Roman"/>
          <w:sz w:val="24"/>
          <w:szCs w:val="24"/>
        </w:rPr>
        <w:t xml:space="preserve">, </w:t>
      </w:r>
      <w:r>
        <w:rPr>
          <w:rFonts w:ascii="Times New Roman" w:hAnsi="Times New Roman" w:cs="Times New Roman"/>
          <w:sz w:val="24"/>
          <w:szCs w:val="24"/>
        </w:rPr>
        <w:t xml:space="preserve">считано от </w:t>
      </w:r>
      <w:r w:rsidR="00C000C7">
        <w:rPr>
          <w:rFonts w:ascii="Times New Roman" w:hAnsi="Times New Roman" w:cs="Times New Roman"/>
          <w:bCs/>
          <w:sz w:val="24"/>
          <w:szCs w:val="24"/>
          <w:lang w:val="ru-RU"/>
        </w:rPr>
        <w:t>датата на плучаване на писмено уведомление от Възложилитея и/или от ръководителя на проекта за стартиране на дейностите по изпълнение, но не по късно от 60 дни преди крайния срок за изпълнение на проекта 28.12.2020г. и всички последващ го анекси.</w:t>
      </w:r>
      <w:r>
        <w:rPr>
          <w:rFonts w:ascii="Times New Roman" w:hAnsi="Times New Roman" w:cs="Times New Roman"/>
          <w:sz w:val="24"/>
          <w:szCs w:val="24"/>
        </w:rPr>
        <w:t xml:space="preserve">. </w:t>
      </w:r>
    </w:p>
    <w:p w14:paraId="2E0EC097" w14:textId="77777777" w:rsidR="00C000C7" w:rsidRDefault="000F5EFB" w:rsidP="00CF6CAD">
      <w:pPr>
        <w:spacing w:before="120" w:after="0"/>
        <w:rPr>
          <w:rFonts w:ascii="Times New Roman" w:hAnsi="Times New Roman"/>
          <w:sz w:val="24"/>
          <w:szCs w:val="24"/>
        </w:rPr>
      </w:pPr>
      <w:r>
        <w:rPr>
          <w:rFonts w:ascii="Times New Roman" w:hAnsi="Times New Roman"/>
          <w:b/>
          <w:sz w:val="24"/>
          <w:szCs w:val="24"/>
        </w:rPr>
        <w:t>Чл.</w:t>
      </w:r>
      <w:r w:rsidR="00CF6CAD">
        <w:rPr>
          <w:rFonts w:ascii="Times New Roman" w:hAnsi="Times New Roman"/>
          <w:b/>
          <w:sz w:val="24"/>
          <w:szCs w:val="24"/>
        </w:rPr>
        <w:t>5</w:t>
      </w:r>
      <w:r w:rsidRPr="00E37F7F">
        <w:rPr>
          <w:rFonts w:ascii="Times New Roman" w:hAnsi="Times New Roman"/>
          <w:b/>
          <w:sz w:val="24"/>
          <w:szCs w:val="24"/>
        </w:rPr>
        <w:t>.(1)</w:t>
      </w:r>
      <w:r>
        <w:rPr>
          <w:rFonts w:ascii="Times New Roman" w:hAnsi="Times New Roman"/>
          <w:sz w:val="24"/>
          <w:szCs w:val="24"/>
        </w:rPr>
        <w:t xml:space="preserve"> </w:t>
      </w:r>
      <w:r w:rsidRPr="00D35B84">
        <w:rPr>
          <w:rFonts w:ascii="Times New Roman" w:hAnsi="Times New Roman"/>
          <w:sz w:val="24"/>
          <w:szCs w:val="24"/>
        </w:rPr>
        <w:t xml:space="preserve">Мястото на изпълнение на Договора е </w:t>
      </w:r>
      <w:r>
        <w:rPr>
          <w:rFonts w:ascii="Times New Roman" w:hAnsi="Times New Roman"/>
          <w:sz w:val="24"/>
          <w:szCs w:val="24"/>
        </w:rPr>
        <w:t>гр. Соф</w:t>
      </w:r>
      <w:r w:rsidR="002A6DF5">
        <w:rPr>
          <w:rFonts w:ascii="Times New Roman" w:hAnsi="Times New Roman"/>
          <w:sz w:val="24"/>
          <w:szCs w:val="24"/>
        </w:rPr>
        <w:t xml:space="preserve">ия. Доставката се извършва до </w:t>
      </w:r>
      <w:r w:rsidR="00C000C7">
        <w:rPr>
          <w:rFonts w:ascii="Times New Roman" w:hAnsi="Times New Roman"/>
          <w:sz w:val="24"/>
          <w:szCs w:val="24"/>
        </w:rPr>
        <w:t>следните обекти</w:t>
      </w:r>
    </w:p>
    <w:p w14:paraId="27FCB31D" w14:textId="77777777" w:rsidR="00C000C7" w:rsidRDefault="00C000C7" w:rsidP="005D5F51">
      <w:pPr>
        <w:spacing w:after="0"/>
        <w:rPr>
          <w:rFonts w:ascii="Times New Roman" w:hAnsi="Times New Roman"/>
          <w:sz w:val="24"/>
          <w:szCs w:val="24"/>
        </w:rPr>
      </w:pPr>
      <w:r>
        <w:rPr>
          <w:rFonts w:ascii="Times New Roman" w:hAnsi="Times New Roman"/>
          <w:sz w:val="24"/>
          <w:szCs w:val="24"/>
        </w:rPr>
        <w:t>……………………………………………………….</w:t>
      </w:r>
    </w:p>
    <w:p w14:paraId="37495A2D" w14:textId="77777777" w:rsidR="00C000C7" w:rsidRDefault="00C000C7" w:rsidP="005D5F51">
      <w:pPr>
        <w:spacing w:after="0"/>
        <w:rPr>
          <w:rFonts w:ascii="Times New Roman" w:hAnsi="Times New Roman"/>
          <w:sz w:val="24"/>
          <w:szCs w:val="24"/>
        </w:rPr>
      </w:pPr>
      <w:r>
        <w:rPr>
          <w:rFonts w:ascii="Times New Roman" w:hAnsi="Times New Roman"/>
          <w:sz w:val="24"/>
          <w:szCs w:val="24"/>
        </w:rPr>
        <w:t>………………………………………………………..</w:t>
      </w:r>
    </w:p>
    <w:p w14:paraId="6EEC206C" w14:textId="513AF7EE" w:rsidR="000F5EFB" w:rsidRPr="00C000C7" w:rsidRDefault="00C000C7" w:rsidP="005D5F51">
      <w:pPr>
        <w:spacing w:after="120"/>
        <w:rPr>
          <w:rFonts w:ascii="Times New Roman" w:hAnsi="Times New Roman"/>
          <w:i/>
          <w:sz w:val="24"/>
          <w:szCs w:val="24"/>
        </w:rPr>
      </w:pPr>
      <w:r w:rsidRPr="00C000C7">
        <w:rPr>
          <w:rFonts w:ascii="Times New Roman" w:hAnsi="Times New Roman"/>
          <w:i/>
          <w:sz w:val="24"/>
          <w:szCs w:val="24"/>
        </w:rPr>
        <w:t>(посочват се обектите попадащи в обхвата на обособената позиция)</w:t>
      </w:r>
      <w:r w:rsidR="000F5EFB" w:rsidRPr="00C000C7">
        <w:rPr>
          <w:rFonts w:ascii="Times New Roman" w:hAnsi="Times New Roman"/>
          <w:i/>
          <w:sz w:val="24"/>
          <w:szCs w:val="24"/>
        </w:rPr>
        <w:t>.</w:t>
      </w:r>
    </w:p>
    <w:p w14:paraId="73A4BAAE" w14:textId="4150C53B" w:rsidR="000F5EFB" w:rsidRPr="005326FB" w:rsidRDefault="000F5EFB" w:rsidP="00CF6CAD">
      <w:pPr>
        <w:spacing w:after="0"/>
        <w:rPr>
          <w:rFonts w:ascii="Times New Roman" w:hAnsi="Times New Roman"/>
          <w:sz w:val="24"/>
          <w:szCs w:val="24"/>
        </w:rPr>
      </w:pPr>
      <w:r w:rsidRPr="00E37F7F">
        <w:rPr>
          <w:rFonts w:ascii="Times New Roman" w:hAnsi="Times New Roman"/>
          <w:b/>
          <w:sz w:val="24"/>
          <w:szCs w:val="24"/>
        </w:rPr>
        <w:t>(2)</w:t>
      </w:r>
      <w:r>
        <w:rPr>
          <w:rFonts w:ascii="Times New Roman" w:hAnsi="Times New Roman"/>
          <w:sz w:val="24"/>
          <w:szCs w:val="24"/>
        </w:rPr>
        <w:t xml:space="preserve"> </w:t>
      </w:r>
      <w:r w:rsidRPr="00E37F7F">
        <w:rPr>
          <w:rFonts w:ascii="Times New Roman" w:hAnsi="Times New Roman"/>
          <w:b/>
          <w:sz w:val="24"/>
          <w:szCs w:val="24"/>
        </w:rPr>
        <w:t>ИЗПЪЛНИТЕЛЯТ</w:t>
      </w:r>
      <w:r>
        <w:rPr>
          <w:rFonts w:ascii="Times New Roman" w:hAnsi="Times New Roman"/>
          <w:sz w:val="24"/>
          <w:szCs w:val="24"/>
        </w:rPr>
        <w:t xml:space="preserve"> извършва доставката </w:t>
      </w:r>
      <w:r w:rsidR="00C21D42">
        <w:rPr>
          <w:rFonts w:ascii="Times New Roman" w:hAnsi="Times New Roman"/>
          <w:sz w:val="24"/>
          <w:szCs w:val="24"/>
        </w:rPr>
        <w:t>с</w:t>
      </w:r>
      <w:r>
        <w:rPr>
          <w:rFonts w:ascii="Times New Roman" w:hAnsi="Times New Roman"/>
          <w:sz w:val="24"/>
          <w:szCs w:val="24"/>
        </w:rPr>
        <w:t xml:space="preserve"> транспорт и за собствена сметка</w:t>
      </w:r>
      <w:r w:rsidR="00C000C7">
        <w:rPr>
          <w:rFonts w:ascii="Times New Roman" w:hAnsi="Times New Roman"/>
          <w:sz w:val="24"/>
          <w:szCs w:val="24"/>
        </w:rPr>
        <w:t>, включително товаро – разтоварните работи</w:t>
      </w:r>
      <w:r>
        <w:rPr>
          <w:rFonts w:ascii="Times New Roman" w:hAnsi="Times New Roman"/>
          <w:sz w:val="24"/>
          <w:szCs w:val="24"/>
        </w:rPr>
        <w:t>.</w:t>
      </w:r>
    </w:p>
    <w:p w14:paraId="119A9156" w14:textId="207B4CA3" w:rsidR="000F5EFB" w:rsidRDefault="000F5EFB" w:rsidP="00CF6CAD">
      <w:pPr>
        <w:autoSpaceDE w:val="0"/>
        <w:autoSpaceDN w:val="0"/>
        <w:adjustRightInd w:val="0"/>
        <w:spacing w:before="120" w:after="0"/>
        <w:rPr>
          <w:rFonts w:ascii="Times New Roman" w:hAnsi="Times New Roman"/>
          <w:sz w:val="24"/>
          <w:szCs w:val="24"/>
          <w:lang w:eastAsia="bg-BG"/>
        </w:rPr>
      </w:pPr>
      <w:r>
        <w:rPr>
          <w:rFonts w:ascii="Times New Roman" w:hAnsi="Times New Roman"/>
          <w:b/>
          <w:sz w:val="24"/>
          <w:szCs w:val="24"/>
        </w:rPr>
        <w:t>Чл.</w:t>
      </w:r>
      <w:r w:rsidR="00D96FDB">
        <w:rPr>
          <w:rFonts w:ascii="Times New Roman" w:hAnsi="Times New Roman"/>
          <w:b/>
          <w:sz w:val="24"/>
          <w:szCs w:val="24"/>
        </w:rPr>
        <w:t>6</w:t>
      </w:r>
      <w:r w:rsidRPr="00E37F7F">
        <w:rPr>
          <w:rFonts w:ascii="Times New Roman" w:hAnsi="Times New Roman"/>
          <w:b/>
          <w:sz w:val="24"/>
          <w:szCs w:val="24"/>
        </w:rPr>
        <w:t>.</w:t>
      </w:r>
      <w:r>
        <w:rPr>
          <w:rFonts w:ascii="Times New Roman" w:hAnsi="Times New Roman"/>
          <w:b/>
          <w:sz w:val="24"/>
          <w:szCs w:val="24"/>
        </w:rPr>
        <w:t>(1</w:t>
      </w:r>
      <w:r w:rsidRPr="00E37F7F">
        <w:rPr>
          <w:rFonts w:ascii="Times New Roman" w:hAnsi="Times New Roman"/>
          <w:b/>
          <w:sz w:val="24"/>
          <w:szCs w:val="24"/>
        </w:rPr>
        <w:t>)</w:t>
      </w:r>
      <w:r>
        <w:rPr>
          <w:rFonts w:ascii="Times New Roman" w:hAnsi="Times New Roman"/>
          <w:sz w:val="24"/>
          <w:szCs w:val="24"/>
        </w:rPr>
        <w:t xml:space="preserve"> </w:t>
      </w:r>
      <w:r w:rsidRPr="005326FB">
        <w:rPr>
          <w:rFonts w:ascii="Times New Roman" w:hAnsi="Times New Roman"/>
          <w:sz w:val="24"/>
          <w:szCs w:val="24"/>
          <w:lang w:eastAsia="bg-BG"/>
        </w:rPr>
        <w:t>Изпълнителят се задължава да достави</w:t>
      </w:r>
      <w:r w:rsidR="00CF6CAD">
        <w:rPr>
          <w:rFonts w:ascii="Times New Roman" w:hAnsi="Times New Roman"/>
          <w:sz w:val="24"/>
          <w:szCs w:val="24"/>
          <w:lang w:val="en-US" w:eastAsia="bg-BG"/>
        </w:rPr>
        <w:t xml:space="preserve">, </w:t>
      </w:r>
      <w:r w:rsidR="00CF6CAD">
        <w:rPr>
          <w:rFonts w:ascii="Times New Roman" w:hAnsi="Times New Roman"/>
          <w:sz w:val="24"/>
          <w:szCs w:val="24"/>
          <w:lang w:eastAsia="bg-BG"/>
        </w:rPr>
        <w:t>монтира</w:t>
      </w:r>
      <w:r w:rsidRPr="005326FB">
        <w:rPr>
          <w:rFonts w:ascii="Times New Roman" w:hAnsi="Times New Roman"/>
          <w:sz w:val="24"/>
          <w:szCs w:val="24"/>
          <w:lang w:eastAsia="bg-BG"/>
        </w:rPr>
        <w:t xml:space="preserve"> и предаде на Възложителя стоките, предмет на доставка, придружени </w:t>
      </w:r>
      <w:r w:rsidR="00A62500">
        <w:rPr>
          <w:rFonts w:ascii="Times New Roman" w:hAnsi="Times New Roman"/>
          <w:sz w:val="24"/>
          <w:szCs w:val="24"/>
          <w:lang w:eastAsia="bg-BG"/>
        </w:rPr>
        <w:t>с</w:t>
      </w:r>
      <w:r w:rsidR="00C000C7">
        <w:rPr>
          <w:rFonts w:ascii="Times New Roman" w:hAnsi="Times New Roman"/>
          <w:sz w:val="24"/>
          <w:szCs w:val="24"/>
          <w:lang w:eastAsia="bg-BG"/>
        </w:rPr>
        <w:t xml:space="preserve"> ръководство за употреба/експлоатация/ паспорт/ лиценз/ техническа спецификация и</w:t>
      </w:r>
      <w:r w:rsidR="00A62500">
        <w:rPr>
          <w:rFonts w:ascii="Times New Roman" w:hAnsi="Times New Roman"/>
          <w:sz w:val="24"/>
          <w:szCs w:val="24"/>
          <w:lang w:eastAsia="bg-BG"/>
        </w:rPr>
        <w:t>/или</w:t>
      </w:r>
      <w:r w:rsidR="00C000C7">
        <w:rPr>
          <w:rFonts w:ascii="Times New Roman" w:hAnsi="Times New Roman"/>
          <w:sz w:val="24"/>
          <w:szCs w:val="24"/>
          <w:lang w:eastAsia="bg-BG"/>
        </w:rPr>
        <w:t xml:space="preserve"> сервизна документация, издадена от производителя – на български език, документация от производителя съпътстваща продуктите и </w:t>
      </w:r>
      <w:r w:rsidR="00A62500">
        <w:rPr>
          <w:rFonts w:ascii="Times New Roman" w:hAnsi="Times New Roman"/>
          <w:sz w:val="24"/>
          <w:szCs w:val="24"/>
          <w:lang w:eastAsia="bg-BG"/>
        </w:rPr>
        <w:t>гаранционна</w:t>
      </w:r>
      <w:r w:rsidR="00C000C7">
        <w:rPr>
          <w:rFonts w:ascii="Times New Roman" w:hAnsi="Times New Roman"/>
          <w:sz w:val="24"/>
          <w:szCs w:val="24"/>
          <w:lang w:eastAsia="bg-BG"/>
        </w:rPr>
        <w:t xml:space="preserve"> карта</w:t>
      </w:r>
      <w:r w:rsidRPr="005326FB">
        <w:rPr>
          <w:rFonts w:ascii="Times New Roman" w:hAnsi="Times New Roman"/>
          <w:sz w:val="24"/>
          <w:szCs w:val="24"/>
          <w:lang w:eastAsia="bg-BG"/>
        </w:rPr>
        <w:t>;</w:t>
      </w:r>
    </w:p>
    <w:p w14:paraId="71C647E9" w14:textId="696FCB90" w:rsidR="000F5EFB" w:rsidRPr="00CF6CAD" w:rsidRDefault="000F5EFB" w:rsidP="00CF6CAD">
      <w:pPr>
        <w:autoSpaceDE w:val="0"/>
        <w:autoSpaceDN w:val="0"/>
        <w:adjustRightInd w:val="0"/>
        <w:spacing w:after="0"/>
        <w:rPr>
          <w:rFonts w:ascii="Times New Roman" w:hAnsi="Times New Roman"/>
          <w:sz w:val="24"/>
          <w:szCs w:val="24"/>
          <w:lang w:eastAsia="bg-BG"/>
        </w:rPr>
      </w:pPr>
      <w:r w:rsidRPr="00AE0758">
        <w:rPr>
          <w:rFonts w:ascii="Times New Roman" w:hAnsi="Times New Roman"/>
          <w:b/>
          <w:sz w:val="24"/>
          <w:szCs w:val="24"/>
          <w:lang w:eastAsia="bg-BG"/>
        </w:rPr>
        <w:t>(2)</w:t>
      </w:r>
      <w:r>
        <w:rPr>
          <w:rFonts w:ascii="Times New Roman" w:hAnsi="Times New Roman"/>
          <w:sz w:val="24"/>
          <w:szCs w:val="24"/>
          <w:lang w:eastAsia="bg-BG"/>
        </w:rPr>
        <w:t xml:space="preserve"> </w:t>
      </w:r>
      <w:r w:rsidRPr="00F63DD8">
        <w:rPr>
          <w:rFonts w:ascii="Times New Roman" w:hAnsi="Times New Roman"/>
          <w:color w:val="000000"/>
          <w:sz w:val="24"/>
          <w:szCs w:val="24"/>
          <w:lang w:eastAsia="bg-BG"/>
        </w:rPr>
        <w:t>Д</w:t>
      </w:r>
      <w:r w:rsidRPr="00F63DD8">
        <w:rPr>
          <w:rFonts w:ascii="Times New Roman" w:eastAsia="MS Mincho" w:hAnsi="Times New Roman"/>
          <w:sz w:val="24"/>
          <w:szCs w:val="24"/>
        </w:rPr>
        <w:t xml:space="preserve">оставката се удостоверява с подписване в два екземпляра на двустранен </w:t>
      </w:r>
      <w:r w:rsidRPr="00F63DD8">
        <w:rPr>
          <w:rFonts w:ascii="Times New Roman" w:hAnsi="Times New Roman"/>
          <w:sz w:val="24"/>
          <w:szCs w:val="24"/>
        </w:rPr>
        <w:t>приемо-предавателен</w:t>
      </w:r>
      <w:r w:rsidRPr="00F63DD8">
        <w:rPr>
          <w:rFonts w:ascii="Times New Roman" w:eastAsia="MS Mincho" w:hAnsi="Times New Roman"/>
          <w:sz w:val="24"/>
          <w:szCs w:val="24"/>
        </w:rPr>
        <w:t xml:space="preserve"> протокол</w:t>
      </w:r>
      <w:r>
        <w:rPr>
          <w:rFonts w:ascii="Times New Roman" w:eastAsia="MS Mincho" w:hAnsi="Times New Roman"/>
          <w:sz w:val="24"/>
          <w:szCs w:val="24"/>
        </w:rPr>
        <w:t xml:space="preserve"> </w:t>
      </w:r>
      <w:r w:rsidRPr="00F63DD8">
        <w:rPr>
          <w:rFonts w:ascii="Times New Roman" w:eastAsia="MS Mincho" w:hAnsi="Times New Roman"/>
          <w:sz w:val="24"/>
          <w:szCs w:val="24"/>
        </w:rPr>
        <w:t>(„</w:t>
      </w:r>
      <w:r w:rsidRPr="00F63DD8">
        <w:rPr>
          <w:rFonts w:ascii="Times New Roman" w:eastAsia="MS Mincho" w:hAnsi="Times New Roman"/>
          <w:b/>
          <w:sz w:val="24"/>
          <w:szCs w:val="24"/>
        </w:rPr>
        <w:t>Приемо-предавателен протокол</w:t>
      </w:r>
      <w:r w:rsidRPr="00F63DD8">
        <w:rPr>
          <w:rFonts w:ascii="Times New Roman" w:eastAsia="MS Mincho" w:hAnsi="Times New Roman"/>
          <w:sz w:val="24"/>
          <w:szCs w:val="24"/>
        </w:rPr>
        <w:t xml:space="preserve">“) от Страните или техни упълномощени представители, </w:t>
      </w:r>
      <w:r w:rsidRPr="00F63DD8">
        <w:rPr>
          <w:rFonts w:ascii="Times New Roman" w:hAnsi="Times New Roman"/>
          <w:sz w:val="24"/>
          <w:szCs w:val="24"/>
          <w:lang w:eastAsia="bg-BG"/>
        </w:rPr>
        <w:t xml:space="preserve">след проверка </w:t>
      </w:r>
      <w:r>
        <w:rPr>
          <w:rFonts w:ascii="Times New Roman" w:hAnsi="Times New Roman"/>
          <w:sz w:val="24"/>
          <w:szCs w:val="24"/>
          <w:lang w:eastAsia="bg-BG"/>
        </w:rPr>
        <w:t xml:space="preserve">за съответствие на доставените стоки с техническите </w:t>
      </w:r>
      <w:r w:rsidRPr="00F63DD8">
        <w:rPr>
          <w:rFonts w:ascii="Times New Roman" w:hAnsi="Times New Roman"/>
          <w:sz w:val="24"/>
          <w:szCs w:val="24"/>
          <w:lang w:eastAsia="bg-BG"/>
        </w:rPr>
        <w:t>характер</w:t>
      </w:r>
      <w:r>
        <w:rPr>
          <w:rFonts w:ascii="Times New Roman" w:hAnsi="Times New Roman"/>
          <w:sz w:val="24"/>
          <w:szCs w:val="24"/>
          <w:lang w:eastAsia="bg-BG"/>
        </w:rPr>
        <w:t xml:space="preserve">истики, </w:t>
      </w:r>
      <w:r w:rsidRPr="00F63DD8">
        <w:rPr>
          <w:rFonts w:ascii="Times New Roman" w:hAnsi="Times New Roman"/>
          <w:sz w:val="24"/>
          <w:szCs w:val="24"/>
          <w:lang w:eastAsia="bg-BG"/>
        </w:rPr>
        <w:t>представени в Техническото предложение на Изпълнителя и Техническ</w:t>
      </w:r>
      <w:r>
        <w:rPr>
          <w:rFonts w:ascii="Times New Roman" w:hAnsi="Times New Roman"/>
          <w:sz w:val="24"/>
          <w:szCs w:val="24"/>
          <w:lang w:eastAsia="bg-BG"/>
        </w:rPr>
        <w:t>ата спецификация на Възложителя</w:t>
      </w:r>
      <w:r w:rsidRPr="00F63DD8">
        <w:rPr>
          <w:rFonts w:ascii="Times New Roman" w:hAnsi="Times New Roman"/>
          <w:sz w:val="24"/>
          <w:szCs w:val="24"/>
        </w:rPr>
        <w:t xml:space="preserve">. </w:t>
      </w:r>
    </w:p>
    <w:p w14:paraId="5EC1B446" w14:textId="77777777" w:rsidR="000F5EFB" w:rsidRPr="00F63DD8" w:rsidRDefault="000F5EFB" w:rsidP="00CF6CAD">
      <w:pPr>
        <w:autoSpaceDE w:val="0"/>
        <w:autoSpaceDN w:val="0"/>
        <w:adjustRightInd w:val="0"/>
        <w:spacing w:after="0"/>
        <w:rPr>
          <w:rFonts w:ascii="Times New Roman" w:hAnsi="Times New Roman"/>
          <w:sz w:val="24"/>
          <w:szCs w:val="24"/>
          <w:lang w:eastAsia="bg-BG"/>
        </w:rPr>
      </w:pPr>
      <w:r w:rsidRPr="00AE0758">
        <w:rPr>
          <w:rFonts w:ascii="Times New Roman" w:hAnsi="Times New Roman"/>
          <w:b/>
          <w:sz w:val="24"/>
          <w:szCs w:val="24"/>
          <w:lang w:eastAsia="bg-BG"/>
        </w:rPr>
        <w:t>(</w:t>
      </w:r>
      <w:r w:rsidR="00CF6CAD">
        <w:rPr>
          <w:rFonts w:ascii="Times New Roman" w:hAnsi="Times New Roman"/>
          <w:b/>
          <w:sz w:val="24"/>
          <w:szCs w:val="24"/>
          <w:lang w:eastAsia="bg-BG"/>
        </w:rPr>
        <w:t>3</w:t>
      </w:r>
      <w:r w:rsidRPr="00AE0758">
        <w:rPr>
          <w:rFonts w:ascii="Times New Roman" w:hAnsi="Times New Roman"/>
          <w:b/>
          <w:sz w:val="24"/>
          <w:szCs w:val="24"/>
          <w:lang w:eastAsia="bg-BG"/>
        </w:rPr>
        <w:t>)</w:t>
      </w:r>
      <w:r w:rsidRPr="00F63DD8">
        <w:rPr>
          <w:rFonts w:ascii="Times New Roman" w:hAnsi="Times New Roman"/>
          <w:sz w:val="24"/>
          <w:szCs w:val="24"/>
          <w:lang w:eastAsia="bg-BG"/>
        </w:rPr>
        <w:t xml:space="preserve"> При констатиране на </w:t>
      </w:r>
      <w:r>
        <w:rPr>
          <w:rFonts w:ascii="Times New Roman" w:hAnsi="Times New Roman"/>
          <w:sz w:val="24"/>
          <w:szCs w:val="24"/>
          <w:lang w:eastAsia="bg-BG"/>
        </w:rPr>
        <w:t>частично или цялостно несъответствие на доставените стоки</w:t>
      </w:r>
      <w:r w:rsidRPr="00F63DD8">
        <w:rPr>
          <w:rFonts w:ascii="Times New Roman" w:hAnsi="Times New Roman"/>
          <w:sz w:val="24"/>
          <w:szCs w:val="24"/>
          <w:lang w:eastAsia="bg-BG"/>
        </w:rPr>
        <w:t xml:space="preserve">, Възложителят има право да откаже да подпише </w:t>
      </w:r>
      <w:r>
        <w:rPr>
          <w:rFonts w:ascii="Times New Roman" w:hAnsi="Times New Roman"/>
          <w:sz w:val="24"/>
          <w:szCs w:val="24"/>
          <w:lang w:eastAsia="bg-BG"/>
        </w:rPr>
        <w:t>документ удостоверяващ доставката, както и да откаже изцяло или частично да приеме доставката</w:t>
      </w:r>
      <w:r w:rsidRPr="00F63DD8">
        <w:rPr>
          <w:rFonts w:ascii="Times New Roman" w:hAnsi="Times New Roman"/>
          <w:sz w:val="24"/>
          <w:szCs w:val="24"/>
          <w:lang w:eastAsia="bg-BG"/>
        </w:rPr>
        <w:t>. В тези случаи, Страните</w:t>
      </w:r>
      <w:r>
        <w:rPr>
          <w:rFonts w:ascii="Times New Roman" w:hAnsi="Times New Roman"/>
          <w:sz w:val="24"/>
          <w:szCs w:val="24"/>
          <w:lang w:val="en-US" w:eastAsia="bg-BG"/>
        </w:rPr>
        <w:t xml:space="preserve"> </w:t>
      </w:r>
      <w:r w:rsidRPr="00F63DD8">
        <w:rPr>
          <w:rFonts w:ascii="Times New Roman" w:eastAsia="MS Mincho" w:hAnsi="Times New Roman"/>
          <w:sz w:val="24"/>
          <w:szCs w:val="24"/>
        </w:rPr>
        <w:t>или техни упълномощени представители</w:t>
      </w:r>
      <w:r>
        <w:rPr>
          <w:rFonts w:ascii="Times New Roman" w:hAnsi="Times New Roman"/>
          <w:sz w:val="24"/>
          <w:szCs w:val="24"/>
          <w:lang w:eastAsia="bg-BG"/>
        </w:rPr>
        <w:t>,</w:t>
      </w:r>
      <w:r w:rsidRPr="00F63DD8">
        <w:rPr>
          <w:rFonts w:ascii="Times New Roman" w:hAnsi="Times New Roman"/>
          <w:sz w:val="24"/>
          <w:szCs w:val="24"/>
          <w:lang w:eastAsia="bg-BG"/>
        </w:rPr>
        <w:t xml:space="preserve"> подписват </w:t>
      </w:r>
      <w:r w:rsidRPr="00F63DD8">
        <w:rPr>
          <w:rFonts w:ascii="Times New Roman" w:hAnsi="Times New Roman"/>
          <w:b/>
          <w:sz w:val="24"/>
          <w:szCs w:val="24"/>
          <w:lang w:eastAsia="bg-BG"/>
        </w:rPr>
        <w:t>констативен протокол</w:t>
      </w:r>
      <w:r w:rsidRPr="00F63DD8">
        <w:rPr>
          <w:rFonts w:ascii="Times New Roman" w:hAnsi="Times New Roman"/>
          <w:sz w:val="24"/>
          <w:szCs w:val="24"/>
          <w:lang w:eastAsia="bg-BG"/>
        </w:rPr>
        <w:t xml:space="preserve">, в който се описват констатираните </w:t>
      </w:r>
      <w:r>
        <w:rPr>
          <w:rFonts w:ascii="Times New Roman" w:hAnsi="Times New Roman"/>
          <w:sz w:val="24"/>
          <w:szCs w:val="24"/>
          <w:lang w:eastAsia="bg-BG"/>
        </w:rPr>
        <w:t>недостатъци, липси и/или несъответствия</w:t>
      </w:r>
      <w:r w:rsidR="00CF6CAD">
        <w:rPr>
          <w:rFonts w:ascii="Times New Roman" w:hAnsi="Times New Roman"/>
          <w:sz w:val="24"/>
          <w:szCs w:val="24"/>
          <w:lang w:eastAsia="bg-BG"/>
        </w:rPr>
        <w:t xml:space="preserve">. </w:t>
      </w:r>
      <w:r w:rsidRPr="00F63DD8">
        <w:rPr>
          <w:rFonts w:ascii="Times New Roman" w:hAnsi="Times New Roman"/>
          <w:sz w:val="24"/>
          <w:szCs w:val="24"/>
          <w:lang w:eastAsia="bg-BG"/>
        </w:rPr>
        <w:t>След отстраняване на Несъответствията, Страните</w:t>
      </w:r>
      <w:r w:rsidRPr="00C86CB7">
        <w:rPr>
          <w:rFonts w:ascii="Times New Roman" w:eastAsia="MS Mincho" w:hAnsi="Times New Roman"/>
          <w:sz w:val="24"/>
          <w:szCs w:val="24"/>
        </w:rPr>
        <w:t xml:space="preserve"> </w:t>
      </w:r>
      <w:r w:rsidRPr="00F63DD8">
        <w:rPr>
          <w:rFonts w:ascii="Times New Roman" w:eastAsia="MS Mincho" w:hAnsi="Times New Roman"/>
          <w:sz w:val="24"/>
          <w:szCs w:val="24"/>
        </w:rPr>
        <w:t>или техни упълномощени представители</w:t>
      </w:r>
      <w:r>
        <w:rPr>
          <w:rFonts w:ascii="Times New Roman" w:eastAsia="MS Mincho" w:hAnsi="Times New Roman"/>
          <w:sz w:val="24"/>
          <w:szCs w:val="24"/>
        </w:rPr>
        <w:t>,</w:t>
      </w:r>
      <w:r w:rsidRPr="00F63DD8">
        <w:rPr>
          <w:rFonts w:ascii="Times New Roman" w:hAnsi="Times New Roman"/>
          <w:sz w:val="24"/>
          <w:szCs w:val="24"/>
          <w:lang w:eastAsia="bg-BG"/>
        </w:rPr>
        <w:t xml:space="preserve"> подписват двустранен Приемо-предавателен прото</w:t>
      </w:r>
      <w:r>
        <w:rPr>
          <w:rFonts w:ascii="Times New Roman" w:hAnsi="Times New Roman"/>
          <w:sz w:val="24"/>
          <w:szCs w:val="24"/>
          <w:lang w:eastAsia="bg-BG"/>
        </w:rPr>
        <w:t xml:space="preserve">кол за приемане на доставката. </w:t>
      </w:r>
    </w:p>
    <w:p w14:paraId="482DBA5F" w14:textId="77777777" w:rsidR="000F5EFB" w:rsidRPr="00F63DD8" w:rsidRDefault="000F5EFB" w:rsidP="00CF6CAD">
      <w:pPr>
        <w:autoSpaceDE w:val="0"/>
        <w:autoSpaceDN w:val="0"/>
        <w:adjustRightInd w:val="0"/>
        <w:spacing w:after="0"/>
        <w:rPr>
          <w:rFonts w:ascii="Times New Roman" w:hAnsi="Times New Roman"/>
          <w:sz w:val="24"/>
          <w:szCs w:val="24"/>
          <w:lang w:eastAsia="bg-BG"/>
        </w:rPr>
      </w:pPr>
      <w:r w:rsidRPr="00AE0758">
        <w:rPr>
          <w:rFonts w:ascii="Times New Roman" w:hAnsi="Times New Roman"/>
          <w:b/>
          <w:sz w:val="24"/>
          <w:szCs w:val="24"/>
          <w:lang w:eastAsia="bg-BG"/>
        </w:rPr>
        <w:t>(</w:t>
      </w:r>
      <w:r w:rsidR="00CF6CAD">
        <w:rPr>
          <w:rFonts w:ascii="Times New Roman" w:hAnsi="Times New Roman"/>
          <w:b/>
          <w:sz w:val="24"/>
          <w:szCs w:val="24"/>
          <w:lang w:eastAsia="bg-BG"/>
        </w:rPr>
        <w:t>4</w:t>
      </w:r>
      <w:r w:rsidRPr="00AE0758">
        <w:rPr>
          <w:rFonts w:ascii="Times New Roman" w:hAnsi="Times New Roman"/>
          <w:b/>
          <w:sz w:val="24"/>
          <w:szCs w:val="24"/>
          <w:lang w:eastAsia="bg-BG"/>
        </w:rPr>
        <w:t>)</w:t>
      </w:r>
      <w:r w:rsidRPr="00AE0758">
        <w:rPr>
          <w:rFonts w:ascii="Times New Roman" w:hAnsi="Times New Roman"/>
          <w:sz w:val="24"/>
          <w:szCs w:val="24"/>
          <w:lang w:eastAsia="bg-BG"/>
        </w:rPr>
        <w:t xml:space="preserve"> При „</w:t>
      </w:r>
      <w:r w:rsidRPr="00AE0758">
        <w:rPr>
          <w:rFonts w:ascii="Times New Roman" w:hAnsi="Times New Roman"/>
          <w:b/>
          <w:sz w:val="24"/>
          <w:szCs w:val="24"/>
          <w:lang w:eastAsia="bg-BG"/>
        </w:rPr>
        <w:t>Несъответствия</w:t>
      </w:r>
      <w:r w:rsidRPr="00AE0758">
        <w:rPr>
          <w:rFonts w:ascii="Times New Roman" w:hAnsi="Times New Roman"/>
          <w:sz w:val="24"/>
          <w:szCs w:val="24"/>
          <w:lang w:eastAsia="bg-BG"/>
        </w:rPr>
        <w:t>“ (явни или скрити дефекти, липси, недостатъци,</w:t>
      </w:r>
      <w:r w:rsidRPr="00F63DD8">
        <w:rPr>
          <w:rFonts w:ascii="Times New Roman" w:hAnsi="Times New Roman"/>
          <w:sz w:val="24"/>
          <w:szCs w:val="24"/>
          <w:lang w:eastAsia="bg-BG"/>
        </w:rPr>
        <w:t xml:space="preserve"> несъответствия </w:t>
      </w:r>
      <w:r>
        <w:rPr>
          <w:rFonts w:ascii="Times New Roman" w:hAnsi="Times New Roman"/>
          <w:sz w:val="24"/>
          <w:szCs w:val="24"/>
          <w:lang w:eastAsia="bg-BG"/>
        </w:rPr>
        <w:t>с</w:t>
      </w:r>
      <w:r w:rsidRPr="00F63DD8">
        <w:rPr>
          <w:rFonts w:ascii="Times New Roman" w:hAnsi="Times New Roman"/>
          <w:sz w:val="24"/>
          <w:szCs w:val="24"/>
          <w:lang w:eastAsia="bg-BG"/>
        </w:rPr>
        <w:t xml:space="preserve"> Техническата спецификация на Възложителя и/или Техническото предложение на Изпълнителя</w:t>
      </w:r>
      <w:r w:rsidRPr="004C2E67">
        <w:rPr>
          <w:rFonts w:ascii="Times New Roman" w:hAnsi="Times New Roman"/>
          <w:sz w:val="24"/>
          <w:szCs w:val="24"/>
          <w:lang w:val="en-US" w:eastAsia="bg-BG"/>
        </w:rPr>
        <w:t>)</w:t>
      </w:r>
      <w:r>
        <w:rPr>
          <w:rFonts w:ascii="Times New Roman" w:hAnsi="Times New Roman"/>
          <w:sz w:val="24"/>
          <w:szCs w:val="24"/>
          <w:lang w:eastAsia="bg-BG"/>
        </w:rPr>
        <w:t xml:space="preserve"> се прилага някой</w:t>
      </w:r>
      <w:r w:rsidRPr="00F63DD8">
        <w:rPr>
          <w:rFonts w:ascii="Times New Roman" w:hAnsi="Times New Roman"/>
          <w:sz w:val="24"/>
          <w:szCs w:val="24"/>
          <w:lang w:eastAsia="bg-BG"/>
        </w:rPr>
        <w:t xml:space="preserve"> от следните варианти: </w:t>
      </w:r>
    </w:p>
    <w:p w14:paraId="1D53994B" w14:textId="77777777" w:rsidR="000F5EFB" w:rsidRPr="00F63DD8" w:rsidRDefault="000F5EFB" w:rsidP="00D96FDB">
      <w:pPr>
        <w:autoSpaceDE w:val="0"/>
        <w:autoSpaceDN w:val="0"/>
        <w:adjustRightInd w:val="0"/>
        <w:spacing w:after="0"/>
        <w:ind w:firstLine="426"/>
        <w:rPr>
          <w:rFonts w:ascii="Times New Roman" w:hAnsi="Times New Roman"/>
          <w:sz w:val="24"/>
          <w:szCs w:val="24"/>
          <w:lang w:eastAsia="bg-BG"/>
        </w:rPr>
      </w:pPr>
      <w:r>
        <w:rPr>
          <w:rFonts w:ascii="Times New Roman" w:hAnsi="Times New Roman"/>
          <w:sz w:val="24"/>
          <w:szCs w:val="24"/>
          <w:lang w:eastAsia="bg-BG"/>
        </w:rPr>
        <w:t>(а</w:t>
      </w:r>
      <w:r w:rsidRPr="00F63DD8">
        <w:rPr>
          <w:rFonts w:ascii="Times New Roman" w:hAnsi="Times New Roman"/>
          <w:sz w:val="24"/>
          <w:szCs w:val="24"/>
          <w:lang w:eastAsia="bg-BG"/>
        </w:rPr>
        <w:t xml:space="preserve">) Изпълнителят заменя </w:t>
      </w:r>
      <w:r>
        <w:rPr>
          <w:rFonts w:ascii="Times New Roman" w:hAnsi="Times New Roman"/>
          <w:sz w:val="24"/>
          <w:szCs w:val="24"/>
          <w:lang w:eastAsia="bg-BG"/>
        </w:rPr>
        <w:t>стоката</w:t>
      </w:r>
      <w:r w:rsidRPr="00F63DD8">
        <w:rPr>
          <w:rFonts w:ascii="Times New Roman" w:hAnsi="Times New Roman"/>
          <w:sz w:val="24"/>
          <w:szCs w:val="24"/>
          <w:lang w:eastAsia="bg-BG"/>
        </w:rPr>
        <w:t xml:space="preserve"> или частта с Несъответствия с так</w:t>
      </w:r>
      <w:r>
        <w:rPr>
          <w:rFonts w:ascii="Times New Roman" w:hAnsi="Times New Roman"/>
          <w:sz w:val="24"/>
          <w:szCs w:val="24"/>
          <w:lang w:eastAsia="bg-BG"/>
        </w:rPr>
        <w:t xml:space="preserve">ава притежаваща </w:t>
      </w:r>
      <w:r w:rsidRPr="00F63DD8">
        <w:rPr>
          <w:rFonts w:ascii="Times New Roman" w:hAnsi="Times New Roman"/>
          <w:sz w:val="24"/>
          <w:szCs w:val="24"/>
          <w:lang w:eastAsia="bg-BG"/>
        </w:rPr>
        <w:t>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w:t>
      </w:r>
      <w:r>
        <w:rPr>
          <w:rFonts w:ascii="Times New Roman" w:hAnsi="Times New Roman"/>
          <w:sz w:val="24"/>
          <w:szCs w:val="24"/>
          <w:lang w:eastAsia="bg-BG"/>
        </w:rPr>
        <w:t xml:space="preserve"> Ценовата оферта на Изпълнителя; </w:t>
      </w:r>
      <w:r w:rsidRPr="00F63DD8">
        <w:rPr>
          <w:rFonts w:ascii="Times New Roman" w:hAnsi="Times New Roman"/>
          <w:sz w:val="24"/>
          <w:szCs w:val="24"/>
          <w:lang w:eastAsia="bg-BG"/>
        </w:rPr>
        <w:t xml:space="preserve">или </w:t>
      </w:r>
    </w:p>
    <w:p w14:paraId="2B2C905D" w14:textId="77777777" w:rsidR="000F5EFB" w:rsidRPr="00F63DD8" w:rsidRDefault="000F5EFB" w:rsidP="00D96FDB">
      <w:pPr>
        <w:autoSpaceDE w:val="0"/>
        <w:autoSpaceDN w:val="0"/>
        <w:adjustRightInd w:val="0"/>
        <w:spacing w:after="0"/>
        <w:ind w:firstLine="426"/>
        <w:rPr>
          <w:rFonts w:ascii="Times New Roman" w:hAnsi="Times New Roman"/>
          <w:sz w:val="24"/>
          <w:szCs w:val="24"/>
          <w:lang w:eastAsia="bg-BG"/>
        </w:rPr>
      </w:pPr>
      <w:r>
        <w:rPr>
          <w:rFonts w:ascii="Times New Roman" w:hAnsi="Times New Roman"/>
          <w:sz w:val="24"/>
          <w:szCs w:val="24"/>
          <w:lang w:eastAsia="bg-BG"/>
        </w:rPr>
        <w:t>(б</w:t>
      </w:r>
      <w:r w:rsidRPr="00F63DD8">
        <w:rPr>
          <w:rFonts w:ascii="Times New Roman" w:hAnsi="Times New Roman"/>
          <w:sz w:val="24"/>
          <w:szCs w:val="24"/>
          <w:lang w:eastAsia="bg-BG"/>
        </w:rPr>
        <w:t>) Изпълнителят отстранява Несъответствието в срок</w:t>
      </w:r>
      <w:r w:rsidR="00CF6CAD">
        <w:rPr>
          <w:rFonts w:ascii="Times New Roman" w:hAnsi="Times New Roman"/>
          <w:sz w:val="24"/>
          <w:szCs w:val="24"/>
          <w:lang w:eastAsia="bg-BG"/>
        </w:rPr>
        <w:t xml:space="preserve"> до 15 (петнадесет) календарни дни</w:t>
      </w:r>
      <w:r w:rsidRPr="00F63DD8">
        <w:rPr>
          <w:rFonts w:ascii="Times New Roman" w:hAnsi="Times New Roman"/>
          <w:sz w:val="24"/>
          <w:szCs w:val="24"/>
          <w:lang w:eastAsia="bg-BG"/>
        </w:rPr>
        <w:t xml:space="preserve"> и по </w:t>
      </w:r>
      <w:r w:rsidRPr="004C2E67">
        <w:rPr>
          <w:rFonts w:ascii="Times New Roman" w:hAnsi="Times New Roman"/>
          <w:sz w:val="24"/>
          <w:szCs w:val="24"/>
          <w:lang w:eastAsia="bg-BG"/>
        </w:rPr>
        <w:t>ред,</w:t>
      </w:r>
      <w:r w:rsidRPr="00F63DD8">
        <w:rPr>
          <w:rFonts w:ascii="Times New Roman" w:hAnsi="Times New Roman"/>
          <w:sz w:val="24"/>
          <w:szCs w:val="24"/>
          <w:lang w:eastAsia="bg-BG"/>
        </w:rPr>
        <w:t xml:space="preserve"> посочени в констативния протокол</w:t>
      </w:r>
      <w:r w:rsidR="00CF6CAD">
        <w:rPr>
          <w:rFonts w:ascii="Times New Roman" w:hAnsi="Times New Roman"/>
          <w:sz w:val="24"/>
          <w:szCs w:val="24"/>
          <w:lang w:eastAsia="bg-BG"/>
        </w:rPr>
        <w:t xml:space="preserve"> по ал.3</w:t>
      </w:r>
      <w:r w:rsidRPr="00F63DD8">
        <w:rPr>
          <w:rFonts w:ascii="Times New Roman" w:hAnsi="Times New Roman"/>
          <w:sz w:val="24"/>
          <w:szCs w:val="24"/>
          <w:lang w:eastAsia="bg-BG"/>
        </w:rPr>
        <w:t xml:space="preserve">; или </w:t>
      </w:r>
    </w:p>
    <w:p w14:paraId="67AB0983" w14:textId="77777777" w:rsidR="000F5EFB" w:rsidRPr="00F63DD8" w:rsidRDefault="000F5EFB" w:rsidP="00D96FDB">
      <w:pPr>
        <w:autoSpaceDE w:val="0"/>
        <w:autoSpaceDN w:val="0"/>
        <w:adjustRightInd w:val="0"/>
        <w:spacing w:after="0"/>
        <w:ind w:firstLine="426"/>
        <w:rPr>
          <w:rFonts w:ascii="Times New Roman" w:hAnsi="Times New Roman"/>
          <w:sz w:val="24"/>
          <w:szCs w:val="24"/>
          <w:lang w:val="ru-RU" w:eastAsia="bg-BG"/>
        </w:rPr>
      </w:pPr>
      <w:r>
        <w:rPr>
          <w:rFonts w:ascii="Times New Roman" w:hAnsi="Times New Roman"/>
          <w:sz w:val="24"/>
          <w:szCs w:val="24"/>
          <w:lang w:eastAsia="bg-BG"/>
        </w:rPr>
        <w:lastRenderedPageBreak/>
        <w:t>(в</w:t>
      </w:r>
      <w:r w:rsidR="00CF6CAD">
        <w:rPr>
          <w:rFonts w:ascii="Times New Roman" w:hAnsi="Times New Roman"/>
          <w:sz w:val="24"/>
          <w:szCs w:val="24"/>
          <w:lang w:eastAsia="bg-BG"/>
        </w:rPr>
        <w:t>) Ц</w:t>
      </w:r>
      <w:r w:rsidRPr="00F63DD8">
        <w:rPr>
          <w:rFonts w:ascii="Times New Roman" w:hAnsi="Times New Roman"/>
          <w:sz w:val="24"/>
          <w:szCs w:val="24"/>
          <w:lang w:eastAsia="bg-BG"/>
        </w:rPr>
        <w:t xml:space="preserve">ената по Договора се намалява съответно с цената на </w:t>
      </w:r>
      <w:r>
        <w:rPr>
          <w:rFonts w:ascii="Times New Roman" w:hAnsi="Times New Roman"/>
          <w:sz w:val="24"/>
          <w:szCs w:val="24"/>
          <w:lang w:eastAsia="bg-BG"/>
        </w:rPr>
        <w:t>стоката</w:t>
      </w:r>
      <w:r w:rsidRPr="00F63DD8">
        <w:rPr>
          <w:rFonts w:ascii="Times New Roman" w:hAnsi="Times New Roman"/>
          <w:sz w:val="24"/>
          <w:szCs w:val="24"/>
          <w:lang w:eastAsia="bg-BG"/>
        </w:rPr>
        <w:t xml:space="preserve"> с Несъответствия, ако това не води до промяна в предмета на поръчката или със сумата на разходите за отстраняване на Несъответствието. </w:t>
      </w:r>
    </w:p>
    <w:p w14:paraId="2798DC9B" w14:textId="77777777" w:rsidR="000F5EFB" w:rsidRPr="00AE0758" w:rsidRDefault="000F5EFB" w:rsidP="00CF6CAD">
      <w:pPr>
        <w:widowControl w:val="0"/>
        <w:autoSpaceDE w:val="0"/>
        <w:autoSpaceDN w:val="0"/>
        <w:adjustRightInd w:val="0"/>
        <w:spacing w:after="0"/>
        <w:rPr>
          <w:rFonts w:ascii="Times New Roman" w:hAnsi="Times New Roman"/>
          <w:sz w:val="24"/>
          <w:szCs w:val="24"/>
          <w:lang w:eastAsia="bg-BG"/>
        </w:rPr>
      </w:pPr>
      <w:r w:rsidRPr="00AE0758">
        <w:rPr>
          <w:rFonts w:ascii="Times New Roman" w:eastAsia="MS Mincho" w:hAnsi="Times New Roman"/>
          <w:b/>
          <w:sz w:val="24"/>
          <w:szCs w:val="24"/>
          <w:lang w:eastAsia="bg-BG"/>
        </w:rPr>
        <w:t>(</w:t>
      </w:r>
      <w:r w:rsidR="00D96FDB">
        <w:rPr>
          <w:rFonts w:ascii="Times New Roman" w:eastAsia="MS Mincho" w:hAnsi="Times New Roman"/>
          <w:b/>
          <w:sz w:val="24"/>
          <w:szCs w:val="24"/>
          <w:lang w:eastAsia="bg-BG"/>
        </w:rPr>
        <w:t>5</w:t>
      </w:r>
      <w:r w:rsidRPr="00AE0758">
        <w:rPr>
          <w:rFonts w:ascii="Times New Roman" w:eastAsia="MS Mincho" w:hAnsi="Times New Roman"/>
          <w:b/>
          <w:sz w:val="24"/>
          <w:szCs w:val="24"/>
          <w:lang w:eastAsia="bg-BG"/>
        </w:rPr>
        <w:t>)</w:t>
      </w:r>
      <w:r w:rsidRPr="00F63DD8">
        <w:rPr>
          <w:rFonts w:ascii="Times New Roman" w:eastAsia="MS Mincho" w:hAnsi="Times New Roman"/>
          <w:sz w:val="24"/>
          <w:szCs w:val="24"/>
          <w:lang w:eastAsia="bg-BG"/>
        </w:rPr>
        <w:t xml:space="preserve"> </w:t>
      </w:r>
      <w:r w:rsidRPr="00F63DD8">
        <w:rPr>
          <w:rFonts w:ascii="Times New Roman" w:hAnsi="Times New Roman"/>
          <w:sz w:val="24"/>
          <w:szCs w:val="24"/>
          <w:lang w:eastAsia="bg-BG"/>
        </w:rPr>
        <w:t xml:space="preserve">Подписването на приемо-предавателния протокол по алинея </w:t>
      </w:r>
      <w:r>
        <w:rPr>
          <w:rFonts w:ascii="Times New Roman" w:hAnsi="Times New Roman"/>
          <w:sz w:val="24"/>
          <w:szCs w:val="24"/>
          <w:lang w:eastAsia="bg-BG"/>
        </w:rPr>
        <w:t>2</w:t>
      </w:r>
      <w:r w:rsidRPr="00F63DD8">
        <w:rPr>
          <w:rFonts w:ascii="Times New Roman" w:hAnsi="Times New Roman"/>
          <w:sz w:val="24"/>
          <w:szCs w:val="24"/>
          <w:lang w:eastAsia="bg-BG"/>
        </w:rPr>
        <w:t xml:space="preserve">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Pr>
          <w:rFonts w:ascii="Times New Roman" w:hAnsi="Times New Roman"/>
          <w:sz w:val="24"/>
          <w:szCs w:val="24"/>
          <w:lang w:eastAsia="bg-BG"/>
        </w:rPr>
        <w:t>стоките</w:t>
      </w:r>
      <w:r w:rsidRPr="00F63DD8">
        <w:rPr>
          <w:rFonts w:ascii="Times New Roman" w:hAnsi="Times New Roman"/>
          <w:sz w:val="24"/>
          <w:szCs w:val="24"/>
          <w:lang w:eastAsia="bg-BG"/>
        </w:rPr>
        <w:t xml:space="preserve"> или на Несъответствия, проявили се в рамките на гаранционния срок. Приемането на доставката с Приемо-предавателния протокол няма отношение към установените впоследствие в гаранционния срок</w:t>
      </w:r>
      <w:r>
        <w:rPr>
          <w:rFonts w:ascii="Times New Roman" w:hAnsi="Times New Roman"/>
          <w:sz w:val="24"/>
          <w:szCs w:val="24"/>
          <w:lang w:eastAsia="bg-BG"/>
        </w:rPr>
        <w:t xml:space="preserve"> </w:t>
      </w:r>
      <w:r w:rsidRPr="00F63DD8">
        <w:rPr>
          <w:rFonts w:ascii="Times New Roman" w:hAnsi="Times New Roman"/>
          <w:sz w:val="24"/>
          <w:szCs w:val="24"/>
          <w:lang w:eastAsia="bg-BG"/>
        </w:rPr>
        <w:t>Несъответствия, които Изпълнителят е длъжен да отстрани за своя сметка, в съотве</w:t>
      </w:r>
      <w:r>
        <w:rPr>
          <w:rFonts w:ascii="Times New Roman" w:hAnsi="Times New Roman"/>
          <w:sz w:val="24"/>
          <w:szCs w:val="24"/>
          <w:lang w:eastAsia="bg-BG"/>
        </w:rPr>
        <w:t>тствие с гаранционните условия.</w:t>
      </w:r>
    </w:p>
    <w:p w14:paraId="2E53DD02" w14:textId="7A384D67" w:rsidR="000F5EFB" w:rsidRPr="00AE0758" w:rsidRDefault="00CF6CAD" w:rsidP="00CF6CAD">
      <w:pPr>
        <w:autoSpaceDE w:val="0"/>
        <w:autoSpaceDN w:val="0"/>
        <w:adjustRightInd w:val="0"/>
        <w:spacing w:after="0"/>
        <w:rPr>
          <w:rFonts w:ascii="Times New Roman" w:hAnsi="Times New Roman"/>
          <w:sz w:val="24"/>
          <w:szCs w:val="24"/>
          <w:lang w:eastAsia="bg-BG"/>
        </w:rPr>
      </w:pPr>
      <w:r>
        <w:rPr>
          <w:rFonts w:ascii="Times New Roman" w:hAnsi="Times New Roman"/>
          <w:b/>
          <w:sz w:val="24"/>
          <w:szCs w:val="24"/>
          <w:lang w:eastAsia="bg-BG"/>
        </w:rPr>
        <w:t>(</w:t>
      </w:r>
      <w:r w:rsidR="00D96FDB">
        <w:rPr>
          <w:rFonts w:ascii="Times New Roman" w:hAnsi="Times New Roman"/>
          <w:b/>
          <w:sz w:val="24"/>
          <w:szCs w:val="24"/>
          <w:lang w:eastAsia="bg-BG"/>
        </w:rPr>
        <w:t>6</w:t>
      </w:r>
      <w:r w:rsidR="000F5EFB" w:rsidRPr="00AE0758">
        <w:rPr>
          <w:rFonts w:ascii="Times New Roman" w:hAnsi="Times New Roman"/>
          <w:b/>
          <w:sz w:val="24"/>
          <w:szCs w:val="24"/>
          <w:lang w:eastAsia="bg-BG"/>
        </w:rPr>
        <w:t>)</w:t>
      </w:r>
      <w:r w:rsidR="000F5EFB">
        <w:rPr>
          <w:rFonts w:ascii="Times New Roman" w:hAnsi="Times New Roman"/>
          <w:sz w:val="24"/>
          <w:szCs w:val="24"/>
          <w:lang w:eastAsia="bg-BG"/>
        </w:rPr>
        <w:t xml:space="preserve"> Собствеността и рискът</w:t>
      </w:r>
      <w:r w:rsidR="000F5EFB" w:rsidRPr="00F63DD8">
        <w:rPr>
          <w:rFonts w:ascii="Times New Roman" w:hAnsi="Times New Roman"/>
          <w:sz w:val="24"/>
          <w:szCs w:val="24"/>
          <w:lang w:eastAsia="bg-BG"/>
        </w:rPr>
        <w:t xml:space="preserve"> от случайно повреждане или погиване </w:t>
      </w:r>
      <w:r w:rsidR="000F5EFB">
        <w:rPr>
          <w:rFonts w:ascii="Times New Roman" w:hAnsi="Times New Roman"/>
          <w:sz w:val="24"/>
          <w:szCs w:val="24"/>
          <w:lang w:eastAsia="bg-BG"/>
        </w:rPr>
        <w:t>на</w:t>
      </w:r>
      <w:r w:rsidR="000F5EFB" w:rsidRPr="00BF1833">
        <w:rPr>
          <w:rFonts w:ascii="Times New Roman" w:hAnsi="Times New Roman"/>
          <w:color w:val="FF0000"/>
          <w:sz w:val="24"/>
          <w:szCs w:val="24"/>
          <w:lang w:eastAsia="bg-BG"/>
        </w:rPr>
        <w:t xml:space="preserve"> </w:t>
      </w:r>
      <w:r w:rsidR="000F5EFB">
        <w:rPr>
          <w:rFonts w:ascii="Times New Roman" w:hAnsi="Times New Roman"/>
          <w:sz w:val="24"/>
          <w:szCs w:val="24"/>
          <w:lang w:eastAsia="bg-BG"/>
        </w:rPr>
        <w:t>стоките</w:t>
      </w:r>
      <w:r w:rsidR="000F5EFB" w:rsidRPr="00F63DD8">
        <w:rPr>
          <w:rFonts w:ascii="Times New Roman" w:hAnsi="Times New Roman"/>
          <w:sz w:val="24"/>
          <w:szCs w:val="24"/>
          <w:lang w:eastAsia="bg-BG"/>
        </w:rPr>
        <w:t>, предмет на доставка</w:t>
      </w:r>
      <w:r w:rsidR="000F5EFB">
        <w:rPr>
          <w:rFonts w:ascii="Times New Roman" w:hAnsi="Times New Roman"/>
          <w:sz w:val="24"/>
          <w:szCs w:val="24"/>
          <w:lang w:eastAsia="bg-BG"/>
        </w:rPr>
        <w:t>,</w:t>
      </w:r>
      <w:r w:rsidR="000F5EFB" w:rsidRPr="00F63DD8">
        <w:rPr>
          <w:rFonts w:ascii="Times New Roman" w:hAnsi="Times New Roman"/>
          <w:sz w:val="24"/>
          <w:szCs w:val="24"/>
          <w:lang w:eastAsia="bg-BG"/>
        </w:rPr>
        <w:t xml:space="preserve"> преминава от </w:t>
      </w:r>
      <w:r w:rsidR="000F5EFB" w:rsidRPr="00D96FDB">
        <w:rPr>
          <w:rFonts w:ascii="Times New Roman" w:hAnsi="Times New Roman"/>
          <w:sz w:val="24"/>
          <w:szCs w:val="24"/>
          <w:lang w:eastAsia="bg-BG"/>
        </w:rPr>
        <w:t>Изпълнителя върху Възложителя от датата на приемането им, вписана в Приемо-пре</w:t>
      </w:r>
      <w:r w:rsidR="00C21D42">
        <w:rPr>
          <w:rFonts w:ascii="Times New Roman" w:hAnsi="Times New Roman"/>
          <w:sz w:val="24"/>
          <w:szCs w:val="24"/>
          <w:lang w:eastAsia="bg-BG"/>
        </w:rPr>
        <w:t>давателния протокол по алинея 2, съответно по ал.3.</w:t>
      </w:r>
    </w:p>
    <w:p w14:paraId="7D92B7D6" w14:textId="3179B4DC" w:rsidR="005D5F51" w:rsidRPr="005D5F51" w:rsidRDefault="005D5F51" w:rsidP="00CF6CAD">
      <w:pPr>
        <w:tabs>
          <w:tab w:val="left" w:pos="284"/>
        </w:tabs>
        <w:spacing w:after="0"/>
        <w:rPr>
          <w:rFonts w:ascii="Times New Roman" w:hAnsi="Times New Roman"/>
          <w:sz w:val="24"/>
          <w:szCs w:val="24"/>
          <w:lang w:eastAsia="bg-BG"/>
        </w:rPr>
      </w:pPr>
      <w:r>
        <w:rPr>
          <w:rFonts w:ascii="Times New Roman" w:hAnsi="Times New Roman"/>
          <w:b/>
          <w:sz w:val="24"/>
          <w:szCs w:val="24"/>
          <w:lang w:eastAsia="bg-BG"/>
        </w:rPr>
        <w:t xml:space="preserve">(7) </w:t>
      </w:r>
      <w:r w:rsidRPr="005D5F51">
        <w:rPr>
          <w:rFonts w:ascii="Times New Roman" w:hAnsi="Times New Roman"/>
          <w:sz w:val="24"/>
          <w:szCs w:val="24"/>
          <w:lang w:eastAsia="bg-BG"/>
        </w:rPr>
        <w:t>За извършения монтаж/инсталиране тестване и пускане в експлоатация страните или упълномощени от тях лица подписват двустранен протокол. Възложителят може да откаже да подпише протокола до привеждането на оборудването/обзавеждането в пълна функционална годност, позволяваща безпрепядствена употреба</w:t>
      </w:r>
      <w:r>
        <w:rPr>
          <w:rFonts w:ascii="Times New Roman" w:hAnsi="Times New Roman"/>
          <w:sz w:val="24"/>
          <w:szCs w:val="24"/>
          <w:lang w:eastAsia="bg-BG"/>
        </w:rPr>
        <w:t>.</w:t>
      </w:r>
    </w:p>
    <w:p w14:paraId="62526021" w14:textId="6DADB69E" w:rsidR="00430121" w:rsidRPr="00060DB5" w:rsidRDefault="000F5EFB" w:rsidP="00CF6CAD">
      <w:pPr>
        <w:tabs>
          <w:tab w:val="left" w:pos="284"/>
        </w:tabs>
        <w:spacing w:after="0"/>
        <w:rPr>
          <w:rFonts w:ascii="Times New Roman" w:hAnsi="Times New Roman" w:cs="Times New Roman"/>
          <w:color w:val="000000"/>
          <w:sz w:val="24"/>
          <w:szCs w:val="24"/>
          <w:lang w:val="ru-RU" w:eastAsia="bg-BG"/>
        </w:rPr>
      </w:pPr>
      <w:r w:rsidRPr="00AE0758">
        <w:rPr>
          <w:rFonts w:ascii="Times New Roman" w:hAnsi="Times New Roman"/>
          <w:b/>
          <w:sz w:val="24"/>
          <w:szCs w:val="24"/>
          <w:lang w:eastAsia="bg-BG"/>
        </w:rPr>
        <w:t>(</w:t>
      </w:r>
      <w:r w:rsidR="005D5F51">
        <w:rPr>
          <w:rFonts w:ascii="Times New Roman" w:hAnsi="Times New Roman"/>
          <w:b/>
          <w:sz w:val="24"/>
          <w:szCs w:val="24"/>
          <w:lang w:eastAsia="bg-BG"/>
        </w:rPr>
        <w:t>8</w:t>
      </w:r>
      <w:r w:rsidRPr="00AE0758">
        <w:rPr>
          <w:rFonts w:ascii="Times New Roman" w:hAnsi="Times New Roman"/>
          <w:b/>
          <w:sz w:val="24"/>
          <w:szCs w:val="24"/>
          <w:lang w:eastAsia="bg-BG"/>
        </w:rPr>
        <w:t>)</w:t>
      </w:r>
      <w:r w:rsidRPr="00F63DD8">
        <w:rPr>
          <w:rFonts w:ascii="Times New Roman" w:hAnsi="Times New Roman"/>
          <w:sz w:val="24"/>
          <w:szCs w:val="24"/>
          <w:lang w:eastAsia="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r w:rsidR="00CF6CAD">
        <w:rPr>
          <w:rFonts w:ascii="Times New Roman" w:hAnsi="Times New Roman"/>
          <w:sz w:val="24"/>
          <w:szCs w:val="24"/>
          <w:lang w:val="en-US" w:eastAsia="bg-BG"/>
        </w:rPr>
        <w:t>*</w:t>
      </w:r>
      <w:r w:rsidRPr="00F63DD8">
        <w:rPr>
          <w:rFonts w:ascii="Times New Roman" w:hAnsi="Times New Roman"/>
          <w:sz w:val="24"/>
          <w:szCs w:val="24"/>
          <w:lang w:eastAsia="bg-BG"/>
        </w:rPr>
        <w:t>.</w:t>
      </w:r>
    </w:p>
    <w:p w14:paraId="0D3EB9FE" w14:textId="77777777" w:rsidR="00430121" w:rsidRPr="00C72813" w:rsidRDefault="00430121" w:rsidP="00C72813">
      <w:pPr>
        <w:spacing w:before="360" w:after="240"/>
        <w:rPr>
          <w:rFonts w:ascii="Times New Roman" w:hAnsi="Times New Roman" w:cs="Times New Roman"/>
          <w:b/>
          <w:color w:val="000000"/>
          <w:sz w:val="24"/>
          <w:szCs w:val="24"/>
          <w:u w:val="single"/>
          <w:lang w:val="ru-RU" w:eastAsia="bg-BG"/>
        </w:rPr>
      </w:pPr>
      <w:r w:rsidRPr="00C72813">
        <w:rPr>
          <w:rFonts w:ascii="Times New Roman" w:hAnsi="Times New Roman" w:cs="Times New Roman"/>
          <w:b/>
          <w:color w:val="000000"/>
          <w:sz w:val="24"/>
          <w:szCs w:val="24"/>
          <w:u w:val="single"/>
          <w:lang w:eastAsia="bg-BG"/>
        </w:rPr>
        <w:t>IV</w:t>
      </w:r>
      <w:r w:rsidRPr="00C72813">
        <w:rPr>
          <w:rFonts w:ascii="Times New Roman" w:hAnsi="Times New Roman" w:cs="Times New Roman"/>
          <w:b/>
          <w:color w:val="000000"/>
          <w:sz w:val="24"/>
          <w:szCs w:val="24"/>
          <w:u w:val="single"/>
          <w:lang w:val="ru-RU" w:eastAsia="bg-BG"/>
        </w:rPr>
        <w:t>. ПРАВА, ЗАДЪЛЖЕНИЯ И ОТГОВОРНОСТИ НА СТРАНИТЕ</w:t>
      </w:r>
    </w:p>
    <w:p w14:paraId="3A71FD3F" w14:textId="77777777" w:rsidR="00D96FDB" w:rsidRPr="008429F8" w:rsidRDefault="00D96FDB" w:rsidP="00D96FDB">
      <w:pPr>
        <w:spacing w:before="120" w:after="0"/>
        <w:rPr>
          <w:rFonts w:ascii="Times New Roman" w:hAnsi="Times New Roman" w:cs="Times New Roman"/>
          <w:b/>
          <w:sz w:val="24"/>
          <w:szCs w:val="24"/>
        </w:rPr>
      </w:pPr>
      <w:r>
        <w:rPr>
          <w:rFonts w:ascii="Times New Roman" w:hAnsi="Times New Roman" w:cs="Times New Roman"/>
          <w:b/>
          <w:sz w:val="24"/>
          <w:szCs w:val="24"/>
        </w:rPr>
        <w:t>Чл.7.</w:t>
      </w:r>
      <w:r w:rsidRPr="008429F8">
        <w:rPr>
          <w:rFonts w:ascii="Times New Roman" w:hAnsi="Times New Roman" w:cs="Times New Roman"/>
          <w:b/>
          <w:sz w:val="24"/>
          <w:szCs w:val="24"/>
          <w:lang w:val="en-US"/>
        </w:rPr>
        <w:t>(</w:t>
      </w:r>
      <w:r w:rsidRPr="008429F8">
        <w:rPr>
          <w:rFonts w:ascii="Times New Roman" w:hAnsi="Times New Roman" w:cs="Times New Roman"/>
          <w:b/>
          <w:sz w:val="24"/>
          <w:szCs w:val="24"/>
        </w:rPr>
        <w:t>1</w:t>
      </w:r>
      <w:r w:rsidRPr="008429F8">
        <w:rPr>
          <w:rFonts w:ascii="Times New Roman" w:hAnsi="Times New Roman" w:cs="Times New Roman"/>
          <w:b/>
          <w:sz w:val="24"/>
          <w:szCs w:val="24"/>
          <w:lang w:val="en-US"/>
        </w:rPr>
        <w:t>)</w:t>
      </w:r>
      <w:r w:rsidRPr="008429F8">
        <w:rPr>
          <w:rFonts w:ascii="Times New Roman" w:hAnsi="Times New Roman" w:cs="Times New Roman"/>
          <w:b/>
          <w:sz w:val="24"/>
          <w:szCs w:val="24"/>
        </w:rPr>
        <w:t xml:space="preserve"> ВЪЗЛОЖИТЕЛЯТ има право:</w:t>
      </w:r>
    </w:p>
    <w:p w14:paraId="420D27AA" w14:textId="70DCA2D1" w:rsidR="00D96FDB" w:rsidRPr="00AD60F6" w:rsidRDefault="00D96FDB" w:rsidP="00057EC0">
      <w:pPr>
        <w:widowControl w:val="0"/>
        <w:numPr>
          <w:ilvl w:val="0"/>
          <w:numId w:val="20"/>
        </w:numPr>
        <w:tabs>
          <w:tab w:val="clear" w:pos="72"/>
          <w:tab w:val="num" w:pos="0"/>
          <w:tab w:val="num" w:pos="422"/>
          <w:tab w:val="left" w:pos="851"/>
        </w:tabs>
        <w:spacing w:after="0" w:line="276" w:lineRule="auto"/>
        <w:ind w:left="0" w:firstLine="709"/>
        <w:rPr>
          <w:rFonts w:ascii="Times New Roman" w:hAnsi="Times New Roman" w:cs="Times New Roman"/>
          <w:spacing w:val="4"/>
          <w:sz w:val="24"/>
          <w:szCs w:val="24"/>
        </w:rPr>
      </w:pPr>
      <w:r w:rsidRPr="00AD60F6">
        <w:rPr>
          <w:rFonts w:ascii="Times New Roman" w:hAnsi="Times New Roman" w:cs="Times New Roman"/>
          <w:sz w:val="24"/>
          <w:szCs w:val="24"/>
        </w:rPr>
        <w:t xml:space="preserve">да провери </w:t>
      </w:r>
      <w:r>
        <w:rPr>
          <w:rFonts w:ascii="Times New Roman" w:hAnsi="Times New Roman" w:cs="Times New Roman"/>
          <w:sz w:val="24"/>
          <w:szCs w:val="24"/>
        </w:rPr>
        <w:t>доставените продукт</w:t>
      </w:r>
      <w:r w:rsidR="00A62500">
        <w:rPr>
          <w:rFonts w:ascii="Times New Roman" w:hAnsi="Times New Roman" w:cs="Times New Roman"/>
          <w:sz w:val="24"/>
          <w:szCs w:val="24"/>
        </w:rPr>
        <w:t>и</w:t>
      </w:r>
      <w:r>
        <w:rPr>
          <w:rFonts w:ascii="Times New Roman" w:hAnsi="Times New Roman" w:cs="Times New Roman"/>
          <w:sz w:val="24"/>
          <w:szCs w:val="24"/>
        </w:rPr>
        <w:t xml:space="preserve"> </w:t>
      </w:r>
      <w:r w:rsidRPr="00AD60F6">
        <w:rPr>
          <w:rFonts w:ascii="Times New Roman" w:hAnsi="Times New Roman" w:cs="Times New Roman"/>
          <w:sz w:val="24"/>
          <w:szCs w:val="24"/>
        </w:rPr>
        <w:t>за съответствие</w:t>
      </w:r>
      <w:r w:rsidRPr="00AD60F6">
        <w:rPr>
          <w:rFonts w:ascii="Times New Roman" w:hAnsi="Times New Roman" w:cs="Times New Roman"/>
          <w:spacing w:val="4"/>
          <w:sz w:val="24"/>
          <w:szCs w:val="24"/>
        </w:rPr>
        <w:t xml:space="preserve"> и да иска отстраняването на констатираните недостатъци и пропуски в рамките на предмета на договора, както и допълването и отстраняването им в определен срок;</w:t>
      </w:r>
    </w:p>
    <w:p w14:paraId="0DB76D11" w14:textId="77777777" w:rsidR="00D96FDB" w:rsidRPr="00B76FC1" w:rsidRDefault="00D96FDB" w:rsidP="00057EC0">
      <w:pPr>
        <w:widowControl w:val="0"/>
        <w:numPr>
          <w:ilvl w:val="0"/>
          <w:numId w:val="20"/>
        </w:numPr>
        <w:tabs>
          <w:tab w:val="clear" w:pos="72"/>
          <w:tab w:val="num" w:pos="0"/>
          <w:tab w:val="num" w:pos="422"/>
          <w:tab w:val="left" w:pos="851"/>
        </w:tabs>
        <w:spacing w:after="0" w:line="276" w:lineRule="auto"/>
        <w:ind w:left="0" w:firstLine="709"/>
        <w:rPr>
          <w:rFonts w:ascii="Times New Roman" w:hAnsi="Times New Roman" w:cs="Times New Roman"/>
          <w:b/>
          <w:i/>
          <w:color w:val="000000" w:themeColor="text1"/>
          <w:spacing w:val="4"/>
          <w:sz w:val="24"/>
          <w:szCs w:val="24"/>
        </w:rPr>
      </w:pPr>
      <w:r w:rsidRPr="00B76FC1">
        <w:rPr>
          <w:rFonts w:ascii="Times New Roman" w:hAnsi="Times New Roman" w:cs="Times New Roman"/>
          <w:color w:val="000000" w:themeColor="text1"/>
          <w:spacing w:val="4"/>
          <w:sz w:val="24"/>
          <w:szCs w:val="24"/>
        </w:rPr>
        <w:t>да не приеме доставката, ако доставеното не съответства на неговите изисквания за обем и/или качество</w:t>
      </w:r>
    </w:p>
    <w:p w14:paraId="50DFE384" w14:textId="77777777" w:rsidR="00D96FDB" w:rsidRPr="00865FA5" w:rsidRDefault="00D96FDB" w:rsidP="00057EC0">
      <w:pPr>
        <w:widowControl w:val="0"/>
        <w:numPr>
          <w:ilvl w:val="0"/>
          <w:numId w:val="20"/>
        </w:numPr>
        <w:tabs>
          <w:tab w:val="clear" w:pos="72"/>
          <w:tab w:val="num" w:pos="0"/>
          <w:tab w:val="num" w:pos="422"/>
          <w:tab w:val="left" w:pos="851"/>
        </w:tabs>
        <w:spacing w:after="0" w:line="276" w:lineRule="auto"/>
        <w:ind w:left="0" w:firstLine="709"/>
        <w:rPr>
          <w:rFonts w:ascii="Times New Roman" w:hAnsi="Times New Roman" w:cs="Times New Roman"/>
          <w:spacing w:val="4"/>
          <w:sz w:val="24"/>
          <w:szCs w:val="24"/>
        </w:rPr>
      </w:pPr>
      <w:r w:rsidRPr="00AD60F6">
        <w:rPr>
          <w:rFonts w:ascii="Times New Roman" w:hAnsi="Times New Roman" w:cs="Times New Roman"/>
          <w:spacing w:val="4"/>
          <w:sz w:val="24"/>
          <w:szCs w:val="24"/>
        </w:rPr>
        <w:t xml:space="preserve">да изисква информация от </w:t>
      </w:r>
      <w:r w:rsidRPr="00AD60F6">
        <w:rPr>
          <w:rFonts w:ascii="Times New Roman" w:hAnsi="Times New Roman" w:cs="Times New Roman"/>
          <w:b/>
          <w:spacing w:val="4"/>
          <w:sz w:val="24"/>
          <w:szCs w:val="24"/>
        </w:rPr>
        <w:t>ИЗПЪЛНИТЕЛЯ</w:t>
      </w:r>
      <w:r w:rsidRPr="00AD60F6">
        <w:rPr>
          <w:rFonts w:ascii="Times New Roman" w:hAnsi="Times New Roman" w:cs="Times New Roman"/>
          <w:spacing w:val="4"/>
          <w:sz w:val="24"/>
          <w:szCs w:val="24"/>
        </w:rPr>
        <w:t>, свързана с изпълнението на настоящия договор;</w:t>
      </w:r>
    </w:p>
    <w:p w14:paraId="38281D97" w14:textId="77777777" w:rsidR="00D96FDB" w:rsidRPr="005D0F29" w:rsidRDefault="00D96FDB" w:rsidP="00D96FDB">
      <w:pPr>
        <w:spacing w:before="120" w:after="0"/>
        <w:rPr>
          <w:rFonts w:ascii="Times New Roman" w:hAnsi="Times New Roman"/>
          <w:b/>
          <w:color w:val="000000"/>
          <w:spacing w:val="1"/>
          <w:sz w:val="24"/>
          <w:szCs w:val="24"/>
        </w:rPr>
      </w:pPr>
      <w:r w:rsidRPr="005D0F29">
        <w:rPr>
          <w:rFonts w:ascii="Times New Roman" w:hAnsi="Times New Roman"/>
          <w:b/>
          <w:bCs/>
          <w:color w:val="000000"/>
          <w:spacing w:val="1"/>
          <w:sz w:val="24"/>
          <w:szCs w:val="24"/>
        </w:rPr>
        <w:t>(2)</w:t>
      </w:r>
      <w:r w:rsidRPr="005D0F29">
        <w:rPr>
          <w:rFonts w:ascii="Times New Roman" w:hAnsi="Times New Roman"/>
          <w:b/>
          <w:color w:val="000000"/>
          <w:spacing w:val="1"/>
          <w:sz w:val="24"/>
          <w:szCs w:val="24"/>
        </w:rPr>
        <w:t xml:space="preserve"> ВЪЗЛОЖИТЕЛЯТ се задължава:</w:t>
      </w:r>
    </w:p>
    <w:p w14:paraId="7603ED23" w14:textId="77777777" w:rsidR="00D96FDB" w:rsidRDefault="00D96FDB" w:rsidP="00456D6D">
      <w:pPr>
        <w:widowControl w:val="0"/>
        <w:numPr>
          <w:ilvl w:val="0"/>
          <w:numId w:val="23"/>
        </w:numPr>
        <w:tabs>
          <w:tab w:val="clear" w:pos="1440"/>
          <w:tab w:val="left" w:pos="1080"/>
        </w:tabs>
        <w:spacing w:after="0" w:line="276" w:lineRule="auto"/>
        <w:ind w:left="0" w:firstLine="709"/>
        <w:rPr>
          <w:rFonts w:ascii="Times New Roman" w:hAnsi="Times New Roman" w:cs="Times New Roman"/>
          <w:spacing w:val="4"/>
          <w:sz w:val="24"/>
          <w:szCs w:val="24"/>
        </w:rPr>
      </w:pPr>
      <w:r w:rsidRPr="00D96FDB">
        <w:rPr>
          <w:rFonts w:ascii="Times New Roman" w:hAnsi="Times New Roman" w:cs="Times New Roman"/>
          <w:sz w:val="24"/>
          <w:szCs w:val="24"/>
          <w:lang w:val="ru-RU" w:eastAsia="bg-BG"/>
        </w:rPr>
        <w:t xml:space="preserve">Да подаде на </w:t>
      </w:r>
      <w:r w:rsidRPr="00D96FDB">
        <w:rPr>
          <w:rFonts w:ascii="Times New Roman" w:hAnsi="Times New Roman" w:cs="Times New Roman"/>
          <w:b/>
          <w:sz w:val="24"/>
          <w:szCs w:val="24"/>
          <w:lang w:val="ru-RU" w:eastAsia="bg-BG"/>
        </w:rPr>
        <w:t>ИЗПЪЛНИТЕЛЯ</w:t>
      </w:r>
      <w:r w:rsidRPr="00D96FDB">
        <w:rPr>
          <w:rFonts w:ascii="Times New Roman" w:hAnsi="Times New Roman" w:cs="Times New Roman"/>
          <w:sz w:val="24"/>
          <w:szCs w:val="24"/>
          <w:lang w:val="ru-RU" w:eastAsia="bg-BG"/>
        </w:rPr>
        <w:t xml:space="preserve"> писмена заявка за извършване на доставката</w:t>
      </w:r>
      <w:r>
        <w:rPr>
          <w:rFonts w:ascii="Times New Roman" w:hAnsi="Times New Roman" w:cs="Times New Roman"/>
          <w:sz w:val="24"/>
          <w:szCs w:val="24"/>
          <w:lang w:val="ru-RU" w:eastAsia="bg-BG"/>
        </w:rPr>
        <w:t>;</w:t>
      </w:r>
    </w:p>
    <w:p w14:paraId="0FAD5C44" w14:textId="77777777" w:rsidR="00D96FDB" w:rsidRDefault="002A6DF5" w:rsidP="00456D6D">
      <w:pPr>
        <w:widowControl w:val="0"/>
        <w:numPr>
          <w:ilvl w:val="0"/>
          <w:numId w:val="23"/>
        </w:numPr>
        <w:tabs>
          <w:tab w:val="clear" w:pos="1440"/>
          <w:tab w:val="left" w:pos="1080"/>
        </w:tabs>
        <w:spacing w:after="0" w:line="276" w:lineRule="auto"/>
        <w:ind w:left="0" w:firstLine="709"/>
        <w:rPr>
          <w:rFonts w:ascii="Times New Roman" w:hAnsi="Times New Roman" w:cs="Times New Roman"/>
          <w:spacing w:val="4"/>
          <w:sz w:val="24"/>
          <w:szCs w:val="24"/>
        </w:rPr>
      </w:pPr>
      <w:r>
        <w:rPr>
          <w:rFonts w:ascii="Times New Roman" w:hAnsi="Times New Roman" w:cs="Times New Roman"/>
          <w:spacing w:val="4"/>
          <w:sz w:val="24"/>
          <w:szCs w:val="24"/>
        </w:rPr>
        <w:t>Д</w:t>
      </w:r>
      <w:r w:rsidR="00D96FDB" w:rsidRPr="00AD60F6">
        <w:rPr>
          <w:rFonts w:ascii="Times New Roman" w:hAnsi="Times New Roman" w:cs="Times New Roman"/>
          <w:spacing w:val="4"/>
          <w:sz w:val="24"/>
          <w:szCs w:val="24"/>
        </w:rPr>
        <w:t xml:space="preserve">а </w:t>
      </w:r>
      <w:r w:rsidR="00D96FDB" w:rsidRPr="00AD60F6">
        <w:rPr>
          <w:rFonts w:ascii="Times New Roman" w:hAnsi="Times New Roman" w:cs="Times New Roman"/>
          <w:sz w:val="24"/>
          <w:szCs w:val="24"/>
        </w:rPr>
        <w:t xml:space="preserve">окаже необходимото съдействие на </w:t>
      </w:r>
      <w:r w:rsidR="00D96FDB" w:rsidRPr="00AD60F6">
        <w:rPr>
          <w:rFonts w:ascii="Times New Roman" w:hAnsi="Times New Roman" w:cs="Times New Roman"/>
          <w:b/>
          <w:spacing w:val="4"/>
          <w:sz w:val="24"/>
          <w:szCs w:val="24"/>
        </w:rPr>
        <w:t>ИЗПЪЛНИТЕЛЯ</w:t>
      </w:r>
      <w:r w:rsidR="00D96FDB" w:rsidRPr="00AD60F6">
        <w:rPr>
          <w:rFonts w:ascii="Times New Roman" w:hAnsi="Times New Roman" w:cs="Times New Roman"/>
          <w:spacing w:val="4"/>
          <w:sz w:val="24"/>
          <w:szCs w:val="24"/>
        </w:rPr>
        <w:t xml:space="preserve"> за извършване на </w:t>
      </w:r>
      <w:r w:rsidR="00D96FDB">
        <w:rPr>
          <w:rFonts w:ascii="Times New Roman" w:hAnsi="Times New Roman" w:cs="Times New Roman"/>
          <w:spacing w:val="4"/>
          <w:sz w:val="24"/>
          <w:szCs w:val="24"/>
        </w:rPr>
        <w:t>дейността</w:t>
      </w:r>
      <w:r w:rsidR="00D96FDB" w:rsidRPr="00AD60F6">
        <w:rPr>
          <w:rFonts w:ascii="Times New Roman" w:hAnsi="Times New Roman" w:cs="Times New Roman"/>
          <w:spacing w:val="4"/>
          <w:sz w:val="24"/>
          <w:szCs w:val="24"/>
        </w:rPr>
        <w:t xml:space="preserve"> по настоящия договор;</w:t>
      </w:r>
    </w:p>
    <w:p w14:paraId="08B95C9F" w14:textId="77777777" w:rsidR="00D96FDB" w:rsidRPr="00AD60F6" w:rsidRDefault="00D96FDB" w:rsidP="00456D6D">
      <w:pPr>
        <w:widowControl w:val="0"/>
        <w:numPr>
          <w:ilvl w:val="0"/>
          <w:numId w:val="23"/>
        </w:numPr>
        <w:tabs>
          <w:tab w:val="clear" w:pos="1440"/>
          <w:tab w:val="left" w:pos="1080"/>
        </w:tabs>
        <w:spacing w:after="0" w:line="276" w:lineRule="auto"/>
        <w:ind w:left="0" w:firstLine="709"/>
        <w:rPr>
          <w:rFonts w:ascii="Times New Roman" w:hAnsi="Times New Roman" w:cs="Times New Roman"/>
          <w:spacing w:val="4"/>
          <w:sz w:val="24"/>
          <w:szCs w:val="24"/>
        </w:rPr>
      </w:pPr>
      <w:r w:rsidRPr="00D96FDB">
        <w:rPr>
          <w:rFonts w:ascii="Times New Roman" w:hAnsi="Times New Roman" w:cs="Times New Roman"/>
          <w:sz w:val="24"/>
          <w:szCs w:val="24"/>
          <w:lang w:val="ru-RU" w:eastAsia="bg-BG"/>
        </w:rPr>
        <w:t xml:space="preserve">Да  предявява рекламации на доставената стока веднага след откриване на недостатъците в присъствие на представител на </w:t>
      </w:r>
      <w:r w:rsidRPr="00D96FDB">
        <w:rPr>
          <w:rFonts w:ascii="Times New Roman" w:hAnsi="Times New Roman" w:cs="Times New Roman"/>
          <w:b/>
          <w:sz w:val="24"/>
          <w:szCs w:val="24"/>
          <w:lang w:val="ru-RU" w:eastAsia="bg-BG"/>
        </w:rPr>
        <w:t xml:space="preserve">ИЗПЪЛНИТЕЛЯ, </w:t>
      </w:r>
      <w:r w:rsidRPr="00D96FDB">
        <w:rPr>
          <w:rFonts w:ascii="Times New Roman" w:hAnsi="Times New Roman" w:cs="Times New Roman"/>
          <w:sz w:val="24"/>
          <w:szCs w:val="24"/>
          <w:lang w:val="ru-RU" w:eastAsia="bg-BG"/>
        </w:rPr>
        <w:t>а за скрити недостатъци в  2 (двудневен) срок  след откриването</w:t>
      </w:r>
      <w:r>
        <w:rPr>
          <w:rFonts w:ascii="Times New Roman" w:hAnsi="Times New Roman" w:cs="Times New Roman"/>
          <w:sz w:val="24"/>
          <w:szCs w:val="24"/>
          <w:lang w:val="ru-RU" w:eastAsia="bg-BG"/>
        </w:rPr>
        <w:t>;</w:t>
      </w:r>
    </w:p>
    <w:p w14:paraId="398120D8" w14:textId="5E004210" w:rsidR="00430121" w:rsidRPr="00B24270" w:rsidRDefault="00D96FDB" w:rsidP="00A93858">
      <w:pPr>
        <w:widowControl w:val="0"/>
        <w:numPr>
          <w:ilvl w:val="0"/>
          <w:numId w:val="23"/>
        </w:numPr>
        <w:tabs>
          <w:tab w:val="clear" w:pos="1440"/>
          <w:tab w:val="left" w:pos="1080"/>
        </w:tabs>
        <w:spacing w:after="0" w:line="264" w:lineRule="auto"/>
        <w:ind w:left="0" w:firstLine="709"/>
        <w:rPr>
          <w:rFonts w:ascii="Times New Roman" w:hAnsi="Times New Roman" w:cs="Times New Roman"/>
          <w:spacing w:val="4"/>
          <w:sz w:val="24"/>
          <w:szCs w:val="24"/>
        </w:rPr>
      </w:pPr>
      <w:r w:rsidRPr="00AD60F6">
        <w:rPr>
          <w:rFonts w:ascii="Times New Roman" w:hAnsi="Times New Roman" w:cs="Times New Roman"/>
          <w:spacing w:val="4"/>
          <w:sz w:val="24"/>
          <w:szCs w:val="24"/>
        </w:rPr>
        <w:lastRenderedPageBreak/>
        <w:t xml:space="preserve">да определи служители от Столична община, упълномощени да приемат доставката и да подпишат </w:t>
      </w:r>
      <w:r w:rsidRPr="00F63DD8">
        <w:rPr>
          <w:rFonts w:ascii="Times New Roman" w:eastAsia="MS Mincho" w:hAnsi="Times New Roman"/>
          <w:b/>
          <w:sz w:val="24"/>
          <w:szCs w:val="24"/>
        </w:rPr>
        <w:t>Приемо-предавателен протокол</w:t>
      </w:r>
      <w:r w:rsidRPr="00AD60F6">
        <w:rPr>
          <w:rFonts w:ascii="Times New Roman" w:hAnsi="Times New Roman" w:cs="Times New Roman"/>
          <w:spacing w:val="4"/>
          <w:sz w:val="24"/>
          <w:szCs w:val="24"/>
        </w:rPr>
        <w:t xml:space="preserve"> при качествено и точно изпълнение;</w:t>
      </w:r>
    </w:p>
    <w:p w14:paraId="29D5BE29" w14:textId="77777777" w:rsidR="00865FA5" w:rsidRPr="005D0F29" w:rsidRDefault="00865FA5" w:rsidP="00A93858">
      <w:pPr>
        <w:widowControl w:val="0"/>
        <w:tabs>
          <w:tab w:val="left" w:pos="1080"/>
        </w:tabs>
        <w:spacing w:after="0"/>
        <w:rPr>
          <w:rFonts w:ascii="Times New Roman" w:hAnsi="Times New Roman" w:cs="Times New Roman"/>
          <w:sz w:val="24"/>
          <w:szCs w:val="24"/>
        </w:rPr>
      </w:pPr>
      <w:r>
        <w:rPr>
          <w:rFonts w:ascii="Times New Roman" w:hAnsi="Times New Roman" w:cs="Times New Roman"/>
          <w:b/>
          <w:sz w:val="24"/>
          <w:szCs w:val="24"/>
        </w:rPr>
        <w:t>Чл.8.</w:t>
      </w:r>
      <w:r w:rsidRPr="008429F8">
        <w:rPr>
          <w:rFonts w:ascii="Times New Roman" w:hAnsi="Times New Roman" w:cs="Times New Roman"/>
          <w:b/>
          <w:sz w:val="24"/>
          <w:szCs w:val="24"/>
          <w:lang w:val="en-US"/>
        </w:rPr>
        <w:t>(</w:t>
      </w:r>
      <w:r w:rsidRPr="008429F8">
        <w:rPr>
          <w:rFonts w:ascii="Times New Roman" w:hAnsi="Times New Roman" w:cs="Times New Roman"/>
          <w:b/>
          <w:sz w:val="24"/>
          <w:szCs w:val="24"/>
        </w:rPr>
        <w:t>1</w:t>
      </w:r>
      <w:r w:rsidRPr="008429F8">
        <w:rPr>
          <w:rFonts w:ascii="Times New Roman" w:hAnsi="Times New Roman" w:cs="Times New Roman"/>
          <w:b/>
          <w:sz w:val="24"/>
          <w:szCs w:val="24"/>
          <w:lang w:val="en-US"/>
        </w:rPr>
        <w:t>)</w:t>
      </w:r>
      <w:r w:rsidRPr="008429F8">
        <w:rPr>
          <w:rFonts w:ascii="Times New Roman" w:hAnsi="Times New Roman" w:cs="Times New Roman"/>
          <w:b/>
          <w:sz w:val="24"/>
          <w:szCs w:val="24"/>
        </w:rPr>
        <w:t xml:space="preserve"> </w:t>
      </w:r>
      <w:r w:rsidRPr="005D0F29">
        <w:rPr>
          <w:rFonts w:ascii="Times New Roman" w:hAnsi="Times New Roman" w:cs="Times New Roman"/>
          <w:b/>
          <w:sz w:val="24"/>
          <w:szCs w:val="24"/>
        </w:rPr>
        <w:t>ИЗПЪЛНИТЕЛЯТ има право:</w:t>
      </w:r>
    </w:p>
    <w:p w14:paraId="07ECED82" w14:textId="77777777" w:rsidR="00865FA5" w:rsidRPr="00AD60F6" w:rsidRDefault="00865FA5" w:rsidP="00A93858">
      <w:pPr>
        <w:widowControl w:val="0"/>
        <w:numPr>
          <w:ilvl w:val="0"/>
          <w:numId w:val="24"/>
        </w:numPr>
        <w:tabs>
          <w:tab w:val="clear" w:pos="1069"/>
          <w:tab w:val="num" w:pos="1134"/>
        </w:tabs>
        <w:spacing w:after="0"/>
        <w:ind w:left="0" w:firstLine="775"/>
        <w:rPr>
          <w:rFonts w:ascii="Times New Roman" w:hAnsi="Times New Roman" w:cs="Times New Roman"/>
          <w:spacing w:val="4"/>
          <w:sz w:val="24"/>
          <w:szCs w:val="24"/>
        </w:rPr>
      </w:pPr>
      <w:r w:rsidRPr="00AD60F6">
        <w:rPr>
          <w:rFonts w:ascii="Times New Roman" w:hAnsi="Times New Roman" w:cs="Times New Roman"/>
          <w:spacing w:val="4"/>
          <w:sz w:val="24"/>
          <w:szCs w:val="24"/>
        </w:rPr>
        <w:t xml:space="preserve">да получава от </w:t>
      </w:r>
      <w:r w:rsidRPr="00AD60F6">
        <w:rPr>
          <w:rFonts w:ascii="Times New Roman" w:hAnsi="Times New Roman" w:cs="Times New Roman"/>
          <w:b/>
          <w:spacing w:val="4"/>
          <w:sz w:val="24"/>
          <w:szCs w:val="24"/>
        </w:rPr>
        <w:t>ВЪЗЛОЖИТЕЛЯ</w:t>
      </w:r>
      <w:r w:rsidRPr="00AD60F6">
        <w:rPr>
          <w:rFonts w:ascii="Times New Roman" w:hAnsi="Times New Roman" w:cs="Times New Roman"/>
          <w:spacing w:val="4"/>
          <w:sz w:val="24"/>
          <w:szCs w:val="24"/>
        </w:rPr>
        <w:t xml:space="preserve"> съдействие и информация при извършване на дейностите по предмета на договора;</w:t>
      </w:r>
    </w:p>
    <w:p w14:paraId="27605A10" w14:textId="77777777" w:rsidR="00865FA5" w:rsidRPr="00AD60F6" w:rsidRDefault="00865FA5" w:rsidP="00A93858">
      <w:pPr>
        <w:widowControl w:val="0"/>
        <w:numPr>
          <w:ilvl w:val="0"/>
          <w:numId w:val="24"/>
        </w:numPr>
        <w:tabs>
          <w:tab w:val="clear" w:pos="1069"/>
          <w:tab w:val="num" w:pos="1134"/>
        </w:tabs>
        <w:spacing w:after="0"/>
        <w:ind w:left="0" w:firstLine="775"/>
        <w:rPr>
          <w:rFonts w:ascii="Times New Roman" w:hAnsi="Times New Roman" w:cs="Times New Roman"/>
          <w:spacing w:val="4"/>
          <w:sz w:val="24"/>
          <w:szCs w:val="24"/>
        </w:rPr>
      </w:pPr>
      <w:r w:rsidRPr="00AD60F6">
        <w:rPr>
          <w:rFonts w:ascii="Times New Roman" w:hAnsi="Times New Roman" w:cs="Times New Roman"/>
          <w:spacing w:val="4"/>
          <w:sz w:val="24"/>
          <w:szCs w:val="24"/>
        </w:rPr>
        <w:t xml:space="preserve">да иска проверка и приемане на доставката чрез определени от </w:t>
      </w:r>
      <w:r w:rsidRPr="00AD60F6">
        <w:rPr>
          <w:rFonts w:ascii="Times New Roman" w:hAnsi="Times New Roman" w:cs="Times New Roman"/>
          <w:b/>
          <w:caps/>
          <w:spacing w:val="4"/>
          <w:sz w:val="24"/>
          <w:szCs w:val="24"/>
        </w:rPr>
        <w:t>Възложителя</w:t>
      </w:r>
      <w:r w:rsidRPr="00AD60F6">
        <w:rPr>
          <w:rFonts w:ascii="Times New Roman" w:hAnsi="Times New Roman" w:cs="Times New Roman"/>
          <w:spacing w:val="4"/>
          <w:sz w:val="24"/>
          <w:szCs w:val="24"/>
        </w:rPr>
        <w:t xml:space="preserve"> лица;</w:t>
      </w:r>
    </w:p>
    <w:p w14:paraId="366BD661" w14:textId="77777777" w:rsidR="00865FA5" w:rsidRPr="00AD60F6" w:rsidRDefault="00865FA5" w:rsidP="00A93858">
      <w:pPr>
        <w:widowControl w:val="0"/>
        <w:numPr>
          <w:ilvl w:val="0"/>
          <w:numId w:val="24"/>
        </w:numPr>
        <w:tabs>
          <w:tab w:val="clear" w:pos="1069"/>
          <w:tab w:val="num" w:pos="1134"/>
        </w:tabs>
        <w:spacing w:after="0"/>
        <w:ind w:left="426" w:firstLine="349"/>
        <w:rPr>
          <w:rFonts w:ascii="Times New Roman" w:hAnsi="Times New Roman" w:cs="Times New Roman"/>
          <w:spacing w:val="4"/>
          <w:sz w:val="24"/>
          <w:szCs w:val="24"/>
        </w:rPr>
      </w:pPr>
      <w:r w:rsidRPr="00AD60F6">
        <w:rPr>
          <w:rFonts w:ascii="Times New Roman" w:hAnsi="Times New Roman" w:cs="Times New Roman"/>
          <w:spacing w:val="4"/>
          <w:sz w:val="24"/>
          <w:szCs w:val="24"/>
        </w:rPr>
        <w:t>да получи в срок уговореното възнаграждение, посочено в договора.</w:t>
      </w:r>
    </w:p>
    <w:p w14:paraId="620C146A" w14:textId="77777777" w:rsidR="00865FA5" w:rsidRPr="00AD60F6" w:rsidRDefault="00865FA5" w:rsidP="00A93858">
      <w:pPr>
        <w:widowControl w:val="0"/>
        <w:tabs>
          <w:tab w:val="num" w:pos="567"/>
        </w:tabs>
        <w:spacing w:before="120" w:after="0" w:line="264" w:lineRule="auto"/>
        <w:rPr>
          <w:rFonts w:ascii="Times New Roman" w:hAnsi="Times New Roman" w:cs="Times New Roman"/>
          <w:spacing w:val="4"/>
          <w:sz w:val="24"/>
          <w:szCs w:val="24"/>
        </w:rPr>
      </w:pPr>
      <w:r w:rsidRPr="00AD60F6">
        <w:rPr>
          <w:rFonts w:ascii="Times New Roman" w:hAnsi="Times New Roman" w:cs="Times New Roman"/>
          <w:b/>
          <w:spacing w:val="4"/>
          <w:sz w:val="24"/>
          <w:szCs w:val="24"/>
        </w:rPr>
        <w:t xml:space="preserve">(2) </w:t>
      </w:r>
      <w:r w:rsidRPr="00AD60F6">
        <w:rPr>
          <w:rFonts w:ascii="Times New Roman" w:hAnsi="Times New Roman" w:cs="Times New Roman"/>
          <w:b/>
          <w:sz w:val="24"/>
          <w:szCs w:val="24"/>
        </w:rPr>
        <w:t>ИЗПЪЛНИТЕЛЯТ</w:t>
      </w:r>
      <w:r w:rsidRPr="00AD60F6">
        <w:rPr>
          <w:rFonts w:ascii="Times New Roman" w:hAnsi="Times New Roman" w:cs="Times New Roman"/>
          <w:sz w:val="24"/>
          <w:szCs w:val="24"/>
        </w:rPr>
        <w:t xml:space="preserve"> се задължава:</w:t>
      </w:r>
    </w:p>
    <w:p w14:paraId="3A984554" w14:textId="23E00889" w:rsidR="00DD3F77" w:rsidRPr="002C4687" w:rsidRDefault="00865FA5" w:rsidP="00A93858">
      <w:pPr>
        <w:widowControl w:val="0"/>
        <w:numPr>
          <w:ilvl w:val="0"/>
          <w:numId w:val="25"/>
        </w:numPr>
        <w:tabs>
          <w:tab w:val="num" w:pos="1134"/>
        </w:tabs>
        <w:spacing w:after="0" w:line="264" w:lineRule="auto"/>
        <w:ind w:left="0" w:firstLine="777"/>
        <w:rPr>
          <w:rFonts w:ascii="Times New Roman" w:hAnsi="Times New Roman" w:cs="Times New Roman"/>
          <w:spacing w:val="4"/>
          <w:sz w:val="24"/>
          <w:szCs w:val="24"/>
        </w:rPr>
      </w:pPr>
      <w:r w:rsidRPr="00401C09">
        <w:rPr>
          <w:rFonts w:ascii="Times New Roman" w:hAnsi="Times New Roman" w:cs="Times New Roman"/>
          <w:sz w:val="24"/>
          <w:szCs w:val="24"/>
          <w:lang w:val="id-ID" w:eastAsia="bg-BG"/>
        </w:rPr>
        <w:t xml:space="preserve">да </w:t>
      </w:r>
      <w:r>
        <w:rPr>
          <w:rFonts w:ascii="Times New Roman" w:hAnsi="Times New Roman" w:cs="Times New Roman"/>
          <w:sz w:val="24"/>
          <w:szCs w:val="24"/>
          <w:lang w:eastAsia="bg-BG"/>
        </w:rPr>
        <w:t xml:space="preserve">извърши </w:t>
      </w:r>
      <w:r w:rsidR="002C4687" w:rsidRPr="00F83FE8">
        <w:rPr>
          <w:rFonts w:ascii="Times New Roman" w:hAnsi="Times New Roman" w:cs="Times New Roman"/>
          <w:color w:val="000000" w:themeColor="text1"/>
          <w:sz w:val="24"/>
          <w:szCs w:val="24"/>
        </w:rPr>
        <w:t xml:space="preserve">доставка, съхранение, монтаж, инсталиране, тестване, пускане в експлоатация </w:t>
      </w:r>
      <w:r w:rsidR="002C4687" w:rsidRPr="00F83FE8">
        <w:rPr>
          <w:rFonts w:ascii="Times New Roman" w:hAnsi="Times New Roman" w:cs="Times New Roman"/>
          <w:color w:val="000000" w:themeColor="text1"/>
          <w:sz w:val="24"/>
          <w:szCs w:val="24"/>
          <w:lang w:val="ru-RU"/>
        </w:rPr>
        <w:t>(</w:t>
      </w:r>
      <w:r w:rsidR="002C4687" w:rsidRPr="00F83FE8">
        <w:rPr>
          <w:rFonts w:ascii="Times New Roman" w:hAnsi="Times New Roman" w:cs="Times New Roman"/>
          <w:color w:val="000000" w:themeColor="text1"/>
          <w:sz w:val="24"/>
          <w:szCs w:val="24"/>
          <w:lang w:val="en-US"/>
        </w:rPr>
        <w:t xml:space="preserve">ако </w:t>
      </w:r>
      <w:r w:rsidR="002C4687" w:rsidRPr="00F83FE8">
        <w:rPr>
          <w:rFonts w:ascii="Times New Roman" w:hAnsi="Times New Roman" w:cs="Times New Roman"/>
          <w:color w:val="000000" w:themeColor="text1"/>
          <w:sz w:val="24"/>
          <w:szCs w:val="24"/>
          <w:lang w:val="ru-RU"/>
        </w:rPr>
        <w:t xml:space="preserve">е приложимо) </w:t>
      </w:r>
      <w:r>
        <w:rPr>
          <w:rFonts w:ascii="Times New Roman" w:hAnsi="Times New Roman" w:cs="Times New Roman"/>
          <w:sz w:val="24"/>
          <w:szCs w:val="24"/>
          <w:lang w:eastAsia="bg-BG"/>
        </w:rPr>
        <w:t>на заявените</w:t>
      </w:r>
      <w:r>
        <w:rPr>
          <w:rFonts w:ascii="Times New Roman" w:hAnsi="Times New Roman" w:cs="Times New Roman"/>
          <w:sz w:val="24"/>
          <w:szCs w:val="24"/>
          <w:lang w:val="ru-RU" w:eastAsia="bg-BG"/>
        </w:rPr>
        <w:t xml:space="preserve"> от страна на Възложителя стоки</w:t>
      </w:r>
      <w:r w:rsidRPr="00613132">
        <w:rPr>
          <w:rFonts w:ascii="Times New Roman" w:hAnsi="Times New Roman" w:cs="Times New Roman"/>
          <w:sz w:val="24"/>
          <w:szCs w:val="24"/>
          <w:lang w:val="ru-RU" w:eastAsia="bg-BG"/>
        </w:rPr>
        <w:t>, във вид и количества, съответстващи на техническите характеристики описани в техническата спецификация и условията на настоящия договор</w:t>
      </w:r>
      <w:r w:rsidRPr="00AD60F6">
        <w:rPr>
          <w:rFonts w:ascii="Times New Roman" w:hAnsi="Times New Roman" w:cs="Times New Roman"/>
          <w:spacing w:val="4"/>
          <w:sz w:val="24"/>
          <w:szCs w:val="24"/>
        </w:rPr>
        <w:t>;</w:t>
      </w:r>
    </w:p>
    <w:p w14:paraId="0B36620F" w14:textId="1A39584C" w:rsidR="00865FA5" w:rsidRDefault="00865FA5" w:rsidP="00A93858">
      <w:pPr>
        <w:widowControl w:val="0"/>
        <w:numPr>
          <w:ilvl w:val="0"/>
          <w:numId w:val="25"/>
        </w:numPr>
        <w:tabs>
          <w:tab w:val="num" w:pos="1134"/>
        </w:tabs>
        <w:spacing w:after="0" w:line="264" w:lineRule="auto"/>
        <w:ind w:left="0" w:firstLine="777"/>
        <w:rPr>
          <w:rFonts w:ascii="Times New Roman" w:hAnsi="Times New Roman" w:cs="Times New Roman"/>
          <w:spacing w:val="4"/>
          <w:sz w:val="24"/>
          <w:szCs w:val="24"/>
        </w:rPr>
      </w:pPr>
      <w:r w:rsidRPr="00865FA5">
        <w:rPr>
          <w:rFonts w:ascii="Times New Roman" w:hAnsi="Times New Roman" w:cs="Times New Roman"/>
          <w:sz w:val="24"/>
          <w:szCs w:val="24"/>
          <w:lang w:val="ru-RU" w:eastAsia="bg-BG"/>
        </w:rPr>
        <w:t xml:space="preserve">да доставя стоките </w:t>
      </w:r>
      <w:r w:rsidR="00C21D42">
        <w:rPr>
          <w:rFonts w:ascii="Times New Roman" w:hAnsi="Times New Roman" w:cs="Times New Roman"/>
          <w:sz w:val="24"/>
          <w:szCs w:val="24"/>
          <w:lang w:val="ru-RU" w:eastAsia="bg-BG"/>
        </w:rPr>
        <w:t>с</w:t>
      </w:r>
      <w:r w:rsidRPr="00865FA5">
        <w:rPr>
          <w:rFonts w:ascii="Times New Roman" w:hAnsi="Times New Roman" w:cs="Times New Roman"/>
          <w:sz w:val="24"/>
          <w:szCs w:val="24"/>
          <w:lang w:val="ru-RU" w:eastAsia="bg-BG"/>
        </w:rPr>
        <w:t xml:space="preserve"> </w:t>
      </w:r>
      <w:r w:rsidR="00C21D42">
        <w:rPr>
          <w:rFonts w:ascii="Times New Roman" w:hAnsi="Times New Roman" w:cs="Times New Roman"/>
          <w:sz w:val="24"/>
          <w:szCs w:val="24"/>
          <w:lang w:val="ru-RU" w:eastAsia="bg-BG"/>
        </w:rPr>
        <w:t>транспорт за своя сметка</w:t>
      </w:r>
      <w:r w:rsidR="002C4687">
        <w:rPr>
          <w:rFonts w:ascii="Times New Roman" w:hAnsi="Times New Roman" w:cs="Times New Roman"/>
          <w:sz w:val="24"/>
          <w:szCs w:val="24"/>
          <w:lang w:val="ru-RU" w:eastAsia="bg-BG"/>
        </w:rPr>
        <w:t xml:space="preserve">, </w:t>
      </w:r>
      <w:r w:rsidR="002C4687" w:rsidRPr="00F83FE8">
        <w:rPr>
          <w:rFonts w:ascii="Times New Roman" w:hAnsi="Times New Roman" w:cs="Times New Roman"/>
          <w:color w:val="000000" w:themeColor="text1"/>
          <w:sz w:val="24"/>
          <w:szCs w:val="24"/>
        </w:rPr>
        <w:t>включително товаро - разтоварните работи</w:t>
      </w:r>
      <w:r w:rsidR="002C4687">
        <w:rPr>
          <w:rFonts w:ascii="Times New Roman" w:hAnsi="Times New Roman" w:cs="Times New Roman"/>
          <w:color w:val="000000" w:themeColor="text1"/>
          <w:sz w:val="24"/>
          <w:szCs w:val="24"/>
        </w:rPr>
        <w:t>,</w:t>
      </w:r>
      <w:r w:rsidR="00A93858">
        <w:rPr>
          <w:rFonts w:ascii="Times New Roman" w:hAnsi="Times New Roman" w:cs="Times New Roman"/>
          <w:color w:val="000000" w:themeColor="text1"/>
          <w:sz w:val="24"/>
          <w:szCs w:val="24"/>
        </w:rPr>
        <w:t xml:space="preserve"> на указаните от </w:t>
      </w:r>
      <w:r w:rsidR="00A93858" w:rsidRPr="00A93858">
        <w:rPr>
          <w:rFonts w:ascii="Times New Roman" w:hAnsi="Times New Roman" w:cs="Times New Roman"/>
          <w:b/>
          <w:color w:val="000000" w:themeColor="text1"/>
          <w:sz w:val="24"/>
          <w:szCs w:val="24"/>
        </w:rPr>
        <w:t>ВЪЗЛОЖИТЕЛЯ</w:t>
      </w:r>
      <w:r w:rsidR="00A93858">
        <w:rPr>
          <w:rFonts w:ascii="Times New Roman" w:hAnsi="Times New Roman" w:cs="Times New Roman"/>
          <w:color w:val="000000" w:themeColor="text1"/>
          <w:sz w:val="24"/>
          <w:szCs w:val="24"/>
        </w:rPr>
        <w:t xml:space="preserve"> места</w:t>
      </w:r>
      <w:r w:rsidR="00C21D42">
        <w:rPr>
          <w:rFonts w:ascii="Times New Roman" w:hAnsi="Times New Roman" w:cs="Times New Roman"/>
          <w:sz w:val="24"/>
          <w:szCs w:val="24"/>
          <w:lang w:val="ru-RU" w:eastAsia="bg-BG"/>
        </w:rPr>
        <w:t xml:space="preserve"> </w:t>
      </w:r>
      <w:r w:rsidRPr="00865FA5">
        <w:rPr>
          <w:rFonts w:ascii="Times New Roman" w:hAnsi="Times New Roman" w:cs="Times New Roman"/>
          <w:sz w:val="24"/>
          <w:szCs w:val="24"/>
          <w:lang w:val="ru-RU" w:eastAsia="bg-BG"/>
        </w:rPr>
        <w:t xml:space="preserve">до съответните аддреси на </w:t>
      </w:r>
      <w:r w:rsidR="00A62500">
        <w:rPr>
          <w:rFonts w:ascii="Times New Roman" w:hAnsi="Times New Roman" w:cs="Times New Roman"/>
          <w:sz w:val="24"/>
          <w:szCs w:val="24"/>
          <w:lang w:val="ru-RU" w:eastAsia="bg-BG"/>
        </w:rPr>
        <w:t>обектите попадащи в обхвата на обособената позиция</w:t>
      </w:r>
      <w:r w:rsidR="00C21D42">
        <w:rPr>
          <w:rFonts w:ascii="Times New Roman" w:hAnsi="Times New Roman" w:cs="Times New Roman"/>
          <w:sz w:val="24"/>
          <w:szCs w:val="24"/>
          <w:lang w:val="ru-RU" w:eastAsia="bg-BG"/>
        </w:rPr>
        <w:t xml:space="preserve"> .................................</w:t>
      </w:r>
    </w:p>
    <w:p w14:paraId="405C8EB9" w14:textId="53E37E54" w:rsidR="00865FA5" w:rsidRPr="00865FA5" w:rsidRDefault="00A93858" w:rsidP="00A93858">
      <w:pPr>
        <w:widowControl w:val="0"/>
        <w:numPr>
          <w:ilvl w:val="0"/>
          <w:numId w:val="25"/>
        </w:numPr>
        <w:tabs>
          <w:tab w:val="num" w:pos="1134"/>
        </w:tabs>
        <w:spacing w:after="0" w:line="264" w:lineRule="auto"/>
        <w:ind w:left="0" w:firstLine="777"/>
        <w:rPr>
          <w:rFonts w:ascii="Times New Roman" w:hAnsi="Times New Roman" w:cs="Times New Roman"/>
          <w:spacing w:val="4"/>
          <w:sz w:val="24"/>
          <w:szCs w:val="24"/>
        </w:rPr>
      </w:pPr>
      <w:r>
        <w:rPr>
          <w:rFonts w:ascii="Times New Roman" w:hAnsi="Times New Roman" w:cs="Times New Roman"/>
          <w:sz w:val="24"/>
          <w:szCs w:val="24"/>
          <w:lang w:val="ru-RU" w:eastAsia="bg-BG"/>
        </w:rPr>
        <w:t>да извърши монтаж/тестване, пускане в експлоатация (ако е приложимо) на оборудването/обзавеждането в срок до 7 дни, считано от подписването на приемо-предавателен протокол по чл. 6, ал.2, съответно ал. 3.</w:t>
      </w:r>
    </w:p>
    <w:p w14:paraId="39DC2EAB" w14:textId="77777777" w:rsidR="00865FA5" w:rsidRPr="00AC4344" w:rsidRDefault="00865FA5" w:rsidP="00A93858">
      <w:pPr>
        <w:widowControl w:val="0"/>
        <w:numPr>
          <w:ilvl w:val="0"/>
          <w:numId w:val="25"/>
        </w:numPr>
        <w:tabs>
          <w:tab w:val="num" w:pos="1134"/>
        </w:tabs>
        <w:spacing w:after="0" w:line="264" w:lineRule="auto"/>
        <w:ind w:left="0" w:firstLine="777"/>
        <w:rPr>
          <w:rFonts w:ascii="Times New Roman" w:hAnsi="Times New Roman" w:cs="Times New Roman"/>
          <w:spacing w:val="4"/>
          <w:sz w:val="24"/>
          <w:szCs w:val="24"/>
        </w:rPr>
      </w:pPr>
      <w:r w:rsidRPr="005D2F01">
        <w:rPr>
          <w:rFonts w:ascii="Times New Roman" w:hAnsi="Times New Roman" w:cs="Times New Roman"/>
          <w:spacing w:val="4"/>
          <w:sz w:val="24"/>
          <w:szCs w:val="24"/>
        </w:rPr>
        <w:t xml:space="preserve">да прехвърли на </w:t>
      </w:r>
      <w:r w:rsidRPr="005D2F01">
        <w:rPr>
          <w:rFonts w:ascii="Times New Roman" w:hAnsi="Times New Roman" w:cs="Times New Roman"/>
          <w:b/>
          <w:caps/>
          <w:spacing w:val="4"/>
          <w:sz w:val="24"/>
          <w:szCs w:val="24"/>
        </w:rPr>
        <w:t>Възложителя</w:t>
      </w:r>
      <w:r w:rsidRPr="005D2F01">
        <w:rPr>
          <w:rFonts w:ascii="Times New Roman" w:hAnsi="Times New Roman" w:cs="Times New Roman"/>
          <w:spacing w:val="4"/>
          <w:sz w:val="24"/>
          <w:szCs w:val="24"/>
        </w:rPr>
        <w:t xml:space="preserve"> собствеността доставената стока с протокол и всички изискуеми документи, сертификати</w:t>
      </w:r>
      <w:r w:rsidRPr="00AC4344">
        <w:rPr>
          <w:rFonts w:ascii="Times New Roman" w:hAnsi="Times New Roman" w:cs="Times New Roman"/>
          <w:spacing w:val="4"/>
          <w:sz w:val="24"/>
          <w:szCs w:val="24"/>
        </w:rPr>
        <w:t xml:space="preserve"> и др.</w:t>
      </w:r>
    </w:p>
    <w:p w14:paraId="4EF71955" w14:textId="27436232" w:rsidR="00865FA5" w:rsidRPr="00AC4344" w:rsidRDefault="00865FA5" w:rsidP="00A93858">
      <w:pPr>
        <w:widowControl w:val="0"/>
        <w:numPr>
          <w:ilvl w:val="0"/>
          <w:numId w:val="25"/>
        </w:numPr>
        <w:tabs>
          <w:tab w:val="num" w:pos="1134"/>
        </w:tabs>
        <w:spacing w:after="0" w:line="264" w:lineRule="auto"/>
        <w:ind w:left="0" w:firstLine="777"/>
        <w:rPr>
          <w:rFonts w:ascii="Times New Roman" w:hAnsi="Times New Roman" w:cs="Times New Roman"/>
          <w:sz w:val="24"/>
          <w:szCs w:val="24"/>
        </w:rPr>
      </w:pPr>
      <w:r w:rsidRPr="00AC4344">
        <w:rPr>
          <w:rFonts w:ascii="Times New Roman" w:hAnsi="Times New Roman" w:cs="Times New Roman"/>
          <w:sz w:val="24"/>
          <w:szCs w:val="24"/>
        </w:rPr>
        <w:t>да</w:t>
      </w:r>
      <w:r w:rsidR="002C4687">
        <w:rPr>
          <w:rFonts w:ascii="Times New Roman" w:hAnsi="Times New Roman" w:cs="Times New Roman"/>
          <w:sz w:val="24"/>
          <w:szCs w:val="24"/>
        </w:rPr>
        <w:t xml:space="preserve"> достави и</w:t>
      </w:r>
      <w:r w:rsidRPr="00AC4344">
        <w:rPr>
          <w:rFonts w:ascii="Times New Roman" w:hAnsi="Times New Roman" w:cs="Times New Roman"/>
          <w:sz w:val="24"/>
          <w:szCs w:val="24"/>
        </w:rPr>
        <w:t xml:space="preserve"> предаде</w:t>
      </w:r>
      <w:r w:rsidR="002C4687">
        <w:rPr>
          <w:rFonts w:ascii="Times New Roman" w:hAnsi="Times New Roman" w:cs="Times New Roman"/>
          <w:sz w:val="24"/>
          <w:szCs w:val="24"/>
        </w:rPr>
        <w:t xml:space="preserve"> оборудването/обзавеждането в оригинална опаковка (ако е приложимо) с ненарушена цялост</w:t>
      </w:r>
      <w:r w:rsidRPr="00AC4344">
        <w:rPr>
          <w:rFonts w:ascii="Times New Roman" w:hAnsi="Times New Roman" w:cs="Times New Roman"/>
          <w:sz w:val="24"/>
          <w:szCs w:val="24"/>
        </w:rPr>
        <w:t xml:space="preserve">, </w:t>
      </w:r>
      <w:r w:rsidR="00B24270">
        <w:rPr>
          <w:rFonts w:ascii="Times New Roman" w:hAnsi="Times New Roman" w:cs="Times New Roman"/>
          <w:sz w:val="24"/>
          <w:szCs w:val="24"/>
        </w:rPr>
        <w:t>придружено</w:t>
      </w:r>
      <w:r w:rsidRPr="00AC4344">
        <w:rPr>
          <w:rFonts w:ascii="Times New Roman" w:hAnsi="Times New Roman" w:cs="Times New Roman"/>
          <w:sz w:val="24"/>
          <w:szCs w:val="24"/>
        </w:rPr>
        <w:t xml:space="preserve"> с необходимите документи </w:t>
      </w:r>
      <w:r w:rsidR="00B24270">
        <w:rPr>
          <w:rFonts w:ascii="Times New Roman" w:hAnsi="Times New Roman" w:cs="Times New Roman"/>
          <w:sz w:val="24"/>
          <w:szCs w:val="24"/>
        </w:rPr>
        <w:t>по чл. 6, ал.1</w:t>
      </w:r>
      <w:r w:rsidRPr="00AC4344">
        <w:rPr>
          <w:rFonts w:ascii="Times New Roman" w:hAnsi="Times New Roman" w:cs="Times New Roman"/>
          <w:sz w:val="24"/>
          <w:szCs w:val="24"/>
        </w:rPr>
        <w:t>;</w:t>
      </w:r>
    </w:p>
    <w:p w14:paraId="7893A918" w14:textId="77777777" w:rsidR="00865FA5" w:rsidRPr="00AD60F6" w:rsidRDefault="00865FA5" w:rsidP="00A93858">
      <w:pPr>
        <w:widowControl w:val="0"/>
        <w:numPr>
          <w:ilvl w:val="0"/>
          <w:numId w:val="25"/>
        </w:numPr>
        <w:tabs>
          <w:tab w:val="num" w:pos="1134"/>
        </w:tabs>
        <w:spacing w:after="0" w:line="264" w:lineRule="auto"/>
        <w:ind w:left="0" w:firstLine="777"/>
        <w:rPr>
          <w:rFonts w:ascii="Times New Roman" w:hAnsi="Times New Roman" w:cs="Times New Roman"/>
          <w:spacing w:val="4"/>
          <w:sz w:val="24"/>
          <w:szCs w:val="24"/>
        </w:rPr>
      </w:pPr>
      <w:r w:rsidRPr="00AD60F6">
        <w:rPr>
          <w:rFonts w:ascii="Times New Roman" w:hAnsi="Times New Roman" w:cs="Times New Roman"/>
          <w:spacing w:val="4"/>
          <w:sz w:val="24"/>
          <w:szCs w:val="24"/>
        </w:rPr>
        <w:t>да пази в тайна всички обстоятелства, станали му известни по повод и във връзка с изпълнението на настоящия договор;</w:t>
      </w:r>
    </w:p>
    <w:p w14:paraId="53CAE80B" w14:textId="77777777" w:rsidR="00865FA5" w:rsidRPr="00AD60F6" w:rsidRDefault="00865FA5" w:rsidP="00A93858">
      <w:pPr>
        <w:widowControl w:val="0"/>
        <w:numPr>
          <w:ilvl w:val="0"/>
          <w:numId w:val="25"/>
        </w:numPr>
        <w:tabs>
          <w:tab w:val="num" w:pos="1134"/>
        </w:tabs>
        <w:spacing w:after="0" w:line="264" w:lineRule="auto"/>
        <w:ind w:left="0" w:firstLine="777"/>
        <w:rPr>
          <w:rFonts w:ascii="Times New Roman" w:hAnsi="Times New Roman" w:cs="Times New Roman"/>
          <w:spacing w:val="4"/>
          <w:sz w:val="24"/>
          <w:szCs w:val="24"/>
        </w:rPr>
      </w:pPr>
      <w:r w:rsidRPr="00AD60F6">
        <w:rPr>
          <w:rFonts w:ascii="Times New Roman" w:hAnsi="Times New Roman" w:cs="Times New Roman"/>
          <w:spacing w:val="4"/>
          <w:sz w:val="24"/>
          <w:szCs w:val="24"/>
        </w:rPr>
        <w:t xml:space="preserve">да уведомява </w:t>
      </w:r>
      <w:r w:rsidRPr="00AD60F6">
        <w:rPr>
          <w:rFonts w:ascii="Times New Roman" w:hAnsi="Times New Roman" w:cs="Times New Roman"/>
          <w:b/>
          <w:spacing w:val="4"/>
          <w:sz w:val="24"/>
          <w:szCs w:val="24"/>
        </w:rPr>
        <w:t>ВЪЗЛОЖИТЕЛЯ</w:t>
      </w:r>
      <w:r w:rsidRPr="00AD60F6">
        <w:rPr>
          <w:rFonts w:ascii="Times New Roman" w:hAnsi="Times New Roman" w:cs="Times New Roman"/>
          <w:spacing w:val="4"/>
          <w:sz w:val="24"/>
          <w:szCs w:val="24"/>
        </w:rPr>
        <w:t xml:space="preserve"> за всички трудности по изпълнение на договора, които могат да осуетят постигането на крайните резултати, както и за мерките, които са взети за отстраняването им;</w:t>
      </w:r>
    </w:p>
    <w:p w14:paraId="2A34BE3F" w14:textId="77777777" w:rsidR="00865FA5" w:rsidRDefault="00865FA5" w:rsidP="00A93858">
      <w:pPr>
        <w:widowControl w:val="0"/>
        <w:numPr>
          <w:ilvl w:val="0"/>
          <w:numId w:val="25"/>
        </w:numPr>
        <w:tabs>
          <w:tab w:val="num" w:pos="1134"/>
        </w:tabs>
        <w:spacing w:after="0" w:line="264" w:lineRule="auto"/>
        <w:ind w:left="0" w:firstLine="777"/>
        <w:rPr>
          <w:rFonts w:ascii="Times New Roman" w:hAnsi="Times New Roman" w:cs="Times New Roman"/>
          <w:spacing w:val="4"/>
          <w:sz w:val="24"/>
          <w:szCs w:val="24"/>
        </w:rPr>
      </w:pPr>
      <w:r w:rsidRPr="00AD60F6">
        <w:rPr>
          <w:rFonts w:ascii="Times New Roman" w:hAnsi="Times New Roman" w:cs="Times New Roman"/>
          <w:spacing w:val="4"/>
          <w:sz w:val="24"/>
          <w:szCs w:val="24"/>
        </w:rPr>
        <w:t xml:space="preserve">да предоставя всякаква информация на </w:t>
      </w:r>
      <w:r w:rsidRPr="00AD60F6">
        <w:rPr>
          <w:rFonts w:ascii="Times New Roman" w:hAnsi="Times New Roman" w:cs="Times New Roman"/>
          <w:b/>
          <w:spacing w:val="4"/>
          <w:sz w:val="24"/>
          <w:szCs w:val="24"/>
        </w:rPr>
        <w:t>ВЪЗЛОЖИТЕЛЯ</w:t>
      </w:r>
      <w:r w:rsidRPr="00AD60F6">
        <w:rPr>
          <w:rFonts w:ascii="Times New Roman" w:hAnsi="Times New Roman" w:cs="Times New Roman"/>
          <w:spacing w:val="4"/>
          <w:sz w:val="24"/>
          <w:szCs w:val="24"/>
        </w:rPr>
        <w:t xml:space="preserve"> по негово запитване, свързана с изпълнението на договора;</w:t>
      </w:r>
    </w:p>
    <w:p w14:paraId="44733EF8" w14:textId="77777777" w:rsidR="00865FA5" w:rsidRDefault="00865FA5" w:rsidP="00A93858">
      <w:pPr>
        <w:widowControl w:val="0"/>
        <w:numPr>
          <w:ilvl w:val="0"/>
          <w:numId w:val="25"/>
        </w:numPr>
        <w:tabs>
          <w:tab w:val="num" w:pos="1134"/>
        </w:tabs>
        <w:spacing w:after="0" w:line="264" w:lineRule="auto"/>
        <w:ind w:left="0" w:firstLine="777"/>
        <w:rPr>
          <w:rFonts w:ascii="Times New Roman" w:hAnsi="Times New Roman" w:cs="Times New Roman"/>
          <w:spacing w:val="4"/>
          <w:sz w:val="24"/>
          <w:szCs w:val="24"/>
        </w:rPr>
      </w:pPr>
      <w:r w:rsidRPr="00865FA5">
        <w:rPr>
          <w:rFonts w:ascii="Times New Roman" w:hAnsi="Times New Roman" w:cs="Times New Roman"/>
          <w:sz w:val="24"/>
          <w:szCs w:val="24"/>
        </w:rPr>
        <w:t>да извършва за своя сметка всички работи по отстраняването на виновно допуснати грешки, недостатъци и др., констатирани от</w:t>
      </w:r>
      <w:r w:rsidRPr="00865FA5">
        <w:rPr>
          <w:rFonts w:ascii="Times New Roman" w:hAnsi="Times New Roman" w:cs="Times New Roman"/>
          <w:b/>
          <w:sz w:val="24"/>
          <w:szCs w:val="24"/>
        </w:rPr>
        <w:t xml:space="preserve"> ВЪЗЛОЖИТЕЛЯ, </w:t>
      </w:r>
      <w:r w:rsidRPr="00865FA5">
        <w:rPr>
          <w:rFonts w:ascii="Times New Roman" w:hAnsi="Times New Roman" w:cs="Times New Roman"/>
          <w:sz w:val="24"/>
          <w:szCs w:val="24"/>
        </w:rPr>
        <w:t>относно изпълнението на дейностите предмет на договора;</w:t>
      </w:r>
    </w:p>
    <w:p w14:paraId="14437FE5" w14:textId="2C2A5147" w:rsidR="00865FA5" w:rsidRPr="00865FA5" w:rsidRDefault="00865FA5" w:rsidP="00A93858">
      <w:pPr>
        <w:widowControl w:val="0"/>
        <w:numPr>
          <w:ilvl w:val="0"/>
          <w:numId w:val="25"/>
        </w:numPr>
        <w:tabs>
          <w:tab w:val="num" w:pos="1134"/>
        </w:tabs>
        <w:spacing w:after="0" w:line="264" w:lineRule="auto"/>
        <w:ind w:left="0" w:firstLine="777"/>
        <w:rPr>
          <w:rFonts w:ascii="Times New Roman" w:hAnsi="Times New Roman" w:cs="Times New Roman"/>
          <w:spacing w:val="4"/>
          <w:sz w:val="24"/>
          <w:szCs w:val="24"/>
        </w:rPr>
      </w:pPr>
      <w:r w:rsidRPr="00865FA5">
        <w:rPr>
          <w:rFonts w:ascii="Times New Roman" w:hAnsi="Times New Roman" w:cs="Times New Roman"/>
          <w:sz w:val="24"/>
          <w:szCs w:val="24"/>
        </w:rPr>
        <w:t xml:space="preserve">да замени некачествени или повредени </w:t>
      </w:r>
      <w:r>
        <w:rPr>
          <w:rFonts w:ascii="Times New Roman" w:hAnsi="Times New Roman" w:cs="Times New Roman"/>
          <w:sz w:val="24"/>
          <w:szCs w:val="24"/>
          <w:lang w:val="ru-RU"/>
        </w:rPr>
        <w:t>стоки</w:t>
      </w:r>
      <w:r w:rsidRPr="00865FA5">
        <w:rPr>
          <w:rFonts w:ascii="Times New Roman" w:hAnsi="Times New Roman" w:cs="Times New Roman"/>
          <w:sz w:val="24"/>
          <w:szCs w:val="24"/>
        </w:rPr>
        <w:t xml:space="preserve"> с нови за своя сметка в 15 (петнадесет) дневен срок от предаване </w:t>
      </w:r>
      <w:r w:rsidR="00A51644">
        <w:rPr>
          <w:rFonts w:ascii="Times New Roman" w:hAnsi="Times New Roman" w:cs="Times New Roman"/>
          <w:sz w:val="24"/>
          <w:szCs w:val="24"/>
        </w:rPr>
        <w:t>на рекламацията</w:t>
      </w:r>
      <w:r w:rsidR="00F843D9">
        <w:rPr>
          <w:rFonts w:ascii="Times New Roman" w:hAnsi="Times New Roman" w:cs="Times New Roman"/>
          <w:sz w:val="24"/>
          <w:szCs w:val="24"/>
          <w:lang w:val="en-US"/>
        </w:rPr>
        <w:t>.</w:t>
      </w:r>
    </w:p>
    <w:p w14:paraId="7C8E38D3" w14:textId="77777777" w:rsidR="00865FA5" w:rsidRPr="00AD60F6" w:rsidRDefault="00865FA5" w:rsidP="00A93858">
      <w:pPr>
        <w:widowControl w:val="0"/>
        <w:numPr>
          <w:ilvl w:val="0"/>
          <w:numId w:val="25"/>
        </w:numPr>
        <w:tabs>
          <w:tab w:val="num" w:pos="1134"/>
        </w:tabs>
        <w:spacing w:after="0" w:line="264" w:lineRule="auto"/>
        <w:ind w:left="0" w:firstLine="777"/>
        <w:rPr>
          <w:rFonts w:ascii="Times New Roman" w:hAnsi="Times New Roman" w:cs="Times New Roman"/>
          <w:spacing w:val="4"/>
          <w:sz w:val="24"/>
          <w:szCs w:val="24"/>
        </w:rPr>
      </w:pPr>
      <w:r w:rsidRPr="00AD60F6">
        <w:rPr>
          <w:rFonts w:ascii="Times New Roman" w:hAnsi="Times New Roman" w:cs="Times New Roman"/>
          <w:spacing w:val="4"/>
          <w:sz w:val="24"/>
          <w:szCs w:val="24"/>
        </w:rPr>
        <w:t>да извършва за своя сметка всички работи по отстраняването на виновно</w:t>
      </w:r>
      <w:r>
        <w:rPr>
          <w:rFonts w:ascii="Times New Roman" w:hAnsi="Times New Roman" w:cs="Times New Roman"/>
          <w:spacing w:val="4"/>
          <w:sz w:val="24"/>
          <w:szCs w:val="24"/>
          <w:lang w:val="en-US"/>
        </w:rPr>
        <w:t xml:space="preserve"> </w:t>
      </w:r>
      <w:r w:rsidRPr="00FD37D7">
        <w:rPr>
          <w:rFonts w:ascii="Times New Roman" w:hAnsi="Times New Roman" w:cs="Times New Roman"/>
          <w:color w:val="FF0000"/>
          <w:spacing w:val="4"/>
          <w:sz w:val="24"/>
          <w:szCs w:val="24"/>
        </w:rPr>
        <w:t xml:space="preserve"> </w:t>
      </w:r>
      <w:r w:rsidRPr="00AD60F6">
        <w:rPr>
          <w:rFonts w:ascii="Times New Roman" w:hAnsi="Times New Roman" w:cs="Times New Roman"/>
          <w:spacing w:val="4"/>
          <w:sz w:val="24"/>
          <w:szCs w:val="24"/>
        </w:rPr>
        <w:t xml:space="preserve">допуснати грешки, недостатъци и др., констатирани от представители на </w:t>
      </w:r>
      <w:r w:rsidRPr="00AD60F6">
        <w:rPr>
          <w:rFonts w:ascii="Times New Roman" w:hAnsi="Times New Roman" w:cs="Times New Roman"/>
          <w:b/>
          <w:spacing w:val="4"/>
          <w:sz w:val="24"/>
          <w:szCs w:val="24"/>
        </w:rPr>
        <w:lastRenderedPageBreak/>
        <w:t>ВЪЗЛОЖИТЕЛЯ</w:t>
      </w:r>
      <w:r w:rsidRPr="00AD60F6">
        <w:rPr>
          <w:rFonts w:ascii="Times New Roman" w:hAnsi="Times New Roman" w:cs="Times New Roman"/>
          <w:spacing w:val="4"/>
          <w:sz w:val="24"/>
          <w:szCs w:val="24"/>
        </w:rPr>
        <w:t xml:space="preserve"> относно доставката;</w:t>
      </w:r>
    </w:p>
    <w:p w14:paraId="08D99DB5" w14:textId="77777777" w:rsidR="006944A6" w:rsidRPr="003068C5" w:rsidRDefault="00865FA5" w:rsidP="006944A6">
      <w:pPr>
        <w:widowControl w:val="0"/>
        <w:numPr>
          <w:ilvl w:val="0"/>
          <w:numId w:val="25"/>
        </w:numPr>
        <w:tabs>
          <w:tab w:val="num" w:pos="1134"/>
        </w:tabs>
        <w:spacing w:after="0" w:line="276" w:lineRule="auto"/>
        <w:ind w:left="0" w:firstLine="777"/>
        <w:rPr>
          <w:rFonts w:ascii="Times New Roman" w:hAnsi="Times New Roman" w:cs="Times New Roman"/>
          <w:sz w:val="24"/>
          <w:szCs w:val="24"/>
        </w:rPr>
      </w:pPr>
      <w:r w:rsidRPr="003068C5">
        <w:rPr>
          <w:rFonts w:ascii="Times New Roman" w:hAnsi="Times New Roman" w:cs="Times New Roman"/>
          <w:spacing w:val="4"/>
          <w:sz w:val="24"/>
          <w:szCs w:val="24"/>
        </w:rPr>
        <w:t xml:space="preserve">да съставя, оформя и представя на </w:t>
      </w:r>
      <w:r w:rsidRPr="003068C5">
        <w:rPr>
          <w:rFonts w:ascii="Times New Roman" w:hAnsi="Times New Roman" w:cs="Times New Roman"/>
          <w:b/>
          <w:spacing w:val="4"/>
          <w:sz w:val="24"/>
          <w:szCs w:val="24"/>
        </w:rPr>
        <w:t>ВЪЗЛОЖИТЕЛЯ</w:t>
      </w:r>
      <w:r w:rsidRPr="003068C5">
        <w:rPr>
          <w:rFonts w:ascii="Times New Roman" w:hAnsi="Times New Roman" w:cs="Times New Roman"/>
          <w:spacing w:val="4"/>
          <w:sz w:val="24"/>
          <w:szCs w:val="24"/>
        </w:rPr>
        <w:t xml:space="preserve"> необходимите документи за всяко плащане по настоящия договор.</w:t>
      </w:r>
    </w:p>
    <w:p w14:paraId="1D74BA9F" w14:textId="77777777" w:rsidR="006944A6" w:rsidRPr="003068C5" w:rsidRDefault="006944A6" w:rsidP="006944A6">
      <w:pPr>
        <w:widowControl w:val="0"/>
        <w:numPr>
          <w:ilvl w:val="0"/>
          <w:numId w:val="25"/>
        </w:numPr>
        <w:tabs>
          <w:tab w:val="num" w:pos="1134"/>
        </w:tabs>
        <w:spacing w:after="0" w:line="276" w:lineRule="auto"/>
        <w:ind w:left="0" w:firstLine="777"/>
        <w:rPr>
          <w:rFonts w:ascii="Times New Roman" w:hAnsi="Times New Roman" w:cs="Times New Roman"/>
          <w:sz w:val="24"/>
          <w:szCs w:val="24"/>
        </w:rPr>
      </w:pPr>
      <w:r w:rsidRPr="003068C5">
        <w:rPr>
          <w:rFonts w:ascii="Times New Roman" w:hAnsi="Times New Roman" w:cs="Times New Roman"/>
          <w:color w:val="000000"/>
          <w:sz w:val="24"/>
          <w:szCs w:val="24"/>
          <w:lang w:val="sr-Cyrl-CS"/>
        </w:rPr>
        <w:t xml:space="preserve">да поддържа точно и систематизирано деловодство, счетоводство и отчетност във връзка с извършваните дейности, предмет на настоящия договор. ИЗПЪЛНИТЕЛЯТ трябва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закона и да подлежат на ясно идентифициране и проверка, </w:t>
      </w:r>
      <w:r w:rsidRPr="003068C5">
        <w:rPr>
          <w:rFonts w:ascii="Times New Roman" w:hAnsi="Times New Roman" w:cs="Times New Roman"/>
          <w:sz w:val="24"/>
          <w:szCs w:val="24"/>
          <w:lang w:val="sr-Cyrl-CS"/>
        </w:rPr>
        <w:t>картотекирани по начин, който улеснява проверката им.</w:t>
      </w:r>
    </w:p>
    <w:p w14:paraId="38334C04" w14:textId="77777777" w:rsidR="006944A6" w:rsidRPr="003068C5" w:rsidRDefault="006944A6" w:rsidP="006944A6">
      <w:pPr>
        <w:widowControl w:val="0"/>
        <w:numPr>
          <w:ilvl w:val="0"/>
          <w:numId w:val="25"/>
        </w:numPr>
        <w:tabs>
          <w:tab w:val="num" w:pos="1134"/>
        </w:tabs>
        <w:spacing w:after="0" w:line="276" w:lineRule="auto"/>
        <w:ind w:left="0" w:firstLine="777"/>
        <w:rPr>
          <w:rFonts w:ascii="Times New Roman" w:hAnsi="Times New Roman" w:cs="Times New Roman"/>
          <w:sz w:val="24"/>
          <w:szCs w:val="24"/>
        </w:rPr>
      </w:pPr>
      <w:r w:rsidRPr="003068C5">
        <w:rPr>
          <w:rFonts w:ascii="Times New Roman" w:eastAsia="SimSun" w:hAnsi="Times New Roman" w:cs="Times New Roman"/>
          <w:sz w:val="24"/>
          <w:szCs w:val="24"/>
        </w:rPr>
        <w:t>Да поддържа пълна документация относно извършването на възложената работа и да съхранява тази документация за период от 3 години след датата на приключване и отчитане на Оперативна програма „Региони в растеж” 2014-2020, в съответствие с изискванията на Регламент (ЕС) № 1303/2013 на Европейския Парламент и на Съвета от 17 декември 2013г. за основните разпоредби относно договорите за предоставяне на безвъзмездна финансова помощ по Структурните фондове и Кохезионния фонд на Европейския съюз в съответствие с изискванията на Регламент (ЕС) № 1303/2013 на Европейския Парламент и на Съвета от 17 декември 2013 г.</w:t>
      </w:r>
    </w:p>
    <w:p w14:paraId="7C9FF326" w14:textId="77777777" w:rsidR="006944A6" w:rsidRPr="003068C5" w:rsidRDefault="006944A6" w:rsidP="006944A6">
      <w:pPr>
        <w:widowControl w:val="0"/>
        <w:numPr>
          <w:ilvl w:val="0"/>
          <w:numId w:val="25"/>
        </w:numPr>
        <w:tabs>
          <w:tab w:val="num" w:pos="1134"/>
        </w:tabs>
        <w:spacing w:after="0" w:line="276" w:lineRule="auto"/>
        <w:ind w:left="0" w:firstLine="777"/>
        <w:rPr>
          <w:rFonts w:ascii="Times New Roman" w:hAnsi="Times New Roman" w:cs="Times New Roman"/>
          <w:sz w:val="24"/>
          <w:szCs w:val="24"/>
        </w:rPr>
      </w:pPr>
      <w:r w:rsidRPr="003068C5">
        <w:rPr>
          <w:rFonts w:ascii="Times New Roman" w:eastAsia="SimSun" w:hAnsi="Times New Roman" w:cs="Times New Roman"/>
          <w:sz w:val="24"/>
          <w:szCs w:val="24"/>
        </w:rPr>
        <w:t>Да допуска Управляващия орган, Сертифициращия орган, националните одитиращи власти, Европейската комисия, Европейската служба за борба с измамите, Европейската сметна палата и/или техни представители и външните одитори, извършващи проверки да проверяват, посредством проучване на документацията или чрез проверки на мястото на изпълнението на проекта и да извършват пълен одит, при необходимост, въз основа на разходо-оправдателни документи, приложени към счетоводната документация и други документи, свързани с финансирането на проекта. Такива проверки могат да бъдат извършвани до 3 години след приключването на оперативната програма.</w:t>
      </w:r>
    </w:p>
    <w:p w14:paraId="2E5339E0" w14:textId="77777777" w:rsidR="006944A6" w:rsidRPr="003068C5" w:rsidRDefault="006944A6" w:rsidP="006944A6">
      <w:pPr>
        <w:widowControl w:val="0"/>
        <w:numPr>
          <w:ilvl w:val="0"/>
          <w:numId w:val="25"/>
        </w:numPr>
        <w:tabs>
          <w:tab w:val="num" w:pos="1134"/>
        </w:tabs>
        <w:spacing w:after="0" w:line="276" w:lineRule="auto"/>
        <w:ind w:left="0" w:firstLine="777"/>
        <w:rPr>
          <w:rFonts w:ascii="Times New Roman" w:hAnsi="Times New Roman" w:cs="Times New Roman"/>
          <w:sz w:val="24"/>
          <w:szCs w:val="24"/>
        </w:rPr>
      </w:pPr>
      <w:r w:rsidRPr="003068C5">
        <w:rPr>
          <w:rFonts w:ascii="Times New Roman" w:hAnsi="Times New Roman" w:cs="Times New Roman"/>
          <w:sz w:val="24"/>
          <w:szCs w:val="24"/>
        </w:rPr>
        <w:t>Д</w:t>
      </w:r>
      <w:r w:rsidRPr="003068C5">
        <w:rPr>
          <w:rFonts w:ascii="Times New Roman" w:eastAsia="SimSun" w:hAnsi="Times New Roman" w:cs="Times New Roman"/>
          <w:sz w:val="24"/>
          <w:szCs w:val="24"/>
        </w:rPr>
        <w:t>а осигури присъствието на негов представител, както и да осигури: достъп до помещения за извършване на проверки на място, одити и преглед на документи, свързани с изпълнението на възложените дейности.</w:t>
      </w:r>
    </w:p>
    <w:p w14:paraId="68AE2B48" w14:textId="77777777" w:rsidR="006944A6" w:rsidRPr="003068C5" w:rsidRDefault="006944A6" w:rsidP="006944A6">
      <w:pPr>
        <w:widowControl w:val="0"/>
        <w:numPr>
          <w:ilvl w:val="0"/>
          <w:numId w:val="25"/>
        </w:numPr>
        <w:tabs>
          <w:tab w:val="num" w:pos="1134"/>
        </w:tabs>
        <w:spacing w:after="0" w:line="276" w:lineRule="auto"/>
        <w:ind w:left="0" w:firstLine="777"/>
        <w:rPr>
          <w:rFonts w:ascii="Times New Roman" w:hAnsi="Times New Roman" w:cs="Times New Roman"/>
          <w:sz w:val="24"/>
          <w:szCs w:val="24"/>
        </w:rPr>
      </w:pPr>
      <w:r w:rsidRPr="003068C5">
        <w:rPr>
          <w:rFonts w:ascii="Times New Roman" w:eastAsia="SimSun" w:hAnsi="Times New Roman" w:cs="Times New Roman"/>
          <w:sz w:val="24"/>
          <w:szCs w:val="24"/>
        </w:rPr>
        <w:t>Да изпълнява мерките и препоръките, съдържащи се в докладите от проверки на място, протоколи от оперативки и др.</w:t>
      </w:r>
    </w:p>
    <w:p w14:paraId="28CB9CA4" w14:textId="77777777" w:rsidR="006944A6" w:rsidRPr="003068C5" w:rsidRDefault="006944A6" w:rsidP="006944A6">
      <w:pPr>
        <w:widowControl w:val="0"/>
        <w:numPr>
          <w:ilvl w:val="0"/>
          <w:numId w:val="25"/>
        </w:numPr>
        <w:tabs>
          <w:tab w:val="num" w:pos="1134"/>
        </w:tabs>
        <w:spacing w:after="0" w:line="276" w:lineRule="auto"/>
        <w:ind w:left="0" w:firstLine="777"/>
        <w:rPr>
          <w:rFonts w:ascii="Times New Roman" w:hAnsi="Times New Roman" w:cs="Times New Roman"/>
          <w:sz w:val="24"/>
          <w:szCs w:val="24"/>
        </w:rPr>
      </w:pPr>
      <w:r w:rsidRPr="003068C5">
        <w:rPr>
          <w:rFonts w:ascii="Times New Roman" w:eastAsia="SimSun" w:hAnsi="Times New Roman" w:cs="Times New Roman"/>
          <w:sz w:val="24"/>
          <w:szCs w:val="24"/>
        </w:rPr>
        <w:t xml:space="preserve">Да спазва изискванията на изпълнение на мерките за информация и публичност по проекти, финансирани по </w:t>
      </w:r>
      <w:r w:rsidRPr="003068C5">
        <w:rPr>
          <w:rFonts w:ascii="Times New Roman" w:eastAsia="Calibri" w:hAnsi="Times New Roman" w:cs="Times New Roman"/>
          <w:sz w:val="24"/>
          <w:szCs w:val="24"/>
        </w:rPr>
        <w:t>Оперативна Програма „Региони в растеж“</w:t>
      </w:r>
      <w:r w:rsidRPr="003068C5">
        <w:rPr>
          <w:rFonts w:ascii="Times New Roman" w:hAnsi="Times New Roman" w:cs="Times New Roman"/>
          <w:sz w:val="24"/>
          <w:szCs w:val="24"/>
          <w:lang w:val="ru-RU"/>
        </w:rPr>
        <w:t xml:space="preserve"> 2014-2020 г.</w:t>
      </w:r>
      <w:r w:rsidRPr="003068C5">
        <w:rPr>
          <w:rFonts w:ascii="Times New Roman" w:eastAsia="Calibri" w:hAnsi="Times New Roman" w:cs="Times New Roman"/>
          <w:sz w:val="24"/>
          <w:szCs w:val="24"/>
        </w:rPr>
        <w:t xml:space="preserve">, Приоритетна ос 1: </w:t>
      </w:r>
      <w:r w:rsidRPr="003068C5">
        <w:rPr>
          <w:rFonts w:ascii="Times New Roman" w:hAnsi="Times New Roman" w:cs="Times New Roman"/>
          <w:sz w:val="24"/>
          <w:szCs w:val="24"/>
        </w:rPr>
        <w:t xml:space="preserve">„Устойчиво и интегрирано градско развитие“ и </w:t>
      </w:r>
      <w:r w:rsidRPr="003068C5">
        <w:rPr>
          <w:rFonts w:ascii="Times New Roman" w:hAnsi="Times New Roman" w:cs="Times New Roman"/>
          <w:sz w:val="24"/>
          <w:szCs w:val="24"/>
        </w:rPr>
        <w:lastRenderedPageBreak/>
        <w:t>предвидени в Договора за безвъзмездна финансова помощ по проекта</w:t>
      </w:r>
      <w:r w:rsidRPr="003068C5">
        <w:rPr>
          <w:rFonts w:ascii="Times New Roman" w:eastAsia="Calibri" w:hAnsi="Times New Roman" w:cs="Times New Roman"/>
          <w:sz w:val="24"/>
          <w:szCs w:val="24"/>
        </w:rPr>
        <w:t>.</w:t>
      </w:r>
    </w:p>
    <w:p w14:paraId="5EF827EF" w14:textId="7E5EC4B8" w:rsidR="006944A6" w:rsidRPr="003068C5" w:rsidRDefault="006944A6" w:rsidP="006944A6">
      <w:pPr>
        <w:widowControl w:val="0"/>
        <w:numPr>
          <w:ilvl w:val="0"/>
          <w:numId w:val="25"/>
        </w:numPr>
        <w:tabs>
          <w:tab w:val="num" w:pos="1134"/>
        </w:tabs>
        <w:spacing w:after="0" w:line="276" w:lineRule="auto"/>
        <w:ind w:left="0" w:firstLine="777"/>
        <w:rPr>
          <w:rFonts w:ascii="Times New Roman" w:hAnsi="Times New Roman" w:cs="Times New Roman"/>
          <w:sz w:val="24"/>
          <w:szCs w:val="24"/>
        </w:rPr>
      </w:pPr>
      <w:r w:rsidRPr="003068C5">
        <w:rPr>
          <w:rFonts w:ascii="Times New Roman" w:eastAsia="SimSun" w:hAnsi="Times New Roman" w:cs="Times New Roman"/>
          <w:sz w:val="24"/>
          <w:szCs w:val="24"/>
        </w:rPr>
        <w:t xml:space="preserve">Да предприеме всички необходими стъпки за популяризиране на факта, че Европейският фонд за регионално развитие е финансирал или съфинансирал проекта. Такива мерки трябва да са съобразени със съответните правила за информиране и публичност, предвидени в Единния наръчник на бенефициента за прилагане на правилата за информация и комуникация 2014-2020г. В този смисъл </w:t>
      </w:r>
      <w:r w:rsidRPr="003068C5">
        <w:rPr>
          <w:rFonts w:ascii="Times New Roman" w:eastAsia="SimSun" w:hAnsi="Times New Roman" w:cs="Times New Roman"/>
          <w:b/>
          <w:sz w:val="24"/>
          <w:szCs w:val="24"/>
        </w:rPr>
        <w:t xml:space="preserve">ИЗПЪЛНИТЕЛЯТ </w:t>
      </w:r>
      <w:r w:rsidRPr="003068C5">
        <w:rPr>
          <w:rFonts w:ascii="Times New Roman" w:eastAsia="SimSun" w:hAnsi="Times New Roman" w:cs="Times New Roman"/>
          <w:sz w:val="24"/>
          <w:szCs w:val="24"/>
        </w:rPr>
        <w:t xml:space="preserve">е длъжен да посочва финансовия принос на Европейския фонд за регионално развитие, предоставен чрез Оперативна програма „Региони в растеж”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Оперативната програма навсякъде, където е уместно. Всяка публикация в каквато и да било форма и среда, включително Интернет, трябва да съдържа следното изявление: </w:t>
      </w:r>
      <w:r w:rsidRPr="003068C5">
        <w:rPr>
          <w:rFonts w:ascii="Times New Roman" w:eastAsia="SimSun" w:hAnsi="Times New Roman" w:cs="Times New Roman"/>
          <w:i/>
          <w:sz w:val="24"/>
          <w:szCs w:val="24"/>
        </w:rPr>
        <w:t xml:space="preserve">„Този документ е създаден в рамките на проект: </w:t>
      </w:r>
      <w:r w:rsidRPr="003068C5">
        <w:rPr>
          <w:rFonts w:ascii="Times New Roman" w:eastAsia="Calibri" w:hAnsi="Times New Roman" w:cs="Times New Roman"/>
          <w:i/>
          <w:iCs/>
          <w:sz w:val="24"/>
          <w:szCs w:val="24"/>
        </w:rPr>
        <w:t xml:space="preserve">„Изграждане, основен ремонт/реконструкция на 26 училища и детски градини на територията на Столична община“, № на ДБФП BG16RFOP001-1.001-0001–C01 от 28.06.2018г, който се осъществява </w:t>
      </w:r>
      <w:r w:rsidRPr="003068C5">
        <w:rPr>
          <w:rFonts w:ascii="Times New Roman" w:eastAsia="SimSun" w:hAnsi="Times New Roman" w:cs="Times New Roman"/>
          <w:i/>
          <w:sz w:val="24"/>
          <w:szCs w:val="24"/>
        </w:rPr>
        <w:t xml:space="preserve">с финансовата подкрепа на Оперативна програма „Региони в растеж” 2014-2020, съфинансирана от Европейския фонд за регионално развитие. Цялата отговорност за съдържанието на публикацията се носи от </w:t>
      </w:r>
      <w:r w:rsidR="00EA54A0">
        <w:rPr>
          <w:rFonts w:ascii="Times New Roman" w:eastAsia="SimSun" w:hAnsi="Times New Roman" w:cs="Times New Roman"/>
          <w:i/>
          <w:sz w:val="24"/>
          <w:szCs w:val="24"/>
        </w:rPr>
        <w:t>…………………</w:t>
      </w:r>
      <w:r w:rsidRPr="003068C5">
        <w:rPr>
          <w:rFonts w:ascii="Times New Roman" w:eastAsia="SimSun" w:hAnsi="Times New Roman" w:cs="Times New Roman"/>
          <w:i/>
          <w:sz w:val="24"/>
          <w:szCs w:val="24"/>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r w:rsidRPr="003068C5">
        <w:rPr>
          <w:rFonts w:ascii="Times New Roman" w:eastAsia="SimSun" w:hAnsi="Times New Roman" w:cs="Times New Roman"/>
          <w:sz w:val="24"/>
          <w:szCs w:val="24"/>
        </w:rPr>
        <w:t xml:space="preserve"> Всяка информация, предоставена от </w:t>
      </w:r>
      <w:r w:rsidRPr="003068C5">
        <w:rPr>
          <w:rFonts w:ascii="Times New Roman" w:eastAsia="SimSun" w:hAnsi="Times New Roman" w:cs="Times New Roman"/>
          <w:b/>
          <w:sz w:val="24"/>
          <w:szCs w:val="24"/>
        </w:rPr>
        <w:t xml:space="preserve">ИЗПЪЛНИТЕЛЯ </w:t>
      </w:r>
      <w:r w:rsidRPr="003068C5">
        <w:rPr>
          <w:rFonts w:ascii="Times New Roman" w:eastAsia="SimSun" w:hAnsi="Times New Roman" w:cs="Times New Roman"/>
          <w:sz w:val="24"/>
          <w:szCs w:val="24"/>
        </w:rPr>
        <w:t>на конференция или семинар, трябва да конкретизира, че проектът е получил финансиране от Европейския фонд за регионално развитие, предоставен чрез Оперативна програма „Региони в растеж” 2014-2020.</w:t>
      </w:r>
    </w:p>
    <w:p w14:paraId="64F21393" w14:textId="77777777" w:rsidR="006944A6" w:rsidRPr="003068C5" w:rsidRDefault="006944A6" w:rsidP="006944A6">
      <w:pPr>
        <w:widowControl w:val="0"/>
        <w:numPr>
          <w:ilvl w:val="0"/>
          <w:numId w:val="25"/>
        </w:numPr>
        <w:tabs>
          <w:tab w:val="num" w:pos="1134"/>
        </w:tabs>
        <w:spacing w:after="0" w:line="276" w:lineRule="auto"/>
        <w:ind w:left="0" w:firstLine="777"/>
        <w:rPr>
          <w:rFonts w:ascii="Times New Roman" w:hAnsi="Times New Roman" w:cs="Times New Roman"/>
          <w:sz w:val="24"/>
          <w:szCs w:val="24"/>
        </w:rPr>
      </w:pPr>
      <w:r w:rsidRPr="003068C5">
        <w:rPr>
          <w:rFonts w:ascii="Times New Roman" w:hAnsi="Times New Roman" w:cs="Times New Roman"/>
          <w:color w:val="000000"/>
          <w:sz w:val="24"/>
          <w:szCs w:val="24"/>
          <w:lang w:val="sr-Cyrl-CS"/>
        </w:rPr>
        <w:t>при поискване от ВЪЗЛОЖИТЕЛЯ да му предоставя достъп до финансовата документация и до документацията, касаеща изпълнението на договора, както и достъп до помещенията, в които последната се съхранява.</w:t>
      </w:r>
    </w:p>
    <w:p w14:paraId="71DE1E4C" w14:textId="77777777" w:rsidR="006944A6" w:rsidRPr="003068C5" w:rsidRDefault="006944A6" w:rsidP="006944A6">
      <w:pPr>
        <w:widowControl w:val="0"/>
        <w:numPr>
          <w:ilvl w:val="0"/>
          <w:numId w:val="25"/>
        </w:numPr>
        <w:tabs>
          <w:tab w:val="num" w:pos="1134"/>
        </w:tabs>
        <w:spacing w:after="0" w:line="276" w:lineRule="auto"/>
        <w:ind w:left="0" w:firstLine="777"/>
        <w:rPr>
          <w:rFonts w:ascii="Times New Roman" w:hAnsi="Times New Roman" w:cs="Times New Roman"/>
          <w:sz w:val="24"/>
          <w:szCs w:val="24"/>
        </w:rPr>
      </w:pPr>
      <w:r w:rsidRPr="003068C5">
        <w:rPr>
          <w:rFonts w:ascii="Times New Roman" w:hAnsi="Times New Roman" w:cs="Times New Roman"/>
          <w:color w:val="000000"/>
          <w:sz w:val="24"/>
          <w:szCs w:val="24"/>
          <w:lang w:val="sr-Cyrl-CS"/>
        </w:rPr>
        <w:t>да не използва по никакъв начин, включително за свои нужди или като разгласява пред трети лица, каквато и да е било информация за ВЪЗЛОЖИТЕЛЯ, негови служители или контрагенти, станала му известна при или по повод изпълнението на настоящия договор, като не допуска такива действия да бъдат извършени и от служителите му.</w:t>
      </w:r>
    </w:p>
    <w:p w14:paraId="73532271" w14:textId="77777777" w:rsidR="006944A6" w:rsidRPr="003068C5" w:rsidRDefault="006944A6" w:rsidP="006944A6">
      <w:pPr>
        <w:widowControl w:val="0"/>
        <w:numPr>
          <w:ilvl w:val="0"/>
          <w:numId w:val="25"/>
        </w:numPr>
        <w:tabs>
          <w:tab w:val="num" w:pos="1134"/>
        </w:tabs>
        <w:spacing w:after="0" w:line="276" w:lineRule="auto"/>
        <w:ind w:left="0" w:firstLine="777"/>
        <w:rPr>
          <w:rFonts w:ascii="Times New Roman" w:hAnsi="Times New Roman" w:cs="Times New Roman"/>
          <w:sz w:val="24"/>
          <w:szCs w:val="24"/>
        </w:rPr>
      </w:pPr>
      <w:r w:rsidRPr="003068C5">
        <w:rPr>
          <w:rFonts w:ascii="Times New Roman" w:eastAsia="Batang" w:hAnsi="Times New Roman" w:cs="Times New Roman"/>
          <w:color w:val="000000"/>
          <w:sz w:val="24"/>
          <w:szCs w:val="24"/>
          <w:lang w:val="sr-Cyrl-CS"/>
        </w:rPr>
        <w:t>да осигури достъп на представителите на органите, до архивите и информацията по ПРОЕКТА и до местата, свързани с изпълнението на проекта.</w:t>
      </w:r>
    </w:p>
    <w:p w14:paraId="2B1A0A7F" w14:textId="77777777" w:rsidR="006944A6" w:rsidRPr="003068C5" w:rsidRDefault="006944A6" w:rsidP="006944A6">
      <w:pPr>
        <w:widowControl w:val="0"/>
        <w:numPr>
          <w:ilvl w:val="0"/>
          <w:numId w:val="25"/>
        </w:numPr>
        <w:tabs>
          <w:tab w:val="num" w:pos="1134"/>
        </w:tabs>
        <w:spacing w:after="0" w:line="276" w:lineRule="auto"/>
        <w:ind w:left="0" w:firstLine="777"/>
        <w:rPr>
          <w:rFonts w:ascii="Times New Roman" w:hAnsi="Times New Roman" w:cs="Times New Roman"/>
          <w:sz w:val="24"/>
          <w:szCs w:val="24"/>
        </w:rPr>
      </w:pPr>
      <w:r w:rsidRPr="003068C5">
        <w:rPr>
          <w:rFonts w:ascii="Times New Roman" w:hAnsi="Times New Roman" w:cs="Times New Roman"/>
          <w:bCs/>
          <w:sz w:val="24"/>
          <w:szCs w:val="24"/>
        </w:rPr>
        <w:t xml:space="preserve">да спазва задължителните изисквания за мерките за информация и комуникация на ЕС, начините и методите за тяхното изпълнение, както и ефективно предоставяне на информация по проектите, съфинансирани </w:t>
      </w:r>
      <w:r w:rsidRPr="003068C5">
        <w:rPr>
          <w:rFonts w:ascii="Times New Roman" w:hAnsi="Times New Roman" w:cs="Times New Roman"/>
          <w:i/>
          <w:iCs/>
          <w:sz w:val="24"/>
          <w:szCs w:val="24"/>
        </w:rPr>
        <w:t xml:space="preserve">от Европейския съюз чрез </w:t>
      </w:r>
      <w:r w:rsidRPr="003068C5">
        <w:rPr>
          <w:rFonts w:ascii="Times New Roman" w:hAnsi="Times New Roman" w:cs="Times New Roman"/>
          <w:i/>
          <w:iCs/>
          <w:sz w:val="24"/>
          <w:szCs w:val="24"/>
        </w:rPr>
        <w:lastRenderedPageBreak/>
        <w:t>Европейския фонд за регионално развитие</w:t>
      </w:r>
      <w:r w:rsidRPr="003068C5">
        <w:rPr>
          <w:rFonts w:ascii="Times New Roman" w:hAnsi="Times New Roman" w:cs="Times New Roman"/>
          <w:bCs/>
          <w:sz w:val="24"/>
          <w:szCs w:val="24"/>
        </w:rPr>
        <w:t xml:space="preserve">, съгласно </w:t>
      </w:r>
      <w:r w:rsidRPr="003068C5">
        <w:rPr>
          <w:rFonts w:ascii="Times New Roman" w:hAnsi="Times New Roman" w:cs="Times New Roman"/>
          <w:bCs/>
          <w:i/>
          <w:sz w:val="24"/>
          <w:szCs w:val="24"/>
        </w:rPr>
        <w:t>„Единния наръчник на бенефициента за прилагане на правилата за информация и комуникация 2014-2020 г.“</w:t>
      </w:r>
      <w:r w:rsidRPr="003068C5">
        <w:rPr>
          <w:rFonts w:ascii="Times New Roman" w:hAnsi="Times New Roman" w:cs="Times New Roman"/>
          <w:bCs/>
          <w:sz w:val="24"/>
          <w:szCs w:val="24"/>
        </w:rPr>
        <w:t xml:space="preserve"> </w:t>
      </w:r>
    </w:p>
    <w:p w14:paraId="2A02B943" w14:textId="7EC38AB5" w:rsidR="00500B9F" w:rsidRPr="00500B9F" w:rsidRDefault="00500B9F" w:rsidP="006944A6">
      <w:pPr>
        <w:widowControl w:val="0"/>
        <w:numPr>
          <w:ilvl w:val="0"/>
          <w:numId w:val="25"/>
        </w:numPr>
        <w:tabs>
          <w:tab w:val="num" w:pos="1134"/>
        </w:tabs>
        <w:spacing w:after="0" w:line="276" w:lineRule="auto"/>
        <w:ind w:left="0" w:firstLine="777"/>
        <w:rPr>
          <w:rFonts w:ascii="Times New Roman" w:hAnsi="Times New Roman" w:cs="Times New Roman"/>
          <w:sz w:val="24"/>
          <w:szCs w:val="24"/>
        </w:rPr>
      </w:pPr>
      <w:r w:rsidRPr="00500B9F">
        <w:rPr>
          <w:rFonts w:ascii="Times New Roman" w:hAnsi="Times New Roman" w:cs="Times New Roman"/>
          <w:sz w:val="24"/>
          <w:szCs w:val="24"/>
        </w:rPr>
        <w:t>да докладва за възникнали нередности</w:t>
      </w:r>
      <w:r>
        <w:rPr>
          <w:rFonts w:ascii="Times New Roman" w:hAnsi="Times New Roman" w:cs="Times New Roman"/>
          <w:sz w:val="24"/>
          <w:szCs w:val="24"/>
          <w:lang w:val="en-US"/>
        </w:rPr>
        <w:t>;</w:t>
      </w:r>
    </w:p>
    <w:p w14:paraId="217E16E4" w14:textId="1F80C498" w:rsidR="006944A6" w:rsidRPr="003068C5" w:rsidRDefault="006944A6" w:rsidP="006944A6">
      <w:pPr>
        <w:widowControl w:val="0"/>
        <w:numPr>
          <w:ilvl w:val="0"/>
          <w:numId w:val="25"/>
        </w:numPr>
        <w:tabs>
          <w:tab w:val="num" w:pos="1134"/>
        </w:tabs>
        <w:spacing w:after="0" w:line="276" w:lineRule="auto"/>
        <w:ind w:left="0" w:firstLine="777"/>
        <w:rPr>
          <w:rFonts w:ascii="Times New Roman" w:hAnsi="Times New Roman" w:cs="Times New Roman"/>
          <w:sz w:val="24"/>
          <w:szCs w:val="24"/>
        </w:rPr>
      </w:pPr>
      <w:r w:rsidRPr="003068C5">
        <w:rPr>
          <w:rFonts w:ascii="Times New Roman" w:hAnsi="Times New Roman" w:cs="Times New Roman"/>
          <w:bCs/>
          <w:sz w:val="24"/>
          <w:szCs w:val="24"/>
        </w:rPr>
        <w:t>да изпълнява дейностите предмет на настоящия договор в пълно съответствие</w:t>
      </w:r>
      <w:r w:rsidRPr="003068C5">
        <w:rPr>
          <w:rFonts w:ascii="Times New Roman" w:hAnsi="Times New Roman" w:cs="Times New Roman"/>
          <w:bCs/>
          <w:sz w:val="24"/>
          <w:szCs w:val="24"/>
          <w:lang w:val="ru-RU"/>
        </w:rPr>
        <w:t>с</w:t>
      </w:r>
      <w:r w:rsidRPr="003068C5">
        <w:rPr>
          <w:rFonts w:ascii="Times New Roman" w:hAnsi="Times New Roman" w:cs="Times New Roman"/>
          <w:bCs/>
          <w:sz w:val="24"/>
          <w:szCs w:val="24"/>
        </w:rPr>
        <w:t xml:space="preserve"> Методическите указания и условията за изпълнение на договори за предоставяне на безвъзмездна финансова помощ по Оперативна програма „Региони в растеж“ 2014-2020, свободно достъпни на сайта на Управляващия орган на Програмата - </w:t>
      </w:r>
      <w:hyperlink r:id="rId9" w:history="1">
        <w:r w:rsidRPr="003068C5">
          <w:rPr>
            <w:rStyle w:val="Hyperlink"/>
            <w:rFonts w:ascii="Times New Roman" w:hAnsi="Times New Roman"/>
            <w:bCs/>
            <w:sz w:val="24"/>
            <w:szCs w:val="24"/>
          </w:rPr>
          <w:t>http://bgregio.eu</w:t>
        </w:r>
      </w:hyperlink>
      <w:r w:rsidRPr="003068C5">
        <w:rPr>
          <w:rFonts w:ascii="Times New Roman" w:hAnsi="Times New Roman" w:cs="Times New Roman"/>
          <w:bCs/>
          <w:sz w:val="24"/>
          <w:szCs w:val="24"/>
        </w:rPr>
        <w:t>.</w:t>
      </w:r>
    </w:p>
    <w:p w14:paraId="4EC09873" w14:textId="77777777" w:rsidR="006944A6" w:rsidRPr="003068C5" w:rsidRDefault="00430121" w:rsidP="006944A6">
      <w:pPr>
        <w:widowControl w:val="0"/>
        <w:numPr>
          <w:ilvl w:val="0"/>
          <w:numId w:val="25"/>
        </w:numPr>
        <w:tabs>
          <w:tab w:val="num" w:pos="1134"/>
        </w:tabs>
        <w:spacing w:after="0" w:line="276" w:lineRule="auto"/>
        <w:ind w:left="0" w:firstLine="777"/>
        <w:rPr>
          <w:rFonts w:ascii="Times New Roman" w:hAnsi="Times New Roman" w:cs="Times New Roman"/>
          <w:sz w:val="24"/>
          <w:szCs w:val="24"/>
        </w:rPr>
      </w:pPr>
      <w:r w:rsidRPr="003068C5">
        <w:rPr>
          <w:rFonts w:ascii="Times New Roman" w:hAnsi="Times New Roman" w:cs="Times New Roman"/>
          <w:sz w:val="24"/>
          <w:szCs w:val="24"/>
          <w:lang w:val="ru-RU"/>
        </w:rPr>
        <w:t>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 от ППЗОП, заедно с доказателства, че са изпълнени условията по чл. 66, ал. 2 и 11 ЗОП. *</w:t>
      </w:r>
    </w:p>
    <w:p w14:paraId="4276F8F0" w14:textId="77777777" w:rsidR="006944A6" w:rsidRPr="003068C5" w:rsidRDefault="00430121" w:rsidP="006944A6">
      <w:pPr>
        <w:widowControl w:val="0"/>
        <w:numPr>
          <w:ilvl w:val="0"/>
          <w:numId w:val="25"/>
        </w:numPr>
        <w:tabs>
          <w:tab w:val="num" w:pos="1134"/>
        </w:tabs>
        <w:spacing w:after="0" w:line="276" w:lineRule="auto"/>
        <w:ind w:left="0" w:firstLine="777"/>
        <w:rPr>
          <w:rFonts w:ascii="Times New Roman" w:hAnsi="Times New Roman" w:cs="Times New Roman"/>
          <w:sz w:val="24"/>
          <w:szCs w:val="24"/>
        </w:rPr>
      </w:pPr>
      <w:r w:rsidRPr="003068C5">
        <w:rPr>
          <w:rFonts w:ascii="Times New Roman" w:hAnsi="Times New Roman" w:cs="Times New Roman"/>
          <w:sz w:val="24"/>
          <w:szCs w:val="24"/>
          <w:lang w:val="ru-RU"/>
        </w:rPr>
        <w:t xml:space="preserve">След сключване на договора и най-късно преди започване на изпълнението му, изпълнителят уведомява </w:t>
      </w:r>
      <w:r w:rsidRPr="003068C5">
        <w:rPr>
          <w:rFonts w:ascii="Times New Roman" w:hAnsi="Times New Roman" w:cs="Times New Roman"/>
          <w:b/>
          <w:sz w:val="24"/>
          <w:szCs w:val="24"/>
          <w:lang w:val="ru-RU"/>
        </w:rPr>
        <w:t>ВЪЗЛОЖИТЕЛЯ</w:t>
      </w:r>
      <w:r w:rsidRPr="003068C5">
        <w:rPr>
          <w:rFonts w:ascii="Times New Roman" w:hAnsi="Times New Roman" w:cs="Times New Roman"/>
          <w:sz w:val="24"/>
          <w:szCs w:val="24"/>
          <w:lang w:val="ru-RU"/>
        </w:rPr>
        <w:t xml:space="preserve"> за името, данните за контакт и представителите на подизпълнителите, посочени в офертата. </w:t>
      </w:r>
      <w:r w:rsidRPr="003068C5">
        <w:rPr>
          <w:rFonts w:ascii="Times New Roman" w:hAnsi="Times New Roman" w:cs="Times New Roman"/>
          <w:b/>
          <w:sz w:val="24"/>
          <w:szCs w:val="24"/>
          <w:lang w:val="ru-RU"/>
        </w:rPr>
        <w:t xml:space="preserve">ИЗПЪЛНИТЕЛЯТ </w:t>
      </w:r>
      <w:r w:rsidRPr="003068C5">
        <w:rPr>
          <w:rFonts w:ascii="Times New Roman" w:hAnsi="Times New Roman" w:cs="Times New Roman"/>
          <w:sz w:val="24"/>
          <w:szCs w:val="24"/>
          <w:lang w:val="ru-RU"/>
        </w:rPr>
        <w:t xml:space="preserve">уведомява </w:t>
      </w:r>
      <w:r w:rsidRPr="003068C5">
        <w:rPr>
          <w:rFonts w:ascii="Times New Roman" w:hAnsi="Times New Roman" w:cs="Times New Roman"/>
          <w:b/>
          <w:sz w:val="24"/>
          <w:szCs w:val="24"/>
          <w:lang w:val="ru-RU"/>
        </w:rPr>
        <w:t>ВЪЗЛОЖИТЕЛЯ</w:t>
      </w:r>
      <w:r w:rsidRPr="003068C5">
        <w:rPr>
          <w:rFonts w:ascii="Times New Roman" w:hAnsi="Times New Roman" w:cs="Times New Roman"/>
          <w:sz w:val="24"/>
          <w:szCs w:val="24"/>
          <w:lang w:val="ru-RU"/>
        </w:rPr>
        <w:t xml:space="preserve"> за всякакви промени в предоставената информация в хода на изпълнението на поръчката</w:t>
      </w:r>
      <w:r w:rsidRPr="003068C5">
        <w:rPr>
          <w:rFonts w:ascii="Times New Roman" w:hAnsi="Times New Roman" w:cs="Times New Roman"/>
          <w:i/>
          <w:sz w:val="24"/>
          <w:szCs w:val="24"/>
          <w:lang w:val="ru-RU"/>
        </w:rPr>
        <w:t>.*</w:t>
      </w:r>
    </w:p>
    <w:p w14:paraId="31626F91" w14:textId="3FDDFE71" w:rsidR="00865FA5" w:rsidRPr="003068C5" w:rsidRDefault="00430121" w:rsidP="006944A6">
      <w:pPr>
        <w:widowControl w:val="0"/>
        <w:numPr>
          <w:ilvl w:val="0"/>
          <w:numId w:val="25"/>
        </w:numPr>
        <w:tabs>
          <w:tab w:val="num" w:pos="1134"/>
        </w:tabs>
        <w:spacing w:after="0" w:line="276" w:lineRule="auto"/>
        <w:ind w:left="0" w:firstLine="777"/>
        <w:rPr>
          <w:rFonts w:ascii="Times New Roman" w:hAnsi="Times New Roman" w:cs="Times New Roman"/>
          <w:sz w:val="24"/>
          <w:szCs w:val="24"/>
        </w:rPr>
      </w:pPr>
      <w:r w:rsidRPr="003068C5">
        <w:rPr>
          <w:rFonts w:ascii="Times New Roman" w:hAnsi="Times New Roman" w:cs="Times New Roman"/>
          <w:sz w:val="24"/>
          <w:szCs w:val="24"/>
          <w:lang w:val="ru-RU"/>
        </w:rPr>
        <w:t xml:space="preserve">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14:paraId="285ED622" w14:textId="4381192F" w:rsidR="00865FA5" w:rsidRPr="003068C5" w:rsidRDefault="00500B9F" w:rsidP="00500B9F">
      <w:pPr>
        <w:widowControl w:val="0"/>
        <w:tabs>
          <w:tab w:val="num" w:pos="709"/>
        </w:tabs>
        <w:spacing w:after="0" w:line="276" w:lineRule="auto"/>
        <w:rPr>
          <w:rFonts w:ascii="Times New Roman" w:hAnsi="Times New Roman" w:cs="Times New Roman"/>
          <w:sz w:val="24"/>
          <w:szCs w:val="24"/>
        </w:rPr>
      </w:pPr>
      <w:r>
        <w:rPr>
          <w:rFonts w:ascii="Times New Roman" w:hAnsi="Times New Roman" w:cs="Times New Roman"/>
          <w:sz w:val="24"/>
          <w:szCs w:val="24"/>
          <w:lang w:val="ru-RU"/>
        </w:rPr>
        <w:tab/>
      </w:r>
      <w:r w:rsidR="00865FA5" w:rsidRPr="003068C5">
        <w:rPr>
          <w:rFonts w:ascii="Times New Roman" w:hAnsi="Times New Roman" w:cs="Times New Roman"/>
          <w:sz w:val="24"/>
          <w:szCs w:val="24"/>
          <w:lang w:val="ru-RU"/>
        </w:rPr>
        <w:t xml:space="preserve">- </w:t>
      </w:r>
      <w:r w:rsidR="00430121" w:rsidRPr="003068C5">
        <w:rPr>
          <w:rFonts w:ascii="Times New Roman" w:hAnsi="Times New Roman" w:cs="Times New Roman"/>
          <w:sz w:val="24"/>
          <w:szCs w:val="24"/>
          <w:lang w:val="ru-RU"/>
        </w:rPr>
        <w:t xml:space="preserve">за новия подизпълнител не са налице основанията за отстраняване в процедурата; </w:t>
      </w:r>
    </w:p>
    <w:p w14:paraId="5949A2A1" w14:textId="2838363A" w:rsidR="00865FA5" w:rsidRPr="003068C5" w:rsidRDefault="00500B9F" w:rsidP="00500B9F">
      <w:pPr>
        <w:widowControl w:val="0"/>
        <w:tabs>
          <w:tab w:val="num" w:pos="709"/>
        </w:tabs>
        <w:spacing w:after="0" w:line="276" w:lineRule="auto"/>
        <w:rPr>
          <w:rFonts w:ascii="Times New Roman" w:hAnsi="Times New Roman" w:cs="Times New Roman"/>
          <w:sz w:val="24"/>
          <w:szCs w:val="24"/>
        </w:rPr>
      </w:pPr>
      <w:r>
        <w:rPr>
          <w:rFonts w:ascii="Times New Roman" w:hAnsi="Times New Roman" w:cs="Times New Roman"/>
          <w:sz w:val="24"/>
          <w:szCs w:val="24"/>
          <w:lang w:val="ru-RU"/>
        </w:rPr>
        <w:tab/>
      </w:r>
      <w:r w:rsidR="00865FA5" w:rsidRPr="003068C5">
        <w:rPr>
          <w:rFonts w:ascii="Times New Roman" w:hAnsi="Times New Roman" w:cs="Times New Roman"/>
          <w:sz w:val="24"/>
          <w:szCs w:val="24"/>
          <w:lang w:val="ru-RU"/>
        </w:rPr>
        <w:t xml:space="preserve">- </w:t>
      </w:r>
      <w:r w:rsidR="00430121" w:rsidRPr="003068C5">
        <w:rPr>
          <w:rFonts w:ascii="Times New Roman" w:hAnsi="Times New Roman" w:cs="Times New Roman"/>
          <w:sz w:val="24"/>
          <w:szCs w:val="24"/>
          <w:lang w:val="ru-RU"/>
        </w:rPr>
        <w:t xml:space="preserve">новият подизпълнител отговаря на критериите </w:t>
      </w:r>
      <w:r w:rsidR="005A19BA" w:rsidRPr="003068C5">
        <w:rPr>
          <w:rFonts w:ascii="Times New Roman" w:hAnsi="Times New Roman" w:cs="Times New Roman"/>
          <w:sz w:val="24"/>
          <w:szCs w:val="24"/>
          <w:lang w:val="ru-RU"/>
        </w:rPr>
        <w:t xml:space="preserve">за подбор, на които е отговарял </w:t>
      </w:r>
      <w:r w:rsidR="00430121" w:rsidRPr="003068C5">
        <w:rPr>
          <w:rFonts w:ascii="Times New Roman" w:hAnsi="Times New Roman" w:cs="Times New Roman"/>
          <w:sz w:val="24"/>
          <w:szCs w:val="24"/>
          <w:lang w:val="ru-RU"/>
        </w:rPr>
        <w:t xml:space="preserve">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00430121" w:rsidRPr="003068C5">
        <w:rPr>
          <w:rFonts w:ascii="Times New Roman" w:hAnsi="Times New Roman" w:cs="Times New Roman"/>
          <w:b/>
          <w:sz w:val="24"/>
          <w:szCs w:val="24"/>
          <w:lang w:val="ru-RU"/>
        </w:rPr>
        <w:t>*</w:t>
      </w:r>
    </w:p>
    <w:p w14:paraId="78F0D0E1" w14:textId="77777777" w:rsidR="00865FA5" w:rsidRDefault="00430121" w:rsidP="00A62500">
      <w:pPr>
        <w:widowControl w:val="0"/>
        <w:numPr>
          <w:ilvl w:val="0"/>
          <w:numId w:val="67"/>
        </w:numPr>
        <w:spacing w:after="0" w:line="276" w:lineRule="auto"/>
        <w:ind w:left="0" w:firstLine="777"/>
        <w:rPr>
          <w:rFonts w:ascii="Times New Roman" w:hAnsi="Times New Roman" w:cs="Times New Roman"/>
          <w:sz w:val="24"/>
          <w:szCs w:val="24"/>
        </w:rPr>
      </w:pPr>
      <w:r w:rsidRPr="00865FA5">
        <w:rPr>
          <w:rFonts w:ascii="Times New Roman" w:hAnsi="Times New Roman" w:cs="Times New Roman"/>
          <w:sz w:val="24"/>
          <w:szCs w:val="20"/>
          <w:lang w:val="ru-RU"/>
        </w:rPr>
        <w:t>Подизпълнителите нямат право да превъзлагат една или повече от дейностите, които са включени в предмета на договора за подизпълнение.</w:t>
      </w:r>
      <w:r w:rsidRPr="00865FA5">
        <w:rPr>
          <w:rFonts w:ascii="Times New Roman" w:hAnsi="Times New Roman" w:cs="Times New Roman"/>
          <w:b/>
          <w:sz w:val="24"/>
          <w:szCs w:val="20"/>
          <w:lang w:val="ru-RU"/>
        </w:rPr>
        <w:t xml:space="preserve"> *</w:t>
      </w:r>
    </w:p>
    <w:p w14:paraId="498A3223" w14:textId="77777777" w:rsidR="00430121" w:rsidRPr="00DA73F3" w:rsidRDefault="00430121" w:rsidP="00A62500">
      <w:pPr>
        <w:widowControl w:val="0"/>
        <w:numPr>
          <w:ilvl w:val="0"/>
          <w:numId w:val="67"/>
        </w:numPr>
        <w:spacing w:after="0" w:line="276" w:lineRule="auto"/>
        <w:ind w:left="0" w:firstLine="777"/>
        <w:rPr>
          <w:rFonts w:ascii="Times New Roman" w:hAnsi="Times New Roman" w:cs="Times New Roman"/>
          <w:sz w:val="24"/>
          <w:szCs w:val="24"/>
        </w:rPr>
      </w:pPr>
      <w:r w:rsidRPr="00865FA5">
        <w:rPr>
          <w:rFonts w:ascii="Times New Roman" w:hAnsi="Times New Roman" w:cs="Times New Roman"/>
          <w:sz w:val="24"/>
          <w:szCs w:val="24"/>
          <w:lang w:val="ru-RU"/>
        </w:rPr>
        <w:t>Независимо от възможността за използване на подизпълнители отговорността за изпълнение на договора за обществена поръчка е на изпълнителя.</w:t>
      </w:r>
      <w:r w:rsidRPr="00865FA5">
        <w:rPr>
          <w:rFonts w:ascii="Times New Roman" w:hAnsi="Times New Roman" w:cs="Times New Roman"/>
          <w:b/>
          <w:sz w:val="24"/>
          <w:szCs w:val="24"/>
          <w:lang w:val="ru-RU"/>
        </w:rPr>
        <w:t>*</w:t>
      </w:r>
    </w:p>
    <w:p w14:paraId="55B23FDB" w14:textId="77777777" w:rsidR="00430121" w:rsidRPr="005A19BA" w:rsidRDefault="00430121" w:rsidP="005A19BA">
      <w:pPr>
        <w:spacing w:before="360" w:after="240"/>
        <w:jc w:val="left"/>
        <w:rPr>
          <w:rFonts w:ascii="Times New Roman" w:hAnsi="Times New Roman" w:cs="Times New Roman"/>
          <w:b/>
          <w:sz w:val="24"/>
          <w:szCs w:val="24"/>
          <w:u w:val="single"/>
        </w:rPr>
      </w:pPr>
      <w:r w:rsidRPr="005A19BA">
        <w:rPr>
          <w:rFonts w:ascii="Times New Roman" w:hAnsi="Times New Roman" w:cs="Times New Roman"/>
          <w:b/>
          <w:sz w:val="24"/>
          <w:szCs w:val="24"/>
          <w:u w:val="single"/>
        </w:rPr>
        <w:t>V. ПРИЕМАНЕ, ГАРАНЦИОННО ПОДДЪРЖАНЕ И РЕКЛАМАЦИИ</w:t>
      </w:r>
    </w:p>
    <w:p w14:paraId="324897EA" w14:textId="02D03F1C" w:rsidR="00430121" w:rsidRPr="00613132" w:rsidRDefault="005A19BA" w:rsidP="00EA54A0">
      <w:pPr>
        <w:widowControl w:val="0"/>
        <w:tabs>
          <w:tab w:val="left" w:pos="1080"/>
        </w:tabs>
        <w:spacing w:after="0"/>
        <w:rPr>
          <w:rFonts w:ascii="Times New Roman" w:hAnsi="Times New Roman" w:cs="Times New Roman"/>
          <w:spacing w:val="4"/>
          <w:sz w:val="24"/>
          <w:szCs w:val="24"/>
        </w:rPr>
      </w:pPr>
      <w:r>
        <w:rPr>
          <w:rFonts w:ascii="Times New Roman" w:hAnsi="Times New Roman" w:cs="Times New Roman"/>
          <w:b/>
          <w:sz w:val="24"/>
          <w:szCs w:val="24"/>
        </w:rPr>
        <w:t>Чл.</w:t>
      </w:r>
      <w:r w:rsidR="00865FA5">
        <w:rPr>
          <w:rFonts w:ascii="Times New Roman" w:hAnsi="Times New Roman" w:cs="Times New Roman"/>
          <w:b/>
          <w:sz w:val="24"/>
          <w:szCs w:val="24"/>
        </w:rPr>
        <w:t>9</w:t>
      </w:r>
      <w:r>
        <w:rPr>
          <w:rFonts w:ascii="Times New Roman" w:hAnsi="Times New Roman" w:cs="Times New Roman"/>
          <w:b/>
          <w:sz w:val="24"/>
          <w:szCs w:val="24"/>
        </w:rPr>
        <w:t>.</w:t>
      </w:r>
      <w:r w:rsidR="00430121" w:rsidRPr="00613132">
        <w:rPr>
          <w:rFonts w:ascii="Times New Roman" w:hAnsi="Times New Roman" w:cs="Times New Roman"/>
          <w:b/>
          <w:sz w:val="24"/>
          <w:szCs w:val="24"/>
        </w:rPr>
        <w:t>(1)</w:t>
      </w:r>
      <w:r w:rsidR="003068C5">
        <w:rPr>
          <w:rFonts w:ascii="Times New Roman" w:hAnsi="Times New Roman" w:cs="Times New Roman"/>
          <w:b/>
          <w:sz w:val="24"/>
          <w:szCs w:val="24"/>
        </w:rPr>
        <w:t xml:space="preserve">. </w:t>
      </w:r>
      <w:r w:rsidR="00430121" w:rsidRPr="00613132">
        <w:rPr>
          <w:rFonts w:ascii="Times New Roman" w:hAnsi="Times New Roman" w:cs="Times New Roman"/>
          <w:b/>
          <w:caps/>
          <w:spacing w:val="4"/>
          <w:sz w:val="24"/>
          <w:szCs w:val="24"/>
          <w:lang w:val="ru-RU"/>
        </w:rPr>
        <w:t>Възложителят</w:t>
      </w:r>
      <w:r w:rsidR="00430121" w:rsidRPr="00613132">
        <w:rPr>
          <w:rFonts w:ascii="Times New Roman" w:hAnsi="Times New Roman" w:cs="Times New Roman"/>
          <w:spacing w:val="4"/>
          <w:sz w:val="24"/>
          <w:szCs w:val="24"/>
          <w:lang w:val="ru-RU"/>
        </w:rPr>
        <w:t xml:space="preserve"> приема </w:t>
      </w:r>
      <w:r w:rsidR="00430121">
        <w:rPr>
          <w:rFonts w:ascii="Times New Roman" w:hAnsi="Times New Roman" w:cs="Times New Roman"/>
          <w:spacing w:val="4"/>
          <w:sz w:val="24"/>
          <w:szCs w:val="24"/>
          <w:lang w:val="ru-RU"/>
        </w:rPr>
        <w:t xml:space="preserve">доставеното </w:t>
      </w:r>
      <w:r>
        <w:rPr>
          <w:rFonts w:ascii="Times New Roman" w:hAnsi="Times New Roman" w:cs="Times New Roman"/>
          <w:sz w:val="24"/>
          <w:szCs w:val="24"/>
          <w:lang w:val="ru-RU" w:eastAsia="bg-BG"/>
        </w:rPr>
        <w:t xml:space="preserve">оборудване/обзавеждане </w:t>
      </w:r>
      <w:r w:rsidR="00430121">
        <w:rPr>
          <w:rFonts w:ascii="Times New Roman" w:hAnsi="Times New Roman" w:cs="Times New Roman"/>
          <w:spacing w:val="4"/>
          <w:sz w:val="24"/>
          <w:szCs w:val="24"/>
          <w:lang w:val="ru-RU"/>
        </w:rPr>
        <w:t xml:space="preserve">посредством </w:t>
      </w:r>
      <w:r w:rsidR="00430121" w:rsidRPr="00613132">
        <w:rPr>
          <w:rFonts w:ascii="Times New Roman" w:hAnsi="Times New Roman" w:cs="Times New Roman"/>
          <w:spacing w:val="4"/>
          <w:sz w:val="24"/>
          <w:szCs w:val="24"/>
          <w:lang w:val="ru-RU"/>
        </w:rPr>
        <w:t xml:space="preserve"> при</w:t>
      </w:r>
      <w:r w:rsidR="00430121">
        <w:rPr>
          <w:rFonts w:ascii="Times New Roman" w:hAnsi="Times New Roman" w:cs="Times New Roman"/>
          <w:spacing w:val="4"/>
          <w:sz w:val="24"/>
          <w:szCs w:val="24"/>
          <w:lang w:val="ru-RU"/>
        </w:rPr>
        <w:t>ем</w:t>
      </w:r>
      <w:r>
        <w:rPr>
          <w:rFonts w:ascii="Times New Roman" w:hAnsi="Times New Roman" w:cs="Times New Roman"/>
          <w:spacing w:val="4"/>
          <w:sz w:val="24"/>
          <w:szCs w:val="24"/>
          <w:lang w:val="ru-RU"/>
        </w:rPr>
        <w:t>о</w:t>
      </w:r>
      <w:r w:rsidR="00430121">
        <w:rPr>
          <w:rFonts w:ascii="Times New Roman" w:hAnsi="Times New Roman" w:cs="Times New Roman"/>
          <w:spacing w:val="4"/>
          <w:sz w:val="24"/>
          <w:szCs w:val="24"/>
          <w:lang w:val="ru-RU"/>
        </w:rPr>
        <w:t xml:space="preserve"> – предавател</w:t>
      </w:r>
      <w:r>
        <w:rPr>
          <w:rFonts w:ascii="Times New Roman" w:hAnsi="Times New Roman" w:cs="Times New Roman"/>
          <w:spacing w:val="4"/>
          <w:sz w:val="24"/>
          <w:szCs w:val="24"/>
          <w:lang w:val="ru-RU"/>
        </w:rPr>
        <w:t>ен протокол</w:t>
      </w:r>
      <w:r w:rsidR="00430121">
        <w:rPr>
          <w:rFonts w:ascii="Times New Roman" w:hAnsi="Times New Roman" w:cs="Times New Roman"/>
          <w:spacing w:val="4"/>
          <w:sz w:val="24"/>
          <w:szCs w:val="24"/>
          <w:lang w:val="ru-RU"/>
        </w:rPr>
        <w:t xml:space="preserve">, подписани от </w:t>
      </w:r>
      <w:r w:rsidR="00430121" w:rsidRPr="00613132">
        <w:rPr>
          <w:rFonts w:ascii="Times New Roman" w:hAnsi="Times New Roman" w:cs="Times New Roman"/>
          <w:b/>
          <w:spacing w:val="4"/>
          <w:sz w:val="24"/>
          <w:szCs w:val="24"/>
        </w:rPr>
        <w:t>ВЪЗЛОЖИТЕЛЯ</w:t>
      </w:r>
      <w:r w:rsidR="00430121" w:rsidRPr="00613132">
        <w:rPr>
          <w:rFonts w:ascii="Times New Roman" w:hAnsi="Times New Roman" w:cs="Times New Roman"/>
          <w:spacing w:val="4"/>
          <w:sz w:val="24"/>
          <w:szCs w:val="24"/>
        </w:rPr>
        <w:t xml:space="preserve"> </w:t>
      </w:r>
      <w:r w:rsidR="00430121">
        <w:rPr>
          <w:rFonts w:ascii="Times New Roman" w:hAnsi="Times New Roman" w:cs="Times New Roman"/>
          <w:sz w:val="24"/>
          <w:szCs w:val="24"/>
          <w:lang w:val="ru-RU" w:eastAsia="bg-BG"/>
        </w:rPr>
        <w:t xml:space="preserve">чрез </w:t>
      </w:r>
      <w:r w:rsidR="00430121" w:rsidRPr="006E1FDB">
        <w:rPr>
          <w:rFonts w:ascii="Times New Roman" w:hAnsi="Times New Roman" w:cs="Times New Roman"/>
          <w:sz w:val="24"/>
          <w:szCs w:val="24"/>
          <w:lang w:val="ru-RU" w:eastAsia="bg-BG"/>
        </w:rPr>
        <w:t xml:space="preserve"> </w:t>
      </w:r>
      <w:r w:rsidR="00425620">
        <w:rPr>
          <w:rFonts w:ascii="Times New Roman" w:hAnsi="Times New Roman" w:cs="Times New Roman"/>
          <w:sz w:val="24"/>
          <w:szCs w:val="24"/>
          <w:lang w:val="ru-RU" w:eastAsia="bg-BG"/>
        </w:rPr>
        <w:t>упълномощен представител</w:t>
      </w:r>
      <w:r w:rsidR="00430121">
        <w:rPr>
          <w:rFonts w:ascii="Times New Roman" w:hAnsi="Times New Roman" w:cs="Times New Roman"/>
          <w:sz w:val="24"/>
          <w:szCs w:val="24"/>
          <w:lang w:val="ru-RU" w:eastAsia="bg-BG"/>
        </w:rPr>
        <w:t xml:space="preserve"> </w:t>
      </w:r>
      <w:r w:rsidR="00430121" w:rsidRPr="00613132">
        <w:rPr>
          <w:rFonts w:ascii="Times New Roman" w:hAnsi="Times New Roman" w:cs="Times New Roman"/>
          <w:spacing w:val="4"/>
          <w:sz w:val="24"/>
          <w:szCs w:val="24"/>
        </w:rPr>
        <w:t xml:space="preserve">и </w:t>
      </w:r>
      <w:r w:rsidR="00430121">
        <w:rPr>
          <w:rFonts w:ascii="Times New Roman" w:hAnsi="Times New Roman" w:cs="Times New Roman"/>
          <w:b/>
          <w:spacing w:val="4"/>
          <w:sz w:val="24"/>
          <w:szCs w:val="24"/>
        </w:rPr>
        <w:t xml:space="preserve">ИЗПЪЛНИТЕЛЯ, </w:t>
      </w:r>
      <w:r w:rsidR="00425620" w:rsidRPr="00093C3C">
        <w:rPr>
          <w:rFonts w:ascii="Times New Roman" w:hAnsi="Times New Roman" w:cs="Times New Roman"/>
          <w:spacing w:val="4"/>
          <w:sz w:val="24"/>
          <w:szCs w:val="24"/>
        </w:rPr>
        <w:t>придружени с</w:t>
      </w:r>
      <w:r w:rsidR="00425620">
        <w:rPr>
          <w:rFonts w:ascii="Times New Roman" w:hAnsi="Times New Roman" w:cs="Times New Roman"/>
          <w:b/>
          <w:spacing w:val="4"/>
          <w:sz w:val="24"/>
          <w:szCs w:val="24"/>
        </w:rPr>
        <w:t xml:space="preserve"> </w:t>
      </w:r>
      <w:r w:rsidR="00C21D42" w:rsidRPr="005326FB">
        <w:rPr>
          <w:rFonts w:ascii="Times New Roman" w:hAnsi="Times New Roman"/>
          <w:sz w:val="24"/>
          <w:szCs w:val="24"/>
          <w:lang w:eastAsia="bg-BG"/>
        </w:rPr>
        <w:t xml:space="preserve">придружени </w:t>
      </w:r>
      <w:r w:rsidR="00C21D42">
        <w:rPr>
          <w:rFonts w:ascii="Times New Roman" w:hAnsi="Times New Roman"/>
          <w:sz w:val="24"/>
          <w:szCs w:val="24"/>
          <w:lang w:eastAsia="bg-BG"/>
        </w:rPr>
        <w:t xml:space="preserve">с ръководство за употреба/експлоатация/ паспорт/ лиценз/ техническа спецификация и/или сервизна документация, издадена от производителя – на български език, </w:t>
      </w:r>
      <w:r w:rsidR="00C21D42">
        <w:rPr>
          <w:rFonts w:ascii="Times New Roman" w:hAnsi="Times New Roman"/>
          <w:sz w:val="24"/>
          <w:szCs w:val="24"/>
          <w:lang w:eastAsia="bg-BG"/>
        </w:rPr>
        <w:lastRenderedPageBreak/>
        <w:t>документация от производителя съпътстваща продуктите и гаранционна карта</w:t>
      </w:r>
      <w:r w:rsidR="00430121">
        <w:rPr>
          <w:rFonts w:ascii="Times New Roman" w:hAnsi="Times New Roman" w:cs="Times New Roman"/>
          <w:b/>
          <w:spacing w:val="4"/>
          <w:sz w:val="24"/>
          <w:szCs w:val="24"/>
        </w:rPr>
        <w:t xml:space="preserve"> и </w:t>
      </w:r>
      <w:r w:rsidR="00430121" w:rsidRPr="00613132">
        <w:rPr>
          <w:rFonts w:ascii="Times New Roman" w:hAnsi="Times New Roman" w:cs="Times New Roman"/>
          <w:spacing w:val="4"/>
          <w:sz w:val="24"/>
          <w:szCs w:val="24"/>
          <w:lang w:val="ru-RU"/>
        </w:rPr>
        <w:t xml:space="preserve">след проверка дали </w:t>
      </w:r>
      <w:r w:rsidR="00430121" w:rsidRPr="00613132">
        <w:rPr>
          <w:rFonts w:ascii="Times New Roman" w:hAnsi="Times New Roman" w:cs="Times New Roman"/>
          <w:spacing w:val="4"/>
          <w:sz w:val="24"/>
          <w:szCs w:val="24"/>
        </w:rPr>
        <w:t xml:space="preserve">са </w:t>
      </w:r>
      <w:r w:rsidR="00430121" w:rsidRPr="00613132">
        <w:rPr>
          <w:rFonts w:ascii="Times New Roman" w:hAnsi="Times New Roman" w:cs="Times New Roman"/>
          <w:spacing w:val="4"/>
          <w:sz w:val="24"/>
          <w:szCs w:val="24"/>
          <w:lang w:val="ru-RU"/>
        </w:rPr>
        <w:t>в съответствие с техническата спецификац</w:t>
      </w:r>
      <w:r w:rsidR="00430121" w:rsidRPr="00613132">
        <w:rPr>
          <w:rFonts w:ascii="Times New Roman" w:hAnsi="Times New Roman" w:cs="Times New Roman"/>
          <w:spacing w:val="4"/>
          <w:sz w:val="24"/>
          <w:szCs w:val="24"/>
        </w:rPr>
        <w:t>ията</w:t>
      </w:r>
      <w:r w:rsidR="00430121">
        <w:rPr>
          <w:rFonts w:ascii="Times New Roman" w:hAnsi="Times New Roman" w:cs="Times New Roman"/>
          <w:spacing w:val="4"/>
          <w:sz w:val="24"/>
          <w:szCs w:val="24"/>
        </w:rPr>
        <w:t>.</w:t>
      </w:r>
      <w:r w:rsidR="00430121" w:rsidRPr="00613132">
        <w:rPr>
          <w:rFonts w:ascii="Times New Roman" w:hAnsi="Times New Roman" w:cs="Times New Roman"/>
          <w:spacing w:val="4"/>
          <w:sz w:val="24"/>
          <w:szCs w:val="24"/>
        </w:rPr>
        <w:t xml:space="preserve"> </w:t>
      </w:r>
    </w:p>
    <w:p w14:paraId="25F8C04E" w14:textId="77777777" w:rsidR="00430121" w:rsidRPr="00613132" w:rsidRDefault="00430121" w:rsidP="00EA54A0">
      <w:pPr>
        <w:widowControl w:val="0"/>
        <w:tabs>
          <w:tab w:val="left" w:pos="1080"/>
        </w:tabs>
        <w:spacing w:after="0"/>
        <w:rPr>
          <w:rFonts w:ascii="Times New Roman" w:hAnsi="Times New Roman" w:cs="Times New Roman"/>
          <w:spacing w:val="4"/>
          <w:sz w:val="24"/>
          <w:szCs w:val="24"/>
        </w:rPr>
      </w:pPr>
      <w:r w:rsidRPr="00613132">
        <w:rPr>
          <w:rFonts w:ascii="Times New Roman" w:hAnsi="Times New Roman" w:cs="Times New Roman"/>
          <w:b/>
          <w:spacing w:val="4"/>
          <w:sz w:val="24"/>
          <w:szCs w:val="24"/>
        </w:rPr>
        <w:t>(2)</w:t>
      </w:r>
      <w:r w:rsidRPr="00613132">
        <w:rPr>
          <w:rFonts w:ascii="Times New Roman" w:hAnsi="Times New Roman" w:cs="Times New Roman"/>
          <w:spacing w:val="4"/>
          <w:sz w:val="24"/>
          <w:szCs w:val="24"/>
        </w:rPr>
        <w:t xml:space="preserve"> Рекламации за явно количествено и качествено несъответствие се правят към момента на доставката.</w:t>
      </w:r>
    </w:p>
    <w:p w14:paraId="52F63113" w14:textId="2E70A01A" w:rsidR="00430121" w:rsidRPr="00613132" w:rsidRDefault="00430121" w:rsidP="00EA54A0">
      <w:pPr>
        <w:widowControl w:val="0"/>
        <w:tabs>
          <w:tab w:val="left" w:pos="1080"/>
        </w:tabs>
        <w:spacing w:after="0"/>
        <w:rPr>
          <w:rFonts w:ascii="Times New Roman" w:hAnsi="Times New Roman" w:cs="Times New Roman"/>
          <w:spacing w:val="4"/>
          <w:sz w:val="24"/>
          <w:szCs w:val="24"/>
        </w:rPr>
      </w:pPr>
      <w:r w:rsidRPr="00613132">
        <w:rPr>
          <w:rFonts w:ascii="Times New Roman" w:hAnsi="Times New Roman" w:cs="Times New Roman"/>
          <w:b/>
          <w:spacing w:val="4"/>
          <w:sz w:val="24"/>
          <w:szCs w:val="24"/>
        </w:rPr>
        <w:t>(3)</w:t>
      </w:r>
      <w:r w:rsidRPr="00613132">
        <w:rPr>
          <w:rFonts w:ascii="Times New Roman" w:hAnsi="Times New Roman" w:cs="Times New Roman"/>
          <w:spacing w:val="4"/>
          <w:sz w:val="24"/>
          <w:szCs w:val="24"/>
        </w:rPr>
        <w:t xml:space="preserve"> Рекламациите за скрити недостатъци се правят под формата на писмено заявле</w:t>
      </w:r>
      <w:bookmarkStart w:id="216" w:name="_GoBack"/>
      <w:bookmarkEnd w:id="216"/>
      <w:r w:rsidRPr="00613132">
        <w:rPr>
          <w:rFonts w:ascii="Times New Roman" w:hAnsi="Times New Roman" w:cs="Times New Roman"/>
          <w:spacing w:val="4"/>
          <w:sz w:val="24"/>
          <w:szCs w:val="24"/>
        </w:rPr>
        <w:t xml:space="preserve">ние до </w:t>
      </w:r>
      <w:r w:rsidRPr="00613132">
        <w:rPr>
          <w:rFonts w:ascii="Times New Roman" w:hAnsi="Times New Roman" w:cs="Times New Roman"/>
          <w:b/>
          <w:spacing w:val="4"/>
          <w:sz w:val="24"/>
          <w:szCs w:val="24"/>
        </w:rPr>
        <w:t>ИЗПЪЛНИТЕЛЯ</w:t>
      </w:r>
      <w:r w:rsidR="00A51644" w:rsidRPr="00A51644">
        <w:rPr>
          <w:rFonts w:ascii="Times New Roman" w:hAnsi="Times New Roman"/>
          <w:b/>
          <w:sz w:val="24"/>
          <w:szCs w:val="24"/>
          <w:lang w:eastAsia="bg-BG"/>
        </w:rPr>
        <w:t xml:space="preserve"> </w:t>
      </w:r>
      <w:r w:rsidR="00A51644">
        <w:rPr>
          <w:rFonts w:ascii="Times New Roman" w:hAnsi="Times New Roman"/>
          <w:sz w:val="24"/>
          <w:szCs w:val="24"/>
          <w:lang w:eastAsia="bg-BG"/>
        </w:rPr>
        <w:t>за отстраняване на</w:t>
      </w:r>
      <w:r w:rsidR="00A51644" w:rsidRPr="00F63DD8">
        <w:rPr>
          <w:rFonts w:ascii="Times New Roman" w:hAnsi="Times New Roman"/>
          <w:sz w:val="24"/>
          <w:szCs w:val="24"/>
          <w:lang w:eastAsia="bg-BG"/>
        </w:rPr>
        <w:t xml:space="preserve"> констатираните </w:t>
      </w:r>
      <w:r w:rsidR="00A51644">
        <w:rPr>
          <w:rFonts w:ascii="Times New Roman" w:hAnsi="Times New Roman"/>
          <w:sz w:val="24"/>
          <w:szCs w:val="24"/>
          <w:lang w:eastAsia="bg-BG"/>
        </w:rPr>
        <w:t>недостатъци, липси и/или несъответствия</w:t>
      </w:r>
      <w:r w:rsidR="00A51644">
        <w:rPr>
          <w:rFonts w:ascii="Times New Roman" w:hAnsi="Times New Roman" w:cs="Times New Roman"/>
          <w:spacing w:val="4"/>
          <w:sz w:val="24"/>
          <w:szCs w:val="24"/>
        </w:rPr>
        <w:t>.</w:t>
      </w:r>
    </w:p>
    <w:p w14:paraId="49C57D58" w14:textId="1E72ABF0" w:rsidR="00865FA5" w:rsidRDefault="005A19BA" w:rsidP="00EA54A0">
      <w:pPr>
        <w:tabs>
          <w:tab w:val="left" w:pos="284"/>
        </w:tabs>
        <w:spacing w:after="0"/>
        <w:rPr>
          <w:rFonts w:ascii="Times New Roman" w:hAnsi="Times New Roman" w:cs="Times New Roman"/>
          <w:sz w:val="24"/>
          <w:szCs w:val="24"/>
        </w:rPr>
      </w:pPr>
      <w:r>
        <w:rPr>
          <w:rFonts w:ascii="Times New Roman" w:hAnsi="Times New Roman" w:cs="Times New Roman"/>
          <w:b/>
          <w:spacing w:val="4"/>
          <w:sz w:val="24"/>
          <w:szCs w:val="24"/>
        </w:rPr>
        <w:t>Чл.</w:t>
      </w:r>
      <w:r w:rsidR="00865FA5">
        <w:rPr>
          <w:rFonts w:ascii="Times New Roman" w:hAnsi="Times New Roman" w:cs="Times New Roman"/>
          <w:b/>
          <w:spacing w:val="4"/>
          <w:sz w:val="24"/>
          <w:szCs w:val="24"/>
        </w:rPr>
        <w:t>10</w:t>
      </w:r>
      <w:r>
        <w:rPr>
          <w:rFonts w:ascii="Times New Roman" w:hAnsi="Times New Roman" w:cs="Times New Roman"/>
          <w:b/>
          <w:spacing w:val="4"/>
          <w:sz w:val="24"/>
          <w:szCs w:val="24"/>
        </w:rPr>
        <w:t>.</w:t>
      </w:r>
      <w:r w:rsidR="00865FA5">
        <w:rPr>
          <w:rFonts w:ascii="Times New Roman" w:hAnsi="Times New Roman" w:cs="Times New Roman"/>
          <w:b/>
          <w:spacing w:val="4"/>
          <w:sz w:val="24"/>
          <w:szCs w:val="24"/>
        </w:rPr>
        <w:t>(1)</w:t>
      </w:r>
      <w:r w:rsidR="00430121" w:rsidRPr="00613132">
        <w:rPr>
          <w:rFonts w:ascii="Times New Roman" w:hAnsi="Times New Roman" w:cs="Times New Roman"/>
          <w:b/>
          <w:spacing w:val="4"/>
          <w:sz w:val="24"/>
          <w:szCs w:val="24"/>
          <w:lang w:val="ru-RU"/>
        </w:rPr>
        <w:t xml:space="preserve"> </w:t>
      </w:r>
      <w:r w:rsidR="00430121">
        <w:rPr>
          <w:rFonts w:ascii="Times New Roman" w:hAnsi="Times New Roman" w:cs="Times New Roman"/>
          <w:bCs/>
          <w:sz w:val="24"/>
          <w:szCs w:val="24"/>
          <w:lang w:val="ru-RU"/>
        </w:rPr>
        <w:t>Гаранцион</w:t>
      </w:r>
      <w:r w:rsidR="00430121" w:rsidRPr="00864334">
        <w:rPr>
          <w:rFonts w:ascii="Times New Roman" w:hAnsi="Times New Roman" w:cs="Times New Roman"/>
          <w:bCs/>
          <w:sz w:val="24"/>
          <w:szCs w:val="24"/>
          <w:lang w:val="ru-RU"/>
        </w:rPr>
        <w:t>н</w:t>
      </w:r>
      <w:r w:rsidR="00430121">
        <w:rPr>
          <w:rFonts w:ascii="Times New Roman" w:hAnsi="Times New Roman" w:cs="Times New Roman"/>
          <w:bCs/>
          <w:sz w:val="24"/>
          <w:szCs w:val="24"/>
          <w:lang w:val="ru-RU"/>
        </w:rPr>
        <w:t>ият срок н</w:t>
      </w:r>
      <w:r w:rsidR="00430121" w:rsidRPr="00864334">
        <w:rPr>
          <w:rFonts w:ascii="Times New Roman" w:hAnsi="Times New Roman" w:cs="Times New Roman"/>
          <w:bCs/>
          <w:sz w:val="24"/>
          <w:szCs w:val="24"/>
          <w:lang w:val="ru-RU"/>
        </w:rPr>
        <w:t>а доставеното и монтирано</w:t>
      </w:r>
      <w:r w:rsidR="00430121">
        <w:rPr>
          <w:rFonts w:ascii="Times New Roman" w:hAnsi="Times New Roman" w:cs="Times New Roman"/>
          <w:bCs/>
          <w:sz w:val="24"/>
          <w:szCs w:val="24"/>
          <w:lang w:val="ru-RU"/>
        </w:rPr>
        <w:t>то</w:t>
      </w:r>
      <w:r w:rsidR="00430121" w:rsidRPr="00864334">
        <w:rPr>
          <w:rFonts w:ascii="Times New Roman" w:hAnsi="Times New Roman" w:cs="Times New Roman"/>
          <w:bCs/>
          <w:sz w:val="24"/>
          <w:szCs w:val="24"/>
          <w:lang w:val="ru-RU"/>
        </w:rPr>
        <w:t xml:space="preserve"> </w:t>
      </w:r>
      <w:r w:rsidR="00430121" w:rsidRPr="00951621">
        <w:rPr>
          <w:rFonts w:ascii="Times New Roman" w:hAnsi="Times New Roman" w:cs="Times New Roman"/>
          <w:sz w:val="24"/>
          <w:szCs w:val="24"/>
        </w:rPr>
        <w:t>оборудване/обзавеждане</w:t>
      </w:r>
      <w:r w:rsidR="00430121" w:rsidRPr="00864334">
        <w:rPr>
          <w:rFonts w:ascii="Times New Roman" w:hAnsi="Times New Roman" w:cs="Times New Roman"/>
          <w:bCs/>
          <w:sz w:val="24"/>
          <w:szCs w:val="24"/>
          <w:lang w:val="ru-RU"/>
        </w:rPr>
        <w:t xml:space="preserve"> е</w:t>
      </w:r>
      <w:r w:rsidR="00430121">
        <w:rPr>
          <w:bCs/>
          <w:lang w:val="ru-RU"/>
        </w:rPr>
        <w:t xml:space="preserve">:  </w:t>
      </w:r>
      <w:r w:rsidR="00430121" w:rsidRPr="00951621">
        <w:rPr>
          <w:rFonts w:ascii="Times New Roman" w:hAnsi="Times New Roman" w:cs="Times New Roman"/>
          <w:b/>
          <w:sz w:val="24"/>
          <w:szCs w:val="24"/>
        </w:rPr>
        <w:t xml:space="preserve">................. </w:t>
      </w:r>
      <w:r w:rsidR="00430121" w:rsidRPr="00951621">
        <w:rPr>
          <w:rFonts w:ascii="Times New Roman" w:hAnsi="Times New Roman" w:cs="Times New Roman"/>
          <w:sz w:val="24"/>
          <w:szCs w:val="24"/>
        </w:rPr>
        <w:t xml:space="preserve">/словом/ </w:t>
      </w:r>
      <w:r>
        <w:rPr>
          <w:rFonts w:ascii="Times New Roman" w:hAnsi="Times New Roman" w:cs="Times New Roman"/>
          <w:b/>
          <w:sz w:val="24"/>
          <w:szCs w:val="24"/>
        </w:rPr>
        <w:t>години</w:t>
      </w:r>
      <w:r w:rsidR="00430121">
        <w:rPr>
          <w:rFonts w:ascii="Times New Roman" w:hAnsi="Times New Roman" w:cs="Times New Roman"/>
          <w:sz w:val="24"/>
          <w:szCs w:val="24"/>
        </w:rPr>
        <w:t>.</w:t>
      </w:r>
    </w:p>
    <w:p w14:paraId="386671D6" w14:textId="77777777" w:rsidR="00430121" w:rsidRDefault="00865FA5" w:rsidP="00EA54A0">
      <w:pPr>
        <w:tabs>
          <w:tab w:val="left" w:pos="284"/>
        </w:tabs>
        <w:spacing w:after="0"/>
        <w:rPr>
          <w:rFonts w:ascii="Times New Roman" w:hAnsi="Times New Roman" w:cs="Times New Roman"/>
          <w:sz w:val="24"/>
          <w:szCs w:val="24"/>
          <w:lang w:val="ru-RU"/>
        </w:rPr>
      </w:pPr>
      <w:r w:rsidRPr="00865FA5">
        <w:rPr>
          <w:rFonts w:ascii="Times New Roman" w:hAnsi="Times New Roman" w:cs="Times New Roman"/>
          <w:b/>
          <w:sz w:val="24"/>
          <w:szCs w:val="24"/>
        </w:rPr>
        <w:t>(2)</w:t>
      </w:r>
      <w:r>
        <w:rPr>
          <w:rFonts w:ascii="Times New Roman" w:hAnsi="Times New Roman" w:cs="Times New Roman"/>
          <w:sz w:val="24"/>
          <w:szCs w:val="24"/>
        </w:rPr>
        <w:t xml:space="preserve"> </w:t>
      </w:r>
      <w:r w:rsidR="00430121" w:rsidRPr="00613132">
        <w:rPr>
          <w:rFonts w:ascii="Times New Roman" w:hAnsi="Times New Roman" w:cs="Times New Roman"/>
          <w:sz w:val="24"/>
          <w:szCs w:val="24"/>
          <w:lang w:val="ru-RU"/>
        </w:rPr>
        <w:t xml:space="preserve">В рамките на гаранционния срок </w:t>
      </w:r>
      <w:r w:rsidR="00430121" w:rsidRPr="00613132">
        <w:rPr>
          <w:rFonts w:ascii="Times New Roman" w:hAnsi="Times New Roman" w:cs="Times New Roman"/>
          <w:b/>
          <w:sz w:val="24"/>
          <w:szCs w:val="24"/>
          <w:lang w:val="ru-RU"/>
        </w:rPr>
        <w:t xml:space="preserve">ИЗПЪЛНИТЕЛЯТ </w:t>
      </w:r>
      <w:r w:rsidR="00430121" w:rsidRPr="00613132">
        <w:rPr>
          <w:rFonts w:ascii="Times New Roman" w:hAnsi="Times New Roman" w:cs="Times New Roman"/>
          <w:sz w:val="24"/>
          <w:szCs w:val="24"/>
          <w:lang w:val="ru-RU"/>
        </w:rPr>
        <w:t>е длъжен да предприеме действия и да отстрани за своя сметка всички възникнали проблеми и дефекти, които не са причинени от неправилно действие</w:t>
      </w:r>
      <w:r w:rsidR="00430121" w:rsidRPr="00613132">
        <w:rPr>
          <w:rFonts w:ascii="Times New Roman" w:hAnsi="Times New Roman" w:cs="Times New Roman"/>
          <w:b/>
          <w:sz w:val="24"/>
          <w:szCs w:val="24"/>
          <w:lang w:val="ru-RU"/>
        </w:rPr>
        <w:t>.</w:t>
      </w:r>
      <w:r w:rsidR="00430121" w:rsidRPr="00613132">
        <w:rPr>
          <w:rFonts w:ascii="Times New Roman" w:hAnsi="Times New Roman" w:cs="Times New Roman"/>
          <w:sz w:val="24"/>
          <w:szCs w:val="24"/>
          <w:lang w:val="ru-RU"/>
        </w:rPr>
        <w:t xml:space="preserve"> </w:t>
      </w:r>
    </w:p>
    <w:p w14:paraId="4D29E28D" w14:textId="77777777" w:rsidR="00E15FA6" w:rsidRDefault="00E15FA6" w:rsidP="00E15FA6">
      <w:pPr>
        <w:autoSpaceDN w:val="0"/>
        <w:spacing w:after="0" w:line="360" w:lineRule="auto"/>
        <w:rPr>
          <w:rFonts w:ascii="Times New Roman" w:hAnsi="Times New Roman"/>
          <w:b/>
          <w:bCs/>
          <w:caps/>
          <w:sz w:val="24"/>
          <w:u w:val="single"/>
          <w:lang w:val="en-US" w:eastAsia="bg-BG"/>
        </w:rPr>
      </w:pPr>
    </w:p>
    <w:p w14:paraId="5AE523D2" w14:textId="312D4ADF" w:rsidR="00E15FA6" w:rsidRPr="00C45E62" w:rsidRDefault="00E15FA6" w:rsidP="00EA54A0">
      <w:pPr>
        <w:autoSpaceDN w:val="0"/>
        <w:spacing w:after="120"/>
        <w:rPr>
          <w:rFonts w:ascii="Times New Roman" w:hAnsi="Times New Roman"/>
          <w:b/>
          <w:bCs/>
          <w:caps/>
          <w:sz w:val="24"/>
          <w:u w:val="single"/>
          <w:lang w:eastAsia="bg-BG"/>
        </w:rPr>
      </w:pPr>
      <w:r w:rsidRPr="00C45E62">
        <w:rPr>
          <w:rFonts w:ascii="Times New Roman" w:hAnsi="Times New Roman"/>
          <w:b/>
          <w:bCs/>
          <w:caps/>
          <w:sz w:val="24"/>
          <w:u w:val="single"/>
          <w:lang w:val="en-US" w:eastAsia="bg-BG"/>
        </w:rPr>
        <w:t>VI</w:t>
      </w:r>
      <w:r w:rsidRPr="00C45E62">
        <w:rPr>
          <w:rFonts w:ascii="Times New Roman" w:hAnsi="Times New Roman"/>
          <w:b/>
          <w:bCs/>
          <w:caps/>
          <w:sz w:val="24"/>
          <w:u w:val="single"/>
          <w:lang w:eastAsia="bg-BG"/>
        </w:rPr>
        <w:t xml:space="preserve">. </w:t>
      </w:r>
      <w:r w:rsidRPr="00C45E62">
        <w:rPr>
          <w:rFonts w:ascii="Times New Roman" w:hAnsi="Times New Roman"/>
          <w:b/>
          <w:sz w:val="24"/>
          <w:szCs w:val="24"/>
          <w:u w:val="single"/>
          <w:lang w:eastAsia="bg-BG"/>
        </w:rPr>
        <w:t>ГАРАНЦИЯ ЗА ИЗПЪЛНЕНИЕ</w:t>
      </w:r>
      <w:r w:rsidR="003068C5">
        <w:rPr>
          <w:rFonts w:ascii="Times New Roman" w:hAnsi="Times New Roman"/>
          <w:b/>
          <w:sz w:val="24"/>
          <w:szCs w:val="24"/>
          <w:u w:val="single"/>
          <w:lang w:eastAsia="bg-BG"/>
        </w:rPr>
        <w:t xml:space="preserve"> И ГАРАНЦИЯ ЗА АВАНАСОВО ПРЕДОСТАВЕНИ СРЕДСТВА</w:t>
      </w:r>
    </w:p>
    <w:p w14:paraId="27AC3866" w14:textId="088751F1" w:rsidR="00251786" w:rsidRPr="00251786" w:rsidRDefault="00E15FA6" w:rsidP="00184AEF">
      <w:pPr>
        <w:autoSpaceDN w:val="0"/>
        <w:spacing w:after="0"/>
        <w:rPr>
          <w:rFonts w:ascii="Times New Roman" w:hAnsi="Times New Roman"/>
          <w:sz w:val="24"/>
          <w:szCs w:val="24"/>
        </w:rPr>
      </w:pPr>
      <w:r>
        <w:rPr>
          <w:rFonts w:ascii="Times New Roman" w:hAnsi="Times New Roman"/>
          <w:b/>
          <w:bCs/>
          <w:sz w:val="24"/>
          <w:szCs w:val="24"/>
        </w:rPr>
        <w:t>Чл.11.</w:t>
      </w:r>
      <w:r w:rsidRPr="00863DDF">
        <w:rPr>
          <w:rFonts w:ascii="Times New Roman" w:hAnsi="Times New Roman"/>
          <w:b/>
          <w:sz w:val="24"/>
          <w:szCs w:val="24"/>
          <w:lang w:eastAsia="bg-BG"/>
        </w:rPr>
        <w:t>(1)</w:t>
      </w:r>
      <w:r w:rsidR="00251786">
        <w:rPr>
          <w:rFonts w:ascii="Times New Roman" w:hAnsi="Times New Roman"/>
          <w:sz w:val="24"/>
          <w:szCs w:val="24"/>
        </w:rPr>
        <w:t xml:space="preserve"> </w:t>
      </w:r>
      <w:r w:rsidR="00251786" w:rsidRPr="00251786">
        <w:rPr>
          <w:rFonts w:ascii="Times New Roman" w:hAnsi="Times New Roman" w:cs="Times New Roman"/>
          <w:color w:val="000000"/>
          <w:spacing w:val="1"/>
          <w:sz w:val="24"/>
          <w:szCs w:val="24"/>
          <w:lang w:val="sr-Cyrl-CS"/>
        </w:rPr>
        <w:t xml:space="preserve">При подписването на този Договор, ИЗПЪЛНИТЕЛЯТ представя на </w:t>
      </w:r>
      <w:r w:rsidR="00251786" w:rsidRPr="00251786">
        <w:rPr>
          <w:rFonts w:ascii="Times New Roman" w:hAnsi="Times New Roman" w:cs="Times New Roman"/>
          <w:sz w:val="24"/>
          <w:szCs w:val="24"/>
          <w:lang w:val="sr-Cyrl-CS"/>
        </w:rPr>
        <w:t>ВЪЗЛОЖИТЕЛЯ</w:t>
      </w:r>
      <w:r w:rsidR="00251786" w:rsidRPr="00251786">
        <w:rPr>
          <w:rFonts w:ascii="Times New Roman" w:hAnsi="Times New Roman" w:cs="Times New Roman"/>
          <w:color w:val="000000"/>
          <w:spacing w:val="1"/>
          <w:sz w:val="24"/>
          <w:szCs w:val="24"/>
          <w:lang w:val="sr-Cyrl-CS"/>
        </w:rPr>
        <w:t xml:space="preserve"> гаранция за изпълнение в размер на </w:t>
      </w:r>
      <w:r w:rsidR="00251786" w:rsidRPr="00251786">
        <w:rPr>
          <w:rFonts w:ascii="Times New Roman" w:hAnsi="Times New Roman" w:cs="Times New Roman"/>
          <w:color w:val="000000"/>
          <w:sz w:val="24"/>
          <w:szCs w:val="24"/>
          <w:lang w:val="ru-RU"/>
        </w:rPr>
        <w:t xml:space="preserve">................ (....................) лева, представляващи 5 % (пет процента) от стойността на договора, без ДДС, и се освобождава от </w:t>
      </w:r>
      <w:r w:rsidR="00251786" w:rsidRPr="00251786">
        <w:rPr>
          <w:rFonts w:ascii="Times New Roman" w:hAnsi="Times New Roman" w:cs="Times New Roman"/>
          <w:b/>
          <w:color w:val="000000"/>
          <w:sz w:val="24"/>
          <w:szCs w:val="24"/>
          <w:lang w:val="ru-RU"/>
        </w:rPr>
        <w:t xml:space="preserve">ВЪЗЛОЖИТЕЛЯ </w:t>
      </w:r>
      <w:r w:rsidR="00251786" w:rsidRPr="00251786">
        <w:rPr>
          <w:rFonts w:ascii="Times New Roman" w:hAnsi="Times New Roman" w:cs="Times New Roman"/>
          <w:color w:val="000000"/>
          <w:sz w:val="24"/>
          <w:szCs w:val="24"/>
          <w:lang w:val="ru-RU"/>
        </w:rPr>
        <w:t xml:space="preserve">след изтичане срока на договора, освен в случаите предвидени в </w:t>
      </w:r>
      <w:r w:rsidR="00251786" w:rsidRPr="00251786">
        <w:rPr>
          <w:rFonts w:ascii="Times New Roman" w:hAnsi="Times New Roman" w:cs="Times New Roman"/>
          <w:bCs/>
          <w:color w:val="000000"/>
          <w:sz w:val="24"/>
          <w:szCs w:val="24"/>
          <w:lang w:val="ru-RU"/>
        </w:rPr>
        <w:t>настоящия договор</w:t>
      </w:r>
      <w:r w:rsidR="00251786" w:rsidRPr="00251786">
        <w:rPr>
          <w:rFonts w:ascii="Times New Roman" w:hAnsi="Times New Roman" w:cs="Times New Roman"/>
          <w:sz w:val="24"/>
          <w:szCs w:val="24"/>
          <w:lang w:val="sr-Cyrl-CS"/>
        </w:rPr>
        <w:t>.</w:t>
      </w:r>
    </w:p>
    <w:p w14:paraId="14FC5B94" w14:textId="77777777" w:rsidR="00251786" w:rsidRPr="00251786" w:rsidRDefault="00251786" w:rsidP="00184AEF">
      <w:pPr>
        <w:spacing w:after="0"/>
        <w:ind w:firstLine="539"/>
        <w:rPr>
          <w:rFonts w:ascii="Times New Roman" w:hAnsi="Times New Roman" w:cs="Times New Roman"/>
          <w:sz w:val="24"/>
          <w:szCs w:val="24"/>
          <w:lang w:val="sr-Cyrl-CS"/>
        </w:rPr>
      </w:pPr>
      <w:r w:rsidRPr="00251786">
        <w:rPr>
          <w:rFonts w:ascii="Times New Roman" w:hAnsi="Times New Roman" w:cs="Times New Roman"/>
          <w:sz w:val="24"/>
          <w:szCs w:val="24"/>
          <w:lang w:val="sr-Cyrl-CS"/>
        </w:rPr>
        <w:t>1. Гаранциите се предоставят в една от следните форми:</w:t>
      </w:r>
    </w:p>
    <w:p w14:paraId="3051EAEC" w14:textId="77777777" w:rsidR="00251786" w:rsidRPr="00251786" w:rsidRDefault="00251786" w:rsidP="00184AEF">
      <w:pPr>
        <w:spacing w:after="0"/>
        <w:ind w:firstLine="539"/>
        <w:rPr>
          <w:rFonts w:ascii="Times New Roman" w:hAnsi="Times New Roman" w:cs="Times New Roman"/>
          <w:sz w:val="24"/>
          <w:szCs w:val="24"/>
          <w:lang w:val="sr-Cyrl-CS"/>
        </w:rPr>
      </w:pPr>
      <w:r w:rsidRPr="00251786">
        <w:rPr>
          <w:rFonts w:ascii="Times New Roman" w:hAnsi="Times New Roman" w:cs="Times New Roman"/>
          <w:sz w:val="24"/>
          <w:szCs w:val="24"/>
          <w:lang w:val="sr-Cyrl-CS"/>
        </w:rPr>
        <w:t>2. парична сума;</w:t>
      </w:r>
    </w:p>
    <w:p w14:paraId="51AE3560" w14:textId="77777777" w:rsidR="00251786" w:rsidRPr="00251786" w:rsidRDefault="00251786" w:rsidP="00184AEF">
      <w:pPr>
        <w:spacing w:after="0"/>
        <w:ind w:firstLine="539"/>
        <w:rPr>
          <w:rFonts w:ascii="Times New Roman" w:hAnsi="Times New Roman" w:cs="Times New Roman"/>
          <w:sz w:val="24"/>
          <w:szCs w:val="24"/>
          <w:lang w:val="sr-Cyrl-CS"/>
        </w:rPr>
      </w:pPr>
      <w:r w:rsidRPr="00251786">
        <w:rPr>
          <w:rFonts w:ascii="Times New Roman" w:hAnsi="Times New Roman" w:cs="Times New Roman"/>
          <w:sz w:val="24"/>
          <w:szCs w:val="24"/>
          <w:lang w:val="sr-Cyrl-CS"/>
        </w:rPr>
        <w:t>3. банкова гаранция;</w:t>
      </w:r>
    </w:p>
    <w:p w14:paraId="23429552" w14:textId="77777777" w:rsidR="00251786" w:rsidRPr="00251786" w:rsidRDefault="00251786" w:rsidP="00184AEF">
      <w:pPr>
        <w:spacing w:after="0"/>
        <w:ind w:firstLine="539"/>
        <w:rPr>
          <w:rFonts w:ascii="Times New Roman" w:hAnsi="Times New Roman" w:cs="Times New Roman"/>
          <w:sz w:val="24"/>
          <w:szCs w:val="24"/>
          <w:lang w:val="sr-Cyrl-CS"/>
        </w:rPr>
      </w:pPr>
      <w:r w:rsidRPr="00251786">
        <w:rPr>
          <w:rFonts w:ascii="Times New Roman" w:hAnsi="Times New Roman" w:cs="Times New Roman"/>
          <w:sz w:val="24"/>
          <w:szCs w:val="24"/>
          <w:lang w:val="sr-Cyrl-CS"/>
        </w:rPr>
        <w:t>4. застраховка, която обезпечава изпълнението чрез покритие на отговорността на изпълнителя.</w:t>
      </w:r>
    </w:p>
    <w:p w14:paraId="4C671E6A" w14:textId="77777777" w:rsidR="00251786" w:rsidRPr="00251786" w:rsidRDefault="00251786" w:rsidP="00184AEF">
      <w:pPr>
        <w:spacing w:after="0"/>
        <w:ind w:firstLine="539"/>
        <w:rPr>
          <w:rFonts w:ascii="Times New Roman" w:hAnsi="Times New Roman" w:cs="Times New Roman"/>
          <w:sz w:val="24"/>
          <w:szCs w:val="24"/>
          <w:lang w:val="sr-Cyrl-CS"/>
        </w:rPr>
      </w:pPr>
      <w:r w:rsidRPr="00251786">
        <w:rPr>
          <w:rFonts w:ascii="Times New Roman" w:hAnsi="Times New Roman" w:cs="Times New Roman"/>
          <w:sz w:val="24"/>
          <w:szCs w:val="24"/>
          <w:lang w:val="sr-Cyrl-CS"/>
        </w:rPr>
        <w:t>Гаранцията по т.2. и т. 3 може да се предостави от името на изпълнителя за сметка на трето лице - гарант.</w:t>
      </w:r>
    </w:p>
    <w:p w14:paraId="2B06A81E" w14:textId="77777777" w:rsidR="00251786" w:rsidRPr="00251786" w:rsidRDefault="00251786" w:rsidP="00184AEF">
      <w:pPr>
        <w:spacing w:after="0"/>
        <w:ind w:firstLine="539"/>
        <w:rPr>
          <w:rFonts w:ascii="Times New Roman" w:hAnsi="Times New Roman" w:cs="Times New Roman"/>
          <w:i/>
          <w:sz w:val="24"/>
          <w:szCs w:val="24"/>
          <w:lang w:val="sr-Cyrl-CS"/>
        </w:rPr>
      </w:pPr>
      <w:r w:rsidRPr="00251786">
        <w:rPr>
          <w:rFonts w:ascii="Times New Roman" w:hAnsi="Times New Roman" w:cs="Times New Roman"/>
          <w:i/>
          <w:sz w:val="24"/>
          <w:szCs w:val="24"/>
          <w:lang w:val="sr-Cyrl-CS"/>
        </w:rPr>
        <w:t>Участникът, определен за изпълнител, избира сам формата на гаранцията за изпълнение.</w:t>
      </w:r>
    </w:p>
    <w:p w14:paraId="7F9DD71E" w14:textId="77777777" w:rsidR="00251786" w:rsidRDefault="00251786" w:rsidP="00184AEF">
      <w:pPr>
        <w:shd w:val="clear" w:color="auto" w:fill="FFFFFF"/>
        <w:spacing w:after="0"/>
        <w:rPr>
          <w:rFonts w:ascii="Times New Roman" w:hAnsi="Times New Roman" w:cs="Times New Roman"/>
          <w:color w:val="000000"/>
          <w:spacing w:val="-2"/>
          <w:sz w:val="24"/>
          <w:szCs w:val="24"/>
        </w:rPr>
      </w:pPr>
      <w:r w:rsidRPr="00251786">
        <w:rPr>
          <w:rFonts w:ascii="Times New Roman" w:hAnsi="Times New Roman" w:cs="Times New Roman"/>
          <w:b/>
          <w:color w:val="000000"/>
          <w:spacing w:val="-2"/>
          <w:sz w:val="24"/>
          <w:szCs w:val="24"/>
        </w:rPr>
        <w:t>(2)</w:t>
      </w:r>
      <w:r w:rsidRPr="00251786">
        <w:rPr>
          <w:rFonts w:ascii="Times New Roman" w:hAnsi="Times New Roman" w:cs="Times New Roman"/>
          <w:color w:val="000000"/>
          <w:spacing w:val="-2"/>
          <w:sz w:val="24"/>
          <w:szCs w:val="24"/>
        </w:rPr>
        <w:t xml:space="preserve"> 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преди подписването на допълнително споразумение за изменението.</w:t>
      </w:r>
    </w:p>
    <w:p w14:paraId="0C7A9356" w14:textId="7CB324F5" w:rsidR="00251786" w:rsidRPr="00251786" w:rsidRDefault="00251786" w:rsidP="00184AEF">
      <w:pPr>
        <w:shd w:val="clear" w:color="auto" w:fill="FFFFFF"/>
        <w:spacing w:after="0"/>
        <w:rPr>
          <w:rFonts w:ascii="Times New Roman" w:hAnsi="Times New Roman" w:cs="Times New Roman"/>
          <w:color w:val="000000"/>
          <w:spacing w:val="-2"/>
          <w:sz w:val="24"/>
          <w:szCs w:val="24"/>
        </w:rPr>
      </w:pPr>
      <w:r w:rsidRPr="00251786">
        <w:rPr>
          <w:rFonts w:ascii="Times New Roman" w:hAnsi="Times New Roman" w:cs="Times New Roman"/>
          <w:b/>
          <w:sz w:val="24"/>
          <w:szCs w:val="24"/>
        </w:rPr>
        <w:t xml:space="preserve">(3) </w:t>
      </w:r>
      <w:r w:rsidRPr="00251786">
        <w:rPr>
          <w:rFonts w:ascii="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55730EF3" w14:textId="0D7E8585" w:rsidR="00251786" w:rsidRPr="00184AEF" w:rsidRDefault="00251786" w:rsidP="00184AEF">
      <w:pPr>
        <w:shd w:val="clear" w:color="auto" w:fill="FFFFFF"/>
        <w:spacing w:after="0"/>
        <w:ind w:firstLine="539"/>
        <w:rPr>
          <w:rFonts w:ascii="Times New Roman" w:hAnsi="Times New Roman" w:cs="Times New Roman"/>
          <w:sz w:val="24"/>
          <w:szCs w:val="24"/>
        </w:rPr>
      </w:pPr>
      <w:r w:rsidRPr="00251786">
        <w:rPr>
          <w:rFonts w:ascii="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w:t>
      </w:r>
      <w:r w:rsidRPr="00184AEF">
        <w:rPr>
          <w:rFonts w:ascii="Times New Roman" w:hAnsi="Times New Roman" w:cs="Times New Roman"/>
          <w:sz w:val="24"/>
          <w:szCs w:val="24"/>
        </w:rPr>
        <w:t>на чл.11, ал.</w:t>
      </w:r>
      <w:r w:rsidR="00A648E3">
        <w:rPr>
          <w:rFonts w:ascii="Times New Roman" w:hAnsi="Times New Roman" w:cs="Times New Roman"/>
          <w:sz w:val="24"/>
          <w:szCs w:val="24"/>
        </w:rPr>
        <w:t>4</w:t>
      </w:r>
      <w:r w:rsidRPr="00184AEF">
        <w:rPr>
          <w:rFonts w:ascii="Times New Roman" w:hAnsi="Times New Roman" w:cs="Times New Roman"/>
          <w:sz w:val="24"/>
          <w:szCs w:val="24"/>
        </w:rPr>
        <w:t xml:space="preserve"> от Договора; и/или;</w:t>
      </w:r>
    </w:p>
    <w:p w14:paraId="3A116FC5" w14:textId="43F883D6" w:rsidR="00251786" w:rsidRPr="00184AEF" w:rsidRDefault="00251786" w:rsidP="00184AEF">
      <w:pPr>
        <w:shd w:val="clear" w:color="auto" w:fill="FFFFFF"/>
        <w:spacing w:after="0"/>
        <w:ind w:firstLine="539"/>
        <w:rPr>
          <w:rFonts w:ascii="Times New Roman" w:hAnsi="Times New Roman" w:cs="Times New Roman"/>
          <w:color w:val="000000"/>
          <w:spacing w:val="-2"/>
          <w:sz w:val="24"/>
          <w:szCs w:val="24"/>
        </w:rPr>
      </w:pPr>
      <w:r w:rsidRPr="00184AEF">
        <w:rPr>
          <w:rFonts w:ascii="Times New Roman" w:hAnsi="Times New Roman" w:cs="Times New Roman"/>
          <w:sz w:val="24"/>
          <w:szCs w:val="24"/>
        </w:rPr>
        <w:t xml:space="preserve">2. </w:t>
      </w:r>
      <w:r w:rsidRPr="00184AEF">
        <w:rPr>
          <w:rFonts w:ascii="Times New Roman" w:hAnsi="Times New Roman" w:cs="Times New Roman"/>
          <w:color w:val="000000"/>
          <w:spacing w:val="-2"/>
          <w:sz w:val="24"/>
          <w:szCs w:val="24"/>
        </w:rPr>
        <w:t xml:space="preserve">предоставяне на документ за изменение на първоначалната банкова гаранция или нова банкова гаранция, при спазване на изискванията на </w:t>
      </w:r>
      <w:r w:rsidRPr="00184AEF">
        <w:rPr>
          <w:rFonts w:ascii="Times New Roman" w:hAnsi="Times New Roman" w:cs="Times New Roman"/>
          <w:sz w:val="24"/>
          <w:szCs w:val="24"/>
        </w:rPr>
        <w:t>чл.11, ал.</w:t>
      </w:r>
      <w:r w:rsidR="00A648E3">
        <w:rPr>
          <w:rFonts w:ascii="Times New Roman" w:hAnsi="Times New Roman" w:cs="Times New Roman"/>
          <w:sz w:val="24"/>
          <w:szCs w:val="24"/>
        </w:rPr>
        <w:t>5</w:t>
      </w:r>
      <w:r w:rsidRPr="00184AEF">
        <w:rPr>
          <w:rFonts w:ascii="Times New Roman" w:hAnsi="Times New Roman" w:cs="Times New Roman"/>
          <w:sz w:val="24"/>
          <w:szCs w:val="24"/>
        </w:rPr>
        <w:t xml:space="preserve"> </w:t>
      </w:r>
      <w:r w:rsidRPr="00184AEF">
        <w:rPr>
          <w:rFonts w:ascii="Times New Roman" w:hAnsi="Times New Roman" w:cs="Times New Roman"/>
          <w:color w:val="000000"/>
          <w:spacing w:val="-2"/>
          <w:sz w:val="24"/>
          <w:szCs w:val="24"/>
        </w:rPr>
        <w:t>от Договора; и/или</w:t>
      </w:r>
    </w:p>
    <w:p w14:paraId="49F9BD32" w14:textId="79209170" w:rsidR="00251786" w:rsidRPr="00184AEF" w:rsidRDefault="00251786" w:rsidP="00184AEF">
      <w:pPr>
        <w:shd w:val="clear" w:color="auto" w:fill="FFFFFF"/>
        <w:spacing w:after="0"/>
        <w:ind w:firstLine="539"/>
        <w:rPr>
          <w:rFonts w:ascii="Times New Roman" w:hAnsi="Times New Roman" w:cs="Times New Roman"/>
          <w:color w:val="000000"/>
          <w:spacing w:val="-2"/>
          <w:sz w:val="24"/>
          <w:szCs w:val="24"/>
        </w:rPr>
      </w:pPr>
      <w:r w:rsidRPr="00184AEF">
        <w:rPr>
          <w:rFonts w:ascii="Times New Roman" w:hAnsi="Times New Roman" w:cs="Times New Roman"/>
          <w:color w:val="000000"/>
          <w:spacing w:val="-2"/>
          <w:sz w:val="24"/>
          <w:szCs w:val="24"/>
        </w:rPr>
        <w:t xml:space="preserve">3.  предоставяне на документ за изменение на първоначалната застраховка или нова застраховка, при спазване на изискванията на </w:t>
      </w:r>
      <w:r w:rsidR="00A648E3">
        <w:rPr>
          <w:rFonts w:ascii="Times New Roman" w:hAnsi="Times New Roman" w:cs="Times New Roman"/>
          <w:sz w:val="24"/>
          <w:szCs w:val="24"/>
        </w:rPr>
        <w:t>чл.11, ал.6</w:t>
      </w:r>
      <w:r w:rsidRPr="00184AEF">
        <w:rPr>
          <w:rFonts w:ascii="Times New Roman" w:hAnsi="Times New Roman" w:cs="Times New Roman"/>
          <w:sz w:val="24"/>
          <w:szCs w:val="24"/>
        </w:rPr>
        <w:t xml:space="preserve"> </w:t>
      </w:r>
      <w:r w:rsidRPr="00184AEF">
        <w:rPr>
          <w:rFonts w:ascii="Times New Roman" w:hAnsi="Times New Roman" w:cs="Times New Roman"/>
          <w:color w:val="000000"/>
          <w:spacing w:val="-2"/>
          <w:sz w:val="24"/>
          <w:szCs w:val="24"/>
        </w:rPr>
        <w:t>от Договора.</w:t>
      </w:r>
      <w:r w:rsidRPr="00184AEF">
        <w:rPr>
          <w:rFonts w:ascii="Times New Roman" w:hAnsi="Times New Roman" w:cs="Times New Roman"/>
          <w:b/>
          <w:color w:val="000000"/>
          <w:spacing w:val="-2"/>
          <w:sz w:val="24"/>
          <w:szCs w:val="24"/>
        </w:rPr>
        <w:t>]</w:t>
      </w:r>
    </w:p>
    <w:p w14:paraId="6ECBF8C8" w14:textId="09E74242" w:rsidR="00251786" w:rsidRPr="00184AEF" w:rsidRDefault="00251786" w:rsidP="00EA54A0">
      <w:pPr>
        <w:shd w:val="clear" w:color="auto" w:fill="FFFFFF"/>
        <w:spacing w:after="120"/>
        <w:rPr>
          <w:rFonts w:ascii="Times New Roman" w:hAnsi="Times New Roman" w:cs="Times New Roman"/>
          <w:color w:val="000000"/>
          <w:spacing w:val="-2"/>
          <w:sz w:val="24"/>
          <w:szCs w:val="24"/>
        </w:rPr>
      </w:pPr>
      <w:r w:rsidRPr="00184AEF">
        <w:rPr>
          <w:rFonts w:ascii="Times New Roman" w:hAnsi="Times New Roman" w:cs="Times New Roman"/>
          <w:b/>
          <w:color w:val="000000"/>
          <w:spacing w:val="-2"/>
          <w:sz w:val="24"/>
          <w:szCs w:val="24"/>
        </w:rPr>
        <w:lastRenderedPageBreak/>
        <w:t xml:space="preserve">(4). </w:t>
      </w:r>
      <w:r w:rsidRPr="00184AEF">
        <w:rPr>
          <w:rFonts w:ascii="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221414D5" w14:textId="77777777" w:rsidR="00251786" w:rsidRPr="00184AEF" w:rsidRDefault="00251786" w:rsidP="00EA54A0">
      <w:pPr>
        <w:spacing w:after="120"/>
        <w:ind w:firstLine="539"/>
        <w:rPr>
          <w:rFonts w:ascii="Times New Roman" w:hAnsi="Times New Roman" w:cs="Times New Roman"/>
          <w:sz w:val="24"/>
          <w:szCs w:val="24"/>
          <w:lang w:val="sr-Cyrl-CS"/>
        </w:rPr>
      </w:pPr>
      <w:r w:rsidRPr="00184AEF">
        <w:rPr>
          <w:rFonts w:ascii="Times New Roman" w:hAnsi="Times New Roman" w:cs="Times New Roman"/>
          <w:sz w:val="24"/>
          <w:szCs w:val="24"/>
          <w:lang w:val="sr-Cyrl-CS"/>
        </w:rPr>
        <w:t>Банка: Общинска банка, клон "Врабча"</w:t>
      </w:r>
    </w:p>
    <w:p w14:paraId="776FF2BD" w14:textId="77777777" w:rsidR="00251786" w:rsidRPr="00251786" w:rsidRDefault="00251786" w:rsidP="00EA54A0">
      <w:pPr>
        <w:spacing w:after="120"/>
        <w:ind w:firstLine="539"/>
        <w:rPr>
          <w:rFonts w:ascii="Times New Roman" w:hAnsi="Times New Roman" w:cs="Times New Roman"/>
          <w:sz w:val="24"/>
          <w:szCs w:val="24"/>
          <w:lang w:val="sr-Cyrl-CS"/>
        </w:rPr>
      </w:pPr>
      <w:r w:rsidRPr="00184AEF">
        <w:rPr>
          <w:rFonts w:ascii="Times New Roman" w:hAnsi="Times New Roman" w:cs="Times New Roman"/>
          <w:sz w:val="24"/>
          <w:szCs w:val="24"/>
        </w:rPr>
        <w:t>IBAN</w:t>
      </w:r>
      <w:r w:rsidRPr="00184AEF">
        <w:rPr>
          <w:rFonts w:ascii="Times New Roman" w:hAnsi="Times New Roman" w:cs="Times New Roman"/>
          <w:sz w:val="24"/>
          <w:szCs w:val="24"/>
          <w:lang w:val="sr-Cyrl-CS"/>
        </w:rPr>
        <w:t xml:space="preserve">: </w:t>
      </w:r>
      <w:r w:rsidRPr="00184AEF">
        <w:rPr>
          <w:rFonts w:ascii="Times New Roman" w:hAnsi="Times New Roman" w:cs="Times New Roman"/>
          <w:sz w:val="24"/>
          <w:szCs w:val="24"/>
        </w:rPr>
        <w:t>BG</w:t>
      </w:r>
      <w:r w:rsidRPr="00184AEF">
        <w:rPr>
          <w:rFonts w:ascii="Times New Roman" w:hAnsi="Times New Roman" w:cs="Times New Roman"/>
          <w:sz w:val="24"/>
          <w:szCs w:val="24"/>
          <w:lang w:val="sr-Cyrl-CS"/>
        </w:rPr>
        <w:t xml:space="preserve"> 72 </w:t>
      </w:r>
      <w:r w:rsidRPr="00184AEF">
        <w:rPr>
          <w:rFonts w:ascii="Times New Roman" w:hAnsi="Times New Roman" w:cs="Times New Roman"/>
          <w:sz w:val="24"/>
          <w:szCs w:val="24"/>
        </w:rPr>
        <w:t>SOMB</w:t>
      </w:r>
      <w:r w:rsidRPr="00184AEF">
        <w:rPr>
          <w:rFonts w:ascii="Times New Roman" w:hAnsi="Times New Roman" w:cs="Times New Roman"/>
          <w:sz w:val="24"/>
          <w:szCs w:val="24"/>
          <w:lang w:val="sr-Cyrl-CS"/>
        </w:rPr>
        <w:t xml:space="preserve"> 9130 33 33008301</w:t>
      </w:r>
    </w:p>
    <w:p w14:paraId="1CC021D1" w14:textId="77777777" w:rsidR="00251786" w:rsidRPr="00251786" w:rsidRDefault="00251786" w:rsidP="00EA54A0">
      <w:pPr>
        <w:spacing w:after="120"/>
        <w:ind w:firstLine="539"/>
        <w:rPr>
          <w:rFonts w:ascii="Times New Roman" w:hAnsi="Times New Roman" w:cs="Times New Roman"/>
          <w:sz w:val="24"/>
          <w:szCs w:val="24"/>
        </w:rPr>
      </w:pPr>
      <w:r w:rsidRPr="00251786">
        <w:rPr>
          <w:rFonts w:ascii="Times New Roman" w:hAnsi="Times New Roman" w:cs="Times New Roman"/>
          <w:sz w:val="24"/>
          <w:szCs w:val="24"/>
        </w:rPr>
        <w:t>BIC</w:t>
      </w:r>
      <w:r w:rsidRPr="00251786">
        <w:rPr>
          <w:rFonts w:ascii="Times New Roman" w:hAnsi="Times New Roman" w:cs="Times New Roman"/>
          <w:sz w:val="24"/>
          <w:szCs w:val="24"/>
          <w:lang w:val="sr-Cyrl-CS"/>
        </w:rPr>
        <w:t xml:space="preserve">: </w:t>
      </w:r>
      <w:r w:rsidRPr="00251786">
        <w:rPr>
          <w:rFonts w:ascii="Times New Roman" w:hAnsi="Times New Roman" w:cs="Times New Roman"/>
          <w:sz w:val="24"/>
          <w:szCs w:val="24"/>
        </w:rPr>
        <w:t>SOMBBGSF</w:t>
      </w:r>
    </w:p>
    <w:p w14:paraId="11DE0ACC" w14:textId="7A6C3C66" w:rsidR="00251786" w:rsidRPr="00251786" w:rsidRDefault="00251786" w:rsidP="00184AEF">
      <w:pPr>
        <w:spacing w:after="0"/>
        <w:rPr>
          <w:rFonts w:ascii="Times New Roman" w:hAnsi="Times New Roman" w:cs="Times New Roman"/>
          <w:sz w:val="24"/>
          <w:szCs w:val="24"/>
          <w:lang w:val="sr-Cyrl-CS"/>
        </w:rPr>
      </w:pPr>
      <w:r w:rsidRPr="00251786">
        <w:rPr>
          <w:rFonts w:ascii="Times New Roman" w:hAnsi="Times New Roman" w:cs="Times New Roman"/>
          <w:b/>
          <w:bCs/>
          <w:sz w:val="24"/>
          <w:szCs w:val="24"/>
          <w:lang w:val="sr-Cyrl-CS"/>
        </w:rPr>
        <w:t>(5)</w:t>
      </w:r>
      <w:r w:rsidRPr="00251786">
        <w:rPr>
          <w:rFonts w:ascii="Times New Roman" w:hAnsi="Times New Roman" w:cs="Times New Roman"/>
          <w:sz w:val="24"/>
          <w:szCs w:val="24"/>
          <w:lang w:val="sr-Cyrl-CS"/>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w:t>
      </w:r>
      <w:r w:rsidRPr="00251786">
        <w:rPr>
          <w:rFonts w:ascii="Times New Roman" w:hAnsi="Times New Roman" w:cs="Times New Roman"/>
          <w:b/>
          <w:color w:val="000000"/>
          <w:sz w:val="24"/>
          <w:szCs w:val="24"/>
          <w:lang w:val="ru-RU"/>
        </w:rPr>
        <w:t>ВЪЗЛОЖИТЕЛЯТ</w:t>
      </w:r>
      <w:r w:rsidRPr="00251786">
        <w:rPr>
          <w:rFonts w:ascii="Times New Roman" w:hAnsi="Times New Roman" w:cs="Times New Roman"/>
          <w:sz w:val="24"/>
          <w:szCs w:val="24"/>
          <w:lang w:val="sr-Cyrl-CS"/>
        </w:rPr>
        <w:t xml:space="preserve"> заяви, че изпълнителят не е изпълнил задължение по договора за  обществената поръчка. Гаранцията за изпълнение на договора следва </w:t>
      </w:r>
      <w:r w:rsidRPr="00251786">
        <w:rPr>
          <w:rFonts w:ascii="Times New Roman" w:hAnsi="Times New Roman" w:cs="Times New Roman"/>
          <w:color w:val="000000"/>
          <w:spacing w:val="1"/>
          <w:sz w:val="24"/>
          <w:szCs w:val="24"/>
          <w:lang w:val="sr-Cyrl-CS"/>
        </w:rPr>
        <w:t>да бъде със срок на валидност 30 (тридесет) дни след прекратяването/изтичането на срока на Договора.</w:t>
      </w:r>
    </w:p>
    <w:p w14:paraId="0E50EC9C" w14:textId="366FD691" w:rsidR="00251786" w:rsidRPr="00251786" w:rsidRDefault="00251786" w:rsidP="00184AEF">
      <w:pPr>
        <w:tabs>
          <w:tab w:val="left" w:pos="540"/>
          <w:tab w:val="left" w:pos="720"/>
        </w:tabs>
        <w:spacing w:after="0"/>
        <w:rPr>
          <w:rFonts w:ascii="Times New Roman" w:hAnsi="Times New Roman" w:cs="Times New Roman"/>
          <w:color w:val="000000"/>
          <w:spacing w:val="1"/>
          <w:sz w:val="24"/>
          <w:szCs w:val="24"/>
          <w:lang w:val="sr-Cyrl-CS"/>
        </w:rPr>
      </w:pPr>
      <w:r w:rsidRPr="00251786">
        <w:rPr>
          <w:rFonts w:ascii="Times New Roman" w:hAnsi="Times New Roman" w:cs="Times New Roman"/>
          <w:b/>
          <w:bCs/>
          <w:sz w:val="24"/>
          <w:szCs w:val="24"/>
          <w:lang w:val="sr-Cyrl-CS"/>
        </w:rPr>
        <w:t>(6)</w:t>
      </w:r>
      <w:r w:rsidRPr="00251786">
        <w:rPr>
          <w:rFonts w:ascii="Times New Roman" w:hAnsi="Times New Roman" w:cs="Times New Roman"/>
          <w:sz w:val="24"/>
          <w:szCs w:val="24"/>
          <w:lang w:val="sr-Cyrl-CS"/>
        </w:rPr>
        <w:t xml:space="preserve"> Когато участникът избере гаранцията за изпълнение да бъде</w:t>
      </w:r>
      <w:r w:rsidRPr="00251786">
        <w:rPr>
          <w:rFonts w:ascii="Times New Roman" w:hAnsi="Times New Roman" w:cs="Times New Roman"/>
          <w:color w:val="000000"/>
          <w:sz w:val="24"/>
          <w:szCs w:val="24"/>
          <w:lang w:val="sr-Cyrl-CS"/>
        </w:rPr>
        <w:t xml:space="preserve"> </w:t>
      </w:r>
      <w:r w:rsidRPr="00251786">
        <w:rPr>
          <w:rFonts w:ascii="Times New Roman" w:hAnsi="Times New Roman" w:cs="Times New Roman"/>
          <w:color w:val="000000"/>
          <w:spacing w:val="1"/>
          <w:sz w:val="24"/>
          <w:szCs w:val="24"/>
          <w:lang w:val="sr-Cyrl-CS"/>
        </w:rPr>
        <w:t xml:space="preserve">застраховка, участникът предава на </w:t>
      </w:r>
      <w:r w:rsidRPr="00251786">
        <w:rPr>
          <w:rFonts w:ascii="Times New Roman" w:hAnsi="Times New Roman" w:cs="Times New Roman"/>
          <w:b/>
          <w:color w:val="000000"/>
          <w:sz w:val="24"/>
          <w:szCs w:val="24"/>
          <w:lang w:val="ru-RU"/>
        </w:rPr>
        <w:t>ВЪЗЛОЖИТЕЛЯ</w:t>
      </w:r>
      <w:r w:rsidRPr="00251786">
        <w:rPr>
          <w:rFonts w:ascii="Times New Roman" w:hAnsi="Times New Roman" w:cs="Times New Roman"/>
          <w:color w:val="000000"/>
          <w:spacing w:val="1"/>
          <w:sz w:val="24"/>
          <w:szCs w:val="24"/>
          <w:lang w:val="sr-Cyrl-CS"/>
        </w:rPr>
        <w:t xml:space="preserve"> оригинален екземпляр на застрахователна полица, издадена в полза на </w:t>
      </w:r>
      <w:r w:rsidRPr="00251786">
        <w:rPr>
          <w:rFonts w:ascii="Times New Roman" w:hAnsi="Times New Roman" w:cs="Times New Roman"/>
          <w:b/>
          <w:color w:val="000000"/>
          <w:sz w:val="24"/>
          <w:szCs w:val="24"/>
          <w:lang w:val="ru-RU"/>
        </w:rPr>
        <w:t>ВЪЗЛОЖИТЕЛЯ</w:t>
      </w:r>
      <w:r w:rsidRPr="00251786">
        <w:rPr>
          <w:rFonts w:ascii="Times New Roman" w:hAnsi="Times New Roman" w:cs="Times New Roman"/>
          <w:color w:val="000000"/>
          <w:spacing w:val="1"/>
          <w:sz w:val="24"/>
          <w:szCs w:val="24"/>
          <w:lang w:val="sr-Cyrl-CS"/>
        </w:rPr>
        <w:t xml:space="preserve"> (в която </w:t>
      </w:r>
      <w:r w:rsidRPr="00251786">
        <w:rPr>
          <w:rFonts w:ascii="Times New Roman" w:hAnsi="Times New Roman" w:cs="Times New Roman"/>
          <w:b/>
          <w:color w:val="000000"/>
          <w:sz w:val="24"/>
          <w:szCs w:val="24"/>
          <w:lang w:val="ru-RU"/>
        </w:rPr>
        <w:t>ВЪЗЛОЖИТЕЛЯТ</w:t>
      </w:r>
      <w:r w:rsidRPr="00251786">
        <w:rPr>
          <w:rFonts w:ascii="Times New Roman" w:hAnsi="Times New Roman" w:cs="Times New Roman"/>
          <w:color w:val="000000"/>
          <w:spacing w:val="1"/>
          <w:sz w:val="24"/>
          <w:szCs w:val="24"/>
          <w:lang w:val="sr-Cyrl-CS"/>
        </w:rPr>
        <w:t xml:space="preserve"> е посочен като трето ползващо се лице (бенефициер), която трябва да отговаря на следните изисквания:</w:t>
      </w:r>
    </w:p>
    <w:p w14:paraId="5191CE80" w14:textId="77777777" w:rsidR="00251786" w:rsidRPr="00251786" w:rsidRDefault="00251786" w:rsidP="00184AEF">
      <w:pPr>
        <w:shd w:val="clear" w:color="auto" w:fill="FFFFFF"/>
        <w:spacing w:after="0"/>
        <w:ind w:firstLine="708"/>
        <w:rPr>
          <w:rFonts w:ascii="Times New Roman" w:hAnsi="Times New Roman" w:cs="Times New Roman"/>
          <w:color w:val="000000"/>
          <w:spacing w:val="1"/>
          <w:sz w:val="24"/>
          <w:szCs w:val="24"/>
          <w:lang w:val="sr-Cyrl-CS"/>
        </w:rPr>
      </w:pPr>
      <w:r w:rsidRPr="00251786">
        <w:rPr>
          <w:rFonts w:ascii="Times New Roman" w:hAnsi="Times New Roman" w:cs="Times New Roman"/>
          <w:color w:val="000000"/>
          <w:spacing w:val="1"/>
          <w:sz w:val="24"/>
          <w:szCs w:val="24"/>
          <w:lang w:val="sr-Cyrl-CS"/>
        </w:rPr>
        <w:t>1. да обезпечава изпълнението Договора чрез покритие на отговорността на изпълнителя;</w:t>
      </w:r>
    </w:p>
    <w:p w14:paraId="1F355D08" w14:textId="77777777" w:rsidR="00A648E3" w:rsidRDefault="00251786" w:rsidP="00A648E3">
      <w:pPr>
        <w:shd w:val="clear" w:color="auto" w:fill="FFFFFF"/>
        <w:spacing w:after="0"/>
        <w:ind w:firstLine="708"/>
        <w:rPr>
          <w:rFonts w:ascii="Times New Roman" w:hAnsi="Times New Roman" w:cs="Times New Roman"/>
          <w:color w:val="000000"/>
          <w:spacing w:val="1"/>
          <w:sz w:val="24"/>
          <w:szCs w:val="24"/>
          <w:lang w:val="sr-Cyrl-CS"/>
        </w:rPr>
      </w:pPr>
      <w:r w:rsidRPr="00251786">
        <w:rPr>
          <w:rFonts w:ascii="Times New Roman" w:hAnsi="Times New Roman" w:cs="Times New Roman"/>
          <w:color w:val="000000"/>
          <w:spacing w:val="1"/>
          <w:sz w:val="24"/>
          <w:szCs w:val="24"/>
          <w:lang w:val="sr-Cyrl-CS"/>
        </w:rPr>
        <w:t>2. да бъде със срок на валидност 30 (тридесет) дни след прекратяването/и</w:t>
      </w:r>
      <w:r w:rsidR="00A648E3">
        <w:rPr>
          <w:rFonts w:ascii="Times New Roman" w:hAnsi="Times New Roman" w:cs="Times New Roman"/>
          <w:color w:val="000000"/>
          <w:spacing w:val="1"/>
          <w:sz w:val="24"/>
          <w:szCs w:val="24"/>
          <w:lang w:val="sr-Cyrl-CS"/>
        </w:rPr>
        <w:t>зтичането на срока на Договора.</w:t>
      </w:r>
    </w:p>
    <w:p w14:paraId="1849EF1E" w14:textId="5F21653A" w:rsidR="00251786" w:rsidRPr="00A648E3" w:rsidRDefault="00251786" w:rsidP="00A648E3">
      <w:pPr>
        <w:shd w:val="clear" w:color="auto" w:fill="FFFFFF"/>
        <w:spacing w:after="0"/>
        <w:ind w:firstLine="708"/>
        <w:rPr>
          <w:rFonts w:ascii="Times New Roman" w:hAnsi="Times New Roman" w:cs="Times New Roman"/>
          <w:color w:val="000000"/>
          <w:spacing w:val="1"/>
          <w:sz w:val="24"/>
          <w:szCs w:val="24"/>
          <w:lang w:val="sr-Cyrl-CS"/>
        </w:rPr>
      </w:pPr>
      <w:r w:rsidRPr="00251786">
        <w:rPr>
          <w:rFonts w:ascii="Times New Roman" w:hAnsi="Times New Roman" w:cs="Times New Roman"/>
          <w:color w:val="000000"/>
          <w:spacing w:val="1"/>
          <w:sz w:val="24"/>
          <w:szCs w:val="24"/>
          <w:lang w:val="sr-Cyrl-CS"/>
        </w:rPr>
        <w:t xml:space="preserve">3. </w:t>
      </w:r>
      <w:r w:rsidRPr="00251786">
        <w:rPr>
          <w:rFonts w:ascii="Times New Roman" w:hAnsi="Times New Roman" w:cs="Times New Roman"/>
          <w:color w:val="000000"/>
          <w:sz w:val="24"/>
          <w:szCs w:val="24"/>
          <w:lang w:val="sr-Cyrl-CS"/>
        </w:rPr>
        <w:t>Застрахователната премия трябва да е платима еднократно;</w:t>
      </w:r>
    </w:p>
    <w:p w14:paraId="61191BAF" w14:textId="77777777" w:rsidR="00251786" w:rsidRDefault="00251786" w:rsidP="00184AEF">
      <w:pPr>
        <w:shd w:val="clear" w:color="auto" w:fill="FFFFFF"/>
        <w:spacing w:after="0"/>
        <w:rPr>
          <w:rFonts w:ascii="Times New Roman" w:hAnsi="Times New Roman" w:cs="Times New Roman"/>
          <w:color w:val="000000"/>
          <w:spacing w:val="1"/>
          <w:sz w:val="24"/>
          <w:szCs w:val="24"/>
        </w:rPr>
      </w:pPr>
      <w:r w:rsidRPr="00251786">
        <w:rPr>
          <w:rFonts w:ascii="Times New Roman" w:hAnsi="Times New Roman" w:cs="Times New Roman"/>
          <w:b/>
          <w:color w:val="000000"/>
          <w:spacing w:val="1"/>
          <w:sz w:val="24"/>
          <w:szCs w:val="24"/>
        </w:rPr>
        <w:t>(7)</w:t>
      </w:r>
      <w:r w:rsidRPr="00251786">
        <w:rPr>
          <w:rFonts w:ascii="Times New Roman" w:hAnsi="Times New Roman" w:cs="Times New Roman"/>
          <w:color w:val="000000"/>
          <w:spacing w:val="1"/>
          <w:sz w:val="24"/>
          <w:szCs w:val="24"/>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251786">
        <w:rPr>
          <w:rFonts w:ascii="Times New Roman" w:hAnsi="Times New Roman" w:cs="Times New Roman"/>
          <w:b/>
          <w:color w:val="000000"/>
          <w:spacing w:val="1"/>
          <w:sz w:val="24"/>
          <w:szCs w:val="24"/>
        </w:rPr>
        <w:t>ВЪЗЛОЖИТЕЛЯ</w:t>
      </w:r>
      <w:r w:rsidRPr="00251786">
        <w:rPr>
          <w:rFonts w:ascii="Times New Roman" w:hAnsi="Times New Roman" w:cs="Times New Roman"/>
          <w:color w:val="000000"/>
          <w:spacing w:val="1"/>
          <w:sz w:val="24"/>
          <w:szCs w:val="24"/>
        </w:rPr>
        <w:t xml:space="preserve">, са за сметка на </w:t>
      </w:r>
      <w:r w:rsidRPr="00251786">
        <w:rPr>
          <w:rFonts w:ascii="Times New Roman" w:hAnsi="Times New Roman" w:cs="Times New Roman"/>
          <w:b/>
          <w:color w:val="000000"/>
          <w:spacing w:val="1"/>
          <w:sz w:val="24"/>
          <w:szCs w:val="24"/>
        </w:rPr>
        <w:t>ИЗПЪЛНИТЕЛЯ</w:t>
      </w:r>
      <w:r w:rsidRPr="00251786">
        <w:rPr>
          <w:rFonts w:ascii="Times New Roman" w:hAnsi="Times New Roman" w:cs="Times New Roman"/>
          <w:color w:val="000000"/>
          <w:spacing w:val="1"/>
          <w:sz w:val="24"/>
          <w:szCs w:val="24"/>
        </w:rPr>
        <w:t xml:space="preserve">. </w:t>
      </w:r>
    </w:p>
    <w:p w14:paraId="6C5804F9" w14:textId="77777777" w:rsidR="00251786" w:rsidRDefault="00251786" w:rsidP="00184AEF">
      <w:pPr>
        <w:shd w:val="clear" w:color="auto" w:fill="FFFFFF"/>
        <w:spacing w:after="0"/>
        <w:rPr>
          <w:rFonts w:ascii="Times New Roman" w:hAnsi="Times New Roman" w:cs="Times New Roman"/>
          <w:color w:val="000000"/>
          <w:spacing w:val="1"/>
          <w:sz w:val="24"/>
          <w:szCs w:val="24"/>
        </w:rPr>
      </w:pPr>
      <w:r w:rsidRPr="00251786">
        <w:rPr>
          <w:rFonts w:ascii="Times New Roman" w:hAnsi="Times New Roman" w:cs="Times New Roman"/>
          <w:b/>
          <w:sz w:val="24"/>
          <w:szCs w:val="24"/>
          <w:lang w:val="ru-RU"/>
        </w:rPr>
        <w:t>(8)</w:t>
      </w:r>
      <w:r w:rsidRPr="00251786">
        <w:rPr>
          <w:rFonts w:ascii="Times New Roman" w:hAnsi="Times New Roman" w:cs="Times New Roman"/>
          <w:sz w:val="24"/>
          <w:szCs w:val="24"/>
          <w:lang w:val="ru-RU"/>
        </w:rPr>
        <w:t xml:space="preserve"> </w:t>
      </w:r>
      <w:r w:rsidRPr="00251786">
        <w:rPr>
          <w:rFonts w:ascii="Times New Roman" w:hAnsi="Times New Roman" w:cs="Times New Roman"/>
          <w:b/>
          <w:color w:val="000000"/>
          <w:sz w:val="24"/>
          <w:szCs w:val="24"/>
          <w:lang w:val="ru-RU"/>
        </w:rPr>
        <w:t>ВЪЗЛОЖИТЕЛЯТ</w:t>
      </w:r>
      <w:r w:rsidRPr="00251786">
        <w:rPr>
          <w:rFonts w:ascii="Times New Roman" w:hAnsi="Times New Roman" w:cs="Times New Roman"/>
          <w:sz w:val="24"/>
          <w:szCs w:val="24"/>
          <w:lang w:val="sr-Cyrl-CS"/>
        </w:rPr>
        <w:t xml:space="preserve"> ще освободи гаранцията за изпълнение, без да дължи лихви за периода, през който средствата законно са престояли при него.</w:t>
      </w:r>
      <w:r w:rsidRPr="00251786">
        <w:rPr>
          <w:rFonts w:ascii="Times New Roman" w:hAnsi="Times New Roman" w:cs="Times New Roman"/>
          <w:b/>
          <w:sz w:val="24"/>
          <w:szCs w:val="24"/>
        </w:rPr>
        <w:t xml:space="preserve"> </w:t>
      </w:r>
    </w:p>
    <w:p w14:paraId="2FD98E7A" w14:textId="77777777" w:rsidR="00251786" w:rsidRDefault="00251786" w:rsidP="00184AEF">
      <w:pPr>
        <w:shd w:val="clear" w:color="auto" w:fill="FFFFFF"/>
        <w:spacing w:after="0"/>
        <w:rPr>
          <w:rFonts w:ascii="Times New Roman" w:hAnsi="Times New Roman" w:cs="Times New Roman"/>
          <w:color w:val="000000"/>
          <w:spacing w:val="1"/>
          <w:sz w:val="24"/>
          <w:szCs w:val="24"/>
        </w:rPr>
      </w:pPr>
      <w:r w:rsidRPr="00251786">
        <w:rPr>
          <w:rFonts w:ascii="Times New Roman" w:hAnsi="Times New Roman" w:cs="Times New Roman"/>
          <w:b/>
          <w:sz w:val="24"/>
          <w:szCs w:val="24"/>
          <w:lang w:val="sr-Cyrl-CS"/>
        </w:rPr>
        <w:t>(9)</w:t>
      </w:r>
      <w:r w:rsidRPr="00251786">
        <w:rPr>
          <w:rFonts w:ascii="Times New Roman" w:hAnsi="Times New Roman" w:cs="Times New Roman"/>
          <w:sz w:val="24"/>
          <w:szCs w:val="24"/>
          <w:lang w:val="sr-Cyrl-CS"/>
        </w:rPr>
        <w:t xml:space="preserve"> </w:t>
      </w:r>
      <w:r w:rsidRPr="00251786">
        <w:rPr>
          <w:rFonts w:ascii="Times New Roman" w:hAnsi="Times New Roman" w:cs="Times New Roman"/>
          <w:b/>
          <w:color w:val="000000"/>
          <w:spacing w:val="1"/>
          <w:sz w:val="24"/>
          <w:szCs w:val="24"/>
        </w:rPr>
        <w:t>ВЪЗЛОЖИТЕЛЯТ</w:t>
      </w:r>
      <w:r w:rsidRPr="00251786">
        <w:rPr>
          <w:rFonts w:ascii="Times New Roman" w:hAnsi="Times New Roman" w:cs="Times New Roman"/>
          <w:color w:val="000000"/>
          <w:spacing w:val="1"/>
          <w:sz w:val="24"/>
          <w:szCs w:val="24"/>
        </w:rPr>
        <w:t xml:space="preserve"> освобождава Гаранцията за изпълнение в срок до 30 (тридесет) календарни дни след приключване на изпълнението на Договора и окончателно приемане на доставките в пълен размер, ако липсват основания за задържането от страна на </w:t>
      </w:r>
      <w:r w:rsidRPr="00251786">
        <w:rPr>
          <w:rFonts w:ascii="Times New Roman" w:hAnsi="Times New Roman" w:cs="Times New Roman"/>
          <w:b/>
          <w:color w:val="000000"/>
          <w:spacing w:val="1"/>
          <w:sz w:val="24"/>
          <w:szCs w:val="24"/>
        </w:rPr>
        <w:t>ВЪЗЛОЖИТЕЛЯ</w:t>
      </w:r>
      <w:r w:rsidRPr="00251786">
        <w:rPr>
          <w:rFonts w:ascii="Times New Roman" w:hAnsi="Times New Roman" w:cs="Times New Roman"/>
          <w:color w:val="000000"/>
          <w:spacing w:val="1"/>
          <w:sz w:val="24"/>
          <w:szCs w:val="24"/>
        </w:rPr>
        <w:t xml:space="preserve"> на каквато и да е сума по нея</w:t>
      </w:r>
      <w:r w:rsidRPr="00251786">
        <w:rPr>
          <w:rFonts w:ascii="Times New Roman" w:hAnsi="Times New Roman" w:cs="Times New Roman"/>
          <w:color w:val="000000"/>
          <w:spacing w:val="-2"/>
          <w:sz w:val="24"/>
          <w:szCs w:val="24"/>
        </w:rPr>
        <w:t>.</w:t>
      </w:r>
    </w:p>
    <w:p w14:paraId="7424B88E" w14:textId="22FBC5A2" w:rsidR="00251786" w:rsidRPr="00251786" w:rsidRDefault="00251786" w:rsidP="00184AEF">
      <w:pPr>
        <w:shd w:val="clear" w:color="auto" w:fill="FFFFFF"/>
        <w:spacing w:after="0"/>
        <w:rPr>
          <w:rFonts w:ascii="Times New Roman" w:hAnsi="Times New Roman" w:cs="Times New Roman"/>
          <w:color w:val="000000"/>
          <w:spacing w:val="1"/>
          <w:sz w:val="24"/>
          <w:szCs w:val="24"/>
        </w:rPr>
      </w:pPr>
      <w:r w:rsidRPr="00251786">
        <w:rPr>
          <w:rFonts w:ascii="Times New Roman" w:hAnsi="Times New Roman" w:cs="Times New Roman"/>
          <w:b/>
          <w:color w:val="000000"/>
          <w:spacing w:val="-2"/>
          <w:sz w:val="24"/>
          <w:szCs w:val="24"/>
          <w:lang w:val="sr-Cyrl-CS"/>
        </w:rPr>
        <w:t>(10)</w:t>
      </w:r>
      <w:r w:rsidRPr="00251786">
        <w:rPr>
          <w:rFonts w:ascii="Times New Roman" w:hAnsi="Times New Roman" w:cs="Times New Roman"/>
          <w:color w:val="000000"/>
          <w:spacing w:val="-2"/>
          <w:sz w:val="24"/>
          <w:szCs w:val="24"/>
          <w:lang w:val="sr-Cyrl-CS"/>
        </w:rPr>
        <w:t xml:space="preserve"> Освобождаването на Гаранцията за изпълнение се извършва, както следва:</w:t>
      </w:r>
    </w:p>
    <w:p w14:paraId="3FC91E37" w14:textId="77777777" w:rsidR="00251786" w:rsidRPr="00251786" w:rsidRDefault="00251786" w:rsidP="00184AEF">
      <w:pPr>
        <w:shd w:val="clear" w:color="auto" w:fill="FFFFFF"/>
        <w:tabs>
          <w:tab w:val="left" w:pos="-180"/>
        </w:tabs>
        <w:spacing w:after="0"/>
        <w:rPr>
          <w:rFonts w:ascii="Times New Roman" w:hAnsi="Times New Roman" w:cs="Times New Roman"/>
          <w:color w:val="000000"/>
          <w:spacing w:val="-2"/>
          <w:sz w:val="24"/>
          <w:szCs w:val="24"/>
          <w:lang w:val="sr-Cyrl-CS"/>
        </w:rPr>
      </w:pPr>
      <w:r w:rsidRPr="00251786">
        <w:rPr>
          <w:rFonts w:ascii="Times New Roman" w:hAnsi="Times New Roman" w:cs="Times New Roman"/>
          <w:color w:val="000000"/>
          <w:spacing w:val="-2"/>
          <w:sz w:val="24"/>
          <w:szCs w:val="24"/>
          <w:lang w:val="sr-Cyrl-CS"/>
        </w:rPr>
        <w:tab/>
        <w:t xml:space="preserve">1. когато е във формата на парична сума – чрез превеждане на сумата по банковата сметка на </w:t>
      </w:r>
      <w:r w:rsidRPr="00251786">
        <w:rPr>
          <w:rFonts w:ascii="Times New Roman" w:hAnsi="Times New Roman" w:cs="Times New Roman"/>
          <w:b/>
          <w:color w:val="000000"/>
          <w:spacing w:val="-2"/>
          <w:sz w:val="24"/>
          <w:szCs w:val="24"/>
          <w:lang w:val="sr-Cyrl-CS"/>
        </w:rPr>
        <w:t>ИЗПЪЛНИТЕЛЯ</w:t>
      </w:r>
      <w:r w:rsidRPr="00251786">
        <w:rPr>
          <w:rFonts w:ascii="Times New Roman" w:hAnsi="Times New Roman" w:cs="Times New Roman"/>
          <w:color w:val="000000"/>
          <w:spacing w:val="-2"/>
          <w:sz w:val="24"/>
          <w:szCs w:val="24"/>
          <w:lang w:val="sr-Cyrl-CS"/>
        </w:rPr>
        <w:t>, посочена в  Договора;</w:t>
      </w:r>
    </w:p>
    <w:p w14:paraId="2198FCEC" w14:textId="77777777" w:rsidR="00251786" w:rsidRPr="00251786" w:rsidRDefault="00251786" w:rsidP="00184AEF">
      <w:pPr>
        <w:shd w:val="clear" w:color="auto" w:fill="FFFFFF"/>
        <w:tabs>
          <w:tab w:val="left" w:pos="-180"/>
        </w:tabs>
        <w:spacing w:after="0"/>
        <w:rPr>
          <w:rFonts w:ascii="Times New Roman" w:hAnsi="Times New Roman" w:cs="Times New Roman"/>
          <w:color w:val="000000"/>
          <w:spacing w:val="-2"/>
          <w:sz w:val="24"/>
          <w:szCs w:val="24"/>
          <w:lang w:val="sr-Cyrl-CS"/>
        </w:rPr>
      </w:pPr>
      <w:r w:rsidRPr="00251786">
        <w:rPr>
          <w:rFonts w:ascii="Times New Roman" w:hAnsi="Times New Roman" w:cs="Times New Roman"/>
          <w:color w:val="000000"/>
          <w:spacing w:val="-2"/>
          <w:sz w:val="24"/>
          <w:szCs w:val="24"/>
          <w:lang w:val="sr-Cyrl-CS"/>
        </w:rPr>
        <w:tab/>
        <w:t xml:space="preserve">2. когато е във формата на банкова гаранция – чрез връщане на нейния оригинал на представител на </w:t>
      </w:r>
      <w:r w:rsidRPr="00251786">
        <w:rPr>
          <w:rFonts w:ascii="Times New Roman" w:hAnsi="Times New Roman" w:cs="Times New Roman"/>
          <w:b/>
          <w:color w:val="000000"/>
          <w:spacing w:val="-2"/>
          <w:sz w:val="24"/>
          <w:szCs w:val="24"/>
          <w:lang w:val="sr-Cyrl-CS"/>
        </w:rPr>
        <w:t xml:space="preserve">ИЗПЪЛНИТЕЛЯ </w:t>
      </w:r>
      <w:r w:rsidRPr="00251786">
        <w:rPr>
          <w:rFonts w:ascii="Times New Roman" w:hAnsi="Times New Roman" w:cs="Times New Roman"/>
          <w:color w:val="000000"/>
          <w:spacing w:val="-2"/>
          <w:sz w:val="24"/>
          <w:szCs w:val="24"/>
          <w:lang w:val="sr-Cyrl-CS"/>
        </w:rPr>
        <w:t>или упълномощено от него лице;</w:t>
      </w:r>
    </w:p>
    <w:p w14:paraId="052BB484" w14:textId="77777777" w:rsidR="00251786" w:rsidRPr="00251786" w:rsidRDefault="00251786" w:rsidP="00184AEF">
      <w:pPr>
        <w:shd w:val="clear" w:color="auto" w:fill="FFFFFF"/>
        <w:tabs>
          <w:tab w:val="left" w:pos="-180"/>
        </w:tabs>
        <w:spacing w:after="0"/>
        <w:rPr>
          <w:rFonts w:ascii="Times New Roman" w:hAnsi="Times New Roman" w:cs="Times New Roman"/>
          <w:color w:val="000000"/>
          <w:spacing w:val="-2"/>
          <w:sz w:val="24"/>
          <w:szCs w:val="24"/>
          <w:lang w:val="sr-Cyrl-CS"/>
        </w:rPr>
      </w:pPr>
      <w:r w:rsidRPr="00251786">
        <w:rPr>
          <w:rFonts w:ascii="Times New Roman" w:hAnsi="Times New Roman" w:cs="Times New Roman"/>
          <w:color w:val="000000"/>
          <w:spacing w:val="-2"/>
          <w:sz w:val="24"/>
          <w:szCs w:val="24"/>
          <w:lang w:val="sr-Cyrl-CS"/>
        </w:rPr>
        <w:tab/>
        <w:t xml:space="preserve">3. когато е във формата на застраховка – чрез връщане на оригинала на </w:t>
      </w:r>
      <w:r w:rsidRPr="00251786">
        <w:rPr>
          <w:rFonts w:ascii="Times New Roman" w:hAnsi="Times New Roman" w:cs="Times New Roman"/>
          <w:color w:val="000000"/>
          <w:spacing w:val="1"/>
          <w:sz w:val="24"/>
          <w:szCs w:val="24"/>
          <w:lang w:val="sr-Cyrl-CS"/>
        </w:rPr>
        <w:t xml:space="preserve">застрахователната полица/застрахователния сертификат </w:t>
      </w:r>
      <w:r w:rsidRPr="00251786">
        <w:rPr>
          <w:rFonts w:ascii="Times New Roman" w:hAnsi="Times New Roman" w:cs="Times New Roman"/>
          <w:color w:val="000000"/>
          <w:spacing w:val="-2"/>
          <w:sz w:val="24"/>
          <w:szCs w:val="24"/>
          <w:lang w:val="sr-Cyrl-CS"/>
        </w:rPr>
        <w:t>на представител на ИЗПЪЛНИТЕЛЯ или упълномощено от него лице.</w:t>
      </w:r>
    </w:p>
    <w:p w14:paraId="0155E3D7" w14:textId="77777777" w:rsidR="00251786" w:rsidRPr="00251786" w:rsidRDefault="00251786" w:rsidP="00184AEF">
      <w:pPr>
        <w:shd w:val="clear" w:color="auto" w:fill="FFFFFF"/>
        <w:tabs>
          <w:tab w:val="left" w:pos="-180"/>
        </w:tabs>
        <w:spacing w:after="0"/>
        <w:rPr>
          <w:rFonts w:ascii="Times New Roman" w:hAnsi="Times New Roman" w:cs="Times New Roman"/>
          <w:sz w:val="24"/>
          <w:szCs w:val="24"/>
          <w:lang w:val="sr-Cyrl-CS"/>
        </w:rPr>
      </w:pPr>
      <w:r w:rsidRPr="00251786">
        <w:rPr>
          <w:rFonts w:ascii="Times New Roman" w:hAnsi="Times New Roman" w:cs="Times New Roman"/>
          <w:b/>
          <w:sz w:val="24"/>
          <w:szCs w:val="24"/>
          <w:lang w:val="sr-Cyrl-CS"/>
        </w:rPr>
        <w:t>(11) ВЪЗЛОЖИТЕЛЯТ</w:t>
      </w:r>
      <w:r w:rsidRPr="00251786">
        <w:rPr>
          <w:rFonts w:ascii="Times New Roman" w:hAnsi="Times New Roman" w:cs="Times New Roman"/>
          <w:sz w:val="24"/>
          <w:szCs w:val="24"/>
          <w:lang w:val="sr-Cyrl-CS"/>
        </w:rPr>
        <w:t xml:space="preserve"> има право да задържи съответна част и да се удовлетвори от Гаранцията за изпълнение, когато </w:t>
      </w:r>
      <w:r w:rsidRPr="00251786">
        <w:rPr>
          <w:rFonts w:ascii="Times New Roman" w:hAnsi="Times New Roman" w:cs="Times New Roman"/>
          <w:b/>
          <w:sz w:val="24"/>
          <w:szCs w:val="24"/>
          <w:lang w:val="sr-Cyrl-CS"/>
        </w:rPr>
        <w:t>ИЗПЪЛНИТЕЛЯТ</w:t>
      </w:r>
      <w:r w:rsidRPr="00251786">
        <w:rPr>
          <w:rFonts w:ascii="Times New Roman" w:hAnsi="Times New Roman" w:cs="Times New Roman"/>
          <w:sz w:val="24"/>
          <w:szCs w:val="24"/>
          <w:lang w:val="sr-Cyrl-CS"/>
        </w:rPr>
        <w:t xml:space="preserve"> не изпълни някое от неговите </w:t>
      </w:r>
      <w:r w:rsidRPr="00251786">
        <w:rPr>
          <w:rFonts w:ascii="Times New Roman" w:hAnsi="Times New Roman" w:cs="Times New Roman"/>
          <w:sz w:val="24"/>
          <w:szCs w:val="24"/>
          <w:lang w:val="sr-Cyrl-CS"/>
        </w:rPr>
        <w:lastRenderedPageBreak/>
        <w:t xml:space="preserve">задължения по Договора, както и в случаите на лошо, некачествено, частично и забавено изпълнение на което и да е задължение на </w:t>
      </w:r>
      <w:r w:rsidRPr="00251786">
        <w:rPr>
          <w:rFonts w:ascii="Times New Roman" w:hAnsi="Times New Roman" w:cs="Times New Roman"/>
          <w:b/>
          <w:sz w:val="24"/>
          <w:szCs w:val="24"/>
          <w:lang w:val="sr-Cyrl-CS"/>
        </w:rPr>
        <w:t>ИЗПЪЛНИТЕЛЯ</w:t>
      </w:r>
      <w:r w:rsidRPr="00251786">
        <w:rPr>
          <w:rFonts w:ascii="Times New Roman" w:hAnsi="Times New Roman" w:cs="Times New Roman"/>
          <w:sz w:val="24"/>
          <w:szCs w:val="24"/>
          <w:lang w:val="sr-Cyrl-CS"/>
        </w:rPr>
        <w:t>, като усвои такава част от Гаранцията за изпълнение, която съответства на уговорената в Договора неустойка за съответния случай на неизпълнение.</w:t>
      </w:r>
    </w:p>
    <w:p w14:paraId="39594108" w14:textId="77777777" w:rsidR="00251786" w:rsidRPr="00251786" w:rsidRDefault="00251786" w:rsidP="00184AEF">
      <w:pPr>
        <w:shd w:val="clear" w:color="auto" w:fill="FFFFFF"/>
        <w:tabs>
          <w:tab w:val="left" w:pos="-180"/>
        </w:tabs>
        <w:spacing w:after="0"/>
        <w:rPr>
          <w:rFonts w:ascii="Times New Roman" w:hAnsi="Times New Roman" w:cs="Times New Roman"/>
          <w:sz w:val="24"/>
          <w:szCs w:val="24"/>
          <w:lang w:val="sr-Cyrl-CS"/>
        </w:rPr>
      </w:pPr>
      <w:r w:rsidRPr="00251786">
        <w:rPr>
          <w:rFonts w:ascii="Times New Roman" w:hAnsi="Times New Roman" w:cs="Times New Roman"/>
          <w:b/>
          <w:sz w:val="24"/>
          <w:szCs w:val="24"/>
          <w:lang w:val="sr-Cyrl-CS"/>
        </w:rPr>
        <w:t>(1</w:t>
      </w:r>
      <w:r w:rsidRPr="00251786">
        <w:rPr>
          <w:rFonts w:ascii="Times New Roman" w:hAnsi="Times New Roman"/>
          <w:b/>
          <w:sz w:val="24"/>
          <w:szCs w:val="24"/>
          <w:lang w:eastAsia="bg-BG"/>
        </w:rPr>
        <w:t>2)</w:t>
      </w:r>
      <w:r w:rsidRPr="00251786">
        <w:rPr>
          <w:rFonts w:ascii="Times New Roman" w:hAnsi="Times New Roman"/>
          <w:sz w:val="24"/>
          <w:szCs w:val="24"/>
        </w:rPr>
        <w:t xml:space="preserve"> </w:t>
      </w:r>
      <w:r w:rsidRPr="00251786">
        <w:rPr>
          <w:rFonts w:ascii="Times New Roman" w:hAnsi="Times New Roman"/>
          <w:sz w:val="24"/>
          <w:szCs w:val="24"/>
          <w:lang w:eastAsia="bg-BG"/>
        </w:rPr>
        <w:t xml:space="preserve">При претенции на трети засегнати лица към </w:t>
      </w:r>
      <w:r w:rsidRPr="00251786">
        <w:rPr>
          <w:rFonts w:ascii="Times New Roman" w:hAnsi="Times New Roman"/>
          <w:b/>
          <w:sz w:val="24"/>
          <w:szCs w:val="24"/>
          <w:lang w:eastAsia="bg-BG"/>
        </w:rPr>
        <w:t>ВЪЗЛОЖИТЕЛЯ</w:t>
      </w:r>
      <w:r w:rsidRPr="00251786">
        <w:rPr>
          <w:rFonts w:ascii="Times New Roman" w:hAnsi="Times New Roman"/>
          <w:sz w:val="24"/>
          <w:szCs w:val="24"/>
          <w:lang w:eastAsia="bg-BG"/>
        </w:rPr>
        <w:t xml:space="preserve"> по повод понесени вреди, причинени от действия или бездействия на </w:t>
      </w:r>
      <w:r w:rsidRPr="00251786">
        <w:rPr>
          <w:rFonts w:ascii="Times New Roman" w:hAnsi="Times New Roman"/>
          <w:b/>
          <w:sz w:val="24"/>
          <w:szCs w:val="24"/>
          <w:lang w:eastAsia="bg-BG"/>
        </w:rPr>
        <w:t>ИЗПЪЛНИТЕЛЯ, ВЪЗЛОЖИТЕЛЯТ</w:t>
      </w:r>
      <w:r w:rsidRPr="00251786">
        <w:rPr>
          <w:rFonts w:ascii="Times New Roman" w:hAnsi="Times New Roman"/>
          <w:sz w:val="24"/>
          <w:szCs w:val="24"/>
          <w:lang w:eastAsia="bg-BG"/>
        </w:rPr>
        <w:t xml:space="preserve"> има право да ползва гаранцията за добро изпълнение за удовлетворяването им или да я задържи до доказване на основателността им от компетентните органи.</w:t>
      </w:r>
    </w:p>
    <w:p w14:paraId="26B30286" w14:textId="77777777" w:rsidR="00251786" w:rsidRPr="00251786" w:rsidRDefault="00251786" w:rsidP="00184AEF">
      <w:pPr>
        <w:shd w:val="clear" w:color="auto" w:fill="FFFFFF"/>
        <w:tabs>
          <w:tab w:val="left" w:pos="-180"/>
        </w:tabs>
        <w:spacing w:after="0"/>
        <w:rPr>
          <w:rFonts w:ascii="Times New Roman" w:hAnsi="Times New Roman" w:cs="Times New Roman"/>
          <w:sz w:val="24"/>
          <w:szCs w:val="24"/>
          <w:lang w:val="sr-Cyrl-CS"/>
        </w:rPr>
      </w:pPr>
      <w:r w:rsidRPr="00251786">
        <w:rPr>
          <w:rFonts w:ascii="Times New Roman" w:hAnsi="Times New Roman"/>
          <w:b/>
          <w:sz w:val="24"/>
          <w:szCs w:val="24"/>
          <w:lang w:eastAsia="bg-BG"/>
        </w:rPr>
        <w:t xml:space="preserve">(13)  </w:t>
      </w:r>
      <w:r w:rsidRPr="00251786">
        <w:rPr>
          <w:rFonts w:ascii="Times New Roman" w:hAnsi="Times New Roman"/>
          <w:sz w:val="24"/>
          <w:szCs w:val="24"/>
          <w:lang w:eastAsia="bg-BG"/>
        </w:rPr>
        <w:t xml:space="preserve">Гаранцията или съответната част от нея не се освобождава от </w:t>
      </w:r>
      <w:r w:rsidRPr="00251786">
        <w:rPr>
          <w:rFonts w:ascii="Times New Roman" w:hAnsi="Times New Roman"/>
          <w:b/>
          <w:sz w:val="24"/>
          <w:szCs w:val="24"/>
          <w:lang w:eastAsia="bg-BG"/>
        </w:rPr>
        <w:t>ВЪЗЛОЖИТЕЛЯ</w:t>
      </w:r>
      <w:r w:rsidRPr="00251786">
        <w:rPr>
          <w:rFonts w:ascii="Times New Roman" w:hAnsi="Times New Roman"/>
          <w:sz w:val="24"/>
          <w:szCs w:val="24"/>
          <w:lang w:eastAsia="bg-BG"/>
        </w:rPr>
        <w:t xml:space="preserve">, ако в процеса на изпълнение на Договора е възникнал спор между Страните относно неизпълнение на задълженията на </w:t>
      </w:r>
      <w:r w:rsidRPr="00251786">
        <w:rPr>
          <w:rFonts w:ascii="Times New Roman" w:hAnsi="Times New Roman"/>
          <w:b/>
          <w:sz w:val="24"/>
          <w:szCs w:val="24"/>
          <w:lang w:eastAsia="bg-BG"/>
        </w:rPr>
        <w:t>ИЗПЪЛНИТЕЛЯ</w:t>
      </w:r>
      <w:r w:rsidRPr="00251786">
        <w:rPr>
          <w:rFonts w:ascii="Times New Roman" w:hAnsi="Times New Roman"/>
          <w:sz w:val="24"/>
          <w:szCs w:val="24"/>
          <w:lang w:eastAsia="bg-BG"/>
        </w:rPr>
        <w:t xml:space="preserve"> и въпросът е отнесен за решаване пред съд. При решаване на спора в полза на </w:t>
      </w:r>
      <w:r w:rsidRPr="00251786">
        <w:rPr>
          <w:rFonts w:ascii="Times New Roman" w:hAnsi="Times New Roman"/>
          <w:b/>
          <w:sz w:val="24"/>
          <w:szCs w:val="24"/>
          <w:lang w:eastAsia="bg-BG"/>
        </w:rPr>
        <w:t>ВЪЗЛОЖИТЕЛЯ</w:t>
      </w:r>
      <w:r w:rsidRPr="00251786">
        <w:rPr>
          <w:rFonts w:ascii="Times New Roman" w:hAnsi="Times New Roman"/>
          <w:sz w:val="24"/>
          <w:szCs w:val="24"/>
          <w:lang w:eastAsia="bg-BG"/>
        </w:rPr>
        <w:t xml:space="preserve"> той може да пристъпи към усвояване на гаранциите.</w:t>
      </w:r>
    </w:p>
    <w:p w14:paraId="5D0F08A9" w14:textId="77777777" w:rsidR="00251786" w:rsidRPr="00251786" w:rsidRDefault="00251786" w:rsidP="00184AEF">
      <w:pPr>
        <w:shd w:val="clear" w:color="auto" w:fill="FFFFFF"/>
        <w:tabs>
          <w:tab w:val="left" w:pos="-180"/>
        </w:tabs>
        <w:spacing w:after="0"/>
        <w:rPr>
          <w:rFonts w:ascii="Times New Roman" w:hAnsi="Times New Roman" w:cs="Times New Roman"/>
          <w:sz w:val="24"/>
          <w:szCs w:val="24"/>
          <w:lang w:val="sr-Cyrl-CS"/>
        </w:rPr>
      </w:pPr>
      <w:r w:rsidRPr="00251786">
        <w:rPr>
          <w:rFonts w:ascii="Times New Roman" w:hAnsi="Times New Roman"/>
          <w:b/>
          <w:sz w:val="24"/>
          <w:szCs w:val="24"/>
          <w:lang w:eastAsia="bg-BG"/>
        </w:rPr>
        <w:t>(14)</w:t>
      </w:r>
      <w:r w:rsidRPr="00251786">
        <w:rPr>
          <w:rFonts w:ascii="Times New Roman" w:hAnsi="Times New Roman"/>
          <w:sz w:val="24"/>
          <w:szCs w:val="24"/>
          <w:lang w:eastAsia="bg-BG"/>
        </w:rPr>
        <w:t xml:space="preserve"> В случай че договорът бъде прекратен, поради неизпълнение от страна </w:t>
      </w:r>
      <w:r w:rsidRPr="00251786">
        <w:rPr>
          <w:rFonts w:ascii="Times New Roman" w:hAnsi="Times New Roman"/>
          <w:b/>
          <w:sz w:val="24"/>
          <w:szCs w:val="24"/>
          <w:lang w:eastAsia="bg-BG"/>
        </w:rPr>
        <w:t>ИЗПЪЛНИТЕЛЯ</w:t>
      </w:r>
      <w:r w:rsidRPr="00251786">
        <w:rPr>
          <w:rFonts w:ascii="Times New Roman" w:hAnsi="Times New Roman"/>
          <w:sz w:val="24"/>
          <w:szCs w:val="24"/>
          <w:lang w:eastAsia="bg-BG"/>
        </w:rPr>
        <w:t xml:space="preserve"> на някое от задълженията по него, </w:t>
      </w:r>
      <w:r w:rsidRPr="00251786">
        <w:rPr>
          <w:rFonts w:ascii="Times New Roman" w:hAnsi="Times New Roman"/>
          <w:b/>
          <w:sz w:val="24"/>
          <w:szCs w:val="24"/>
          <w:lang w:eastAsia="bg-BG"/>
        </w:rPr>
        <w:t>ВЪЗЛОЖИТЕЛЯТ</w:t>
      </w:r>
      <w:r w:rsidRPr="00251786">
        <w:rPr>
          <w:rFonts w:ascii="Times New Roman" w:hAnsi="Times New Roman"/>
          <w:sz w:val="24"/>
          <w:szCs w:val="24"/>
          <w:lang w:eastAsia="bg-BG"/>
        </w:rPr>
        <w:t xml:space="preserve"> има право да усвои представената гаранция за изпълнение.</w:t>
      </w:r>
    </w:p>
    <w:p w14:paraId="4555EEC5" w14:textId="77777777" w:rsidR="00251786" w:rsidRPr="00251786" w:rsidRDefault="00251786" w:rsidP="00184AEF">
      <w:pPr>
        <w:shd w:val="clear" w:color="auto" w:fill="FFFFFF"/>
        <w:tabs>
          <w:tab w:val="left" w:pos="-180"/>
        </w:tabs>
        <w:spacing w:after="0"/>
        <w:rPr>
          <w:rFonts w:ascii="Times New Roman" w:hAnsi="Times New Roman" w:cs="Times New Roman"/>
          <w:sz w:val="24"/>
          <w:szCs w:val="24"/>
          <w:lang w:val="sr-Cyrl-CS"/>
        </w:rPr>
      </w:pPr>
      <w:r w:rsidRPr="00251786">
        <w:rPr>
          <w:rFonts w:ascii="Times New Roman" w:hAnsi="Times New Roman"/>
          <w:b/>
          <w:sz w:val="24"/>
          <w:szCs w:val="24"/>
        </w:rPr>
        <w:t>(15)</w:t>
      </w:r>
      <w:r w:rsidRPr="00251786">
        <w:rPr>
          <w:rFonts w:ascii="Times New Roman" w:hAnsi="Times New Roman"/>
          <w:sz w:val="24"/>
          <w:szCs w:val="24"/>
        </w:rPr>
        <w:t xml:space="preserve"> Освобождаването на гаранцията за изпълнение не отменя задълженията на </w:t>
      </w:r>
      <w:r w:rsidRPr="00251786">
        <w:rPr>
          <w:rFonts w:ascii="Times New Roman" w:hAnsi="Times New Roman"/>
          <w:b/>
          <w:sz w:val="24"/>
          <w:szCs w:val="24"/>
        </w:rPr>
        <w:t>ИЗПЪЛНИТЕЛЯ</w:t>
      </w:r>
      <w:r w:rsidRPr="00251786">
        <w:rPr>
          <w:rFonts w:ascii="Times New Roman" w:hAnsi="Times New Roman"/>
          <w:sz w:val="24"/>
          <w:szCs w:val="24"/>
        </w:rPr>
        <w:t xml:space="preserve"> по отстраняване на констатирани забележки в гаранционният срок. </w:t>
      </w:r>
      <w:r w:rsidRPr="00251786">
        <w:rPr>
          <w:rFonts w:ascii="Times New Roman" w:hAnsi="Times New Roman"/>
          <w:b/>
          <w:sz w:val="24"/>
          <w:szCs w:val="24"/>
        </w:rPr>
        <w:t>ВЪЗЛОЖИТЕЛЯТ</w:t>
      </w:r>
      <w:r w:rsidRPr="00251786">
        <w:rPr>
          <w:rFonts w:ascii="Times New Roman" w:hAnsi="Times New Roman"/>
          <w:sz w:val="24"/>
          <w:szCs w:val="24"/>
        </w:rPr>
        <w:t xml:space="preserve"> уведомява писмено </w:t>
      </w:r>
      <w:r w:rsidRPr="00251786">
        <w:rPr>
          <w:rFonts w:ascii="Times New Roman" w:hAnsi="Times New Roman"/>
          <w:b/>
          <w:sz w:val="24"/>
          <w:szCs w:val="24"/>
        </w:rPr>
        <w:t>ИЗПЪЛНИТЕЛЯ</w:t>
      </w:r>
      <w:r w:rsidRPr="00251786">
        <w:rPr>
          <w:rFonts w:ascii="Times New Roman" w:hAnsi="Times New Roman"/>
          <w:sz w:val="24"/>
          <w:szCs w:val="24"/>
        </w:rPr>
        <w:t xml:space="preserve"> за констатираните недостатъци.</w:t>
      </w:r>
    </w:p>
    <w:p w14:paraId="63933C99" w14:textId="77777777" w:rsidR="00251786" w:rsidRPr="00251786" w:rsidRDefault="00251786" w:rsidP="00184AEF">
      <w:pPr>
        <w:shd w:val="clear" w:color="auto" w:fill="FFFFFF"/>
        <w:tabs>
          <w:tab w:val="left" w:pos="-180"/>
        </w:tabs>
        <w:spacing w:after="0"/>
        <w:rPr>
          <w:rFonts w:ascii="Times New Roman" w:hAnsi="Times New Roman" w:cs="Times New Roman"/>
          <w:sz w:val="24"/>
          <w:szCs w:val="24"/>
          <w:lang w:val="sr-Cyrl-CS"/>
        </w:rPr>
      </w:pPr>
      <w:r w:rsidRPr="00251786">
        <w:rPr>
          <w:rFonts w:ascii="Times New Roman" w:hAnsi="Times New Roman"/>
          <w:b/>
          <w:sz w:val="24"/>
          <w:szCs w:val="24"/>
        </w:rPr>
        <w:t>(16)</w:t>
      </w:r>
      <w:r w:rsidRPr="00251786">
        <w:rPr>
          <w:rFonts w:ascii="Times New Roman" w:hAnsi="Times New Roman"/>
          <w:sz w:val="24"/>
          <w:szCs w:val="24"/>
        </w:rPr>
        <w:t xml:space="preserve"> </w:t>
      </w:r>
      <w:r w:rsidRPr="00251786">
        <w:rPr>
          <w:rFonts w:ascii="Times New Roman" w:hAnsi="Times New Roman"/>
          <w:iCs/>
          <w:sz w:val="24"/>
          <w:szCs w:val="24"/>
        </w:rPr>
        <w:t xml:space="preserve">Цялостното или частично усвояване на гаранцията за изпълнение не лишава </w:t>
      </w:r>
      <w:r w:rsidRPr="00251786">
        <w:rPr>
          <w:rFonts w:ascii="Times New Roman" w:hAnsi="Times New Roman"/>
          <w:b/>
          <w:sz w:val="24"/>
          <w:szCs w:val="24"/>
        </w:rPr>
        <w:t>ВЪЗЛОЖИТЕЛЯ</w:t>
      </w:r>
      <w:r w:rsidRPr="00251786">
        <w:rPr>
          <w:rFonts w:ascii="Times New Roman" w:hAnsi="Times New Roman"/>
          <w:color w:val="000000"/>
          <w:sz w:val="24"/>
          <w:szCs w:val="24"/>
        </w:rPr>
        <w:t xml:space="preserve"> от останалите права и средства за защита, с които разполага съгласно Договора и действащото законодателство.</w:t>
      </w:r>
    </w:p>
    <w:p w14:paraId="3EA8D480" w14:textId="77777777" w:rsidR="00251786" w:rsidRPr="00251786" w:rsidRDefault="00251786" w:rsidP="00184AEF">
      <w:pPr>
        <w:shd w:val="clear" w:color="auto" w:fill="FFFFFF"/>
        <w:tabs>
          <w:tab w:val="left" w:pos="-180"/>
        </w:tabs>
        <w:spacing w:after="0"/>
        <w:rPr>
          <w:rFonts w:ascii="Times New Roman" w:hAnsi="Times New Roman" w:cs="Times New Roman"/>
          <w:sz w:val="24"/>
          <w:szCs w:val="24"/>
          <w:lang w:val="sr-Cyrl-CS"/>
        </w:rPr>
      </w:pPr>
      <w:r w:rsidRPr="00251786">
        <w:rPr>
          <w:rFonts w:ascii="Times New Roman" w:hAnsi="Times New Roman" w:cs="Times New Roman"/>
          <w:b/>
          <w:sz w:val="24"/>
          <w:szCs w:val="24"/>
          <w:lang w:val="sr-Cyrl-CS"/>
        </w:rPr>
        <w:t xml:space="preserve">(17) </w:t>
      </w:r>
      <w:r w:rsidRPr="00251786">
        <w:rPr>
          <w:rFonts w:ascii="Times New Roman" w:hAnsi="Times New Roman" w:cs="Times New Roman"/>
          <w:sz w:val="24"/>
          <w:szCs w:val="24"/>
          <w:lang w:val="sr-Cyrl-CS"/>
        </w:rPr>
        <w:t xml:space="preserve">В всеки случай на задържане на Гаранцията за изпълнение, ВЪЗЛОЖИТЕЛЯТ уведомява </w:t>
      </w:r>
      <w:r w:rsidRPr="00251786">
        <w:rPr>
          <w:rFonts w:ascii="Times New Roman" w:hAnsi="Times New Roman" w:cs="Times New Roman"/>
          <w:b/>
          <w:sz w:val="24"/>
          <w:szCs w:val="24"/>
          <w:lang w:val="sr-Cyrl-CS"/>
        </w:rPr>
        <w:t>ИЗПЪЛНИТЕЛЯ</w:t>
      </w:r>
      <w:r w:rsidRPr="00251786">
        <w:rPr>
          <w:rFonts w:ascii="Times New Roman" w:hAnsi="Times New Roman" w:cs="Times New Roman"/>
          <w:sz w:val="24"/>
          <w:szCs w:val="24"/>
          <w:lang w:val="sr-Cyrl-CS"/>
        </w:rPr>
        <w:t xml:space="preserve">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2B8E2A6C" w14:textId="094A3476" w:rsidR="00251786" w:rsidRPr="00251786" w:rsidRDefault="00251786" w:rsidP="00184AEF">
      <w:pPr>
        <w:shd w:val="clear" w:color="auto" w:fill="FFFFFF"/>
        <w:tabs>
          <w:tab w:val="left" w:pos="-180"/>
        </w:tabs>
        <w:spacing w:after="0"/>
        <w:rPr>
          <w:rFonts w:ascii="Times New Roman" w:hAnsi="Times New Roman" w:cs="Times New Roman"/>
          <w:sz w:val="24"/>
          <w:szCs w:val="24"/>
          <w:lang w:val="sr-Cyrl-CS"/>
        </w:rPr>
      </w:pPr>
      <w:r w:rsidRPr="00251786">
        <w:rPr>
          <w:rFonts w:ascii="Times New Roman" w:hAnsi="Times New Roman" w:cs="Times New Roman"/>
          <w:b/>
          <w:sz w:val="24"/>
          <w:szCs w:val="24"/>
          <w:lang w:val="sr-Cyrl-CS"/>
        </w:rPr>
        <w:t xml:space="preserve">(18) </w:t>
      </w:r>
      <w:r w:rsidRPr="00251786">
        <w:rPr>
          <w:rFonts w:ascii="Times New Roman" w:hAnsi="Times New Roman" w:cs="Times New Roman"/>
          <w:sz w:val="24"/>
          <w:szCs w:val="24"/>
          <w:lang w:val="sr-Cyrl-CS"/>
        </w:rPr>
        <w:t xml:space="preserve">Когато </w:t>
      </w:r>
      <w:r w:rsidRPr="00251786">
        <w:rPr>
          <w:rFonts w:ascii="Times New Roman" w:hAnsi="Times New Roman" w:cs="Times New Roman"/>
          <w:b/>
          <w:sz w:val="24"/>
          <w:szCs w:val="24"/>
          <w:lang w:val="sr-Cyrl-CS"/>
        </w:rPr>
        <w:t>ВЪЗЛОЖИТЕЛЯТ</w:t>
      </w:r>
      <w:r w:rsidRPr="00251786">
        <w:rPr>
          <w:rFonts w:ascii="Times New Roman" w:hAnsi="Times New Roman" w:cs="Times New Roman"/>
          <w:sz w:val="24"/>
          <w:szCs w:val="24"/>
          <w:lang w:val="sr-Cyrl-CS"/>
        </w:rPr>
        <w:t xml:space="preserve"> се е удовлетворил от Гаранцията за изпълнение и Договорът продължава да е в сила, </w:t>
      </w:r>
      <w:r w:rsidRPr="00251786">
        <w:rPr>
          <w:rFonts w:ascii="Times New Roman" w:hAnsi="Times New Roman" w:cs="Times New Roman"/>
          <w:b/>
          <w:sz w:val="24"/>
          <w:szCs w:val="24"/>
          <w:lang w:val="sr-Cyrl-CS"/>
        </w:rPr>
        <w:t>ИЗПЪЛНИТЕЛЯТ</w:t>
      </w:r>
      <w:r w:rsidRPr="00251786">
        <w:rPr>
          <w:rFonts w:ascii="Times New Roman" w:hAnsi="Times New Roman" w:cs="Times New Roman"/>
          <w:sz w:val="24"/>
          <w:szCs w:val="24"/>
          <w:lang w:val="sr-Cyrl-CS"/>
        </w:rPr>
        <w:t xml:space="preserve"> се задължава в срок до 5 (</w:t>
      </w:r>
      <w:r w:rsidRPr="00251786">
        <w:rPr>
          <w:rFonts w:ascii="Times New Roman" w:hAnsi="Times New Roman" w:cs="Times New Roman"/>
          <w:i/>
          <w:sz w:val="24"/>
          <w:szCs w:val="24"/>
          <w:lang w:val="sr-Cyrl-CS"/>
        </w:rPr>
        <w:t>дни</w:t>
      </w:r>
      <w:r w:rsidRPr="00251786">
        <w:rPr>
          <w:rFonts w:ascii="Times New Roman" w:hAnsi="Times New Roman" w:cs="Times New Roman"/>
          <w:sz w:val="24"/>
          <w:szCs w:val="24"/>
          <w:lang w:val="sr-Cyrl-CS"/>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ал. 1 от Договора.</w:t>
      </w:r>
    </w:p>
    <w:p w14:paraId="40C9F282" w14:textId="3085D06A" w:rsidR="00184AEF" w:rsidRPr="00184AEF" w:rsidRDefault="003068C5" w:rsidP="00184AEF">
      <w:pPr>
        <w:spacing w:after="0"/>
        <w:rPr>
          <w:rFonts w:ascii="Times New Roman" w:hAnsi="Times New Roman"/>
          <w:sz w:val="24"/>
          <w:lang w:eastAsia="bg-BG"/>
        </w:rPr>
      </w:pPr>
      <w:r w:rsidRPr="00576876">
        <w:rPr>
          <w:rFonts w:ascii="Times New Roman" w:hAnsi="Times New Roman"/>
          <w:b/>
          <w:sz w:val="24"/>
          <w:lang w:eastAsia="bg-BG"/>
        </w:rPr>
        <w:t>(1</w:t>
      </w:r>
      <w:r w:rsidR="00184AEF">
        <w:rPr>
          <w:rFonts w:ascii="Times New Roman" w:hAnsi="Times New Roman"/>
          <w:b/>
          <w:sz w:val="24"/>
          <w:lang w:eastAsia="bg-BG"/>
        </w:rPr>
        <w:t>9</w:t>
      </w:r>
      <w:r w:rsidRPr="00576876">
        <w:rPr>
          <w:rFonts w:ascii="Times New Roman" w:hAnsi="Times New Roman"/>
          <w:b/>
          <w:sz w:val="24"/>
          <w:lang w:eastAsia="bg-BG"/>
        </w:rPr>
        <w:t>)</w:t>
      </w:r>
      <w:r w:rsidRPr="00576876">
        <w:rPr>
          <w:rFonts w:ascii="Times New Roman" w:hAnsi="Times New Roman"/>
          <w:sz w:val="24"/>
          <w:lang w:eastAsia="bg-BG"/>
        </w:rPr>
        <w:t xml:space="preserve"> Гаранцията за авансово предоставени средства се представя по избор на ИЗПЪЛНИТЕЛЯ в една от формите</w:t>
      </w:r>
      <w:r w:rsidR="00A648E3">
        <w:rPr>
          <w:rFonts w:ascii="Times New Roman" w:hAnsi="Times New Roman"/>
          <w:sz w:val="24"/>
          <w:lang w:eastAsia="bg-BG"/>
        </w:rPr>
        <w:t xml:space="preserve"> по ал. 1,</w:t>
      </w:r>
      <w:r w:rsidRPr="00576876">
        <w:rPr>
          <w:rFonts w:ascii="Times New Roman" w:hAnsi="Times New Roman"/>
          <w:sz w:val="24"/>
          <w:lang w:eastAsia="bg-BG"/>
        </w:rPr>
        <w:t xml:space="preserve"> при съответно спазване на изискванията на </w:t>
      </w:r>
      <w:r w:rsidR="00184AEF">
        <w:rPr>
          <w:rFonts w:ascii="Times New Roman" w:hAnsi="Times New Roman"/>
          <w:sz w:val="24"/>
          <w:lang w:eastAsia="bg-BG"/>
        </w:rPr>
        <w:t>ал. 4 – 6.</w:t>
      </w:r>
      <w:r w:rsidRPr="00576876">
        <w:rPr>
          <w:rFonts w:ascii="Times New Roman" w:hAnsi="Times New Roman"/>
          <w:sz w:val="24"/>
          <w:lang w:eastAsia="bg-BG"/>
        </w:rPr>
        <w:t xml:space="preserve"> </w:t>
      </w:r>
    </w:p>
    <w:p w14:paraId="26DD88CE" w14:textId="77777777" w:rsidR="00430121" w:rsidRPr="005A19BA" w:rsidRDefault="00430121" w:rsidP="005A19BA">
      <w:pPr>
        <w:spacing w:before="360" w:after="240"/>
        <w:rPr>
          <w:rFonts w:ascii="Times New Roman" w:hAnsi="Times New Roman" w:cs="Times New Roman"/>
          <w:b/>
          <w:color w:val="000000"/>
          <w:sz w:val="24"/>
          <w:szCs w:val="24"/>
          <w:u w:val="single"/>
          <w:lang w:val="ru-RU" w:eastAsia="bg-BG"/>
        </w:rPr>
      </w:pPr>
      <w:r w:rsidRPr="005A19BA">
        <w:rPr>
          <w:rFonts w:ascii="Times New Roman" w:hAnsi="Times New Roman" w:cs="Times New Roman"/>
          <w:b/>
          <w:color w:val="000000"/>
          <w:sz w:val="24"/>
          <w:szCs w:val="24"/>
          <w:u w:val="single"/>
          <w:lang w:eastAsia="bg-BG"/>
        </w:rPr>
        <w:t>V</w:t>
      </w:r>
      <w:r w:rsidR="007336AC">
        <w:rPr>
          <w:rFonts w:ascii="Times New Roman" w:hAnsi="Times New Roman" w:cs="Times New Roman"/>
          <w:b/>
          <w:color w:val="000000"/>
          <w:sz w:val="24"/>
          <w:szCs w:val="24"/>
          <w:u w:val="single"/>
          <w:lang w:val="en-US" w:eastAsia="bg-BG"/>
        </w:rPr>
        <w:t>I</w:t>
      </w:r>
      <w:r w:rsidRPr="005A19BA">
        <w:rPr>
          <w:rFonts w:ascii="Times New Roman" w:hAnsi="Times New Roman" w:cs="Times New Roman"/>
          <w:b/>
          <w:color w:val="000000"/>
          <w:sz w:val="24"/>
          <w:szCs w:val="24"/>
          <w:u w:val="single"/>
          <w:lang w:eastAsia="bg-BG"/>
        </w:rPr>
        <w:t>I</w:t>
      </w:r>
      <w:r w:rsidRPr="005A19BA">
        <w:rPr>
          <w:rFonts w:ascii="Times New Roman" w:hAnsi="Times New Roman" w:cs="Times New Roman"/>
          <w:b/>
          <w:color w:val="000000"/>
          <w:sz w:val="24"/>
          <w:szCs w:val="24"/>
          <w:u w:val="single"/>
          <w:lang w:val="ru-RU" w:eastAsia="bg-BG"/>
        </w:rPr>
        <w:t>. УСЛОВИЯ ЗА ПРЕКРАТЯВАНЕ НА ДОГОВОРА</w:t>
      </w:r>
    </w:p>
    <w:p w14:paraId="1BD617FC" w14:textId="0036420C" w:rsidR="00430121" w:rsidRPr="00060DB5" w:rsidRDefault="007336AC" w:rsidP="00430121">
      <w:pPr>
        <w:spacing w:after="0"/>
        <w:rPr>
          <w:rFonts w:ascii="Times New Roman" w:hAnsi="Times New Roman" w:cs="Times New Roman"/>
          <w:color w:val="000000"/>
          <w:sz w:val="24"/>
          <w:szCs w:val="24"/>
          <w:lang w:val="ru-RU"/>
        </w:rPr>
      </w:pPr>
      <w:r>
        <w:rPr>
          <w:rFonts w:ascii="Times New Roman" w:hAnsi="Times New Roman" w:cs="Times New Roman"/>
          <w:b/>
          <w:color w:val="000000"/>
          <w:sz w:val="24"/>
          <w:szCs w:val="24"/>
          <w:lang w:val="ru-RU" w:eastAsia="bg-BG"/>
        </w:rPr>
        <w:t>Чл.1</w:t>
      </w:r>
      <w:r w:rsidR="00184AEF">
        <w:rPr>
          <w:rFonts w:ascii="Times New Roman" w:hAnsi="Times New Roman" w:cs="Times New Roman"/>
          <w:b/>
          <w:color w:val="000000"/>
          <w:sz w:val="24"/>
          <w:szCs w:val="24"/>
          <w:lang w:val="ru-RU" w:eastAsia="bg-BG"/>
        </w:rPr>
        <w:t>2</w:t>
      </w:r>
      <w:r w:rsidR="00430121" w:rsidRPr="00060DB5">
        <w:rPr>
          <w:rFonts w:ascii="Times New Roman" w:hAnsi="Times New Roman" w:cs="Times New Roman"/>
          <w:b/>
          <w:color w:val="000000"/>
          <w:sz w:val="24"/>
          <w:szCs w:val="24"/>
          <w:lang w:val="ru-RU" w:eastAsia="bg-BG"/>
        </w:rPr>
        <w:t>.</w:t>
      </w:r>
      <w:r w:rsidR="00430121" w:rsidRPr="00060DB5">
        <w:rPr>
          <w:rFonts w:ascii="Times New Roman" w:hAnsi="Times New Roman" w:cs="Times New Roman"/>
          <w:color w:val="000000"/>
          <w:sz w:val="24"/>
          <w:szCs w:val="24"/>
          <w:lang w:val="ru-RU" w:eastAsia="bg-BG"/>
        </w:rPr>
        <w:t xml:space="preserve"> </w:t>
      </w:r>
      <w:r w:rsidR="00430121" w:rsidRPr="00060DB5">
        <w:rPr>
          <w:rFonts w:ascii="Times New Roman" w:hAnsi="Times New Roman" w:cs="Times New Roman"/>
          <w:color w:val="000000"/>
          <w:sz w:val="24"/>
          <w:szCs w:val="24"/>
          <w:lang w:val="ru-RU"/>
        </w:rPr>
        <w:t>Настоящият договор се прекратява:</w:t>
      </w:r>
    </w:p>
    <w:p w14:paraId="7F62ED85" w14:textId="77777777" w:rsidR="00430121" w:rsidRPr="006C5C22" w:rsidRDefault="00430121" w:rsidP="00430121">
      <w:pPr>
        <w:spacing w:after="0"/>
        <w:rPr>
          <w:rFonts w:ascii="Times New Roman" w:hAnsi="Times New Roman" w:cs="Times New Roman"/>
          <w:sz w:val="24"/>
          <w:szCs w:val="24"/>
          <w:lang w:val="ru-RU"/>
        </w:rPr>
      </w:pPr>
      <w:r w:rsidRPr="006C5C22">
        <w:rPr>
          <w:rFonts w:ascii="Times New Roman" w:hAnsi="Times New Roman" w:cs="Times New Roman"/>
          <w:sz w:val="24"/>
          <w:szCs w:val="24"/>
          <w:lang w:val="ru-RU"/>
        </w:rPr>
        <w:t xml:space="preserve">1. </w:t>
      </w:r>
      <w:r w:rsidRPr="00481946">
        <w:rPr>
          <w:rFonts w:ascii="Times New Roman" w:hAnsi="Times New Roman"/>
          <w:sz w:val="24"/>
          <w:szCs w:val="24"/>
          <w:lang w:val="ru-RU"/>
        </w:rPr>
        <w:t>с изпълнението на всички задължения на Страните по него;</w:t>
      </w:r>
    </w:p>
    <w:p w14:paraId="113EF264" w14:textId="77777777" w:rsidR="00430121" w:rsidRPr="006C5C22" w:rsidRDefault="008B7E0D" w:rsidP="00430121">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r w:rsidR="00430121" w:rsidRPr="006C5C22">
        <w:rPr>
          <w:rFonts w:ascii="Times New Roman" w:hAnsi="Times New Roman" w:cs="Times New Roman"/>
          <w:sz w:val="24"/>
          <w:szCs w:val="24"/>
          <w:lang w:val="ru-RU"/>
        </w:rPr>
        <w:t>.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36E5AF89" w14:textId="77777777" w:rsidR="00430121" w:rsidRPr="006C5C22" w:rsidRDefault="008B7E0D" w:rsidP="00430121">
      <w:pPr>
        <w:spacing w:after="0"/>
        <w:rPr>
          <w:rFonts w:ascii="Times New Roman" w:hAnsi="Times New Roman" w:cs="Times New Roman"/>
          <w:sz w:val="24"/>
          <w:szCs w:val="24"/>
          <w:lang w:val="ru-RU"/>
        </w:rPr>
      </w:pPr>
      <w:r>
        <w:rPr>
          <w:rFonts w:ascii="Times New Roman" w:hAnsi="Times New Roman" w:cs="Times New Roman"/>
          <w:sz w:val="24"/>
          <w:szCs w:val="24"/>
          <w:lang w:val="ru-RU"/>
        </w:rPr>
        <w:t>3</w:t>
      </w:r>
      <w:r w:rsidR="00430121" w:rsidRPr="006C5C22">
        <w:rPr>
          <w:rFonts w:ascii="Times New Roman" w:hAnsi="Times New Roman" w:cs="Times New Roman"/>
          <w:sz w:val="24"/>
          <w:szCs w:val="24"/>
          <w:lang w:val="ru-RU"/>
        </w:rPr>
        <w:t>. при настъпване на невиновна невъзможност за изпълнение,</w:t>
      </w:r>
      <w:r w:rsidR="005A19BA">
        <w:rPr>
          <w:rFonts w:ascii="Times New Roman" w:hAnsi="Times New Roman" w:cs="Times New Roman"/>
          <w:sz w:val="24"/>
          <w:szCs w:val="24"/>
          <w:lang w:val="ru-RU"/>
        </w:rPr>
        <w:t xml:space="preserve"> </w:t>
      </w:r>
      <w:r w:rsidR="00430121" w:rsidRPr="006C5C22">
        <w:rPr>
          <w:rFonts w:ascii="Times New Roman" w:hAnsi="Times New Roman" w:cs="Times New Roman"/>
          <w:sz w:val="24"/>
          <w:szCs w:val="24"/>
          <w:lang w:val="ru-RU"/>
        </w:rPr>
        <w:t>непредвидено или непредотвратимо събитие от извънреден характер, възникнало след сключването на Договора („непреодолима сила“) продължила повече от 30 дни;</w:t>
      </w:r>
    </w:p>
    <w:p w14:paraId="248BE001" w14:textId="77777777" w:rsidR="00430121" w:rsidRPr="006C5C22" w:rsidRDefault="008B7E0D" w:rsidP="00430121">
      <w:pPr>
        <w:spacing w:after="0"/>
        <w:rPr>
          <w:rFonts w:ascii="Times New Roman" w:hAnsi="Times New Roman" w:cs="Times New Roman"/>
          <w:sz w:val="24"/>
          <w:szCs w:val="24"/>
          <w:lang w:val="ru-RU"/>
        </w:rPr>
      </w:pPr>
      <w:r>
        <w:rPr>
          <w:rFonts w:ascii="Times New Roman" w:hAnsi="Times New Roman" w:cs="Times New Roman"/>
          <w:sz w:val="24"/>
          <w:szCs w:val="24"/>
          <w:lang w:val="ru-RU"/>
        </w:rPr>
        <w:t>4</w:t>
      </w:r>
      <w:r w:rsidR="00430121" w:rsidRPr="006C5C22">
        <w:rPr>
          <w:rFonts w:ascii="Times New Roman" w:hAnsi="Times New Roman" w:cs="Times New Roman"/>
          <w:sz w:val="24"/>
          <w:szCs w:val="24"/>
          <w:lang w:val="ru-RU"/>
        </w:rPr>
        <w:t>. при виновно неизпълнение на клаузите на договора, от изправната страна с 3-дневно писмено предизвестие;</w:t>
      </w:r>
    </w:p>
    <w:p w14:paraId="396E0919" w14:textId="07DEFC88" w:rsidR="00184AEF" w:rsidRDefault="008B7E0D" w:rsidP="00430121">
      <w:pPr>
        <w:spacing w:after="0"/>
        <w:rPr>
          <w:rFonts w:ascii="Times New Roman" w:hAnsi="Times New Roman" w:cs="Times New Roman"/>
          <w:sz w:val="24"/>
          <w:szCs w:val="24"/>
          <w:lang w:val="ru-RU"/>
        </w:rPr>
      </w:pPr>
      <w:r>
        <w:rPr>
          <w:rFonts w:ascii="Times New Roman" w:hAnsi="Times New Roman" w:cs="Times New Roman"/>
          <w:sz w:val="24"/>
          <w:szCs w:val="24"/>
          <w:lang w:val="ru-RU"/>
        </w:rPr>
        <w:t>5</w:t>
      </w:r>
      <w:r w:rsidR="00430121" w:rsidRPr="006C5C22">
        <w:rPr>
          <w:rFonts w:ascii="Times New Roman" w:hAnsi="Times New Roman" w:cs="Times New Roman"/>
          <w:sz w:val="24"/>
          <w:szCs w:val="24"/>
          <w:lang w:val="ru-RU"/>
        </w:rPr>
        <w:t>. в други случаи, предвидени от закона.</w:t>
      </w:r>
    </w:p>
    <w:p w14:paraId="459CBAE3" w14:textId="6988AB4C" w:rsidR="00430121" w:rsidRPr="005A19BA" w:rsidRDefault="00430121" w:rsidP="005A19BA">
      <w:pPr>
        <w:spacing w:before="360" w:after="240"/>
        <w:rPr>
          <w:rFonts w:ascii="Times New Roman" w:hAnsi="Times New Roman" w:cs="Times New Roman"/>
          <w:b/>
          <w:color w:val="000000"/>
          <w:sz w:val="24"/>
          <w:szCs w:val="24"/>
          <w:u w:val="single"/>
          <w:lang w:val="ru-RU" w:eastAsia="bg-BG"/>
        </w:rPr>
      </w:pPr>
      <w:r w:rsidRPr="005A19BA">
        <w:rPr>
          <w:rFonts w:ascii="Times New Roman" w:hAnsi="Times New Roman" w:cs="Times New Roman"/>
          <w:b/>
          <w:color w:val="000000"/>
          <w:sz w:val="24"/>
          <w:szCs w:val="24"/>
          <w:u w:val="single"/>
          <w:lang w:eastAsia="bg-BG"/>
        </w:rPr>
        <w:t>VI</w:t>
      </w:r>
      <w:r w:rsidR="007336AC">
        <w:rPr>
          <w:rFonts w:ascii="Times New Roman" w:hAnsi="Times New Roman" w:cs="Times New Roman"/>
          <w:b/>
          <w:color w:val="000000"/>
          <w:sz w:val="24"/>
          <w:szCs w:val="24"/>
          <w:u w:val="single"/>
          <w:lang w:val="en-US" w:eastAsia="bg-BG"/>
        </w:rPr>
        <w:t>I</w:t>
      </w:r>
      <w:r w:rsidRPr="005A19BA">
        <w:rPr>
          <w:rFonts w:ascii="Times New Roman" w:hAnsi="Times New Roman" w:cs="Times New Roman"/>
          <w:b/>
          <w:color w:val="000000"/>
          <w:sz w:val="24"/>
          <w:szCs w:val="24"/>
          <w:u w:val="single"/>
          <w:lang w:eastAsia="bg-BG"/>
        </w:rPr>
        <w:t>I</w:t>
      </w:r>
      <w:r w:rsidRPr="005A19BA">
        <w:rPr>
          <w:rFonts w:ascii="Times New Roman" w:hAnsi="Times New Roman" w:cs="Times New Roman"/>
          <w:b/>
          <w:color w:val="000000"/>
          <w:sz w:val="24"/>
          <w:szCs w:val="24"/>
          <w:u w:val="single"/>
          <w:lang w:val="ru-RU" w:eastAsia="bg-BG"/>
        </w:rPr>
        <w:t xml:space="preserve">. </w:t>
      </w:r>
      <w:r w:rsidRPr="005A19BA">
        <w:rPr>
          <w:rFonts w:ascii="Times New Roman" w:hAnsi="Times New Roman" w:cs="Times New Roman"/>
          <w:b/>
          <w:color w:val="000000"/>
          <w:sz w:val="24"/>
          <w:szCs w:val="24"/>
          <w:u w:val="single"/>
          <w:lang w:eastAsia="bg-BG"/>
        </w:rPr>
        <w:t xml:space="preserve">НЕИЗПЪЛНЕНИЕ. </w:t>
      </w:r>
      <w:r w:rsidRPr="005A19BA">
        <w:rPr>
          <w:rFonts w:ascii="Times New Roman" w:hAnsi="Times New Roman" w:cs="Times New Roman"/>
          <w:b/>
          <w:color w:val="000000"/>
          <w:sz w:val="24"/>
          <w:szCs w:val="24"/>
          <w:u w:val="single"/>
          <w:lang w:val="ru-RU" w:eastAsia="bg-BG"/>
        </w:rPr>
        <w:t>НЕУСТОЙКИ И САНКЦИИ</w:t>
      </w:r>
    </w:p>
    <w:p w14:paraId="28BA6BA9" w14:textId="12679145" w:rsidR="00430121" w:rsidRPr="00060DB5" w:rsidRDefault="00430121" w:rsidP="00430121">
      <w:pPr>
        <w:spacing w:after="0"/>
        <w:rPr>
          <w:rFonts w:ascii="Times New Roman" w:hAnsi="Times New Roman" w:cs="Times New Roman"/>
          <w:sz w:val="24"/>
          <w:szCs w:val="24"/>
          <w:lang w:val="ru-RU" w:eastAsia="bg-BG"/>
        </w:rPr>
      </w:pPr>
      <w:r>
        <w:rPr>
          <w:rFonts w:ascii="Times New Roman" w:hAnsi="Times New Roman" w:cs="Times New Roman"/>
          <w:b/>
          <w:sz w:val="24"/>
          <w:szCs w:val="24"/>
          <w:lang w:val="ru-RU" w:eastAsia="bg-BG"/>
        </w:rPr>
        <w:t>Чл.</w:t>
      </w:r>
      <w:r w:rsidR="007336AC">
        <w:rPr>
          <w:rFonts w:ascii="Times New Roman" w:hAnsi="Times New Roman" w:cs="Times New Roman"/>
          <w:b/>
          <w:sz w:val="24"/>
          <w:szCs w:val="24"/>
          <w:lang w:val="ru-RU" w:eastAsia="bg-BG"/>
        </w:rPr>
        <w:t>1</w:t>
      </w:r>
      <w:r w:rsidR="00184AEF">
        <w:rPr>
          <w:rFonts w:ascii="Times New Roman" w:hAnsi="Times New Roman" w:cs="Times New Roman"/>
          <w:b/>
          <w:sz w:val="24"/>
          <w:szCs w:val="24"/>
          <w:lang w:val="ru-RU" w:eastAsia="bg-BG"/>
        </w:rPr>
        <w:t>3</w:t>
      </w:r>
      <w:r w:rsidRPr="00060DB5">
        <w:rPr>
          <w:rFonts w:ascii="Times New Roman" w:hAnsi="Times New Roman" w:cs="Times New Roman"/>
          <w:b/>
          <w:sz w:val="24"/>
          <w:szCs w:val="24"/>
          <w:lang w:val="ru-RU" w:eastAsia="bg-BG"/>
        </w:rPr>
        <w:t xml:space="preserve">. </w:t>
      </w:r>
      <w:r w:rsidRPr="00060DB5">
        <w:rPr>
          <w:rFonts w:ascii="Times New Roman" w:hAnsi="Times New Roman" w:cs="Times New Roman"/>
          <w:b/>
          <w:bCs/>
          <w:sz w:val="24"/>
          <w:szCs w:val="24"/>
          <w:lang w:val="ru-RU"/>
        </w:rPr>
        <w:t>ИЗПЪЛНИТЕЛЯТ</w:t>
      </w:r>
      <w:r w:rsidRPr="00060DB5">
        <w:rPr>
          <w:rFonts w:ascii="Times New Roman" w:hAnsi="Times New Roman" w:cs="Times New Roman"/>
          <w:sz w:val="24"/>
          <w:szCs w:val="24"/>
          <w:lang w:val="ru-RU"/>
        </w:rPr>
        <w:t xml:space="preserve"> носи отговорност за точното и качествено изпълнение на </w:t>
      </w:r>
      <w:r w:rsidRPr="00D50175">
        <w:rPr>
          <w:rFonts w:ascii="Times New Roman" w:hAnsi="Times New Roman" w:cs="Times New Roman"/>
          <w:sz w:val="24"/>
          <w:szCs w:val="24"/>
        </w:rPr>
        <w:t>доставките</w:t>
      </w:r>
      <w:r w:rsidRPr="00060DB5">
        <w:rPr>
          <w:rFonts w:ascii="Times New Roman" w:hAnsi="Times New Roman" w:cs="Times New Roman"/>
          <w:sz w:val="24"/>
          <w:szCs w:val="24"/>
          <w:lang w:val="ru-RU"/>
        </w:rPr>
        <w:t xml:space="preserve"> по този договор.</w:t>
      </w:r>
    </w:p>
    <w:p w14:paraId="12C0FA07" w14:textId="15F0C418" w:rsidR="00430121" w:rsidRPr="00060DB5" w:rsidRDefault="00430121" w:rsidP="00EA54A0">
      <w:pPr>
        <w:shd w:val="clear" w:color="auto" w:fill="FFFFFF"/>
        <w:spacing w:after="0"/>
        <w:rPr>
          <w:rFonts w:ascii="Times New Roman" w:hAnsi="Times New Roman" w:cs="Times New Roman"/>
          <w:sz w:val="24"/>
          <w:szCs w:val="24"/>
          <w:lang w:val="ru-RU"/>
        </w:rPr>
      </w:pPr>
      <w:r>
        <w:rPr>
          <w:rFonts w:ascii="Times New Roman" w:hAnsi="Times New Roman" w:cs="Times New Roman"/>
          <w:b/>
          <w:sz w:val="24"/>
          <w:szCs w:val="24"/>
          <w:lang w:val="ru-RU" w:eastAsia="bg-BG"/>
        </w:rPr>
        <w:t>Чл.</w:t>
      </w:r>
      <w:r w:rsidR="007336AC">
        <w:rPr>
          <w:rFonts w:ascii="Times New Roman" w:hAnsi="Times New Roman" w:cs="Times New Roman"/>
          <w:b/>
          <w:sz w:val="24"/>
          <w:szCs w:val="24"/>
          <w:lang w:val="ru-RU" w:eastAsia="bg-BG"/>
        </w:rPr>
        <w:t>1</w:t>
      </w:r>
      <w:r w:rsidR="00184AEF">
        <w:rPr>
          <w:rFonts w:ascii="Times New Roman" w:hAnsi="Times New Roman" w:cs="Times New Roman"/>
          <w:b/>
          <w:sz w:val="24"/>
          <w:szCs w:val="24"/>
          <w:lang w:val="ru-RU" w:eastAsia="bg-BG"/>
        </w:rPr>
        <w:t>4</w:t>
      </w:r>
      <w:r w:rsidRPr="00060DB5">
        <w:rPr>
          <w:rFonts w:ascii="Times New Roman" w:hAnsi="Times New Roman" w:cs="Times New Roman"/>
          <w:b/>
          <w:sz w:val="24"/>
          <w:szCs w:val="24"/>
          <w:lang w:val="ru-RU" w:eastAsia="bg-BG"/>
        </w:rPr>
        <w:t>.</w:t>
      </w:r>
      <w:r w:rsidR="00676147">
        <w:rPr>
          <w:rFonts w:ascii="Times New Roman" w:hAnsi="Times New Roman" w:cs="Times New Roman"/>
          <w:sz w:val="24"/>
          <w:szCs w:val="24"/>
          <w:lang w:val="ru-RU" w:eastAsia="bg-BG"/>
        </w:rPr>
        <w:t xml:space="preserve">(1) </w:t>
      </w:r>
      <w:r w:rsidRPr="00060DB5">
        <w:rPr>
          <w:rFonts w:ascii="Times New Roman" w:hAnsi="Times New Roman" w:cs="Times New Roman"/>
          <w:sz w:val="24"/>
          <w:szCs w:val="24"/>
          <w:lang w:val="ru-RU"/>
        </w:rPr>
        <w:t xml:space="preserve">Ако </w:t>
      </w:r>
      <w:r w:rsidRPr="00060DB5">
        <w:rPr>
          <w:rFonts w:ascii="Times New Roman" w:hAnsi="Times New Roman" w:cs="Times New Roman"/>
          <w:b/>
          <w:sz w:val="24"/>
          <w:szCs w:val="24"/>
          <w:lang w:val="ru-RU"/>
        </w:rPr>
        <w:t>ИЗПЪЛНИТЕЛЯТ</w:t>
      </w:r>
      <w:r w:rsidRPr="00060DB5">
        <w:rPr>
          <w:rFonts w:ascii="Times New Roman" w:hAnsi="Times New Roman" w:cs="Times New Roman"/>
          <w:sz w:val="24"/>
          <w:szCs w:val="24"/>
          <w:lang w:val="ru-RU"/>
        </w:rPr>
        <w:t xml:space="preserve"> не изпълни доставката в срок, същият дължи на </w:t>
      </w:r>
      <w:r w:rsidRPr="00060DB5">
        <w:rPr>
          <w:rFonts w:ascii="Times New Roman" w:hAnsi="Times New Roman" w:cs="Times New Roman"/>
          <w:b/>
          <w:sz w:val="24"/>
          <w:szCs w:val="24"/>
          <w:lang w:val="ru-RU"/>
        </w:rPr>
        <w:t xml:space="preserve">ВЪЗЛОЖИТЕЛЯ </w:t>
      </w:r>
      <w:r w:rsidRPr="00060DB5">
        <w:rPr>
          <w:rFonts w:ascii="Times New Roman" w:hAnsi="Times New Roman" w:cs="Times New Roman"/>
          <w:sz w:val="24"/>
          <w:szCs w:val="24"/>
          <w:lang w:val="ru-RU"/>
        </w:rPr>
        <w:t xml:space="preserve">неустойка в размер на </w:t>
      </w:r>
      <w:r w:rsidR="008B7E0D">
        <w:rPr>
          <w:rFonts w:ascii="Times New Roman" w:hAnsi="Times New Roman" w:cs="Times New Roman"/>
          <w:sz w:val="24"/>
          <w:szCs w:val="24"/>
        </w:rPr>
        <w:t>1</w:t>
      </w:r>
      <w:r w:rsidRPr="00060DB5">
        <w:rPr>
          <w:rFonts w:ascii="Times New Roman" w:hAnsi="Times New Roman" w:cs="Times New Roman"/>
          <w:sz w:val="24"/>
          <w:szCs w:val="24"/>
          <w:lang w:val="ru-RU"/>
        </w:rPr>
        <w:t xml:space="preserve"> % (</w:t>
      </w:r>
      <w:r w:rsidR="008B7E0D">
        <w:rPr>
          <w:rFonts w:ascii="Times New Roman" w:hAnsi="Times New Roman" w:cs="Times New Roman"/>
          <w:sz w:val="24"/>
          <w:szCs w:val="24"/>
        </w:rPr>
        <w:t>един процент</w:t>
      </w:r>
      <w:r w:rsidRPr="00060DB5">
        <w:rPr>
          <w:rFonts w:ascii="Times New Roman" w:hAnsi="Times New Roman" w:cs="Times New Roman"/>
          <w:sz w:val="24"/>
          <w:szCs w:val="24"/>
          <w:lang w:val="ru-RU"/>
        </w:rPr>
        <w:t>)</w:t>
      </w:r>
      <w:r>
        <w:rPr>
          <w:rFonts w:ascii="Times New Roman" w:hAnsi="Times New Roman" w:cs="Times New Roman"/>
          <w:sz w:val="24"/>
          <w:szCs w:val="24"/>
        </w:rPr>
        <w:t xml:space="preserve"> от стойността на </w:t>
      </w:r>
      <w:r w:rsidR="004C7DC4">
        <w:rPr>
          <w:rFonts w:ascii="Times New Roman" w:hAnsi="Times New Roman" w:cs="Times New Roman"/>
          <w:sz w:val="24"/>
          <w:szCs w:val="24"/>
        </w:rPr>
        <w:t>забавената доставка</w:t>
      </w:r>
      <w:r w:rsidR="005A19BA">
        <w:rPr>
          <w:rFonts w:ascii="Times New Roman" w:hAnsi="Times New Roman" w:cs="Times New Roman"/>
          <w:sz w:val="24"/>
          <w:szCs w:val="24"/>
        </w:rPr>
        <w:t xml:space="preserve"> без ДДС</w:t>
      </w:r>
      <w:r w:rsidRPr="00A10B3E">
        <w:rPr>
          <w:rFonts w:ascii="Times New Roman" w:hAnsi="Times New Roman" w:cs="Times New Roman"/>
          <w:sz w:val="24"/>
          <w:szCs w:val="24"/>
        </w:rPr>
        <w:t xml:space="preserve"> </w:t>
      </w:r>
      <w:r w:rsidRPr="00060DB5">
        <w:rPr>
          <w:rFonts w:ascii="Times New Roman" w:hAnsi="Times New Roman" w:cs="Times New Roman"/>
          <w:sz w:val="24"/>
          <w:szCs w:val="24"/>
          <w:lang w:val="ru-RU"/>
        </w:rPr>
        <w:t xml:space="preserve">за всеки просрочен ден, но не повече от </w:t>
      </w:r>
      <w:r w:rsidRPr="00A10B3E">
        <w:rPr>
          <w:rFonts w:ascii="Times New Roman" w:hAnsi="Times New Roman" w:cs="Times New Roman"/>
          <w:sz w:val="24"/>
          <w:szCs w:val="24"/>
        </w:rPr>
        <w:t>3</w:t>
      </w:r>
      <w:r w:rsidRPr="00060DB5">
        <w:rPr>
          <w:rFonts w:ascii="Times New Roman" w:hAnsi="Times New Roman" w:cs="Times New Roman"/>
          <w:sz w:val="24"/>
          <w:szCs w:val="24"/>
          <w:lang w:val="ru-RU"/>
        </w:rPr>
        <w:t>0 % (</w:t>
      </w:r>
      <w:r w:rsidRPr="00A10B3E">
        <w:rPr>
          <w:rFonts w:ascii="Times New Roman" w:hAnsi="Times New Roman" w:cs="Times New Roman"/>
          <w:sz w:val="24"/>
          <w:szCs w:val="24"/>
        </w:rPr>
        <w:t>тридесет</w:t>
      </w:r>
      <w:r w:rsidRPr="00060DB5">
        <w:rPr>
          <w:rFonts w:ascii="Times New Roman" w:hAnsi="Times New Roman" w:cs="Times New Roman"/>
          <w:sz w:val="24"/>
          <w:szCs w:val="24"/>
          <w:lang w:val="ru-RU"/>
        </w:rPr>
        <w:t xml:space="preserve"> на сто) от </w:t>
      </w:r>
      <w:r w:rsidRPr="00A10B3E">
        <w:rPr>
          <w:rFonts w:ascii="Times New Roman" w:hAnsi="Times New Roman" w:cs="Times New Roman"/>
          <w:sz w:val="24"/>
          <w:szCs w:val="24"/>
        </w:rPr>
        <w:t>същата стойност</w:t>
      </w:r>
      <w:r w:rsidRPr="00060DB5">
        <w:rPr>
          <w:rFonts w:ascii="Times New Roman" w:hAnsi="Times New Roman" w:cs="Times New Roman"/>
          <w:sz w:val="24"/>
          <w:szCs w:val="24"/>
          <w:lang w:val="ru-RU"/>
        </w:rPr>
        <w:t>.</w:t>
      </w:r>
    </w:p>
    <w:p w14:paraId="1044AAE6" w14:textId="336B2128" w:rsidR="00430121" w:rsidRDefault="00430121" w:rsidP="00EA54A0">
      <w:pPr>
        <w:spacing w:after="0"/>
        <w:rPr>
          <w:rFonts w:ascii="Times New Roman" w:hAnsi="Times New Roman" w:cs="Times New Roman"/>
          <w:sz w:val="24"/>
          <w:szCs w:val="24"/>
          <w:lang w:val="ru-RU"/>
        </w:rPr>
      </w:pPr>
      <w:r w:rsidRPr="00060DB5">
        <w:rPr>
          <w:rFonts w:ascii="Times New Roman" w:hAnsi="Times New Roman" w:cs="Times New Roman"/>
          <w:sz w:val="24"/>
          <w:szCs w:val="24"/>
          <w:lang w:val="ru-RU"/>
        </w:rPr>
        <w:t>Забавеното изпълнение се отразява в предавателно-приемателния протокол при приемане на доставката.</w:t>
      </w:r>
    </w:p>
    <w:p w14:paraId="7ACC15A8" w14:textId="7D8D64AA" w:rsidR="00676147" w:rsidRPr="00240F41" w:rsidRDefault="00676147" w:rsidP="00EA54A0">
      <w:pPr>
        <w:widowControl w:val="0"/>
        <w:spacing w:after="0"/>
        <w:rPr>
          <w:rFonts w:ascii="Times New Roman" w:hAnsi="Times New Roman" w:cs="Times New Roman"/>
          <w:sz w:val="24"/>
          <w:szCs w:val="24"/>
        </w:rPr>
      </w:pPr>
      <w:r w:rsidRPr="00676147">
        <w:rPr>
          <w:rFonts w:ascii="Times New Roman" w:hAnsi="Times New Roman" w:cs="Times New Roman"/>
          <w:b/>
          <w:sz w:val="24"/>
          <w:szCs w:val="24"/>
          <w:lang w:eastAsia="bg-BG"/>
        </w:rPr>
        <w:t>(2)</w:t>
      </w:r>
      <w:r w:rsidRPr="00240F41">
        <w:rPr>
          <w:rFonts w:ascii="Times New Roman" w:hAnsi="Times New Roman" w:cs="Times New Roman"/>
          <w:sz w:val="24"/>
          <w:szCs w:val="24"/>
          <w:lang w:eastAsia="bg-BG"/>
        </w:rPr>
        <w:t xml:space="preserve"> </w:t>
      </w:r>
      <w:r w:rsidRPr="00240F41">
        <w:rPr>
          <w:rFonts w:ascii="Times New Roman" w:hAnsi="Times New Roman" w:cs="Times New Roman"/>
          <w:sz w:val="24"/>
          <w:szCs w:val="24"/>
        </w:rPr>
        <w:t xml:space="preserve"> При системно (три и повече пъти) неизпълнение на задълженията за гаранционни ремонти в срока на гаранцията, Изпълнителят дължи на Възложителя, неустойка в размер на </w:t>
      </w:r>
      <w:r w:rsidRPr="00240F41">
        <w:rPr>
          <w:rFonts w:ascii="Times New Roman" w:hAnsi="Times New Roman" w:cs="Times New Roman"/>
          <w:sz w:val="24"/>
          <w:szCs w:val="24"/>
          <w:lang w:eastAsia="bg-BG"/>
        </w:rPr>
        <w:t>5</w:t>
      </w:r>
      <w:r w:rsidRPr="00240F41">
        <w:rPr>
          <w:rFonts w:ascii="Times New Roman" w:hAnsi="Times New Roman" w:cs="Times New Roman"/>
          <w:sz w:val="24"/>
          <w:szCs w:val="24"/>
        </w:rPr>
        <w:t>% (</w:t>
      </w:r>
      <w:r w:rsidRPr="00240F41">
        <w:rPr>
          <w:rFonts w:ascii="Times New Roman" w:hAnsi="Times New Roman" w:cs="Times New Roman"/>
          <w:sz w:val="24"/>
          <w:szCs w:val="24"/>
          <w:lang w:eastAsia="bg-BG"/>
        </w:rPr>
        <w:t xml:space="preserve">пет </w:t>
      </w:r>
      <w:r w:rsidRPr="00240F41">
        <w:rPr>
          <w:rFonts w:ascii="Times New Roman" w:hAnsi="Times New Roman" w:cs="Times New Roman"/>
          <w:i/>
          <w:sz w:val="24"/>
          <w:szCs w:val="24"/>
        </w:rPr>
        <w:t>процента</w:t>
      </w:r>
      <w:r w:rsidRPr="00240F41">
        <w:rPr>
          <w:rFonts w:ascii="Times New Roman" w:hAnsi="Times New Roman" w:cs="Times New Roman"/>
          <w:sz w:val="24"/>
          <w:szCs w:val="24"/>
        </w:rPr>
        <w:t>) от</w:t>
      </w:r>
      <w:r w:rsidRPr="00592A36">
        <w:rPr>
          <w:rFonts w:ascii="Times New Roman" w:hAnsi="Times New Roman" w:cs="Times New Roman"/>
          <w:sz w:val="24"/>
          <w:szCs w:val="24"/>
        </w:rPr>
        <w:t xml:space="preserve"> стойността на </w:t>
      </w:r>
      <w:r>
        <w:rPr>
          <w:rFonts w:ascii="Times New Roman" w:hAnsi="Times New Roman" w:cs="Times New Roman"/>
          <w:sz w:val="24"/>
          <w:szCs w:val="24"/>
        </w:rPr>
        <w:t>договора без ДДС.</w:t>
      </w:r>
    </w:p>
    <w:p w14:paraId="2FE3C0B1" w14:textId="72F986BB" w:rsidR="00676147" w:rsidRPr="00060DB5" w:rsidRDefault="00676147" w:rsidP="00EA54A0">
      <w:pPr>
        <w:spacing w:after="0"/>
        <w:rPr>
          <w:rFonts w:ascii="Times New Roman" w:hAnsi="Times New Roman" w:cs="Times New Roman"/>
          <w:sz w:val="24"/>
          <w:szCs w:val="24"/>
          <w:lang w:val="ru-RU" w:eastAsia="bg-BG"/>
        </w:rPr>
      </w:pPr>
      <w:r w:rsidRPr="00676147">
        <w:rPr>
          <w:rFonts w:ascii="Times New Roman" w:hAnsi="Times New Roman" w:cs="Times New Roman"/>
          <w:b/>
          <w:sz w:val="24"/>
          <w:szCs w:val="24"/>
        </w:rPr>
        <w:t>(3)</w:t>
      </w:r>
      <w:r w:rsidRPr="00240F41">
        <w:rPr>
          <w:rFonts w:ascii="Times New Roman" w:hAnsi="Times New Roman" w:cs="Times New Roman"/>
          <w:sz w:val="24"/>
          <w:szCs w:val="24"/>
        </w:rPr>
        <w:t xml:space="preserve"> При пълно неизпълнение на задълженията за гаранционни ремонти в срока по гаранцията, Изпълнителят дължи на Възложителя неустойка в размер на </w:t>
      </w:r>
      <w:r>
        <w:rPr>
          <w:rFonts w:ascii="Times New Roman" w:hAnsi="Times New Roman" w:cs="Times New Roman"/>
          <w:sz w:val="24"/>
          <w:szCs w:val="24"/>
        </w:rPr>
        <w:t>1</w:t>
      </w:r>
      <w:r w:rsidRPr="00240F41">
        <w:rPr>
          <w:rFonts w:ascii="Times New Roman" w:hAnsi="Times New Roman" w:cs="Times New Roman"/>
          <w:sz w:val="24"/>
          <w:szCs w:val="24"/>
          <w:lang w:eastAsia="bg-BG"/>
        </w:rPr>
        <w:t>5 % (</w:t>
      </w:r>
      <w:r w:rsidRPr="00240F41">
        <w:rPr>
          <w:rFonts w:ascii="Times New Roman" w:hAnsi="Times New Roman" w:cs="Times New Roman"/>
          <w:i/>
          <w:sz w:val="24"/>
          <w:szCs w:val="24"/>
          <w:lang w:eastAsia="bg-BG"/>
        </w:rPr>
        <w:t>пет</w:t>
      </w:r>
      <w:r>
        <w:rPr>
          <w:rFonts w:ascii="Times New Roman" w:hAnsi="Times New Roman" w:cs="Times New Roman"/>
          <w:i/>
          <w:sz w:val="24"/>
          <w:szCs w:val="24"/>
          <w:lang w:eastAsia="bg-BG"/>
        </w:rPr>
        <w:t>надесет</w:t>
      </w:r>
      <w:r w:rsidRPr="00240F41">
        <w:rPr>
          <w:rFonts w:ascii="Times New Roman" w:hAnsi="Times New Roman" w:cs="Times New Roman"/>
          <w:sz w:val="24"/>
          <w:szCs w:val="24"/>
          <w:lang w:eastAsia="bg-BG"/>
        </w:rPr>
        <w:t xml:space="preserve"> </w:t>
      </w:r>
      <w:r w:rsidRPr="00240F41">
        <w:rPr>
          <w:rFonts w:ascii="Times New Roman" w:hAnsi="Times New Roman" w:cs="Times New Roman"/>
          <w:i/>
          <w:sz w:val="24"/>
          <w:szCs w:val="24"/>
          <w:lang w:eastAsia="bg-BG"/>
        </w:rPr>
        <w:t>процента</w:t>
      </w:r>
      <w:r w:rsidRPr="00240F41">
        <w:rPr>
          <w:rFonts w:ascii="Times New Roman" w:hAnsi="Times New Roman" w:cs="Times New Roman"/>
          <w:sz w:val="24"/>
          <w:szCs w:val="24"/>
          <w:lang w:eastAsia="bg-BG"/>
        </w:rPr>
        <w:t xml:space="preserve">) </w:t>
      </w:r>
      <w:r w:rsidRPr="00240F41">
        <w:rPr>
          <w:rFonts w:ascii="Times New Roman" w:hAnsi="Times New Roman" w:cs="Times New Roman"/>
          <w:sz w:val="24"/>
          <w:szCs w:val="24"/>
        </w:rPr>
        <w:t>от стойността на Договора</w:t>
      </w:r>
      <w:r>
        <w:rPr>
          <w:rFonts w:ascii="Times New Roman" w:hAnsi="Times New Roman" w:cs="Times New Roman"/>
          <w:sz w:val="24"/>
          <w:szCs w:val="24"/>
        </w:rPr>
        <w:t xml:space="preserve"> без ДДС.</w:t>
      </w:r>
    </w:p>
    <w:p w14:paraId="355CF08E" w14:textId="67B38DA9" w:rsidR="00430121" w:rsidRPr="00060DB5" w:rsidRDefault="00184AEF" w:rsidP="00EA54A0">
      <w:pPr>
        <w:shd w:val="clear" w:color="auto" w:fill="FFFFFF"/>
        <w:spacing w:after="0"/>
        <w:rPr>
          <w:rFonts w:ascii="Times New Roman" w:hAnsi="Times New Roman" w:cs="Times New Roman"/>
          <w:sz w:val="24"/>
          <w:szCs w:val="24"/>
          <w:lang w:val="ru-RU"/>
        </w:rPr>
      </w:pPr>
      <w:r>
        <w:rPr>
          <w:rFonts w:ascii="Times New Roman" w:hAnsi="Times New Roman" w:cs="Times New Roman"/>
          <w:b/>
          <w:sz w:val="24"/>
          <w:szCs w:val="24"/>
          <w:lang w:val="ru-RU" w:eastAsia="bg-BG"/>
        </w:rPr>
        <w:t>Чл.15</w:t>
      </w:r>
      <w:r w:rsidR="00430121" w:rsidRPr="00060DB5">
        <w:rPr>
          <w:rFonts w:ascii="Times New Roman" w:hAnsi="Times New Roman" w:cs="Times New Roman"/>
          <w:b/>
          <w:sz w:val="24"/>
          <w:szCs w:val="24"/>
          <w:lang w:val="ru-RU" w:eastAsia="bg-BG"/>
        </w:rPr>
        <w:t>.</w:t>
      </w:r>
      <w:r w:rsidR="00430121" w:rsidRPr="00060DB5">
        <w:rPr>
          <w:rFonts w:ascii="Times New Roman" w:hAnsi="Times New Roman" w:cs="Times New Roman"/>
          <w:sz w:val="24"/>
          <w:szCs w:val="24"/>
          <w:lang w:val="ru-RU" w:eastAsia="bg-BG"/>
        </w:rPr>
        <w:t xml:space="preserve"> </w:t>
      </w:r>
      <w:r w:rsidR="00430121" w:rsidRPr="00060DB5">
        <w:rPr>
          <w:rFonts w:ascii="Times New Roman" w:hAnsi="Times New Roman" w:cs="Times New Roman"/>
          <w:sz w:val="24"/>
          <w:szCs w:val="24"/>
          <w:lang w:val="ru-RU"/>
        </w:rPr>
        <w:t xml:space="preserve">Ако </w:t>
      </w:r>
      <w:r w:rsidR="00430121" w:rsidRPr="00060DB5">
        <w:rPr>
          <w:rFonts w:ascii="Times New Roman" w:hAnsi="Times New Roman" w:cs="Times New Roman"/>
          <w:b/>
          <w:sz w:val="24"/>
          <w:szCs w:val="24"/>
          <w:lang w:val="ru-RU"/>
        </w:rPr>
        <w:t>ИЗПЪЛНИТЕЛЯТ</w:t>
      </w:r>
      <w:r w:rsidR="00430121" w:rsidRPr="00060DB5">
        <w:rPr>
          <w:rFonts w:ascii="Times New Roman" w:hAnsi="Times New Roman" w:cs="Times New Roman"/>
          <w:sz w:val="24"/>
          <w:szCs w:val="24"/>
          <w:lang w:val="ru-RU"/>
        </w:rPr>
        <w:t xml:space="preserve"> не </w:t>
      </w:r>
      <w:r w:rsidR="00430121" w:rsidRPr="00D50175">
        <w:rPr>
          <w:rFonts w:ascii="Times New Roman" w:hAnsi="Times New Roman" w:cs="Times New Roman"/>
          <w:sz w:val="24"/>
          <w:szCs w:val="24"/>
        </w:rPr>
        <w:t xml:space="preserve">замени </w:t>
      </w:r>
      <w:r w:rsidR="00430121">
        <w:rPr>
          <w:rFonts w:ascii="Times New Roman" w:hAnsi="Times New Roman" w:cs="Times New Roman"/>
          <w:sz w:val="24"/>
          <w:szCs w:val="24"/>
        </w:rPr>
        <w:t>в срок некачествената стока</w:t>
      </w:r>
      <w:r w:rsidR="00430121" w:rsidRPr="00060DB5">
        <w:rPr>
          <w:rFonts w:ascii="Times New Roman" w:hAnsi="Times New Roman" w:cs="Times New Roman"/>
          <w:sz w:val="24"/>
          <w:szCs w:val="24"/>
          <w:lang w:val="ru-RU"/>
        </w:rPr>
        <w:t xml:space="preserve">, същият дължи на </w:t>
      </w:r>
      <w:r w:rsidR="00430121" w:rsidRPr="00060DB5">
        <w:rPr>
          <w:rFonts w:ascii="Times New Roman" w:hAnsi="Times New Roman" w:cs="Times New Roman"/>
          <w:b/>
          <w:sz w:val="24"/>
          <w:szCs w:val="24"/>
          <w:lang w:val="ru-RU"/>
        </w:rPr>
        <w:t xml:space="preserve">ВЪЗЛОЖИТЕЛЯ </w:t>
      </w:r>
      <w:r w:rsidR="00430121" w:rsidRPr="00060DB5">
        <w:rPr>
          <w:rFonts w:ascii="Times New Roman" w:hAnsi="Times New Roman" w:cs="Times New Roman"/>
          <w:sz w:val="24"/>
          <w:szCs w:val="24"/>
          <w:lang w:val="ru-RU"/>
        </w:rPr>
        <w:t xml:space="preserve">неустойка в размер на </w:t>
      </w:r>
      <w:r w:rsidR="00430121">
        <w:rPr>
          <w:rFonts w:ascii="Times New Roman" w:hAnsi="Times New Roman" w:cs="Times New Roman"/>
          <w:sz w:val="24"/>
          <w:szCs w:val="24"/>
        </w:rPr>
        <w:t>10</w:t>
      </w:r>
      <w:r w:rsidR="00430121" w:rsidRPr="00060DB5">
        <w:rPr>
          <w:rFonts w:ascii="Times New Roman" w:hAnsi="Times New Roman" w:cs="Times New Roman"/>
          <w:sz w:val="24"/>
          <w:szCs w:val="24"/>
          <w:lang w:val="ru-RU"/>
        </w:rPr>
        <w:t xml:space="preserve"> % (</w:t>
      </w:r>
      <w:r w:rsidR="00430121">
        <w:rPr>
          <w:rFonts w:ascii="Times New Roman" w:hAnsi="Times New Roman" w:cs="Times New Roman"/>
          <w:sz w:val="24"/>
          <w:szCs w:val="24"/>
        </w:rPr>
        <w:t>десет</w:t>
      </w:r>
      <w:r w:rsidR="00430121" w:rsidRPr="00060DB5">
        <w:rPr>
          <w:rFonts w:ascii="Times New Roman" w:hAnsi="Times New Roman" w:cs="Times New Roman"/>
          <w:sz w:val="24"/>
          <w:szCs w:val="24"/>
          <w:lang w:val="ru-RU"/>
        </w:rPr>
        <w:t xml:space="preserve"> на сто)</w:t>
      </w:r>
      <w:r w:rsidR="00430121" w:rsidRPr="001E5BF8">
        <w:rPr>
          <w:rFonts w:ascii="Times New Roman" w:hAnsi="Times New Roman" w:cs="Times New Roman"/>
          <w:sz w:val="24"/>
          <w:szCs w:val="24"/>
        </w:rPr>
        <w:t xml:space="preserve"> </w:t>
      </w:r>
      <w:r w:rsidR="00430121">
        <w:rPr>
          <w:rFonts w:ascii="Times New Roman" w:hAnsi="Times New Roman" w:cs="Times New Roman"/>
          <w:sz w:val="24"/>
          <w:szCs w:val="24"/>
        </w:rPr>
        <w:t xml:space="preserve">от стойността на съответната </w:t>
      </w:r>
      <w:r w:rsidR="005A19BA">
        <w:rPr>
          <w:rFonts w:ascii="Times New Roman" w:hAnsi="Times New Roman" w:cs="Times New Roman"/>
          <w:sz w:val="24"/>
          <w:szCs w:val="24"/>
        </w:rPr>
        <w:t xml:space="preserve">стока без ДДС </w:t>
      </w:r>
      <w:r w:rsidR="00430121" w:rsidRPr="00060DB5">
        <w:rPr>
          <w:rFonts w:ascii="Times New Roman" w:hAnsi="Times New Roman" w:cs="Times New Roman"/>
          <w:sz w:val="24"/>
          <w:szCs w:val="24"/>
          <w:lang w:val="ru-RU"/>
        </w:rPr>
        <w:t xml:space="preserve">за всеки просрочен ден, но не повече от </w:t>
      </w:r>
      <w:r w:rsidR="00430121">
        <w:rPr>
          <w:rFonts w:ascii="Times New Roman" w:hAnsi="Times New Roman" w:cs="Times New Roman"/>
          <w:sz w:val="24"/>
          <w:szCs w:val="24"/>
        </w:rPr>
        <w:t>3</w:t>
      </w:r>
      <w:r w:rsidR="00430121" w:rsidRPr="00060DB5">
        <w:rPr>
          <w:rFonts w:ascii="Times New Roman" w:hAnsi="Times New Roman" w:cs="Times New Roman"/>
          <w:sz w:val="24"/>
          <w:szCs w:val="24"/>
          <w:lang w:val="ru-RU"/>
        </w:rPr>
        <w:t>0 % (</w:t>
      </w:r>
      <w:r w:rsidR="00430121">
        <w:rPr>
          <w:rFonts w:ascii="Times New Roman" w:hAnsi="Times New Roman" w:cs="Times New Roman"/>
          <w:sz w:val="24"/>
          <w:szCs w:val="24"/>
        </w:rPr>
        <w:t>тридесет</w:t>
      </w:r>
      <w:r w:rsidR="00430121" w:rsidRPr="00060DB5">
        <w:rPr>
          <w:rFonts w:ascii="Times New Roman" w:hAnsi="Times New Roman" w:cs="Times New Roman"/>
          <w:sz w:val="24"/>
          <w:szCs w:val="24"/>
          <w:lang w:val="ru-RU"/>
        </w:rPr>
        <w:t xml:space="preserve"> на сто) от от </w:t>
      </w:r>
      <w:r w:rsidR="00430121" w:rsidRPr="00A10B3E">
        <w:rPr>
          <w:rFonts w:ascii="Times New Roman" w:hAnsi="Times New Roman" w:cs="Times New Roman"/>
          <w:sz w:val="24"/>
          <w:szCs w:val="24"/>
        </w:rPr>
        <w:t>същата стойност</w:t>
      </w:r>
      <w:r w:rsidR="00430121" w:rsidRPr="00060DB5">
        <w:rPr>
          <w:rFonts w:ascii="Times New Roman" w:hAnsi="Times New Roman" w:cs="Times New Roman"/>
          <w:sz w:val="24"/>
          <w:szCs w:val="24"/>
          <w:lang w:val="ru-RU"/>
        </w:rPr>
        <w:t>.</w:t>
      </w:r>
    </w:p>
    <w:p w14:paraId="49853780" w14:textId="4604CB5B" w:rsidR="00430121" w:rsidRPr="00592A36" w:rsidRDefault="000F5EFB" w:rsidP="00EA54A0">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Чл.</w:t>
      </w:r>
      <w:r w:rsidR="00184AEF">
        <w:rPr>
          <w:rFonts w:ascii="Times New Roman" w:hAnsi="Times New Roman" w:cs="Times New Roman"/>
          <w:b/>
          <w:sz w:val="24"/>
          <w:szCs w:val="24"/>
        </w:rPr>
        <w:t>16</w:t>
      </w:r>
      <w:r w:rsidR="005A19BA">
        <w:rPr>
          <w:rFonts w:ascii="Times New Roman" w:hAnsi="Times New Roman" w:cs="Times New Roman"/>
          <w:b/>
          <w:sz w:val="24"/>
          <w:szCs w:val="24"/>
        </w:rPr>
        <w:t>.</w:t>
      </w:r>
      <w:r w:rsidR="00430121" w:rsidRPr="00060DB5">
        <w:rPr>
          <w:rFonts w:ascii="Times New Roman" w:hAnsi="Times New Roman" w:cs="Times New Roman"/>
          <w:b/>
          <w:sz w:val="24"/>
          <w:szCs w:val="24"/>
          <w:lang w:val="ru-RU"/>
        </w:rPr>
        <w:t xml:space="preserve"> </w:t>
      </w:r>
      <w:r w:rsidR="00430121" w:rsidRPr="00592A36">
        <w:rPr>
          <w:rFonts w:ascii="Times New Roman" w:hAnsi="Times New Roman" w:cs="Times New Roman"/>
          <w:sz w:val="24"/>
          <w:szCs w:val="24"/>
        </w:rPr>
        <w:t xml:space="preserve">Ако </w:t>
      </w:r>
      <w:r w:rsidR="00430121" w:rsidRPr="00060DB5">
        <w:rPr>
          <w:rFonts w:ascii="Times New Roman" w:hAnsi="Times New Roman" w:cs="Times New Roman"/>
          <w:b/>
          <w:sz w:val="24"/>
          <w:szCs w:val="24"/>
          <w:lang w:val="ru-RU"/>
        </w:rPr>
        <w:t>ИЗПЪЛНИТЕЛЯТ</w:t>
      </w:r>
      <w:r w:rsidR="00430121" w:rsidRPr="00060DB5">
        <w:rPr>
          <w:rFonts w:ascii="Times New Roman" w:hAnsi="Times New Roman" w:cs="Times New Roman"/>
          <w:sz w:val="24"/>
          <w:szCs w:val="24"/>
          <w:lang w:val="ru-RU"/>
        </w:rPr>
        <w:t xml:space="preserve"> не изпълни</w:t>
      </w:r>
      <w:r w:rsidR="00430121" w:rsidRPr="00592A36">
        <w:rPr>
          <w:rFonts w:ascii="Times New Roman" w:hAnsi="Times New Roman" w:cs="Times New Roman"/>
          <w:sz w:val="24"/>
          <w:szCs w:val="24"/>
        </w:rPr>
        <w:t xml:space="preserve"> </w:t>
      </w:r>
      <w:r>
        <w:rPr>
          <w:rFonts w:ascii="Times New Roman" w:hAnsi="Times New Roman" w:cs="Times New Roman"/>
          <w:sz w:val="24"/>
          <w:szCs w:val="24"/>
        </w:rPr>
        <w:t>заявката</w:t>
      </w:r>
      <w:r w:rsidR="00430121" w:rsidRPr="00592A36">
        <w:rPr>
          <w:rFonts w:ascii="Times New Roman" w:hAnsi="Times New Roman" w:cs="Times New Roman"/>
          <w:sz w:val="24"/>
          <w:szCs w:val="24"/>
        </w:rPr>
        <w:t xml:space="preserve">, същият дължи на </w:t>
      </w:r>
      <w:r w:rsidR="00430121" w:rsidRPr="00592A36">
        <w:rPr>
          <w:rFonts w:ascii="Times New Roman" w:hAnsi="Times New Roman" w:cs="Times New Roman"/>
          <w:b/>
          <w:sz w:val="24"/>
          <w:szCs w:val="24"/>
        </w:rPr>
        <w:t>ВЪЗЛОЖИТЕЛЯ</w:t>
      </w:r>
      <w:r w:rsidR="00430121" w:rsidRPr="00592A36">
        <w:rPr>
          <w:rFonts w:ascii="Times New Roman" w:hAnsi="Times New Roman" w:cs="Times New Roman"/>
          <w:sz w:val="24"/>
          <w:szCs w:val="24"/>
        </w:rPr>
        <w:t xml:space="preserve"> неустойка в размер на 30 % </w:t>
      </w:r>
      <w:r w:rsidR="00430121" w:rsidRPr="00060DB5">
        <w:rPr>
          <w:rFonts w:ascii="Times New Roman" w:hAnsi="Times New Roman" w:cs="Times New Roman"/>
          <w:sz w:val="24"/>
          <w:szCs w:val="24"/>
          <w:lang w:val="ru-RU"/>
        </w:rPr>
        <w:t xml:space="preserve"> (</w:t>
      </w:r>
      <w:r w:rsidR="00430121" w:rsidRPr="00592A36">
        <w:rPr>
          <w:rFonts w:ascii="Times New Roman" w:hAnsi="Times New Roman" w:cs="Times New Roman"/>
          <w:sz w:val="24"/>
          <w:szCs w:val="24"/>
        </w:rPr>
        <w:t>тридесет на сто</w:t>
      </w:r>
      <w:r w:rsidR="00430121" w:rsidRPr="00060DB5">
        <w:rPr>
          <w:rFonts w:ascii="Times New Roman" w:hAnsi="Times New Roman" w:cs="Times New Roman"/>
          <w:sz w:val="24"/>
          <w:szCs w:val="24"/>
          <w:lang w:val="ru-RU"/>
        </w:rPr>
        <w:t xml:space="preserve">) </w:t>
      </w:r>
      <w:r w:rsidR="00430121" w:rsidRPr="00592A36">
        <w:rPr>
          <w:rFonts w:ascii="Times New Roman" w:hAnsi="Times New Roman" w:cs="Times New Roman"/>
          <w:sz w:val="24"/>
          <w:szCs w:val="24"/>
        </w:rPr>
        <w:t xml:space="preserve">от стойността на </w:t>
      </w:r>
      <w:r w:rsidR="00430121">
        <w:rPr>
          <w:rFonts w:ascii="Times New Roman" w:hAnsi="Times New Roman" w:cs="Times New Roman"/>
          <w:sz w:val="24"/>
          <w:szCs w:val="24"/>
        </w:rPr>
        <w:t>договора</w:t>
      </w:r>
      <w:r>
        <w:rPr>
          <w:rFonts w:ascii="Times New Roman" w:hAnsi="Times New Roman" w:cs="Times New Roman"/>
          <w:sz w:val="24"/>
          <w:szCs w:val="24"/>
        </w:rPr>
        <w:t xml:space="preserve"> без ДДС.</w:t>
      </w:r>
    </w:p>
    <w:p w14:paraId="16AF0105" w14:textId="3FA3A0A7" w:rsidR="00430121" w:rsidRPr="00060DB5" w:rsidRDefault="00430121" w:rsidP="00EA54A0">
      <w:pPr>
        <w:spacing w:after="0"/>
        <w:rPr>
          <w:rFonts w:ascii="Times New Roman" w:hAnsi="Times New Roman" w:cs="Times New Roman"/>
          <w:sz w:val="24"/>
          <w:szCs w:val="24"/>
          <w:lang w:val="ru-RU"/>
        </w:rPr>
      </w:pPr>
      <w:r>
        <w:rPr>
          <w:rFonts w:ascii="Times New Roman" w:hAnsi="Times New Roman" w:cs="Times New Roman"/>
          <w:b/>
          <w:sz w:val="24"/>
          <w:szCs w:val="24"/>
        </w:rPr>
        <w:t>Чл.</w:t>
      </w:r>
      <w:r w:rsidR="00184AEF">
        <w:rPr>
          <w:rFonts w:ascii="Times New Roman" w:hAnsi="Times New Roman" w:cs="Times New Roman"/>
          <w:b/>
          <w:sz w:val="24"/>
          <w:szCs w:val="24"/>
          <w:lang w:val="ru-RU"/>
        </w:rPr>
        <w:t>17</w:t>
      </w:r>
      <w:r w:rsidRPr="00060DB5">
        <w:rPr>
          <w:rFonts w:ascii="Times New Roman" w:hAnsi="Times New Roman" w:cs="Times New Roman"/>
          <w:b/>
          <w:sz w:val="24"/>
          <w:szCs w:val="24"/>
          <w:lang w:val="ru-RU"/>
        </w:rPr>
        <w:t>.</w:t>
      </w:r>
      <w:r w:rsidRPr="00060DB5">
        <w:rPr>
          <w:rFonts w:ascii="Times New Roman" w:hAnsi="Times New Roman" w:cs="Times New Roman"/>
          <w:sz w:val="24"/>
          <w:szCs w:val="24"/>
          <w:lang w:val="ru-RU"/>
        </w:rPr>
        <w:t xml:space="preserve"> При забава в плащането </w:t>
      </w:r>
      <w:r w:rsidRPr="00060DB5">
        <w:rPr>
          <w:rFonts w:ascii="Times New Roman" w:hAnsi="Times New Roman" w:cs="Times New Roman"/>
          <w:b/>
          <w:sz w:val="24"/>
          <w:szCs w:val="24"/>
          <w:lang w:val="ru-RU"/>
        </w:rPr>
        <w:t>ВЪЗЛОЖИТЕЛЯТ</w:t>
      </w:r>
      <w:r w:rsidRPr="00060DB5">
        <w:rPr>
          <w:rFonts w:ascii="Times New Roman" w:hAnsi="Times New Roman" w:cs="Times New Roman"/>
          <w:sz w:val="24"/>
          <w:szCs w:val="24"/>
          <w:lang w:val="ru-RU"/>
        </w:rPr>
        <w:t xml:space="preserve"> дължи законната лихва върху просрочената сума за периода на забавата.</w:t>
      </w:r>
    </w:p>
    <w:p w14:paraId="52C6D649" w14:textId="1598B811" w:rsidR="00430121" w:rsidRPr="00060DB5" w:rsidRDefault="00430121" w:rsidP="00EA54A0">
      <w:pPr>
        <w:spacing w:after="0"/>
        <w:rPr>
          <w:rFonts w:ascii="Times New Roman" w:hAnsi="Times New Roman" w:cs="Times New Roman"/>
          <w:sz w:val="24"/>
          <w:szCs w:val="24"/>
          <w:lang w:val="ru-RU"/>
        </w:rPr>
      </w:pPr>
      <w:r w:rsidRPr="00060DB5">
        <w:rPr>
          <w:rFonts w:ascii="Times New Roman" w:hAnsi="Times New Roman" w:cs="Times New Roman"/>
          <w:b/>
          <w:bCs/>
          <w:sz w:val="24"/>
          <w:szCs w:val="24"/>
          <w:lang w:val="ru-RU"/>
        </w:rPr>
        <w:t>Чл.</w:t>
      </w:r>
      <w:r w:rsidR="00184AEF">
        <w:rPr>
          <w:rFonts w:ascii="Times New Roman" w:hAnsi="Times New Roman" w:cs="Times New Roman"/>
          <w:b/>
          <w:bCs/>
          <w:sz w:val="24"/>
          <w:szCs w:val="24"/>
        </w:rPr>
        <w:t>18</w:t>
      </w:r>
      <w:r w:rsidRPr="00060DB5">
        <w:rPr>
          <w:rFonts w:ascii="Times New Roman" w:hAnsi="Times New Roman" w:cs="Times New Roman"/>
          <w:b/>
          <w:bCs/>
          <w:sz w:val="24"/>
          <w:szCs w:val="24"/>
          <w:lang w:val="ru-RU"/>
        </w:rPr>
        <w:t>.</w:t>
      </w:r>
      <w:r w:rsidRPr="00592A36">
        <w:rPr>
          <w:rFonts w:ascii="Times New Roman" w:hAnsi="Times New Roman" w:cs="Times New Roman"/>
          <w:b/>
          <w:bCs/>
          <w:sz w:val="24"/>
          <w:szCs w:val="24"/>
        </w:rPr>
        <w:t xml:space="preserve"> </w:t>
      </w:r>
      <w:r w:rsidRPr="00060DB5">
        <w:rPr>
          <w:rFonts w:ascii="Times New Roman" w:hAnsi="Times New Roman" w:cs="Times New Roman"/>
          <w:b/>
          <w:bCs/>
          <w:sz w:val="24"/>
          <w:szCs w:val="24"/>
          <w:lang w:val="ru-RU"/>
        </w:rPr>
        <w:t>ВЪЗЛОЖИТЕЛЯТ</w:t>
      </w:r>
      <w:r w:rsidRPr="00060DB5">
        <w:rPr>
          <w:rFonts w:ascii="Times New Roman" w:hAnsi="Times New Roman" w:cs="Times New Roman"/>
          <w:sz w:val="24"/>
          <w:szCs w:val="24"/>
          <w:lang w:val="ru-RU"/>
        </w:rPr>
        <w:t xml:space="preserve"> има право да удържи начислените неустойки от дължимото плащане по договора.</w:t>
      </w:r>
    </w:p>
    <w:p w14:paraId="31179493" w14:textId="5B370506" w:rsidR="00430121" w:rsidRPr="00060DB5" w:rsidRDefault="00430121" w:rsidP="00EA54A0">
      <w:pPr>
        <w:shd w:val="clear" w:color="auto" w:fill="FFFFFF"/>
        <w:spacing w:after="0"/>
        <w:rPr>
          <w:rFonts w:ascii="Times New Roman" w:hAnsi="Times New Roman" w:cs="Times New Roman"/>
          <w:sz w:val="24"/>
          <w:szCs w:val="24"/>
          <w:lang w:val="ru-RU"/>
        </w:rPr>
      </w:pPr>
      <w:r w:rsidRPr="00060DB5">
        <w:rPr>
          <w:rFonts w:ascii="Times New Roman" w:hAnsi="Times New Roman" w:cs="Times New Roman"/>
          <w:b/>
          <w:bCs/>
          <w:spacing w:val="-5"/>
          <w:sz w:val="24"/>
          <w:szCs w:val="24"/>
          <w:lang w:val="ru-RU"/>
        </w:rPr>
        <w:t>Чл.</w:t>
      </w:r>
      <w:r w:rsidR="00184AEF">
        <w:rPr>
          <w:rFonts w:ascii="Times New Roman" w:hAnsi="Times New Roman" w:cs="Times New Roman"/>
          <w:b/>
          <w:bCs/>
          <w:spacing w:val="-5"/>
          <w:sz w:val="24"/>
          <w:szCs w:val="24"/>
          <w:lang w:val="ru-RU"/>
        </w:rPr>
        <w:t>19</w:t>
      </w:r>
      <w:r w:rsidRPr="00060DB5">
        <w:rPr>
          <w:rFonts w:ascii="Times New Roman" w:hAnsi="Times New Roman" w:cs="Times New Roman"/>
          <w:b/>
          <w:bCs/>
          <w:spacing w:val="-5"/>
          <w:sz w:val="24"/>
          <w:szCs w:val="24"/>
          <w:lang w:val="ru-RU"/>
        </w:rPr>
        <w:t>.</w:t>
      </w:r>
      <w:r w:rsidRPr="00060DB5">
        <w:rPr>
          <w:rFonts w:ascii="Times New Roman" w:hAnsi="Times New Roman" w:cs="Times New Roman"/>
          <w:sz w:val="24"/>
          <w:szCs w:val="24"/>
          <w:lang w:val="ru-RU"/>
        </w:rPr>
        <w:t xml:space="preserve"> Независимо от изпл</w:t>
      </w:r>
      <w:r w:rsidR="00A03B64">
        <w:rPr>
          <w:rFonts w:ascii="Times New Roman" w:hAnsi="Times New Roman" w:cs="Times New Roman"/>
          <w:sz w:val="24"/>
          <w:szCs w:val="24"/>
          <w:lang w:val="ru-RU"/>
        </w:rPr>
        <w:t xml:space="preserve"> </w:t>
      </w:r>
      <w:r w:rsidRPr="00060DB5">
        <w:rPr>
          <w:rFonts w:ascii="Times New Roman" w:hAnsi="Times New Roman" w:cs="Times New Roman"/>
          <w:sz w:val="24"/>
          <w:szCs w:val="24"/>
          <w:lang w:val="ru-RU"/>
        </w:rPr>
        <w:t xml:space="preserve">ащането на неустойките, страните могат да </w:t>
      </w:r>
      <w:r w:rsidR="00676147">
        <w:rPr>
          <w:rFonts w:ascii="Times New Roman" w:hAnsi="Times New Roman" w:cs="Times New Roman"/>
          <w:sz w:val="24"/>
          <w:szCs w:val="24"/>
          <w:lang w:val="ru-RU"/>
        </w:rPr>
        <w:t xml:space="preserve">претендират </w:t>
      </w:r>
      <w:r w:rsidRPr="00060DB5">
        <w:rPr>
          <w:rFonts w:ascii="Times New Roman" w:hAnsi="Times New Roman" w:cs="Times New Roman"/>
          <w:sz w:val="24"/>
          <w:szCs w:val="24"/>
          <w:lang w:val="ru-RU"/>
        </w:rPr>
        <w:t>обезщетение по общия ред за причинените им вреди, ако техния размер надвишава уговорената неустойка.</w:t>
      </w:r>
    </w:p>
    <w:p w14:paraId="70AB8E03" w14:textId="3005BDE8" w:rsidR="00430121" w:rsidRDefault="00430121" w:rsidP="00430121">
      <w:pPr>
        <w:tabs>
          <w:tab w:val="left" w:pos="0"/>
        </w:tabs>
        <w:spacing w:after="0"/>
        <w:rPr>
          <w:rFonts w:ascii="Times New Roman" w:hAnsi="Times New Roman" w:cs="Times New Roman"/>
          <w:b/>
          <w:sz w:val="24"/>
          <w:szCs w:val="24"/>
        </w:rPr>
      </w:pPr>
    </w:p>
    <w:p w14:paraId="675342FF" w14:textId="77777777" w:rsidR="00184AEF" w:rsidRDefault="00184AEF" w:rsidP="00430121">
      <w:pPr>
        <w:tabs>
          <w:tab w:val="left" w:pos="0"/>
        </w:tabs>
        <w:spacing w:after="0"/>
        <w:rPr>
          <w:rFonts w:ascii="Times New Roman" w:hAnsi="Times New Roman" w:cs="Times New Roman"/>
          <w:b/>
          <w:sz w:val="24"/>
          <w:szCs w:val="24"/>
        </w:rPr>
      </w:pPr>
    </w:p>
    <w:p w14:paraId="0073F54A" w14:textId="77777777" w:rsidR="00430121" w:rsidRPr="00DA73F3" w:rsidRDefault="007336AC" w:rsidP="00DA73F3">
      <w:pPr>
        <w:shd w:val="clear" w:color="auto" w:fill="FFFFFF"/>
        <w:spacing w:before="360" w:after="240"/>
        <w:rPr>
          <w:rFonts w:ascii="Times New Roman" w:hAnsi="Times New Roman" w:cs="Times New Roman"/>
          <w:b/>
          <w:bCs/>
          <w:sz w:val="24"/>
          <w:szCs w:val="24"/>
          <w:u w:val="single"/>
          <w:lang w:val="ru-RU"/>
        </w:rPr>
      </w:pPr>
      <w:r>
        <w:rPr>
          <w:rFonts w:ascii="Times New Roman" w:hAnsi="Times New Roman" w:cs="Times New Roman"/>
          <w:b/>
          <w:sz w:val="24"/>
          <w:szCs w:val="24"/>
          <w:u w:val="single"/>
        </w:rPr>
        <w:lastRenderedPageBreak/>
        <w:t>IX</w:t>
      </w:r>
      <w:r w:rsidR="00430121" w:rsidRPr="000F5EFB">
        <w:rPr>
          <w:rFonts w:ascii="Times New Roman" w:hAnsi="Times New Roman" w:cs="Times New Roman"/>
          <w:b/>
          <w:bCs/>
          <w:sz w:val="24"/>
          <w:szCs w:val="24"/>
          <w:u w:val="single"/>
          <w:lang w:val="ru-RU"/>
        </w:rPr>
        <w:t xml:space="preserve">. </w:t>
      </w:r>
      <w:r w:rsidR="00DA73F3" w:rsidRPr="002358F7">
        <w:rPr>
          <w:rFonts w:ascii="Times New Roman" w:hAnsi="Times New Roman"/>
          <w:b/>
          <w:bCs/>
          <w:color w:val="000000"/>
          <w:sz w:val="24"/>
          <w:szCs w:val="26"/>
          <w:u w:val="single"/>
        </w:rPr>
        <w:t>ОБЩИ РАЗПОРЕДБИ</w:t>
      </w:r>
    </w:p>
    <w:p w14:paraId="7B95D672" w14:textId="1A7E924A" w:rsidR="00DA73F3" w:rsidRPr="00576876" w:rsidRDefault="00DA73F3" w:rsidP="00DA73F3">
      <w:pPr>
        <w:suppressAutoHyphens/>
        <w:spacing w:after="0"/>
        <w:rPr>
          <w:rFonts w:ascii="Times New Roman" w:hAnsi="Times New Roman"/>
          <w:b/>
          <w:sz w:val="24"/>
          <w:szCs w:val="24"/>
        </w:rPr>
      </w:pPr>
      <w:r w:rsidRPr="00576876">
        <w:rPr>
          <w:rFonts w:ascii="Times New Roman" w:hAnsi="Times New Roman"/>
          <w:b/>
          <w:sz w:val="24"/>
          <w:szCs w:val="24"/>
        </w:rPr>
        <w:t>Чл.</w:t>
      </w:r>
      <w:r w:rsidR="00184AEF">
        <w:rPr>
          <w:rFonts w:ascii="Times New Roman" w:hAnsi="Times New Roman"/>
          <w:b/>
          <w:sz w:val="24"/>
          <w:szCs w:val="24"/>
        </w:rPr>
        <w:t>20.</w:t>
      </w:r>
      <w:r w:rsidRPr="00576876">
        <w:rPr>
          <w:rFonts w:ascii="Times New Roman" w:hAnsi="Times New Roman"/>
          <w:b/>
          <w:sz w:val="24"/>
          <w:szCs w:val="24"/>
        </w:rPr>
        <w:t xml:space="preserve">(1) </w:t>
      </w:r>
      <w:r w:rsidRPr="00576876">
        <w:rPr>
          <w:rFonts w:ascii="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3E50C6F5" w14:textId="77777777" w:rsidR="00DA73F3" w:rsidRPr="00576876" w:rsidRDefault="00DA73F3" w:rsidP="00DA73F3">
      <w:pPr>
        <w:suppressAutoHyphens/>
        <w:spacing w:after="0"/>
        <w:rPr>
          <w:rFonts w:ascii="Times New Roman" w:hAnsi="Times New Roman"/>
          <w:noProof/>
          <w:sz w:val="24"/>
          <w:szCs w:val="24"/>
          <w:lang w:eastAsia="cs-CZ"/>
        </w:rPr>
      </w:pPr>
      <w:r w:rsidRPr="00576876">
        <w:rPr>
          <w:rFonts w:ascii="Times New Roman" w:hAnsi="Times New Roman"/>
          <w:b/>
          <w:sz w:val="24"/>
          <w:szCs w:val="24"/>
        </w:rPr>
        <w:t xml:space="preserve">(2) </w:t>
      </w:r>
      <w:r w:rsidRPr="00576876">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3BED6777" w14:textId="77777777" w:rsidR="00DA73F3" w:rsidRPr="00576876" w:rsidRDefault="00DA73F3" w:rsidP="00DA73F3">
      <w:pPr>
        <w:suppressAutoHyphens/>
        <w:spacing w:after="0"/>
        <w:rPr>
          <w:rFonts w:ascii="Times New Roman" w:hAnsi="Times New Roman"/>
          <w:noProof/>
          <w:sz w:val="24"/>
          <w:szCs w:val="24"/>
          <w:lang w:eastAsia="cs-CZ"/>
        </w:rPr>
      </w:pPr>
      <w:r w:rsidRPr="00576876">
        <w:rPr>
          <w:rFonts w:ascii="Times New Roman" w:hAnsi="Times New Roman"/>
          <w:noProof/>
          <w:sz w:val="24"/>
          <w:szCs w:val="24"/>
          <w:lang w:eastAsia="cs-CZ"/>
        </w:rPr>
        <w:t>1. специалните разпоредби имат предимство пред общите разпоредби;</w:t>
      </w:r>
    </w:p>
    <w:p w14:paraId="1DA71E7E" w14:textId="77777777" w:rsidR="00DA73F3" w:rsidRPr="00576876" w:rsidRDefault="00DA73F3" w:rsidP="00DA73F3">
      <w:pPr>
        <w:suppressAutoHyphens/>
        <w:spacing w:after="0"/>
        <w:rPr>
          <w:rFonts w:ascii="Times New Roman" w:hAnsi="Times New Roman"/>
          <w:noProof/>
          <w:sz w:val="24"/>
          <w:szCs w:val="24"/>
          <w:lang w:eastAsia="cs-CZ"/>
        </w:rPr>
      </w:pPr>
      <w:r w:rsidRPr="00576876">
        <w:rPr>
          <w:rFonts w:ascii="Times New Roman" w:hAnsi="Times New Roman"/>
          <w:noProof/>
          <w:sz w:val="24"/>
          <w:szCs w:val="24"/>
          <w:lang w:eastAsia="cs-CZ"/>
        </w:rPr>
        <w:t>2. разпоредбите на Приложенията имат предимство пред разпоредбите на Договора</w:t>
      </w:r>
      <w:r>
        <w:rPr>
          <w:rFonts w:ascii="Times New Roman" w:hAnsi="Times New Roman"/>
          <w:noProof/>
          <w:sz w:val="24"/>
          <w:szCs w:val="24"/>
          <w:lang w:eastAsia="cs-CZ"/>
        </w:rPr>
        <w:t>.</w:t>
      </w:r>
    </w:p>
    <w:p w14:paraId="2F498E95" w14:textId="37C9DE7B" w:rsidR="00DA73F3" w:rsidRPr="00576876" w:rsidRDefault="00DA73F3" w:rsidP="00DA73F3">
      <w:pPr>
        <w:suppressAutoHyphens/>
        <w:spacing w:before="120" w:after="120"/>
        <w:rPr>
          <w:rFonts w:ascii="Times New Roman" w:hAnsi="Times New Roman"/>
          <w:noProof/>
          <w:sz w:val="24"/>
          <w:szCs w:val="24"/>
          <w:lang w:eastAsia="cs-CZ"/>
        </w:rPr>
      </w:pPr>
      <w:r w:rsidRPr="00576876">
        <w:rPr>
          <w:rFonts w:ascii="Times New Roman" w:hAnsi="Times New Roman"/>
          <w:b/>
          <w:sz w:val="24"/>
          <w:szCs w:val="24"/>
        </w:rPr>
        <w:t>Чл.</w:t>
      </w:r>
      <w:r w:rsidR="007336AC">
        <w:rPr>
          <w:rFonts w:ascii="Times New Roman" w:hAnsi="Times New Roman"/>
          <w:b/>
          <w:sz w:val="24"/>
          <w:szCs w:val="24"/>
        </w:rPr>
        <w:t>2</w:t>
      </w:r>
      <w:r w:rsidR="00184AEF">
        <w:rPr>
          <w:rFonts w:ascii="Times New Roman" w:hAnsi="Times New Roman"/>
          <w:b/>
          <w:sz w:val="24"/>
          <w:szCs w:val="24"/>
        </w:rPr>
        <w:t>1</w:t>
      </w:r>
      <w:r w:rsidRPr="00576876">
        <w:rPr>
          <w:rFonts w:ascii="Times New Roman" w:hAnsi="Times New Roman"/>
          <w:b/>
          <w:sz w:val="24"/>
          <w:szCs w:val="24"/>
        </w:rPr>
        <w:t xml:space="preserve">. </w:t>
      </w:r>
      <w:r w:rsidRPr="00576876">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rFonts w:ascii="Times New Roman" w:hAnsi="Times New Roman"/>
          <w:noProof/>
          <w:sz w:val="24"/>
          <w:szCs w:val="24"/>
          <w:lang w:val="en-US" w:eastAsia="cs-CZ"/>
        </w:rPr>
        <w:t xml:space="preserve"> </w:t>
      </w:r>
      <w:r w:rsidRPr="00576876">
        <w:rPr>
          <w:rFonts w:ascii="Times New Roman" w:hAnsi="Times New Roman"/>
          <w:noProof/>
          <w:sz w:val="24"/>
          <w:szCs w:val="24"/>
          <w:lang w:eastAsia="cs-CZ"/>
        </w:rPr>
        <w:t>Паричните вземания по Договора [и по договорите за подизпълнение</w:t>
      </w:r>
      <w:r>
        <w:rPr>
          <w:rFonts w:ascii="Times New Roman" w:hAnsi="Times New Roman"/>
          <w:noProof/>
          <w:sz w:val="24"/>
          <w:szCs w:val="24"/>
          <w:lang w:eastAsia="cs-CZ"/>
        </w:rPr>
        <w:t xml:space="preserve"> в случай, че е приложимо</w:t>
      </w:r>
      <w:r w:rsidRPr="00576876">
        <w:rPr>
          <w:rFonts w:ascii="Times New Roman" w:hAnsi="Times New Roman"/>
          <w:noProof/>
          <w:sz w:val="24"/>
          <w:szCs w:val="24"/>
          <w:lang w:eastAsia="cs-CZ"/>
        </w:rPr>
        <w:t>] могат да бъдат прехвърляни или залагани съгласно приложимото право.</w:t>
      </w:r>
    </w:p>
    <w:p w14:paraId="33EFB68F" w14:textId="3D085FF4" w:rsidR="00DA73F3" w:rsidRDefault="00DA73F3" w:rsidP="00DA73F3">
      <w:pPr>
        <w:suppressAutoHyphens/>
        <w:spacing w:before="120" w:after="120"/>
        <w:rPr>
          <w:rFonts w:ascii="Times New Roman" w:hAnsi="Times New Roman"/>
          <w:noProof/>
          <w:sz w:val="24"/>
          <w:szCs w:val="24"/>
          <w:lang w:eastAsia="en-GB"/>
        </w:rPr>
      </w:pPr>
      <w:r w:rsidRPr="00576876">
        <w:rPr>
          <w:rFonts w:ascii="Times New Roman" w:hAnsi="Times New Roman"/>
          <w:b/>
          <w:sz w:val="24"/>
          <w:szCs w:val="24"/>
        </w:rPr>
        <w:t>Чл.</w:t>
      </w:r>
      <w:r w:rsidR="007336AC">
        <w:rPr>
          <w:rFonts w:ascii="Times New Roman" w:hAnsi="Times New Roman"/>
          <w:b/>
          <w:sz w:val="24"/>
          <w:szCs w:val="24"/>
        </w:rPr>
        <w:t>2</w:t>
      </w:r>
      <w:r w:rsidR="00184AEF">
        <w:rPr>
          <w:rFonts w:ascii="Times New Roman" w:hAnsi="Times New Roman"/>
          <w:b/>
          <w:sz w:val="24"/>
          <w:szCs w:val="24"/>
        </w:rPr>
        <w:t>2</w:t>
      </w:r>
      <w:r w:rsidRPr="00576876">
        <w:rPr>
          <w:rFonts w:ascii="Times New Roman" w:hAnsi="Times New Roman"/>
          <w:b/>
          <w:sz w:val="24"/>
          <w:szCs w:val="24"/>
        </w:rPr>
        <w:t xml:space="preserve">. </w:t>
      </w:r>
      <w:r w:rsidRPr="00576876">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E3B49EB" w14:textId="738C27B2" w:rsidR="00DA73F3" w:rsidRPr="00576876" w:rsidRDefault="00DA73F3" w:rsidP="00DA73F3">
      <w:pPr>
        <w:suppressAutoHyphens/>
        <w:spacing w:before="120" w:after="120"/>
        <w:rPr>
          <w:rFonts w:ascii="Times New Roman" w:hAnsi="Times New Roman"/>
          <w:noProof/>
          <w:sz w:val="24"/>
          <w:szCs w:val="24"/>
          <w:lang w:eastAsia="en-GB"/>
        </w:rPr>
      </w:pPr>
      <w:r w:rsidRPr="00576876">
        <w:rPr>
          <w:rFonts w:ascii="Times New Roman" w:hAnsi="Times New Roman"/>
          <w:b/>
          <w:sz w:val="24"/>
          <w:szCs w:val="24"/>
        </w:rPr>
        <w:t>Чл.</w:t>
      </w:r>
      <w:r w:rsidR="007336AC">
        <w:rPr>
          <w:rFonts w:ascii="Times New Roman" w:hAnsi="Times New Roman"/>
          <w:b/>
          <w:sz w:val="24"/>
          <w:szCs w:val="24"/>
        </w:rPr>
        <w:t>2</w:t>
      </w:r>
      <w:r w:rsidR="00184AEF">
        <w:rPr>
          <w:rFonts w:ascii="Times New Roman" w:hAnsi="Times New Roman"/>
          <w:b/>
          <w:sz w:val="24"/>
          <w:szCs w:val="24"/>
        </w:rPr>
        <w:t>3</w:t>
      </w:r>
      <w:r>
        <w:rPr>
          <w:rFonts w:ascii="Times New Roman" w:hAnsi="Times New Roman"/>
          <w:b/>
          <w:sz w:val="24"/>
          <w:szCs w:val="24"/>
        </w:rPr>
        <w:t>.</w:t>
      </w:r>
      <w:r w:rsidRPr="00576876">
        <w:rPr>
          <w:rFonts w:ascii="Times New Roman" w:hAnsi="Times New Roman"/>
          <w:b/>
          <w:sz w:val="24"/>
          <w:szCs w:val="24"/>
        </w:rPr>
        <w:t xml:space="preserve">(1) </w:t>
      </w:r>
      <w:r w:rsidRPr="00576876">
        <w:rPr>
          <w:rFonts w:ascii="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Pr>
          <w:rFonts w:ascii="Times New Roman" w:hAnsi="Times New Roman"/>
          <w:noProof/>
          <w:sz w:val="24"/>
          <w:szCs w:val="24"/>
          <w:lang w:eastAsia="en-GB"/>
        </w:rPr>
        <w:t xml:space="preserve"> </w:t>
      </w:r>
      <w:r w:rsidRPr="00576876">
        <w:rPr>
          <w:rFonts w:ascii="Times New Roman" w:hAnsi="Times New Roman"/>
          <w:noProof/>
          <w:sz w:val="24"/>
          <w:szCs w:val="24"/>
          <w:lang w:eastAsia="en-GB"/>
        </w:rPr>
        <w:t>306, ал.</w:t>
      </w:r>
      <w:r>
        <w:rPr>
          <w:rFonts w:ascii="Times New Roman" w:hAnsi="Times New Roman"/>
          <w:noProof/>
          <w:sz w:val="24"/>
          <w:szCs w:val="24"/>
          <w:lang w:eastAsia="en-GB"/>
        </w:rPr>
        <w:t xml:space="preserve"> </w:t>
      </w:r>
      <w:r w:rsidRPr="00576876">
        <w:rPr>
          <w:rFonts w:ascii="Times New Roman" w:hAnsi="Times New Roman"/>
          <w:noProof/>
          <w:sz w:val="24"/>
          <w:szCs w:val="24"/>
          <w:lang w:eastAsia="en-GB"/>
        </w:rPr>
        <w:t>2 от Търговския закон.</w:t>
      </w:r>
    </w:p>
    <w:p w14:paraId="138F782B" w14:textId="77777777" w:rsidR="00DA73F3" w:rsidRPr="00576876" w:rsidRDefault="00DA73F3" w:rsidP="00DA73F3">
      <w:pPr>
        <w:suppressAutoHyphens/>
        <w:spacing w:before="120" w:after="120"/>
        <w:rPr>
          <w:rFonts w:ascii="Times New Roman" w:hAnsi="Times New Roman"/>
          <w:noProof/>
          <w:sz w:val="24"/>
          <w:szCs w:val="24"/>
          <w:lang w:eastAsia="en-GB"/>
        </w:rPr>
      </w:pPr>
      <w:r w:rsidRPr="00576876">
        <w:rPr>
          <w:rFonts w:ascii="Times New Roman" w:hAnsi="Times New Roman"/>
          <w:b/>
          <w:noProof/>
          <w:sz w:val="24"/>
          <w:szCs w:val="24"/>
          <w:lang w:eastAsia="en-GB"/>
        </w:rPr>
        <w:t>(2)</w:t>
      </w:r>
      <w:r w:rsidRPr="00576876">
        <w:rPr>
          <w:rFonts w:ascii="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0201BB27" w14:textId="77777777" w:rsidR="00DA73F3" w:rsidRPr="00576876" w:rsidRDefault="00DA73F3" w:rsidP="00DA73F3">
      <w:pPr>
        <w:suppressAutoHyphens/>
        <w:spacing w:before="120" w:after="120"/>
        <w:rPr>
          <w:rFonts w:ascii="Times New Roman" w:hAnsi="Times New Roman"/>
          <w:noProof/>
          <w:sz w:val="24"/>
          <w:szCs w:val="24"/>
          <w:lang w:eastAsia="en-GB"/>
        </w:rPr>
      </w:pPr>
      <w:r w:rsidRPr="00576876">
        <w:rPr>
          <w:rFonts w:ascii="Times New Roman" w:hAnsi="Times New Roman"/>
          <w:b/>
          <w:noProof/>
          <w:sz w:val="24"/>
          <w:szCs w:val="24"/>
          <w:lang w:eastAsia="en-GB"/>
        </w:rPr>
        <w:t>(3)</w:t>
      </w:r>
      <w:r w:rsidRPr="00576876">
        <w:rPr>
          <w:rFonts w:ascii="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Pr>
          <w:rFonts w:ascii="Times New Roman" w:hAnsi="Times New Roman"/>
          <w:noProof/>
          <w:sz w:val="24"/>
          <w:szCs w:val="24"/>
          <w:lang w:eastAsia="en-GB"/>
        </w:rPr>
        <w:t>5</w:t>
      </w:r>
      <w:r w:rsidRPr="00576876">
        <w:rPr>
          <w:rFonts w:ascii="Times New Roman" w:hAnsi="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17757D1F" w14:textId="77777777" w:rsidR="00DA73F3" w:rsidRDefault="00DA73F3" w:rsidP="00DA73F3">
      <w:pPr>
        <w:suppressAutoHyphens/>
        <w:spacing w:before="120" w:after="120"/>
        <w:rPr>
          <w:rFonts w:ascii="Times New Roman" w:hAnsi="Times New Roman"/>
          <w:noProof/>
          <w:sz w:val="24"/>
          <w:szCs w:val="24"/>
          <w:lang w:eastAsia="en-GB"/>
        </w:rPr>
      </w:pPr>
      <w:r w:rsidRPr="00576876">
        <w:rPr>
          <w:rFonts w:ascii="Times New Roman" w:hAnsi="Times New Roman"/>
          <w:b/>
          <w:noProof/>
          <w:sz w:val="24"/>
          <w:szCs w:val="24"/>
          <w:lang w:eastAsia="en-GB"/>
        </w:rPr>
        <w:t>(4)</w:t>
      </w:r>
      <w:r w:rsidRPr="00576876">
        <w:rPr>
          <w:rFonts w:ascii="Times New Roman" w:hAnsi="Times New Roman"/>
          <w:noProof/>
          <w:sz w:val="24"/>
          <w:szCs w:val="24"/>
          <w:lang w:eastAsia="en-GB"/>
        </w:rPr>
        <w:t xml:space="preserve"> Докато трае непреодолимата сила, изпълнението на задълженията </w:t>
      </w:r>
      <w:r>
        <w:rPr>
          <w:rFonts w:ascii="Times New Roman" w:hAnsi="Times New Roman"/>
          <w:noProof/>
          <w:sz w:val="24"/>
          <w:szCs w:val="24"/>
          <w:lang w:eastAsia="en-GB"/>
        </w:rPr>
        <w:t>и</w:t>
      </w:r>
      <w:r w:rsidRPr="002B0340">
        <w:rPr>
          <w:rFonts w:ascii="Times New Roman" w:hAnsi="Times New Roman"/>
          <w:noProof/>
          <w:color w:val="FF0000"/>
          <w:sz w:val="24"/>
          <w:szCs w:val="24"/>
          <w:lang w:eastAsia="en-GB"/>
        </w:rPr>
        <w:t xml:space="preserve"> </w:t>
      </w:r>
      <w:r w:rsidRPr="00576876">
        <w:rPr>
          <w:rFonts w:ascii="Times New Roman" w:hAnsi="Times New Roman"/>
          <w:noProof/>
          <w:sz w:val="24"/>
          <w:szCs w:val="24"/>
          <w:lang w:eastAsia="en-GB"/>
        </w:rPr>
        <w:t>свързаните с тях насрещни задължения се спира.</w:t>
      </w:r>
    </w:p>
    <w:p w14:paraId="114DB95A" w14:textId="5F9716B1" w:rsidR="00DA73F3" w:rsidRPr="00576876" w:rsidRDefault="00DA73F3" w:rsidP="00DA73F3">
      <w:pPr>
        <w:suppressAutoHyphens/>
        <w:spacing w:before="120" w:after="120"/>
        <w:rPr>
          <w:rFonts w:ascii="Times New Roman" w:hAnsi="Times New Roman"/>
          <w:b/>
          <w:bCs/>
          <w:noProof/>
          <w:sz w:val="24"/>
          <w:szCs w:val="24"/>
          <w:lang w:eastAsia="en-GB"/>
        </w:rPr>
      </w:pPr>
      <w:r w:rsidRPr="00576876">
        <w:rPr>
          <w:rFonts w:ascii="Times New Roman" w:hAnsi="Times New Roman"/>
          <w:b/>
          <w:sz w:val="24"/>
          <w:szCs w:val="24"/>
        </w:rPr>
        <w:t>Чл.</w:t>
      </w:r>
      <w:r w:rsidR="007336AC">
        <w:rPr>
          <w:rFonts w:ascii="Times New Roman" w:hAnsi="Times New Roman"/>
          <w:b/>
          <w:sz w:val="24"/>
          <w:szCs w:val="24"/>
        </w:rPr>
        <w:t>2</w:t>
      </w:r>
      <w:r w:rsidR="00184AEF">
        <w:rPr>
          <w:rFonts w:ascii="Times New Roman" w:hAnsi="Times New Roman"/>
          <w:b/>
          <w:sz w:val="24"/>
          <w:szCs w:val="24"/>
        </w:rPr>
        <w:t>4</w:t>
      </w:r>
      <w:r w:rsidRPr="00576876">
        <w:rPr>
          <w:rFonts w:ascii="Times New Roman" w:hAnsi="Times New Roman"/>
          <w:b/>
          <w:sz w:val="24"/>
          <w:szCs w:val="24"/>
        </w:rPr>
        <w:t xml:space="preserve">. </w:t>
      </w:r>
      <w:r w:rsidRPr="00576876">
        <w:rPr>
          <w:rFonts w:ascii="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1DD8AA99" w14:textId="56315586" w:rsidR="00C440DE" w:rsidRPr="009E0118" w:rsidRDefault="007336AC" w:rsidP="00C440DE">
      <w:pPr>
        <w:suppressAutoHyphens/>
        <w:spacing w:before="120" w:after="120"/>
        <w:rPr>
          <w:rFonts w:ascii="Times New Roman" w:hAnsi="Times New Roman"/>
          <w:noProof/>
          <w:sz w:val="24"/>
          <w:szCs w:val="24"/>
          <w:lang w:eastAsia="en-GB"/>
        </w:rPr>
      </w:pPr>
      <w:r>
        <w:rPr>
          <w:rFonts w:ascii="Times New Roman" w:hAnsi="Times New Roman"/>
          <w:b/>
          <w:sz w:val="24"/>
          <w:szCs w:val="24"/>
        </w:rPr>
        <w:t>Чл.2</w:t>
      </w:r>
      <w:r w:rsidR="00184AEF">
        <w:rPr>
          <w:rFonts w:ascii="Times New Roman" w:hAnsi="Times New Roman"/>
          <w:b/>
          <w:sz w:val="24"/>
          <w:szCs w:val="24"/>
        </w:rPr>
        <w:t>5</w:t>
      </w:r>
      <w:r w:rsidR="00C440DE">
        <w:rPr>
          <w:rFonts w:ascii="Times New Roman" w:hAnsi="Times New Roman"/>
          <w:b/>
          <w:sz w:val="24"/>
          <w:szCs w:val="24"/>
        </w:rPr>
        <w:t>.</w:t>
      </w:r>
      <w:r w:rsidR="00DA73F3" w:rsidRPr="00576876">
        <w:rPr>
          <w:rFonts w:ascii="Times New Roman" w:hAnsi="Times New Roman"/>
          <w:b/>
          <w:noProof/>
          <w:sz w:val="24"/>
          <w:szCs w:val="24"/>
          <w:lang w:eastAsia="en-GB"/>
        </w:rPr>
        <w:t>(1)</w:t>
      </w:r>
      <w:r w:rsidR="00DA73F3" w:rsidRPr="00576876">
        <w:rPr>
          <w:rFonts w:ascii="Times New Roman" w:hAnsi="Times New Roman"/>
          <w:noProof/>
          <w:sz w:val="24"/>
          <w:szCs w:val="24"/>
          <w:lang w:eastAsia="en-GB"/>
        </w:rPr>
        <w:t xml:space="preserve"> </w:t>
      </w:r>
      <w:r w:rsidR="00C440DE" w:rsidRPr="009E0118">
        <w:rPr>
          <w:rFonts w:ascii="Times New Roman" w:hAnsi="Times New Roman"/>
          <w:noProof/>
          <w:sz w:val="24"/>
          <w:szCs w:val="24"/>
          <w:lang w:eastAsia="en-GB"/>
        </w:rPr>
        <w:t>Всички уведомления и документи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1C156FF3" w14:textId="77777777" w:rsidR="00C440DE" w:rsidRPr="009E0118" w:rsidRDefault="00C440DE" w:rsidP="00C440DE">
      <w:pPr>
        <w:suppressAutoHyphens/>
        <w:spacing w:before="120" w:after="120"/>
        <w:rPr>
          <w:rFonts w:ascii="Times New Roman" w:hAnsi="Times New Roman"/>
          <w:i/>
          <w:noProof/>
          <w:sz w:val="24"/>
          <w:szCs w:val="24"/>
          <w:lang w:eastAsia="en-GB"/>
        </w:rPr>
      </w:pPr>
      <w:r w:rsidRPr="009E0118">
        <w:rPr>
          <w:rStyle w:val="Emphasis"/>
          <w:rFonts w:ascii="Times New Roman" w:hAnsi="Times New Roman"/>
          <w:b/>
          <w:i w:val="0"/>
          <w:color w:val="000000"/>
          <w:sz w:val="24"/>
          <w:szCs w:val="24"/>
        </w:rPr>
        <w:t>(2)</w:t>
      </w:r>
      <w:r w:rsidRPr="009E0118">
        <w:rPr>
          <w:rStyle w:val="Emphasis"/>
          <w:rFonts w:ascii="Times New Roman" w:hAnsi="Times New Roman"/>
          <w:color w:val="000000"/>
          <w:sz w:val="24"/>
          <w:szCs w:val="24"/>
        </w:rPr>
        <w:t xml:space="preserve"> </w:t>
      </w:r>
      <w:r w:rsidRPr="009E0118">
        <w:rPr>
          <w:rStyle w:val="Emphasis"/>
          <w:rFonts w:ascii="Times New Roman" w:hAnsi="Times New Roman"/>
          <w:i w:val="0"/>
          <w:color w:val="000000"/>
          <w:sz w:val="24"/>
          <w:szCs w:val="24"/>
        </w:rPr>
        <w:t xml:space="preserve">Всички документи по договора, свързани с изпълнението и приемането на дейности по договора, включително и тези, обуславящи определяне на неговия начален или краен срок (ако е приложимо), следва да бъдат задължително регистрирани в </w:t>
      </w:r>
      <w:r w:rsidRPr="009E0118">
        <w:rPr>
          <w:rStyle w:val="Emphasis"/>
          <w:rFonts w:ascii="Times New Roman" w:hAnsi="Times New Roman"/>
          <w:i w:val="0"/>
          <w:color w:val="000000"/>
          <w:sz w:val="24"/>
          <w:szCs w:val="24"/>
        </w:rPr>
        <w:lastRenderedPageBreak/>
        <w:t xml:space="preserve">административната информационна система на Столична община.  </w:t>
      </w:r>
      <w:r w:rsidRPr="009E0118">
        <w:rPr>
          <w:rStyle w:val="Emphasis"/>
          <w:rFonts w:ascii="Times New Roman" w:hAnsi="Times New Roman"/>
          <w:bCs/>
          <w:i w:val="0"/>
          <w:color w:val="000000"/>
          <w:sz w:val="24"/>
          <w:szCs w:val="24"/>
        </w:rPr>
        <w:t>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съставяне.</w:t>
      </w:r>
    </w:p>
    <w:p w14:paraId="7D7471E0"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b/>
          <w:noProof/>
          <w:sz w:val="24"/>
          <w:szCs w:val="24"/>
          <w:lang w:eastAsia="en-GB"/>
        </w:rPr>
        <w:t>(</w:t>
      </w:r>
      <w:r>
        <w:rPr>
          <w:rFonts w:ascii="Times New Roman" w:hAnsi="Times New Roman"/>
          <w:b/>
          <w:noProof/>
          <w:sz w:val="24"/>
          <w:szCs w:val="24"/>
          <w:lang w:eastAsia="en-GB"/>
        </w:rPr>
        <w:t>3</w:t>
      </w:r>
      <w:r w:rsidRPr="009E0118">
        <w:rPr>
          <w:rFonts w:ascii="Times New Roman" w:hAnsi="Times New Roman"/>
          <w:b/>
          <w:noProof/>
          <w:sz w:val="24"/>
          <w:szCs w:val="24"/>
          <w:lang w:eastAsia="en-GB"/>
        </w:rPr>
        <w:t>)</w:t>
      </w:r>
      <w:r w:rsidRPr="009E0118">
        <w:rPr>
          <w:rFonts w:ascii="Times New Roman" w:hAnsi="Times New Roman"/>
          <w:noProof/>
          <w:sz w:val="24"/>
          <w:szCs w:val="24"/>
          <w:lang w:eastAsia="en-GB"/>
        </w:rPr>
        <w:t xml:space="preserve"> Отговорни длъжностни лица на Страните за целите на този Договор са, както следва:</w:t>
      </w:r>
    </w:p>
    <w:p w14:paraId="77418BD8"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noProof/>
          <w:sz w:val="24"/>
          <w:szCs w:val="24"/>
          <w:lang w:eastAsia="en-GB"/>
        </w:rPr>
        <w:t>1. За ВЪЗЛОЖИТЕЛЯ:</w:t>
      </w:r>
    </w:p>
    <w:p w14:paraId="289EC5D8"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noProof/>
          <w:sz w:val="24"/>
          <w:szCs w:val="24"/>
          <w:lang w:eastAsia="en-GB"/>
        </w:rPr>
        <w:t xml:space="preserve">Адрес за кореспонденция: …………………………………………. </w:t>
      </w:r>
    </w:p>
    <w:p w14:paraId="6E18CA5B"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noProof/>
          <w:sz w:val="24"/>
          <w:szCs w:val="24"/>
          <w:lang w:eastAsia="en-GB"/>
        </w:rPr>
        <w:t>Тел.: ………………………………………….</w:t>
      </w:r>
    </w:p>
    <w:p w14:paraId="4817EB8F"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noProof/>
          <w:sz w:val="24"/>
          <w:szCs w:val="24"/>
          <w:lang w:eastAsia="en-GB"/>
        </w:rPr>
        <w:t>Факс: …………………………………………</w:t>
      </w:r>
    </w:p>
    <w:p w14:paraId="58B4B95F"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noProof/>
          <w:sz w:val="24"/>
          <w:szCs w:val="24"/>
          <w:lang w:eastAsia="en-GB"/>
        </w:rPr>
        <w:t>e-mail: ………………………………………..</w:t>
      </w:r>
    </w:p>
    <w:p w14:paraId="283844FC"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noProof/>
          <w:sz w:val="24"/>
          <w:szCs w:val="24"/>
          <w:lang w:eastAsia="en-GB"/>
        </w:rPr>
        <w:t>Лице за контакт: ………………………………………….</w:t>
      </w:r>
    </w:p>
    <w:p w14:paraId="11BB385D"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noProof/>
          <w:sz w:val="24"/>
          <w:szCs w:val="24"/>
          <w:lang w:eastAsia="en-GB"/>
        </w:rPr>
        <w:t xml:space="preserve">2. За ИЗПЪЛНИТЕЛЯ: </w:t>
      </w:r>
    </w:p>
    <w:p w14:paraId="566DFFD5"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noProof/>
          <w:sz w:val="24"/>
          <w:szCs w:val="24"/>
          <w:lang w:eastAsia="en-GB"/>
        </w:rPr>
        <w:t>Адрес за кореспонденция: ………………….</w:t>
      </w:r>
    </w:p>
    <w:p w14:paraId="54FC631F"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noProof/>
          <w:sz w:val="24"/>
          <w:szCs w:val="24"/>
          <w:lang w:eastAsia="en-GB"/>
        </w:rPr>
        <w:t>Тел.: ………………………………………….</w:t>
      </w:r>
    </w:p>
    <w:p w14:paraId="717386CF"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noProof/>
          <w:sz w:val="24"/>
          <w:szCs w:val="24"/>
          <w:lang w:eastAsia="en-GB"/>
        </w:rPr>
        <w:t>Факс: …………………………………………</w:t>
      </w:r>
    </w:p>
    <w:p w14:paraId="78079846"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noProof/>
          <w:sz w:val="24"/>
          <w:szCs w:val="24"/>
          <w:lang w:eastAsia="en-GB"/>
        </w:rPr>
        <w:t>e-mail: ………………………………………..</w:t>
      </w:r>
    </w:p>
    <w:p w14:paraId="5669B6FB"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noProof/>
          <w:sz w:val="24"/>
          <w:szCs w:val="24"/>
          <w:lang w:eastAsia="en-GB"/>
        </w:rPr>
        <w:t>Лице за контакт: ………………………………………….</w:t>
      </w:r>
    </w:p>
    <w:p w14:paraId="309D9746"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b/>
          <w:noProof/>
          <w:sz w:val="24"/>
          <w:szCs w:val="24"/>
          <w:lang w:eastAsia="en-GB"/>
        </w:rPr>
        <w:t>(</w:t>
      </w:r>
      <w:r>
        <w:rPr>
          <w:rFonts w:ascii="Times New Roman" w:hAnsi="Times New Roman"/>
          <w:b/>
          <w:noProof/>
          <w:sz w:val="24"/>
          <w:szCs w:val="24"/>
          <w:lang w:eastAsia="en-GB"/>
        </w:rPr>
        <w:t>4</w:t>
      </w:r>
      <w:r w:rsidRPr="009E0118">
        <w:rPr>
          <w:rFonts w:ascii="Times New Roman" w:hAnsi="Times New Roman"/>
          <w:b/>
          <w:noProof/>
          <w:sz w:val="24"/>
          <w:szCs w:val="24"/>
          <w:lang w:eastAsia="en-GB"/>
        </w:rPr>
        <w:t>)</w:t>
      </w:r>
      <w:r w:rsidRPr="009E0118">
        <w:rPr>
          <w:rFonts w:ascii="Times New Roman" w:hAnsi="Times New Roman"/>
          <w:noProof/>
          <w:sz w:val="24"/>
          <w:szCs w:val="24"/>
          <w:lang w:eastAsia="en-GB"/>
        </w:rPr>
        <w:t xml:space="preserve"> За дата на уведомлението се счита:</w:t>
      </w:r>
    </w:p>
    <w:p w14:paraId="28C114F9"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noProof/>
          <w:sz w:val="24"/>
          <w:szCs w:val="24"/>
          <w:lang w:eastAsia="en-GB"/>
        </w:rPr>
        <w:t>1. датата на предаването – при лично предаване на уведомлението;</w:t>
      </w:r>
    </w:p>
    <w:p w14:paraId="124E654F"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noProof/>
          <w:sz w:val="24"/>
          <w:szCs w:val="24"/>
          <w:lang w:eastAsia="en-GB"/>
        </w:rPr>
        <w:t>2. датата на пощенското клеймо на обратната разписка – при изпращане по пощата;</w:t>
      </w:r>
    </w:p>
    <w:p w14:paraId="64913ACC"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14:paraId="32899FAB"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noProof/>
          <w:sz w:val="24"/>
          <w:szCs w:val="24"/>
          <w:lang w:eastAsia="en-GB"/>
        </w:rPr>
        <w:t>3. датата на приемането – при изпращане по факс;</w:t>
      </w:r>
    </w:p>
    <w:p w14:paraId="64BF2AC0" w14:textId="77777777" w:rsidR="00C440DE" w:rsidRPr="009E0118" w:rsidRDefault="00C440DE" w:rsidP="00C440DE">
      <w:pPr>
        <w:suppressAutoHyphens/>
        <w:spacing w:before="120" w:after="120"/>
        <w:rPr>
          <w:rFonts w:ascii="Times New Roman" w:hAnsi="Times New Roman"/>
          <w:noProof/>
          <w:sz w:val="24"/>
          <w:szCs w:val="24"/>
          <w:lang w:eastAsia="en-GB"/>
        </w:rPr>
      </w:pPr>
      <w:r w:rsidRPr="009E0118">
        <w:rPr>
          <w:rFonts w:ascii="Times New Roman" w:hAnsi="Times New Roman"/>
          <w:noProof/>
          <w:sz w:val="24"/>
          <w:szCs w:val="24"/>
          <w:lang w:eastAsia="en-GB"/>
        </w:rPr>
        <w:t xml:space="preserve">4. датата на получаване – при изпращане по електронна поща. </w:t>
      </w:r>
    </w:p>
    <w:p w14:paraId="14D7FA78" w14:textId="71E7DCDB" w:rsidR="00C440DE" w:rsidRPr="009E0118" w:rsidRDefault="00C440DE" w:rsidP="00C440DE">
      <w:pPr>
        <w:suppressAutoHyphens/>
        <w:spacing w:before="120" w:after="120"/>
        <w:rPr>
          <w:rFonts w:ascii="Times New Roman" w:hAnsi="Times New Roman"/>
          <w:noProof/>
          <w:sz w:val="24"/>
          <w:szCs w:val="24"/>
          <w:lang w:eastAsia="en-GB"/>
        </w:rPr>
      </w:pPr>
      <w:r>
        <w:rPr>
          <w:rFonts w:ascii="Times New Roman" w:hAnsi="Times New Roman"/>
          <w:b/>
          <w:noProof/>
          <w:sz w:val="24"/>
          <w:szCs w:val="24"/>
          <w:lang w:eastAsia="en-GB"/>
        </w:rPr>
        <w:t>(5</w:t>
      </w:r>
      <w:r w:rsidRPr="009E0118">
        <w:rPr>
          <w:rFonts w:ascii="Times New Roman" w:hAnsi="Times New Roman"/>
          <w:b/>
          <w:noProof/>
          <w:sz w:val="24"/>
          <w:szCs w:val="24"/>
          <w:lang w:eastAsia="en-GB"/>
        </w:rPr>
        <w:t>)</w:t>
      </w:r>
      <w:r w:rsidRPr="009E0118">
        <w:rPr>
          <w:rFonts w:ascii="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дни от настъпване на промяната. При неизпълнение на това задължение в</w:t>
      </w:r>
      <w:r w:rsidR="00986CA0">
        <w:rPr>
          <w:rFonts w:ascii="Times New Roman" w:hAnsi="Times New Roman"/>
          <w:noProof/>
          <w:sz w:val="24"/>
          <w:szCs w:val="24"/>
          <w:lang w:eastAsia="en-GB"/>
        </w:rPr>
        <w:t xml:space="preserve"> </w:t>
      </w:r>
      <w:r w:rsidR="00F570A3">
        <w:rPr>
          <w:rFonts w:ascii="Times New Roman" w:hAnsi="Times New Roman"/>
          <w:noProof/>
          <w:sz w:val="24"/>
          <w:szCs w:val="24"/>
          <w:lang w:eastAsia="en-GB"/>
        </w:rPr>
        <w:t xml:space="preserve"> </w:t>
      </w:r>
      <w:r w:rsidRPr="009E0118">
        <w:rPr>
          <w:rFonts w:ascii="Times New Roman" w:hAnsi="Times New Roman"/>
          <w:noProof/>
          <w:sz w:val="24"/>
          <w:szCs w:val="24"/>
          <w:lang w:eastAsia="en-GB"/>
        </w:rPr>
        <w:t>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7B76F91B" w14:textId="4AD0E988" w:rsidR="00DA73F3" w:rsidRPr="00576876" w:rsidRDefault="00C440DE" w:rsidP="00C440DE">
      <w:pPr>
        <w:suppressAutoHyphens/>
        <w:spacing w:before="120" w:after="120"/>
        <w:rPr>
          <w:rFonts w:ascii="Times New Roman" w:hAnsi="Times New Roman"/>
          <w:noProof/>
          <w:sz w:val="24"/>
          <w:szCs w:val="24"/>
          <w:lang w:eastAsia="en-GB"/>
        </w:rPr>
      </w:pPr>
      <w:r>
        <w:rPr>
          <w:rFonts w:ascii="Times New Roman" w:hAnsi="Times New Roman"/>
          <w:b/>
          <w:noProof/>
          <w:sz w:val="24"/>
          <w:szCs w:val="24"/>
          <w:lang w:eastAsia="en-GB"/>
        </w:rPr>
        <w:lastRenderedPageBreak/>
        <w:t>(6</w:t>
      </w:r>
      <w:r w:rsidRPr="009E0118">
        <w:rPr>
          <w:rFonts w:ascii="Times New Roman" w:hAnsi="Times New Roman"/>
          <w:b/>
          <w:noProof/>
          <w:sz w:val="24"/>
          <w:szCs w:val="24"/>
          <w:lang w:eastAsia="en-GB"/>
        </w:rPr>
        <w:t>)</w:t>
      </w:r>
      <w:r w:rsidRPr="009E0118">
        <w:rPr>
          <w:rFonts w:ascii="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E0118">
        <w:rPr>
          <w:rFonts w:ascii="Times New Roman" w:hAnsi="Times New Roman"/>
          <w:bCs/>
          <w:noProof/>
          <w:sz w:val="24"/>
          <w:szCs w:val="24"/>
          <w:lang w:eastAsia="en-GB"/>
        </w:rPr>
        <w:t>ИЗПЪЛНИТЕЛЯ</w:t>
      </w:r>
      <w:r w:rsidRPr="009E0118">
        <w:rPr>
          <w:rFonts w:ascii="Times New Roman" w:hAnsi="Times New Roman"/>
          <w:noProof/>
          <w:sz w:val="24"/>
          <w:szCs w:val="24"/>
          <w:lang w:eastAsia="en-GB"/>
        </w:rPr>
        <w:t xml:space="preserve">, същият се задължава да уведоми </w:t>
      </w:r>
      <w:r w:rsidRPr="009E0118">
        <w:rPr>
          <w:rFonts w:ascii="Times New Roman" w:hAnsi="Times New Roman"/>
          <w:bCs/>
          <w:noProof/>
          <w:sz w:val="24"/>
          <w:szCs w:val="24"/>
          <w:lang w:eastAsia="en-GB"/>
        </w:rPr>
        <w:t>ВЪЗЛОЖИТЕЛЯ</w:t>
      </w:r>
      <w:r w:rsidRPr="009E0118">
        <w:rPr>
          <w:rFonts w:ascii="Times New Roman" w:hAnsi="Times New Roman"/>
          <w:noProof/>
          <w:sz w:val="24"/>
          <w:szCs w:val="24"/>
          <w:lang w:eastAsia="en-GB"/>
        </w:rPr>
        <w:t xml:space="preserve"> за промяната в срок до </w:t>
      </w:r>
      <w:r w:rsidR="0025023C">
        <w:rPr>
          <w:rFonts w:ascii="Times New Roman" w:hAnsi="Times New Roman"/>
          <w:noProof/>
          <w:sz w:val="24"/>
          <w:szCs w:val="24"/>
          <w:lang w:val="en-US" w:eastAsia="en-GB"/>
        </w:rPr>
        <w:t>3</w:t>
      </w:r>
      <w:r w:rsidRPr="009E0118">
        <w:rPr>
          <w:rFonts w:ascii="Times New Roman" w:hAnsi="Times New Roman"/>
          <w:noProof/>
          <w:sz w:val="24"/>
          <w:szCs w:val="24"/>
          <w:lang w:eastAsia="en-GB"/>
        </w:rPr>
        <w:t xml:space="preserve"> дни от вписването ѝ в съответния регистър</w:t>
      </w:r>
    </w:p>
    <w:p w14:paraId="1E3F7D6B" w14:textId="6BE220CF" w:rsidR="00DA73F3" w:rsidRPr="00576876" w:rsidRDefault="007336AC" w:rsidP="00DA73F3">
      <w:pPr>
        <w:suppressAutoHyphens/>
        <w:spacing w:before="120" w:after="120"/>
        <w:rPr>
          <w:rFonts w:ascii="Times New Roman" w:hAnsi="Times New Roman"/>
          <w:noProof/>
          <w:sz w:val="24"/>
          <w:szCs w:val="24"/>
          <w:lang w:eastAsia="en-GB"/>
        </w:rPr>
      </w:pPr>
      <w:r>
        <w:rPr>
          <w:rFonts w:ascii="Times New Roman" w:hAnsi="Times New Roman"/>
          <w:b/>
          <w:sz w:val="24"/>
          <w:szCs w:val="24"/>
        </w:rPr>
        <w:t>Чл.2</w:t>
      </w:r>
      <w:r w:rsidR="00184AEF">
        <w:rPr>
          <w:rFonts w:ascii="Times New Roman" w:hAnsi="Times New Roman"/>
          <w:b/>
          <w:sz w:val="24"/>
          <w:szCs w:val="24"/>
        </w:rPr>
        <w:t>6</w:t>
      </w:r>
      <w:r w:rsidR="00DA73F3" w:rsidRPr="00576876">
        <w:rPr>
          <w:rFonts w:ascii="Times New Roman" w:hAnsi="Times New Roman"/>
          <w:b/>
          <w:sz w:val="24"/>
          <w:szCs w:val="24"/>
        </w:rPr>
        <w:t xml:space="preserve">. </w:t>
      </w:r>
      <w:r w:rsidR="00DA73F3" w:rsidRPr="00576876">
        <w:rPr>
          <w:rFonts w:ascii="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04BB280C" w14:textId="254AE5FC" w:rsidR="00DA73F3" w:rsidRDefault="007336AC" w:rsidP="00DA73F3">
      <w:pPr>
        <w:suppressAutoHyphens/>
        <w:spacing w:before="120" w:after="120"/>
        <w:rPr>
          <w:rFonts w:ascii="Times New Roman" w:hAnsi="Times New Roman"/>
          <w:bCs/>
          <w:noProof/>
          <w:sz w:val="24"/>
          <w:szCs w:val="24"/>
          <w:lang w:eastAsia="en-GB"/>
        </w:rPr>
      </w:pPr>
      <w:r>
        <w:rPr>
          <w:rFonts w:ascii="Times New Roman" w:hAnsi="Times New Roman"/>
          <w:b/>
          <w:sz w:val="24"/>
          <w:szCs w:val="24"/>
        </w:rPr>
        <w:t>Чл.2</w:t>
      </w:r>
      <w:r w:rsidR="00184AEF">
        <w:rPr>
          <w:rFonts w:ascii="Times New Roman" w:hAnsi="Times New Roman"/>
          <w:b/>
          <w:sz w:val="24"/>
          <w:szCs w:val="24"/>
        </w:rPr>
        <w:t>7</w:t>
      </w:r>
      <w:r w:rsidR="00DA73F3" w:rsidRPr="00576876">
        <w:rPr>
          <w:rFonts w:ascii="Times New Roman" w:hAnsi="Times New Roman"/>
          <w:b/>
          <w:sz w:val="24"/>
          <w:szCs w:val="24"/>
        </w:rPr>
        <w:t xml:space="preserve">. </w:t>
      </w:r>
      <w:r w:rsidR="00DA73F3" w:rsidRPr="00576876">
        <w:rPr>
          <w:rFonts w:ascii="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DA73F3" w:rsidRPr="00576876">
        <w:rPr>
          <w:rFonts w:ascii="Times New Roman" w:hAnsi="Times New Roman"/>
          <w:noProof/>
          <w:sz w:val="24"/>
          <w:szCs w:val="24"/>
          <w:lang w:eastAsia="en-GB"/>
        </w:rPr>
        <w:t>от компетентния български съд</w:t>
      </w:r>
      <w:r w:rsidR="00DA73F3" w:rsidRPr="00576876">
        <w:rPr>
          <w:rFonts w:ascii="Times New Roman" w:hAnsi="Times New Roman"/>
          <w:bCs/>
          <w:noProof/>
          <w:sz w:val="24"/>
          <w:szCs w:val="24"/>
          <w:lang w:eastAsia="en-GB"/>
        </w:rPr>
        <w:t>.</w:t>
      </w:r>
    </w:p>
    <w:p w14:paraId="1AFC145A" w14:textId="229285AE" w:rsidR="00430121" w:rsidRPr="003068C5" w:rsidRDefault="00140ECF" w:rsidP="003068C5">
      <w:pPr>
        <w:suppressAutoHyphens/>
        <w:spacing w:before="120" w:after="120"/>
        <w:rPr>
          <w:rFonts w:ascii="Times New Roman" w:hAnsi="Times New Roman"/>
          <w:bCs/>
          <w:noProof/>
          <w:sz w:val="24"/>
          <w:szCs w:val="24"/>
          <w:lang w:eastAsia="en-GB"/>
        </w:rPr>
      </w:pPr>
      <w:r w:rsidRPr="009E0118">
        <w:rPr>
          <w:rStyle w:val="Emphasis"/>
          <w:rFonts w:ascii="Times New Roman" w:hAnsi="Times New Roman"/>
          <w:b/>
          <w:i w:val="0"/>
          <w:color w:val="000000"/>
          <w:sz w:val="24"/>
          <w:szCs w:val="24"/>
        </w:rPr>
        <w:t>Чл.2</w:t>
      </w:r>
      <w:r w:rsidR="00184AEF">
        <w:rPr>
          <w:rStyle w:val="Emphasis"/>
          <w:rFonts w:ascii="Times New Roman" w:hAnsi="Times New Roman"/>
          <w:b/>
          <w:i w:val="0"/>
          <w:color w:val="000000"/>
          <w:sz w:val="24"/>
          <w:szCs w:val="24"/>
        </w:rPr>
        <w:t>8</w:t>
      </w:r>
      <w:r w:rsidRPr="009E0118">
        <w:rPr>
          <w:rStyle w:val="Emphasis"/>
          <w:rFonts w:ascii="Times New Roman" w:hAnsi="Times New Roman"/>
          <w:b/>
          <w:i w:val="0"/>
          <w:color w:val="000000"/>
          <w:sz w:val="24"/>
          <w:szCs w:val="24"/>
        </w:rPr>
        <w:t>.</w:t>
      </w:r>
      <w:r w:rsidRPr="009E0118">
        <w:rPr>
          <w:rStyle w:val="Emphasis"/>
          <w:rFonts w:ascii="Times New Roman" w:hAnsi="Times New Roman"/>
          <w:color w:val="000000"/>
          <w:sz w:val="24"/>
          <w:szCs w:val="24"/>
        </w:rPr>
        <w:t xml:space="preserve"> </w:t>
      </w:r>
      <w:r w:rsidRPr="009E0118">
        <w:rPr>
          <w:rStyle w:val="Emphasis"/>
          <w:rFonts w:ascii="Times New Roman" w:hAnsi="Times New Roman"/>
          <w:i w:val="0"/>
          <w:color w:val="000000"/>
          <w:sz w:val="24"/>
          <w:szCs w:val="24"/>
        </w:rPr>
        <w:t>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r>
        <w:rPr>
          <w:rStyle w:val="Emphasis"/>
          <w:rFonts w:ascii="Times New Roman" w:hAnsi="Times New Roman"/>
          <w:i w:val="0"/>
          <w:color w:val="000000"/>
          <w:sz w:val="24"/>
          <w:szCs w:val="24"/>
        </w:rPr>
        <w:t>.</w:t>
      </w:r>
    </w:p>
    <w:p w14:paraId="0E18C5A4" w14:textId="1A6C40BF" w:rsidR="00430121" w:rsidRDefault="000F5EFB" w:rsidP="00430121">
      <w:pPr>
        <w:spacing w:after="0"/>
        <w:rPr>
          <w:rFonts w:ascii="Times New Roman" w:hAnsi="Times New Roman"/>
          <w:sz w:val="24"/>
          <w:szCs w:val="24"/>
        </w:rPr>
      </w:pPr>
      <w:r w:rsidRPr="005346CD">
        <w:rPr>
          <w:rFonts w:ascii="Times New Roman" w:hAnsi="Times New Roman"/>
          <w:sz w:val="24"/>
          <w:szCs w:val="24"/>
        </w:rPr>
        <w:t xml:space="preserve">Настоящият Договор се подписа в </w:t>
      </w:r>
      <w:r w:rsidR="0068213A">
        <w:rPr>
          <w:rFonts w:ascii="Times New Roman" w:hAnsi="Times New Roman"/>
          <w:sz w:val="24"/>
          <w:szCs w:val="24"/>
        </w:rPr>
        <w:t>3</w:t>
      </w:r>
      <w:r>
        <w:rPr>
          <w:rFonts w:ascii="Times New Roman" w:hAnsi="Times New Roman"/>
          <w:sz w:val="24"/>
          <w:szCs w:val="24"/>
        </w:rPr>
        <w:t xml:space="preserve"> </w:t>
      </w:r>
      <w:r w:rsidRPr="005346CD">
        <w:rPr>
          <w:rFonts w:ascii="Times New Roman" w:hAnsi="Times New Roman"/>
          <w:sz w:val="24"/>
          <w:szCs w:val="24"/>
        </w:rPr>
        <w:t xml:space="preserve">еднообразни екземпляра – </w:t>
      </w:r>
      <w:r w:rsidR="0068213A">
        <w:rPr>
          <w:rFonts w:ascii="Times New Roman" w:hAnsi="Times New Roman"/>
          <w:sz w:val="24"/>
          <w:szCs w:val="24"/>
        </w:rPr>
        <w:t>два</w:t>
      </w:r>
      <w:r w:rsidRPr="005346CD">
        <w:rPr>
          <w:rFonts w:ascii="Times New Roman" w:hAnsi="Times New Roman"/>
          <w:sz w:val="24"/>
          <w:szCs w:val="24"/>
        </w:rPr>
        <w:t xml:space="preserve"> за Възложителя и </w:t>
      </w:r>
      <w:r>
        <w:rPr>
          <w:rFonts w:ascii="Times New Roman" w:hAnsi="Times New Roman"/>
          <w:sz w:val="24"/>
          <w:szCs w:val="24"/>
        </w:rPr>
        <w:t xml:space="preserve">един </w:t>
      </w:r>
      <w:r w:rsidRPr="005346CD">
        <w:rPr>
          <w:rFonts w:ascii="Times New Roman" w:hAnsi="Times New Roman"/>
          <w:sz w:val="24"/>
          <w:szCs w:val="24"/>
        </w:rPr>
        <w:t>за Изп</w:t>
      </w:r>
      <w:r w:rsidR="00D047B2">
        <w:rPr>
          <w:rFonts w:ascii="Times New Roman" w:hAnsi="Times New Roman"/>
          <w:sz w:val="24"/>
          <w:szCs w:val="24"/>
        </w:rPr>
        <w:t>ълнителя.</w:t>
      </w:r>
    </w:p>
    <w:p w14:paraId="45FCA299" w14:textId="77777777" w:rsidR="00D047B2" w:rsidRPr="00D047B2" w:rsidRDefault="00D047B2" w:rsidP="00430121">
      <w:pPr>
        <w:spacing w:after="0"/>
        <w:rPr>
          <w:rFonts w:ascii="Times New Roman" w:hAnsi="Times New Roman"/>
          <w:sz w:val="24"/>
          <w:szCs w:val="24"/>
        </w:rPr>
      </w:pPr>
    </w:p>
    <w:p w14:paraId="6762E4A4" w14:textId="77777777" w:rsidR="00430121" w:rsidRPr="00060DB5" w:rsidRDefault="00430121" w:rsidP="0068213A">
      <w:pPr>
        <w:autoSpaceDE w:val="0"/>
        <w:autoSpaceDN w:val="0"/>
        <w:adjustRightInd w:val="0"/>
        <w:spacing w:after="0"/>
        <w:rPr>
          <w:rFonts w:ascii="Times New Roman" w:hAnsi="Times New Roman"/>
          <w:sz w:val="24"/>
          <w:szCs w:val="24"/>
          <w:lang w:val="ru-RU" w:eastAsia="bg-BG"/>
        </w:rPr>
      </w:pPr>
      <w:r w:rsidRPr="00060DB5">
        <w:rPr>
          <w:rFonts w:ascii="Times New Roman" w:hAnsi="Times New Roman"/>
          <w:sz w:val="24"/>
          <w:szCs w:val="24"/>
          <w:u w:val="single"/>
          <w:lang w:val="ru-RU" w:eastAsia="bg-BG"/>
        </w:rPr>
        <w:t>Приложения</w:t>
      </w:r>
      <w:r w:rsidRPr="00060DB5">
        <w:rPr>
          <w:rFonts w:ascii="Times New Roman" w:hAnsi="Times New Roman"/>
          <w:sz w:val="24"/>
          <w:szCs w:val="24"/>
          <w:lang w:val="ru-RU" w:eastAsia="bg-BG"/>
        </w:rPr>
        <w:t>:</w:t>
      </w:r>
    </w:p>
    <w:p w14:paraId="57EA4D08" w14:textId="77777777" w:rsidR="00430121" w:rsidRPr="00060DB5" w:rsidRDefault="00430121" w:rsidP="0068213A">
      <w:pPr>
        <w:autoSpaceDE w:val="0"/>
        <w:autoSpaceDN w:val="0"/>
        <w:adjustRightInd w:val="0"/>
        <w:spacing w:after="0"/>
        <w:rPr>
          <w:rFonts w:ascii="Times New Roman" w:hAnsi="Times New Roman"/>
          <w:bCs/>
          <w:iCs/>
          <w:sz w:val="24"/>
          <w:szCs w:val="24"/>
          <w:lang w:val="ru-RU" w:eastAsia="bg-BG"/>
        </w:rPr>
      </w:pPr>
      <w:r w:rsidRPr="00060DB5">
        <w:rPr>
          <w:rFonts w:ascii="Times New Roman" w:hAnsi="Times New Roman"/>
          <w:bCs/>
          <w:iCs/>
          <w:sz w:val="24"/>
          <w:szCs w:val="24"/>
          <w:lang w:val="ru-RU" w:eastAsia="bg-BG"/>
        </w:rPr>
        <w:t>Приложение № 1 – Техничес</w:t>
      </w:r>
      <w:r>
        <w:rPr>
          <w:rFonts w:ascii="Times New Roman" w:hAnsi="Times New Roman"/>
          <w:bCs/>
          <w:iCs/>
          <w:sz w:val="24"/>
          <w:szCs w:val="24"/>
          <w:lang w:eastAsia="bg-BG"/>
        </w:rPr>
        <w:t>ка спецификация</w:t>
      </w:r>
      <w:r w:rsidRPr="00060DB5">
        <w:rPr>
          <w:rFonts w:ascii="Times New Roman" w:hAnsi="Times New Roman"/>
          <w:bCs/>
          <w:iCs/>
          <w:sz w:val="24"/>
          <w:szCs w:val="24"/>
          <w:lang w:val="ru-RU" w:eastAsia="bg-BG"/>
        </w:rPr>
        <w:t>;</w:t>
      </w:r>
    </w:p>
    <w:p w14:paraId="529A037F" w14:textId="77777777" w:rsidR="00430121" w:rsidRPr="0068213A" w:rsidRDefault="00430121" w:rsidP="0068213A">
      <w:pPr>
        <w:autoSpaceDE w:val="0"/>
        <w:autoSpaceDN w:val="0"/>
        <w:adjustRightInd w:val="0"/>
        <w:spacing w:after="0"/>
        <w:rPr>
          <w:rFonts w:ascii="Times New Roman" w:hAnsi="Times New Roman" w:cs="Times New Roman"/>
          <w:bCs/>
          <w:iCs/>
          <w:sz w:val="24"/>
          <w:szCs w:val="24"/>
          <w:lang w:val="ru-RU" w:eastAsia="bg-BG"/>
        </w:rPr>
      </w:pPr>
      <w:r w:rsidRPr="0068213A">
        <w:rPr>
          <w:rFonts w:ascii="Times New Roman" w:hAnsi="Times New Roman" w:cs="Times New Roman"/>
          <w:bCs/>
          <w:iCs/>
          <w:sz w:val="24"/>
          <w:szCs w:val="24"/>
          <w:lang w:val="ru-RU" w:eastAsia="bg-BG"/>
        </w:rPr>
        <w:t>Приложение № 2 – Техническо предложение на ИЗПЪЛНИТЕЛЯ</w:t>
      </w:r>
      <w:r w:rsidRPr="0068213A">
        <w:rPr>
          <w:rFonts w:ascii="Times New Roman" w:hAnsi="Times New Roman" w:cs="Times New Roman"/>
          <w:bCs/>
          <w:iCs/>
          <w:sz w:val="24"/>
          <w:szCs w:val="24"/>
          <w:lang w:eastAsia="bg-BG"/>
        </w:rPr>
        <w:t xml:space="preserve"> </w:t>
      </w:r>
    </w:p>
    <w:p w14:paraId="78709AFA" w14:textId="29817B73" w:rsidR="0068213A" w:rsidRPr="0068213A" w:rsidRDefault="0068213A" w:rsidP="0068213A">
      <w:pPr>
        <w:autoSpaceDE w:val="0"/>
        <w:autoSpaceDN w:val="0"/>
        <w:adjustRightInd w:val="0"/>
        <w:spacing w:after="0"/>
        <w:rPr>
          <w:rFonts w:ascii="Times New Roman" w:hAnsi="Times New Roman" w:cs="Times New Roman"/>
          <w:bCs/>
          <w:iCs/>
          <w:sz w:val="24"/>
          <w:szCs w:val="24"/>
          <w:lang w:val="ru-RU"/>
        </w:rPr>
      </w:pPr>
      <w:r w:rsidRPr="0068213A">
        <w:rPr>
          <w:rFonts w:ascii="Times New Roman" w:hAnsi="Times New Roman" w:cs="Times New Roman"/>
          <w:bCs/>
          <w:iCs/>
          <w:sz w:val="24"/>
          <w:szCs w:val="24"/>
          <w:lang w:val="ru-RU"/>
        </w:rPr>
        <w:t>Приложение № 3 – Ценово предложение на ИЗПЪЛНИТЕЛЯ;</w:t>
      </w:r>
    </w:p>
    <w:p w14:paraId="7F41AA1E" w14:textId="5F161707" w:rsidR="00430121" w:rsidRPr="0068213A" w:rsidRDefault="0068213A" w:rsidP="0068213A">
      <w:pPr>
        <w:autoSpaceDE w:val="0"/>
        <w:autoSpaceDN w:val="0"/>
        <w:adjustRightInd w:val="0"/>
        <w:spacing w:after="0"/>
        <w:rPr>
          <w:rFonts w:ascii="Times New Roman" w:hAnsi="Times New Roman" w:cs="Times New Roman"/>
          <w:bCs/>
          <w:iCs/>
          <w:sz w:val="24"/>
          <w:szCs w:val="24"/>
          <w:lang w:val="ru-RU" w:eastAsia="bg-BG"/>
        </w:rPr>
      </w:pPr>
      <w:r>
        <w:rPr>
          <w:rFonts w:ascii="Times New Roman" w:hAnsi="Times New Roman" w:cs="Times New Roman"/>
          <w:bCs/>
          <w:iCs/>
          <w:sz w:val="24"/>
          <w:szCs w:val="24"/>
        </w:rPr>
        <w:t>Приложение № 4</w:t>
      </w:r>
      <w:r w:rsidRPr="0068213A">
        <w:rPr>
          <w:rFonts w:ascii="Times New Roman" w:hAnsi="Times New Roman" w:cs="Times New Roman"/>
          <w:bCs/>
          <w:iCs/>
          <w:sz w:val="24"/>
          <w:szCs w:val="24"/>
        </w:rPr>
        <w:t xml:space="preserve"> – Гаранция за изпълнение</w:t>
      </w:r>
    </w:p>
    <w:p w14:paraId="15282A53" w14:textId="77777777" w:rsidR="00726AC7" w:rsidRPr="00430121" w:rsidRDefault="00726AC7" w:rsidP="00430121">
      <w:pPr>
        <w:spacing w:after="0" w:line="276" w:lineRule="auto"/>
        <w:rPr>
          <w:rFonts w:ascii="Times New Roman" w:hAnsi="Times New Roman"/>
          <w:bCs/>
          <w:iCs/>
          <w:sz w:val="24"/>
          <w:szCs w:val="24"/>
          <w:lang w:eastAsia="bg-BG"/>
        </w:rPr>
      </w:pPr>
    </w:p>
    <w:p w14:paraId="40EC7B82" w14:textId="77777777" w:rsidR="000F5EFB" w:rsidRPr="002E680C" w:rsidRDefault="000F5EFB" w:rsidP="000F5EFB">
      <w:pPr>
        <w:spacing w:after="0"/>
        <w:rPr>
          <w:rFonts w:ascii="Times New Roman" w:hAnsi="Times New Roman" w:cs="Times New Roman"/>
          <w:b/>
          <w:sz w:val="24"/>
          <w:szCs w:val="24"/>
        </w:rPr>
      </w:pPr>
      <w:r w:rsidRPr="002E680C">
        <w:rPr>
          <w:rFonts w:ascii="Times New Roman" w:hAnsi="Times New Roman" w:cs="Times New Roman"/>
          <w:b/>
          <w:sz w:val="24"/>
          <w:szCs w:val="24"/>
        </w:rPr>
        <w:t>ВЪЗЛОЖИТЕЛ:</w:t>
      </w:r>
      <w:r w:rsidRPr="002E680C">
        <w:rPr>
          <w:rFonts w:ascii="Times New Roman" w:hAnsi="Times New Roman" w:cs="Times New Roman"/>
          <w:b/>
          <w:sz w:val="24"/>
          <w:szCs w:val="24"/>
        </w:rPr>
        <w:tab/>
      </w:r>
      <w:r w:rsidRPr="002E680C">
        <w:rPr>
          <w:rFonts w:ascii="Times New Roman" w:hAnsi="Times New Roman" w:cs="Times New Roman"/>
          <w:b/>
          <w:sz w:val="24"/>
          <w:szCs w:val="24"/>
        </w:rPr>
        <w:tab/>
      </w:r>
      <w:r w:rsidRPr="002E680C">
        <w:rPr>
          <w:rFonts w:ascii="Times New Roman" w:hAnsi="Times New Roman" w:cs="Times New Roman"/>
          <w:b/>
          <w:sz w:val="24"/>
          <w:szCs w:val="24"/>
        </w:rPr>
        <w:tab/>
      </w:r>
      <w:r w:rsidRPr="002E680C">
        <w:rPr>
          <w:rFonts w:ascii="Times New Roman" w:hAnsi="Times New Roman" w:cs="Times New Roman"/>
          <w:b/>
          <w:sz w:val="24"/>
          <w:szCs w:val="24"/>
        </w:rPr>
        <w:tab/>
      </w:r>
      <w:r w:rsidRPr="002E680C">
        <w:rPr>
          <w:rFonts w:ascii="Times New Roman" w:hAnsi="Times New Roman" w:cs="Times New Roman"/>
          <w:b/>
          <w:sz w:val="24"/>
          <w:szCs w:val="24"/>
        </w:rPr>
        <w:tab/>
      </w:r>
      <w:r w:rsidRPr="002E680C">
        <w:rPr>
          <w:rFonts w:ascii="Times New Roman" w:hAnsi="Times New Roman" w:cs="Times New Roman"/>
          <w:b/>
          <w:sz w:val="24"/>
          <w:szCs w:val="24"/>
        </w:rPr>
        <w:tab/>
        <w:t>ИЗПЪЛНИТЕЛ:</w:t>
      </w:r>
    </w:p>
    <w:p w14:paraId="4B4AFD66" w14:textId="77777777" w:rsidR="000F5EFB" w:rsidRPr="00DA73F3" w:rsidRDefault="000F5EFB" w:rsidP="000F5EFB">
      <w:pPr>
        <w:pStyle w:val="Heading9"/>
        <w:spacing w:before="0"/>
        <w:rPr>
          <w:rFonts w:ascii="Times New Roman" w:hAnsi="Times New Roman"/>
          <w:i w:val="0"/>
          <w:sz w:val="24"/>
          <w:szCs w:val="24"/>
        </w:rPr>
      </w:pPr>
      <w:r w:rsidRPr="00DA73F3">
        <w:rPr>
          <w:rFonts w:ascii="Times New Roman" w:hAnsi="Times New Roman"/>
          <w:b/>
          <w:i w:val="0"/>
          <w:sz w:val="24"/>
          <w:szCs w:val="24"/>
        </w:rPr>
        <w:t>ЗАМЕСТНИК КМЕТ НА</w:t>
      </w:r>
      <w:r w:rsidRPr="00DA73F3">
        <w:rPr>
          <w:rFonts w:ascii="Times New Roman" w:hAnsi="Times New Roman"/>
          <w:b/>
          <w:i w:val="0"/>
          <w:sz w:val="24"/>
          <w:szCs w:val="24"/>
        </w:rPr>
        <w:tab/>
      </w:r>
      <w:r w:rsidRPr="00DA73F3">
        <w:rPr>
          <w:rFonts w:ascii="Times New Roman" w:hAnsi="Times New Roman"/>
          <w:b/>
          <w:i w:val="0"/>
          <w:sz w:val="24"/>
          <w:szCs w:val="24"/>
        </w:rPr>
        <w:tab/>
      </w:r>
      <w:r w:rsidRPr="00DA73F3">
        <w:rPr>
          <w:rFonts w:ascii="Times New Roman" w:hAnsi="Times New Roman"/>
          <w:b/>
          <w:i w:val="0"/>
          <w:sz w:val="24"/>
          <w:szCs w:val="24"/>
        </w:rPr>
        <w:tab/>
      </w:r>
      <w:r w:rsidRPr="00DA73F3">
        <w:rPr>
          <w:rFonts w:ascii="Times New Roman" w:hAnsi="Times New Roman"/>
          <w:b/>
          <w:i w:val="0"/>
          <w:sz w:val="24"/>
          <w:szCs w:val="24"/>
        </w:rPr>
        <w:tab/>
      </w:r>
      <w:r w:rsidRPr="00DA73F3">
        <w:rPr>
          <w:rFonts w:ascii="Times New Roman" w:hAnsi="Times New Roman"/>
          <w:b/>
          <w:i w:val="0"/>
          <w:sz w:val="24"/>
          <w:szCs w:val="24"/>
        </w:rPr>
        <w:tab/>
        <w:t>.........................................</w:t>
      </w:r>
    </w:p>
    <w:p w14:paraId="16E7FD5C" w14:textId="77777777" w:rsidR="000F5EFB" w:rsidRPr="00DA73F3" w:rsidRDefault="000F5EFB" w:rsidP="000F5EFB">
      <w:pPr>
        <w:pStyle w:val="Heading9"/>
        <w:spacing w:before="0"/>
        <w:rPr>
          <w:rFonts w:ascii="Times New Roman" w:hAnsi="Times New Roman"/>
          <w:i w:val="0"/>
          <w:sz w:val="24"/>
          <w:szCs w:val="24"/>
        </w:rPr>
      </w:pPr>
      <w:r w:rsidRPr="00DA73F3">
        <w:rPr>
          <w:rFonts w:ascii="Times New Roman" w:hAnsi="Times New Roman"/>
          <w:b/>
          <w:i w:val="0"/>
          <w:sz w:val="24"/>
          <w:szCs w:val="24"/>
        </w:rPr>
        <w:t>СТОЛИЧНА ОБЩИНА</w:t>
      </w:r>
      <w:r w:rsidRPr="00DA73F3">
        <w:rPr>
          <w:rFonts w:ascii="Times New Roman" w:hAnsi="Times New Roman"/>
          <w:i w:val="0"/>
          <w:sz w:val="24"/>
          <w:szCs w:val="24"/>
        </w:rPr>
        <w:tab/>
      </w:r>
      <w:r w:rsidRPr="00DA73F3">
        <w:rPr>
          <w:rFonts w:ascii="Times New Roman" w:hAnsi="Times New Roman"/>
          <w:i w:val="0"/>
          <w:sz w:val="24"/>
          <w:szCs w:val="24"/>
        </w:rPr>
        <w:tab/>
      </w:r>
      <w:r w:rsidRPr="00DA73F3">
        <w:rPr>
          <w:rFonts w:ascii="Times New Roman" w:hAnsi="Times New Roman"/>
          <w:i w:val="0"/>
          <w:sz w:val="24"/>
          <w:szCs w:val="24"/>
        </w:rPr>
        <w:tab/>
      </w:r>
      <w:r w:rsidRPr="00DA73F3">
        <w:rPr>
          <w:rFonts w:ascii="Times New Roman" w:hAnsi="Times New Roman"/>
          <w:i w:val="0"/>
          <w:sz w:val="24"/>
          <w:szCs w:val="24"/>
        </w:rPr>
        <w:tab/>
      </w:r>
      <w:r w:rsidRPr="00DA73F3">
        <w:rPr>
          <w:rFonts w:ascii="Times New Roman" w:hAnsi="Times New Roman"/>
          <w:i w:val="0"/>
          <w:sz w:val="24"/>
          <w:szCs w:val="24"/>
        </w:rPr>
        <w:tab/>
      </w:r>
      <w:r w:rsidRPr="00DA73F3">
        <w:rPr>
          <w:rFonts w:ascii="Times New Roman" w:hAnsi="Times New Roman"/>
          <w:b/>
          <w:i w:val="0"/>
          <w:sz w:val="24"/>
          <w:szCs w:val="24"/>
        </w:rPr>
        <w:t>УПРАВИТЕЛ:</w:t>
      </w:r>
    </w:p>
    <w:p w14:paraId="5CEF7AF3" w14:textId="62154063" w:rsidR="000F5EFB" w:rsidRPr="00197C83" w:rsidRDefault="0068213A" w:rsidP="000F5EFB">
      <w:pPr>
        <w:spacing w:after="0"/>
        <w:ind w:firstLine="708"/>
        <w:rPr>
          <w:rFonts w:ascii="Times New Roman" w:hAnsi="Times New Roman" w:cs="Times New Roman"/>
          <w:b/>
          <w:sz w:val="24"/>
          <w:szCs w:val="24"/>
        </w:rPr>
      </w:pPr>
      <w:r>
        <w:rPr>
          <w:rFonts w:ascii="Times New Roman" w:hAnsi="Times New Roman" w:cs="Times New Roman"/>
          <w:b/>
          <w:sz w:val="24"/>
          <w:szCs w:val="24"/>
        </w:rPr>
        <w:t>Доц. д-р Тодор Чобанов</w:t>
      </w:r>
      <w:r w:rsidR="000F5EFB">
        <w:rPr>
          <w:rFonts w:ascii="Times New Roman" w:hAnsi="Times New Roman" w:cs="Times New Roman"/>
          <w:b/>
          <w:sz w:val="24"/>
          <w:szCs w:val="24"/>
        </w:rPr>
        <w:tab/>
      </w:r>
      <w:r w:rsidR="000F5EFB">
        <w:rPr>
          <w:rFonts w:ascii="Times New Roman" w:hAnsi="Times New Roman" w:cs="Times New Roman"/>
          <w:b/>
          <w:sz w:val="24"/>
          <w:szCs w:val="24"/>
        </w:rPr>
        <w:tab/>
      </w:r>
      <w:r w:rsidR="000F5EFB">
        <w:rPr>
          <w:rFonts w:ascii="Times New Roman" w:hAnsi="Times New Roman" w:cs="Times New Roman"/>
          <w:b/>
          <w:sz w:val="24"/>
          <w:szCs w:val="24"/>
        </w:rPr>
        <w:tab/>
      </w:r>
      <w:r w:rsidR="000F5EFB">
        <w:rPr>
          <w:rFonts w:ascii="Times New Roman" w:hAnsi="Times New Roman" w:cs="Times New Roman"/>
          <w:b/>
          <w:sz w:val="24"/>
          <w:szCs w:val="24"/>
        </w:rPr>
        <w:tab/>
      </w:r>
      <w:r w:rsidR="000F5EFB">
        <w:rPr>
          <w:rFonts w:ascii="Times New Roman" w:hAnsi="Times New Roman" w:cs="Times New Roman"/>
          <w:b/>
          <w:sz w:val="24"/>
          <w:szCs w:val="24"/>
        </w:rPr>
        <w:tab/>
        <w:t>……………………………</w:t>
      </w:r>
    </w:p>
    <w:p w14:paraId="6A4CB5E2" w14:textId="587FDF0E" w:rsidR="000F5EFB" w:rsidRPr="00C010B4" w:rsidRDefault="000F5EFB" w:rsidP="000F5EFB">
      <w:pPr>
        <w:spacing w:after="0"/>
        <w:ind w:firstLine="708"/>
        <w:rPr>
          <w:rFonts w:ascii="Times New Roman" w:hAnsi="Times New Roman" w:cs="Times New Roman"/>
          <w:color w:val="000000"/>
          <w:sz w:val="20"/>
          <w:szCs w:val="20"/>
        </w:rPr>
      </w:pPr>
      <w:r w:rsidRPr="00C010B4">
        <w:rPr>
          <w:rFonts w:ascii="Times New Roman" w:hAnsi="Times New Roman" w:cs="Times New Roman"/>
          <w:sz w:val="20"/>
          <w:szCs w:val="20"/>
        </w:rPr>
        <w:t>/</w:t>
      </w:r>
      <w:r w:rsidRPr="00C010B4">
        <w:rPr>
          <w:rFonts w:ascii="Times New Roman" w:hAnsi="Times New Roman" w:cs="Times New Roman"/>
          <w:color w:val="000000"/>
          <w:sz w:val="20"/>
          <w:szCs w:val="20"/>
        </w:rPr>
        <w:t xml:space="preserve">съгласно заповед </w:t>
      </w:r>
      <w:r w:rsidRPr="00C010B4">
        <w:rPr>
          <w:rFonts w:ascii="Times New Roman" w:hAnsi="Times New Roman" w:cs="Times New Roman"/>
          <w:sz w:val="20"/>
          <w:szCs w:val="20"/>
        </w:rPr>
        <w:t>№ СОА1</w:t>
      </w:r>
      <w:r w:rsidR="00D047B2">
        <w:rPr>
          <w:rFonts w:ascii="Times New Roman" w:hAnsi="Times New Roman" w:cs="Times New Roman"/>
          <w:sz w:val="20"/>
          <w:szCs w:val="20"/>
        </w:rPr>
        <w:t>8-РД09-1409</w:t>
      </w:r>
      <w:r w:rsidRPr="00C010B4">
        <w:rPr>
          <w:rFonts w:ascii="Times New Roman" w:hAnsi="Times New Roman" w:cs="Times New Roman"/>
          <w:sz w:val="20"/>
          <w:szCs w:val="20"/>
        </w:rPr>
        <w:t>/</w:t>
      </w:r>
      <w:r w:rsidR="00D047B2">
        <w:rPr>
          <w:rFonts w:ascii="Times New Roman" w:hAnsi="Times New Roman" w:cs="Times New Roman"/>
          <w:sz w:val="20"/>
          <w:szCs w:val="20"/>
        </w:rPr>
        <w:t>06.12.2018</w:t>
      </w:r>
      <w:r w:rsidRPr="00C010B4">
        <w:rPr>
          <w:rFonts w:ascii="Times New Roman" w:hAnsi="Times New Roman" w:cs="Times New Roman"/>
          <w:sz w:val="20"/>
          <w:szCs w:val="20"/>
        </w:rPr>
        <w:t>г.</w:t>
      </w:r>
    </w:p>
    <w:p w14:paraId="1BEA97BD" w14:textId="77777777" w:rsidR="000F5EFB" w:rsidRPr="00C010B4" w:rsidRDefault="000F5EFB" w:rsidP="000F5EFB">
      <w:pPr>
        <w:spacing w:after="0"/>
        <w:ind w:firstLine="708"/>
        <w:rPr>
          <w:rFonts w:ascii="Times New Roman" w:hAnsi="Times New Roman" w:cs="Times New Roman"/>
          <w:color w:val="000000"/>
          <w:sz w:val="20"/>
          <w:szCs w:val="20"/>
        </w:rPr>
      </w:pPr>
      <w:r>
        <w:rPr>
          <w:rFonts w:ascii="Times New Roman" w:hAnsi="Times New Roman" w:cs="Times New Roman"/>
          <w:color w:val="000000"/>
          <w:sz w:val="20"/>
          <w:szCs w:val="20"/>
        </w:rPr>
        <w:t>на Кмета на Столична община/</w:t>
      </w:r>
      <w:r w:rsidRPr="00C010B4">
        <w:rPr>
          <w:rFonts w:ascii="Times New Roman" w:hAnsi="Times New Roman" w:cs="Times New Roman"/>
          <w:color w:val="000000"/>
          <w:sz w:val="20"/>
          <w:szCs w:val="20"/>
        </w:rPr>
        <w:t xml:space="preserve"> </w:t>
      </w:r>
    </w:p>
    <w:p w14:paraId="073A52AB" w14:textId="227F6DF0" w:rsidR="000F5EFB" w:rsidRDefault="000F5EFB" w:rsidP="000F5EFB">
      <w:pPr>
        <w:spacing w:after="0"/>
        <w:rPr>
          <w:rFonts w:ascii="Times New Roman" w:hAnsi="Times New Roman" w:cs="Times New Roman"/>
          <w:b/>
          <w:sz w:val="24"/>
          <w:szCs w:val="24"/>
        </w:rPr>
      </w:pPr>
    </w:p>
    <w:p w14:paraId="13291793" w14:textId="417E4067" w:rsidR="000F5EFB" w:rsidRDefault="0068213A" w:rsidP="000F5EFB">
      <w:pPr>
        <w:spacing w:after="0"/>
        <w:rPr>
          <w:rFonts w:ascii="Times New Roman" w:hAnsi="Times New Roman" w:cs="Times New Roman"/>
          <w:b/>
          <w:sz w:val="24"/>
          <w:szCs w:val="24"/>
        </w:rPr>
      </w:pPr>
      <w:r>
        <w:rPr>
          <w:rFonts w:ascii="Times New Roman" w:hAnsi="Times New Roman" w:cs="Times New Roman"/>
          <w:b/>
          <w:sz w:val="24"/>
          <w:szCs w:val="24"/>
        </w:rPr>
        <w:t>Гл. счетоводител,</w:t>
      </w:r>
    </w:p>
    <w:p w14:paraId="2A7A1AE6" w14:textId="77777777" w:rsidR="000F5EFB" w:rsidRPr="0091784D" w:rsidRDefault="000F5EFB" w:rsidP="000F5EFB">
      <w:pPr>
        <w:spacing w:after="0"/>
        <w:rPr>
          <w:rFonts w:ascii="Times New Roman" w:hAnsi="Times New Roman" w:cs="Times New Roman"/>
          <w:b/>
          <w:sz w:val="24"/>
          <w:szCs w:val="24"/>
        </w:rPr>
      </w:pPr>
      <w:r>
        <w:rPr>
          <w:rFonts w:ascii="Times New Roman" w:hAnsi="Times New Roman" w:cs="Times New Roman"/>
          <w:b/>
          <w:sz w:val="24"/>
          <w:szCs w:val="24"/>
        </w:rPr>
        <w:tab/>
        <w:t>/………………………/</w:t>
      </w:r>
    </w:p>
    <w:p w14:paraId="2966C1BF" w14:textId="62F0748C" w:rsidR="00DA73F3" w:rsidRDefault="00DA73F3" w:rsidP="00DA73F3">
      <w:pPr>
        <w:spacing w:after="60"/>
        <w:rPr>
          <w:rFonts w:ascii="Times New Roman" w:eastAsia="Calibri" w:hAnsi="Times New Roman" w:cs="Times New Roman"/>
          <w:sz w:val="24"/>
          <w:szCs w:val="24"/>
          <w:u w:val="single"/>
          <w:lang w:val="ru-RU" w:eastAsia="bg-BG"/>
        </w:rPr>
      </w:pPr>
    </w:p>
    <w:p w14:paraId="3DB4000B" w14:textId="5B6C438D" w:rsidR="0068213A" w:rsidRDefault="0068213A" w:rsidP="00DA73F3">
      <w:pPr>
        <w:spacing w:after="60"/>
        <w:rPr>
          <w:rFonts w:ascii="Times New Roman" w:eastAsia="Calibri" w:hAnsi="Times New Roman" w:cs="Times New Roman"/>
          <w:sz w:val="24"/>
          <w:szCs w:val="24"/>
          <w:u w:val="single"/>
          <w:lang w:val="ru-RU" w:eastAsia="bg-BG"/>
        </w:rPr>
      </w:pPr>
    </w:p>
    <w:p w14:paraId="54B6E935" w14:textId="4DA0CADF" w:rsidR="0068213A" w:rsidRDefault="0068213A" w:rsidP="00DA73F3">
      <w:pPr>
        <w:spacing w:after="60"/>
        <w:rPr>
          <w:rFonts w:ascii="Times New Roman" w:eastAsia="Calibri" w:hAnsi="Times New Roman" w:cs="Times New Roman"/>
          <w:sz w:val="24"/>
          <w:szCs w:val="24"/>
          <w:u w:val="single"/>
          <w:lang w:val="ru-RU" w:eastAsia="bg-BG"/>
        </w:rPr>
      </w:pPr>
    </w:p>
    <w:p w14:paraId="0129B325" w14:textId="4F22B480" w:rsidR="0068213A" w:rsidRDefault="0068213A" w:rsidP="00DA73F3">
      <w:pPr>
        <w:spacing w:after="60"/>
        <w:rPr>
          <w:rFonts w:ascii="Times New Roman" w:eastAsia="Calibri" w:hAnsi="Times New Roman" w:cs="Times New Roman"/>
          <w:sz w:val="24"/>
          <w:szCs w:val="24"/>
          <w:u w:val="single"/>
          <w:lang w:val="ru-RU" w:eastAsia="bg-BG"/>
        </w:rPr>
      </w:pPr>
      <w:r w:rsidRPr="00CE6DF1">
        <w:rPr>
          <w:rFonts w:ascii="Times New Roman" w:eastAsia="Calibri" w:hAnsi="Times New Roman" w:cs="Times New Roman"/>
          <w:sz w:val="24"/>
          <w:szCs w:val="24"/>
          <w:u w:val="single"/>
          <w:lang w:val="ru-RU" w:eastAsia="bg-BG"/>
        </w:rPr>
        <w:t>Забележка:</w:t>
      </w:r>
      <w:r w:rsidRPr="00CE6DF1">
        <w:rPr>
          <w:rFonts w:ascii="Times New Roman" w:eastAsia="Calibri" w:hAnsi="Times New Roman" w:cs="Times New Roman"/>
          <w:sz w:val="24"/>
          <w:szCs w:val="24"/>
          <w:lang w:val="ru-RU" w:eastAsia="bg-BG"/>
        </w:rPr>
        <w:t xml:space="preserve"> </w:t>
      </w:r>
      <w:r w:rsidRPr="00CE6DF1">
        <w:rPr>
          <w:rFonts w:ascii="Times New Roman" w:eastAsia="Calibri" w:hAnsi="Times New Roman" w:cs="Times New Roman"/>
          <w:i/>
          <w:sz w:val="24"/>
          <w:szCs w:val="24"/>
          <w:lang w:val="ru-RU" w:eastAsia="bg-BG"/>
        </w:rPr>
        <w:t>Текстовете обозначени със * са при</w:t>
      </w:r>
      <w:r w:rsidR="00BB62F1">
        <w:rPr>
          <w:rFonts w:ascii="Times New Roman" w:eastAsia="Calibri" w:hAnsi="Times New Roman" w:cs="Times New Roman"/>
          <w:i/>
          <w:sz w:val="24"/>
          <w:szCs w:val="24"/>
          <w:lang w:val="ru-RU" w:eastAsia="bg-BG"/>
        </w:rPr>
        <w:t>ложими в случай, че участникът</w:t>
      </w:r>
      <w:r w:rsidRPr="00CE6DF1">
        <w:rPr>
          <w:rFonts w:ascii="Times New Roman" w:eastAsia="Calibri" w:hAnsi="Times New Roman" w:cs="Times New Roman"/>
          <w:i/>
          <w:sz w:val="24"/>
          <w:szCs w:val="24"/>
          <w:lang w:val="ru-RU" w:eastAsia="bg-BG"/>
        </w:rPr>
        <w:t xml:space="preserve"> при изпълнението на обществената поръчка ще ползва подизпълнител/и</w:t>
      </w:r>
    </w:p>
    <w:sectPr w:rsidR="0068213A" w:rsidSect="0077451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1D5A8" w14:textId="77777777" w:rsidR="006B38BC" w:rsidRDefault="006B38BC" w:rsidP="002079D7">
      <w:pPr>
        <w:spacing w:after="0"/>
      </w:pPr>
      <w:r>
        <w:separator/>
      </w:r>
    </w:p>
  </w:endnote>
  <w:endnote w:type="continuationSeparator" w:id="0">
    <w:p w14:paraId="3E8F9925" w14:textId="77777777" w:rsidR="006B38BC" w:rsidRDefault="006B38BC" w:rsidP="00207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867752"/>
      <w:docPartObj>
        <w:docPartGallery w:val="Page Numbers (Bottom of Page)"/>
        <w:docPartUnique/>
      </w:docPartObj>
    </w:sdtPr>
    <w:sdtEndPr>
      <w:rPr>
        <w:rFonts w:ascii="Times New Roman" w:hAnsi="Times New Roman" w:cs="Times New Roman"/>
        <w:noProof/>
      </w:rPr>
    </w:sdtEndPr>
    <w:sdtContent>
      <w:p w14:paraId="4C864A2F" w14:textId="77777777" w:rsidR="00F843D9" w:rsidRPr="009F7821" w:rsidRDefault="00F843D9" w:rsidP="009F7821">
        <w:pPr>
          <w:pStyle w:val="Footer"/>
          <w:pBdr>
            <w:top w:val="single" w:sz="4" w:space="1" w:color="auto"/>
          </w:pBdr>
          <w:rPr>
            <w:rFonts w:ascii="Times New Roman" w:hAnsi="Times New Roman" w:cs="Times New Roman"/>
            <w:sz w:val="20"/>
            <w:szCs w:val="20"/>
          </w:rPr>
        </w:pPr>
        <w:r w:rsidRPr="009F7821">
          <w:rPr>
            <w:rFonts w:ascii="Times New Roman" w:eastAsia="Calibri" w:hAnsi="Times New Roman" w:cs="Times New Roman"/>
            <w:i/>
            <w:iCs/>
            <w:sz w:val="20"/>
            <w:szCs w:val="20"/>
          </w:rPr>
          <w:t>Проект:</w:t>
        </w:r>
        <w:r w:rsidRPr="009F7821">
          <w:rPr>
            <w:rFonts w:ascii="Times New Roman" w:eastAsia="Calibri" w:hAnsi="Times New Roman" w:cs="Times New Roman"/>
            <w:i/>
            <w:iCs/>
            <w:sz w:val="20"/>
            <w:szCs w:val="20"/>
            <w:lang w:val="en-US"/>
          </w:rPr>
          <w:t xml:space="preserve"> </w:t>
        </w:r>
        <w:r w:rsidRPr="009F7821">
          <w:rPr>
            <w:rFonts w:ascii="Times New Roman" w:eastAsia="Calibri" w:hAnsi="Times New Roman" w:cs="Times New Roman"/>
            <w:i/>
            <w:iCs/>
            <w:sz w:val="20"/>
            <w:szCs w:val="20"/>
          </w:rPr>
          <w:t>„Изграждане, основен ремонт/реконструкция на 26 училища и детски градини на територията на Столична община“, № на ДБФП BG16RFOP001-1.001-0001–C01 от 28.06.2018г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w:t>
        </w:r>
        <w:r>
          <w:rPr>
            <w:rFonts w:ascii="Times New Roman" w:eastAsia="Calibri" w:hAnsi="Times New Roman" w:cs="Times New Roman"/>
            <w:i/>
            <w:iCs/>
            <w:sz w:val="20"/>
            <w:szCs w:val="20"/>
          </w:rPr>
          <w:t>.</w:t>
        </w:r>
      </w:p>
      <w:p w14:paraId="56D8CA5C" w14:textId="2B2D3C46" w:rsidR="00F843D9" w:rsidRPr="0015439B" w:rsidRDefault="00F843D9">
        <w:pPr>
          <w:pStyle w:val="Footer"/>
          <w:jc w:val="right"/>
          <w:rPr>
            <w:rFonts w:ascii="Times New Roman" w:hAnsi="Times New Roman" w:cs="Times New Roman"/>
          </w:rPr>
        </w:pPr>
        <w:r w:rsidRPr="0015439B">
          <w:rPr>
            <w:rFonts w:ascii="Times New Roman" w:hAnsi="Times New Roman" w:cs="Times New Roman"/>
          </w:rPr>
          <w:fldChar w:fldCharType="begin"/>
        </w:r>
        <w:r w:rsidRPr="0015439B">
          <w:rPr>
            <w:rFonts w:ascii="Times New Roman" w:hAnsi="Times New Roman" w:cs="Times New Roman"/>
          </w:rPr>
          <w:instrText xml:space="preserve"> PAGE   \* MERGEFORMAT </w:instrText>
        </w:r>
        <w:r w:rsidRPr="0015439B">
          <w:rPr>
            <w:rFonts w:ascii="Times New Roman" w:hAnsi="Times New Roman" w:cs="Times New Roman"/>
          </w:rPr>
          <w:fldChar w:fldCharType="separate"/>
        </w:r>
        <w:r w:rsidR="00A51644">
          <w:rPr>
            <w:rFonts w:ascii="Times New Roman" w:hAnsi="Times New Roman" w:cs="Times New Roman"/>
            <w:noProof/>
          </w:rPr>
          <w:t>157</w:t>
        </w:r>
        <w:r w:rsidRPr="0015439B">
          <w:rPr>
            <w:rFonts w:ascii="Times New Roman" w:hAnsi="Times New Roman" w:cs="Times New Roman"/>
            <w:noProof/>
          </w:rPr>
          <w:fldChar w:fldCharType="end"/>
        </w:r>
      </w:p>
    </w:sdtContent>
  </w:sdt>
  <w:p w14:paraId="55D80ABB" w14:textId="77777777" w:rsidR="00F843D9" w:rsidRDefault="00F843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2ACD3" w14:textId="77777777" w:rsidR="006B38BC" w:rsidRDefault="006B38BC" w:rsidP="002079D7">
      <w:pPr>
        <w:spacing w:after="0"/>
      </w:pPr>
      <w:r>
        <w:separator/>
      </w:r>
    </w:p>
  </w:footnote>
  <w:footnote w:type="continuationSeparator" w:id="0">
    <w:p w14:paraId="2716D3C5" w14:textId="77777777" w:rsidR="006B38BC" w:rsidRDefault="006B38BC" w:rsidP="002079D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ook w:val="04A0" w:firstRow="1" w:lastRow="0" w:firstColumn="1" w:lastColumn="0" w:noHBand="0" w:noVBand="1"/>
    </w:tblPr>
    <w:tblGrid>
      <w:gridCol w:w="4135"/>
      <w:gridCol w:w="1265"/>
      <w:gridCol w:w="3888"/>
    </w:tblGrid>
    <w:tr w:rsidR="00F843D9" w:rsidRPr="0026637C" w14:paraId="4FF9D042" w14:textId="77777777" w:rsidTr="00754C2C">
      <w:trPr>
        <w:trHeight w:val="836"/>
        <w:jc w:val="center"/>
      </w:trPr>
      <w:tc>
        <w:tcPr>
          <w:tcW w:w="2227" w:type="pct"/>
        </w:tcPr>
        <w:p w14:paraId="06BEA400" w14:textId="77777777" w:rsidR="00F843D9" w:rsidRPr="0026637C" w:rsidRDefault="00F843D9" w:rsidP="00804226">
          <w:pPr>
            <w:autoSpaceDE w:val="0"/>
            <w:autoSpaceDN w:val="0"/>
            <w:adjustRightInd w:val="0"/>
            <w:spacing w:after="0"/>
            <w:jc w:val="center"/>
            <w:rPr>
              <w:rFonts w:ascii="Times New Roman" w:eastAsia="ArialMT" w:hAnsi="Times New Roman" w:cs="Times New Roman"/>
              <w:bCs/>
              <w:sz w:val="16"/>
              <w:szCs w:val="16"/>
              <w:lang w:eastAsia="bg-BG"/>
            </w:rPr>
          </w:pPr>
          <w:r w:rsidRPr="0026637C">
            <w:rPr>
              <w:rFonts w:ascii="Times New Roman" w:hAnsi="Times New Roman" w:cs="Times New Roman"/>
              <w:noProof/>
              <w:sz w:val="24"/>
              <w:szCs w:val="24"/>
              <w:lang w:eastAsia="bg-BG"/>
            </w:rPr>
            <w:drawing>
              <wp:anchor distT="0" distB="0" distL="114300" distR="114300" simplePos="0" relativeHeight="251660800" behindDoc="0" locked="0" layoutInCell="1" allowOverlap="1" wp14:anchorId="327D8CB6" wp14:editId="158BF956">
                <wp:simplePos x="0" y="0"/>
                <wp:positionH relativeFrom="column">
                  <wp:posOffset>-68580</wp:posOffset>
                </wp:positionH>
                <wp:positionV relativeFrom="paragraph">
                  <wp:posOffset>-9525</wp:posOffset>
                </wp:positionV>
                <wp:extent cx="2562225" cy="895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9" w:type="pct"/>
        </w:tcPr>
        <w:p w14:paraId="5AA641EE" w14:textId="77777777" w:rsidR="00F843D9" w:rsidRPr="0026637C" w:rsidRDefault="00F843D9" w:rsidP="00804226">
          <w:pPr>
            <w:tabs>
              <w:tab w:val="center" w:pos="4536"/>
              <w:tab w:val="right" w:pos="9072"/>
            </w:tabs>
            <w:spacing w:after="0"/>
            <w:ind w:left="-178" w:right="-404"/>
            <w:jc w:val="center"/>
            <w:rPr>
              <w:rFonts w:ascii="Times New Roman" w:hAnsi="Times New Roman" w:cs="Times New Roman"/>
              <w:sz w:val="16"/>
              <w:szCs w:val="16"/>
              <w:lang w:val="en-US" w:eastAsia="bg-BG"/>
            </w:rPr>
          </w:pPr>
          <w:r w:rsidRPr="0026637C">
            <w:rPr>
              <w:rFonts w:ascii="Times New Roman" w:hAnsi="Times New Roman" w:cs="Times New Roman"/>
              <w:noProof/>
              <w:sz w:val="16"/>
              <w:szCs w:val="16"/>
              <w:lang w:eastAsia="bg-BG"/>
            </w:rPr>
            <w:drawing>
              <wp:anchor distT="0" distB="0" distL="0" distR="0" simplePos="0" relativeHeight="251654656" behindDoc="0" locked="0" layoutInCell="1" allowOverlap="1" wp14:anchorId="35E91C34" wp14:editId="465700A0">
                <wp:simplePos x="0" y="0"/>
                <wp:positionH relativeFrom="column">
                  <wp:posOffset>-132080</wp:posOffset>
                </wp:positionH>
                <wp:positionV relativeFrom="paragraph">
                  <wp:posOffset>19050</wp:posOffset>
                </wp:positionV>
                <wp:extent cx="680720" cy="78105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78105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tc>
      <w:tc>
        <w:tcPr>
          <w:tcW w:w="2094" w:type="pct"/>
        </w:tcPr>
        <w:p w14:paraId="373C3A11" w14:textId="77777777" w:rsidR="00F843D9" w:rsidRPr="0026637C" w:rsidRDefault="00F843D9" w:rsidP="00804226">
          <w:pPr>
            <w:spacing w:after="0"/>
            <w:jc w:val="center"/>
            <w:rPr>
              <w:rFonts w:ascii="Times New Roman" w:hAnsi="Times New Roman" w:cs="Times New Roman"/>
              <w:sz w:val="16"/>
              <w:szCs w:val="16"/>
              <w:lang w:val="en-US" w:eastAsia="bg-BG"/>
            </w:rPr>
          </w:pPr>
          <w:r w:rsidRPr="0026637C">
            <w:rPr>
              <w:rFonts w:ascii="Times New Roman" w:hAnsi="Times New Roman" w:cs="Times New Roman"/>
              <w:noProof/>
              <w:sz w:val="24"/>
              <w:szCs w:val="24"/>
              <w:lang w:eastAsia="bg-BG"/>
            </w:rPr>
            <w:drawing>
              <wp:anchor distT="0" distB="0" distL="114300" distR="114300" simplePos="0" relativeHeight="251657728" behindDoc="0" locked="0" layoutInCell="1" allowOverlap="1" wp14:anchorId="5240984A" wp14:editId="131F22CE">
                <wp:simplePos x="0" y="0"/>
                <wp:positionH relativeFrom="column">
                  <wp:posOffset>-5715</wp:posOffset>
                </wp:positionH>
                <wp:positionV relativeFrom="paragraph">
                  <wp:posOffset>0</wp:posOffset>
                </wp:positionV>
                <wp:extent cx="2390775" cy="8286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07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C5DDE" w14:textId="77777777" w:rsidR="00F843D9" w:rsidRPr="0026637C" w:rsidRDefault="00F843D9" w:rsidP="00804226">
          <w:pPr>
            <w:spacing w:after="0"/>
            <w:jc w:val="center"/>
            <w:rPr>
              <w:rFonts w:ascii="Times New Roman" w:hAnsi="Times New Roman" w:cs="Times New Roman"/>
              <w:bCs/>
              <w:sz w:val="16"/>
              <w:szCs w:val="16"/>
              <w:lang w:val="en-US" w:eastAsia="bg-BG"/>
            </w:rPr>
          </w:pPr>
        </w:p>
      </w:tc>
    </w:tr>
  </w:tbl>
  <w:p w14:paraId="3DB7602C" w14:textId="77777777" w:rsidR="00F843D9" w:rsidRDefault="00F843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6E6F"/>
    <w:multiLevelType w:val="hybridMultilevel"/>
    <w:tmpl w:val="D3144316"/>
    <w:lvl w:ilvl="0" w:tplc="036224FC">
      <w:start w:val="1"/>
      <w:numFmt w:val="decimal"/>
      <w:lvlText w:val="3.5.%1."/>
      <w:lvlJc w:val="left"/>
      <w:pPr>
        <w:ind w:left="720" w:hanging="360"/>
      </w:pPr>
      <w:rPr>
        <w:rFonts w:hint="default"/>
        <w:i w:val="0"/>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B864F32"/>
    <w:multiLevelType w:val="hybridMultilevel"/>
    <w:tmpl w:val="9A0C4060"/>
    <w:lvl w:ilvl="0" w:tplc="EB3E2770">
      <w:start w:val="1"/>
      <w:numFmt w:val="decimal"/>
      <w:lvlText w:val="%1)."/>
      <w:lvlJc w:val="left"/>
      <w:pPr>
        <w:ind w:left="786"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DFE08F0"/>
    <w:multiLevelType w:val="hybridMultilevel"/>
    <w:tmpl w:val="4D10D4A0"/>
    <w:lvl w:ilvl="0" w:tplc="EB3E277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F1B22F6"/>
    <w:multiLevelType w:val="hybridMultilevel"/>
    <w:tmpl w:val="BAF82F40"/>
    <w:lvl w:ilvl="0" w:tplc="EB3E2770">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0FE124C"/>
    <w:multiLevelType w:val="hybridMultilevel"/>
    <w:tmpl w:val="4AC2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67C8B"/>
    <w:multiLevelType w:val="hybridMultilevel"/>
    <w:tmpl w:val="BFBE7CCA"/>
    <w:lvl w:ilvl="0" w:tplc="524A6200">
      <w:start w:val="1"/>
      <w:numFmt w:val="decimal"/>
      <w:lvlText w:val="2.%1."/>
      <w:lvlJc w:val="left"/>
      <w:pPr>
        <w:ind w:left="2487" w:hanging="360"/>
      </w:pPr>
      <w:rPr>
        <w:rFonts w:hint="default"/>
        <w:b/>
      </w:rPr>
    </w:lvl>
    <w:lvl w:ilvl="1" w:tplc="7A8835FA">
      <w:start w:val="1"/>
      <w:numFmt w:val="decimal"/>
      <w:lvlText w:val="%2)"/>
      <w:lvlJc w:val="left"/>
      <w:pPr>
        <w:ind w:left="1455" w:hanging="375"/>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C24656"/>
    <w:multiLevelType w:val="hybridMultilevel"/>
    <w:tmpl w:val="3E2A2E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320782A"/>
    <w:multiLevelType w:val="hybridMultilevel"/>
    <w:tmpl w:val="74FEAD14"/>
    <w:lvl w:ilvl="0" w:tplc="4F421F28">
      <w:start w:val="1"/>
      <w:numFmt w:val="decimal"/>
      <w:lvlText w:val="4.%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37B7F18"/>
    <w:multiLevelType w:val="hybridMultilevel"/>
    <w:tmpl w:val="212635C2"/>
    <w:lvl w:ilvl="0" w:tplc="03A887D2">
      <w:start w:val="1"/>
      <w:numFmt w:val="decimal"/>
      <w:lvlText w:val="1.%1."/>
      <w:lvlJc w:val="left"/>
      <w:pPr>
        <w:ind w:left="720" w:hanging="360"/>
      </w:pPr>
      <w:rPr>
        <w:rFonts w:hint="default"/>
        <w:b/>
      </w:rPr>
    </w:lvl>
    <w:lvl w:ilvl="1" w:tplc="E16A2708">
      <w:numFmt w:val="bullet"/>
      <w:lvlText w:val="-"/>
      <w:lvlJc w:val="left"/>
      <w:pPr>
        <w:ind w:left="1440" w:hanging="360"/>
      </w:pPr>
      <w:rPr>
        <w:rFonts w:ascii="Times New Roman" w:eastAsia="Calibr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50E5F7A"/>
    <w:multiLevelType w:val="hybridMultilevel"/>
    <w:tmpl w:val="457ACDBA"/>
    <w:lvl w:ilvl="0" w:tplc="9C085B6A">
      <w:start w:val="1"/>
      <w:numFmt w:val="decimal"/>
      <w:lvlText w:val="%1."/>
      <w:lvlJc w:val="left"/>
      <w:pPr>
        <w:tabs>
          <w:tab w:val="num" w:pos="1353"/>
        </w:tabs>
        <w:ind w:left="1353" w:hanging="360"/>
      </w:pPr>
      <w:rPr>
        <w:rFonts w:hint="default"/>
      </w:rPr>
    </w:lvl>
    <w:lvl w:ilvl="1" w:tplc="04020019">
      <w:start w:val="1"/>
      <w:numFmt w:val="lowerLetter"/>
      <w:lvlText w:val="%2."/>
      <w:lvlJc w:val="left"/>
      <w:pPr>
        <w:tabs>
          <w:tab w:val="num" w:pos="1069"/>
        </w:tabs>
        <w:ind w:left="1069" w:hanging="360"/>
      </w:pPr>
    </w:lvl>
    <w:lvl w:ilvl="2" w:tplc="0402001B" w:tentative="1">
      <w:start w:val="1"/>
      <w:numFmt w:val="lowerRoman"/>
      <w:lvlText w:val="%3."/>
      <w:lvlJc w:val="right"/>
      <w:pPr>
        <w:tabs>
          <w:tab w:val="num" w:pos="1789"/>
        </w:tabs>
        <w:ind w:left="1789" w:hanging="180"/>
      </w:pPr>
    </w:lvl>
    <w:lvl w:ilvl="3" w:tplc="0402000F" w:tentative="1">
      <w:start w:val="1"/>
      <w:numFmt w:val="decimal"/>
      <w:lvlText w:val="%4."/>
      <w:lvlJc w:val="left"/>
      <w:pPr>
        <w:tabs>
          <w:tab w:val="num" w:pos="2509"/>
        </w:tabs>
        <w:ind w:left="2509" w:hanging="360"/>
      </w:pPr>
    </w:lvl>
    <w:lvl w:ilvl="4" w:tplc="04020019" w:tentative="1">
      <w:start w:val="1"/>
      <w:numFmt w:val="lowerLetter"/>
      <w:lvlText w:val="%5."/>
      <w:lvlJc w:val="left"/>
      <w:pPr>
        <w:tabs>
          <w:tab w:val="num" w:pos="3229"/>
        </w:tabs>
        <w:ind w:left="3229" w:hanging="360"/>
      </w:pPr>
    </w:lvl>
    <w:lvl w:ilvl="5" w:tplc="0402001B" w:tentative="1">
      <w:start w:val="1"/>
      <w:numFmt w:val="lowerRoman"/>
      <w:lvlText w:val="%6."/>
      <w:lvlJc w:val="right"/>
      <w:pPr>
        <w:tabs>
          <w:tab w:val="num" w:pos="3949"/>
        </w:tabs>
        <w:ind w:left="3949" w:hanging="180"/>
      </w:pPr>
    </w:lvl>
    <w:lvl w:ilvl="6" w:tplc="0402000F" w:tentative="1">
      <w:start w:val="1"/>
      <w:numFmt w:val="decimal"/>
      <w:lvlText w:val="%7."/>
      <w:lvlJc w:val="left"/>
      <w:pPr>
        <w:tabs>
          <w:tab w:val="num" w:pos="4669"/>
        </w:tabs>
        <w:ind w:left="4669" w:hanging="360"/>
      </w:pPr>
    </w:lvl>
    <w:lvl w:ilvl="7" w:tplc="04020019" w:tentative="1">
      <w:start w:val="1"/>
      <w:numFmt w:val="lowerLetter"/>
      <w:lvlText w:val="%8."/>
      <w:lvlJc w:val="left"/>
      <w:pPr>
        <w:tabs>
          <w:tab w:val="num" w:pos="5389"/>
        </w:tabs>
        <w:ind w:left="5389" w:hanging="360"/>
      </w:pPr>
    </w:lvl>
    <w:lvl w:ilvl="8" w:tplc="0402001B" w:tentative="1">
      <w:start w:val="1"/>
      <w:numFmt w:val="lowerRoman"/>
      <w:lvlText w:val="%9."/>
      <w:lvlJc w:val="right"/>
      <w:pPr>
        <w:tabs>
          <w:tab w:val="num" w:pos="6109"/>
        </w:tabs>
        <w:ind w:left="6109" w:hanging="180"/>
      </w:pPr>
    </w:lvl>
  </w:abstractNum>
  <w:abstractNum w:abstractNumId="10" w15:restartNumberingAfterBreak="0">
    <w:nsid w:val="16476777"/>
    <w:multiLevelType w:val="hybridMultilevel"/>
    <w:tmpl w:val="9A0C4060"/>
    <w:lvl w:ilvl="0" w:tplc="EB3E2770">
      <w:start w:val="1"/>
      <w:numFmt w:val="decimal"/>
      <w:lvlText w:val="%1)."/>
      <w:lvlJc w:val="left"/>
      <w:pPr>
        <w:ind w:left="36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6D63CB6"/>
    <w:multiLevelType w:val="hybridMultilevel"/>
    <w:tmpl w:val="457ACDBA"/>
    <w:lvl w:ilvl="0" w:tplc="9C085B6A">
      <w:start w:val="1"/>
      <w:numFmt w:val="decimal"/>
      <w:lvlText w:val="%1."/>
      <w:lvlJc w:val="left"/>
      <w:pPr>
        <w:tabs>
          <w:tab w:val="num" w:pos="1353"/>
        </w:tabs>
        <w:ind w:left="1353" w:hanging="360"/>
      </w:pPr>
      <w:rPr>
        <w:rFonts w:hint="default"/>
      </w:rPr>
    </w:lvl>
    <w:lvl w:ilvl="1" w:tplc="04020019">
      <w:start w:val="1"/>
      <w:numFmt w:val="lowerLetter"/>
      <w:lvlText w:val="%2."/>
      <w:lvlJc w:val="left"/>
      <w:pPr>
        <w:tabs>
          <w:tab w:val="num" w:pos="1069"/>
        </w:tabs>
        <w:ind w:left="1069" w:hanging="360"/>
      </w:pPr>
    </w:lvl>
    <w:lvl w:ilvl="2" w:tplc="0402001B" w:tentative="1">
      <w:start w:val="1"/>
      <w:numFmt w:val="lowerRoman"/>
      <w:lvlText w:val="%3."/>
      <w:lvlJc w:val="right"/>
      <w:pPr>
        <w:tabs>
          <w:tab w:val="num" w:pos="1789"/>
        </w:tabs>
        <w:ind w:left="1789" w:hanging="180"/>
      </w:pPr>
    </w:lvl>
    <w:lvl w:ilvl="3" w:tplc="0402000F" w:tentative="1">
      <w:start w:val="1"/>
      <w:numFmt w:val="decimal"/>
      <w:lvlText w:val="%4."/>
      <w:lvlJc w:val="left"/>
      <w:pPr>
        <w:tabs>
          <w:tab w:val="num" w:pos="2509"/>
        </w:tabs>
        <w:ind w:left="2509" w:hanging="360"/>
      </w:pPr>
    </w:lvl>
    <w:lvl w:ilvl="4" w:tplc="04020019" w:tentative="1">
      <w:start w:val="1"/>
      <w:numFmt w:val="lowerLetter"/>
      <w:lvlText w:val="%5."/>
      <w:lvlJc w:val="left"/>
      <w:pPr>
        <w:tabs>
          <w:tab w:val="num" w:pos="3229"/>
        </w:tabs>
        <w:ind w:left="3229" w:hanging="360"/>
      </w:pPr>
    </w:lvl>
    <w:lvl w:ilvl="5" w:tplc="0402001B" w:tentative="1">
      <w:start w:val="1"/>
      <w:numFmt w:val="lowerRoman"/>
      <w:lvlText w:val="%6."/>
      <w:lvlJc w:val="right"/>
      <w:pPr>
        <w:tabs>
          <w:tab w:val="num" w:pos="3949"/>
        </w:tabs>
        <w:ind w:left="3949" w:hanging="180"/>
      </w:pPr>
    </w:lvl>
    <w:lvl w:ilvl="6" w:tplc="0402000F" w:tentative="1">
      <w:start w:val="1"/>
      <w:numFmt w:val="decimal"/>
      <w:lvlText w:val="%7."/>
      <w:lvlJc w:val="left"/>
      <w:pPr>
        <w:tabs>
          <w:tab w:val="num" w:pos="4669"/>
        </w:tabs>
        <w:ind w:left="4669" w:hanging="360"/>
      </w:pPr>
    </w:lvl>
    <w:lvl w:ilvl="7" w:tplc="04020019" w:tentative="1">
      <w:start w:val="1"/>
      <w:numFmt w:val="lowerLetter"/>
      <w:lvlText w:val="%8."/>
      <w:lvlJc w:val="left"/>
      <w:pPr>
        <w:tabs>
          <w:tab w:val="num" w:pos="5389"/>
        </w:tabs>
        <w:ind w:left="5389" w:hanging="360"/>
      </w:pPr>
    </w:lvl>
    <w:lvl w:ilvl="8" w:tplc="0402001B" w:tentative="1">
      <w:start w:val="1"/>
      <w:numFmt w:val="lowerRoman"/>
      <w:lvlText w:val="%9."/>
      <w:lvlJc w:val="right"/>
      <w:pPr>
        <w:tabs>
          <w:tab w:val="num" w:pos="6109"/>
        </w:tabs>
        <w:ind w:left="6109" w:hanging="180"/>
      </w:pPr>
    </w:lvl>
  </w:abstractNum>
  <w:abstractNum w:abstractNumId="12" w15:restartNumberingAfterBreak="0">
    <w:nsid w:val="17012998"/>
    <w:multiLevelType w:val="hybridMultilevel"/>
    <w:tmpl w:val="C8225AE0"/>
    <w:lvl w:ilvl="0" w:tplc="EB3E277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188442E4"/>
    <w:multiLevelType w:val="hybridMultilevel"/>
    <w:tmpl w:val="7DEC38BE"/>
    <w:lvl w:ilvl="0" w:tplc="56C88A9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A4E4D55"/>
    <w:multiLevelType w:val="hybridMultilevel"/>
    <w:tmpl w:val="7DEC38BE"/>
    <w:lvl w:ilvl="0" w:tplc="56C88A9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B00187A"/>
    <w:multiLevelType w:val="hybridMultilevel"/>
    <w:tmpl w:val="15943F56"/>
    <w:lvl w:ilvl="0" w:tplc="28E89DAC">
      <w:start w:val="1"/>
      <w:numFmt w:val="decimal"/>
      <w:lvlText w:val="6.%1."/>
      <w:lvlJc w:val="left"/>
      <w:pPr>
        <w:ind w:left="1211" w:hanging="360"/>
      </w:pPr>
      <w:rPr>
        <w:rFonts w:ascii="Times New Roman" w:hAnsi="Times New Roman" w:cs="Times New Roman" w:hint="default"/>
        <w:b/>
        <w:color w:val="000000" w:themeColor="text1"/>
        <w:sz w:val="24"/>
        <w:szCs w:val="24"/>
      </w:rPr>
    </w:lvl>
    <w:lvl w:ilvl="1" w:tplc="D14837E0">
      <w:start w:val="1"/>
      <w:numFmt w:val="decimal"/>
      <w:lvlText w:val="6.6.%2."/>
      <w:lvlJc w:val="left"/>
      <w:pPr>
        <w:ind w:left="1440" w:hanging="360"/>
      </w:pPr>
      <w:rPr>
        <w:rFonts w:hint="default"/>
        <w:b/>
        <w:color w:val="000000" w:themeColor="text1"/>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1CE66998"/>
    <w:multiLevelType w:val="hybridMultilevel"/>
    <w:tmpl w:val="799E1820"/>
    <w:lvl w:ilvl="0" w:tplc="DA3E25BC">
      <w:start w:val="1"/>
      <w:numFmt w:val="decimal"/>
      <w:lvlText w:val="9.%1."/>
      <w:lvlJc w:val="left"/>
      <w:pPr>
        <w:ind w:left="720" w:hanging="360"/>
      </w:pPr>
      <w:rPr>
        <w:rFonts w:hint="default"/>
        <w:b/>
      </w:rPr>
    </w:lvl>
    <w:lvl w:ilvl="1" w:tplc="9FAAEA0C">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2166B57"/>
    <w:multiLevelType w:val="hybridMultilevel"/>
    <w:tmpl w:val="694AA82E"/>
    <w:lvl w:ilvl="0" w:tplc="EB3E2770">
      <w:start w:val="1"/>
      <w:numFmt w:val="decimal"/>
      <w:lvlText w:val="%1)."/>
      <w:lvlJc w:val="left"/>
      <w:pPr>
        <w:ind w:left="786"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2816AAE"/>
    <w:multiLevelType w:val="hybridMultilevel"/>
    <w:tmpl w:val="E86E57AE"/>
    <w:lvl w:ilvl="0" w:tplc="27704B70">
      <w:start w:val="1"/>
      <w:numFmt w:val="decimal"/>
      <w:lvlText w:val="%1."/>
      <w:lvlJc w:val="center"/>
      <w:pPr>
        <w:tabs>
          <w:tab w:val="num" w:pos="72"/>
        </w:tabs>
        <w:ind w:left="72" w:firstLine="288"/>
      </w:pPr>
      <w:rPr>
        <w:rFonts w:hint="default"/>
        <w:b/>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26E670A2"/>
    <w:multiLevelType w:val="hybridMultilevel"/>
    <w:tmpl w:val="BFBE7CCA"/>
    <w:lvl w:ilvl="0" w:tplc="524A6200">
      <w:start w:val="1"/>
      <w:numFmt w:val="decimal"/>
      <w:lvlText w:val="2.%1."/>
      <w:lvlJc w:val="left"/>
      <w:pPr>
        <w:ind w:left="2487" w:hanging="360"/>
      </w:pPr>
      <w:rPr>
        <w:rFonts w:hint="default"/>
        <w:b/>
      </w:rPr>
    </w:lvl>
    <w:lvl w:ilvl="1" w:tplc="7A8835FA">
      <w:start w:val="1"/>
      <w:numFmt w:val="decimal"/>
      <w:lvlText w:val="%2)"/>
      <w:lvlJc w:val="left"/>
      <w:pPr>
        <w:ind w:left="1455" w:hanging="375"/>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8806AB0"/>
    <w:multiLevelType w:val="hybridMultilevel"/>
    <w:tmpl w:val="7DEC38BE"/>
    <w:lvl w:ilvl="0" w:tplc="56C88A9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288D59CB"/>
    <w:multiLevelType w:val="hybridMultilevel"/>
    <w:tmpl w:val="103C32BE"/>
    <w:lvl w:ilvl="0" w:tplc="97D2C446">
      <w:start w:val="1"/>
      <w:numFmt w:val="bullet"/>
      <w:lvlText w:val=""/>
      <w:lvlJc w:val="left"/>
      <w:pPr>
        <w:ind w:left="3060" w:hanging="360"/>
      </w:pPr>
      <w:rPr>
        <w:rFonts w:ascii="Wingdings" w:hAnsi="Wingdings" w:hint="default"/>
        <w:color w:val="000000" w:themeColor="text1"/>
      </w:rPr>
    </w:lvl>
    <w:lvl w:ilvl="1" w:tplc="97D2C446">
      <w:start w:val="1"/>
      <w:numFmt w:val="bullet"/>
      <w:lvlText w:val=""/>
      <w:lvlJc w:val="left"/>
      <w:pPr>
        <w:ind w:left="2160" w:hanging="360"/>
      </w:pPr>
      <w:rPr>
        <w:rFonts w:ascii="Wingdings" w:hAnsi="Wingdings" w:hint="default"/>
        <w:color w:val="000000" w:themeColor="text1"/>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15:restartNumberingAfterBreak="0">
    <w:nsid w:val="293878FF"/>
    <w:multiLevelType w:val="hybridMultilevel"/>
    <w:tmpl w:val="4C5AA47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2A7915F2"/>
    <w:multiLevelType w:val="hybridMultilevel"/>
    <w:tmpl w:val="5A1698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350F4D"/>
    <w:multiLevelType w:val="hybridMultilevel"/>
    <w:tmpl w:val="87A89A7E"/>
    <w:lvl w:ilvl="0" w:tplc="7012BE08">
      <w:start w:val="1"/>
      <w:numFmt w:val="decimal"/>
      <w:lvlText w:val="5.3.%1."/>
      <w:lvlJc w:val="left"/>
      <w:pPr>
        <w:ind w:left="3479" w:hanging="360"/>
      </w:pPr>
      <w:rPr>
        <w:rFonts w:hint="default"/>
        <w:b w:val="0"/>
        <w:color w:val="000000" w:themeColor="text1"/>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2F7A2339"/>
    <w:multiLevelType w:val="hybridMultilevel"/>
    <w:tmpl w:val="9A0C4060"/>
    <w:lvl w:ilvl="0" w:tplc="EB3E2770">
      <w:start w:val="1"/>
      <w:numFmt w:val="decimal"/>
      <w:lvlText w:val="%1)."/>
      <w:lvlJc w:val="left"/>
      <w:pPr>
        <w:ind w:left="786"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18164FE"/>
    <w:multiLevelType w:val="hybridMultilevel"/>
    <w:tmpl w:val="B8A8A09A"/>
    <w:lvl w:ilvl="0" w:tplc="4DAE9B84">
      <w:start w:val="1"/>
      <w:numFmt w:val="decimal"/>
      <w:lvlText w:val="3.%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34735F73"/>
    <w:multiLevelType w:val="hybridMultilevel"/>
    <w:tmpl w:val="7DEC38BE"/>
    <w:lvl w:ilvl="0" w:tplc="56C88A9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6C56AF4"/>
    <w:multiLevelType w:val="hybridMultilevel"/>
    <w:tmpl w:val="209C73AA"/>
    <w:lvl w:ilvl="0" w:tplc="B76E66D0">
      <w:start w:val="1"/>
      <w:numFmt w:val="decimal"/>
      <w:lvlText w:val="5.4.%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3CDD332D"/>
    <w:multiLevelType w:val="hybridMultilevel"/>
    <w:tmpl w:val="9A0C4060"/>
    <w:lvl w:ilvl="0" w:tplc="EB3E2770">
      <w:start w:val="1"/>
      <w:numFmt w:val="decimal"/>
      <w:lvlText w:val="%1)."/>
      <w:lvlJc w:val="left"/>
      <w:pPr>
        <w:ind w:left="36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FB00368"/>
    <w:multiLevelType w:val="hybridMultilevel"/>
    <w:tmpl w:val="7DEC38BE"/>
    <w:lvl w:ilvl="0" w:tplc="56C88A9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401D4D8E"/>
    <w:multiLevelType w:val="hybridMultilevel"/>
    <w:tmpl w:val="5E02DB40"/>
    <w:lvl w:ilvl="0" w:tplc="DD106300">
      <w:start w:val="1"/>
      <w:numFmt w:val="decimal"/>
      <w:lvlText w:val="3.1.%1."/>
      <w:lvlJc w:val="left"/>
      <w:pPr>
        <w:ind w:left="720" w:hanging="360"/>
      </w:pPr>
      <w:rPr>
        <w:rFonts w:hint="default"/>
        <w:b/>
        <w:color w:val="000000" w:themeColor="text1"/>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406527B9"/>
    <w:multiLevelType w:val="hybridMultilevel"/>
    <w:tmpl w:val="388E11F4"/>
    <w:lvl w:ilvl="0" w:tplc="88FA7900">
      <w:start w:val="1"/>
      <w:numFmt w:val="bullet"/>
      <w:lvlText w:val="-"/>
      <w:lvlJc w:val="left"/>
      <w:pPr>
        <w:ind w:left="2771" w:hanging="360"/>
      </w:pPr>
      <w:rPr>
        <w:rFonts w:ascii="Courier New" w:hAnsi="Courier New" w:hint="default"/>
      </w:rPr>
    </w:lvl>
    <w:lvl w:ilvl="1" w:tplc="04020003" w:tentative="1">
      <w:start w:val="1"/>
      <w:numFmt w:val="bullet"/>
      <w:lvlText w:val="o"/>
      <w:lvlJc w:val="left"/>
      <w:pPr>
        <w:ind w:left="3491" w:hanging="360"/>
      </w:pPr>
      <w:rPr>
        <w:rFonts w:ascii="Courier New" w:hAnsi="Courier New" w:cs="Courier New" w:hint="default"/>
      </w:rPr>
    </w:lvl>
    <w:lvl w:ilvl="2" w:tplc="04020005" w:tentative="1">
      <w:start w:val="1"/>
      <w:numFmt w:val="bullet"/>
      <w:lvlText w:val=""/>
      <w:lvlJc w:val="left"/>
      <w:pPr>
        <w:ind w:left="4211" w:hanging="360"/>
      </w:pPr>
      <w:rPr>
        <w:rFonts w:ascii="Wingdings" w:hAnsi="Wingdings" w:hint="default"/>
      </w:rPr>
    </w:lvl>
    <w:lvl w:ilvl="3" w:tplc="04020001" w:tentative="1">
      <w:start w:val="1"/>
      <w:numFmt w:val="bullet"/>
      <w:lvlText w:val=""/>
      <w:lvlJc w:val="left"/>
      <w:pPr>
        <w:ind w:left="4931" w:hanging="360"/>
      </w:pPr>
      <w:rPr>
        <w:rFonts w:ascii="Symbol" w:hAnsi="Symbol" w:hint="default"/>
      </w:rPr>
    </w:lvl>
    <w:lvl w:ilvl="4" w:tplc="04020003" w:tentative="1">
      <w:start w:val="1"/>
      <w:numFmt w:val="bullet"/>
      <w:lvlText w:val="o"/>
      <w:lvlJc w:val="left"/>
      <w:pPr>
        <w:ind w:left="5651" w:hanging="360"/>
      </w:pPr>
      <w:rPr>
        <w:rFonts w:ascii="Courier New" w:hAnsi="Courier New" w:cs="Courier New" w:hint="default"/>
      </w:rPr>
    </w:lvl>
    <w:lvl w:ilvl="5" w:tplc="04020005" w:tentative="1">
      <w:start w:val="1"/>
      <w:numFmt w:val="bullet"/>
      <w:lvlText w:val=""/>
      <w:lvlJc w:val="left"/>
      <w:pPr>
        <w:ind w:left="6371" w:hanging="360"/>
      </w:pPr>
      <w:rPr>
        <w:rFonts w:ascii="Wingdings" w:hAnsi="Wingdings" w:hint="default"/>
      </w:rPr>
    </w:lvl>
    <w:lvl w:ilvl="6" w:tplc="04020001" w:tentative="1">
      <w:start w:val="1"/>
      <w:numFmt w:val="bullet"/>
      <w:lvlText w:val=""/>
      <w:lvlJc w:val="left"/>
      <w:pPr>
        <w:ind w:left="7091" w:hanging="360"/>
      </w:pPr>
      <w:rPr>
        <w:rFonts w:ascii="Symbol" w:hAnsi="Symbol" w:hint="default"/>
      </w:rPr>
    </w:lvl>
    <w:lvl w:ilvl="7" w:tplc="04020003" w:tentative="1">
      <w:start w:val="1"/>
      <w:numFmt w:val="bullet"/>
      <w:lvlText w:val="o"/>
      <w:lvlJc w:val="left"/>
      <w:pPr>
        <w:ind w:left="7811" w:hanging="360"/>
      </w:pPr>
      <w:rPr>
        <w:rFonts w:ascii="Courier New" w:hAnsi="Courier New" w:cs="Courier New" w:hint="default"/>
      </w:rPr>
    </w:lvl>
    <w:lvl w:ilvl="8" w:tplc="04020005" w:tentative="1">
      <w:start w:val="1"/>
      <w:numFmt w:val="bullet"/>
      <w:lvlText w:val=""/>
      <w:lvlJc w:val="left"/>
      <w:pPr>
        <w:ind w:left="8531" w:hanging="360"/>
      </w:pPr>
      <w:rPr>
        <w:rFonts w:ascii="Wingdings" w:hAnsi="Wingdings" w:hint="default"/>
      </w:rPr>
    </w:lvl>
  </w:abstractNum>
  <w:abstractNum w:abstractNumId="33" w15:restartNumberingAfterBreak="0">
    <w:nsid w:val="40704AD0"/>
    <w:multiLevelType w:val="hybridMultilevel"/>
    <w:tmpl w:val="4FE4692C"/>
    <w:lvl w:ilvl="0" w:tplc="23943290">
      <w:start w:val="1"/>
      <w:numFmt w:val="decimal"/>
      <w:lvlText w:val="6.5.%1."/>
      <w:lvlJc w:val="left"/>
      <w:pPr>
        <w:tabs>
          <w:tab w:val="num" w:pos="720"/>
        </w:tabs>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563BD0"/>
    <w:multiLevelType w:val="hybridMultilevel"/>
    <w:tmpl w:val="B4BE940E"/>
    <w:lvl w:ilvl="0" w:tplc="96A822BA">
      <w:start w:val="1"/>
      <w:numFmt w:val="decimal"/>
      <w:lvlText w:val="4.1.%1."/>
      <w:lvlJc w:val="left"/>
      <w:pPr>
        <w:ind w:left="1440" w:hanging="360"/>
      </w:pPr>
      <w:rPr>
        <w:rFonts w:hint="default"/>
      </w:rPr>
    </w:lvl>
    <w:lvl w:ilvl="1" w:tplc="2B0CE94C">
      <w:start w:val="1"/>
      <w:numFmt w:val="decimal"/>
      <w:lvlText w:val="5.1.%2."/>
      <w:lvlJc w:val="left"/>
      <w:pPr>
        <w:ind w:left="1440" w:hanging="360"/>
      </w:pPr>
      <w:rPr>
        <w:rFonts w:hint="default"/>
      </w:rPr>
    </w:lvl>
    <w:lvl w:ilvl="2" w:tplc="A404CF00">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457447CA"/>
    <w:multiLevelType w:val="hybridMultilevel"/>
    <w:tmpl w:val="BAF82F40"/>
    <w:lvl w:ilvl="0" w:tplc="EB3E2770">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48E41ACF"/>
    <w:multiLevelType w:val="hybridMultilevel"/>
    <w:tmpl w:val="7DEC38BE"/>
    <w:lvl w:ilvl="0" w:tplc="56C88A9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49341748"/>
    <w:multiLevelType w:val="hybridMultilevel"/>
    <w:tmpl w:val="7DEC38BE"/>
    <w:lvl w:ilvl="0" w:tplc="56C88A9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495C188C"/>
    <w:multiLevelType w:val="hybridMultilevel"/>
    <w:tmpl w:val="93D28D54"/>
    <w:lvl w:ilvl="0" w:tplc="4C7210E6">
      <w:start w:val="1"/>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15:restartNumberingAfterBreak="0">
    <w:nsid w:val="4C895D23"/>
    <w:multiLevelType w:val="hybridMultilevel"/>
    <w:tmpl w:val="41EC849E"/>
    <w:lvl w:ilvl="0" w:tplc="75B0479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C32AED"/>
    <w:multiLevelType w:val="hybridMultilevel"/>
    <w:tmpl w:val="694AA82E"/>
    <w:lvl w:ilvl="0" w:tplc="EB3E2770">
      <w:start w:val="1"/>
      <w:numFmt w:val="decimal"/>
      <w:lvlText w:val="%1)."/>
      <w:lvlJc w:val="left"/>
      <w:pPr>
        <w:ind w:left="786"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4DCF4D71"/>
    <w:multiLevelType w:val="hybridMultilevel"/>
    <w:tmpl w:val="6B88BE3A"/>
    <w:lvl w:ilvl="0" w:tplc="88FA7900">
      <w:start w:val="1"/>
      <w:numFmt w:val="bullet"/>
      <w:lvlText w:val="-"/>
      <w:lvlJc w:val="left"/>
      <w:pPr>
        <w:ind w:left="1820" w:hanging="360"/>
      </w:pPr>
      <w:rPr>
        <w:rFonts w:ascii="Courier New" w:hAnsi="Courier New" w:hint="default"/>
      </w:rPr>
    </w:lvl>
    <w:lvl w:ilvl="1" w:tplc="04020003" w:tentative="1">
      <w:start w:val="1"/>
      <w:numFmt w:val="bullet"/>
      <w:lvlText w:val="o"/>
      <w:lvlJc w:val="left"/>
      <w:pPr>
        <w:ind w:left="2540" w:hanging="360"/>
      </w:pPr>
      <w:rPr>
        <w:rFonts w:ascii="Courier New" w:hAnsi="Courier New" w:cs="Courier New" w:hint="default"/>
      </w:rPr>
    </w:lvl>
    <w:lvl w:ilvl="2" w:tplc="04020005" w:tentative="1">
      <w:start w:val="1"/>
      <w:numFmt w:val="bullet"/>
      <w:lvlText w:val=""/>
      <w:lvlJc w:val="left"/>
      <w:pPr>
        <w:ind w:left="3260" w:hanging="360"/>
      </w:pPr>
      <w:rPr>
        <w:rFonts w:ascii="Wingdings" w:hAnsi="Wingdings" w:hint="default"/>
      </w:rPr>
    </w:lvl>
    <w:lvl w:ilvl="3" w:tplc="04020001" w:tentative="1">
      <w:start w:val="1"/>
      <w:numFmt w:val="bullet"/>
      <w:lvlText w:val=""/>
      <w:lvlJc w:val="left"/>
      <w:pPr>
        <w:ind w:left="3980" w:hanging="360"/>
      </w:pPr>
      <w:rPr>
        <w:rFonts w:ascii="Symbol" w:hAnsi="Symbol" w:hint="default"/>
      </w:rPr>
    </w:lvl>
    <w:lvl w:ilvl="4" w:tplc="04020003" w:tentative="1">
      <w:start w:val="1"/>
      <w:numFmt w:val="bullet"/>
      <w:lvlText w:val="o"/>
      <w:lvlJc w:val="left"/>
      <w:pPr>
        <w:ind w:left="4700" w:hanging="360"/>
      </w:pPr>
      <w:rPr>
        <w:rFonts w:ascii="Courier New" w:hAnsi="Courier New" w:cs="Courier New" w:hint="default"/>
      </w:rPr>
    </w:lvl>
    <w:lvl w:ilvl="5" w:tplc="04020005" w:tentative="1">
      <w:start w:val="1"/>
      <w:numFmt w:val="bullet"/>
      <w:lvlText w:val=""/>
      <w:lvlJc w:val="left"/>
      <w:pPr>
        <w:ind w:left="5420" w:hanging="360"/>
      </w:pPr>
      <w:rPr>
        <w:rFonts w:ascii="Wingdings" w:hAnsi="Wingdings" w:hint="default"/>
      </w:rPr>
    </w:lvl>
    <w:lvl w:ilvl="6" w:tplc="04020001" w:tentative="1">
      <w:start w:val="1"/>
      <w:numFmt w:val="bullet"/>
      <w:lvlText w:val=""/>
      <w:lvlJc w:val="left"/>
      <w:pPr>
        <w:ind w:left="6140" w:hanging="360"/>
      </w:pPr>
      <w:rPr>
        <w:rFonts w:ascii="Symbol" w:hAnsi="Symbol" w:hint="default"/>
      </w:rPr>
    </w:lvl>
    <w:lvl w:ilvl="7" w:tplc="04020003" w:tentative="1">
      <w:start w:val="1"/>
      <w:numFmt w:val="bullet"/>
      <w:lvlText w:val="o"/>
      <w:lvlJc w:val="left"/>
      <w:pPr>
        <w:ind w:left="6860" w:hanging="360"/>
      </w:pPr>
      <w:rPr>
        <w:rFonts w:ascii="Courier New" w:hAnsi="Courier New" w:cs="Courier New" w:hint="default"/>
      </w:rPr>
    </w:lvl>
    <w:lvl w:ilvl="8" w:tplc="04020005" w:tentative="1">
      <w:start w:val="1"/>
      <w:numFmt w:val="bullet"/>
      <w:lvlText w:val=""/>
      <w:lvlJc w:val="left"/>
      <w:pPr>
        <w:ind w:left="7580" w:hanging="360"/>
      </w:pPr>
      <w:rPr>
        <w:rFonts w:ascii="Wingdings" w:hAnsi="Wingdings" w:hint="default"/>
      </w:rPr>
    </w:lvl>
  </w:abstractNum>
  <w:abstractNum w:abstractNumId="42" w15:restartNumberingAfterBreak="0">
    <w:nsid w:val="4EF26C30"/>
    <w:multiLevelType w:val="hybridMultilevel"/>
    <w:tmpl w:val="17A21A8C"/>
    <w:lvl w:ilvl="0" w:tplc="7708D210">
      <w:start w:val="1"/>
      <w:numFmt w:val="decimal"/>
      <w:lvlText w:val="8.%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4F4676FE"/>
    <w:multiLevelType w:val="hybridMultilevel"/>
    <w:tmpl w:val="6C0EB0C2"/>
    <w:lvl w:ilvl="0" w:tplc="88FA7900">
      <w:start w:val="1"/>
      <w:numFmt w:val="bullet"/>
      <w:lvlText w:val="-"/>
      <w:lvlJc w:val="left"/>
      <w:pPr>
        <w:ind w:left="1820" w:hanging="360"/>
      </w:pPr>
      <w:rPr>
        <w:rFonts w:ascii="Courier New" w:hAnsi="Courier New" w:hint="default"/>
      </w:rPr>
    </w:lvl>
    <w:lvl w:ilvl="1" w:tplc="04020003" w:tentative="1">
      <w:start w:val="1"/>
      <w:numFmt w:val="bullet"/>
      <w:lvlText w:val="o"/>
      <w:lvlJc w:val="left"/>
      <w:pPr>
        <w:ind w:left="2540" w:hanging="360"/>
      </w:pPr>
      <w:rPr>
        <w:rFonts w:ascii="Courier New" w:hAnsi="Courier New" w:cs="Courier New" w:hint="default"/>
      </w:rPr>
    </w:lvl>
    <w:lvl w:ilvl="2" w:tplc="04020005" w:tentative="1">
      <w:start w:val="1"/>
      <w:numFmt w:val="bullet"/>
      <w:lvlText w:val=""/>
      <w:lvlJc w:val="left"/>
      <w:pPr>
        <w:ind w:left="3260" w:hanging="360"/>
      </w:pPr>
      <w:rPr>
        <w:rFonts w:ascii="Wingdings" w:hAnsi="Wingdings" w:hint="default"/>
      </w:rPr>
    </w:lvl>
    <w:lvl w:ilvl="3" w:tplc="04020001" w:tentative="1">
      <w:start w:val="1"/>
      <w:numFmt w:val="bullet"/>
      <w:lvlText w:val=""/>
      <w:lvlJc w:val="left"/>
      <w:pPr>
        <w:ind w:left="3980" w:hanging="360"/>
      </w:pPr>
      <w:rPr>
        <w:rFonts w:ascii="Symbol" w:hAnsi="Symbol" w:hint="default"/>
      </w:rPr>
    </w:lvl>
    <w:lvl w:ilvl="4" w:tplc="04020003" w:tentative="1">
      <w:start w:val="1"/>
      <w:numFmt w:val="bullet"/>
      <w:lvlText w:val="o"/>
      <w:lvlJc w:val="left"/>
      <w:pPr>
        <w:ind w:left="4700" w:hanging="360"/>
      </w:pPr>
      <w:rPr>
        <w:rFonts w:ascii="Courier New" w:hAnsi="Courier New" w:cs="Courier New" w:hint="default"/>
      </w:rPr>
    </w:lvl>
    <w:lvl w:ilvl="5" w:tplc="04020005" w:tentative="1">
      <w:start w:val="1"/>
      <w:numFmt w:val="bullet"/>
      <w:lvlText w:val=""/>
      <w:lvlJc w:val="left"/>
      <w:pPr>
        <w:ind w:left="5420" w:hanging="360"/>
      </w:pPr>
      <w:rPr>
        <w:rFonts w:ascii="Wingdings" w:hAnsi="Wingdings" w:hint="default"/>
      </w:rPr>
    </w:lvl>
    <w:lvl w:ilvl="6" w:tplc="04020001" w:tentative="1">
      <w:start w:val="1"/>
      <w:numFmt w:val="bullet"/>
      <w:lvlText w:val=""/>
      <w:lvlJc w:val="left"/>
      <w:pPr>
        <w:ind w:left="6140" w:hanging="360"/>
      </w:pPr>
      <w:rPr>
        <w:rFonts w:ascii="Symbol" w:hAnsi="Symbol" w:hint="default"/>
      </w:rPr>
    </w:lvl>
    <w:lvl w:ilvl="7" w:tplc="04020003" w:tentative="1">
      <w:start w:val="1"/>
      <w:numFmt w:val="bullet"/>
      <w:lvlText w:val="o"/>
      <w:lvlJc w:val="left"/>
      <w:pPr>
        <w:ind w:left="6860" w:hanging="360"/>
      </w:pPr>
      <w:rPr>
        <w:rFonts w:ascii="Courier New" w:hAnsi="Courier New" w:cs="Courier New" w:hint="default"/>
      </w:rPr>
    </w:lvl>
    <w:lvl w:ilvl="8" w:tplc="04020005" w:tentative="1">
      <w:start w:val="1"/>
      <w:numFmt w:val="bullet"/>
      <w:lvlText w:val=""/>
      <w:lvlJc w:val="left"/>
      <w:pPr>
        <w:ind w:left="7580" w:hanging="360"/>
      </w:pPr>
      <w:rPr>
        <w:rFonts w:ascii="Wingdings" w:hAnsi="Wingdings" w:hint="default"/>
      </w:rPr>
    </w:lvl>
  </w:abstractNum>
  <w:abstractNum w:abstractNumId="44" w15:restartNumberingAfterBreak="0">
    <w:nsid w:val="508E2A41"/>
    <w:multiLevelType w:val="hybridMultilevel"/>
    <w:tmpl w:val="7DEC38BE"/>
    <w:lvl w:ilvl="0" w:tplc="56C88A9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515D3252"/>
    <w:multiLevelType w:val="hybridMultilevel"/>
    <w:tmpl w:val="2A4864D2"/>
    <w:lvl w:ilvl="0" w:tplc="A998AE0C">
      <w:start w:val="1"/>
      <w:numFmt w:val="decimal"/>
      <w:lvlText w:val="7.%1."/>
      <w:lvlJc w:val="left"/>
      <w:pPr>
        <w:ind w:left="144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586450C8">
      <w:start w:val="1"/>
      <w:numFmt w:val="decimal"/>
      <w:lvlText w:val="7.%4."/>
      <w:lvlJc w:val="left"/>
      <w:pPr>
        <w:ind w:left="2880" w:hanging="360"/>
      </w:pPr>
      <w:rPr>
        <w:rFonts w:hint="default"/>
        <w:b/>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545A4A32"/>
    <w:multiLevelType w:val="hybridMultilevel"/>
    <w:tmpl w:val="2D1A86A2"/>
    <w:lvl w:ilvl="0" w:tplc="277412DE">
      <w:start w:val="1"/>
      <w:numFmt w:val="decimal"/>
      <w:lvlText w:val="5.%1."/>
      <w:lvlJc w:val="left"/>
      <w:pPr>
        <w:ind w:left="3479" w:hanging="360"/>
      </w:pPr>
      <w:rPr>
        <w:rFonts w:hint="default"/>
        <w:b/>
        <w:color w:val="000000" w:themeColor="text1"/>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55C65569"/>
    <w:multiLevelType w:val="hybridMultilevel"/>
    <w:tmpl w:val="71C03ABE"/>
    <w:lvl w:ilvl="0" w:tplc="FA8C8032">
      <w:start w:val="1"/>
      <w:numFmt w:val="decimal"/>
      <w:lvlText w:val="5.2.%1."/>
      <w:lvlJc w:val="left"/>
      <w:pPr>
        <w:ind w:left="720" w:hanging="360"/>
      </w:pPr>
      <w:rPr>
        <w:rFonts w:hint="default"/>
        <w:color w:val="000000" w:themeColor="text1"/>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581D0CB2"/>
    <w:multiLevelType w:val="hybridMultilevel"/>
    <w:tmpl w:val="974CE268"/>
    <w:lvl w:ilvl="0" w:tplc="7B2241D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9" w15:restartNumberingAfterBreak="0">
    <w:nsid w:val="5A203A23"/>
    <w:multiLevelType w:val="hybridMultilevel"/>
    <w:tmpl w:val="461AE968"/>
    <w:lvl w:ilvl="0" w:tplc="97D2C446">
      <w:start w:val="1"/>
      <w:numFmt w:val="bullet"/>
      <w:lvlText w:val=""/>
      <w:lvlJc w:val="left"/>
      <w:pPr>
        <w:ind w:left="2700" w:hanging="360"/>
      </w:pPr>
      <w:rPr>
        <w:rFonts w:ascii="Wingdings" w:hAnsi="Wingdings" w:hint="default"/>
        <w:color w:val="000000" w:themeColor="text1"/>
      </w:rPr>
    </w:lvl>
    <w:lvl w:ilvl="1" w:tplc="04020003" w:tentative="1">
      <w:start w:val="1"/>
      <w:numFmt w:val="bullet"/>
      <w:lvlText w:val="o"/>
      <w:lvlJc w:val="left"/>
      <w:pPr>
        <w:ind w:left="3420" w:hanging="360"/>
      </w:pPr>
      <w:rPr>
        <w:rFonts w:ascii="Courier New" w:hAnsi="Courier New" w:cs="Courier New" w:hint="default"/>
      </w:rPr>
    </w:lvl>
    <w:lvl w:ilvl="2" w:tplc="04020005" w:tentative="1">
      <w:start w:val="1"/>
      <w:numFmt w:val="bullet"/>
      <w:lvlText w:val=""/>
      <w:lvlJc w:val="left"/>
      <w:pPr>
        <w:ind w:left="4140" w:hanging="360"/>
      </w:pPr>
      <w:rPr>
        <w:rFonts w:ascii="Wingdings" w:hAnsi="Wingdings" w:hint="default"/>
      </w:rPr>
    </w:lvl>
    <w:lvl w:ilvl="3" w:tplc="04020001" w:tentative="1">
      <w:start w:val="1"/>
      <w:numFmt w:val="bullet"/>
      <w:lvlText w:val=""/>
      <w:lvlJc w:val="left"/>
      <w:pPr>
        <w:ind w:left="4860" w:hanging="360"/>
      </w:pPr>
      <w:rPr>
        <w:rFonts w:ascii="Symbol" w:hAnsi="Symbol" w:hint="default"/>
      </w:rPr>
    </w:lvl>
    <w:lvl w:ilvl="4" w:tplc="04020003" w:tentative="1">
      <w:start w:val="1"/>
      <w:numFmt w:val="bullet"/>
      <w:lvlText w:val="o"/>
      <w:lvlJc w:val="left"/>
      <w:pPr>
        <w:ind w:left="5580" w:hanging="360"/>
      </w:pPr>
      <w:rPr>
        <w:rFonts w:ascii="Courier New" w:hAnsi="Courier New" w:cs="Courier New" w:hint="default"/>
      </w:rPr>
    </w:lvl>
    <w:lvl w:ilvl="5" w:tplc="04020005" w:tentative="1">
      <w:start w:val="1"/>
      <w:numFmt w:val="bullet"/>
      <w:lvlText w:val=""/>
      <w:lvlJc w:val="left"/>
      <w:pPr>
        <w:ind w:left="6300" w:hanging="360"/>
      </w:pPr>
      <w:rPr>
        <w:rFonts w:ascii="Wingdings" w:hAnsi="Wingdings" w:hint="default"/>
      </w:rPr>
    </w:lvl>
    <w:lvl w:ilvl="6" w:tplc="04020001" w:tentative="1">
      <w:start w:val="1"/>
      <w:numFmt w:val="bullet"/>
      <w:lvlText w:val=""/>
      <w:lvlJc w:val="left"/>
      <w:pPr>
        <w:ind w:left="7020" w:hanging="360"/>
      </w:pPr>
      <w:rPr>
        <w:rFonts w:ascii="Symbol" w:hAnsi="Symbol" w:hint="default"/>
      </w:rPr>
    </w:lvl>
    <w:lvl w:ilvl="7" w:tplc="04020003" w:tentative="1">
      <w:start w:val="1"/>
      <w:numFmt w:val="bullet"/>
      <w:lvlText w:val="o"/>
      <w:lvlJc w:val="left"/>
      <w:pPr>
        <w:ind w:left="7740" w:hanging="360"/>
      </w:pPr>
      <w:rPr>
        <w:rFonts w:ascii="Courier New" w:hAnsi="Courier New" w:cs="Courier New" w:hint="default"/>
      </w:rPr>
    </w:lvl>
    <w:lvl w:ilvl="8" w:tplc="04020005" w:tentative="1">
      <w:start w:val="1"/>
      <w:numFmt w:val="bullet"/>
      <w:lvlText w:val=""/>
      <w:lvlJc w:val="left"/>
      <w:pPr>
        <w:ind w:left="8460" w:hanging="360"/>
      </w:pPr>
      <w:rPr>
        <w:rFonts w:ascii="Wingdings" w:hAnsi="Wingdings" w:hint="default"/>
      </w:rPr>
    </w:lvl>
  </w:abstractNum>
  <w:abstractNum w:abstractNumId="50" w15:restartNumberingAfterBreak="0">
    <w:nsid w:val="5AE249AE"/>
    <w:multiLevelType w:val="hybridMultilevel"/>
    <w:tmpl w:val="7DEC38BE"/>
    <w:lvl w:ilvl="0" w:tplc="56C88A9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5BB569B1"/>
    <w:multiLevelType w:val="hybridMultilevel"/>
    <w:tmpl w:val="D24410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5BB74511"/>
    <w:multiLevelType w:val="hybridMultilevel"/>
    <w:tmpl w:val="A336F316"/>
    <w:lvl w:ilvl="0" w:tplc="88FA7900">
      <w:start w:val="1"/>
      <w:numFmt w:val="bullet"/>
      <w:lvlText w:val="-"/>
      <w:lvlJc w:val="left"/>
      <w:pPr>
        <w:ind w:left="1820" w:hanging="360"/>
      </w:pPr>
      <w:rPr>
        <w:rFonts w:ascii="Courier New" w:hAnsi="Courier New" w:hint="default"/>
      </w:rPr>
    </w:lvl>
    <w:lvl w:ilvl="1" w:tplc="04020003" w:tentative="1">
      <w:start w:val="1"/>
      <w:numFmt w:val="bullet"/>
      <w:lvlText w:val="o"/>
      <w:lvlJc w:val="left"/>
      <w:pPr>
        <w:ind w:left="2540" w:hanging="360"/>
      </w:pPr>
      <w:rPr>
        <w:rFonts w:ascii="Courier New" w:hAnsi="Courier New" w:cs="Courier New" w:hint="default"/>
      </w:rPr>
    </w:lvl>
    <w:lvl w:ilvl="2" w:tplc="04020005" w:tentative="1">
      <w:start w:val="1"/>
      <w:numFmt w:val="bullet"/>
      <w:lvlText w:val=""/>
      <w:lvlJc w:val="left"/>
      <w:pPr>
        <w:ind w:left="3260" w:hanging="360"/>
      </w:pPr>
      <w:rPr>
        <w:rFonts w:ascii="Wingdings" w:hAnsi="Wingdings" w:hint="default"/>
      </w:rPr>
    </w:lvl>
    <w:lvl w:ilvl="3" w:tplc="04020001" w:tentative="1">
      <w:start w:val="1"/>
      <w:numFmt w:val="bullet"/>
      <w:lvlText w:val=""/>
      <w:lvlJc w:val="left"/>
      <w:pPr>
        <w:ind w:left="3980" w:hanging="360"/>
      </w:pPr>
      <w:rPr>
        <w:rFonts w:ascii="Symbol" w:hAnsi="Symbol" w:hint="default"/>
      </w:rPr>
    </w:lvl>
    <w:lvl w:ilvl="4" w:tplc="04020003" w:tentative="1">
      <w:start w:val="1"/>
      <w:numFmt w:val="bullet"/>
      <w:lvlText w:val="o"/>
      <w:lvlJc w:val="left"/>
      <w:pPr>
        <w:ind w:left="4700" w:hanging="360"/>
      </w:pPr>
      <w:rPr>
        <w:rFonts w:ascii="Courier New" w:hAnsi="Courier New" w:cs="Courier New" w:hint="default"/>
      </w:rPr>
    </w:lvl>
    <w:lvl w:ilvl="5" w:tplc="04020005" w:tentative="1">
      <w:start w:val="1"/>
      <w:numFmt w:val="bullet"/>
      <w:lvlText w:val=""/>
      <w:lvlJc w:val="left"/>
      <w:pPr>
        <w:ind w:left="5420" w:hanging="360"/>
      </w:pPr>
      <w:rPr>
        <w:rFonts w:ascii="Wingdings" w:hAnsi="Wingdings" w:hint="default"/>
      </w:rPr>
    </w:lvl>
    <w:lvl w:ilvl="6" w:tplc="04020001" w:tentative="1">
      <w:start w:val="1"/>
      <w:numFmt w:val="bullet"/>
      <w:lvlText w:val=""/>
      <w:lvlJc w:val="left"/>
      <w:pPr>
        <w:ind w:left="6140" w:hanging="360"/>
      </w:pPr>
      <w:rPr>
        <w:rFonts w:ascii="Symbol" w:hAnsi="Symbol" w:hint="default"/>
      </w:rPr>
    </w:lvl>
    <w:lvl w:ilvl="7" w:tplc="04020003" w:tentative="1">
      <w:start w:val="1"/>
      <w:numFmt w:val="bullet"/>
      <w:lvlText w:val="o"/>
      <w:lvlJc w:val="left"/>
      <w:pPr>
        <w:ind w:left="6860" w:hanging="360"/>
      </w:pPr>
      <w:rPr>
        <w:rFonts w:ascii="Courier New" w:hAnsi="Courier New" w:cs="Courier New" w:hint="default"/>
      </w:rPr>
    </w:lvl>
    <w:lvl w:ilvl="8" w:tplc="04020005" w:tentative="1">
      <w:start w:val="1"/>
      <w:numFmt w:val="bullet"/>
      <w:lvlText w:val=""/>
      <w:lvlJc w:val="left"/>
      <w:pPr>
        <w:ind w:left="7580" w:hanging="360"/>
      </w:pPr>
      <w:rPr>
        <w:rFonts w:ascii="Wingdings" w:hAnsi="Wingdings" w:hint="default"/>
      </w:rPr>
    </w:lvl>
  </w:abstractNum>
  <w:abstractNum w:abstractNumId="53" w15:restartNumberingAfterBreak="0">
    <w:nsid w:val="5DA8333E"/>
    <w:multiLevelType w:val="hybridMultilevel"/>
    <w:tmpl w:val="7DEC38BE"/>
    <w:lvl w:ilvl="0" w:tplc="56C88A9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15:restartNumberingAfterBreak="0">
    <w:nsid w:val="5E315653"/>
    <w:multiLevelType w:val="hybridMultilevel"/>
    <w:tmpl w:val="684222F6"/>
    <w:lvl w:ilvl="0" w:tplc="7B2241D6">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5F5804B2"/>
    <w:multiLevelType w:val="hybridMultilevel"/>
    <w:tmpl w:val="D9B0B964"/>
    <w:lvl w:ilvl="0" w:tplc="BAC00918">
      <w:start w:val="1"/>
      <w:numFmt w:val="decimal"/>
      <w:lvlText w:val="3.2.%1."/>
      <w:lvlJc w:val="left"/>
      <w:pPr>
        <w:tabs>
          <w:tab w:val="num" w:pos="2581"/>
        </w:tabs>
        <w:ind w:left="2581" w:hanging="737"/>
      </w:pPr>
      <w:rPr>
        <w:rFonts w:ascii="Times New Roman" w:hAnsi="Times New Roman" w:cs="Times New Roman"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F747A0"/>
    <w:multiLevelType w:val="hybridMultilevel"/>
    <w:tmpl w:val="974CE268"/>
    <w:lvl w:ilvl="0" w:tplc="7B2241D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7" w15:restartNumberingAfterBreak="0">
    <w:nsid w:val="643F1444"/>
    <w:multiLevelType w:val="hybridMultilevel"/>
    <w:tmpl w:val="43DE1D70"/>
    <w:lvl w:ilvl="0" w:tplc="88FA790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66895F84"/>
    <w:multiLevelType w:val="hybridMultilevel"/>
    <w:tmpl w:val="1874931E"/>
    <w:lvl w:ilvl="0" w:tplc="5D9C7BEC">
      <w:start w:val="1"/>
      <w:numFmt w:val="decimal"/>
      <w:lvlText w:val="%1)."/>
      <w:lvlJc w:val="left"/>
      <w:pPr>
        <w:ind w:left="1068" w:hanging="360"/>
      </w:pPr>
      <w:rPr>
        <w:rFonts w:ascii="Times New Roman" w:hAnsi="Times New Roman" w:cs="Times New Roman" w:hint="default"/>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9" w15:restartNumberingAfterBreak="0">
    <w:nsid w:val="68B413CC"/>
    <w:multiLevelType w:val="hybridMultilevel"/>
    <w:tmpl w:val="46E88C72"/>
    <w:lvl w:ilvl="0" w:tplc="EB3E277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15:restartNumberingAfterBreak="0">
    <w:nsid w:val="68D45326"/>
    <w:multiLevelType w:val="hybridMultilevel"/>
    <w:tmpl w:val="4D10D4A0"/>
    <w:lvl w:ilvl="0" w:tplc="EB3E277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rPr>
    </w:lvl>
    <w:lvl w:ilvl="1" w:tplc="04020003" w:tentative="1">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62" w15:restartNumberingAfterBreak="0">
    <w:nsid w:val="6BE218C4"/>
    <w:multiLevelType w:val="hybridMultilevel"/>
    <w:tmpl w:val="7DEC38BE"/>
    <w:lvl w:ilvl="0" w:tplc="56C88A9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15:restartNumberingAfterBreak="0">
    <w:nsid w:val="6FC067D9"/>
    <w:multiLevelType w:val="hybridMultilevel"/>
    <w:tmpl w:val="684222F6"/>
    <w:lvl w:ilvl="0" w:tplc="7B2241D6">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71C7419B"/>
    <w:multiLevelType w:val="hybridMultilevel"/>
    <w:tmpl w:val="166C9FC4"/>
    <w:lvl w:ilvl="0" w:tplc="9C085B6A">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069"/>
        </w:tabs>
        <w:ind w:left="1069" w:hanging="360"/>
      </w:pPr>
    </w:lvl>
    <w:lvl w:ilvl="2" w:tplc="0402001B" w:tentative="1">
      <w:start w:val="1"/>
      <w:numFmt w:val="lowerRoman"/>
      <w:lvlText w:val="%3."/>
      <w:lvlJc w:val="right"/>
      <w:pPr>
        <w:tabs>
          <w:tab w:val="num" w:pos="1789"/>
        </w:tabs>
        <w:ind w:left="1789" w:hanging="180"/>
      </w:pPr>
    </w:lvl>
    <w:lvl w:ilvl="3" w:tplc="0402000F" w:tentative="1">
      <w:start w:val="1"/>
      <w:numFmt w:val="decimal"/>
      <w:lvlText w:val="%4."/>
      <w:lvlJc w:val="left"/>
      <w:pPr>
        <w:tabs>
          <w:tab w:val="num" w:pos="2509"/>
        </w:tabs>
        <w:ind w:left="2509" w:hanging="360"/>
      </w:pPr>
    </w:lvl>
    <w:lvl w:ilvl="4" w:tplc="04020019" w:tentative="1">
      <w:start w:val="1"/>
      <w:numFmt w:val="lowerLetter"/>
      <w:lvlText w:val="%5."/>
      <w:lvlJc w:val="left"/>
      <w:pPr>
        <w:tabs>
          <w:tab w:val="num" w:pos="3229"/>
        </w:tabs>
        <w:ind w:left="3229" w:hanging="360"/>
      </w:pPr>
    </w:lvl>
    <w:lvl w:ilvl="5" w:tplc="0402001B" w:tentative="1">
      <w:start w:val="1"/>
      <w:numFmt w:val="lowerRoman"/>
      <w:lvlText w:val="%6."/>
      <w:lvlJc w:val="right"/>
      <w:pPr>
        <w:tabs>
          <w:tab w:val="num" w:pos="3949"/>
        </w:tabs>
        <w:ind w:left="3949" w:hanging="180"/>
      </w:pPr>
    </w:lvl>
    <w:lvl w:ilvl="6" w:tplc="0402000F" w:tentative="1">
      <w:start w:val="1"/>
      <w:numFmt w:val="decimal"/>
      <w:lvlText w:val="%7."/>
      <w:lvlJc w:val="left"/>
      <w:pPr>
        <w:tabs>
          <w:tab w:val="num" w:pos="4669"/>
        </w:tabs>
        <w:ind w:left="4669" w:hanging="360"/>
      </w:pPr>
    </w:lvl>
    <w:lvl w:ilvl="7" w:tplc="04020019" w:tentative="1">
      <w:start w:val="1"/>
      <w:numFmt w:val="lowerLetter"/>
      <w:lvlText w:val="%8."/>
      <w:lvlJc w:val="left"/>
      <w:pPr>
        <w:tabs>
          <w:tab w:val="num" w:pos="5389"/>
        </w:tabs>
        <w:ind w:left="5389" w:hanging="360"/>
      </w:pPr>
    </w:lvl>
    <w:lvl w:ilvl="8" w:tplc="0402001B" w:tentative="1">
      <w:start w:val="1"/>
      <w:numFmt w:val="lowerRoman"/>
      <w:lvlText w:val="%9."/>
      <w:lvlJc w:val="right"/>
      <w:pPr>
        <w:tabs>
          <w:tab w:val="num" w:pos="6109"/>
        </w:tabs>
        <w:ind w:left="6109" w:hanging="180"/>
      </w:pPr>
    </w:lvl>
  </w:abstractNum>
  <w:abstractNum w:abstractNumId="65" w15:restartNumberingAfterBreak="0">
    <w:nsid w:val="76E90AAA"/>
    <w:multiLevelType w:val="hybridMultilevel"/>
    <w:tmpl w:val="46E88C72"/>
    <w:lvl w:ilvl="0" w:tplc="EB3E277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15:restartNumberingAfterBreak="0">
    <w:nsid w:val="79FE576D"/>
    <w:multiLevelType w:val="hybridMultilevel"/>
    <w:tmpl w:val="7DEC38BE"/>
    <w:lvl w:ilvl="0" w:tplc="56C88A9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1"/>
  </w:num>
  <w:num w:numId="2">
    <w:abstractNumId w:val="8"/>
  </w:num>
  <w:num w:numId="3">
    <w:abstractNumId w:val="19"/>
  </w:num>
  <w:num w:numId="4">
    <w:abstractNumId w:val="55"/>
  </w:num>
  <w:num w:numId="5">
    <w:abstractNumId w:val="26"/>
  </w:num>
  <w:num w:numId="6">
    <w:abstractNumId w:val="32"/>
  </w:num>
  <w:num w:numId="7">
    <w:abstractNumId w:val="0"/>
  </w:num>
  <w:num w:numId="8">
    <w:abstractNumId w:val="31"/>
  </w:num>
  <w:num w:numId="9">
    <w:abstractNumId w:val="34"/>
  </w:num>
  <w:num w:numId="10">
    <w:abstractNumId w:val="47"/>
  </w:num>
  <w:num w:numId="11">
    <w:abstractNumId w:val="22"/>
  </w:num>
  <w:num w:numId="12">
    <w:abstractNumId w:val="28"/>
  </w:num>
  <w:num w:numId="13">
    <w:abstractNumId w:val="46"/>
  </w:num>
  <w:num w:numId="14">
    <w:abstractNumId w:val="15"/>
  </w:num>
  <w:num w:numId="15">
    <w:abstractNumId w:val="33"/>
  </w:num>
  <w:num w:numId="16">
    <w:abstractNumId w:val="45"/>
  </w:num>
  <w:num w:numId="17">
    <w:abstractNumId w:val="16"/>
  </w:num>
  <w:num w:numId="18">
    <w:abstractNumId w:val="62"/>
  </w:num>
  <w:num w:numId="19">
    <w:abstractNumId w:val="4"/>
  </w:num>
  <w:num w:numId="20">
    <w:abstractNumId w:val="18"/>
  </w:num>
  <w:num w:numId="21">
    <w:abstractNumId w:val="24"/>
  </w:num>
  <w:num w:numId="22">
    <w:abstractNumId w:val="7"/>
  </w:num>
  <w:num w:numId="23">
    <w:abstractNumId w:val="38"/>
  </w:num>
  <w:num w:numId="24">
    <w:abstractNumId w:val="64"/>
  </w:num>
  <w:num w:numId="25">
    <w:abstractNumId w:val="9"/>
  </w:num>
  <w:num w:numId="26">
    <w:abstractNumId w:val="42"/>
  </w:num>
  <w:num w:numId="27">
    <w:abstractNumId w:val="21"/>
  </w:num>
  <w:num w:numId="28">
    <w:abstractNumId w:val="49"/>
  </w:num>
  <w:num w:numId="29">
    <w:abstractNumId w:val="56"/>
  </w:num>
  <w:num w:numId="30">
    <w:abstractNumId w:val="1"/>
  </w:num>
  <w:num w:numId="31">
    <w:abstractNumId w:val="63"/>
  </w:num>
  <w:num w:numId="32">
    <w:abstractNumId w:val="10"/>
  </w:num>
  <w:num w:numId="33">
    <w:abstractNumId w:val="17"/>
  </w:num>
  <w:num w:numId="34">
    <w:abstractNumId w:val="12"/>
  </w:num>
  <w:num w:numId="35">
    <w:abstractNumId w:val="60"/>
  </w:num>
  <w:num w:numId="36">
    <w:abstractNumId w:val="3"/>
  </w:num>
  <w:num w:numId="37">
    <w:abstractNumId w:val="59"/>
  </w:num>
  <w:num w:numId="38">
    <w:abstractNumId w:val="25"/>
  </w:num>
  <w:num w:numId="39">
    <w:abstractNumId w:val="54"/>
  </w:num>
  <w:num w:numId="40">
    <w:abstractNumId w:val="48"/>
  </w:num>
  <w:num w:numId="41">
    <w:abstractNumId w:val="29"/>
  </w:num>
  <w:num w:numId="42">
    <w:abstractNumId w:val="40"/>
  </w:num>
  <w:num w:numId="43">
    <w:abstractNumId w:val="58"/>
  </w:num>
  <w:num w:numId="44">
    <w:abstractNumId w:val="2"/>
  </w:num>
  <w:num w:numId="45">
    <w:abstractNumId w:val="35"/>
  </w:num>
  <w:num w:numId="46">
    <w:abstractNumId w:val="65"/>
  </w:num>
  <w:num w:numId="47">
    <w:abstractNumId w:val="5"/>
  </w:num>
  <w:num w:numId="48">
    <w:abstractNumId w:val="51"/>
  </w:num>
  <w:num w:numId="49">
    <w:abstractNumId w:val="57"/>
  </w:num>
  <w:num w:numId="50">
    <w:abstractNumId w:val="52"/>
  </w:num>
  <w:num w:numId="51">
    <w:abstractNumId w:val="41"/>
  </w:num>
  <w:num w:numId="52">
    <w:abstractNumId w:val="27"/>
  </w:num>
  <w:num w:numId="53">
    <w:abstractNumId w:val="14"/>
  </w:num>
  <w:num w:numId="54">
    <w:abstractNumId w:val="30"/>
  </w:num>
  <w:num w:numId="55">
    <w:abstractNumId w:val="20"/>
  </w:num>
  <w:num w:numId="56">
    <w:abstractNumId w:val="37"/>
  </w:num>
  <w:num w:numId="57">
    <w:abstractNumId w:val="43"/>
  </w:num>
  <w:num w:numId="58">
    <w:abstractNumId w:val="44"/>
  </w:num>
  <w:num w:numId="59">
    <w:abstractNumId w:val="53"/>
  </w:num>
  <w:num w:numId="60">
    <w:abstractNumId w:val="36"/>
  </w:num>
  <w:num w:numId="61">
    <w:abstractNumId w:val="50"/>
  </w:num>
  <w:num w:numId="62">
    <w:abstractNumId w:val="66"/>
  </w:num>
  <w:num w:numId="63">
    <w:abstractNumId w:val="6"/>
  </w:num>
  <w:num w:numId="64">
    <w:abstractNumId w:val="23"/>
  </w:num>
  <w:num w:numId="65">
    <w:abstractNumId w:val="13"/>
  </w:num>
  <w:num w:numId="66">
    <w:abstractNumId w:val="39"/>
  </w:num>
  <w:num w:numId="67">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9D7"/>
    <w:rsid w:val="000049E8"/>
    <w:rsid w:val="00004DAE"/>
    <w:rsid w:val="00027D1F"/>
    <w:rsid w:val="00032DCB"/>
    <w:rsid w:val="00053747"/>
    <w:rsid w:val="00054364"/>
    <w:rsid w:val="00057EC0"/>
    <w:rsid w:val="000729F5"/>
    <w:rsid w:val="00072F5B"/>
    <w:rsid w:val="000811D2"/>
    <w:rsid w:val="00081E24"/>
    <w:rsid w:val="0008504F"/>
    <w:rsid w:val="0009168F"/>
    <w:rsid w:val="000A19CC"/>
    <w:rsid w:val="000A50FE"/>
    <w:rsid w:val="000B2C4C"/>
    <w:rsid w:val="000B50E8"/>
    <w:rsid w:val="000C6B45"/>
    <w:rsid w:val="000E482D"/>
    <w:rsid w:val="000F0972"/>
    <w:rsid w:val="000F5EFB"/>
    <w:rsid w:val="000F66F9"/>
    <w:rsid w:val="00100C53"/>
    <w:rsid w:val="00100EDE"/>
    <w:rsid w:val="001047DC"/>
    <w:rsid w:val="00106E8C"/>
    <w:rsid w:val="0011362B"/>
    <w:rsid w:val="001149DE"/>
    <w:rsid w:val="001222CD"/>
    <w:rsid w:val="00123F7E"/>
    <w:rsid w:val="001270CB"/>
    <w:rsid w:val="00135596"/>
    <w:rsid w:val="00140ECF"/>
    <w:rsid w:val="001438E7"/>
    <w:rsid w:val="00144E29"/>
    <w:rsid w:val="0015439B"/>
    <w:rsid w:val="00156F15"/>
    <w:rsid w:val="001750DC"/>
    <w:rsid w:val="001776FA"/>
    <w:rsid w:val="00181ED7"/>
    <w:rsid w:val="00184AEF"/>
    <w:rsid w:val="00186C42"/>
    <w:rsid w:val="00187706"/>
    <w:rsid w:val="00197DF8"/>
    <w:rsid w:val="001A0B08"/>
    <w:rsid w:val="001B26E9"/>
    <w:rsid w:val="001B6108"/>
    <w:rsid w:val="001C46EA"/>
    <w:rsid w:val="001D247E"/>
    <w:rsid w:val="001D3DAA"/>
    <w:rsid w:val="001E098B"/>
    <w:rsid w:val="001E2BE5"/>
    <w:rsid w:val="001E4B74"/>
    <w:rsid w:val="001F1878"/>
    <w:rsid w:val="001F1BCC"/>
    <w:rsid w:val="001F2B25"/>
    <w:rsid w:val="001F6225"/>
    <w:rsid w:val="00203B67"/>
    <w:rsid w:val="0020783D"/>
    <w:rsid w:val="002079D7"/>
    <w:rsid w:val="00211B26"/>
    <w:rsid w:val="00224CF8"/>
    <w:rsid w:val="00227760"/>
    <w:rsid w:val="00244D97"/>
    <w:rsid w:val="00244FA7"/>
    <w:rsid w:val="00245072"/>
    <w:rsid w:val="0025023C"/>
    <w:rsid w:val="00250DD2"/>
    <w:rsid w:val="00251786"/>
    <w:rsid w:val="00257E54"/>
    <w:rsid w:val="00263008"/>
    <w:rsid w:val="0026567C"/>
    <w:rsid w:val="00274739"/>
    <w:rsid w:val="00282B00"/>
    <w:rsid w:val="00292098"/>
    <w:rsid w:val="002A6DF5"/>
    <w:rsid w:val="002A6FD2"/>
    <w:rsid w:val="002A765C"/>
    <w:rsid w:val="002B26C2"/>
    <w:rsid w:val="002B4164"/>
    <w:rsid w:val="002B54CB"/>
    <w:rsid w:val="002C1833"/>
    <w:rsid w:val="002C354B"/>
    <w:rsid w:val="002C4687"/>
    <w:rsid w:val="002C480D"/>
    <w:rsid w:val="002C5433"/>
    <w:rsid w:val="002D072B"/>
    <w:rsid w:val="002E051F"/>
    <w:rsid w:val="002F6B89"/>
    <w:rsid w:val="003068C5"/>
    <w:rsid w:val="00310547"/>
    <w:rsid w:val="003136FE"/>
    <w:rsid w:val="00314E3C"/>
    <w:rsid w:val="003155B4"/>
    <w:rsid w:val="00317FED"/>
    <w:rsid w:val="0033687C"/>
    <w:rsid w:val="00356BAA"/>
    <w:rsid w:val="00362F95"/>
    <w:rsid w:val="003668E0"/>
    <w:rsid w:val="003704C6"/>
    <w:rsid w:val="00381F00"/>
    <w:rsid w:val="00383BEE"/>
    <w:rsid w:val="00386EF7"/>
    <w:rsid w:val="00393A11"/>
    <w:rsid w:val="003A1B14"/>
    <w:rsid w:val="003A57B5"/>
    <w:rsid w:val="003A78D1"/>
    <w:rsid w:val="003B0066"/>
    <w:rsid w:val="003B1F7E"/>
    <w:rsid w:val="003B4412"/>
    <w:rsid w:val="003C3CC7"/>
    <w:rsid w:val="003D1D7F"/>
    <w:rsid w:val="003F377C"/>
    <w:rsid w:val="00400603"/>
    <w:rsid w:val="00400FBC"/>
    <w:rsid w:val="004124F9"/>
    <w:rsid w:val="0042427E"/>
    <w:rsid w:val="00425620"/>
    <w:rsid w:val="00426A7A"/>
    <w:rsid w:val="00430121"/>
    <w:rsid w:val="00432711"/>
    <w:rsid w:val="00434041"/>
    <w:rsid w:val="00446A74"/>
    <w:rsid w:val="0045691C"/>
    <w:rsid w:val="00456D6D"/>
    <w:rsid w:val="0046600C"/>
    <w:rsid w:val="00473425"/>
    <w:rsid w:val="0048495C"/>
    <w:rsid w:val="00485BCE"/>
    <w:rsid w:val="0048624D"/>
    <w:rsid w:val="00495C94"/>
    <w:rsid w:val="00497159"/>
    <w:rsid w:val="004A0E1F"/>
    <w:rsid w:val="004A2272"/>
    <w:rsid w:val="004B42ED"/>
    <w:rsid w:val="004B452E"/>
    <w:rsid w:val="004B6F3A"/>
    <w:rsid w:val="004C1580"/>
    <w:rsid w:val="004C48F7"/>
    <w:rsid w:val="004C7DC4"/>
    <w:rsid w:val="004D1BD7"/>
    <w:rsid w:val="004D3B14"/>
    <w:rsid w:val="004D5A2F"/>
    <w:rsid w:val="004D79B8"/>
    <w:rsid w:val="004E3B30"/>
    <w:rsid w:val="004E4B2A"/>
    <w:rsid w:val="004E522E"/>
    <w:rsid w:val="004F536B"/>
    <w:rsid w:val="00500B9F"/>
    <w:rsid w:val="005125D5"/>
    <w:rsid w:val="00512F35"/>
    <w:rsid w:val="00514531"/>
    <w:rsid w:val="005214F7"/>
    <w:rsid w:val="005306AC"/>
    <w:rsid w:val="00531F79"/>
    <w:rsid w:val="00534156"/>
    <w:rsid w:val="00545609"/>
    <w:rsid w:val="00550CB6"/>
    <w:rsid w:val="00551CA8"/>
    <w:rsid w:val="005534B9"/>
    <w:rsid w:val="0055558B"/>
    <w:rsid w:val="005748F4"/>
    <w:rsid w:val="00576FDF"/>
    <w:rsid w:val="00582608"/>
    <w:rsid w:val="0058334E"/>
    <w:rsid w:val="005862A6"/>
    <w:rsid w:val="00595B96"/>
    <w:rsid w:val="005A19BA"/>
    <w:rsid w:val="005A2CCB"/>
    <w:rsid w:val="005A3543"/>
    <w:rsid w:val="005B58BD"/>
    <w:rsid w:val="005B7B9F"/>
    <w:rsid w:val="005C08CA"/>
    <w:rsid w:val="005C1064"/>
    <w:rsid w:val="005C15C5"/>
    <w:rsid w:val="005D2F01"/>
    <w:rsid w:val="005D326F"/>
    <w:rsid w:val="005D33E9"/>
    <w:rsid w:val="005D5F51"/>
    <w:rsid w:val="005D67EB"/>
    <w:rsid w:val="005E0DF8"/>
    <w:rsid w:val="005E1663"/>
    <w:rsid w:val="005E549B"/>
    <w:rsid w:val="005E67F2"/>
    <w:rsid w:val="005F1657"/>
    <w:rsid w:val="00600F47"/>
    <w:rsid w:val="00616371"/>
    <w:rsid w:val="006172EB"/>
    <w:rsid w:val="00626C87"/>
    <w:rsid w:val="0063298C"/>
    <w:rsid w:val="006466AC"/>
    <w:rsid w:val="00665D22"/>
    <w:rsid w:val="00670898"/>
    <w:rsid w:val="00676147"/>
    <w:rsid w:val="00681EC2"/>
    <w:rsid w:val="0068213A"/>
    <w:rsid w:val="00685B6E"/>
    <w:rsid w:val="00691CC8"/>
    <w:rsid w:val="006944A6"/>
    <w:rsid w:val="006B1EBB"/>
    <w:rsid w:val="006B38BC"/>
    <w:rsid w:val="006C1D03"/>
    <w:rsid w:val="006D31D1"/>
    <w:rsid w:val="006E018F"/>
    <w:rsid w:val="0071473C"/>
    <w:rsid w:val="007234F3"/>
    <w:rsid w:val="00726AC7"/>
    <w:rsid w:val="0073241A"/>
    <w:rsid w:val="007336AC"/>
    <w:rsid w:val="00754C2C"/>
    <w:rsid w:val="007559B4"/>
    <w:rsid w:val="00760A1F"/>
    <w:rsid w:val="007615DD"/>
    <w:rsid w:val="007649A4"/>
    <w:rsid w:val="00772278"/>
    <w:rsid w:val="0077451D"/>
    <w:rsid w:val="007746EB"/>
    <w:rsid w:val="00775035"/>
    <w:rsid w:val="007800ED"/>
    <w:rsid w:val="00781ACF"/>
    <w:rsid w:val="007828B9"/>
    <w:rsid w:val="007845E6"/>
    <w:rsid w:val="007A0E0F"/>
    <w:rsid w:val="007A18DB"/>
    <w:rsid w:val="007A37CB"/>
    <w:rsid w:val="007A41B9"/>
    <w:rsid w:val="007A499F"/>
    <w:rsid w:val="007A6E10"/>
    <w:rsid w:val="007B4ED7"/>
    <w:rsid w:val="007C3315"/>
    <w:rsid w:val="007C3C31"/>
    <w:rsid w:val="007C47CD"/>
    <w:rsid w:val="007D0598"/>
    <w:rsid w:val="007D1CDC"/>
    <w:rsid w:val="007D5010"/>
    <w:rsid w:val="007D5B8D"/>
    <w:rsid w:val="007E6871"/>
    <w:rsid w:val="007E6D2C"/>
    <w:rsid w:val="00804226"/>
    <w:rsid w:val="00805A50"/>
    <w:rsid w:val="00805FB3"/>
    <w:rsid w:val="00810313"/>
    <w:rsid w:val="00834BDF"/>
    <w:rsid w:val="00836406"/>
    <w:rsid w:val="0083773B"/>
    <w:rsid w:val="0084346D"/>
    <w:rsid w:val="00865FA5"/>
    <w:rsid w:val="008811A3"/>
    <w:rsid w:val="0088174A"/>
    <w:rsid w:val="00881FAC"/>
    <w:rsid w:val="00884311"/>
    <w:rsid w:val="0089246B"/>
    <w:rsid w:val="008B2029"/>
    <w:rsid w:val="008B7E0D"/>
    <w:rsid w:val="008C4D9A"/>
    <w:rsid w:val="008D1BA9"/>
    <w:rsid w:val="008D2860"/>
    <w:rsid w:val="008D73CB"/>
    <w:rsid w:val="008F1B76"/>
    <w:rsid w:val="008F308F"/>
    <w:rsid w:val="008F5968"/>
    <w:rsid w:val="0090426F"/>
    <w:rsid w:val="00907E53"/>
    <w:rsid w:val="009163E6"/>
    <w:rsid w:val="00940E5A"/>
    <w:rsid w:val="00941307"/>
    <w:rsid w:val="009422D1"/>
    <w:rsid w:val="00962723"/>
    <w:rsid w:val="00976840"/>
    <w:rsid w:val="00981C36"/>
    <w:rsid w:val="00986B48"/>
    <w:rsid w:val="00986CA0"/>
    <w:rsid w:val="00986DC3"/>
    <w:rsid w:val="0099255D"/>
    <w:rsid w:val="009A2DF7"/>
    <w:rsid w:val="009A3F54"/>
    <w:rsid w:val="009A5719"/>
    <w:rsid w:val="009C2C66"/>
    <w:rsid w:val="009E2BFF"/>
    <w:rsid w:val="009E44DD"/>
    <w:rsid w:val="009E6C57"/>
    <w:rsid w:val="009F09A6"/>
    <w:rsid w:val="009F7821"/>
    <w:rsid w:val="00A029AE"/>
    <w:rsid w:val="00A03B64"/>
    <w:rsid w:val="00A04772"/>
    <w:rsid w:val="00A051CF"/>
    <w:rsid w:val="00A123C5"/>
    <w:rsid w:val="00A13C32"/>
    <w:rsid w:val="00A23C71"/>
    <w:rsid w:val="00A35834"/>
    <w:rsid w:val="00A3663F"/>
    <w:rsid w:val="00A3720A"/>
    <w:rsid w:val="00A37B44"/>
    <w:rsid w:val="00A47320"/>
    <w:rsid w:val="00A51644"/>
    <w:rsid w:val="00A524CB"/>
    <w:rsid w:val="00A62500"/>
    <w:rsid w:val="00A648E3"/>
    <w:rsid w:val="00A669A4"/>
    <w:rsid w:val="00A8003C"/>
    <w:rsid w:val="00A80445"/>
    <w:rsid w:val="00A83676"/>
    <w:rsid w:val="00A93858"/>
    <w:rsid w:val="00A97ED0"/>
    <w:rsid w:val="00AA093F"/>
    <w:rsid w:val="00AA0F35"/>
    <w:rsid w:val="00AA2A4A"/>
    <w:rsid w:val="00AA3C87"/>
    <w:rsid w:val="00AA4746"/>
    <w:rsid w:val="00AA50E6"/>
    <w:rsid w:val="00AB34AC"/>
    <w:rsid w:val="00AB36A9"/>
    <w:rsid w:val="00AB6FD8"/>
    <w:rsid w:val="00AB793A"/>
    <w:rsid w:val="00AC4149"/>
    <w:rsid w:val="00AD369A"/>
    <w:rsid w:val="00AD67C4"/>
    <w:rsid w:val="00AD6CA1"/>
    <w:rsid w:val="00AD6CB7"/>
    <w:rsid w:val="00B12DB6"/>
    <w:rsid w:val="00B24270"/>
    <w:rsid w:val="00B24E48"/>
    <w:rsid w:val="00B44845"/>
    <w:rsid w:val="00B4515F"/>
    <w:rsid w:val="00B60567"/>
    <w:rsid w:val="00B66086"/>
    <w:rsid w:val="00B66AEC"/>
    <w:rsid w:val="00B73FB5"/>
    <w:rsid w:val="00B87977"/>
    <w:rsid w:val="00B92422"/>
    <w:rsid w:val="00B947F6"/>
    <w:rsid w:val="00B96F13"/>
    <w:rsid w:val="00BA23EF"/>
    <w:rsid w:val="00BB0A6F"/>
    <w:rsid w:val="00BB62F1"/>
    <w:rsid w:val="00BC46BF"/>
    <w:rsid w:val="00BC5BEC"/>
    <w:rsid w:val="00BD0443"/>
    <w:rsid w:val="00BD22DD"/>
    <w:rsid w:val="00BD4EF9"/>
    <w:rsid w:val="00BE506D"/>
    <w:rsid w:val="00BE6DBA"/>
    <w:rsid w:val="00BF74E9"/>
    <w:rsid w:val="00C000C7"/>
    <w:rsid w:val="00C12159"/>
    <w:rsid w:val="00C12288"/>
    <w:rsid w:val="00C133BF"/>
    <w:rsid w:val="00C144C5"/>
    <w:rsid w:val="00C21D42"/>
    <w:rsid w:val="00C26A97"/>
    <w:rsid w:val="00C26AA9"/>
    <w:rsid w:val="00C4174D"/>
    <w:rsid w:val="00C440DE"/>
    <w:rsid w:val="00C45E62"/>
    <w:rsid w:val="00C57561"/>
    <w:rsid w:val="00C6278C"/>
    <w:rsid w:val="00C652D4"/>
    <w:rsid w:val="00C67C11"/>
    <w:rsid w:val="00C704F7"/>
    <w:rsid w:val="00C72813"/>
    <w:rsid w:val="00C804AC"/>
    <w:rsid w:val="00C93187"/>
    <w:rsid w:val="00CB0ACF"/>
    <w:rsid w:val="00CB23A2"/>
    <w:rsid w:val="00CC1551"/>
    <w:rsid w:val="00CC32E7"/>
    <w:rsid w:val="00CD3CE8"/>
    <w:rsid w:val="00CE106D"/>
    <w:rsid w:val="00CE11A9"/>
    <w:rsid w:val="00CE49DC"/>
    <w:rsid w:val="00CF3211"/>
    <w:rsid w:val="00CF43BD"/>
    <w:rsid w:val="00CF4C52"/>
    <w:rsid w:val="00CF6CAD"/>
    <w:rsid w:val="00D047B2"/>
    <w:rsid w:val="00D1528E"/>
    <w:rsid w:val="00D168A8"/>
    <w:rsid w:val="00D240F2"/>
    <w:rsid w:val="00D2436D"/>
    <w:rsid w:val="00D25705"/>
    <w:rsid w:val="00D2723A"/>
    <w:rsid w:val="00D31D30"/>
    <w:rsid w:val="00D3746E"/>
    <w:rsid w:val="00D42499"/>
    <w:rsid w:val="00D44A47"/>
    <w:rsid w:val="00D44F67"/>
    <w:rsid w:val="00D46AAC"/>
    <w:rsid w:val="00D50C12"/>
    <w:rsid w:val="00D51E2D"/>
    <w:rsid w:val="00D53846"/>
    <w:rsid w:val="00D55EA4"/>
    <w:rsid w:val="00D63C0A"/>
    <w:rsid w:val="00D85907"/>
    <w:rsid w:val="00D931CC"/>
    <w:rsid w:val="00D96FDB"/>
    <w:rsid w:val="00DA0211"/>
    <w:rsid w:val="00DA189C"/>
    <w:rsid w:val="00DA6150"/>
    <w:rsid w:val="00DA6AB5"/>
    <w:rsid w:val="00DA73F3"/>
    <w:rsid w:val="00DB2745"/>
    <w:rsid w:val="00DB311A"/>
    <w:rsid w:val="00DC28A0"/>
    <w:rsid w:val="00DC3185"/>
    <w:rsid w:val="00DC70F7"/>
    <w:rsid w:val="00DD2A54"/>
    <w:rsid w:val="00DD3F77"/>
    <w:rsid w:val="00DD419F"/>
    <w:rsid w:val="00DD4B22"/>
    <w:rsid w:val="00DE23AC"/>
    <w:rsid w:val="00DF1ED2"/>
    <w:rsid w:val="00E032E8"/>
    <w:rsid w:val="00E05247"/>
    <w:rsid w:val="00E06A72"/>
    <w:rsid w:val="00E15BBD"/>
    <w:rsid w:val="00E15FA6"/>
    <w:rsid w:val="00E224B3"/>
    <w:rsid w:val="00E261AD"/>
    <w:rsid w:val="00E3460C"/>
    <w:rsid w:val="00E35098"/>
    <w:rsid w:val="00E4320B"/>
    <w:rsid w:val="00E4432A"/>
    <w:rsid w:val="00E4629E"/>
    <w:rsid w:val="00E667AE"/>
    <w:rsid w:val="00E80C94"/>
    <w:rsid w:val="00E93310"/>
    <w:rsid w:val="00EA1637"/>
    <w:rsid w:val="00EA3B6C"/>
    <w:rsid w:val="00EA54A0"/>
    <w:rsid w:val="00EA7626"/>
    <w:rsid w:val="00EB18CB"/>
    <w:rsid w:val="00EC4319"/>
    <w:rsid w:val="00EC58EC"/>
    <w:rsid w:val="00EC7909"/>
    <w:rsid w:val="00EE390A"/>
    <w:rsid w:val="00EF2FFD"/>
    <w:rsid w:val="00EF4C75"/>
    <w:rsid w:val="00F01605"/>
    <w:rsid w:val="00F04C79"/>
    <w:rsid w:val="00F073EA"/>
    <w:rsid w:val="00F109D9"/>
    <w:rsid w:val="00F261F0"/>
    <w:rsid w:val="00F308FF"/>
    <w:rsid w:val="00F30B03"/>
    <w:rsid w:val="00F36DA3"/>
    <w:rsid w:val="00F37D62"/>
    <w:rsid w:val="00F43C89"/>
    <w:rsid w:val="00F53088"/>
    <w:rsid w:val="00F536EB"/>
    <w:rsid w:val="00F563B8"/>
    <w:rsid w:val="00F570A3"/>
    <w:rsid w:val="00F65497"/>
    <w:rsid w:val="00F825F7"/>
    <w:rsid w:val="00F832E2"/>
    <w:rsid w:val="00F83FE8"/>
    <w:rsid w:val="00F843D9"/>
    <w:rsid w:val="00F862F6"/>
    <w:rsid w:val="00FA0020"/>
    <w:rsid w:val="00FA6908"/>
    <w:rsid w:val="00FA78CA"/>
    <w:rsid w:val="00FB1D13"/>
    <w:rsid w:val="00FB4A9C"/>
    <w:rsid w:val="00FB7473"/>
    <w:rsid w:val="00FC25F8"/>
    <w:rsid w:val="00FC388A"/>
    <w:rsid w:val="00FC76CC"/>
    <w:rsid w:val="00FD0DF7"/>
    <w:rsid w:val="00FD23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3EA8"/>
  <w15:docId w15:val="{47F7C436-3328-4392-A528-742DE00C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9D7"/>
    <w:pPr>
      <w:spacing w:after="200" w:line="240" w:lineRule="auto"/>
      <w:jc w:val="both"/>
    </w:pPr>
    <w:rPr>
      <w:rFonts w:ascii="Calibri" w:eastAsia="Times New Roman" w:hAnsi="Calibri" w:cs="Calibri"/>
    </w:rPr>
  </w:style>
  <w:style w:type="paragraph" w:styleId="Heading1">
    <w:name w:val="heading 1"/>
    <w:basedOn w:val="Normal"/>
    <w:next w:val="Normal"/>
    <w:link w:val="Heading1Char"/>
    <w:qFormat/>
    <w:rsid w:val="002079D7"/>
    <w:pPr>
      <w:keepNext/>
      <w:keepLines/>
      <w:spacing w:before="240" w:after="0" w:line="259" w:lineRule="auto"/>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079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43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unhideWhenUsed/>
    <w:qFormat/>
    <w:rsid w:val="0043012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5EF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Normal"/>
    <w:link w:val="HeaderChar"/>
    <w:unhideWhenUsed/>
    <w:rsid w:val="002079D7"/>
    <w:pPr>
      <w:tabs>
        <w:tab w:val="center" w:pos="4536"/>
        <w:tab w:val="right" w:pos="9072"/>
      </w:tabs>
      <w:spacing w:after="0"/>
    </w:pPr>
  </w:style>
  <w:style w:type="character" w:customStyle="1" w:styleId="HeaderChar">
    <w:name w:val="Header Char"/>
    <w:aliases w:val=" Знак Знак Знак Знак Char, Знак Знак Знак Знак Знак Char,(17) EPR Header Char1,(17) EPR Header Char Char, Знак Знак Char,Char5 Char Char,Char2 Char Char,Header Char Char1 Char,Header Char Char Char Char,Char5 Char Char Char Char"/>
    <w:basedOn w:val="DefaultParagraphFont"/>
    <w:link w:val="Header"/>
    <w:uiPriority w:val="99"/>
    <w:rsid w:val="002079D7"/>
  </w:style>
  <w:style w:type="paragraph" w:styleId="Footer">
    <w:name w:val="footer"/>
    <w:basedOn w:val="Normal"/>
    <w:link w:val="FooterChar"/>
    <w:uiPriority w:val="99"/>
    <w:unhideWhenUsed/>
    <w:rsid w:val="002079D7"/>
    <w:pPr>
      <w:tabs>
        <w:tab w:val="center" w:pos="4536"/>
        <w:tab w:val="right" w:pos="9072"/>
      </w:tabs>
      <w:spacing w:after="0"/>
    </w:pPr>
  </w:style>
  <w:style w:type="character" w:customStyle="1" w:styleId="FooterChar">
    <w:name w:val="Footer Char"/>
    <w:basedOn w:val="DefaultParagraphFont"/>
    <w:link w:val="Footer"/>
    <w:uiPriority w:val="99"/>
    <w:rsid w:val="002079D7"/>
  </w:style>
  <w:style w:type="character" w:customStyle="1" w:styleId="Heading1Char">
    <w:name w:val="Heading 1 Char"/>
    <w:basedOn w:val="DefaultParagraphFont"/>
    <w:link w:val="Heading1"/>
    <w:rsid w:val="002079D7"/>
    <w:rPr>
      <w:rFonts w:asciiTheme="majorHAnsi" w:eastAsiaTheme="majorEastAsia" w:hAnsiTheme="majorHAnsi" w:cstheme="majorBidi"/>
      <w:color w:val="2E74B5" w:themeColor="accent1" w:themeShade="BF"/>
      <w:sz w:val="32"/>
      <w:szCs w:val="32"/>
    </w:rPr>
  </w:style>
  <w:style w:type="paragraph" w:styleId="ListParagraph">
    <w:name w:val="List Paragraph"/>
    <w:aliases w:val="Colorful List Accent 1,Списък на абзаци"/>
    <w:basedOn w:val="Normal"/>
    <w:link w:val="ListParagraphChar"/>
    <w:uiPriority w:val="34"/>
    <w:qFormat/>
    <w:rsid w:val="002079D7"/>
    <w:pPr>
      <w:ind w:left="720"/>
      <w:contextualSpacing/>
    </w:pPr>
  </w:style>
  <w:style w:type="character" w:customStyle="1" w:styleId="Heading2Char">
    <w:name w:val="Heading 2 Char"/>
    <w:basedOn w:val="DefaultParagraphFont"/>
    <w:link w:val="Heading2"/>
    <w:rsid w:val="002079D7"/>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rsid w:val="002079D7"/>
  </w:style>
  <w:style w:type="paragraph" w:customStyle="1" w:styleId="Stassy">
    <w:name w:val="Stassy"/>
    <w:basedOn w:val="Caption"/>
    <w:link w:val="StassyChar"/>
    <w:uiPriority w:val="99"/>
    <w:rsid w:val="002079D7"/>
    <w:pPr>
      <w:tabs>
        <w:tab w:val="left" w:pos="-1080"/>
      </w:tabs>
      <w:spacing w:before="80" w:after="80"/>
      <w:outlineLvl w:val="2"/>
    </w:pPr>
    <w:rPr>
      <w:rFonts w:ascii="Times New Roman" w:eastAsia="Calibri" w:hAnsi="Times New Roman" w:cs="Times New Roman"/>
      <w:b/>
      <w:i w:val="0"/>
      <w:iCs w:val="0"/>
      <w:color w:val="auto"/>
      <w:sz w:val="20"/>
      <w:szCs w:val="20"/>
      <w:lang w:eastAsia="bg-BG"/>
    </w:rPr>
  </w:style>
  <w:style w:type="character" w:customStyle="1" w:styleId="StassyChar">
    <w:name w:val="Stassy Char"/>
    <w:link w:val="Stassy"/>
    <w:uiPriority w:val="99"/>
    <w:locked/>
    <w:rsid w:val="002079D7"/>
    <w:rPr>
      <w:rFonts w:ascii="Times New Roman" w:eastAsia="Calibri" w:hAnsi="Times New Roman" w:cs="Times New Roman"/>
      <w:b/>
      <w:sz w:val="20"/>
      <w:szCs w:val="20"/>
      <w:lang w:eastAsia="bg-BG"/>
    </w:rPr>
  </w:style>
  <w:style w:type="paragraph" w:styleId="NoSpacing">
    <w:name w:val="No Spacing"/>
    <w:uiPriority w:val="1"/>
    <w:qFormat/>
    <w:rsid w:val="002079D7"/>
    <w:pPr>
      <w:spacing w:after="0" w:line="240" w:lineRule="auto"/>
    </w:pPr>
    <w:rPr>
      <w:rFonts w:ascii="Calibri" w:eastAsia="Calibri" w:hAnsi="Calibri" w:cs="Times New Roman"/>
    </w:rPr>
  </w:style>
  <w:style w:type="paragraph" w:customStyle="1" w:styleId="Application3">
    <w:name w:val="Application3"/>
    <w:basedOn w:val="Normal"/>
    <w:autoRedefine/>
    <w:uiPriority w:val="99"/>
    <w:rsid w:val="002079D7"/>
    <w:pPr>
      <w:numPr>
        <w:numId w:val="1"/>
      </w:numPr>
      <w:tabs>
        <w:tab w:val="left" w:pos="426"/>
      </w:tabs>
      <w:spacing w:before="100" w:beforeAutospacing="1" w:after="0"/>
    </w:pPr>
    <w:rPr>
      <w:rFonts w:ascii="Verdana" w:hAnsi="Verdana" w:cs="Verdana"/>
      <w:b/>
      <w:bCs/>
      <w:spacing w:val="-2"/>
      <w:sz w:val="20"/>
      <w:szCs w:val="20"/>
    </w:rPr>
  </w:style>
  <w:style w:type="character" w:styleId="Hyperlink">
    <w:name w:val="Hyperlink"/>
    <w:basedOn w:val="DefaultParagraphFont"/>
    <w:uiPriority w:val="99"/>
    <w:rsid w:val="002079D7"/>
    <w:rPr>
      <w:rFonts w:cs="Times New Roman"/>
      <w:color w:val="0000FF"/>
      <w:u w:val="single"/>
    </w:rPr>
  </w:style>
  <w:style w:type="paragraph" w:styleId="Caption">
    <w:name w:val="caption"/>
    <w:basedOn w:val="Normal"/>
    <w:next w:val="Normal"/>
    <w:uiPriority w:val="35"/>
    <w:semiHidden/>
    <w:unhideWhenUsed/>
    <w:qFormat/>
    <w:rsid w:val="002079D7"/>
    <w:rPr>
      <w:i/>
      <w:iCs/>
      <w:color w:val="44546A" w:themeColor="text2"/>
      <w:sz w:val="18"/>
      <w:szCs w:val="18"/>
    </w:rPr>
  </w:style>
  <w:style w:type="paragraph" w:styleId="NormalWeb">
    <w:name w:val="Normal (Web)"/>
    <w:basedOn w:val="Normal"/>
    <w:uiPriority w:val="99"/>
    <w:rsid w:val="00D55EA4"/>
    <w:pPr>
      <w:spacing w:before="100" w:beforeAutospacing="1" w:after="100" w:afterAutospacing="1"/>
      <w:jc w:val="left"/>
    </w:pPr>
    <w:rPr>
      <w:rFonts w:ascii="Times New Roman" w:hAnsi="Times New Roman" w:cs="Times New Roman"/>
      <w:sz w:val="24"/>
      <w:szCs w:val="24"/>
      <w:lang w:eastAsia="bg-BG"/>
    </w:rPr>
  </w:style>
  <w:style w:type="paragraph" w:customStyle="1" w:styleId="0000">
    <w:name w:val="0000СТ"/>
    <w:basedOn w:val="Heading2"/>
    <w:uiPriority w:val="99"/>
    <w:rsid w:val="00881FAC"/>
    <w:pPr>
      <w:keepLines w:val="0"/>
      <w:spacing w:before="240" w:after="60"/>
      <w:jc w:val="left"/>
    </w:pPr>
    <w:rPr>
      <w:rFonts w:ascii="Times New Roman Bold" w:eastAsia="Calibri" w:hAnsi="Times New Roman Bold" w:cs="Arial"/>
      <w:b/>
      <w:bCs/>
      <w:iCs/>
      <w:caps/>
      <w:color w:val="auto"/>
      <w:lang w:val="en-US" w:eastAsia="bg-BG"/>
    </w:rPr>
  </w:style>
  <w:style w:type="paragraph" w:styleId="BodyText2">
    <w:name w:val="Body Text 2"/>
    <w:basedOn w:val="Normal"/>
    <w:link w:val="BodyText2Char"/>
    <w:semiHidden/>
    <w:unhideWhenUsed/>
    <w:rsid w:val="00881FAC"/>
    <w:pPr>
      <w:spacing w:after="120" w:line="480" w:lineRule="auto"/>
    </w:pPr>
  </w:style>
  <w:style w:type="character" w:customStyle="1" w:styleId="BodyText2Char">
    <w:name w:val="Body Text 2 Char"/>
    <w:basedOn w:val="DefaultParagraphFont"/>
    <w:link w:val="BodyText2"/>
    <w:semiHidden/>
    <w:rsid w:val="00881FAC"/>
    <w:rPr>
      <w:rFonts w:ascii="Calibri" w:eastAsia="Times New Roman" w:hAnsi="Calibri" w:cs="Calibri"/>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A7626"/>
    <w:pPr>
      <w:spacing w:after="0"/>
      <w:jc w:val="left"/>
    </w:pPr>
    <w:rPr>
      <w:rFonts w:ascii="Times New Roman" w:eastAsia="Calibri" w:hAnsi="Times New Roman" w:cs="Times New Roman"/>
      <w:sz w:val="20"/>
      <w:szCs w:val="20"/>
      <w:lang w:val="en-US"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EA7626"/>
    <w:rPr>
      <w:rFonts w:ascii="Times New Roman" w:eastAsia="Calibri" w:hAnsi="Times New Roman" w:cs="Times New Roman"/>
      <w:sz w:val="20"/>
      <w:szCs w:val="20"/>
      <w:lang w:val="en-US" w:eastAsia="bg-BG"/>
    </w:rPr>
  </w:style>
  <w:style w:type="character" w:styleId="FootnoteReference">
    <w:name w:val="footnote reference"/>
    <w:aliases w:val="Footnote symbol"/>
    <w:basedOn w:val="DefaultParagraphFont"/>
    <w:uiPriority w:val="99"/>
    <w:rsid w:val="00EA7626"/>
    <w:rPr>
      <w:rFonts w:cs="Times New Roman"/>
      <w:vertAlign w:val="superscript"/>
    </w:rPr>
  </w:style>
  <w:style w:type="paragraph" w:customStyle="1" w:styleId="firstline">
    <w:name w:val="firstline"/>
    <w:basedOn w:val="Normal"/>
    <w:rsid w:val="00EA7626"/>
    <w:pPr>
      <w:spacing w:after="0" w:line="240" w:lineRule="atLeast"/>
      <w:ind w:firstLine="640"/>
    </w:pPr>
    <w:rPr>
      <w:rFonts w:ascii="Arial" w:hAnsi="Arial" w:cs="Arial"/>
      <w:color w:val="000000"/>
      <w:sz w:val="24"/>
      <w:szCs w:val="24"/>
      <w:lang w:eastAsia="bg-BG"/>
    </w:rPr>
  </w:style>
  <w:style w:type="paragraph" w:styleId="TOCHeading">
    <w:name w:val="TOC Heading"/>
    <w:basedOn w:val="Heading1"/>
    <w:next w:val="Normal"/>
    <w:uiPriority w:val="39"/>
    <w:unhideWhenUsed/>
    <w:qFormat/>
    <w:rsid w:val="00C93187"/>
    <w:pPr>
      <w:outlineLvl w:val="9"/>
    </w:pPr>
    <w:rPr>
      <w:lang w:val="en-US"/>
    </w:rPr>
  </w:style>
  <w:style w:type="paragraph" w:styleId="TOC1">
    <w:name w:val="toc 1"/>
    <w:basedOn w:val="Normal"/>
    <w:next w:val="Normal"/>
    <w:autoRedefine/>
    <w:uiPriority w:val="39"/>
    <w:unhideWhenUsed/>
    <w:rsid w:val="007A41B9"/>
    <w:pPr>
      <w:tabs>
        <w:tab w:val="right" w:leader="dot" w:pos="9062"/>
      </w:tabs>
      <w:spacing w:before="120" w:after="100"/>
    </w:pPr>
    <w:rPr>
      <w:rFonts w:ascii="Times New Roman" w:eastAsia="Calibri" w:hAnsi="Times New Roman"/>
      <w:b/>
      <w:caps/>
      <w:noProof/>
    </w:rPr>
  </w:style>
  <w:style w:type="paragraph" w:styleId="TOC2">
    <w:name w:val="toc 2"/>
    <w:basedOn w:val="Normal"/>
    <w:next w:val="Normal"/>
    <w:autoRedefine/>
    <w:uiPriority w:val="39"/>
    <w:unhideWhenUsed/>
    <w:rsid w:val="007A41B9"/>
    <w:pPr>
      <w:tabs>
        <w:tab w:val="left" w:pos="284"/>
        <w:tab w:val="left" w:pos="709"/>
        <w:tab w:val="left" w:pos="880"/>
        <w:tab w:val="right" w:leader="dot" w:pos="9062"/>
      </w:tabs>
      <w:spacing w:before="240" w:after="240"/>
      <w:ind w:left="220"/>
      <w:jc w:val="center"/>
    </w:pPr>
  </w:style>
  <w:style w:type="character" w:styleId="CommentReference">
    <w:name w:val="annotation reference"/>
    <w:basedOn w:val="DefaultParagraphFont"/>
    <w:unhideWhenUsed/>
    <w:rsid w:val="00CB23A2"/>
    <w:rPr>
      <w:sz w:val="16"/>
      <w:szCs w:val="16"/>
    </w:rPr>
  </w:style>
  <w:style w:type="paragraph" w:styleId="CommentText">
    <w:name w:val="annotation text"/>
    <w:basedOn w:val="Normal"/>
    <w:link w:val="CommentTextChar"/>
    <w:unhideWhenUsed/>
    <w:rsid w:val="00CB23A2"/>
    <w:rPr>
      <w:sz w:val="20"/>
      <w:szCs w:val="20"/>
    </w:rPr>
  </w:style>
  <w:style w:type="character" w:customStyle="1" w:styleId="CommentTextChar">
    <w:name w:val="Comment Text Char"/>
    <w:basedOn w:val="DefaultParagraphFont"/>
    <w:link w:val="CommentText"/>
    <w:rsid w:val="00CB23A2"/>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CB23A2"/>
    <w:rPr>
      <w:b/>
      <w:bCs/>
    </w:rPr>
  </w:style>
  <w:style w:type="character" w:customStyle="1" w:styleId="CommentSubjectChar">
    <w:name w:val="Comment Subject Char"/>
    <w:basedOn w:val="CommentTextChar"/>
    <w:link w:val="CommentSubject"/>
    <w:uiPriority w:val="99"/>
    <w:semiHidden/>
    <w:rsid w:val="00CB23A2"/>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CB23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3A2"/>
    <w:rPr>
      <w:rFonts w:ascii="Segoe UI" w:eastAsia="Times New Roman" w:hAnsi="Segoe UI" w:cs="Segoe UI"/>
      <w:sz w:val="18"/>
      <w:szCs w:val="18"/>
    </w:rPr>
  </w:style>
  <w:style w:type="character" w:customStyle="1" w:styleId="ListParagraphChar">
    <w:name w:val="List Paragraph Char"/>
    <w:aliases w:val="Colorful List Accent 1 Char,Списък на абзаци Char"/>
    <w:link w:val="ListParagraph"/>
    <w:locked/>
    <w:rsid w:val="006172EB"/>
    <w:rPr>
      <w:rFonts w:ascii="Calibri" w:eastAsia="Times New Roman" w:hAnsi="Calibri" w:cs="Calibri"/>
    </w:rPr>
  </w:style>
  <w:style w:type="paragraph" w:customStyle="1" w:styleId="Char">
    <w:name w:val="Char"/>
    <w:basedOn w:val="Normal"/>
    <w:rsid w:val="006172EB"/>
    <w:pPr>
      <w:tabs>
        <w:tab w:val="left" w:pos="709"/>
      </w:tabs>
      <w:spacing w:after="0"/>
      <w:jc w:val="left"/>
    </w:pPr>
    <w:rPr>
      <w:rFonts w:ascii="Tahoma" w:hAnsi="Tahoma" w:cs="Times New Roman"/>
      <w:sz w:val="24"/>
      <w:szCs w:val="24"/>
      <w:lang w:val="pl-PL" w:eastAsia="pl-PL"/>
    </w:rPr>
  </w:style>
  <w:style w:type="paragraph" w:customStyle="1" w:styleId="TableContents">
    <w:name w:val="Table Contents"/>
    <w:basedOn w:val="Normal"/>
    <w:qFormat/>
    <w:rsid w:val="00027D1F"/>
    <w:pPr>
      <w:suppressLineNumbers/>
      <w:spacing w:after="0"/>
      <w:jc w:val="left"/>
    </w:pPr>
    <w:rPr>
      <w:rFonts w:ascii="Liberation Serif" w:eastAsia="SimSun" w:hAnsi="Liberation Serif" w:cs="Mangal"/>
      <w:sz w:val="24"/>
      <w:szCs w:val="24"/>
      <w:lang w:eastAsia="zh-CN" w:bidi="hi-IN"/>
    </w:rPr>
  </w:style>
  <w:style w:type="paragraph" w:customStyle="1" w:styleId="zaglawie">
    <w:name w:val="zaglawie"/>
    <w:basedOn w:val="Normal"/>
    <w:rsid w:val="00310547"/>
    <w:pPr>
      <w:spacing w:before="100" w:beforeAutospacing="1" w:after="100" w:afterAutospacing="1"/>
      <w:jc w:val="left"/>
    </w:pPr>
    <w:rPr>
      <w:rFonts w:ascii="Times New Roman" w:hAnsi="Times New Roman" w:cs="Times New Roman"/>
      <w:sz w:val="24"/>
      <w:szCs w:val="24"/>
      <w:lang w:eastAsia="bg-BG"/>
    </w:rPr>
  </w:style>
  <w:style w:type="paragraph" w:customStyle="1" w:styleId="ListParagraph1">
    <w:name w:val="List Paragraph1"/>
    <w:basedOn w:val="Normal"/>
    <w:qFormat/>
    <w:rsid w:val="00310547"/>
    <w:pPr>
      <w:spacing w:after="0"/>
      <w:ind w:left="720"/>
      <w:jc w:val="left"/>
    </w:pPr>
    <w:rPr>
      <w:rFonts w:ascii="Times New Roman" w:hAnsi="Times New Roman" w:cs="Times New Roman"/>
      <w:sz w:val="24"/>
      <w:szCs w:val="24"/>
      <w:lang w:eastAsia="bg-BG"/>
    </w:rPr>
  </w:style>
  <w:style w:type="paragraph" w:customStyle="1" w:styleId="CharChar">
    <w:name w:val="Char Char Знак Знак"/>
    <w:basedOn w:val="Normal"/>
    <w:rsid w:val="00310547"/>
    <w:pPr>
      <w:tabs>
        <w:tab w:val="left" w:pos="709"/>
      </w:tabs>
      <w:spacing w:after="0"/>
      <w:jc w:val="left"/>
    </w:pPr>
    <w:rPr>
      <w:rFonts w:ascii="Tahoma" w:hAnsi="Tahoma" w:cs="Times New Roman"/>
      <w:sz w:val="24"/>
      <w:szCs w:val="24"/>
      <w:lang w:val="pl-PL" w:eastAsia="pl-PL"/>
    </w:rPr>
  </w:style>
  <w:style w:type="paragraph" w:customStyle="1" w:styleId="Default">
    <w:name w:val="Default"/>
    <w:rsid w:val="00310547"/>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Strong">
    <w:name w:val="Strong"/>
    <w:uiPriority w:val="22"/>
    <w:qFormat/>
    <w:rsid w:val="002A6FD2"/>
    <w:rPr>
      <w:b/>
      <w:bCs/>
    </w:rPr>
  </w:style>
  <w:style w:type="paragraph" w:styleId="BodyText">
    <w:name w:val="Body Text"/>
    <w:basedOn w:val="Normal"/>
    <w:link w:val="BodyTextChar"/>
    <w:uiPriority w:val="99"/>
    <w:unhideWhenUsed/>
    <w:rsid w:val="006B1EBB"/>
    <w:pPr>
      <w:spacing w:after="120"/>
    </w:pPr>
  </w:style>
  <w:style w:type="character" w:customStyle="1" w:styleId="BodyTextChar">
    <w:name w:val="Body Text Char"/>
    <w:basedOn w:val="DefaultParagraphFont"/>
    <w:link w:val="BodyText"/>
    <w:uiPriority w:val="99"/>
    <w:rsid w:val="006B1EBB"/>
    <w:rPr>
      <w:rFonts w:ascii="Calibri" w:eastAsia="Times New Roman" w:hAnsi="Calibri" w:cs="Calibri"/>
    </w:rPr>
  </w:style>
  <w:style w:type="paragraph" w:customStyle="1" w:styleId="BodyText27">
    <w:name w:val="Body Text27"/>
    <w:basedOn w:val="Normal"/>
    <w:rsid w:val="007A499F"/>
    <w:pPr>
      <w:shd w:val="clear" w:color="auto" w:fill="FFFFFF"/>
      <w:spacing w:before="1800" w:after="300" w:line="240" w:lineRule="atLeast"/>
      <w:ind w:hanging="700"/>
      <w:jc w:val="center"/>
    </w:pPr>
    <w:rPr>
      <w:rFonts w:ascii="Times New Roman" w:hAnsi="Times New Roman" w:cs="Times New Roman"/>
      <w:sz w:val="23"/>
      <w:szCs w:val="23"/>
    </w:rPr>
  </w:style>
  <w:style w:type="character" w:customStyle="1" w:styleId="a">
    <w:name w:val="Основен текст_"/>
    <w:basedOn w:val="DefaultParagraphFont"/>
    <w:link w:val="1"/>
    <w:locked/>
    <w:rsid w:val="00AB6FD8"/>
    <w:rPr>
      <w:rFonts w:ascii="Times New Roman" w:eastAsia="Times New Roman" w:hAnsi="Times New Roman"/>
      <w:shd w:val="clear" w:color="auto" w:fill="FFFFFF"/>
    </w:rPr>
  </w:style>
  <w:style w:type="paragraph" w:customStyle="1" w:styleId="1">
    <w:name w:val="Основен текст1"/>
    <w:basedOn w:val="Normal"/>
    <w:link w:val="a"/>
    <w:rsid w:val="00AB6FD8"/>
    <w:pPr>
      <w:widowControl w:val="0"/>
      <w:shd w:val="clear" w:color="auto" w:fill="FFFFFF"/>
      <w:spacing w:before="120" w:after="180" w:line="326" w:lineRule="exact"/>
      <w:ind w:firstLine="640"/>
    </w:pPr>
    <w:rPr>
      <w:rFonts w:ascii="Times New Roman" w:hAnsi="Times New Roman" w:cstheme="minorBidi"/>
    </w:rPr>
  </w:style>
  <w:style w:type="character" w:styleId="Emphasis">
    <w:name w:val="Emphasis"/>
    <w:uiPriority w:val="20"/>
    <w:qFormat/>
    <w:rsid w:val="00AB6FD8"/>
    <w:rPr>
      <w:i/>
      <w:iCs/>
    </w:rPr>
  </w:style>
  <w:style w:type="table" w:styleId="TableGrid">
    <w:name w:val="Table Grid"/>
    <w:basedOn w:val="TableNormal"/>
    <w:uiPriority w:val="39"/>
    <w:rsid w:val="0077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430121"/>
    <w:rPr>
      <w:rFonts w:asciiTheme="majorHAnsi" w:eastAsiaTheme="majorEastAsia" w:hAnsiTheme="majorHAnsi" w:cstheme="majorBidi"/>
      <w:color w:val="272727" w:themeColor="text1" w:themeTint="D8"/>
      <w:sz w:val="21"/>
      <w:szCs w:val="21"/>
    </w:rPr>
  </w:style>
  <w:style w:type="character" w:customStyle="1" w:styleId="FontStyle54">
    <w:name w:val="Font Style54"/>
    <w:rsid w:val="00430121"/>
    <w:rPr>
      <w:rFonts w:ascii="Times New Roman" w:hAnsi="Times New Roman" w:cs="Times New Roman" w:hint="default"/>
      <w:color w:val="000000"/>
      <w:sz w:val="20"/>
      <w:szCs w:val="20"/>
    </w:rPr>
  </w:style>
  <w:style w:type="character" w:customStyle="1" w:styleId="Heading9Char">
    <w:name w:val="Heading 9 Char"/>
    <w:basedOn w:val="DefaultParagraphFont"/>
    <w:link w:val="Heading9"/>
    <w:uiPriority w:val="9"/>
    <w:semiHidden/>
    <w:rsid w:val="000F5EFB"/>
    <w:rPr>
      <w:rFonts w:asciiTheme="majorHAnsi" w:eastAsiaTheme="majorEastAsia" w:hAnsiTheme="majorHAnsi" w:cstheme="majorBidi"/>
      <w:i/>
      <w:iCs/>
      <w:color w:val="272727" w:themeColor="text1" w:themeTint="D8"/>
      <w:sz w:val="21"/>
      <w:szCs w:val="21"/>
    </w:rPr>
  </w:style>
  <w:style w:type="paragraph" w:customStyle="1" w:styleId="00Di">
    <w:name w:val="00 Di"/>
    <w:basedOn w:val="Normal"/>
    <w:qFormat/>
    <w:rsid w:val="00E15BBD"/>
    <w:pPr>
      <w:pageBreakBefore/>
      <w:spacing w:after="0"/>
      <w:jc w:val="right"/>
    </w:pPr>
    <w:rPr>
      <w:rFonts w:ascii="Times New Roman" w:hAnsi="Times New Roman" w:cs="Times New Roman"/>
      <w:b/>
      <w:bCs/>
      <w:i/>
      <w:iCs/>
      <w:caps/>
      <w:w w:val="120"/>
      <w:kern w:val="1"/>
      <w:sz w:val="24"/>
      <w:szCs w:val="24"/>
      <w:u w:val="single"/>
      <w:lang w:eastAsia="bg-BG"/>
    </w:rPr>
  </w:style>
  <w:style w:type="paragraph" w:customStyle="1" w:styleId="001Di">
    <w:name w:val="001 Di"/>
    <w:basedOn w:val="00Di"/>
    <w:qFormat/>
    <w:rsid w:val="00081E24"/>
  </w:style>
  <w:style w:type="character" w:customStyle="1" w:styleId="Heading3Char">
    <w:name w:val="Heading 3 Char"/>
    <w:basedOn w:val="DefaultParagraphFont"/>
    <w:link w:val="Heading3"/>
    <w:uiPriority w:val="9"/>
    <w:semiHidden/>
    <w:rsid w:val="0088431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3682">
      <w:bodyDiv w:val="1"/>
      <w:marLeft w:val="0"/>
      <w:marRight w:val="0"/>
      <w:marTop w:val="0"/>
      <w:marBottom w:val="0"/>
      <w:divBdr>
        <w:top w:val="none" w:sz="0" w:space="0" w:color="auto"/>
        <w:left w:val="none" w:sz="0" w:space="0" w:color="auto"/>
        <w:bottom w:val="none" w:sz="0" w:space="0" w:color="auto"/>
        <w:right w:val="none" w:sz="0" w:space="0" w:color="auto"/>
      </w:divBdr>
    </w:div>
    <w:div w:id="75982239">
      <w:bodyDiv w:val="1"/>
      <w:marLeft w:val="0"/>
      <w:marRight w:val="0"/>
      <w:marTop w:val="0"/>
      <w:marBottom w:val="0"/>
      <w:divBdr>
        <w:top w:val="none" w:sz="0" w:space="0" w:color="auto"/>
        <w:left w:val="none" w:sz="0" w:space="0" w:color="auto"/>
        <w:bottom w:val="none" w:sz="0" w:space="0" w:color="auto"/>
        <w:right w:val="none" w:sz="0" w:space="0" w:color="auto"/>
      </w:divBdr>
    </w:div>
    <w:div w:id="144589022">
      <w:bodyDiv w:val="1"/>
      <w:marLeft w:val="0"/>
      <w:marRight w:val="0"/>
      <w:marTop w:val="0"/>
      <w:marBottom w:val="0"/>
      <w:divBdr>
        <w:top w:val="none" w:sz="0" w:space="0" w:color="auto"/>
        <w:left w:val="none" w:sz="0" w:space="0" w:color="auto"/>
        <w:bottom w:val="none" w:sz="0" w:space="0" w:color="auto"/>
        <w:right w:val="none" w:sz="0" w:space="0" w:color="auto"/>
      </w:divBdr>
    </w:div>
    <w:div w:id="165022605">
      <w:bodyDiv w:val="1"/>
      <w:marLeft w:val="0"/>
      <w:marRight w:val="0"/>
      <w:marTop w:val="0"/>
      <w:marBottom w:val="0"/>
      <w:divBdr>
        <w:top w:val="none" w:sz="0" w:space="0" w:color="auto"/>
        <w:left w:val="none" w:sz="0" w:space="0" w:color="auto"/>
        <w:bottom w:val="none" w:sz="0" w:space="0" w:color="auto"/>
        <w:right w:val="none" w:sz="0" w:space="0" w:color="auto"/>
      </w:divBdr>
    </w:div>
    <w:div w:id="202912431">
      <w:bodyDiv w:val="1"/>
      <w:marLeft w:val="0"/>
      <w:marRight w:val="0"/>
      <w:marTop w:val="0"/>
      <w:marBottom w:val="0"/>
      <w:divBdr>
        <w:top w:val="none" w:sz="0" w:space="0" w:color="auto"/>
        <w:left w:val="none" w:sz="0" w:space="0" w:color="auto"/>
        <w:bottom w:val="none" w:sz="0" w:space="0" w:color="auto"/>
        <w:right w:val="none" w:sz="0" w:space="0" w:color="auto"/>
      </w:divBdr>
    </w:div>
    <w:div w:id="900211651">
      <w:bodyDiv w:val="1"/>
      <w:marLeft w:val="0"/>
      <w:marRight w:val="0"/>
      <w:marTop w:val="0"/>
      <w:marBottom w:val="0"/>
      <w:divBdr>
        <w:top w:val="none" w:sz="0" w:space="0" w:color="auto"/>
        <w:left w:val="none" w:sz="0" w:space="0" w:color="auto"/>
        <w:bottom w:val="none" w:sz="0" w:space="0" w:color="auto"/>
        <w:right w:val="none" w:sz="0" w:space="0" w:color="auto"/>
      </w:divBdr>
    </w:div>
    <w:div w:id="943267832">
      <w:bodyDiv w:val="1"/>
      <w:marLeft w:val="0"/>
      <w:marRight w:val="0"/>
      <w:marTop w:val="0"/>
      <w:marBottom w:val="0"/>
      <w:divBdr>
        <w:top w:val="none" w:sz="0" w:space="0" w:color="auto"/>
        <w:left w:val="none" w:sz="0" w:space="0" w:color="auto"/>
        <w:bottom w:val="none" w:sz="0" w:space="0" w:color="auto"/>
        <w:right w:val="none" w:sz="0" w:space="0" w:color="auto"/>
      </w:divBdr>
    </w:div>
    <w:div w:id="1285497681">
      <w:bodyDiv w:val="1"/>
      <w:marLeft w:val="0"/>
      <w:marRight w:val="0"/>
      <w:marTop w:val="0"/>
      <w:marBottom w:val="0"/>
      <w:divBdr>
        <w:top w:val="none" w:sz="0" w:space="0" w:color="auto"/>
        <w:left w:val="none" w:sz="0" w:space="0" w:color="auto"/>
        <w:bottom w:val="none" w:sz="0" w:space="0" w:color="auto"/>
        <w:right w:val="none" w:sz="0" w:space="0" w:color="auto"/>
      </w:divBdr>
    </w:div>
    <w:div w:id="1293170704">
      <w:bodyDiv w:val="1"/>
      <w:marLeft w:val="0"/>
      <w:marRight w:val="0"/>
      <w:marTop w:val="0"/>
      <w:marBottom w:val="0"/>
      <w:divBdr>
        <w:top w:val="none" w:sz="0" w:space="0" w:color="auto"/>
        <w:left w:val="none" w:sz="0" w:space="0" w:color="auto"/>
        <w:bottom w:val="none" w:sz="0" w:space="0" w:color="auto"/>
        <w:right w:val="none" w:sz="0" w:space="0" w:color="auto"/>
      </w:divBdr>
    </w:div>
    <w:div w:id="1356997249">
      <w:bodyDiv w:val="1"/>
      <w:marLeft w:val="0"/>
      <w:marRight w:val="0"/>
      <w:marTop w:val="0"/>
      <w:marBottom w:val="0"/>
      <w:divBdr>
        <w:top w:val="none" w:sz="0" w:space="0" w:color="auto"/>
        <w:left w:val="none" w:sz="0" w:space="0" w:color="auto"/>
        <w:bottom w:val="none" w:sz="0" w:space="0" w:color="auto"/>
        <w:right w:val="none" w:sz="0" w:space="0" w:color="auto"/>
      </w:divBdr>
    </w:div>
    <w:div w:id="1436947374">
      <w:bodyDiv w:val="1"/>
      <w:marLeft w:val="0"/>
      <w:marRight w:val="0"/>
      <w:marTop w:val="0"/>
      <w:marBottom w:val="0"/>
      <w:divBdr>
        <w:top w:val="none" w:sz="0" w:space="0" w:color="auto"/>
        <w:left w:val="none" w:sz="0" w:space="0" w:color="auto"/>
        <w:bottom w:val="none" w:sz="0" w:space="0" w:color="auto"/>
        <w:right w:val="none" w:sz="0" w:space="0" w:color="auto"/>
      </w:divBdr>
    </w:div>
    <w:div w:id="1615865432">
      <w:bodyDiv w:val="1"/>
      <w:marLeft w:val="0"/>
      <w:marRight w:val="0"/>
      <w:marTop w:val="0"/>
      <w:marBottom w:val="0"/>
      <w:divBdr>
        <w:top w:val="none" w:sz="0" w:space="0" w:color="auto"/>
        <w:left w:val="none" w:sz="0" w:space="0" w:color="auto"/>
        <w:bottom w:val="none" w:sz="0" w:space="0" w:color="auto"/>
        <w:right w:val="none" w:sz="0" w:space="0" w:color="auto"/>
      </w:divBdr>
    </w:div>
    <w:div w:id="21101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uri=CELEX%3A32016R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gregio.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12D43-B70D-4847-8167-7C5B3CAA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5783</TotalTime>
  <Pages>163</Pages>
  <Words>43348</Words>
  <Characters>247089</Characters>
  <Application>Microsoft Office Word</Application>
  <DocSecurity>0</DocSecurity>
  <Lines>2059</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STsvetkova</dc:creator>
  <cp:keywords/>
  <dc:description/>
  <cp:lastModifiedBy>DGeorgieva</cp:lastModifiedBy>
  <cp:revision>101</cp:revision>
  <cp:lastPrinted>2018-12-18T08:42:00Z</cp:lastPrinted>
  <dcterms:created xsi:type="dcterms:W3CDTF">2018-04-27T08:04:00Z</dcterms:created>
  <dcterms:modified xsi:type="dcterms:W3CDTF">2018-12-18T08:42:00Z</dcterms:modified>
</cp:coreProperties>
</file>