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6B22" w14:textId="77777777" w:rsidR="00985BD0" w:rsidRPr="0088610C" w:rsidRDefault="00A41817" w:rsidP="00985BD0">
      <w:pPr>
        <w:pStyle w:val="Kop1"/>
        <w:rPr>
          <w:color w:val="339933"/>
        </w:rPr>
      </w:pPr>
      <w:r>
        <w:rPr>
          <w:color w:val="339933"/>
        </w:rPr>
        <w:t xml:space="preserve">Privacy </w:t>
      </w:r>
      <w:proofErr w:type="spellStart"/>
      <w:r>
        <w:rPr>
          <w:color w:val="339933"/>
        </w:rPr>
        <w:t>officer</w:t>
      </w:r>
      <w:proofErr w:type="spellEnd"/>
    </w:p>
    <w:p w14:paraId="69C1B6F7" w14:textId="77777777" w:rsidR="00985BD0" w:rsidRDefault="00985BD0" w:rsidP="00985BD0"/>
    <w:p w14:paraId="479503BD"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9745B8E" w14:textId="77777777" w:rsidTr="001C6FAE">
        <w:tc>
          <w:tcPr>
            <w:tcW w:w="3086" w:type="dxa"/>
          </w:tcPr>
          <w:p w14:paraId="3ABD339D" w14:textId="77777777" w:rsidR="00BB5ABD" w:rsidRPr="00AF03F3" w:rsidRDefault="00BB5ABD" w:rsidP="00D24F8E">
            <w:pPr>
              <w:rPr>
                <w:b/>
              </w:rPr>
            </w:pPr>
            <w:r w:rsidRPr="00AF03F3">
              <w:rPr>
                <w:b/>
              </w:rPr>
              <w:t>Werklocatie:</w:t>
            </w:r>
          </w:p>
        </w:tc>
        <w:tc>
          <w:tcPr>
            <w:tcW w:w="5295" w:type="dxa"/>
          </w:tcPr>
          <w:p w14:paraId="0771F298" w14:textId="0CCDC35B" w:rsidR="00BB5ABD" w:rsidRPr="00AF03F3" w:rsidRDefault="00B37DE0" w:rsidP="00D24F8E">
            <w:r>
              <w:t>Op dit moment thuiswerken</w:t>
            </w:r>
          </w:p>
        </w:tc>
      </w:tr>
      <w:tr w:rsidR="00BB5ABD" w:rsidRPr="00BB5ABD" w14:paraId="28760A57" w14:textId="77777777" w:rsidTr="001C6FAE">
        <w:tc>
          <w:tcPr>
            <w:tcW w:w="3086" w:type="dxa"/>
          </w:tcPr>
          <w:p w14:paraId="3FE9221D" w14:textId="77777777" w:rsidR="00BB5ABD" w:rsidRPr="00AF03F3" w:rsidRDefault="00BB5ABD" w:rsidP="00D24F8E">
            <w:pPr>
              <w:rPr>
                <w:b/>
              </w:rPr>
            </w:pPr>
            <w:r w:rsidRPr="00AF03F3">
              <w:rPr>
                <w:b/>
              </w:rPr>
              <w:t>Startdatum:</w:t>
            </w:r>
          </w:p>
        </w:tc>
        <w:tc>
          <w:tcPr>
            <w:tcW w:w="5295" w:type="dxa"/>
          </w:tcPr>
          <w:p w14:paraId="6DCE8FF8" w14:textId="0183BD90" w:rsidR="00BB5ABD" w:rsidRPr="00AF03F3" w:rsidRDefault="000A7926" w:rsidP="00D24F8E">
            <w:r>
              <w:t>z.s.m.</w:t>
            </w:r>
            <w:r w:rsidR="00C827B8">
              <w:t xml:space="preserve">, naar verwachting medio september </w:t>
            </w:r>
          </w:p>
        </w:tc>
      </w:tr>
      <w:tr w:rsidR="00BB5ABD" w:rsidRPr="00BB5ABD" w14:paraId="3724BE91" w14:textId="77777777" w:rsidTr="001C6FAE">
        <w:tc>
          <w:tcPr>
            <w:tcW w:w="3086" w:type="dxa"/>
          </w:tcPr>
          <w:p w14:paraId="53777F26" w14:textId="77777777" w:rsidR="00BB5ABD" w:rsidRPr="00AF03F3" w:rsidRDefault="00BB5ABD" w:rsidP="00D24F8E">
            <w:pPr>
              <w:rPr>
                <w:b/>
              </w:rPr>
            </w:pPr>
            <w:r w:rsidRPr="00AF03F3">
              <w:rPr>
                <w:b/>
              </w:rPr>
              <w:t>Aantal medewerkers:</w:t>
            </w:r>
          </w:p>
        </w:tc>
        <w:tc>
          <w:tcPr>
            <w:tcW w:w="5295" w:type="dxa"/>
          </w:tcPr>
          <w:p w14:paraId="2A55C2F3" w14:textId="77777777" w:rsidR="00BB5ABD" w:rsidRPr="00AF03F3" w:rsidRDefault="00A41817" w:rsidP="00D24F8E">
            <w:r w:rsidRPr="00AF03F3">
              <w:t>1</w:t>
            </w:r>
          </w:p>
        </w:tc>
      </w:tr>
      <w:tr w:rsidR="00BB5ABD" w14:paraId="4CF04367" w14:textId="77777777" w:rsidTr="001C6FAE">
        <w:tc>
          <w:tcPr>
            <w:tcW w:w="3086" w:type="dxa"/>
          </w:tcPr>
          <w:p w14:paraId="17AF95CC" w14:textId="77777777" w:rsidR="00BB5ABD" w:rsidRPr="00AF03F3" w:rsidRDefault="00BB5ABD" w:rsidP="00D24F8E">
            <w:pPr>
              <w:rPr>
                <w:b/>
              </w:rPr>
            </w:pPr>
            <w:r w:rsidRPr="00AF03F3">
              <w:rPr>
                <w:b/>
              </w:rPr>
              <w:t>Uren per week:</w:t>
            </w:r>
          </w:p>
        </w:tc>
        <w:tc>
          <w:tcPr>
            <w:tcW w:w="5295" w:type="dxa"/>
          </w:tcPr>
          <w:p w14:paraId="461273C6" w14:textId="77777777" w:rsidR="00BB5ABD" w:rsidRPr="00463CC0" w:rsidRDefault="00A41817" w:rsidP="00D24F8E">
            <w:pPr>
              <w:rPr>
                <w:bCs/>
              </w:rPr>
            </w:pPr>
            <w:r w:rsidRPr="00463CC0">
              <w:rPr>
                <w:bCs/>
              </w:rPr>
              <w:t>24</w:t>
            </w:r>
          </w:p>
        </w:tc>
      </w:tr>
      <w:tr w:rsidR="00BB5ABD" w:rsidRPr="00BB5ABD" w14:paraId="78F47A19" w14:textId="77777777" w:rsidTr="001C6FAE">
        <w:tc>
          <w:tcPr>
            <w:tcW w:w="3086" w:type="dxa"/>
          </w:tcPr>
          <w:p w14:paraId="3856A368" w14:textId="77777777" w:rsidR="00BB5ABD" w:rsidRPr="00AF03F3" w:rsidRDefault="00BB5ABD" w:rsidP="00D24F8E">
            <w:pPr>
              <w:rPr>
                <w:b/>
              </w:rPr>
            </w:pPr>
            <w:r w:rsidRPr="00AF03F3">
              <w:rPr>
                <w:b/>
              </w:rPr>
              <w:t>Duur opdracht:</w:t>
            </w:r>
          </w:p>
        </w:tc>
        <w:tc>
          <w:tcPr>
            <w:tcW w:w="5295" w:type="dxa"/>
          </w:tcPr>
          <w:p w14:paraId="6EC79037" w14:textId="35781026" w:rsidR="00BB5ABD" w:rsidRPr="00AF03F3" w:rsidRDefault="00C827B8" w:rsidP="00D24F8E">
            <w:r>
              <w:t>t/m 31-12-2020</w:t>
            </w:r>
          </w:p>
        </w:tc>
      </w:tr>
      <w:tr w:rsidR="00BB5ABD" w:rsidRPr="00BB5ABD" w14:paraId="212B0DF1" w14:textId="77777777" w:rsidTr="001C6FAE">
        <w:tc>
          <w:tcPr>
            <w:tcW w:w="3086" w:type="dxa"/>
          </w:tcPr>
          <w:p w14:paraId="55FD157B" w14:textId="77777777" w:rsidR="00BB5ABD" w:rsidRPr="00AF03F3" w:rsidRDefault="00BB5ABD" w:rsidP="00D24F8E">
            <w:pPr>
              <w:rPr>
                <w:b/>
              </w:rPr>
            </w:pPr>
            <w:r w:rsidRPr="00AF03F3">
              <w:rPr>
                <w:b/>
              </w:rPr>
              <w:t>Verlengingsopties:</w:t>
            </w:r>
          </w:p>
        </w:tc>
        <w:tc>
          <w:tcPr>
            <w:tcW w:w="5295" w:type="dxa"/>
          </w:tcPr>
          <w:p w14:paraId="692DE806" w14:textId="77777777" w:rsidR="00BB5ABD" w:rsidRPr="00AF03F3" w:rsidRDefault="00A41817" w:rsidP="00D24F8E">
            <w:r w:rsidRPr="00AF03F3">
              <w:t>2 x 6 maanden</w:t>
            </w:r>
          </w:p>
        </w:tc>
      </w:tr>
      <w:tr w:rsidR="00BB5ABD" w:rsidRPr="00BB5ABD" w14:paraId="76F40BB7" w14:textId="77777777" w:rsidTr="001C6FAE">
        <w:tc>
          <w:tcPr>
            <w:tcW w:w="3086" w:type="dxa"/>
          </w:tcPr>
          <w:p w14:paraId="0BC28F46" w14:textId="77777777" w:rsidR="00BB5ABD" w:rsidRPr="00AF03F3" w:rsidRDefault="00BB5ABD" w:rsidP="00D24F8E">
            <w:pPr>
              <w:rPr>
                <w:b/>
              </w:rPr>
            </w:pPr>
            <w:r w:rsidRPr="00AF03F3">
              <w:rPr>
                <w:b/>
              </w:rPr>
              <w:t>FSK:</w:t>
            </w:r>
          </w:p>
        </w:tc>
        <w:tc>
          <w:tcPr>
            <w:tcW w:w="5295" w:type="dxa"/>
          </w:tcPr>
          <w:p w14:paraId="41FF372A" w14:textId="77777777" w:rsidR="00BB5ABD" w:rsidRPr="00AF03F3" w:rsidRDefault="00A41817" w:rsidP="00D24F8E">
            <w:r w:rsidRPr="00AF03F3">
              <w:t>12</w:t>
            </w:r>
          </w:p>
        </w:tc>
      </w:tr>
      <w:tr w:rsidR="00BB5ABD" w:rsidRPr="00BB5ABD" w14:paraId="0190ECAE" w14:textId="77777777" w:rsidTr="001C6FAE">
        <w:tc>
          <w:tcPr>
            <w:tcW w:w="3086" w:type="dxa"/>
          </w:tcPr>
          <w:p w14:paraId="0B7253EF" w14:textId="77777777" w:rsidR="00BB5ABD" w:rsidRPr="00AF03F3" w:rsidRDefault="00BB5ABD" w:rsidP="00D24F8E">
            <w:pPr>
              <w:rPr>
                <w:b/>
              </w:rPr>
            </w:pPr>
            <w:r w:rsidRPr="00AF03F3">
              <w:rPr>
                <w:b/>
              </w:rPr>
              <w:t>Tariefrange:</w:t>
            </w:r>
          </w:p>
        </w:tc>
        <w:tc>
          <w:tcPr>
            <w:tcW w:w="5295" w:type="dxa"/>
          </w:tcPr>
          <w:p w14:paraId="3C0AB365" w14:textId="175E8DBA" w:rsidR="00BB5ABD" w:rsidRPr="00AF03F3" w:rsidRDefault="00A41817" w:rsidP="00D24F8E">
            <w:r w:rsidRPr="00AF03F3">
              <w:t>100-120</w:t>
            </w:r>
          </w:p>
        </w:tc>
      </w:tr>
      <w:tr w:rsidR="00BB5ABD" w:rsidRPr="00BB5ABD" w14:paraId="03F10AEB" w14:textId="77777777" w:rsidTr="001C6FAE">
        <w:tc>
          <w:tcPr>
            <w:tcW w:w="3086" w:type="dxa"/>
          </w:tcPr>
          <w:p w14:paraId="2FD49186" w14:textId="7B59DA86" w:rsidR="00BB5ABD" w:rsidRPr="00AF03F3" w:rsidRDefault="00BB5ABD" w:rsidP="00D24F8E">
            <w:pPr>
              <w:rPr>
                <w:b/>
              </w:rPr>
            </w:pPr>
            <w:r w:rsidRPr="00AF03F3">
              <w:rPr>
                <w:b/>
              </w:rPr>
              <w:t>Verhouding prijs/kwaliteit:</w:t>
            </w:r>
            <w:r w:rsidR="000A7926">
              <w:rPr>
                <w:b/>
              </w:rPr>
              <w:br/>
              <w:t xml:space="preserve">Verificatiegesprekken </w:t>
            </w:r>
          </w:p>
        </w:tc>
        <w:tc>
          <w:tcPr>
            <w:tcW w:w="5295" w:type="dxa"/>
          </w:tcPr>
          <w:p w14:paraId="101D8C5D" w14:textId="77777777" w:rsidR="00BB5ABD" w:rsidRDefault="002C44F7" w:rsidP="00D24F8E">
            <w:r>
              <w:t>1</w:t>
            </w:r>
            <w:r w:rsidR="00A41817" w:rsidRPr="00AF03F3">
              <w:t>0</w:t>
            </w:r>
            <w:r w:rsidR="00AF03F3">
              <w:t>%</w:t>
            </w:r>
            <w:r w:rsidR="00A41817" w:rsidRPr="00AF03F3">
              <w:t>-</w:t>
            </w:r>
            <w:r>
              <w:t>9</w:t>
            </w:r>
            <w:r w:rsidR="00A41817" w:rsidRPr="00AF03F3">
              <w:t>0%</w:t>
            </w:r>
          </w:p>
          <w:p w14:paraId="08DF9202" w14:textId="071967AA" w:rsidR="002C44F7" w:rsidRPr="00AF03F3" w:rsidRDefault="002C44F7" w:rsidP="00D24F8E">
            <w:r>
              <w:t xml:space="preserve">Begin week 39 </w:t>
            </w:r>
          </w:p>
        </w:tc>
      </w:tr>
    </w:tbl>
    <w:p w14:paraId="12AF06DB" w14:textId="77777777" w:rsidR="00BB5ABD" w:rsidRPr="00BB5ABD" w:rsidRDefault="00BB5ABD" w:rsidP="00BB5ABD"/>
    <w:p w14:paraId="5FA6BA87" w14:textId="77777777" w:rsidR="00985BD0" w:rsidRDefault="00E26C9F" w:rsidP="00E26C9F">
      <w:pPr>
        <w:pStyle w:val="Kop2"/>
      </w:pPr>
      <w:r>
        <w:t>Jouw opdracht</w:t>
      </w:r>
    </w:p>
    <w:p w14:paraId="1A4EA503" w14:textId="77777777" w:rsidR="00DA4920" w:rsidRDefault="00DA4920" w:rsidP="00DA4920">
      <w:r>
        <w:t xml:space="preserve">De gemeente Rotterdam wil een </w:t>
      </w:r>
      <w:proofErr w:type="spellStart"/>
      <w:r>
        <w:t>datagedreven</w:t>
      </w:r>
      <w:proofErr w:type="spellEnd"/>
      <w:r>
        <w:t xml:space="preserve"> organisatie worden. We willen data gebruiken als ‘grondstof’ voor de bouw van slimme ‘state of </w:t>
      </w:r>
      <w:proofErr w:type="spellStart"/>
      <w:r>
        <w:t>the</w:t>
      </w:r>
      <w:proofErr w:type="spellEnd"/>
      <w:r>
        <w:t xml:space="preserve"> art’ </w:t>
      </w:r>
      <w:r w:rsidR="00A63655">
        <w:t>data- en analyse</w:t>
      </w:r>
      <w:r>
        <w:t xml:space="preserve">producten. </w:t>
      </w:r>
      <w:r w:rsidR="00A63655">
        <w:t>P</w:t>
      </w:r>
      <w:r>
        <w:t xml:space="preserve">roducten die ons helpen om allerlei actuele vraagstukken effectiever en efficiënter aan te pakken en zelf </w:t>
      </w:r>
      <w:proofErr w:type="spellStart"/>
      <w:r>
        <w:t>realtime</w:t>
      </w:r>
      <w:proofErr w:type="spellEnd"/>
      <w:r>
        <w:t xml:space="preserve"> aan te sturen. Denk bijvoorbeeld aan zorg op maat, bestrijding van ondermijning, slimme routering van 14010 gesprekken, beeldherkenning van afval op straat, doorstroming van verkeer en toepassingsmogelijkheden voor alternatieve energie. Zo bouwen we transparant aan een leefbare stad en betere dienstverlening.</w:t>
      </w:r>
    </w:p>
    <w:p w14:paraId="561D2101" w14:textId="77777777" w:rsidR="00DA4920" w:rsidRDefault="00A63655" w:rsidP="00DA4920">
      <w:r>
        <w:t>Bij de toepassing van deze data- en analyseproducten wordt in veel gevallen gewerkt met persoonsgegevens. De AVG vereist dat de verwerking van deze persoonsgegevens aan bepaalde voorwaarden voldoet voordat deze mag plaatsvinden.</w:t>
      </w:r>
    </w:p>
    <w:p w14:paraId="3688170E" w14:textId="77777777" w:rsidR="00A63655" w:rsidRDefault="00A63655" w:rsidP="00DA4920"/>
    <w:p w14:paraId="173A72FC" w14:textId="5DC37D7F" w:rsidR="00796323" w:rsidRDefault="00DA4920" w:rsidP="00DA4920">
      <w:r>
        <w:t xml:space="preserve">Het programma </w:t>
      </w:r>
      <w:proofErr w:type="spellStart"/>
      <w:r>
        <w:t>datagedreven</w:t>
      </w:r>
      <w:proofErr w:type="spellEnd"/>
      <w:r>
        <w:t xml:space="preserve"> werken (DGW) ondersteunt de transitie van de gemeente Rotterdam naar een </w:t>
      </w:r>
      <w:proofErr w:type="spellStart"/>
      <w:r>
        <w:t>datagedreven</w:t>
      </w:r>
      <w:proofErr w:type="spellEnd"/>
      <w:r>
        <w:t xml:space="preserve"> organisatie. </w:t>
      </w:r>
      <w:r w:rsidRPr="00DA4920">
        <w:t xml:space="preserve">Als privacy </w:t>
      </w:r>
      <w:proofErr w:type="spellStart"/>
      <w:r w:rsidRPr="00DA4920">
        <w:t>officer</w:t>
      </w:r>
      <w:proofErr w:type="spellEnd"/>
      <w:r w:rsidRPr="00DA4920">
        <w:t xml:space="preserve"> wordt je </w:t>
      </w:r>
      <w:proofErr w:type="spellStart"/>
      <w:r w:rsidRPr="00DA4920">
        <w:t>dedicated</w:t>
      </w:r>
      <w:proofErr w:type="spellEnd"/>
      <w:r w:rsidRPr="00DA4920">
        <w:t xml:space="preserve"> ingezet binnen </w:t>
      </w:r>
      <w:r>
        <w:t xml:space="preserve">het </w:t>
      </w:r>
      <w:proofErr w:type="spellStart"/>
      <w:r>
        <w:t>Datalab</w:t>
      </w:r>
      <w:proofErr w:type="spellEnd"/>
      <w:r>
        <w:t xml:space="preserve"> </w:t>
      </w:r>
      <w:r w:rsidRPr="00DA4920">
        <w:t xml:space="preserve">van </w:t>
      </w:r>
      <w:r>
        <w:t>de gemeente Rotterdam</w:t>
      </w:r>
      <w:r w:rsidRPr="00DA4920">
        <w:t xml:space="preserve">. Je krijgt hierbij te maken met de ‘state of </w:t>
      </w:r>
      <w:proofErr w:type="spellStart"/>
      <w:r w:rsidRPr="00DA4920">
        <w:t>the</w:t>
      </w:r>
      <w:proofErr w:type="spellEnd"/>
      <w:r w:rsidRPr="00DA4920">
        <w:t xml:space="preserve"> art’ data</w:t>
      </w:r>
      <w:r>
        <w:t>-</w:t>
      </w:r>
      <w:r w:rsidRPr="00DA4920">
        <w:t xml:space="preserve"> en analyse producten van de gemeente Rotterdam.</w:t>
      </w:r>
      <w:r>
        <w:t xml:space="preserve"> </w:t>
      </w:r>
    </w:p>
    <w:p w14:paraId="3859E392" w14:textId="77777777" w:rsidR="00796323" w:rsidRDefault="00796323" w:rsidP="00DA4920"/>
    <w:p w14:paraId="6B7C3074" w14:textId="479E5638" w:rsidR="00BB5193" w:rsidRDefault="00796323" w:rsidP="00DA4920">
      <w:pPr>
        <w:rPr>
          <w:rFonts w:eastAsia="Times New Roman"/>
          <w:color w:val="050505"/>
          <w:szCs w:val="20"/>
          <w:lang w:eastAsia="nl-NL"/>
        </w:rPr>
      </w:pPr>
      <w:r>
        <w:t xml:space="preserve">Enerzijds bestaat je opdracht uit het ondersteunen van een aantal cases van het </w:t>
      </w:r>
      <w:proofErr w:type="spellStart"/>
      <w:r>
        <w:t>Datalab</w:t>
      </w:r>
      <w:proofErr w:type="spellEnd"/>
      <w:r>
        <w:t xml:space="preserve">. </w:t>
      </w:r>
      <w:r w:rsidR="00DA4920">
        <w:t>De cases die in Q4 2020 worden opgepakt betreffen o.a.</w:t>
      </w:r>
      <w:r w:rsidR="00BB5193">
        <w:t xml:space="preserve"> het d</w:t>
      </w:r>
      <w:r w:rsidR="00DA4920">
        <w:t>ashboard basisinformatie Wijken (</w:t>
      </w:r>
      <w:r w:rsidR="00A63655">
        <w:t>een dashboard met meerdere databronnen met informatie over de wijk zelf, alsmede over haar bewoners</w:t>
      </w:r>
      <w:r w:rsidR="00DA4920">
        <w:t>)</w:t>
      </w:r>
      <w:r w:rsidR="00A63655">
        <w:t xml:space="preserve">, een </w:t>
      </w:r>
      <w:proofErr w:type="spellStart"/>
      <w:r w:rsidR="00A63655">
        <w:t>procesmining</w:t>
      </w:r>
      <w:proofErr w:type="spellEnd"/>
      <w:r w:rsidR="00A63655">
        <w:t xml:space="preserve"> en visualisatie tool t.b.v. het uitkeringen</w:t>
      </w:r>
      <w:r w:rsidR="00BB5193">
        <w:t xml:space="preserve"> en </w:t>
      </w:r>
      <w:r w:rsidR="00A63655">
        <w:t xml:space="preserve">een </w:t>
      </w:r>
      <w:proofErr w:type="spellStart"/>
      <w:r w:rsidR="00BB5193">
        <w:t>vroegsignalering</w:t>
      </w:r>
      <w:proofErr w:type="spellEnd"/>
      <w:r w:rsidR="00BB5193">
        <w:t xml:space="preserve"> instrument t.b.v. </w:t>
      </w:r>
      <w:r w:rsidR="00BB5193">
        <w:rPr>
          <w:rFonts w:eastAsia="Times New Roman"/>
          <w:color w:val="050505"/>
          <w:szCs w:val="20"/>
          <w:lang w:eastAsia="nl-NL"/>
        </w:rPr>
        <w:t xml:space="preserve">handhaving. </w:t>
      </w:r>
      <w:r w:rsidR="00BB5193" w:rsidRPr="00BB5193">
        <w:rPr>
          <w:rFonts w:eastAsia="Times New Roman"/>
          <w:color w:val="050505"/>
          <w:szCs w:val="20"/>
          <w:lang w:eastAsia="nl-NL"/>
        </w:rPr>
        <w:t>Kan en mag dit en onder welke voorwaarden?</w:t>
      </w:r>
      <w:r w:rsidR="00BB5193">
        <w:rPr>
          <w:rFonts w:eastAsia="Times New Roman"/>
          <w:color w:val="050505"/>
          <w:szCs w:val="20"/>
          <w:lang w:eastAsia="nl-NL"/>
        </w:rPr>
        <w:t xml:space="preserve"> Je wordt gevraagd hierover te adviseren, alsmede hands-on de DPIA voor deze case</w:t>
      </w:r>
      <w:r w:rsidR="00A63655">
        <w:rPr>
          <w:rFonts w:eastAsia="Times New Roman"/>
          <w:color w:val="050505"/>
          <w:szCs w:val="20"/>
          <w:lang w:eastAsia="nl-NL"/>
        </w:rPr>
        <w:t>s (helpen) op te stellen</w:t>
      </w:r>
      <w:r w:rsidR="00BB5193">
        <w:rPr>
          <w:rFonts w:eastAsia="Times New Roman"/>
          <w:color w:val="050505"/>
          <w:szCs w:val="20"/>
          <w:lang w:eastAsia="nl-NL"/>
        </w:rPr>
        <w:t>.</w:t>
      </w:r>
    </w:p>
    <w:p w14:paraId="165BB8DF" w14:textId="77777777" w:rsidR="00796323" w:rsidRDefault="00BB5193" w:rsidP="00DA4920">
      <w:pPr>
        <w:rPr>
          <w:rFonts w:eastAsia="Times New Roman"/>
          <w:color w:val="050505"/>
          <w:szCs w:val="20"/>
          <w:lang w:eastAsia="nl-NL"/>
        </w:rPr>
      </w:pPr>
      <w:r>
        <w:rPr>
          <w:rFonts w:eastAsia="Times New Roman"/>
          <w:color w:val="050505"/>
          <w:szCs w:val="20"/>
          <w:lang w:eastAsia="nl-NL"/>
        </w:rPr>
        <w:t xml:space="preserve">Daarnaast vragen we je </w:t>
      </w:r>
      <w:r w:rsidR="00A63655">
        <w:rPr>
          <w:rFonts w:eastAsia="Times New Roman"/>
          <w:color w:val="050505"/>
          <w:szCs w:val="20"/>
          <w:lang w:eastAsia="nl-NL"/>
        </w:rPr>
        <w:t xml:space="preserve">een bijdrage te leveren aan het proces om </w:t>
      </w:r>
      <w:r>
        <w:rPr>
          <w:rFonts w:eastAsia="Times New Roman"/>
          <w:color w:val="050505"/>
          <w:szCs w:val="20"/>
          <w:lang w:eastAsia="nl-NL"/>
        </w:rPr>
        <w:t xml:space="preserve">data- en analyseproducten </w:t>
      </w:r>
      <w:r w:rsidR="00A63655">
        <w:rPr>
          <w:rFonts w:eastAsia="Times New Roman"/>
          <w:color w:val="050505"/>
          <w:szCs w:val="20"/>
          <w:lang w:eastAsia="nl-NL"/>
        </w:rPr>
        <w:t xml:space="preserve">binnen de gemeente Rotterdam </w:t>
      </w:r>
      <w:proofErr w:type="spellStart"/>
      <w:r w:rsidR="00A63655">
        <w:rPr>
          <w:rFonts w:eastAsia="Times New Roman"/>
          <w:color w:val="050505"/>
          <w:szCs w:val="20"/>
          <w:lang w:eastAsia="nl-NL"/>
        </w:rPr>
        <w:t>privacyproof</w:t>
      </w:r>
      <w:proofErr w:type="spellEnd"/>
      <w:r w:rsidR="00A63655">
        <w:rPr>
          <w:rFonts w:eastAsia="Times New Roman"/>
          <w:color w:val="050505"/>
          <w:szCs w:val="20"/>
          <w:lang w:eastAsia="nl-NL"/>
        </w:rPr>
        <w:t xml:space="preserve"> te ontwikkelen</w:t>
      </w:r>
      <w:r>
        <w:rPr>
          <w:rFonts w:eastAsia="Times New Roman"/>
          <w:color w:val="050505"/>
          <w:szCs w:val="20"/>
          <w:lang w:eastAsia="nl-NL"/>
        </w:rPr>
        <w:t xml:space="preserve">. </w:t>
      </w:r>
      <w:r w:rsidR="00796323">
        <w:rPr>
          <w:rFonts w:eastAsia="Times New Roman"/>
          <w:color w:val="050505"/>
          <w:szCs w:val="20"/>
          <w:lang w:eastAsia="nl-NL"/>
        </w:rPr>
        <w:t xml:space="preserve">Het ontwikkelproces </w:t>
      </w:r>
      <w:r w:rsidR="00796323" w:rsidRPr="00796323">
        <w:rPr>
          <w:rFonts w:eastAsia="Times New Roman"/>
          <w:color w:val="050505"/>
          <w:szCs w:val="20"/>
          <w:lang w:eastAsia="nl-NL"/>
        </w:rPr>
        <w:t xml:space="preserve">begint vaak met een </w:t>
      </w:r>
      <w:proofErr w:type="spellStart"/>
      <w:r w:rsidR="00796323" w:rsidRPr="00796323">
        <w:rPr>
          <w:rFonts w:eastAsia="Times New Roman"/>
          <w:color w:val="050505"/>
          <w:szCs w:val="20"/>
          <w:lang w:eastAsia="nl-NL"/>
        </w:rPr>
        <w:t>labfase</w:t>
      </w:r>
      <w:proofErr w:type="spellEnd"/>
      <w:r w:rsidR="00796323" w:rsidRPr="00796323">
        <w:rPr>
          <w:rFonts w:eastAsia="Times New Roman"/>
          <w:color w:val="050505"/>
          <w:szCs w:val="20"/>
          <w:lang w:eastAsia="nl-NL"/>
        </w:rPr>
        <w:t xml:space="preserve">, een exploratieve omgeving waarbij niet exact duidelijk is welke gegevens nodig zijn en wat het resultaat zal zijn. Daarna volgt de </w:t>
      </w:r>
      <w:r w:rsidR="00796323">
        <w:rPr>
          <w:rFonts w:eastAsia="Times New Roman"/>
          <w:color w:val="050505"/>
          <w:szCs w:val="20"/>
          <w:lang w:eastAsia="nl-NL"/>
        </w:rPr>
        <w:t>p</w:t>
      </w:r>
      <w:r w:rsidR="00796323" w:rsidRPr="00796323">
        <w:rPr>
          <w:rFonts w:eastAsia="Times New Roman"/>
          <w:color w:val="050505"/>
          <w:szCs w:val="20"/>
          <w:lang w:eastAsia="nl-NL"/>
        </w:rPr>
        <w:t>ilot</w:t>
      </w:r>
      <w:r w:rsidR="00796323">
        <w:rPr>
          <w:rFonts w:eastAsia="Times New Roman"/>
          <w:color w:val="050505"/>
          <w:szCs w:val="20"/>
          <w:lang w:eastAsia="nl-NL"/>
        </w:rPr>
        <w:t>f</w:t>
      </w:r>
      <w:r w:rsidR="00796323" w:rsidRPr="00796323">
        <w:rPr>
          <w:rFonts w:eastAsia="Times New Roman"/>
          <w:color w:val="050505"/>
          <w:szCs w:val="20"/>
          <w:lang w:eastAsia="nl-NL"/>
        </w:rPr>
        <w:t xml:space="preserve">ase waarin beter duidelijk is wat doel en noodzaak zijn en welke gegevens wel en niet nodig zijn. Als derde fase volgt de </w:t>
      </w:r>
      <w:r w:rsidR="00796323" w:rsidRPr="00796323">
        <w:rPr>
          <w:rFonts w:eastAsia="Times New Roman"/>
          <w:color w:val="050505"/>
          <w:szCs w:val="20"/>
          <w:lang w:eastAsia="nl-NL"/>
        </w:rPr>
        <w:lastRenderedPageBreak/>
        <w:t>daadwerkelijke toepassing.</w:t>
      </w:r>
      <w:r w:rsidR="00796323" w:rsidRPr="00796323">
        <w:t xml:space="preserve"> </w:t>
      </w:r>
      <w:r w:rsidR="00796323" w:rsidRPr="00796323">
        <w:rPr>
          <w:rFonts w:eastAsia="Times New Roman"/>
          <w:color w:val="050505"/>
          <w:szCs w:val="20"/>
          <w:lang w:eastAsia="nl-NL"/>
        </w:rPr>
        <w:t>Op dit moment worden vanuit privacy aspect alle trajecten gelijk behandeld.</w:t>
      </w:r>
      <w:r w:rsidR="00796323">
        <w:rPr>
          <w:rFonts w:eastAsia="Times New Roman"/>
          <w:color w:val="050505"/>
          <w:szCs w:val="20"/>
          <w:lang w:eastAsia="nl-NL"/>
        </w:rPr>
        <w:t xml:space="preserve"> </w:t>
      </w:r>
      <w:r w:rsidR="00796323" w:rsidRPr="00796323">
        <w:rPr>
          <w:rFonts w:eastAsia="Times New Roman"/>
          <w:color w:val="050505"/>
          <w:szCs w:val="20"/>
          <w:lang w:eastAsia="nl-NL"/>
        </w:rPr>
        <w:t>Het doel is te komen tot een situatie waarbij in alle fases de privacy en beveiligingsaspecten voldoende zijn geborgd</w:t>
      </w:r>
      <w:r w:rsidR="00796323">
        <w:rPr>
          <w:rFonts w:eastAsia="Times New Roman"/>
          <w:color w:val="050505"/>
          <w:szCs w:val="20"/>
          <w:lang w:eastAsia="nl-NL"/>
        </w:rPr>
        <w:t xml:space="preserve">. </w:t>
      </w:r>
      <w:r>
        <w:rPr>
          <w:rFonts w:eastAsia="Times New Roman"/>
          <w:color w:val="050505"/>
          <w:szCs w:val="20"/>
          <w:lang w:eastAsia="nl-NL"/>
        </w:rPr>
        <w:t>Concreet gaat het om het ontwikkelen van een tweetal privacy instrumenten</w:t>
      </w:r>
      <w:r w:rsidR="00796323">
        <w:rPr>
          <w:rFonts w:eastAsia="Times New Roman"/>
          <w:color w:val="050505"/>
          <w:szCs w:val="20"/>
          <w:lang w:eastAsia="nl-NL"/>
        </w:rPr>
        <w:t xml:space="preserve"> voor respectievelijk de lab- en pilotfase</w:t>
      </w:r>
      <w:r>
        <w:rPr>
          <w:rFonts w:eastAsia="Times New Roman"/>
          <w:color w:val="050505"/>
          <w:szCs w:val="20"/>
          <w:lang w:eastAsia="nl-NL"/>
        </w:rPr>
        <w:t xml:space="preserve">, de </w:t>
      </w:r>
      <w:r w:rsidR="00A63655">
        <w:rPr>
          <w:rFonts w:eastAsia="Times New Roman"/>
          <w:color w:val="050505"/>
          <w:szCs w:val="20"/>
          <w:lang w:eastAsia="nl-NL"/>
        </w:rPr>
        <w:t>‘</w:t>
      </w:r>
      <w:r>
        <w:rPr>
          <w:rFonts w:eastAsia="Times New Roman"/>
          <w:color w:val="050505"/>
          <w:szCs w:val="20"/>
          <w:lang w:eastAsia="nl-NL"/>
        </w:rPr>
        <w:t xml:space="preserve">privacy </w:t>
      </w:r>
      <w:proofErr w:type="spellStart"/>
      <w:r>
        <w:rPr>
          <w:rFonts w:eastAsia="Times New Roman"/>
          <w:color w:val="050505"/>
          <w:szCs w:val="20"/>
          <w:lang w:eastAsia="nl-NL"/>
        </w:rPr>
        <w:t>sanity</w:t>
      </w:r>
      <w:proofErr w:type="spellEnd"/>
      <w:r>
        <w:rPr>
          <w:rFonts w:eastAsia="Times New Roman"/>
          <w:color w:val="050505"/>
          <w:szCs w:val="20"/>
          <w:lang w:eastAsia="nl-NL"/>
        </w:rPr>
        <w:t xml:space="preserve"> check</w:t>
      </w:r>
      <w:r w:rsidR="00A63655">
        <w:rPr>
          <w:rFonts w:eastAsia="Times New Roman"/>
          <w:color w:val="050505"/>
          <w:szCs w:val="20"/>
          <w:lang w:eastAsia="nl-NL"/>
        </w:rPr>
        <w:t>’</w:t>
      </w:r>
      <w:r>
        <w:rPr>
          <w:rFonts w:eastAsia="Times New Roman"/>
          <w:color w:val="050505"/>
          <w:szCs w:val="20"/>
          <w:lang w:eastAsia="nl-NL"/>
        </w:rPr>
        <w:t xml:space="preserve"> en de </w:t>
      </w:r>
      <w:r w:rsidR="00A63655">
        <w:rPr>
          <w:rFonts w:eastAsia="Times New Roman"/>
          <w:color w:val="050505"/>
          <w:szCs w:val="20"/>
          <w:lang w:eastAsia="nl-NL"/>
        </w:rPr>
        <w:t>‘</w:t>
      </w:r>
      <w:r>
        <w:rPr>
          <w:rFonts w:eastAsia="Times New Roman"/>
          <w:color w:val="050505"/>
          <w:szCs w:val="20"/>
          <w:lang w:eastAsia="nl-NL"/>
        </w:rPr>
        <w:t>DPIA light</w:t>
      </w:r>
      <w:r w:rsidR="00A63655">
        <w:rPr>
          <w:rFonts w:eastAsia="Times New Roman"/>
          <w:color w:val="050505"/>
          <w:szCs w:val="20"/>
          <w:lang w:eastAsia="nl-NL"/>
        </w:rPr>
        <w:t>’</w:t>
      </w:r>
      <w:r>
        <w:rPr>
          <w:rFonts w:eastAsia="Times New Roman"/>
          <w:color w:val="050505"/>
          <w:szCs w:val="20"/>
          <w:lang w:eastAsia="nl-NL"/>
        </w:rPr>
        <w:t xml:space="preserve">. </w:t>
      </w:r>
    </w:p>
    <w:p w14:paraId="57CFF7AF" w14:textId="77777777" w:rsidR="00BB5193" w:rsidRDefault="00BB5193" w:rsidP="00DA4920">
      <w:pPr>
        <w:rPr>
          <w:rFonts w:eastAsia="Times New Roman"/>
          <w:color w:val="050505"/>
          <w:szCs w:val="20"/>
          <w:lang w:eastAsia="nl-NL"/>
        </w:rPr>
      </w:pPr>
      <w:r>
        <w:rPr>
          <w:rFonts w:eastAsia="Times New Roman"/>
          <w:color w:val="050505"/>
          <w:szCs w:val="20"/>
          <w:lang w:eastAsia="nl-NL"/>
        </w:rPr>
        <w:t xml:space="preserve">Deze </w:t>
      </w:r>
      <w:r w:rsidR="00A63655">
        <w:rPr>
          <w:rFonts w:eastAsia="Times New Roman"/>
          <w:color w:val="050505"/>
          <w:szCs w:val="20"/>
          <w:lang w:eastAsia="nl-NL"/>
        </w:rPr>
        <w:t>instrumenten</w:t>
      </w:r>
      <w:r>
        <w:rPr>
          <w:rFonts w:eastAsia="Times New Roman"/>
          <w:color w:val="050505"/>
          <w:szCs w:val="20"/>
          <w:lang w:eastAsia="nl-NL"/>
        </w:rPr>
        <w:t xml:space="preserve"> worden door jou </w:t>
      </w:r>
      <w:r w:rsidR="00A63655">
        <w:rPr>
          <w:rFonts w:eastAsia="Times New Roman"/>
          <w:color w:val="050505"/>
          <w:szCs w:val="20"/>
          <w:lang w:eastAsia="nl-NL"/>
        </w:rPr>
        <w:t xml:space="preserve">– samen met de concern privacy </w:t>
      </w:r>
      <w:proofErr w:type="spellStart"/>
      <w:r w:rsidR="00A63655">
        <w:rPr>
          <w:rFonts w:eastAsia="Times New Roman"/>
          <w:color w:val="050505"/>
          <w:szCs w:val="20"/>
          <w:lang w:eastAsia="nl-NL"/>
        </w:rPr>
        <w:t>officer</w:t>
      </w:r>
      <w:proofErr w:type="spellEnd"/>
      <w:r w:rsidR="00A63655">
        <w:rPr>
          <w:rFonts w:eastAsia="Times New Roman"/>
          <w:color w:val="050505"/>
          <w:szCs w:val="20"/>
          <w:lang w:eastAsia="nl-NL"/>
        </w:rPr>
        <w:t xml:space="preserve"> - verder </w:t>
      </w:r>
      <w:r>
        <w:rPr>
          <w:rFonts w:eastAsia="Times New Roman"/>
          <w:color w:val="050505"/>
          <w:szCs w:val="20"/>
          <w:lang w:eastAsia="nl-NL"/>
        </w:rPr>
        <w:t xml:space="preserve">ontwikkeld, getoetst in bovengenoemde 3 casus, met als uiteindelijke doelstelling dat deze privacy </w:t>
      </w:r>
      <w:r w:rsidR="00A63655">
        <w:rPr>
          <w:rFonts w:eastAsia="Times New Roman"/>
          <w:color w:val="050505"/>
          <w:szCs w:val="20"/>
          <w:lang w:eastAsia="nl-NL"/>
        </w:rPr>
        <w:t>instrumenten</w:t>
      </w:r>
      <w:r>
        <w:rPr>
          <w:rFonts w:eastAsia="Times New Roman"/>
          <w:color w:val="050505"/>
          <w:szCs w:val="20"/>
          <w:lang w:eastAsia="nl-NL"/>
        </w:rPr>
        <w:t>, alsmede het onderliggende privacy proces</w:t>
      </w:r>
      <w:r w:rsidR="00A63655">
        <w:rPr>
          <w:rFonts w:eastAsia="Times New Roman"/>
          <w:color w:val="050505"/>
          <w:szCs w:val="20"/>
          <w:lang w:eastAsia="nl-NL"/>
        </w:rPr>
        <w:t>,</w:t>
      </w:r>
      <w:r>
        <w:rPr>
          <w:rFonts w:eastAsia="Times New Roman"/>
          <w:color w:val="050505"/>
          <w:szCs w:val="20"/>
          <w:lang w:eastAsia="nl-NL"/>
        </w:rPr>
        <w:t xml:space="preserve"> wordt vastgesteld en geadopteerd binnen het gehele concern van de gemeente Rotterdam.</w:t>
      </w:r>
    </w:p>
    <w:p w14:paraId="605DE903" w14:textId="77777777" w:rsidR="00DA4920" w:rsidRDefault="00DA4920" w:rsidP="00DA4920"/>
    <w:p w14:paraId="0DC0FC46" w14:textId="77777777" w:rsidR="00985BD0" w:rsidRPr="00E26C9F" w:rsidRDefault="00E26C9F" w:rsidP="00E26C9F">
      <w:pPr>
        <w:pStyle w:val="Kop2"/>
      </w:pPr>
      <w:r w:rsidRPr="00E26C9F">
        <w:t>Jouw</w:t>
      </w:r>
      <w:r w:rsidR="00985BD0" w:rsidRPr="00E26C9F">
        <w:t xml:space="preserve"> profiel</w:t>
      </w:r>
    </w:p>
    <w:p w14:paraId="3F9AB749" w14:textId="77777777" w:rsidR="00F26A9F" w:rsidRDefault="004C3D4E" w:rsidP="004C3D4E">
      <w:r w:rsidRPr="004C3D4E">
        <w:t xml:space="preserve">We zoeken </w:t>
      </w:r>
      <w:r>
        <w:t>een expert met</w:t>
      </w:r>
      <w:r w:rsidRPr="004C3D4E">
        <w:t xml:space="preserve"> veel expertise op het gebied van de AVG.</w:t>
      </w:r>
      <w:r>
        <w:t xml:space="preserve"> Daarnaast ben je een doener, hands-on werk je mee</w:t>
      </w:r>
      <w:r w:rsidRPr="004C3D4E">
        <w:t xml:space="preserve"> </w:t>
      </w:r>
      <w:r>
        <w:t xml:space="preserve">aan het privacy </w:t>
      </w:r>
      <w:proofErr w:type="spellStart"/>
      <w:r>
        <w:t>proof</w:t>
      </w:r>
      <w:proofErr w:type="spellEnd"/>
      <w:r>
        <w:t xml:space="preserve"> maken van processen en producten. Je hebt een mentaliteit van ‘wat kan wel’, i.p.v. ‘wat kan niet’. </w:t>
      </w:r>
      <w:r w:rsidR="00F26A9F" w:rsidRPr="00F26A9F">
        <w:t xml:space="preserve">Je </w:t>
      </w:r>
      <w:r w:rsidR="00F26A9F">
        <w:t xml:space="preserve">hebt een ontwerpmentaliteit en bent hierin </w:t>
      </w:r>
      <w:r w:rsidR="00F26A9F" w:rsidRPr="00F26A9F">
        <w:t xml:space="preserve">resultaatgericht. </w:t>
      </w:r>
    </w:p>
    <w:p w14:paraId="2D764BA7" w14:textId="77777777" w:rsidR="00F26A9F" w:rsidRDefault="004C3D4E" w:rsidP="004C3D4E">
      <w:r>
        <w:t xml:space="preserve">Je kunt meedenken met inhoudsdeskundigen (wijkprofessionals) van de gemeente Rotterdam. </w:t>
      </w:r>
      <w:r w:rsidR="00F26A9F">
        <w:t xml:space="preserve">Je kunt je verplaatsen in verschillende rollen, van dataverantwoordelijke tot </w:t>
      </w:r>
      <w:proofErr w:type="spellStart"/>
      <w:r w:rsidR="00F26A9F">
        <w:t>datascientist</w:t>
      </w:r>
      <w:proofErr w:type="spellEnd"/>
      <w:r w:rsidR="00F26A9F">
        <w:t xml:space="preserve">. </w:t>
      </w:r>
      <w:r w:rsidRPr="004C3D4E">
        <w:t xml:space="preserve">Je hebt verbindende kwaliteiten en gaat voor de samenwerking. </w:t>
      </w:r>
    </w:p>
    <w:p w14:paraId="2E41213B" w14:textId="22A69FA2" w:rsidR="00F26A9F" w:rsidRDefault="00B619F4" w:rsidP="00F26A9F">
      <w:r>
        <w:t xml:space="preserve">Je bent de expert, je </w:t>
      </w:r>
      <w:r w:rsidRPr="004C3D4E">
        <w:t>beschikt over een stevige persoonlijkheid, waardoor je weloverwogen adviezen kunt overbrengen en verdedigen.</w:t>
      </w:r>
      <w:r>
        <w:t xml:space="preserve"> </w:t>
      </w:r>
      <w:r w:rsidR="004C3D4E" w:rsidRPr="004C3D4E">
        <w:t xml:space="preserve">Jij kunt anderen meenemen in het hetgeen nodig is om producten en processen te laten voldoen aan de privacy wet- en regelgeving. </w:t>
      </w:r>
      <w:r w:rsidR="00F26A9F">
        <w:t>Je bent in</w:t>
      </w:r>
      <w:r w:rsidR="00F26A9F" w:rsidRPr="005B32C6">
        <w:t xml:space="preserve"> staat om het juridische te vertalen naar praktijk.</w:t>
      </w:r>
      <w:r w:rsidR="00C66F25">
        <w:t xml:space="preserve"> Je bent zelfstandig, want vanwege de corona maatregelen zal het inwerken en werk op afstand plaatsvinden. Daarnaast beschik je over de volgende competenties: </w:t>
      </w:r>
    </w:p>
    <w:p w14:paraId="247E9D30" w14:textId="6D46D022" w:rsidR="002C44F7" w:rsidRPr="00F26A9F" w:rsidRDefault="002C44F7" w:rsidP="002C44F7"/>
    <w:p w14:paraId="28610644" w14:textId="77777777" w:rsidR="002C44F7" w:rsidRPr="00F26A9F" w:rsidRDefault="002C44F7" w:rsidP="002C44F7">
      <w:pPr>
        <w:pStyle w:val="Lijstalinea"/>
        <w:numPr>
          <w:ilvl w:val="1"/>
          <w:numId w:val="3"/>
        </w:numPr>
      </w:pPr>
      <w:r w:rsidRPr="00F26A9F">
        <w:t xml:space="preserve">Analytisch vermogen </w:t>
      </w:r>
    </w:p>
    <w:p w14:paraId="2D3A31A6" w14:textId="77777777" w:rsidR="002C44F7" w:rsidRPr="00F26A9F" w:rsidRDefault="002C44F7" w:rsidP="002C44F7">
      <w:pPr>
        <w:pStyle w:val="Lijstalinea"/>
        <w:numPr>
          <w:ilvl w:val="1"/>
          <w:numId w:val="3"/>
        </w:numPr>
      </w:pPr>
      <w:r w:rsidRPr="00F26A9F">
        <w:t xml:space="preserve">Samenwerken </w:t>
      </w:r>
    </w:p>
    <w:p w14:paraId="2C8F8A11" w14:textId="77777777" w:rsidR="002C44F7" w:rsidRPr="00F26A9F" w:rsidRDefault="002C44F7" w:rsidP="002C44F7">
      <w:pPr>
        <w:pStyle w:val="Lijstalinea"/>
        <w:numPr>
          <w:ilvl w:val="1"/>
          <w:numId w:val="3"/>
        </w:numPr>
      </w:pPr>
      <w:r w:rsidRPr="00F26A9F">
        <w:t xml:space="preserve">Ontwerpmentaliteit </w:t>
      </w:r>
    </w:p>
    <w:p w14:paraId="19B08312" w14:textId="77777777" w:rsidR="002C44F7" w:rsidRPr="00F26A9F" w:rsidRDefault="002C44F7" w:rsidP="002C44F7">
      <w:pPr>
        <w:pStyle w:val="Lijstalinea"/>
        <w:numPr>
          <w:ilvl w:val="1"/>
          <w:numId w:val="3"/>
        </w:numPr>
      </w:pPr>
      <w:r w:rsidRPr="00F26A9F">
        <w:t>Handen uit de mouwen</w:t>
      </w:r>
    </w:p>
    <w:p w14:paraId="23A11BAA" w14:textId="77777777" w:rsidR="002C44F7" w:rsidRPr="00F26A9F" w:rsidRDefault="002C44F7" w:rsidP="002C44F7">
      <w:pPr>
        <w:pStyle w:val="Lijstalinea"/>
        <w:numPr>
          <w:ilvl w:val="1"/>
          <w:numId w:val="3"/>
        </w:numPr>
      </w:pPr>
      <w:r w:rsidRPr="00F26A9F">
        <w:t>Lef</w:t>
      </w:r>
    </w:p>
    <w:p w14:paraId="76AEFF3A" w14:textId="77777777" w:rsidR="002C44F7" w:rsidRPr="00F26A9F" w:rsidRDefault="002C44F7" w:rsidP="002C44F7">
      <w:pPr>
        <w:pStyle w:val="Lijstalinea"/>
        <w:numPr>
          <w:ilvl w:val="1"/>
          <w:numId w:val="3"/>
        </w:numPr>
      </w:pPr>
      <w:r w:rsidRPr="00F26A9F">
        <w:t>Klantgericht</w:t>
      </w:r>
    </w:p>
    <w:p w14:paraId="13A4ACED" w14:textId="0FF511EC" w:rsidR="004C3D4E" w:rsidRDefault="002C44F7" w:rsidP="004C3D4E">
      <w:pPr>
        <w:pStyle w:val="Lijstalinea"/>
        <w:numPr>
          <w:ilvl w:val="1"/>
          <w:numId w:val="3"/>
        </w:numPr>
      </w:pPr>
      <w:r w:rsidRPr="00F26A9F">
        <w:t>Integriteit</w:t>
      </w:r>
    </w:p>
    <w:p w14:paraId="290CC800" w14:textId="77777777" w:rsidR="007C64C3" w:rsidRDefault="007C64C3" w:rsidP="007C64C3"/>
    <w:p w14:paraId="2F8AC76E" w14:textId="77777777" w:rsidR="00985BD0" w:rsidRDefault="00985BD0" w:rsidP="00E26C9F">
      <w:pPr>
        <w:pStyle w:val="Kop2"/>
      </w:pPr>
      <w:r>
        <w:t>Eisen</w:t>
      </w:r>
    </w:p>
    <w:p w14:paraId="7A119DCD" w14:textId="4B736068" w:rsidR="005B32C6" w:rsidRDefault="00C66F25" w:rsidP="0093316F">
      <w:pPr>
        <w:pStyle w:val="Lijstalinea"/>
        <w:numPr>
          <w:ilvl w:val="0"/>
          <w:numId w:val="3"/>
        </w:numPr>
      </w:pPr>
      <w:r>
        <w:t>Een a</w:t>
      </w:r>
      <w:r w:rsidR="002C44F7">
        <w:t>fgeronde wo opleiding</w:t>
      </w:r>
      <w:r w:rsidR="00F26A9F">
        <w:t xml:space="preserve"> </w:t>
      </w:r>
    </w:p>
    <w:p w14:paraId="1F35BF3D" w14:textId="7A4FADAF" w:rsidR="00B619F4" w:rsidRDefault="004C3D4E" w:rsidP="00B619F4">
      <w:pPr>
        <w:pStyle w:val="Lijstalinea"/>
        <w:numPr>
          <w:ilvl w:val="0"/>
          <w:numId w:val="3"/>
        </w:numPr>
      </w:pPr>
      <w:r w:rsidRPr="005B32C6">
        <w:t>Minimaal 5 jaar we</w:t>
      </w:r>
      <w:bookmarkStart w:id="0" w:name="_GoBack"/>
      <w:bookmarkEnd w:id="0"/>
      <w:r w:rsidRPr="005B32C6">
        <w:t xml:space="preserve">rkervaring </w:t>
      </w:r>
      <w:r w:rsidR="00F26A9F">
        <w:t xml:space="preserve">als privacy </w:t>
      </w:r>
      <w:proofErr w:type="spellStart"/>
      <w:r w:rsidR="00F26A9F">
        <w:t>officer</w:t>
      </w:r>
      <w:proofErr w:type="spellEnd"/>
      <w:r w:rsidR="00F26A9F">
        <w:t xml:space="preserve"> / adviseur</w:t>
      </w:r>
      <w:r w:rsidR="00C66F25">
        <w:t>, opgedaan in de afgelopen 8 jaar</w:t>
      </w:r>
      <w:r w:rsidR="00793615">
        <w:t>, met</w:t>
      </w:r>
      <w:r w:rsidR="00C66F25">
        <w:t>:</w:t>
      </w:r>
    </w:p>
    <w:p w14:paraId="48A1B85C" w14:textId="13BA1400" w:rsidR="007C64C3" w:rsidRDefault="007C64C3" w:rsidP="007C64C3">
      <w:pPr>
        <w:pStyle w:val="Lijstalinea"/>
        <w:numPr>
          <w:ilvl w:val="1"/>
          <w:numId w:val="3"/>
        </w:numPr>
      </w:pPr>
      <w:r>
        <w:t>A</w:t>
      </w:r>
      <w:r w:rsidRPr="005B32C6">
        <w:t xml:space="preserve">antoonbare kennis en ervaring </w:t>
      </w:r>
      <w:r>
        <w:t>met het toepassen van</w:t>
      </w:r>
      <w:r w:rsidRPr="005B32C6">
        <w:t xml:space="preserve"> </w:t>
      </w:r>
      <w:r w:rsidR="00C66F25" w:rsidRPr="005B32C6">
        <w:t>privacywetgeving</w:t>
      </w:r>
      <w:r w:rsidRPr="005B32C6">
        <w:t>, in het bijzonder van de AV</w:t>
      </w:r>
      <w:r>
        <w:t>G.</w:t>
      </w:r>
    </w:p>
    <w:p w14:paraId="22E62F35" w14:textId="34962421" w:rsidR="007C64C3" w:rsidRPr="005B32C6" w:rsidRDefault="007C64C3" w:rsidP="007C64C3">
      <w:pPr>
        <w:pStyle w:val="Lijstalinea"/>
        <w:numPr>
          <w:ilvl w:val="1"/>
          <w:numId w:val="3"/>
        </w:numPr>
      </w:pPr>
      <w:r w:rsidRPr="00796323">
        <w:t>Aantoonbare kennis van en ervaring met het toepassen van privacy bij desig</w:t>
      </w:r>
      <w:r w:rsidR="00C66F25">
        <w:t>n</w:t>
      </w:r>
    </w:p>
    <w:p w14:paraId="6BF63E3B" w14:textId="4318D1B7" w:rsidR="00B619F4" w:rsidRDefault="00F26A9F" w:rsidP="00B619F4">
      <w:pPr>
        <w:pStyle w:val="Lijstalinea"/>
        <w:numPr>
          <w:ilvl w:val="0"/>
          <w:numId w:val="3"/>
        </w:numPr>
      </w:pPr>
      <w:r>
        <w:t>A</w:t>
      </w:r>
      <w:r w:rsidRPr="005B32C6">
        <w:t xml:space="preserve">antoonbare </w:t>
      </w:r>
      <w:r>
        <w:t xml:space="preserve">ervaring met minimaal </w:t>
      </w:r>
      <w:r w:rsidR="00B619F4" w:rsidRPr="005B32C6">
        <w:t xml:space="preserve">3 BI / </w:t>
      </w:r>
      <w:proofErr w:type="spellStart"/>
      <w:r w:rsidR="00B619F4" w:rsidRPr="005B32C6">
        <w:t>advanced</w:t>
      </w:r>
      <w:proofErr w:type="spellEnd"/>
      <w:r w:rsidR="00B619F4" w:rsidRPr="005B32C6">
        <w:t xml:space="preserve"> </w:t>
      </w:r>
      <w:proofErr w:type="spellStart"/>
      <w:r w:rsidR="00B619F4" w:rsidRPr="005B32C6">
        <w:t>analytics</w:t>
      </w:r>
      <w:proofErr w:type="spellEnd"/>
      <w:r>
        <w:t xml:space="preserve"> / </w:t>
      </w:r>
      <w:proofErr w:type="spellStart"/>
      <w:r w:rsidR="00B619F4" w:rsidRPr="005B32C6">
        <w:t>datascience</w:t>
      </w:r>
      <w:proofErr w:type="spellEnd"/>
      <w:r>
        <w:t xml:space="preserve"> projecten</w:t>
      </w:r>
      <w:r w:rsidR="007C64C3">
        <w:t xml:space="preserve">, recent </w:t>
      </w:r>
    </w:p>
    <w:p w14:paraId="30D35EA3" w14:textId="77777777" w:rsidR="00F26A9F" w:rsidRDefault="00F26A9F" w:rsidP="00F26A9F"/>
    <w:p w14:paraId="37E25D18" w14:textId="77777777" w:rsidR="00F26A9F" w:rsidRDefault="00F26A9F" w:rsidP="00F26A9F">
      <w:pPr>
        <w:pStyle w:val="Kop2"/>
      </w:pPr>
      <w:r>
        <w:lastRenderedPageBreak/>
        <w:t>Wensen</w:t>
      </w:r>
    </w:p>
    <w:p w14:paraId="1B847080" w14:textId="3BDDFB76" w:rsidR="00C66F25" w:rsidRDefault="00C66F25" w:rsidP="007C64C3">
      <w:pPr>
        <w:pStyle w:val="Lijstalinea"/>
        <w:numPr>
          <w:ilvl w:val="0"/>
          <w:numId w:val="3"/>
        </w:numPr>
      </w:pPr>
      <w:r>
        <w:t>CIPP/E certificering</w:t>
      </w:r>
    </w:p>
    <w:p w14:paraId="1E6E0DBE" w14:textId="6309D72A" w:rsidR="002C44F7" w:rsidRDefault="00C66F25" w:rsidP="007C64C3">
      <w:pPr>
        <w:pStyle w:val="Lijstalinea"/>
        <w:numPr>
          <w:ilvl w:val="0"/>
          <w:numId w:val="3"/>
        </w:numPr>
      </w:pPr>
      <w:r>
        <w:t>Een afgeronde j</w:t>
      </w:r>
      <w:r w:rsidR="002C44F7">
        <w:t>uridisch opleiding</w:t>
      </w:r>
    </w:p>
    <w:p w14:paraId="021A3F4F" w14:textId="47539313" w:rsidR="00ED389B" w:rsidRDefault="00C66F25" w:rsidP="00ED389B">
      <w:pPr>
        <w:pStyle w:val="Lijstalinea"/>
        <w:numPr>
          <w:ilvl w:val="0"/>
          <w:numId w:val="3"/>
        </w:numPr>
      </w:pPr>
      <w:r>
        <w:t>Minimaal 5 jaar juridische ervaring, opgedaan in de afgelopen 8 jaar</w:t>
      </w:r>
    </w:p>
    <w:p w14:paraId="5BE535DD" w14:textId="4F3E063A" w:rsidR="00C66F25" w:rsidRDefault="00C66F25" w:rsidP="00695801">
      <w:pPr>
        <w:pStyle w:val="Lijstalinea"/>
        <w:numPr>
          <w:ilvl w:val="0"/>
          <w:numId w:val="3"/>
        </w:numPr>
      </w:pPr>
      <w:r>
        <w:t xml:space="preserve">Ervaring met de scrum methodiek / agile werkwijze </w:t>
      </w:r>
    </w:p>
    <w:p w14:paraId="7629E1A8" w14:textId="25D5DB0B" w:rsidR="00C66F25" w:rsidRPr="00ED389B" w:rsidRDefault="00C66F25" w:rsidP="00C66F25">
      <w:pPr>
        <w:pStyle w:val="Lijstalinea"/>
        <w:numPr>
          <w:ilvl w:val="0"/>
          <w:numId w:val="3"/>
        </w:numPr>
      </w:pPr>
      <w:r>
        <w:t xml:space="preserve">Ervaring met het begeleiden van </w:t>
      </w:r>
      <w:proofErr w:type="spellStart"/>
      <w:r>
        <w:t>proof</w:t>
      </w:r>
      <w:proofErr w:type="spellEnd"/>
      <w:r>
        <w:t xml:space="preserve"> of </w:t>
      </w:r>
      <w:proofErr w:type="spellStart"/>
      <w:r>
        <w:t>concepts</w:t>
      </w:r>
      <w:proofErr w:type="spellEnd"/>
      <w:r>
        <w:t xml:space="preserve"> (POC) </w:t>
      </w:r>
    </w:p>
    <w:p w14:paraId="1ED791B0" w14:textId="79C58D51" w:rsidR="00ED389B" w:rsidRPr="00ED389B" w:rsidRDefault="00ED389B" w:rsidP="00C66F25">
      <w:pPr>
        <w:pStyle w:val="Lijstalinea"/>
        <w:numPr>
          <w:ilvl w:val="0"/>
          <w:numId w:val="3"/>
        </w:numPr>
      </w:pPr>
      <w:r>
        <w:t>B</w:t>
      </w:r>
      <w:r w:rsidRPr="005B32C6">
        <w:t>ekendheid met de gemeentelijke processen</w:t>
      </w:r>
      <w:r>
        <w:t xml:space="preserve"> </w:t>
      </w:r>
      <w:r w:rsidR="00C66F25">
        <w:t>binnen een gemeenten met minimaal 100.00 inwoners</w:t>
      </w:r>
      <w:r w:rsidR="007C64C3">
        <w:t xml:space="preserve"> </w:t>
      </w:r>
      <w:r w:rsidR="00C66F25" w:rsidRPr="00C66F25">
        <w:rPr>
          <w:i/>
          <w:iCs/>
        </w:rPr>
        <w:t xml:space="preserve">of </w:t>
      </w:r>
      <w:r w:rsidR="00C66F25">
        <w:t>e</w:t>
      </w:r>
      <w:r w:rsidR="007C64C3" w:rsidRPr="00ED389B">
        <w:t xml:space="preserve">rvaring in een grote overheidsorganisaties </w:t>
      </w:r>
      <w:r w:rsidR="00C66F25">
        <w:t>met minimaal 5000 medewerkers</w:t>
      </w:r>
    </w:p>
    <w:p w14:paraId="14A3BF2F" w14:textId="77777777" w:rsidR="004C3D4E" w:rsidRDefault="004C3D4E" w:rsidP="00BB5ABD"/>
    <w:p w14:paraId="68EA3D92" w14:textId="77777777" w:rsidR="00985BD0" w:rsidRDefault="00985BD0" w:rsidP="00E26C9F">
      <w:pPr>
        <w:pStyle w:val="Kop2"/>
      </w:pPr>
      <w:r>
        <w:t>De afdeling</w:t>
      </w:r>
    </w:p>
    <w:p w14:paraId="4A954875" w14:textId="77777777" w:rsidR="00476677" w:rsidRDefault="004C3D4E" w:rsidP="00476677">
      <w:r>
        <w:t xml:space="preserve">Je komt te werken voor programma </w:t>
      </w:r>
      <w:proofErr w:type="spellStart"/>
      <w:r>
        <w:t>datagedreven</w:t>
      </w:r>
      <w:proofErr w:type="spellEnd"/>
      <w:r>
        <w:t xml:space="preserve"> werken (DGW). Programma DGW maakt onderdeel uit van IIFO, cluster BCO. Programma DGW bestaat uit circa 15 professionals die de gemeente Rotterdam ondersteunt in de transitie naar </w:t>
      </w:r>
      <w:proofErr w:type="spellStart"/>
      <w:r>
        <w:t>datagedreven</w:t>
      </w:r>
      <w:proofErr w:type="spellEnd"/>
      <w:r>
        <w:t xml:space="preserve"> werken. Het </w:t>
      </w:r>
      <w:proofErr w:type="spellStart"/>
      <w:r>
        <w:t>Datalab</w:t>
      </w:r>
      <w:proofErr w:type="spellEnd"/>
      <w:r>
        <w:t xml:space="preserve"> is een nieuwe organisatievorm die vanaf Q4 2020 wordt opgezet. Aan de hand van circa 3 cases krijgt dit </w:t>
      </w:r>
      <w:proofErr w:type="spellStart"/>
      <w:r w:rsidR="00AF03F3">
        <w:t>D</w:t>
      </w:r>
      <w:r>
        <w:t>atalab</w:t>
      </w:r>
      <w:proofErr w:type="spellEnd"/>
      <w:r>
        <w:t xml:space="preserve"> nader vorm. Datamanagement en privacy zijn zeer belangrijke onderdelen voor het succesvol vorm krijgen van dit </w:t>
      </w:r>
      <w:proofErr w:type="spellStart"/>
      <w:r>
        <w:t>Datalab</w:t>
      </w:r>
      <w:proofErr w:type="spellEnd"/>
      <w:r>
        <w:t xml:space="preserve">. </w:t>
      </w:r>
      <w:r w:rsidR="00476677">
        <w:t xml:space="preserve">Het doel is toe te werken naar een structurele inrichting van het </w:t>
      </w:r>
      <w:proofErr w:type="spellStart"/>
      <w:r w:rsidR="00476677">
        <w:t>Datalab</w:t>
      </w:r>
      <w:proofErr w:type="spellEnd"/>
      <w:r w:rsidR="00476677">
        <w:t>, indien hiertoe besloten wordt behoort een verlenging van 2 x 6 maanden tot de mogelijkheden.</w:t>
      </w:r>
    </w:p>
    <w:p w14:paraId="747FB0B0" w14:textId="77777777" w:rsidR="00AF03F3" w:rsidRDefault="00AF03F3" w:rsidP="00985BD0"/>
    <w:p w14:paraId="61AA3743" w14:textId="77777777" w:rsidR="00AF03F3" w:rsidRDefault="00AF03F3" w:rsidP="00AF03F3">
      <w:r>
        <w:t xml:space="preserve">Je legt verantwoording af aan de programmamanager Datafabriek, spoor 2 van het programma DGW. Je werkt nauw samen met de lead van het caseteam van het </w:t>
      </w:r>
      <w:proofErr w:type="spellStart"/>
      <w:r>
        <w:t>Datalab</w:t>
      </w:r>
      <w:proofErr w:type="spellEnd"/>
      <w:r>
        <w:t xml:space="preserve">. </w:t>
      </w:r>
      <w:r w:rsidR="00796323">
        <w:t xml:space="preserve">Inhoudelijk werk je veel samen met de concern privacy </w:t>
      </w:r>
      <w:proofErr w:type="spellStart"/>
      <w:r w:rsidR="00796323">
        <w:t>officer</w:t>
      </w:r>
      <w:proofErr w:type="spellEnd"/>
      <w:r w:rsidR="00796323">
        <w:t xml:space="preserve">, de privacy </w:t>
      </w:r>
      <w:proofErr w:type="spellStart"/>
      <w:r w:rsidR="00796323">
        <w:t>officers</w:t>
      </w:r>
      <w:proofErr w:type="spellEnd"/>
      <w:r w:rsidR="00796323">
        <w:t xml:space="preserve"> van de clusters en </w:t>
      </w:r>
      <w:r>
        <w:t xml:space="preserve">met team Datadiensten, een onderdeel van programma DGW gericht op datamanagement en de afstemming met </w:t>
      </w:r>
      <w:r w:rsidR="00796323">
        <w:t>de</w:t>
      </w:r>
      <w:r w:rsidRPr="004C3D4E">
        <w:t xml:space="preserve"> disciplines </w:t>
      </w:r>
      <w:r>
        <w:t xml:space="preserve">privacy, </w:t>
      </w:r>
      <w:r w:rsidRPr="004C3D4E">
        <w:t>informatiebeveiliging en security.</w:t>
      </w:r>
    </w:p>
    <w:p w14:paraId="5A16F1C3" w14:textId="77777777" w:rsidR="00985BD0" w:rsidRDefault="00985BD0" w:rsidP="00985BD0"/>
    <w:p w14:paraId="3D45994F" w14:textId="77777777" w:rsidR="00985BD0" w:rsidRPr="00985BD0" w:rsidRDefault="00985BD0" w:rsidP="00E26C9F">
      <w:pPr>
        <w:pStyle w:val="Kop2"/>
      </w:pPr>
      <w:r>
        <w:t>Onze organisatie</w:t>
      </w:r>
    </w:p>
    <w:p w14:paraId="321752E0" w14:textId="77777777" w:rsidR="00397E10" w:rsidRDefault="004C3D4E" w:rsidP="00985BD0">
      <w:pPr>
        <w:rPr>
          <w:szCs w:val="20"/>
        </w:rPr>
      </w:pPr>
      <w:r w:rsidRPr="000C2F70">
        <w:rPr>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w:t>
      </w:r>
      <w:r>
        <w:rPr>
          <w:szCs w:val="20"/>
        </w:rPr>
        <w:t>.</w:t>
      </w:r>
    </w:p>
    <w:p w14:paraId="342101BC" w14:textId="33CA6EE1"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0CE7" w14:textId="77777777" w:rsidR="00985BD0" w:rsidRDefault="00985BD0" w:rsidP="00985BD0">
      <w:pPr>
        <w:spacing w:line="240" w:lineRule="auto"/>
      </w:pPr>
      <w:r>
        <w:separator/>
      </w:r>
    </w:p>
  </w:endnote>
  <w:endnote w:type="continuationSeparator" w:id="0">
    <w:p w14:paraId="099AD8C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63F5" w14:textId="77777777" w:rsidR="00985BD0" w:rsidRDefault="00985BD0" w:rsidP="00985BD0">
    <w:pPr>
      <w:pStyle w:val="Voettekst"/>
      <w:jc w:val="right"/>
    </w:pPr>
    <w:r w:rsidRPr="00985BD0">
      <w:rPr>
        <w:noProof/>
      </w:rPr>
      <w:drawing>
        <wp:inline distT="0" distB="0" distL="0" distR="0" wp14:anchorId="3396D0F8" wp14:editId="3BDB99B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C550" w14:textId="77777777" w:rsidR="00985BD0" w:rsidRDefault="00985BD0" w:rsidP="00985BD0">
      <w:pPr>
        <w:spacing w:line="240" w:lineRule="auto"/>
      </w:pPr>
      <w:r>
        <w:separator/>
      </w:r>
    </w:p>
  </w:footnote>
  <w:footnote w:type="continuationSeparator" w:id="0">
    <w:p w14:paraId="2DC68DDC"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CF1B" w14:textId="77777777" w:rsidR="00985BD0" w:rsidRDefault="00985BD0" w:rsidP="00985BD0">
    <w:pPr>
      <w:pStyle w:val="Koptekst"/>
      <w:jc w:val="right"/>
    </w:pPr>
    <w:r w:rsidRPr="00985BD0">
      <w:rPr>
        <w:noProof/>
      </w:rPr>
      <w:drawing>
        <wp:inline distT="0" distB="0" distL="0" distR="0" wp14:anchorId="1440827F" wp14:editId="09DB0D3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DA3"/>
    <w:multiLevelType w:val="hybridMultilevel"/>
    <w:tmpl w:val="BC32711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0C91458"/>
    <w:multiLevelType w:val="multilevel"/>
    <w:tmpl w:val="2DB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20593"/>
    <w:multiLevelType w:val="hybridMultilevel"/>
    <w:tmpl w:val="2106573A"/>
    <w:lvl w:ilvl="0" w:tplc="C19AD492">
      <w:start w:val="1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1B04C5"/>
    <w:multiLevelType w:val="hybridMultilevel"/>
    <w:tmpl w:val="77D8200C"/>
    <w:lvl w:ilvl="0" w:tplc="C19AD492">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7926"/>
    <w:rsid w:val="001520E5"/>
    <w:rsid w:val="001A2283"/>
    <w:rsid w:val="001C684A"/>
    <w:rsid w:val="001C6FAE"/>
    <w:rsid w:val="00233C25"/>
    <w:rsid w:val="002C44F7"/>
    <w:rsid w:val="00397E10"/>
    <w:rsid w:val="00463CC0"/>
    <w:rsid w:val="00476677"/>
    <w:rsid w:val="004A194D"/>
    <w:rsid w:val="004C3D4E"/>
    <w:rsid w:val="0056054F"/>
    <w:rsid w:val="005B32C6"/>
    <w:rsid w:val="005E2C40"/>
    <w:rsid w:val="00695801"/>
    <w:rsid w:val="00793615"/>
    <w:rsid w:val="00796323"/>
    <w:rsid w:val="007C64C3"/>
    <w:rsid w:val="0088610C"/>
    <w:rsid w:val="008C5CF8"/>
    <w:rsid w:val="00912961"/>
    <w:rsid w:val="00985BD0"/>
    <w:rsid w:val="00A41817"/>
    <w:rsid w:val="00A63655"/>
    <w:rsid w:val="00AF03F3"/>
    <w:rsid w:val="00B37DE0"/>
    <w:rsid w:val="00B55D50"/>
    <w:rsid w:val="00B619F4"/>
    <w:rsid w:val="00BA42DB"/>
    <w:rsid w:val="00BB5193"/>
    <w:rsid w:val="00BB5ABD"/>
    <w:rsid w:val="00C41F67"/>
    <w:rsid w:val="00C66F25"/>
    <w:rsid w:val="00C827B8"/>
    <w:rsid w:val="00DA4920"/>
    <w:rsid w:val="00E26C9F"/>
    <w:rsid w:val="00ED389B"/>
    <w:rsid w:val="00F26A9F"/>
    <w:rsid w:val="00F70235"/>
    <w:rsid w:val="00FC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F2001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DA4920"/>
    <w:pPr>
      <w:ind w:left="720"/>
      <w:contextualSpacing/>
    </w:pPr>
  </w:style>
  <w:style w:type="character" w:styleId="Verwijzingopmerking">
    <w:name w:val="annotation reference"/>
    <w:basedOn w:val="Standaardalinea-lettertype"/>
    <w:uiPriority w:val="99"/>
    <w:semiHidden/>
    <w:unhideWhenUsed/>
    <w:rsid w:val="00463CC0"/>
    <w:rPr>
      <w:sz w:val="16"/>
      <w:szCs w:val="16"/>
    </w:rPr>
  </w:style>
  <w:style w:type="paragraph" w:styleId="Tekstopmerking">
    <w:name w:val="annotation text"/>
    <w:basedOn w:val="Standaard"/>
    <w:link w:val="TekstopmerkingChar"/>
    <w:uiPriority w:val="99"/>
    <w:semiHidden/>
    <w:unhideWhenUsed/>
    <w:rsid w:val="00463CC0"/>
    <w:pPr>
      <w:spacing w:line="240" w:lineRule="auto"/>
    </w:pPr>
    <w:rPr>
      <w:szCs w:val="20"/>
    </w:rPr>
  </w:style>
  <w:style w:type="character" w:customStyle="1" w:styleId="TekstopmerkingChar">
    <w:name w:val="Tekst opmerking Char"/>
    <w:basedOn w:val="Standaardalinea-lettertype"/>
    <w:link w:val="Tekstopmerking"/>
    <w:uiPriority w:val="99"/>
    <w:semiHidden/>
    <w:rsid w:val="00463CC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63CC0"/>
    <w:rPr>
      <w:b/>
      <w:bCs/>
    </w:rPr>
  </w:style>
  <w:style w:type="character" w:customStyle="1" w:styleId="OnderwerpvanopmerkingChar">
    <w:name w:val="Onderwerp van opmerking Char"/>
    <w:basedOn w:val="TekstopmerkingChar"/>
    <w:link w:val="Onderwerpvanopmerking"/>
    <w:uiPriority w:val="99"/>
    <w:semiHidden/>
    <w:rsid w:val="00463CC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013F-F4CE-4A61-86DC-29BC4737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1035</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2020-08-31T18:08:00Z</dcterms:created>
  <dcterms:modified xsi:type="dcterms:W3CDTF">2020-09-08T11:31:00Z</dcterms:modified>
</cp:coreProperties>
</file>