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48" w:rsidRPr="00BD3B48" w:rsidRDefault="00BD3B48" w:rsidP="00BD3B48">
      <w:pPr>
        <w:rPr>
          <w:b/>
        </w:rPr>
      </w:pPr>
      <w:bookmarkStart w:id="0" w:name="_GoBack"/>
      <w:bookmarkEnd w:id="0"/>
      <w:r w:rsidRPr="00BD3B48">
        <w:rPr>
          <w:b/>
        </w:rPr>
        <w:t xml:space="preserve">A. Omschrijving van de </w:t>
      </w:r>
      <w:r>
        <w:rPr>
          <w:b/>
        </w:rPr>
        <w:t xml:space="preserve">initiële </w:t>
      </w:r>
      <w:r w:rsidRPr="00BD3B48">
        <w:rPr>
          <w:b/>
        </w:rPr>
        <w:t>opdracht</w:t>
      </w:r>
    </w:p>
    <w:p w:rsidR="00145D39" w:rsidRPr="00145D39" w:rsidRDefault="00145D39" w:rsidP="00DA114F">
      <w:pPr>
        <w:rPr>
          <w:b/>
          <w:i/>
        </w:rPr>
      </w:pPr>
      <w:r>
        <w:rPr>
          <w:b/>
          <w:i/>
        </w:rPr>
        <w:t>Brede Etalage</w:t>
      </w:r>
    </w:p>
    <w:p w:rsidR="00DA114F" w:rsidRPr="00DA114F" w:rsidRDefault="00DA114F" w:rsidP="00DA114F">
      <w:r w:rsidRPr="00DA114F">
        <w:t xml:space="preserve">Projectleiderschap voor de Brede Etalage voor het </w:t>
      </w:r>
      <w:proofErr w:type="spellStart"/>
      <w:r w:rsidRPr="00DA114F">
        <w:t>WerkgeversServicepunt</w:t>
      </w:r>
      <w:proofErr w:type="spellEnd"/>
      <w:r w:rsidRPr="00DA114F">
        <w:t xml:space="preserve"> Rijnmond waar vraag en aanbod van alle doelgroepen werkzoekenden bij elkaar komen.</w:t>
      </w:r>
    </w:p>
    <w:p w:rsidR="00DA114F" w:rsidRPr="00DA114F" w:rsidRDefault="00DA114F" w:rsidP="00DA114F">
      <w:r w:rsidRPr="00DA114F">
        <w:t>Deze Brede Etalage bevat:</w:t>
      </w:r>
    </w:p>
    <w:p w:rsidR="00DA114F" w:rsidRPr="00DA114F" w:rsidRDefault="00DA114F" w:rsidP="00DA114F">
      <w:pPr>
        <w:numPr>
          <w:ilvl w:val="0"/>
          <w:numId w:val="2"/>
        </w:numPr>
      </w:pPr>
      <w:r w:rsidRPr="00DA114F">
        <w:t>Alle direct plaatsbare kandidaten</w:t>
      </w:r>
    </w:p>
    <w:p w:rsidR="00DA114F" w:rsidRPr="00DA114F" w:rsidRDefault="00DA114F" w:rsidP="00DA114F">
      <w:pPr>
        <w:numPr>
          <w:ilvl w:val="0"/>
          <w:numId w:val="2"/>
        </w:numPr>
      </w:pPr>
      <w:r w:rsidRPr="00DA114F">
        <w:t>Een voor werkgevers herkenbaar klantprofiel</w:t>
      </w:r>
    </w:p>
    <w:p w:rsidR="00DA114F" w:rsidRPr="00DA114F" w:rsidRDefault="00DA114F" w:rsidP="00DA114F">
      <w:pPr>
        <w:numPr>
          <w:ilvl w:val="0"/>
          <w:numId w:val="2"/>
        </w:numPr>
      </w:pPr>
      <w:r w:rsidRPr="00DA114F">
        <w:t>Voor kandidaten geschikte vacatures</w:t>
      </w:r>
    </w:p>
    <w:p w:rsidR="00DA114F" w:rsidRPr="00DA114F" w:rsidRDefault="00DA114F" w:rsidP="00DA114F">
      <w:pPr>
        <w:numPr>
          <w:ilvl w:val="0"/>
          <w:numId w:val="2"/>
        </w:numPr>
      </w:pPr>
      <w:r w:rsidRPr="00DA114F">
        <w:t>De mogelijkheid om eenvoudig verrijkingsmodules in te zetten</w:t>
      </w:r>
    </w:p>
    <w:p w:rsidR="00DA114F" w:rsidRPr="00DA114F" w:rsidRDefault="00DA114F" w:rsidP="00DA114F">
      <w:pPr>
        <w:numPr>
          <w:ilvl w:val="0"/>
          <w:numId w:val="2"/>
        </w:numPr>
      </w:pPr>
      <w:r w:rsidRPr="00DA114F">
        <w:t>Een gekoppelde matchingsmodule o.b.v. profiel-marktcombinaties</w:t>
      </w:r>
    </w:p>
    <w:p w:rsidR="00DA114F" w:rsidRPr="00DA114F" w:rsidRDefault="00DA114F" w:rsidP="00DA114F"/>
    <w:p w:rsidR="00DA114F" w:rsidRPr="00DA114F" w:rsidRDefault="00DA114F" w:rsidP="00DA114F">
      <w:r w:rsidRPr="00DA114F">
        <w:t>Fasering:</w:t>
      </w:r>
    </w:p>
    <w:p w:rsidR="00DA114F" w:rsidRPr="00DA114F" w:rsidRDefault="00DA114F" w:rsidP="00DA114F">
      <w:pPr>
        <w:numPr>
          <w:ilvl w:val="0"/>
          <w:numId w:val="3"/>
        </w:numPr>
      </w:pPr>
      <w:r w:rsidRPr="00DA114F">
        <w:t xml:space="preserve">Fase 1: Vormgeven van een werkende pilot Brede Etalage zoveel mogelijk gebruik makend van reeds bestaande technieken van Blue </w:t>
      </w:r>
      <w:proofErr w:type="spellStart"/>
      <w:r w:rsidRPr="00DA114F">
        <w:t>Carpet</w:t>
      </w:r>
      <w:proofErr w:type="spellEnd"/>
      <w:r w:rsidRPr="00DA114F">
        <w:t xml:space="preserve"> en </w:t>
      </w:r>
      <w:proofErr w:type="spellStart"/>
      <w:r w:rsidRPr="00DA114F">
        <w:t>Jobpport</w:t>
      </w:r>
      <w:proofErr w:type="spellEnd"/>
      <w:r w:rsidRPr="00DA114F">
        <w:t xml:space="preserve"> </w:t>
      </w:r>
    </w:p>
    <w:p w:rsidR="00DA114F" w:rsidRPr="00DA114F" w:rsidRDefault="00DA114F" w:rsidP="00DA114F">
      <w:pPr>
        <w:numPr>
          <w:ilvl w:val="0"/>
          <w:numId w:val="3"/>
        </w:numPr>
      </w:pPr>
      <w:r w:rsidRPr="00DA114F">
        <w:t xml:space="preserve">Fase 2: Pilot Brede Etalage werkend krijgen met kleine volumes van alle verschillende doelgroepen direct plaatsbare kandidaten </w:t>
      </w:r>
    </w:p>
    <w:p w:rsidR="00DA114F" w:rsidRPr="00DA114F" w:rsidRDefault="00DA114F" w:rsidP="00DA114F">
      <w:pPr>
        <w:numPr>
          <w:ilvl w:val="0"/>
          <w:numId w:val="3"/>
        </w:numPr>
      </w:pPr>
      <w:r w:rsidRPr="00DA114F">
        <w:t xml:space="preserve">Fase 3: Op basis van de ervaringen in de pilot de inkoop/aanbesteding van de techniek voor de Brede Etalage organiseren </w:t>
      </w:r>
    </w:p>
    <w:p w:rsidR="00DA114F" w:rsidRPr="00DA114F" w:rsidRDefault="00DA114F" w:rsidP="00DA114F">
      <w:pPr>
        <w:numPr>
          <w:ilvl w:val="0"/>
          <w:numId w:val="3"/>
        </w:numPr>
      </w:pPr>
      <w:r w:rsidRPr="00DA114F">
        <w:t xml:space="preserve">Fase 4: Implementatie van de Brede Etalage 1.0, starten met kleine volumes van de verschillende doelgroepen direct plaatsbare kandidaten met vervolgens een uitrol in volume </w:t>
      </w:r>
    </w:p>
    <w:p w:rsidR="00DA114F" w:rsidRPr="00DA114F" w:rsidRDefault="00DA114F" w:rsidP="00DA114F">
      <w:pPr>
        <w:numPr>
          <w:ilvl w:val="0"/>
          <w:numId w:val="3"/>
        </w:numPr>
      </w:pPr>
      <w:r w:rsidRPr="00DA114F">
        <w:t xml:space="preserve">Fase 5: Doorontwikkeling Brede Etalage versie 2.0 </w:t>
      </w:r>
    </w:p>
    <w:p w:rsidR="00DA114F" w:rsidRPr="00DA114F" w:rsidRDefault="00DA114F" w:rsidP="00DA114F">
      <w:pPr>
        <w:numPr>
          <w:ilvl w:val="0"/>
          <w:numId w:val="3"/>
        </w:numPr>
      </w:pPr>
      <w:r w:rsidRPr="00DA114F">
        <w:t xml:space="preserve">Fase 6: Uitrol van de Brede Etalage in de regio (waar mogelijk kan deze uitrol al eerder plaatsvinden) </w:t>
      </w:r>
    </w:p>
    <w:p w:rsidR="00145D39" w:rsidRDefault="00145D39">
      <w:pPr>
        <w:rPr>
          <w:b/>
          <w:i/>
        </w:rPr>
      </w:pPr>
    </w:p>
    <w:p w:rsidR="00145D39" w:rsidRDefault="00145D39">
      <w:pPr>
        <w:spacing w:line="259" w:lineRule="auto"/>
        <w:rPr>
          <w:b/>
          <w:i/>
        </w:rPr>
      </w:pPr>
      <w:r>
        <w:rPr>
          <w:b/>
          <w:i/>
        </w:rPr>
        <w:br w:type="page"/>
      </w:r>
    </w:p>
    <w:p w:rsidR="00EB6F01" w:rsidRPr="00145D39" w:rsidRDefault="00145D39">
      <w:pPr>
        <w:rPr>
          <w:b/>
          <w:i/>
        </w:rPr>
      </w:pPr>
      <w:r>
        <w:rPr>
          <w:b/>
          <w:i/>
        </w:rPr>
        <w:lastRenderedPageBreak/>
        <w:t>Aanbodversterking</w:t>
      </w:r>
    </w:p>
    <w:p w:rsidR="00145D39" w:rsidRPr="00BD3B48" w:rsidRDefault="00145D39" w:rsidP="00145D39">
      <w:r w:rsidRPr="00BD3B48">
        <w:t xml:space="preserve">Het ontwikkelen van een instrument waarmee de profielen van werkzoekenden kunnen worden versterkt, zodanig dat er een betere aansluiting is op de vraag van de markt en er een snellere, effectieve doorstroom naar de arbeidsmarkt kan plaatsvinden. </w:t>
      </w:r>
    </w:p>
    <w:p w:rsidR="00145D39" w:rsidRPr="00BD3B48" w:rsidRDefault="00145D39" w:rsidP="00145D39">
      <w:r w:rsidRPr="00BD3B48">
        <w:t>Het instrument past in het leerlandschap van Gemeente Rotterdam en sluit aan bij de vraag van de markt en het aanbod van werkzoekenden.</w:t>
      </w:r>
    </w:p>
    <w:p w:rsidR="00145D39" w:rsidRPr="00BD3B48" w:rsidRDefault="00145D39" w:rsidP="00145D39">
      <w:r w:rsidRPr="00BD3B48">
        <w:t xml:space="preserve">Het instrument wordt ingezet vanaf een logisch moment in het ‘proces werk’, afhankelijk van de duur van het programma en de te overbruggen afstand. </w:t>
      </w:r>
    </w:p>
    <w:p w:rsidR="00145D39" w:rsidRPr="00BD3B48" w:rsidRDefault="00145D39" w:rsidP="00145D39">
      <w:pPr>
        <w:rPr>
          <w:b/>
        </w:rPr>
      </w:pPr>
      <w:r w:rsidRPr="00BD3B48">
        <w:rPr>
          <w:b/>
        </w:rPr>
        <w:t>Verantwoordelijkheden/deeltaken</w:t>
      </w:r>
    </w:p>
    <w:p w:rsidR="00145D39" w:rsidRPr="00BD3B48" w:rsidRDefault="00145D39" w:rsidP="00145D39">
      <w:pPr>
        <w:numPr>
          <w:ilvl w:val="0"/>
          <w:numId w:val="1"/>
        </w:numPr>
      </w:pPr>
      <w:r w:rsidRPr="00BD3B48">
        <w:t xml:space="preserve">Scan van het proces werk met alle bijbehorende stakeholders, om eventuele kansen voor procesverbetering in de context van de probleemstelling in kaart te brengen. </w:t>
      </w:r>
    </w:p>
    <w:p w:rsidR="00145D39" w:rsidRPr="00BD3B48" w:rsidRDefault="00145D39" w:rsidP="00145D39">
      <w:pPr>
        <w:numPr>
          <w:ilvl w:val="0"/>
          <w:numId w:val="1"/>
        </w:numPr>
      </w:pPr>
      <w:r w:rsidRPr="00BD3B48">
        <w:t>Onderzoeken van de te overbruggen ‘</w:t>
      </w:r>
      <w:proofErr w:type="spellStart"/>
      <w:r w:rsidRPr="00BD3B48">
        <w:t>gaps</w:t>
      </w:r>
      <w:proofErr w:type="spellEnd"/>
      <w:r w:rsidRPr="00BD3B48">
        <w:t xml:space="preserve">’ tussen vraag en aanbod op de arbeidsmarkt. </w:t>
      </w:r>
    </w:p>
    <w:p w:rsidR="00145D39" w:rsidRPr="00BD3B48" w:rsidRDefault="00145D39" w:rsidP="00145D39">
      <w:pPr>
        <w:numPr>
          <w:ilvl w:val="0"/>
          <w:numId w:val="1"/>
        </w:numPr>
      </w:pPr>
      <w:r w:rsidRPr="00BD3B48">
        <w:t>Onderzoeken hoe reeds beschikbare middelen kunnen worden ingezet om deze ‘</w:t>
      </w:r>
      <w:proofErr w:type="spellStart"/>
      <w:r w:rsidRPr="00BD3B48">
        <w:t>gaps</w:t>
      </w:r>
      <w:proofErr w:type="spellEnd"/>
      <w:r w:rsidRPr="00BD3B48">
        <w:t>’ te overbruggen.</w:t>
      </w:r>
    </w:p>
    <w:p w:rsidR="00145D39" w:rsidRPr="00BD3B48" w:rsidRDefault="00145D39" w:rsidP="00145D39">
      <w:pPr>
        <w:numPr>
          <w:ilvl w:val="0"/>
          <w:numId w:val="1"/>
        </w:numPr>
      </w:pPr>
      <w:r w:rsidRPr="00BD3B48">
        <w:t>Voorstel voor aanvullende middelen, indien bestaande middelen ontoereikend blijken te zijn.</w:t>
      </w:r>
    </w:p>
    <w:p w:rsidR="00145D39" w:rsidRPr="00BD3B48" w:rsidRDefault="00145D39" w:rsidP="00145D39">
      <w:pPr>
        <w:numPr>
          <w:ilvl w:val="0"/>
          <w:numId w:val="1"/>
        </w:numPr>
      </w:pPr>
      <w:r w:rsidRPr="00BD3B48">
        <w:t>Voorstel voor samenstelling van een programma van 32 uur per week, bestaande uit de hierboven genoemde beschikbare middelen in combinatie met eventueel aanvullende middelen.</w:t>
      </w:r>
    </w:p>
    <w:p w:rsidR="00145D39" w:rsidRPr="00BD3B48" w:rsidRDefault="00145D39" w:rsidP="00145D39">
      <w:pPr>
        <w:numPr>
          <w:ilvl w:val="0"/>
          <w:numId w:val="1"/>
        </w:numPr>
      </w:pPr>
      <w:r w:rsidRPr="00BD3B48">
        <w:t>Testen van het instrument, in samenwerking met de matchmakers.</w:t>
      </w:r>
    </w:p>
    <w:p w:rsidR="00145D39" w:rsidRPr="00BD3B48" w:rsidRDefault="00145D39" w:rsidP="00145D39">
      <w:pPr>
        <w:numPr>
          <w:ilvl w:val="0"/>
          <w:numId w:val="1"/>
        </w:numPr>
      </w:pPr>
      <w:r w:rsidRPr="00BD3B48">
        <w:t xml:space="preserve">Implementatie van het instrument, in samenwerking met de matchmakers. </w:t>
      </w:r>
    </w:p>
    <w:p w:rsidR="00145D39" w:rsidRPr="00BD3B48" w:rsidRDefault="00145D39" w:rsidP="00145D39">
      <w:r w:rsidRPr="00BD3B48">
        <w:t xml:space="preserve">De opdracht is afgerond als al bovengenoemde deeltaken zijn opgeleverd. </w:t>
      </w:r>
    </w:p>
    <w:p w:rsidR="00145D39" w:rsidRDefault="00145D39"/>
    <w:sectPr w:rsidR="00145D39"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B3860"/>
    <w:multiLevelType w:val="hybridMultilevel"/>
    <w:tmpl w:val="0FAC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8B649B"/>
    <w:multiLevelType w:val="hybridMultilevel"/>
    <w:tmpl w:val="9F46B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9618C2"/>
    <w:multiLevelType w:val="hybridMultilevel"/>
    <w:tmpl w:val="161C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48"/>
    <w:rsid w:val="000751BA"/>
    <w:rsid w:val="000F7506"/>
    <w:rsid w:val="00145D39"/>
    <w:rsid w:val="001B7F60"/>
    <w:rsid w:val="0024651C"/>
    <w:rsid w:val="002A3440"/>
    <w:rsid w:val="004A55A7"/>
    <w:rsid w:val="00956A3C"/>
    <w:rsid w:val="00BD3B48"/>
    <w:rsid w:val="00D1149E"/>
    <w:rsid w:val="00D62738"/>
    <w:rsid w:val="00DA114F"/>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C5BB9-56C9-4EC9-A8DA-04C08E07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FF931EF6</Template>
  <TotalTime>0</TotalTime>
  <Pages>2</Pages>
  <Words>402</Words>
  <Characters>2211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Hardenbol R. (Rick)</dc:creator>
  <cp:keywords/>
  <dc:description/>
  <cp:lastModifiedBy>Sewnarain W. (Wiendra)</cp:lastModifiedBy>
  <cp:revision>2</cp:revision>
  <dcterms:created xsi:type="dcterms:W3CDTF">2017-09-14T08:09:00Z</dcterms:created>
  <dcterms:modified xsi:type="dcterms:W3CDTF">2017-09-14T08:09:00Z</dcterms:modified>
</cp:coreProperties>
</file>