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5680" w:rsidRPr="00144C3D" w:rsidRDefault="00255F77" w:rsidP="00695680">
      <w:pPr>
        <w:pStyle w:val="Kop1"/>
        <w:rPr>
          <w:color w:val="339933"/>
        </w:rPr>
      </w:pPr>
      <w:r>
        <w:rPr>
          <w:color w:val="339933"/>
        </w:rPr>
        <w:t>Agile Coach</w:t>
      </w:r>
      <w:r w:rsidR="00695680">
        <w:rPr>
          <w:color w:val="339933"/>
        </w:rPr>
        <w:t xml:space="preserve"> </w:t>
      </w:r>
      <w:r w:rsidR="006A37F6">
        <w:rPr>
          <w:color w:val="339933"/>
        </w:rPr>
        <w:t>– cluster BCO</w:t>
      </w:r>
    </w:p>
    <w:p w:rsidR="00695680" w:rsidRPr="00286E9D" w:rsidRDefault="00695680" w:rsidP="00695680">
      <w:pPr>
        <w:pStyle w:val="Kop2"/>
      </w:pPr>
      <w:r w:rsidRPr="00286E9D">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695680" w:rsidRPr="00286E9D" w:rsidTr="00410EDA">
        <w:tc>
          <w:tcPr>
            <w:tcW w:w="3086" w:type="dxa"/>
          </w:tcPr>
          <w:p w:rsidR="00695680" w:rsidRPr="00286E9D" w:rsidRDefault="00695680" w:rsidP="00410EDA">
            <w:pPr>
              <w:rPr>
                <w:b/>
              </w:rPr>
            </w:pPr>
            <w:r w:rsidRPr="00286E9D">
              <w:rPr>
                <w:b/>
              </w:rPr>
              <w:t>Werklocatie:</w:t>
            </w:r>
          </w:p>
        </w:tc>
        <w:tc>
          <w:tcPr>
            <w:tcW w:w="5295" w:type="dxa"/>
          </w:tcPr>
          <w:p w:rsidR="00695680" w:rsidRPr="00286E9D" w:rsidRDefault="00695680" w:rsidP="00410EDA">
            <w:r w:rsidRPr="00286E9D">
              <w:t xml:space="preserve">Wilhelminakade 179, Rotterdam </w:t>
            </w:r>
          </w:p>
        </w:tc>
      </w:tr>
      <w:tr w:rsidR="00695680" w:rsidRPr="00286E9D" w:rsidTr="00410EDA">
        <w:trPr>
          <w:trHeight w:val="94"/>
        </w:trPr>
        <w:tc>
          <w:tcPr>
            <w:tcW w:w="3086" w:type="dxa"/>
          </w:tcPr>
          <w:p w:rsidR="00695680" w:rsidRPr="00286E9D" w:rsidRDefault="00695680" w:rsidP="00410EDA">
            <w:pPr>
              <w:rPr>
                <w:b/>
              </w:rPr>
            </w:pPr>
            <w:r w:rsidRPr="00286E9D">
              <w:rPr>
                <w:b/>
              </w:rPr>
              <w:t>Startdatum:</w:t>
            </w:r>
          </w:p>
        </w:tc>
        <w:tc>
          <w:tcPr>
            <w:tcW w:w="5295" w:type="dxa"/>
          </w:tcPr>
          <w:p w:rsidR="00695680" w:rsidRPr="00286E9D" w:rsidRDefault="00695680" w:rsidP="00410EDA">
            <w:r w:rsidRPr="00286E9D">
              <w:t>z.s.m., naar verwachting</w:t>
            </w:r>
            <w:r w:rsidR="00761B1E" w:rsidRPr="00286E9D">
              <w:t xml:space="preserve"> </w:t>
            </w:r>
            <w:r w:rsidR="00622053">
              <w:t xml:space="preserve">halverwege </w:t>
            </w:r>
            <w:r w:rsidR="00255F77">
              <w:t>mei</w:t>
            </w:r>
            <w:r w:rsidR="00622053">
              <w:t xml:space="preserve"> 2020</w:t>
            </w:r>
          </w:p>
        </w:tc>
      </w:tr>
      <w:tr w:rsidR="00695680" w:rsidRPr="00286E9D" w:rsidTr="00410EDA">
        <w:tc>
          <w:tcPr>
            <w:tcW w:w="3086" w:type="dxa"/>
          </w:tcPr>
          <w:p w:rsidR="00695680" w:rsidRPr="00286E9D" w:rsidRDefault="00695680" w:rsidP="00410EDA">
            <w:pPr>
              <w:rPr>
                <w:b/>
              </w:rPr>
            </w:pPr>
            <w:r w:rsidRPr="00286E9D">
              <w:rPr>
                <w:b/>
              </w:rPr>
              <w:t>Aantal medewerkers:</w:t>
            </w:r>
          </w:p>
        </w:tc>
        <w:tc>
          <w:tcPr>
            <w:tcW w:w="5295" w:type="dxa"/>
          </w:tcPr>
          <w:p w:rsidR="00695680" w:rsidRPr="00286E9D" w:rsidRDefault="00695680" w:rsidP="00410EDA">
            <w:r w:rsidRPr="00286E9D">
              <w:t>1</w:t>
            </w:r>
            <w:bookmarkStart w:id="0" w:name="_GoBack"/>
            <w:bookmarkEnd w:id="0"/>
          </w:p>
        </w:tc>
      </w:tr>
      <w:tr w:rsidR="00695680" w:rsidRPr="00286E9D" w:rsidTr="00410EDA">
        <w:tc>
          <w:tcPr>
            <w:tcW w:w="3086" w:type="dxa"/>
          </w:tcPr>
          <w:p w:rsidR="00695680" w:rsidRPr="00286E9D" w:rsidRDefault="00695680" w:rsidP="00410EDA">
            <w:pPr>
              <w:rPr>
                <w:b/>
              </w:rPr>
            </w:pPr>
            <w:r w:rsidRPr="00286E9D">
              <w:rPr>
                <w:b/>
              </w:rPr>
              <w:t>Uren per week:</w:t>
            </w:r>
          </w:p>
        </w:tc>
        <w:tc>
          <w:tcPr>
            <w:tcW w:w="5295" w:type="dxa"/>
          </w:tcPr>
          <w:p w:rsidR="00695680" w:rsidRPr="00286E9D" w:rsidRDefault="00255F77" w:rsidP="00410EDA">
            <w:r>
              <w:t>8</w:t>
            </w:r>
            <w:r w:rsidR="00695680" w:rsidRPr="00286E9D">
              <w:t xml:space="preserve"> </w:t>
            </w:r>
          </w:p>
        </w:tc>
      </w:tr>
      <w:tr w:rsidR="00695680" w:rsidRPr="00286E9D" w:rsidTr="00410EDA">
        <w:tc>
          <w:tcPr>
            <w:tcW w:w="3086" w:type="dxa"/>
          </w:tcPr>
          <w:p w:rsidR="00695680" w:rsidRPr="00286E9D" w:rsidRDefault="00695680" w:rsidP="00410EDA">
            <w:pPr>
              <w:rPr>
                <w:b/>
              </w:rPr>
            </w:pPr>
            <w:r w:rsidRPr="00286E9D">
              <w:rPr>
                <w:b/>
              </w:rPr>
              <w:t>Duur opdracht:</w:t>
            </w:r>
          </w:p>
        </w:tc>
        <w:tc>
          <w:tcPr>
            <w:tcW w:w="5295" w:type="dxa"/>
          </w:tcPr>
          <w:p w:rsidR="00695680" w:rsidRPr="00286E9D" w:rsidRDefault="00761B1E" w:rsidP="00410EDA">
            <w:r w:rsidRPr="00286E9D">
              <w:t xml:space="preserve">t/m </w:t>
            </w:r>
            <w:r w:rsidR="00255F77">
              <w:t>december</w:t>
            </w:r>
            <w:r w:rsidRPr="00286E9D">
              <w:t xml:space="preserve"> 2020</w:t>
            </w:r>
          </w:p>
        </w:tc>
      </w:tr>
      <w:tr w:rsidR="00695680" w:rsidRPr="00286E9D" w:rsidTr="00410EDA">
        <w:tc>
          <w:tcPr>
            <w:tcW w:w="3086" w:type="dxa"/>
          </w:tcPr>
          <w:p w:rsidR="00695680" w:rsidRPr="00286E9D" w:rsidRDefault="00695680" w:rsidP="00410EDA">
            <w:pPr>
              <w:rPr>
                <w:b/>
              </w:rPr>
            </w:pPr>
            <w:r w:rsidRPr="00286E9D">
              <w:rPr>
                <w:b/>
              </w:rPr>
              <w:t>Verlengingsopties:</w:t>
            </w:r>
          </w:p>
        </w:tc>
        <w:tc>
          <w:tcPr>
            <w:tcW w:w="5295" w:type="dxa"/>
          </w:tcPr>
          <w:p w:rsidR="00695680" w:rsidRPr="00286E9D" w:rsidRDefault="00622053" w:rsidP="00410EDA">
            <w:r>
              <w:t>2</w:t>
            </w:r>
            <w:r w:rsidR="00286E9D" w:rsidRPr="00286E9D">
              <w:t xml:space="preserve"> x 6 maanden </w:t>
            </w:r>
          </w:p>
        </w:tc>
      </w:tr>
      <w:tr w:rsidR="00695680" w:rsidRPr="00286E9D" w:rsidTr="00410EDA">
        <w:tc>
          <w:tcPr>
            <w:tcW w:w="3086" w:type="dxa"/>
          </w:tcPr>
          <w:p w:rsidR="00695680" w:rsidRPr="00286E9D" w:rsidRDefault="00695680" w:rsidP="00410EDA">
            <w:pPr>
              <w:rPr>
                <w:b/>
              </w:rPr>
            </w:pPr>
            <w:r w:rsidRPr="00286E9D">
              <w:rPr>
                <w:b/>
              </w:rPr>
              <w:t>FSK:</w:t>
            </w:r>
          </w:p>
        </w:tc>
        <w:tc>
          <w:tcPr>
            <w:tcW w:w="5295" w:type="dxa"/>
          </w:tcPr>
          <w:p w:rsidR="00695680" w:rsidRPr="00286E9D" w:rsidRDefault="00695680" w:rsidP="00410EDA">
            <w:r w:rsidRPr="00286E9D">
              <w:t>1</w:t>
            </w:r>
            <w:r w:rsidR="00255F77">
              <w:t>2</w:t>
            </w:r>
          </w:p>
        </w:tc>
      </w:tr>
      <w:tr w:rsidR="00695680" w:rsidRPr="00286E9D" w:rsidTr="00410EDA">
        <w:tc>
          <w:tcPr>
            <w:tcW w:w="3086" w:type="dxa"/>
          </w:tcPr>
          <w:p w:rsidR="00695680" w:rsidRPr="00286E9D" w:rsidRDefault="00695680" w:rsidP="00410EDA">
            <w:pPr>
              <w:rPr>
                <w:b/>
              </w:rPr>
            </w:pPr>
            <w:r w:rsidRPr="00286E9D">
              <w:rPr>
                <w:b/>
              </w:rPr>
              <w:t>Tariefrange:</w:t>
            </w:r>
          </w:p>
        </w:tc>
        <w:tc>
          <w:tcPr>
            <w:tcW w:w="5295" w:type="dxa"/>
          </w:tcPr>
          <w:p w:rsidR="00695680" w:rsidRPr="00286E9D" w:rsidRDefault="00761B1E" w:rsidP="00410EDA">
            <w:r w:rsidRPr="00286E9D">
              <w:t>€</w:t>
            </w:r>
            <w:r w:rsidR="00255F77">
              <w:t>90</w:t>
            </w:r>
            <w:r w:rsidR="00695680" w:rsidRPr="00286E9D">
              <w:t xml:space="preserve"> - €</w:t>
            </w:r>
            <w:r w:rsidR="00255F77">
              <w:t>100</w:t>
            </w:r>
          </w:p>
        </w:tc>
      </w:tr>
      <w:tr w:rsidR="00695680" w:rsidRPr="00BB5ABD" w:rsidTr="00410EDA">
        <w:tc>
          <w:tcPr>
            <w:tcW w:w="3086" w:type="dxa"/>
          </w:tcPr>
          <w:p w:rsidR="00695680" w:rsidRPr="00286E9D" w:rsidRDefault="00695680" w:rsidP="00410EDA">
            <w:pPr>
              <w:rPr>
                <w:b/>
              </w:rPr>
            </w:pPr>
            <w:r w:rsidRPr="00286E9D">
              <w:rPr>
                <w:b/>
              </w:rPr>
              <w:t>Verhouding prijs/kwaliteit:</w:t>
            </w:r>
          </w:p>
          <w:p w:rsidR="00695680" w:rsidRPr="00286E9D" w:rsidRDefault="00695680" w:rsidP="00410EDA">
            <w:pPr>
              <w:rPr>
                <w:b/>
              </w:rPr>
            </w:pPr>
            <w:r w:rsidRPr="00286E9D">
              <w:rPr>
                <w:b/>
              </w:rPr>
              <w:t>Data voor verificatiegesprek:</w:t>
            </w:r>
          </w:p>
        </w:tc>
        <w:tc>
          <w:tcPr>
            <w:tcW w:w="5295" w:type="dxa"/>
          </w:tcPr>
          <w:p w:rsidR="00695680" w:rsidRPr="00286E9D" w:rsidRDefault="00695680" w:rsidP="00410EDA">
            <w:r w:rsidRPr="00286E9D">
              <w:t>20% - 80%</w:t>
            </w:r>
          </w:p>
          <w:p w:rsidR="00695680" w:rsidRPr="00FA3CB0" w:rsidRDefault="00484717" w:rsidP="00410EDA">
            <w:r>
              <w:t>Week 20/21</w:t>
            </w:r>
          </w:p>
        </w:tc>
      </w:tr>
    </w:tbl>
    <w:p w:rsidR="004C040C" w:rsidRPr="00BB5ABD" w:rsidRDefault="004C040C" w:rsidP="004C040C"/>
    <w:p w:rsidR="00695680" w:rsidRPr="00025466" w:rsidRDefault="004C040C" w:rsidP="00025466">
      <w:pPr>
        <w:pStyle w:val="Kop2"/>
      </w:pPr>
      <w:r>
        <w:t>Jouw opdracht</w:t>
      </w:r>
    </w:p>
    <w:p w:rsidR="00695680" w:rsidRDefault="00695680" w:rsidP="00695680">
      <w:pPr>
        <w:pStyle w:val="Normaalweb"/>
        <w:spacing w:before="0" w:beforeAutospacing="0" w:after="0" w:afterAutospacing="0"/>
        <w:rPr>
          <w:iCs/>
          <w:color w:val="000000" w:themeColor="text1"/>
        </w:rPr>
      </w:pPr>
      <w:r w:rsidRPr="00022831">
        <w:rPr>
          <w:iCs/>
          <w:color w:val="000000" w:themeColor="text1"/>
        </w:rPr>
        <w:t xml:space="preserve">De kandidaat zal als </w:t>
      </w:r>
      <w:r w:rsidR="00255F77">
        <w:rPr>
          <w:iCs/>
          <w:color w:val="000000" w:themeColor="text1"/>
        </w:rPr>
        <w:t>Agile Coach</w:t>
      </w:r>
      <w:r w:rsidRPr="00022831">
        <w:rPr>
          <w:iCs/>
          <w:color w:val="000000" w:themeColor="text1"/>
        </w:rPr>
        <w:t xml:space="preserve"> het </w:t>
      </w:r>
      <w:r>
        <w:rPr>
          <w:iCs/>
          <w:color w:val="000000" w:themeColor="text1"/>
        </w:rPr>
        <w:t xml:space="preserve">team Functioneel Beheer </w:t>
      </w:r>
      <w:r w:rsidR="00255F77">
        <w:rPr>
          <w:iCs/>
          <w:color w:val="000000" w:themeColor="text1"/>
        </w:rPr>
        <w:t>Generiek</w:t>
      </w:r>
      <w:r>
        <w:rPr>
          <w:iCs/>
          <w:color w:val="000000" w:themeColor="text1"/>
        </w:rPr>
        <w:t xml:space="preserve"> versterken</w:t>
      </w:r>
      <w:r w:rsidRPr="00022831">
        <w:rPr>
          <w:iCs/>
          <w:color w:val="000000" w:themeColor="text1"/>
        </w:rPr>
        <w:t xml:space="preserve">. De medewerker </w:t>
      </w:r>
      <w:r w:rsidR="00255F77">
        <w:rPr>
          <w:iCs/>
          <w:color w:val="000000" w:themeColor="text1"/>
        </w:rPr>
        <w:t xml:space="preserve">een combinatie van individuele coaching en </w:t>
      </w:r>
      <w:proofErr w:type="spellStart"/>
      <w:r w:rsidR="00255F77">
        <w:rPr>
          <w:iCs/>
          <w:color w:val="000000" w:themeColor="text1"/>
        </w:rPr>
        <w:t>groepscoaching</w:t>
      </w:r>
      <w:proofErr w:type="spellEnd"/>
      <w:r w:rsidR="00255F77">
        <w:rPr>
          <w:iCs/>
          <w:color w:val="000000" w:themeColor="text1"/>
        </w:rPr>
        <w:t xml:space="preserve"> uitvoeren.</w:t>
      </w:r>
    </w:p>
    <w:p w:rsidR="00695680" w:rsidRPr="00022831" w:rsidRDefault="00695680" w:rsidP="00695680">
      <w:pPr>
        <w:pStyle w:val="Normaalweb"/>
        <w:spacing w:before="0" w:beforeAutospacing="0" w:after="0" w:afterAutospacing="0"/>
        <w:rPr>
          <w:iCs/>
          <w:color w:val="000000" w:themeColor="text1"/>
        </w:rPr>
      </w:pPr>
      <w:r w:rsidRPr="00022831">
        <w:rPr>
          <w:iCs/>
          <w:color w:val="000000" w:themeColor="text1"/>
        </w:rPr>
        <w:t> </w:t>
      </w:r>
    </w:p>
    <w:p w:rsidR="00695680" w:rsidRDefault="00695680" w:rsidP="00695680">
      <w:pPr>
        <w:pStyle w:val="Normaalweb"/>
        <w:spacing w:before="0" w:beforeAutospacing="0" w:after="0" w:afterAutospacing="0"/>
        <w:rPr>
          <w:b/>
          <w:bCs/>
          <w:iCs/>
          <w:color w:val="000000" w:themeColor="text1"/>
        </w:rPr>
      </w:pPr>
      <w:r w:rsidRPr="00022831">
        <w:rPr>
          <w:b/>
          <w:bCs/>
          <w:iCs/>
          <w:color w:val="000000" w:themeColor="text1"/>
        </w:rPr>
        <w:t>Werkzaamheden</w:t>
      </w:r>
    </w:p>
    <w:p w:rsidR="00695680" w:rsidRDefault="00695680" w:rsidP="00695680">
      <w:pPr>
        <w:pStyle w:val="Normaalweb"/>
        <w:spacing w:before="0" w:beforeAutospacing="0" w:after="0" w:afterAutospacing="0"/>
        <w:rPr>
          <w:iCs/>
          <w:color w:val="000000" w:themeColor="text1"/>
        </w:rPr>
      </w:pPr>
      <w:r>
        <w:rPr>
          <w:iCs/>
          <w:color w:val="000000" w:themeColor="text1"/>
        </w:rPr>
        <w:t xml:space="preserve">De activiteiten omvatten de volgende taken: </w:t>
      </w:r>
    </w:p>
    <w:p w:rsidR="00695680" w:rsidRDefault="00255F77" w:rsidP="00695680">
      <w:pPr>
        <w:pStyle w:val="Normaalweb"/>
        <w:numPr>
          <w:ilvl w:val="0"/>
          <w:numId w:val="2"/>
        </w:numPr>
        <w:spacing w:before="0" w:beforeAutospacing="0" w:after="0" w:afterAutospacing="0"/>
        <w:ind w:left="360"/>
        <w:rPr>
          <w:iCs/>
          <w:color w:val="000000" w:themeColor="text1"/>
        </w:rPr>
      </w:pPr>
      <w:r>
        <w:rPr>
          <w:iCs/>
          <w:color w:val="000000" w:themeColor="text1"/>
        </w:rPr>
        <w:t>Coaching van Scrum Masters van een ontwikkeltraject</w:t>
      </w:r>
      <w:r w:rsidR="00695680">
        <w:rPr>
          <w:iCs/>
          <w:color w:val="000000" w:themeColor="text1"/>
        </w:rPr>
        <w:t>:</w:t>
      </w:r>
    </w:p>
    <w:p w:rsidR="00695680" w:rsidRDefault="00255F77" w:rsidP="00695680">
      <w:pPr>
        <w:pStyle w:val="Normaalweb"/>
        <w:numPr>
          <w:ilvl w:val="1"/>
          <w:numId w:val="2"/>
        </w:numPr>
        <w:spacing w:before="0" w:beforeAutospacing="0" w:after="0" w:afterAutospacing="0"/>
        <w:ind w:left="1080"/>
        <w:rPr>
          <w:iCs/>
          <w:color w:val="000000" w:themeColor="text1"/>
        </w:rPr>
      </w:pPr>
      <w:r>
        <w:rPr>
          <w:iCs/>
          <w:color w:val="000000" w:themeColor="text1"/>
        </w:rPr>
        <w:t xml:space="preserve">Coaching van Scrum Masters die met een Scrum Team uitvoering geven aan een intern </w:t>
      </w:r>
      <w:r w:rsidR="00725823">
        <w:rPr>
          <w:iCs/>
          <w:color w:val="000000" w:themeColor="text1"/>
        </w:rPr>
        <w:t>verandertraject</w:t>
      </w:r>
      <w:r>
        <w:rPr>
          <w:iCs/>
          <w:color w:val="000000" w:themeColor="text1"/>
        </w:rPr>
        <w:t xml:space="preserve"> ter professionalisering van het team Functioneel Beheer Generiek.</w:t>
      </w:r>
    </w:p>
    <w:p w:rsidR="00695680" w:rsidRDefault="00255F77" w:rsidP="00695680">
      <w:pPr>
        <w:pStyle w:val="Normaalweb"/>
        <w:numPr>
          <w:ilvl w:val="1"/>
          <w:numId w:val="2"/>
        </w:numPr>
        <w:spacing w:before="0" w:beforeAutospacing="0" w:after="0" w:afterAutospacing="0"/>
        <w:ind w:left="1080"/>
        <w:rPr>
          <w:iCs/>
          <w:color w:val="000000" w:themeColor="text1"/>
        </w:rPr>
      </w:pPr>
      <w:r>
        <w:rPr>
          <w:iCs/>
          <w:color w:val="000000" w:themeColor="text1"/>
        </w:rPr>
        <w:t xml:space="preserve">In deze rol wordt samengewerkt met de Coordinator van </w:t>
      </w:r>
      <w:r w:rsidR="00725823">
        <w:rPr>
          <w:iCs/>
          <w:color w:val="000000" w:themeColor="text1"/>
        </w:rPr>
        <w:t>het verandertraject</w:t>
      </w:r>
      <w:r>
        <w:rPr>
          <w:iCs/>
          <w:color w:val="000000" w:themeColor="text1"/>
        </w:rPr>
        <w:t>.</w:t>
      </w:r>
    </w:p>
    <w:p w:rsidR="00255F77" w:rsidRPr="00041CA4" w:rsidRDefault="00255F77" w:rsidP="00255F77">
      <w:pPr>
        <w:pStyle w:val="Normaalweb"/>
        <w:spacing w:before="0" w:beforeAutospacing="0" w:after="0" w:afterAutospacing="0"/>
        <w:rPr>
          <w:iCs/>
          <w:color w:val="000000" w:themeColor="text1"/>
        </w:rPr>
      </w:pPr>
    </w:p>
    <w:p w:rsidR="00255F77" w:rsidRDefault="00255F77" w:rsidP="00695680">
      <w:pPr>
        <w:pStyle w:val="Normaalweb"/>
        <w:numPr>
          <w:ilvl w:val="0"/>
          <w:numId w:val="1"/>
        </w:numPr>
        <w:spacing w:before="0" w:beforeAutospacing="0" w:after="0" w:afterAutospacing="0"/>
        <w:ind w:left="360"/>
        <w:rPr>
          <w:iCs/>
          <w:color w:val="000000" w:themeColor="text1"/>
        </w:rPr>
      </w:pPr>
      <w:r>
        <w:rPr>
          <w:iCs/>
          <w:color w:val="000000" w:themeColor="text1"/>
        </w:rPr>
        <w:t>Coaching van Scrum Masters in het operationele werkveld van Functioneel Beheer:</w:t>
      </w:r>
    </w:p>
    <w:p w:rsidR="00255F77" w:rsidRDefault="00255F77" w:rsidP="00255F77">
      <w:pPr>
        <w:pStyle w:val="Normaalweb"/>
        <w:numPr>
          <w:ilvl w:val="1"/>
          <w:numId w:val="1"/>
        </w:numPr>
        <w:spacing w:before="0" w:beforeAutospacing="0" w:after="0" w:afterAutospacing="0"/>
        <w:rPr>
          <w:iCs/>
          <w:color w:val="000000" w:themeColor="text1"/>
        </w:rPr>
      </w:pPr>
      <w:r>
        <w:rPr>
          <w:iCs/>
          <w:color w:val="000000" w:themeColor="text1"/>
        </w:rPr>
        <w:t>Hulp bieden in de toepassing van Scrum / Agile in het dagelijks Functioneel Beheer</w:t>
      </w:r>
    </w:p>
    <w:p w:rsidR="00255F77" w:rsidRDefault="00255F77" w:rsidP="00255F77">
      <w:pPr>
        <w:pStyle w:val="Normaalweb"/>
        <w:spacing w:before="0" w:beforeAutospacing="0" w:after="0" w:afterAutospacing="0"/>
        <w:ind w:left="1080"/>
        <w:rPr>
          <w:iCs/>
          <w:color w:val="000000" w:themeColor="text1"/>
        </w:rPr>
      </w:pPr>
    </w:p>
    <w:p w:rsidR="00695680" w:rsidRDefault="00255F77" w:rsidP="00695680">
      <w:pPr>
        <w:pStyle w:val="Normaalweb"/>
        <w:numPr>
          <w:ilvl w:val="0"/>
          <w:numId w:val="1"/>
        </w:numPr>
        <w:spacing w:before="0" w:beforeAutospacing="0" w:after="0" w:afterAutospacing="0"/>
        <w:ind w:left="360"/>
        <w:rPr>
          <w:iCs/>
          <w:color w:val="000000" w:themeColor="text1"/>
        </w:rPr>
      </w:pPr>
      <w:r>
        <w:rPr>
          <w:iCs/>
          <w:color w:val="000000" w:themeColor="text1"/>
        </w:rPr>
        <w:t>Coaching van de Scrum Teams in het ontwikkeltraject</w:t>
      </w:r>
      <w:r w:rsidR="00695680">
        <w:rPr>
          <w:iCs/>
          <w:color w:val="000000" w:themeColor="text1"/>
        </w:rPr>
        <w:t>;</w:t>
      </w:r>
    </w:p>
    <w:p w:rsidR="004C040C" w:rsidRPr="00725823" w:rsidRDefault="00695680" w:rsidP="004C040C">
      <w:pPr>
        <w:pStyle w:val="Normaalweb"/>
        <w:numPr>
          <w:ilvl w:val="1"/>
          <w:numId w:val="1"/>
        </w:numPr>
        <w:spacing w:before="0" w:beforeAutospacing="0" w:after="0" w:afterAutospacing="0"/>
        <w:rPr>
          <w:iCs/>
          <w:color w:val="000000" w:themeColor="text1"/>
        </w:rPr>
      </w:pPr>
      <w:r w:rsidRPr="00255F77">
        <w:rPr>
          <w:iCs/>
          <w:color w:val="000000" w:themeColor="text1"/>
        </w:rPr>
        <w:t xml:space="preserve">Het </w:t>
      </w:r>
      <w:r w:rsidR="00255F77">
        <w:rPr>
          <w:iCs/>
          <w:color w:val="000000" w:themeColor="text1"/>
        </w:rPr>
        <w:t xml:space="preserve">coachen van de Scrum Teams in het praktisch toepassen van Scrum / Agile in het </w:t>
      </w:r>
      <w:r w:rsidR="00725823">
        <w:rPr>
          <w:iCs/>
          <w:color w:val="000000" w:themeColor="text1"/>
        </w:rPr>
        <w:t>verandertraject</w:t>
      </w:r>
      <w:r w:rsidR="00255F77">
        <w:rPr>
          <w:iCs/>
          <w:color w:val="000000" w:themeColor="text1"/>
        </w:rPr>
        <w:t>.</w:t>
      </w:r>
    </w:p>
    <w:p w:rsidR="004C040C" w:rsidRPr="00E26C9F" w:rsidRDefault="004C040C" w:rsidP="004C040C">
      <w:pPr>
        <w:pStyle w:val="Kop2"/>
      </w:pPr>
      <w:r w:rsidRPr="00E26C9F">
        <w:t>Jouw profiel</w:t>
      </w:r>
    </w:p>
    <w:p w:rsidR="00695680" w:rsidRPr="00022831" w:rsidRDefault="001A5113" w:rsidP="00695680">
      <w:pPr>
        <w:pStyle w:val="Normaalweb"/>
        <w:spacing w:before="0" w:beforeAutospacing="0" w:after="0" w:afterAutospacing="0"/>
        <w:rPr>
          <w:iCs/>
          <w:color w:val="000000" w:themeColor="text1"/>
        </w:rPr>
      </w:pPr>
      <w:r>
        <w:rPr>
          <w:iCs/>
          <w:color w:val="000000" w:themeColor="text1"/>
        </w:rPr>
        <w:t>De k</w:t>
      </w:r>
      <w:r w:rsidR="00695680" w:rsidRPr="00022831">
        <w:rPr>
          <w:iCs/>
          <w:color w:val="000000" w:themeColor="text1"/>
        </w:rPr>
        <w:t xml:space="preserve">andidaat beschikt minimaal over de volgende competenties: </w:t>
      </w:r>
    </w:p>
    <w:p w:rsidR="00695680" w:rsidRPr="00022831" w:rsidRDefault="00695680" w:rsidP="00695680">
      <w:pPr>
        <w:pStyle w:val="Normaalweb"/>
        <w:numPr>
          <w:ilvl w:val="0"/>
          <w:numId w:val="3"/>
        </w:numPr>
        <w:spacing w:before="0" w:beforeAutospacing="0" w:after="0" w:afterAutospacing="0"/>
        <w:rPr>
          <w:iCs/>
          <w:color w:val="000000" w:themeColor="text1"/>
        </w:rPr>
      </w:pPr>
      <w:r w:rsidRPr="00022831">
        <w:rPr>
          <w:iCs/>
          <w:color w:val="000000" w:themeColor="text1"/>
        </w:rPr>
        <w:t>Kan zelfstandig werken</w:t>
      </w:r>
      <w:r w:rsidR="00025466">
        <w:rPr>
          <w:iCs/>
          <w:color w:val="000000" w:themeColor="text1"/>
        </w:rPr>
        <w:t>;</w:t>
      </w:r>
    </w:p>
    <w:p w:rsidR="00695680" w:rsidRPr="00022831" w:rsidRDefault="001A5113" w:rsidP="00695680">
      <w:pPr>
        <w:pStyle w:val="Normaalweb"/>
        <w:numPr>
          <w:ilvl w:val="0"/>
          <w:numId w:val="3"/>
        </w:numPr>
        <w:spacing w:before="0" w:beforeAutospacing="0" w:after="0" w:afterAutospacing="0"/>
        <w:rPr>
          <w:iCs/>
          <w:color w:val="000000" w:themeColor="text1"/>
        </w:rPr>
      </w:pPr>
      <w:r>
        <w:rPr>
          <w:iCs/>
          <w:color w:val="000000" w:themeColor="text1"/>
        </w:rPr>
        <w:t>Is organisatie- en managementsensitief;</w:t>
      </w:r>
    </w:p>
    <w:p w:rsidR="00AF6BC3" w:rsidRDefault="00695680" w:rsidP="004C040C">
      <w:pPr>
        <w:pStyle w:val="Normaalweb"/>
        <w:numPr>
          <w:ilvl w:val="0"/>
          <w:numId w:val="3"/>
        </w:numPr>
        <w:spacing w:before="0" w:beforeAutospacing="0" w:after="0" w:afterAutospacing="0"/>
      </w:pPr>
      <w:r w:rsidRPr="001A5113">
        <w:rPr>
          <w:iCs/>
          <w:color w:val="000000" w:themeColor="text1"/>
        </w:rPr>
        <w:t xml:space="preserve">Is </w:t>
      </w:r>
      <w:r w:rsidR="001A5113" w:rsidRPr="001A5113">
        <w:rPr>
          <w:iCs/>
          <w:color w:val="000000" w:themeColor="text1"/>
        </w:rPr>
        <w:t xml:space="preserve">hulpvaardig en ondersteunt daar waar nodig. </w:t>
      </w:r>
    </w:p>
    <w:p w:rsidR="004C040C" w:rsidRDefault="004C040C" w:rsidP="004C040C">
      <w:pPr>
        <w:pStyle w:val="Kop2"/>
      </w:pPr>
      <w:r>
        <w:t>Eisen</w:t>
      </w:r>
    </w:p>
    <w:p w:rsidR="001A5113" w:rsidRPr="001A5113" w:rsidRDefault="00695680" w:rsidP="00695680">
      <w:pPr>
        <w:pStyle w:val="Normaalweb"/>
        <w:numPr>
          <w:ilvl w:val="0"/>
          <w:numId w:val="4"/>
        </w:numPr>
        <w:spacing w:before="0" w:beforeAutospacing="0" w:after="0" w:afterAutospacing="0"/>
        <w:rPr>
          <w:iCs/>
          <w:color w:val="000000" w:themeColor="text1"/>
        </w:rPr>
      </w:pPr>
      <w:r>
        <w:t>Je beschikt over</w:t>
      </w:r>
      <w:r w:rsidR="001A5113">
        <w:t xml:space="preserve"> </w:t>
      </w:r>
      <w:r>
        <w:t>een afgerond</w:t>
      </w:r>
      <w:r w:rsidR="001A5113">
        <w:t>e</w:t>
      </w:r>
      <w:r>
        <w:t xml:space="preserve"> </w:t>
      </w:r>
      <w:r w:rsidR="001A5113">
        <w:t>WO</w:t>
      </w:r>
      <w:r>
        <w:t>-opleiding</w:t>
      </w:r>
      <w:r w:rsidR="001A5113">
        <w:t>.</w:t>
      </w:r>
    </w:p>
    <w:p w:rsidR="001A5113" w:rsidRPr="001A5113" w:rsidRDefault="001A5113" w:rsidP="00695680">
      <w:pPr>
        <w:pStyle w:val="Normaalweb"/>
        <w:numPr>
          <w:ilvl w:val="0"/>
          <w:numId w:val="4"/>
        </w:numPr>
        <w:spacing w:before="0" w:beforeAutospacing="0" w:after="0" w:afterAutospacing="0"/>
        <w:rPr>
          <w:iCs/>
          <w:color w:val="000000" w:themeColor="text1"/>
        </w:rPr>
      </w:pPr>
      <w:r>
        <w:t>Je beschikt over de certificaten:</w:t>
      </w:r>
    </w:p>
    <w:p w:rsidR="001A5113" w:rsidRPr="001A5113" w:rsidRDefault="001A5113" w:rsidP="001A5113">
      <w:pPr>
        <w:pStyle w:val="Normaalweb"/>
        <w:numPr>
          <w:ilvl w:val="1"/>
          <w:numId w:val="4"/>
        </w:numPr>
        <w:spacing w:before="0" w:beforeAutospacing="0" w:after="0" w:afterAutospacing="0"/>
        <w:rPr>
          <w:iCs/>
          <w:color w:val="000000" w:themeColor="text1"/>
        </w:rPr>
      </w:pPr>
      <w:r>
        <w:t>‘Coaching in the Corporate Context’ (ICF ACC)</w:t>
      </w:r>
    </w:p>
    <w:p w:rsidR="001A5113" w:rsidRPr="001A5113" w:rsidRDefault="001A5113" w:rsidP="001A5113">
      <w:pPr>
        <w:pStyle w:val="Normaalweb"/>
        <w:numPr>
          <w:ilvl w:val="1"/>
          <w:numId w:val="4"/>
        </w:numPr>
        <w:spacing w:before="0" w:beforeAutospacing="0" w:after="0" w:afterAutospacing="0"/>
        <w:rPr>
          <w:iCs/>
          <w:color w:val="000000" w:themeColor="text1"/>
        </w:rPr>
      </w:pPr>
      <w:proofErr w:type="spellStart"/>
      <w:r>
        <w:t>SAFe</w:t>
      </w:r>
      <w:proofErr w:type="spellEnd"/>
      <w:r>
        <w:t xml:space="preserve"> Program Consultant, </w:t>
      </w:r>
      <w:proofErr w:type="spellStart"/>
      <w:r>
        <w:t>Agilist</w:t>
      </w:r>
      <w:proofErr w:type="spellEnd"/>
      <w:r>
        <w:t xml:space="preserve"> 4 </w:t>
      </w:r>
      <w:proofErr w:type="spellStart"/>
      <w:r>
        <w:t>Exam</w:t>
      </w:r>
      <w:proofErr w:type="spellEnd"/>
    </w:p>
    <w:p w:rsidR="001A5113" w:rsidRDefault="00725823" w:rsidP="001A5113">
      <w:pPr>
        <w:pStyle w:val="Normaalweb"/>
        <w:numPr>
          <w:ilvl w:val="1"/>
          <w:numId w:val="4"/>
        </w:numPr>
        <w:spacing w:before="0" w:beforeAutospacing="0" w:after="0" w:afterAutospacing="0"/>
        <w:rPr>
          <w:iCs/>
          <w:color w:val="000000" w:themeColor="text1"/>
        </w:rPr>
      </w:pPr>
      <w:r>
        <w:rPr>
          <w:iCs/>
          <w:color w:val="000000" w:themeColor="text1"/>
        </w:rPr>
        <w:lastRenderedPageBreak/>
        <w:t>Professional Scrum Master I</w:t>
      </w:r>
    </w:p>
    <w:p w:rsidR="00725823" w:rsidRPr="001A5113" w:rsidRDefault="00725823" w:rsidP="001A5113">
      <w:pPr>
        <w:pStyle w:val="Normaalweb"/>
        <w:numPr>
          <w:ilvl w:val="1"/>
          <w:numId w:val="4"/>
        </w:numPr>
        <w:spacing w:before="0" w:beforeAutospacing="0" w:after="0" w:afterAutospacing="0"/>
        <w:rPr>
          <w:iCs/>
          <w:color w:val="000000" w:themeColor="text1"/>
        </w:rPr>
      </w:pPr>
      <w:r>
        <w:rPr>
          <w:iCs/>
          <w:color w:val="000000" w:themeColor="text1"/>
        </w:rPr>
        <w:t xml:space="preserve">Professional Product </w:t>
      </w:r>
      <w:proofErr w:type="spellStart"/>
      <w:r>
        <w:rPr>
          <w:iCs/>
          <w:color w:val="000000" w:themeColor="text1"/>
        </w:rPr>
        <w:t>Owner</w:t>
      </w:r>
      <w:proofErr w:type="spellEnd"/>
      <w:r>
        <w:rPr>
          <w:iCs/>
          <w:color w:val="000000" w:themeColor="text1"/>
        </w:rPr>
        <w:t xml:space="preserve"> I</w:t>
      </w:r>
    </w:p>
    <w:p w:rsidR="00695680" w:rsidRPr="00725823" w:rsidRDefault="00695680" w:rsidP="00725823">
      <w:pPr>
        <w:pStyle w:val="Normaalweb"/>
        <w:numPr>
          <w:ilvl w:val="0"/>
          <w:numId w:val="4"/>
        </w:numPr>
        <w:spacing w:before="0" w:beforeAutospacing="0" w:after="0" w:afterAutospacing="0"/>
        <w:rPr>
          <w:iCs/>
          <w:color w:val="000000" w:themeColor="text1"/>
        </w:rPr>
      </w:pPr>
      <w:r w:rsidRPr="00725823">
        <w:rPr>
          <w:iCs/>
          <w:color w:val="000000" w:themeColor="text1"/>
        </w:rPr>
        <w:t xml:space="preserve">Je hebt minimaal </w:t>
      </w:r>
      <w:r w:rsidR="00725823">
        <w:rPr>
          <w:iCs/>
          <w:color w:val="000000" w:themeColor="text1"/>
        </w:rPr>
        <w:t>3</w:t>
      </w:r>
      <w:r w:rsidRPr="00725823">
        <w:rPr>
          <w:iCs/>
          <w:color w:val="000000" w:themeColor="text1"/>
        </w:rPr>
        <w:t xml:space="preserve"> jaar ervaring</w:t>
      </w:r>
      <w:r w:rsidR="00B91975" w:rsidRPr="00725823">
        <w:rPr>
          <w:iCs/>
          <w:color w:val="000000" w:themeColor="text1"/>
        </w:rPr>
        <w:t xml:space="preserve">, opgedaan in de afgelopen </w:t>
      </w:r>
      <w:r w:rsidR="00217179">
        <w:rPr>
          <w:iCs/>
          <w:color w:val="000000" w:themeColor="text1"/>
        </w:rPr>
        <w:t>5</w:t>
      </w:r>
      <w:r w:rsidR="00B91975" w:rsidRPr="00725823">
        <w:rPr>
          <w:iCs/>
          <w:color w:val="000000" w:themeColor="text1"/>
        </w:rPr>
        <w:t xml:space="preserve"> jaar</w:t>
      </w:r>
      <w:r w:rsidRPr="00725823">
        <w:rPr>
          <w:iCs/>
          <w:color w:val="000000" w:themeColor="text1"/>
        </w:rPr>
        <w:t xml:space="preserve"> op het gebied van </w:t>
      </w:r>
      <w:r w:rsidR="00217179">
        <w:rPr>
          <w:iCs/>
          <w:color w:val="000000" w:themeColor="text1"/>
        </w:rPr>
        <w:t>Agile C</w:t>
      </w:r>
      <w:r w:rsidR="00725823">
        <w:rPr>
          <w:iCs/>
          <w:color w:val="000000" w:themeColor="text1"/>
        </w:rPr>
        <w:t>oachen binnen lokale overheden</w:t>
      </w:r>
      <w:r w:rsidR="00B91975" w:rsidRPr="00725823">
        <w:rPr>
          <w:iCs/>
          <w:color w:val="000000" w:themeColor="text1"/>
        </w:rPr>
        <w:t>;</w:t>
      </w:r>
    </w:p>
    <w:p w:rsidR="00695680" w:rsidRDefault="00B91975" w:rsidP="00695680">
      <w:pPr>
        <w:pStyle w:val="Normaalweb"/>
        <w:numPr>
          <w:ilvl w:val="0"/>
          <w:numId w:val="4"/>
        </w:numPr>
        <w:spacing w:before="0" w:beforeAutospacing="0" w:after="0" w:afterAutospacing="0"/>
        <w:rPr>
          <w:iCs/>
          <w:color w:val="000000" w:themeColor="text1"/>
        </w:rPr>
      </w:pPr>
      <w:r>
        <w:rPr>
          <w:iCs/>
          <w:color w:val="000000" w:themeColor="text1"/>
        </w:rPr>
        <w:t xml:space="preserve">Aantoonbare </w:t>
      </w:r>
      <w:r w:rsidR="00286E9D">
        <w:rPr>
          <w:iCs/>
          <w:color w:val="000000" w:themeColor="text1"/>
        </w:rPr>
        <w:t>ervaring</w:t>
      </w:r>
      <w:r w:rsidR="00695680" w:rsidRPr="00695680">
        <w:rPr>
          <w:iCs/>
          <w:color w:val="000000" w:themeColor="text1"/>
        </w:rPr>
        <w:t xml:space="preserve"> met </w:t>
      </w:r>
      <w:r w:rsidR="00725823">
        <w:rPr>
          <w:iCs/>
          <w:color w:val="000000" w:themeColor="text1"/>
        </w:rPr>
        <w:t>het werken met Functioneel Beheer-teams</w:t>
      </w:r>
      <w:r>
        <w:rPr>
          <w:iCs/>
          <w:color w:val="000000" w:themeColor="text1"/>
        </w:rPr>
        <w:t>;</w:t>
      </w:r>
    </w:p>
    <w:p w:rsidR="004C040C" w:rsidRDefault="004C040C" w:rsidP="004C040C">
      <w:pPr>
        <w:pStyle w:val="Kop2"/>
      </w:pPr>
      <w:r>
        <w:t>Wensen</w:t>
      </w:r>
    </w:p>
    <w:p w:rsidR="008C6B80" w:rsidRDefault="00286E9D" w:rsidP="00286E9D">
      <w:pPr>
        <w:pStyle w:val="Normaalweb"/>
        <w:numPr>
          <w:ilvl w:val="0"/>
          <w:numId w:val="4"/>
        </w:numPr>
        <w:spacing w:before="0" w:beforeAutospacing="0" w:after="0" w:afterAutospacing="0" w:line="280" w:lineRule="atLeast"/>
        <w:ind w:left="714" w:hanging="357"/>
        <w:rPr>
          <w:rFonts w:ascii="Arial" w:hAnsi="Arial" w:cs="Arial"/>
          <w:iCs/>
          <w:color w:val="000000" w:themeColor="text1"/>
          <w:sz w:val="20"/>
          <w:szCs w:val="20"/>
        </w:rPr>
      </w:pPr>
      <w:r w:rsidRPr="00286E9D">
        <w:rPr>
          <w:rFonts w:ascii="Arial" w:hAnsi="Arial" w:cs="Arial"/>
          <w:iCs/>
          <w:color w:val="000000" w:themeColor="text1"/>
          <w:sz w:val="20"/>
          <w:szCs w:val="20"/>
        </w:rPr>
        <w:t xml:space="preserve">Je hebt minimaal </w:t>
      </w:r>
      <w:r w:rsidR="00217179">
        <w:rPr>
          <w:rFonts w:ascii="Arial" w:hAnsi="Arial" w:cs="Arial"/>
          <w:iCs/>
          <w:color w:val="000000" w:themeColor="text1"/>
          <w:sz w:val="20"/>
          <w:szCs w:val="20"/>
        </w:rPr>
        <w:t>6</w:t>
      </w:r>
      <w:r w:rsidRPr="00286E9D">
        <w:rPr>
          <w:rFonts w:ascii="Arial" w:hAnsi="Arial" w:cs="Arial"/>
          <w:iCs/>
          <w:color w:val="000000" w:themeColor="text1"/>
          <w:sz w:val="20"/>
          <w:szCs w:val="20"/>
        </w:rPr>
        <w:t xml:space="preserve"> jaar ervaring in </w:t>
      </w:r>
      <w:r w:rsidR="00217179">
        <w:rPr>
          <w:rFonts w:ascii="Arial" w:hAnsi="Arial" w:cs="Arial"/>
          <w:iCs/>
          <w:color w:val="000000" w:themeColor="text1"/>
          <w:sz w:val="20"/>
          <w:szCs w:val="20"/>
        </w:rPr>
        <w:t xml:space="preserve">het coachen van teams en </w:t>
      </w:r>
      <w:r w:rsidR="00306268">
        <w:rPr>
          <w:rFonts w:ascii="Arial" w:hAnsi="Arial" w:cs="Arial"/>
          <w:iCs/>
          <w:color w:val="000000" w:themeColor="text1"/>
          <w:sz w:val="20"/>
          <w:szCs w:val="20"/>
        </w:rPr>
        <w:t>coördinatoren</w:t>
      </w:r>
      <w:r w:rsidR="00217179">
        <w:rPr>
          <w:rFonts w:ascii="Arial" w:hAnsi="Arial" w:cs="Arial"/>
          <w:iCs/>
          <w:color w:val="000000" w:themeColor="text1"/>
          <w:sz w:val="20"/>
          <w:szCs w:val="20"/>
        </w:rPr>
        <w:t xml:space="preserve"> / teamleads.</w:t>
      </w:r>
    </w:p>
    <w:p w:rsidR="00306268" w:rsidRDefault="00306268" w:rsidP="00306268">
      <w:pPr>
        <w:pStyle w:val="Lijstalinea"/>
        <w:numPr>
          <w:ilvl w:val="0"/>
          <w:numId w:val="4"/>
        </w:numPr>
        <w:autoSpaceDE w:val="0"/>
        <w:autoSpaceDN w:val="0"/>
        <w:adjustRightInd w:val="0"/>
        <w:spacing w:line="280" w:lineRule="exact"/>
        <w:rPr>
          <w:szCs w:val="20"/>
        </w:rPr>
      </w:pPr>
      <w:r>
        <w:rPr>
          <w:szCs w:val="20"/>
        </w:rPr>
        <w:t>Je hebt</w:t>
      </w:r>
      <w:r w:rsidRPr="003E6B09">
        <w:rPr>
          <w:szCs w:val="20"/>
        </w:rPr>
        <w:t xml:space="preserve"> ervaring in dit werkgebied</w:t>
      </w:r>
      <w:r>
        <w:rPr>
          <w:szCs w:val="20"/>
        </w:rPr>
        <w:t xml:space="preserve"> </w:t>
      </w:r>
      <w:r w:rsidRPr="003E6B09">
        <w:rPr>
          <w:szCs w:val="20"/>
        </w:rPr>
        <w:t>(uitgelicht in ‘jouw opdracht’) binnen het Rotterdamse i werkveld.</w:t>
      </w:r>
    </w:p>
    <w:p w:rsidR="00306268" w:rsidRPr="00306268" w:rsidRDefault="00306268" w:rsidP="00306268">
      <w:pPr>
        <w:pStyle w:val="Lijstalinea"/>
        <w:numPr>
          <w:ilvl w:val="0"/>
          <w:numId w:val="4"/>
        </w:numPr>
        <w:autoSpaceDE w:val="0"/>
        <w:autoSpaceDN w:val="0"/>
        <w:adjustRightInd w:val="0"/>
        <w:spacing w:line="280" w:lineRule="exact"/>
        <w:rPr>
          <w:szCs w:val="20"/>
        </w:rPr>
      </w:pPr>
      <w:r>
        <w:rPr>
          <w:szCs w:val="20"/>
        </w:rPr>
        <w:t xml:space="preserve">Je hebt ervaring met online </w:t>
      </w:r>
      <w:proofErr w:type="spellStart"/>
      <w:r>
        <w:rPr>
          <w:szCs w:val="20"/>
        </w:rPr>
        <w:t>kanban</w:t>
      </w:r>
      <w:proofErr w:type="spellEnd"/>
      <w:r>
        <w:rPr>
          <w:szCs w:val="20"/>
        </w:rPr>
        <w:t>- / scrumborden.</w:t>
      </w:r>
    </w:p>
    <w:p w:rsidR="00695680" w:rsidRDefault="00695680" w:rsidP="00695680">
      <w:pPr>
        <w:pStyle w:val="Kop2"/>
      </w:pPr>
      <w:r>
        <w:t>De afdeling</w:t>
      </w:r>
    </w:p>
    <w:p w:rsidR="00695680" w:rsidRDefault="00695680" w:rsidP="00695680">
      <w:r>
        <w:t>Het team Functioneel Beheer Generiek</w:t>
      </w:r>
      <w:r w:rsidR="00725823">
        <w:t xml:space="preserve"> </w:t>
      </w:r>
      <w:r>
        <w:t xml:space="preserve">is verantwoordelijk voor de applicaties die door de gehele gemeente worden gebruikt. Denk daarbij aan het </w:t>
      </w:r>
      <w:proofErr w:type="spellStart"/>
      <w:r>
        <w:t>inter</w:t>
      </w:r>
      <w:proofErr w:type="spellEnd"/>
      <w:r>
        <w:t xml:space="preserve">- en intranet, het zaaksysteem en de applicatie die de calls voor de diverse servicedesks vastlegt.  </w:t>
      </w:r>
    </w:p>
    <w:p w:rsidR="00B91975" w:rsidRDefault="00695680" w:rsidP="00025466">
      <w:r>
        <w:t>Het team ondersteunt gebruikers, beheert de geboden functionaliteiten en voert regie op de ontwikkeling aan de applicaties. Dit in opdrachtgeverschap van de proceseigenaren en in nauw overleg met de gebruikersorganisatie.</w:t>
      </w:r>
    </w:p>
    <w:p w:rsidR="00025466" w:rsidRDefault="00025466" w:rsidP="00025466"/>
    <w:p w:rsidR="00695680" w:rsidRPr="00985BD0" w:rsidRDefault="00695680" w:rsidP="00695680">
      <w:pPr>
        <w:pStyle w:val="Kop2"/>
      </w:pPr>
      <w:r>
        <w:t>Onze organisatie</w:t>
      </w:r>
    </w:p>
    <w:p w:rsidR="004C520C" w:rsidRDefault="00025466">
      <w:r w:rsidRPr="00FC07C7">
        <w:t xml:space="preserve">Het team </w:t>
      </w:r>
      <w:r>
        <w:rPr>
          <w:color w:val="000000"/>
          <w:szCs w:val="20"/>
        </w:rPr>
        <w:t>Functioneel Beheer Generieke Applicaties</w:t>
      </w:r>
      <w:r w:rsidRPr="00716A35">
        <w:rPr>
          <w:color w:val="000000"/>
          <w:szCs w:val="20"/>
        </w:rPr>
        <w:t xml:space="preserve"> </w:t>
      </w:r>
      <w:r w:rsidRPr="00FC07C7">
        <w:t>is onderdeel van de Afdeling Strategie &amp; Ondersteuning, welke gepositioneerd is binnen de BCO (Bestuurs- en Concern Ondersteuning) van de Gemeente Rotterdam.</w:t>
      </w:r>
      <w:r>
        <w:t xml:space="preserve"> </w:t>
      </w:r>
      <w:r w:rsidRPr="007A7087">
        <w:t>Het cluster Bestuurs- en Concernondersteuning is de spil van de gemeentelijke organisatie en maakt kaders voor het hele concern. Zij zorgt enerzijds dat het college van burgemeester en wethouders de stad kan besturen en de schakel is tussen de burgers, het stadsbestuur en de gebieden. Anderzijds is het cluster de schakel met de overige (</w:t>
      </w:r>
      <w:proofErr w:type="spellStart"/>
      <w:r w:rsidRPr="007A7087">
        <w:t>beleids</w:t>
      </w:r>
      <w:proofErr w:type="spellEnd"/>
      <w:r w:rsidRPr="007A7087">
        <w:t>)clusters op het gebied van bedrijfsvoering. ICT, HR, Facilitaire Zaken, Juridische Zaken, Onderzoek, Financiën, Inkoop en Communicatie zijn gebundeld. Zo levert het cluster haar bijdrage die de organisatie nodig heeft bij het uitvoeren van haar werk voor de stad</w:t>
      </w:r>
    </w:p>
    <w:p w:rsidR="008C6B80" w:rsidRDefault="008C6B80"/>
    <w:p w:rsidR="008C6B80" w:rsidRDefault="008C6B80"/>
    <w:sectPr w:rsidR="008C6B80" w:rsidSect="005E2C40">
      <w:headerReference w:type="default" r:id="rId7"/>
      <w:footerReference w:type="default" r:id="rId8"/>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281C" w:rsidRDefault="00761B1E">
      <w:pPr>
        <w:spacing w:line="240" w:lineRule="auto"/>
      </w:pPr>
      <w:r>
        <w:separator/>
      </w:r>
    </w:p>
  </w:endnote>
  <w:endnote w:type="continuationSeparator" w:id="0">
    <w:p w:rsidR="0033281C" w:rsidRDefault="00761B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6A37F6" w:rsidP="00985BD0">
    <w:pPr>
      <w:pStyle w:val="Voettekst"/>
      <w:jc w:val="right"/>
    </w:pPr>
    <w:r w:rsidRPr="00985BD0">
      <w:rPr>
        <w:noProof/>
      </w:rPr>
      <w:drawing>
        <wp:inline distT="0" distB="0" distL="0" distR="0" wp14:anchorId="42B73537" wp14:editId="09816004">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281C" w:rsidRDefault="00761B1E">
      <w:pPr>
        <w:spacing w:line="240" w:lineRule="auto"/>
      </w:pPr>
      <w:r>
        <w:separator/>
      </w:r>
    </w:p>
  </w:footnote>
  <w:footnote w:type="continuationSeparator" w:id="0">
    <w:p w:rsidR="0033281C" w:rsidRDefault="00761B1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5BD0" w:rsidRDefault="006A37F6" w:rsidP="00985BD0">
    <w:pPr>
      <w:pStyle w:val="Koptekst"/>
      <w:jc w:val="right"/>
    </w:pPr>
    <w:r w:rsidRPr="00985BD0">
      <w:rPr>
        <w:noProof/>
      </w:rPr>
      <w:drawing>
        <wp:inline distT="0" distB="0" distL="0" distR="0" wp14:anchorId="0DC3780D" wp14:editId="1EE1423F">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838BB"/>
    <w:multiLevelType w:val="hybridMultilevel"/>
    <w:tmpl w:val="374EFD8C"/>
    <w:lvl w:ilvl="0" w:tplc="FAAC3FA6">
      <w:start w:val="90"/>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D452B1"/>
    <w:multiLevelType w:val="hybridMultilevel"/>
    <w:tmpl w:val="1D406596"/>
    <w:lvl w:ilvl="0" w:tplc="5D32D578">
      <w:start w:val="31"/>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1392D57"/>
    <w:multiLevelType w:val="hybridMultilevel"/>
    <w:tmpl w:val="7FA45DF2"/>
    <w:lvl w:ilvl="0" w:tplc="2D4ABED4">
      <w:start w:val="36"/>
      <w:numFmt w:val="bullet"/>
      <w:lvlText w:val="-"/>
      <w:lvlJc w:val="left"/>
      <w:pPr>
        <w:ind w:left="720" w:hanging="360"/>
      </w:pPr>
      <w:rPr>
        <w:rFonts w:ascii="Arial" w:eastAsiaTheme="minorHAns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74E6AC4"/>
    <w:multiLevelType w:val="hybridMultilevel"/>
    <w:tmpl w:val="C3FE8188"/>
    <w:lvl w:ilvl="0" w:tplc="5D32D578">
      <w:start w:val="31"/>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EFF10BD"/>
    <w:multiLevelType w:val="hybridMultilevel"/>
    <w:tmpl w:val="4EEC2EE4"/>
    <w:lvl w:ilvl="0" w:tplc="5D32D578">
      <w:start w:val="31"/>
      <w:numFmt w:val="bullet"/>
      <w:lvlText w:val="-"/>
      <w:lvlJc w:val="left"/>
      <w:pPr>
        <w:ind w:left="720" w:hanging="360"/>
      </w:pPr>
      <w:rPr>
        <w:rFonts w:ascii="Arial" w:eastAsia="Times New Roman"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CE96BB5"/>
    <w:multiLevelType w:val="hybridMultilevel"/>
    <w:tmpl w:val="3922482E"/>
    <w:lvl w:ilvl="0" w:tplc="88CA368E">
      <w:start w:val="31"/>
      <w:numFmt w:val="bullet"/>
      <w:lvlText w:val="-"/>
      <w:lvlJc w:val="left"/>
      <w:pPr>
        <w:ind w:left="720" w:hanging="360"/>
      </w:pPr>
      <w:rPr>
        <w:rFonts w:ascii="Arial" w:eastAsia="Times New Roman" w:hAnsi="Arial" w:cs="Arial" w:hint="default"/>
        <w:b w:val="0"/>
        <w:sz w:val="20"/>
        <w:szCs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0FF3F78"/>
    <w:multiLevelType w:val="multilevel"/>
    <w:tmpl w:val="53AEB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167E8E"/>
    <w:multiLevelType w:val="hybridMultilevel"/>
    <w:tmpl w:val="AA88B2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2"/>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40C"/>
    <w:rsid w:val="00025466"/>
    <w:rsid w:val="001A5113"/>
    <w:rsid w:val="00217179"/>
    <w:rsid w:val="00255F77"/>
    <w:rsid w:val="00286E9D"/>
    <w:rsid w:val="00306268"/>
    <w:rsid w:val="0033281C"/>
    <w:rsid w:val="00484717"/>
    <w:rsid w:val="004C040C"/>
    <w:rsid w:val="004C520C"/>
    <w:rsid w:val="00530072"/>
    <w:rsid w:val="00622053"/>
    <w:rsid w:val="00695680"/>
    <w:rsid w:val="006A37F6"/>
    <w:rsid w:val="00725823"/>
    <w:rsid w:val="00761B1E"/>
    <w:rsid w:val="008C6B80"/>
    <w:rsid w:val="00AF6BC3"/>
    <w:rsid w:val="00B919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EF459"/>
  <w15:chartTrackingRefBased/>
  <w15:docId w15:val="{E9C0B6C6-664B-40F8-88D9-095EE46D85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4C040C"/>
    <w:pPr>
      <w:spacing w:after="0" w:line="280" w:lineRule="atLeast"/>
    </w:pPr>
    <w:rPr>
      <w:rFonts w:ascii="Arial" w:hAnsi="Arial" w:cs="Arial"/>
      <w:sz w:val="20"/>
    </w:rPr>
  </w:style>
  <w:style w:type="paragraph" w:styleId="Kop1">
    <w:name w:val="heading 1"/>
    <w:basedOn w:val="Standaard"/>
    <w:next w:val="Standaard"/>
    <w:link w:val="Kop1Char"/>
    <w:uiPriority w:val="9"/>
    <w:qFormat/>
    <w:rsid w:val="004C040C"/>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4C040C"/>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C040C"/>
    <w:rPr>
      <w:rFonts w:ascii="Arial" w:hAnsi="Arial" w:cs="Arial"/>
      <w:b/>
      <w:color w:val="00B050"/>
      <w:sz w:val="36"/>
    </w:rPr>
  </w:style>
  <w:style w:type="character" w:customStyle="1" w:styleId="Kop2Char">
    <w:name w:val="Kop 2 Char"/>
    <w:basedOn w:val="Standaardalinea-lettertype"/>
    <w:link w:val="Kop2"/>
    <w:uiPriority w:val="9"/>
    <w:rsid w:val="004C040C"/>
    <w:rPr>
      <w:rFonts w:ascii="Arial" w:hAnsi="Arial" w:cs="Arial"/>
      <w:b/>
      <w:color w:val="008000"/>
      <w:sz w:val="24"/>
    </w:rPr>
  </w:style>
  <w:style w:type="paragraph" w:styleId="Koptekst">
    <w:name w:val="header"/>
    <w:basedOn w:val="Standaard"/>
    <w:link w:val="KoptekstChar"/>
    <w:uiPriority w:val="99"/>
    <w:unhideWhenUsed/>
    <w:rsid w:val="004C040C"/>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4C040C"/>
    <w:rPr>
      <w:rFonts w:ascii="Arial" w:hAnsi="Arial" w:cs="Arial"/>
      <w:sz w:val="20"/>
    </w:rPr>
  </w:style>
  <w:style w:type="paragraph" w:styleId="Voettekst">
    <w:name w:val="footer"/>
    <w:basedOn w:val="Standaard"/>
    <w:link w:val="VoettekstChar"/>
    <w:uiPriority w:val="99"/>
    <w:unhideWhenUsed/>
    <w:rsid w:val="004C040C"/>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4C040C"/>
    <w:rPr>
      <w:rFonts w:ascii="Arial" w:hAnsi="Arial" w:cs="Arial"/>
      <w:sz w:val="20"/>
    </w:rPr>
  </w:style>
  <w:style w:type="table" w:styleId="Tabelraster">
    <w:name w:val="Table Grid"/>
    <w:basedOn w:val="Standaardtabel"/>
    <w:uiPriority w:val="39"/>
    <w:rsid w:val="004C04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4C040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C040C"/>
    <w:rPr>
      <w:rFonts w:ascii="Segoe UI" w:hAnsi="Segoe UI" w:cs="Segoe UI"/>
      <w:sz w:val="18"/>
      <w:szCs w:val="18"/>
    </w:rPr>
  </w:style>
  <w:style w:type="paragraph" w:styleId="Normaalweb">
    <w:name w:val="Normal (Web)"/>
    <w:basedOn w:val="Standaard"/>
    <w:uiPriority w:val="99"/>
    <w:unhideWhenUsed/>
    <w:rsid w:val="00695680"/>
    <w:pPr>
      <w:spacing w:before="100" w:beforeAutospacing="1" w:after="100" w:afterAutospacing="1" w:line="240" w:lineRule="auto"/>
    </w:pPr>
    <w:rPr>
      <w:rFonts w:ascii="Calibri" w:hAnsi="Calibri" w:cs="Calibri"/>
      <w:sz w:val="22"/>
      <w:lang w:eastAsia="nl-NL"/>
    </w:rPr>
  </w:style>
  <w:style w:type="paragraph" w:styleId="Lijstalinea">
    <w:name w:val="List Paragraph"/>
    <w:basedOn w:val="Standaard"/>
    <w:uiPriority w:val="34"/>
    <w:qFormat/>
    <w:rsid w:val="006956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19AF7AC2</Template>
  <TotalTime>111</TotalTime>
  <Pages>2</Pages>
  <Words>521</Words>
  <Characters>2870</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Kaya C. (Canan)</dc:creator>
  <cp:keywords/>
  <dc:description/>
  <cp:lastModifiedBy>Kaya C. (Canan)</cp:lastModifiedBy>
  <cp:revision>3</cp:revision>
  <cp:lastPrinted>2019-12-17T14:20:00Z</cp:lastPrinted>
  <dcterms:created xsi:type="dcterms:W3CDTF">2020-05-01T10:49:00Z</dcterms:created>
  <dcterms:modified xsi:type="dcterms:W3CDTF">2020-05-06T07:15:00Z</dcterms:modified>
</cp:coreProperties>
</file>