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7337" w14:textId="77777777" w:rsidR="00985BD0" w:rsidRPr="00B3453E" w:rsidRDefault="006C285D" w:rsidP="00B3453E">
      <w:pPr>
        <w:pStyle w:val="Kop1"/>
        <w:rPr>
          <w:color w:val="339933"/>
        </w:rPr>
      </w:pPr>
      <w:r w:rsidRPr="00155053">
        <w:rPr>
          <w:color w:val="339933"/>
        </w:rPr>
        <w:t>Tosca Testautomatiseerder</w:t>
      </w:r>
      <w:r w:rsidR="001C1980">
        <w:rPr>
          <w:color w:val="339933"/>
        </w:rPr>
        <w:t xml:space="preserve"> – cluster BCO IIFO</w:t>
      </w:r>
      <w:r w:rsidR="00B3453E">
        <w:rPr>
          <w:color w:val="339933"/>
        </w:rPr>
        <w:br/>
      </w:r>
    </w:p>
    <w:p w14:paraId="7F51EFAD" w14:textId="77777777" w:rsidR="00094A27" w:rsidRPr="00155053" w:rsidRDefault="00094A27" w:rsidP="00094A27">
      <w:pPr>
        <w:pStyle w:val="Kop2"/>
      </w:pPr>
      <w:r w:rsidRPr="0015505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C285D" w:rsidRPr="00155053" w14:paraId="2E060332" w14:textId="77777777" w:rsidTr="00EA2018">
        <w:tc>
          <w:tcPr>
            <w:tcW w:w="3086" w:type="dxa"/>
          </w:tcPr>
          <w:p w14:paraId="0564B2DE" w14:textId="77777777" w:rsidR="006C285D" w:rsidRPr="00155053" w:rsidRDefault="006C285D" w:rsidP="00EA2018">
            <w:pPr>
              <w:rPr>
                <w:b/>
              </w:rPr>
            </w:pPr>
            <w:r w:rsidRPr="00155053">
              <w:rPr>
                <w:b/>
              </w:rPr>
              <w:t>Werklocatie:</w:t>
            </w:r>
          </w:p>
        </w:tc>
        <w:tc>
          <w:tcPr>
            <w:tcW w:w="5295" w:type="dxa"/>
          </w:tcPr>
          <w:p w14:paraId="032E9B3C" w14:textId="77777777" w:rsidR="006C285D" w:rsidRPr="00155053" w:rsidRDefault="006C285D" w:rsidP="00EA2018">
            <w:pPr>
              <w:rPr>
                <w:szCs w:val="20"/>
              </w:rPr>
            </w:pPr>
            <w:r w:rsidRPr="00155053">
              <w:rPr>
                <w:color w:val="000000" w:themeColor="text1"/>
                <w:szCs w:val="20"/>
              </w:rPr>
              <w:t xml:space="preserve">Thuiswerken volgens de RIVM-richtlijnen. Zodra het weer mogelijk is dan zal de werklocatie Wilhelminakade 179 zijn. </w:t>
            </w:r>
          </w:p>
        </w:tc>
      </w:tr>
      <w:tr w:rsidR="006C285D" w:rsidRPr="00155053" w14:paraId="72469D2B" w14:textId="77777777" w:rsidTr="00EA2018">
        <w:tc>
          <w:tcPr>
            <w:tcW w:w="3086" w:type="dxa"/>
          </w:tcPr>
          <w:p w14:paraId="37B56A10" w14:textId="77777777" w:rsidR="006C285D" w:rsidRPr="00155053" w:rsidRDefault="006C285D" w:rsidP="00EA2018">
            <w:pPr>
              <w:rPr>
                <w:b/>
              </w:rPr>
            </w:pPr>
            <w:r w:rsidRPr="00155053">
              <w:rPr>
                <w:b/>
              </w:rPr>
              <w:t>Startdatum:</w:t>
            </w:r>
          </w:p>
        </w:tc>
        <w:tc>
          <w:tcPr>
            <w:tcW w:w="5295" w:type="dxa"/>
          </w:tcPr>
          <w:p w14:paraId="45B2AA93" w14:textId="77777777" w:rsidR="006C285D" w:rsidRPr="00155053" w:rsidRDefault="006C285D" w:rsidP="00EA2018">
            <w:r w:rsidRPr="00155053">
              <w:t>1 december</w:t>
            </w:r>
            <w:r w:rsidR="001C1980">
              <w:t xml:space="preserve"> 2020</w:t>
            </w:r>
          </w:p>
        </w:tc>
      </w:tr>
      <w:tr w:rsidR="006C285D" w:rsidRPr="00155053" w14:paraId="2A0E5B42" w14:textId="77777777" w:rsidTr="00EA2018">
        <w:tc>
          <w:tcPr>
            <w:tcW w:w="3086" w:type="dxa"/>
          </w:tcPr>
          <w:p w14:paraId="1A087DAC" w14:textId="77777777" w:rsidR="006C285D" w:rsidRPr="00155053" w:rsidRDefault="006C285D" w:rsidP="00EA2018">
            <w:pPr>
              <w:rPr>
                <w:b/>
              </w:rPr>
            </w:pPr>
            <w:r w:rsidRPr="00155053">
              <w:rPr>
                <w:b/>
              </w:rPr>
              <w:t>Aantal medewerkers:</w:t>
            </w:r>
          </w:p>
        </w:tc>
        <w:tc>
          <w:tcPr>
            <w:tcW w:w="5295" w:type="dxa"/>
          </w:tcPr>
          <w:p w14:paraId="52C9FD7C" w14:textId="77777777" w:rsidR="006C285D" w:rsidRPr="00155053" w:rsidRDefault="006C285D" w:rsidP="00EA2018">
            <w:r w:rsidRPr="00155053">
              <w:t>1</w:t>
            </w:r>
          </w:p>
        </w:tc>
      </w:tr>
      <w:tr w:rsidR="006C285D" w:rsidRPr="00155053" w14:paraId="05A16429" w14:textId="77777777" w:rsidTr="00EA2018">
        <w:tc>
          <w:tcPr>
            <w:tcW w:w="3086" w:type="dxa"/>
          </w:tcPr>
          <w:p w14:paraId="03CFCB52" w14:textId="77777777" w:rsidR="006C285D" w:rsidRPr="00155053" w:rsidRDefault="006C285D" w:rsidP="00EA2018">
            <w:pPr>
              <w:rPr>
                <w:b/>
              </w:rPr>
            </w:pPr>
            <w:r w:rsidRPr="00155053">
              <w:rPr>
                <w:b/>
              </w:rPr>
              <w:t>Uren per week:</w:t>
            </w:r>
          </w:p>
        </w:tc>
        <w:tc>
          <w:tcPr>
            <w:tcW w:w="5295" w:type="dxa"/>
          </w:tcPr>
          <w:p w14:paraId="55B7C22F" w14:textId="77777777" w:rsidR="006C285D" w:rsidRPr="00155053" w:rsidRDefault="006C285D" w:rsidP="00EA2018">
            <w:r w:rsidRPr="00155053">
              <w:t>40</w:t>
            </w:r>
          </w:p>
        </w:tc>
      </w:tr>
      <w:tr w:rsidR="006C285D" w:rsidRPr="00155053" w14:paraId="1E36D45E" w14:textId="77777777" w:rsidTr="00EA2018">
        <w:tc>
          <w:tcPr>
            <w:tcW w:w="3086" w:type="dxa"/>
          </w:tcPr>
          <w:p w14:paraId="1B8C3FA1" w14:textId="77777777" w:rsidR="006C285D" w:rsidRPr="00155053" w:rsidRDefault="006C285D" w:rsidP="00EA2018">
            <w:pPr>
              <w:rPr>
                <w:b/>
              </w:rPr>
            </w:pPr>
            <w:r w:rsidRPr="00155053">
              <w:rPr>
                <w:b/>
              </w:rPr>
              <w:t>Duur opdracht:</w:t>
            </w:r>
          </w:p>
        </w:tc>
        <w:tc>
          <w:tcPr>
            <w:tcW w:w="5295" w:type="dxa"/>
          </w:tcPr>
          <w:p w14:paraId="6E71C8F2" w14:textId="77777777" w:rsidR="006C285D" w:rsidRPr="00155053" w:rsidRDefault="006C285D" w:rsidP="00EA2018">
            <w:r w:rsidRPr="00155053">
              <w:t>6 maanden</w:t>
            </w:r>
          </w:p>
        </w:tc>
      </w:tr>
      <w:tr w:rsidR="006C285D" w:rsidRPr="00155053" w14:paraId="217ECBB1" w14:textId="77777777" w:rsidTr="00EA2018">
        <w:tc>
          <w:tcPr>
            <w:tcW w:w="3086" w:type="dxa"/>
          </w:tcPr>
          <w:p w14:paraId="387DD5B8" w14:textId="77777777" w:rsidR="006C285D" w:rsidRPr="00155053" w:rsidRDefault="006C285D" w:rsidP="00EA2018">
            <w:pPr>
              <w:rPr>
                <w:b/>
              </w:rPr>
            </w:pPr>
            <w:r w:rsidRPr="00155053">
              <w:rPr>
                <w:b/>
              </w:rPr>
              <w:t>Verlengingsopties:</w:t>
            </w:r>
          </w:p>
        </w:tc>
        <w:tc>
          <w:tcPr>
            <w:tcW w:w="5295" w:type="dxa"/>
          </w:tcPr>
          <w:p w14:paraId="4E7CB6D4" w14:textId="77777777" w:rsidR="006C285D" w:rsidRPr="00155053" w:rsidRDefault="006C285D" w:rsidP="00EA2018">
            <w:r w:rsidRPr="00155053">
              <w:t>2</w:t>
            </w:r>
            <w:r w:rsidR="001C1980">
              <w:t xml:space="preserve"> x </w:t>
            </w:r>
            <w:r w:rsidRPr="00155053">
              <w:t xml:space="preserve">6 maanden </w:t>
            </w:r>
          </w:p>
        </w:tc>
      </w:tr>
      <w:tr w:rsidR="006C285D" w:rsidRPr="00155053" w14:paraId="7AB90C06" w14:textId="77777777" w:rsidTr="00EA2018">
        <w:tc>
          <w:tcPr>
            <w:tcW w:w="3086" w:type="dxa"/>
          </w:tcPr>
          <w:p w14:paraId="185915A0" w14:textId="77777777" w:rsidR="006C285D" w:rsidRPr="00155053" w:rsidRDefault="006C285D" w:rsidP="00EA2018">
            <w:pPr>
              <w:rPr>
                <w:b/>
              </w:rPr>
            </w:pPr>
            <w:r w:rsidRPr="00155053">
              <w:rPr>
                <w:b/>
              </w:rPr>
              <w:t>FSK:</w:t>
            </w:r>
          </w:p>
        </w:tc>
        <w:tc>
          <w:tcPr>
            <w:tcW w:w="5295" w:type="dxa"/>
          </w:tcPr>
          <w:p w14:paraId="2C9F6A2D" w14:textId="77777777" w:rsidR="006C285D" w:rsidRPr="00155053" w:rsidRDefault="006C285D" w:rsidP="001C1980">
            <w:r w:rsidRPr="00155053">
              <w:t>11</w:t>
            </w:r>
            <w:r w:rsidRPr="00155053">
              <w:tab/>
            </w:r>
          </w:p>
        </w:tc>
      </w:tr>
      <w:tr w:rsidR="006C285D" w:rsidRPr="00155053" w14:paraId="3E7BE816" w14:textId="77777777" w:rsidTr="00EA2018">
        <w:tc>
          <w:tcPr>
            <w:tcW w:w="3086" w:type="dxa"/>
          </w:tcPr>
          <w:p w14:paraId="280F2D8E" w14:textId="77777777" w:rsidR="006C285D" w:rsidRPr="00155053" w:rsidRDefault="006C285D" w:rsidP="00EA2018">
            <w:pPr>
              <w:rPr>
                <w:b/>
              </w:rPr>
            </w:pPr>
            <w:r w:rsidRPr="00155053">
              <w:rPr>
                <w:b/>
              </w:rPr>
              <w:t>Data voor verificatiegesprek:</w:t>
            </w:r>
          </w:p>
        </w:tc>
        <w:tc>
          <w:tcPr>
            <w:tcW w:w="5295" w:type="dxa"/>
          </w:tcPr>
          <w:p w14:paraId="69535F4C" w14:textId="78EC8102" w:rsidR="006C285D" w:rsidRPr="00155053" w:rsidRDefault="001C1980" w:rsidP="00EA2018">
            <w:r>
              <w:t>De gesprekken zullen plaatsvinden via MS</w:t>
            </w:r>
            <w:r w:rsidR="00162524">
              <w:t>-</w:t>
            </w:r>
            <w:r>
              <w:t>teams in w</w:t>
            </w:r>
            <w:r w:rsidR="006C285D" w:rsidRPr="00155053">
              <w:t>eek 47</w:t>
            </w:r>
            <w:r>
              <w:t>.</w:t>
            </w:r>
          </w:p>
        </w:tc>
      </w:tr>
      <w:tr w:rsidR="006C285D" w:rsidRPr="00155053" w14:paraId="106C911D" w14:textId="77777777" w:rsidTr="00EA2018">
        <w:tc>
          <w:tcPr>
            <w:tcW w:w="3086" w:type="dxa"/>
          </w:tcPr>
          <w:p w14:paraId="32836909" w14:textId="77777777" w:rsidR="006C285D" w:rsidRPr="00155053" w:rsidRDefault="006C285D" w:rsidP="00EA2018">
            <w:pPr>
              <w:rPr>
                <w:b/>
              </w:rPr>
            </w:pPr>
            <w:r w:rsidRPr="00155053">
              <w:rPr>
                <w:b/>
              </w:rPr>
              <w:t>Tariefrange:</w:t>
            </w:r>
          </w:p>
        </w:tc>
        <w:tc>
          <w:tcPr>
            <w:tcW w:w="5295" w:type="dxa"/>
          </w:tcPr>
          <w:p w14:paraId="76615E53" w14:textId="77777777" w:rsidR="006C285D" w:rsidRPr="00155053" w:rsidRDefault="006C285D" w:rsidP="00EA2018">
            <w:r w:rsidRPr="00155053">
              <w:t>80-90</w:t>
            </w:r>
          </w:p>
        </w:tc>
      </w:tr>
      <w:tr w:rsidR="006C285D" w:rsidRPr="00155053" w14:paraId="362CBF13" w14:textId="77777777" w:rsidTr="00EA2018">
        <w:tc>
          <w:tcPr>
            <w:tcW w:w="3086" w:type="dxa"/>
          </w:tcPr>
          <w:p w14:paraId="3007BBDC" w14:textId="77777777" w:rsidR="006C285D" w:rsidRPr="00155053" w:rsidRDefault="006C285D" w:rsidP="00EA2018">
            <w:pPr>
              <w:rPr>
                <w:b/>
              </w:rPr>
            </w:pPr>
            <w:r w:rsidRPr="00155053">
              <w:rPr>
                <w:b/>
              </w:rPr>
              <w:t>Verhouding prijs/kwaliteit:</w:t>
            </w:r>
          </w:p>
        </w:tc>
        <w:tc>
          <w:tcPr>
            <w:tcW w:w="5295" w:type="dxa"/>
          </w:tcPr>
          <w:p w14:paraId="33BEB4D9" w14:textId="77777777" w:rsidR="001C1980" w:rsidRPr="00155053" w:rsidRDefault="006C285D" w:rsidP="00EA2018">
            <w:r w:rsidRPr="00155053">
              <w:t>20% - 80%</w:t>
            </w:r>
          </w:p>
        </w:tc>
      </w:tr>
      <w:tr w:rsidR="001C1980" w:rsidRPr="00155053" w14:paraId="42985F4D" w14:textId="77777777" w:rsidTr="00EA2018">
        <w:tc>
          <w:tcPr>
            <w:tcW w:w="3086" w:type="dxa"/>
          </w:tcPr>
          <w:p w14:paraId="6DAB185D" w14:textId="77777777" w:rsidR="001C1980" w:rsidRPr="00155053" w:rsidRDefault="001C1980" w:rsidP="00EA2018">
            <w:pPr>
              <w:rPr>
                <w:b/>
              </w:rPr>
            </w:pPr>
            <w:r>
              <w:rPr>
                <w:b/>
              </w:rPr>
              <w:t xml:space="preserve">Geschikt voor ZZP’ers: </w:t>
            </w:r>
          </w:p>
        </w:tc>
        <w:tc>
          <w:tcPr>
            <w:tcW w:w="5295" w:type="dxa"/>
          </w:tcPr>
          <w:p w14:paraId="57D2872B" w14:textId="77777777" w:rsidR="001C1980" w:rsidRPr="00155053" w:rsidRDefault="001C1980" w:rsidP="00EA2018">
            <w:r>
              <w:t>Nee</w:t>
            </w:r>
          </w:p>
        </w:tc>
      </w:tr>
    </w:tbl>
    <w:p w14:paraId="6A8CEF47" w14:textId="77777777" w:rsidR="006C285D" w:rsidRPr="00155053" w:rsidRDefault="006C285D" w:rsidP="00E26C9F">
      <w:pPr>
        <w:pStyle w:val="Kop2"/>
      </w:pPr>
    </w:p>
    <w:p w14:paraId="3BC45C9F" w14:textId="77777777" w:rsidR="00985BD0" w:rsidRPr="00155053" w:rsidRDefault="00E26C9F" w:rsidP="00E26C9F">
      <w:pPr>
        <w:pStyle w:val="Kop2"/>
      </w:pPr>
      <w:r w:rsidRPr="00155053">
        <w:t xml:space="preserve">Jouw </w:t>
      </w:r>
      <w:r w:rsidR="006C285D" w:rsidRPr="00155053">
        <w:t>functie</w:t>
      </w:r>
    </w:p>
    <w:p w14:paraId="7FD8BAA5" w14:textId="2872A8A1" w:rsidR="00D05F41" w:rsidRPr="000C512B" w:rsidRDefault="00D05F41" w:rsidP="00BE2429">
      <w:pPr>
        <w:spacing w:line="360" w:lineRule="auto"/>
      </w:pPr>
      <w:r w:rsidRPr="000C512B">
        <w:t xml:space="preserve">Om de doorlooptijd van de huidige regressietest op de acceptatieomgeving te verkorten binnen het Oracle EBS-team zijn wij op zoek naar een Tosca Testautomatiseerder. </w:t>
      </w:r>
      <w:r w:rsidR="000F48DA">
        <w:t xml:space="preserve">Je bent </w:t>
      </w:r>
      <w:r w:rsidRPr="000C512B">
        <w:t xml:space="preserve">verantwoordelijk </w:t>
      </w:r>
      <w:r w:rsidR="000F48DA">
        <w:t>v</w:t>
      </w:r>
      <w:r w:rsidRPr="000C512B">
        <w:t>oor de opzet van de scripts en het begeleiden van startende Tosca gebruikers. D</w:t>
      </w:r>
      <w:r w:rsidR="000F48DA">
        <w:t xml:space="preserve">aarnaast </w:t>
      </w:r>
      <w:proofErr w:type="spellStart"/>
      <w:r w:rsidR="000F48DA">
        <w:t>meot</w:t>
      </w:r>
      <w:proofErr w:type="spellEnd"/>
      <w:r w:rsidR="000F48DA">
        <w:t xml:space="preserve"> je in </w:t>
      </w:r>
      <w:r w:rsidRPr="000C512B">
        <w:t>staat zijn om functionele testcases te prioriteren, uitwerken en herbruikbaar te maken in Tosca zodat de druk op het handmatige testen vermindert zal worden.</w:t>
      </w:r>
    </w:p>
    <w:p w14:paraId="21D4CBF1" w14:textId="205E019B" w:rsidR="009F647A" w:rsidRPr="00BE2429" w:rsidRDefault="00B3453E" w:rsidP="00BE2429">
      <w:pPr>
        <w:spacing w:line="360" w:lineRule="auto"/>
        <w:rPr>
          <w:rFonts w:eastAsia="Times New Roman"/>
          <w:color w:val="000000" w:themeColor="text1"/>
          <w:szCs w:val="20"/>
          <w:lang w:eastAsia="nl-NL"/>
        </w:rPr>
      </w:pPr>
      <w:r>
        <w:rPr>
          <w:rFonts w:eastAsia="Times New Roman"/>
          <w:color w:val="212121"/>
          <w:szCs w:val="20"/>
          <w:lang w:eastAsia="nl-NL"/>
        </w:rPr>
        <w:br/>
      </w:r>
      <w:r w:rsidR="000F48DA">
        <w:rPr>
          <w:rFonts w:eastAsia="Times New Roman"/>
          <w:color w:val="000000" w:themeColor="text1"/>
          <w:szCs w:val="20"/>
          <w:lang w:eastAsia="nl-NL"/>
        </w:rPr>
        <w:t>Als Tosca testautomatiseerder zal je</w:t>
      </w:r>
      <w:r w:rsidR="009F647A" w:rsidRPr="00BE2429">
        <w:rPr>
          <w:rFonts w:eastAsia="Times New Roman"/>
          <w:color w:val="000000" w:themeColor="text1"/>
          <w:szCs w:val="20"/>
          <w:lang w:eastAsia="nl-NL"/>
        </w:rPr>
        <w:t xml:space="preserve"> ingezet worden voor diverse test-automatisering werkzaamheden op testgebied. Werkzaamheden vinden plaats binnen het Oracle EBS-team, door een agile manier van werken is het automatiseren van testen wenselijk en vanuit het oogpunt van de ITGC noodzakelijk. Je bent ervaren in het opstellen van testplannen. Je bent in staat regressiesets om te zetten in geautomatiseerde Tosca testscripts.</w:t>
      </w:r>
      <w:r w:rsidR="009F647A" w:rsidRPr="00BE2429">
        <w:rPr>
          <w:rFonts w:eastAsia="Times New Roman"/>
          <w:color w:val="000000" w:themeColor="text1"/>
          <w:szCs w:val="20"/>
          <w:lang w:eastAsia="nl-NL"/>
        </w:rPr>
        <w:br/>
      </w:r>
      <w:r w:rsidR="009F647A" w:rsidRPr="00BE2429">
        <w:rPr>
          <w:rFonts w:eastAsia="Times New Roman"/>
          <w:color w:val="000000" w:themeColor="text1"/>
          <w:szCs w:val="20"/>
          <w:lang w:eastAsia="nl-NL"/>
        </w:rPr>
        <w:br/>
        <w:t xml:space="preserve">Concrete </w:t>
      </w:r>
      <w:r w:rsidR="001C1980" w:rsidRPr="00BE2429">
        <w:rPr>
          <w:rFonts w:eastAsia="Times New Roman"/>
          <w:color w:val="000000" w:themeColor="text1"/>
          <w:szCs w:val="20"/>
          <w:lang w:eastAsia="nl-NL"/>
        </w:rPr>
        <w:t>hoofd</w:t>
      </w:r>
      <w:r w:rsidR="009F647A" w:rsidRPr="00BE2429">
        <w:rPr>
          <w:rFonts w:eastAsia="Times New Roman"/>
          <w:color w:val="000000" w:themeColor="text1"/>
          <w:szCs w:val="20"/>
          <w:lang w:eastAsia="nl-NL"/>
        </w:rPr>
        <w:t>taken en</w:t>
      </w:r>
      <w:r w:rsidR="00D46870" w:rsidRPr="00BE2429">
        <w:rPr>
          <w:rFonts w:eastAsia="Times New Roman"/>
          <w:color w:val="000000" w:themeColor="text1"/>
          <w:szCs w:val="20"/>
          <w:lang w:eastAsia="nl-NL"/>
        </w:rPr>
        <w:t xml:space="preserve"> </w:t>
      </w:r>
      <w:r w:rsidR="001C1980" w:rsidRPr="00BE2429">
        <w:rPr>
          <w:rFonts w:eastAsia="Times New Roman"/>
          <w:color w:val="000000" w:themeColor="text1"/>
          <w:szCs w:val="20"/>
          <w:lang w:eastAsia="nl-NL"/>
        </w:rPr>
        <w:t>werkzaamheden</w:t>
      </w:r>
      <w:r w:rsidR="009F647A" w:rsidRPr="00BE2429">
        <w:rPr>
          <w:rFonts w:eastAsia="Times New Roman"/>
          <w:color w:val="000000" w:themeColor="text1"/>
          <w:szCs w:val="20"/>
          <w:lang w:eastAsia="nl-NL"/>
        </w:rPr>
        <w:t>:</w:t>
      </w:r>
    </w:p>
    <w:p w14:paraId="7BA0ADD8" w14:textId="77777777" w:rsidR="009F647A" w:rsidRPr="00BE2429" w:rsidRDefault="009F647A" w:rsidP="00BE2429">
      <w:pPr>
        <w:pStyle w:val="Lijstalinea"/>
        <w:numPr>
          <w:ilvl w:val="0"/>
          <w:numId w:val="4"/>
        </w:numPr>
        <w:spacing w:line="360" w:lineRule="auto"/>
        <w:rPr>
          <w:rFonts w:eastAsia="Times New Roman"/>
          <w:color w:val="000000" w:themeColor="text1"/>
          <w:szCs w:val="20"/>
          <w:lang w:eastAsia="nl-NL"/>
        </w:rPr>
      </w:pPr>
      <w:r w:rsidRPr="00BE2429">
        <w:rPr>
          <w:rFonts w:eastAsia="Times New Roman"/>
          <w:color w:val="000000" w:themeColor="text1"/>
          <w:szCs w:val="20"/>
          <w:lang w:eastAsia="nl-NL"/>
        </w:rPr>
        <w:t>Functionele testcases prioriteren, uitwerken, herbruikbaar en geschikt voor automatisering maken samen met medewerkers van de gemeente Rotterdam</w:t>
      </w:r>
      <w:r w:rsidR="001C1980" w:rsidRPr="00BE2429">
        <w:rPr>
          <w:rFonts w:eastAsia="Times New Roman"/>
          <w:color w:val="000000" w:themeColor="text1"/>
          <w:szCs w:val="20"/>
          <w:lang w:eastAsia="nl-NL"/>
        </w:rPr>
        <w:t>;</w:t>
      </w:r>
    </w:p>
    <w:p w14:paraId="5E3A3ABE" w14:textId="77777777" w:rsidR="009F647A" w:rsidRPr="00BE2429" w:rsidRDefault="009F647A" w:rsidP="00BE2429">
      <w:pPr>
        <w:pStyle w:val="Lijstalinea"/>
        <w:numPr>
          <w:ilvl w:val="0"/>
          <w:numId w:val="4"/>
        </w:numPr>
        <w:spacing w:line="360" w:lineRule="auto"/>
        <w:rPr>
          <w:rFonts w:eastAsia="Times New Roman"/>
          <w:color w:val="000000" w:themeColor="text1"/>
          <w:szCs w:val="20"/>
          <w:lang w:eastAsia="nl-NL"/>
        </w:rPr>
      </w:pPr>
      <w:r w:rsidRPr="00BE2429">
        <w:rPr>
          <w:rFonts w:eastAsia="Times New Roman"/>
          <w:color w:val="000000" w:themeColor="text1"/>
          <w:szCs w:val="20"/>
          <w:lang w:eastAsia="nl-NL"/>
        </w:rPr>
        <w:t>Het daadwerkelijk automatiseren van de testcases met Tosca</w:t>
      </w:r>
      <w:r w:rsidR="001C1980" w:rsidRPr="00BE2429">
        <w:rPr>
          <w:rFonts w:eastAsia="Times New Roman"/>
          <w:color w:val="000000" w:themeColor="text1"/>
          <w:szCs w:val="20"/>
          <w:lang w:eastAsia="nl-NL"/>
        </w:rPr>
        <w:t>;</w:t>
      </w:r>
    </w:p>
    <w:p w14:paraId="7AEC6DDA" w14:textId="77777777" w:rsidR="00985BD0" w:rsidRPr="00155053" w:rsidRDefault="006C285D" w:rsidP="00E26C9F">
      <w:pPr>
        <w:pStyle w:val="Kop2"/>
      </w:pPr>
      <w:r w:rsidRPr="00155053">
        <w:br w:type="column"/>
      </w:r>
      <w:r w:rsidR="00E26C9F" w:rsidRPr="00155053">
        <w:lastRenderedPageBreak/>
        <w:t>Jouw</w:t>
      </w:r>
      <w:r w:rsidR="00985BD0" w:rsidRPr="00155053">
        <w:t xml:space="preserve"> profiel</w:t>
      </w:r>
    </w:p>
    <w:p w14:paraId="22CB8A6D" w14:textId="51BBEBD9" w:rsidR="006C285D" w:rsidRPr="000F48DA" w:rsidRDefault="00B3453E" w:rsidP="000F48DA">
      <w:pPr>
        <w:spacing w:before="100" w:beforeAutospacing="1" w:after="100" w:afterAutospacing="1" w:line="327" w:lineRule="atLeast"/>
        <w:rPr>
          <w:rFonts w:eastAsia="Times New Roman"/>
          <w:color w:val="000000" w:themeColor="text1"/>
          <w:szCs w:val="20"/>
          <w:lang w:eastAsia="nl-NL"/>
        </w:rPr>
      </w:pPr>
      <w:r w:rsidRPr="00BE2429">
        <w:rPr>
          <w:rFonts w:eastAsia="Times New Roman"/>
          <w:color w:val="000000" w:themeColor="text1"/>
          <w:szCs w:val="20"/>
          <w:lang w:eastAsia="nl-NL"/>
        </w:rPr>
        <w:t xml:space="preserve">Je bent </w:t>
      </w:r>
      <w:r w:rsidR="00805E1A" w:rsidRPr="00BE2429">
        <w:rPr>
          <w:rFonts w:eastAsia="Times New Roman"/>
          <w:color w:val="000000" w:themeColor="text1"/>
          <w:szCs w:val="20"/>
          <w:lang w:eastAsia="nl-NL"/>
        </w:rPr>
        <w:t xml:space="preserve">een testautomatiseerder die zelfstandig werkt maar ook in teamverband goed kan functioneren. Je bent </w:t>
      </w:r>
      <w:proofErr w:type="spellStart"/>
      <w:r w:rsidR="00805E1A" w:rsidRPr="00BE2429">
        <w:rPr>
          <w:rFonts w:eastAsia="Times New Roman"/>
          <w:color w:val="000000" w:themeColor="text1"/>
          <w:szCs w:val="20"/>
          <w:lang w:eastAsia="nl-NL"/>
        </w:rPr>
        <w:t>pro-actief</w:t>
      </w:r>
      <w:proofErr w:type="spellEnd"/>
      <w:r w:rsidR="00805E1A" w:rsidRPr="00BE2429">
        <w:rPr>
          <w:rFonts w:eastAsia="Times New Roman"/>
          <w:color w:val="000000" w:themeColor="text1"/>
          <w:szCs w:val="20"/>
          <w:lang w:eastAsia="nl-NL"/>
        </w:rPr>
        <w:t xml:space="preserve"> en communiceert relevante ontwikkelingen over automatisering naar alle betrokkenen. Daarnaast ben je </w:t>
      </w:r>
      <w:r w:rsidRPr="00BE2429">
        <w:rPr>
          <w:rFonts w:eastAsia="Times New Roman"/>
          <w:color w:val="000000" w:themeColor="text1"/>
          <w:szCs w:val="20"/>
          <w:lang w:eastAsia="nl-NL"/>
        </w:rPr>
        <w:t>bekend met agile werken</w:t>
      </w:r>
      <w:r w:rsidR="00805E1A" w:rsidRPr="00BE2429">
        <w:rPr>
          <w:rFonts w:eastAsia="Times New Roman"/>
          <w:color w:val="000000" w:themeColor="text1"/>
          <w:szCs w:val="20"/>
          <w:lang w:eastAsia="nl-NL"/>
        </w:rPr>
        <w:t xml:space="preserve">. </w:t>
      </w:r>
      <w:r w:rsidRPr="00BE2429">
        <w:rPr>
          <w:rFonts w:eastAsia="Times New Roman"/>
          <w:color w:val="000000" w:themeColor="text1"/>
          <w:szCs w:val="20"/>
          <w:lang w:eastAsia="nl-NL"/>
        </w:rPr>
        <w:t xml:space="preserve">Je bent in staat om op het juiste niveau zowel mondeling als schriftelijk goed te communiceren. </w:t>
      </w:r>
    </w:p>
    <w:p w14:paraId="758A33FD" w14:textId="77777777" w:rsidR="006C285D" w:rsidRPr="00155053" w:rsidRDefault="006C285D" w:rsidP="006C285D">
      <w:pPr>
        <w:pStyle w:val="Kop2"/>
      </w:pPr>
      <w:r w:rsidRPr="00155053">
        <w:t>Eisen</w:t>
      </w:r>
    </w:p>
    <w:p w14:paraId="51F95A2F" w14:textId="15DBC68F" w:rsidR="001C1980" w:rsidRPr="000643FB" w:rsidRDefault="001C1980" w:rsidP="00B95D5E">
      <w:pPr>
        <w:pStyle w:val="Lijstalinea"/>
        <w:numPr>
          <w:ilvl w:val="0"/>
          <w:numId w:val="8"/>
        </w:numPr>
        <w:spacing w:before="100" w:beforeAutospacing="1" w:after="100" w:afterAutospacing="1" w:line="276" w:lineRule="auto"/>
        <w:rPr>
          <w:rFonts w:eastAsia="Times New Roman"/>
          <w:color w:val="000000" w:themeColor="text1"/>
          <w:szCs w:val="20"/>
          <w:lang w:eastAsia="nl-NL"/>
        </w:rPr>
      </w:pPr>
      <w:r w:rsidRPr="000643FB">
        <w:rPr>
          <w:rFonts w:eastAsia="Times New Roman"/>
          <w:color w:val="000000" w:themeColor="text1"/>
          <w:szCs w:val="20"/>
          <w:lang w:eastAsia="nl-NL"/>
        </w:rPr>
        <w:t xml:space="preserve">Minimaal een afgeronde </w:t>
      </w:r>
      <w:proofErr w:type="spellStart"/>
      <w:r w:rsidRPr="000643FB">
        <w:rPr>
          <w:rFonts w:eastAsia="Times New Roman"/>
          <w:color w:val="000000" w:themeColor="text1"/>
          <w:szCs w:val="20"/>
          <w:lang w:eastAsia="nl-NL"/>
        </w:rPr>
        <w:t>MBO-opleiding</w:t>
      </w:r>
      <w:proofErr w:type="spellEnd"/>
      <w:r w:rsidRPr="000643FB">
        <w:rPr>
          <w:rFonts w:eastAsia="Times New Roman"/>
          <w:color w:val="000000" w:themeColor="text1"/>
          <w:szCs w:val="20"/>
          <w:lang w:eastAsia="nl-NL"/>
        </w:rPr>
        <w:t xml:space="preserve"> niveau 4</w:t>
      </w:r>
      <w:r w:rsidR="00A72CB8">
        <w:rPr>
          <w:rFonts w:eastAsia="Times New Roman"/>
          <w:color w:val="000000" w:themeColor="text1"/>
          <w:szCs w:val="20"/>
          <w:lang w:eastAsia="nl-NL"/>
        </w:rPr>
        <w:t xml:space="preserve"> met HBO werk- en denkniveau</w:t>
      </w:r>
      <w:bookmarkStart w:id="0" w:name="_GoBack"/>
      <w:bookmarkEnd w:id="0"/>
      <w:r w:rsidRPr="000643FB">
        <w:rPr>
          <w:rFonts w:eastAsia="Times New Roman"/>
          <w:color w:val="000000" w:themeColor="text1"/>
          <w:szCs w:val="20"/>
          <w:lang w:eastAsia="nl-NL"/>
        </w:rPr>
        <w:t>;</w:t>
      </w:r>
    </w:p>
    <w:p w14:paraId="7D150127" w14:textId="668114FE" w:rsidR="00D05F41" w:rsidRPr="000643FB" w:rsidRDefault="00D05F41" w:rsidP="00B95D5E">
      <w:pPr>
        <w:pStyle w:val="Lijstalinea"/>
        <w:numPr>
          <w:ilvl w:val="0"/>
          <w:numId w:val="8"/>
        </w:numPr>
        <w:spacing w:line="276" w:lineRule="auto"/>
        <w:rPr>
          <w:rFonts w:eastAsia="Calibri"/>
          <w:color w:val="000000" w:themeColor="text1"/>
        </w:rPr>
      </w:pPr>
      <w:r w:rsidRPr="000643FB">
        <w:rPr>
          <w:rFonts w:eastAsia="Calibri"/>
          <w:color w:val="000000" w:themeColor="text1"/>
        </w:rPr>
        <w:t>Minimaal 2 jaar ervaring als test automatiseerder;</w:t>
      </w:r>
    </w:p>
    <w:p w14:paraId="66059EDB" w14:textId="0CF55289" w:rsidR="001C1980" w:rsidRPr="000643FB" w:rsidRDefault="001C1980" w:rsidP="00B95D5E">
      <w:pPr>
        <w:pStyle w:val="Lijstalinea"/>
        <w:numPr>
          <w:ilvl w:val="0"/>
          <w:numId w:val="8"/>
        </w:numPr>
        <w:spacing w:before="100" w:beforeAutospacing="1" w:after="100" w:afterAutospacing="1" w:line="276" w:lineRule="auto"/>
        <w:rPr>
          <w:rFonts w:eastAsia="Times New Roman"/>
          <w:color w:val="000000" w:themeColor="text1"/>
          <w:szCs w:val="20"/>
          <w:lang w:eastAsia="nl-NL"/>
        </w:rPr>
      </w:pPr>
      <w:bookmarkStart w:id="1" w:name="_Hlk55382794"/>
      <w:r w:rsidRPr="000643FB">
        <w:rPr>
          <w:rFonts w:eastAsia="Times New Roman"/>
          <w:color w:val="000000" w:themeColor="text1"/>
          <w:szCs w:val="20"/>
          <w:lang w:eastAsia="nl-NL"/>
        </w:rPr>
        <w:t xml:space="preserve">Minimaal 1 jaar ervaring met </w:t>
      </w:r>
      <w:r w:rsidR="00D05F41" w:rsidRPr="000643FB">
        <w:rPr>
          <w:rFonts w:eastAsia="Times New Roman"/>
          <w:color w:val="000000" w:themeColor="text1"/>
          <w:szCs w:val="20"/>
          <w:lang w:eastAsia="nl-NL"/>
        </w:rPr>
        <w:t>het gebruik van Tosca</w:t>
      </w:r>
      <w:r w:rsidR="00EC0D9B" w:rsidRPr="000643FB">
        <w:rPr>
          <w:rFonts w:eastAsia="Times New Roman"/>
          <w:color w:val="000000" w:themeColor="text1"/>
          <w:szCs w:val="20"/>
          <w:lang w:eastAsia="nl-NL"/>
        </w:rPr>
        <w:t xml:space="preserve"> in voorgaande projecten;</w:t>
      </w:r>
    </w:p>
    <w:bookmarkEnd w:id="1"/>
    <w:p w14:paraId="6AA733AA" w14:textId="010F4352" w:rsidR="004B2C19" w:rsidRPr="000643FB" w:rsidRDefault="00D05F41" w:rsidP="00B95D5E">
      <w:pPr>
        <w:pStyle w:val="Lijstalinea"/>
        <w:numPr>
          <w:ilvl w:val="0"/>
          <w:numId w:val="8"/>
        </w:numPr>
        <w:spacing w:line="276" w:lineRule="auto"/>
        <w:rPr>
          <w:rFonts w:eastAsia="Times New Roman"/>
          <w:color w:val="000000" w:themeColor="text1"/>
          <w:szCs w:val="20"/>
          <w:lang w:eastAsia="nl-NL"/>
        </w:rPr>
      </w:pPr>
      <w:r w:rsidRPr="000643FB">
        <w:rPr>
          <w:rFonts w:eastAsia="Times New Roman"/>
          <w:color w:val="000000" w:themeColor="text1"/>
          <w:szCs w:val="20"/>
          <w:lang w:eastAsia="nl-NL"/>
        </w:rPr>
        <w:t xml:space="preserve">Werkervaring met Oracle Forms en hun interactie met de teststool TOSCA; </w:t>
      </w:r>
    </w:p>
    <w:p w14:paraId="0ACF53A7" w14:textId="12144ABE" w:rsidR="000C512B" w:rsidRDefault="000C512B" w:rsidP="00B95D5E">
      <w:pPr>
        <w:spacing w:line="360" w:lineRule="auto"/>
        <w:rPr>
          <w:rFonts w:eastAsia="Times New Roman"/>
          <w:szCs w:val="20"/>
          <w:lang w:eastAsia="nl-NL"/>
        </w:rPr>
      </w:pPr>
    </w:p>
    <w:p w14:paraId="7689690D" w14:textId="77777777" w:rsidR="000C512B" w:rsidRPr="00812C8B" w:rsidRDefault="000C512B" w:rsidP="00B95D5E">
      <w:pPr>
        <w:spacing w:line="276" w:lineRule="auto"/>
        <w:rPr>
          <w:rFonts w:eastAsia="Times New Roman"/>
          <w:b/>
          <w:bCs/>
          <w:i/>
          <w:iCs/>
          <w:szCs w:val="20"/>
          <w:lang w:eastAsia="nl-NL"/>
        </w:rPr>
      </w:pPr>
      <w:r w:rsidRPr="00812C8B">
        <w:rPr>
          <w:rFonts w:eastAsia="Times New Roman"/>
          <w:b/>
          <w:bCs/>
          <w:i/>
          <w:iCs/>
          <w:szCs w:val="20"/>
          <w:lang w:eastAsia="nl-NL"/>
        </w:rPr>
        <w:t>Je bent op alle onderstaande onderdelen gecertificeerd:</w:t>
      </w:r>
    </w:p>
    <w:p w14:paraId="5CAE7158" w14:textId="3129748A" w:rsidR="000C512B" w:rsidRPr="00047799" w:rsidRDefault="000C512B" w:rsidP="00B95D5E">
      <w:pPr>
        <w:pStyle w:val="Lijstalinea"/>
        <w:numPr>
          <w:ilvl w:val="0"/>
          <w:numId w:val="10"/>
        </w:numPr>
        <w:spacing w:line="276" w:lineRule="auto"/>
        <w:ind w:left="720"/>
        <w:rPr>
          <w:rFonts w:eastAsia="Calibri"/>
          <w:lang w:val="en-US"/>
        </w:rPr>
      </w:pPr>
      <w:proofErr w:type="spellStart"/>
      <w:r w:rsidRPr="00047799">
        <w:rPr>
          <w:rFonts w:eastAsia="Calibri"/>
          <w:lang w:val="en-US"/>
        </w:rPr>
        <w:t>Tricentis</w:t>
      </w:r>
      <w:proofErr w:type="spellEnd"/>
      <w:r w:rsidRPr="00047799">
        <w:rPr>
          <w:rFonts w:eastAsia="Calibri"/>
          <w:lang w:val="en-US"/>
        </w:rPr>
        <w:t xml:space="preserve"> Automation </w:t>
      </w:r>
      <w:r>
        <w:rPr>
          <w:rFonts w:eastAsia="Calibri"/>
          <w:lang w:val="en-US"/>
        </w:rPr>
        <w:t>Specialist</w:t>
      </w:r>
      <w:r w:rsidRPr="00047799">
        <w:rPr>
          <w:rFonts w:eastAsia="Calibri"/>
          <w:lang w:val="en-US"/>
        </w:rPr>
        <w:t xml:space="preserve"> level </w:t>
      </w:r>
      <w:r>
        <w:rPr>
          <w:rFonts w:eastAsia="Calibri"/>
          <w:lang w:val="en-US"/>
        </w:rPr>
        <w:t>1</w:t>
      </w:r>
    </w:p>
    <w:p w14:paraId="010FC693" w14:textId="315DB856" w:rsidR="000C512B" w:rsidRDefault="000C512B" w:rsidP="00B95D5E">
      <w:pPr>
        <w:pStyle w:val="Lijstalinea"/>
        <w:numPr>
          <w:ilvl w:val="0"/>
          <w:numId w:val="10"/>
        </w:numPr>
        <w:spacing w:line="276" w:lineRule="auto"/>
        <w:ind w:left="720"/>
        <w:rPr>
          <w:rFonts w:eastAsia="Calibri"/>
          <w:lang w:val="en-US"/>
        </w:rPr>
      </w:pPr>
      <w:proofErr w:type="spellStart"/>
      <w:r w:rsidRPr="00047799">
        <w:rPr>
          <w:rFonts w:eastAsia="Calibri"/>
          <w:lang w:val="en-US"/>
        </w:rPr>
        <w:t>Tricentis</w:t>
      </w:r>
      <w:proofErr w:type="spellEnd"/>
      <w:r w:rsidRPr="00047799">
        <w:rPr>
          <w:rFonts w:eastAsia="Calibri"/>
          <w:lang w:val="en-US"/>
        </w:rPr>
        <w:t xml:space="preserve"> Automation </w:t>
      </w:r>
      <w:r>
        <w:rPr>
          <w:rFonts w:eastAsia="Calibri"/>
          <w:lang w:val="en-US"/>
        </w:rPr>
        <w:t>Specialist</w:t>
      </w:r>
      <w:r w:rsidRPr="00047799">
        <w:rPr>
          <w:rFonts w:eastAsia="Calibri"/>
          <w:lang w:val="en-US"/>
        </w:rPr>
        <w:t xml:space="preserve"> level 2</w:t>
      </w:r>
    </w:p>
    <w:p w14:paraId="737588F1" w14:textId="2205B22A" w:rsidR="000C512B" w:rsidRPr="000C512B" w:rsidRDefault="000C512B" w:rsidP="00B95D5E">
      <w:pPr>
        <w:pStyle w:val="Lijstalinea"/>
        <w:numPr>
          <w:ilvl w:val="0"/>
          <w:numId w:val="10"/>
        </w:numPr>
        <w:spacing w:line="276" w:lineRule="auto"/>
        <w:ind w:left="720"/>
        <w:rPr>
          <w:rFonts w:eastAsia="Calibri"/>
          <w:lang w:val="en-US"/>
        </w:rPr>
      </w:pPr>
      <w:proofErr w:type="spellStart"/>
      <w:r>
        <w:rPr>
          <w:rFonts w:eastAsia="Calibri"/>
          <w:lang w:val="en-US"/>
        </w:rPr>
        <w:t>TMap</w:t>
      </w:r>
      <w:proofErr w:type="spellEnd"/>
      <w:r>
        <w:rPr>
          <w:rFonts w:eastAsia="Calibri"/>
          <w:lang w:val="en-US"/>
        </w:rPr>
        <w:t xml:space="preserve"> Suite Test Engineer</w:t>
      </w:r>
    </w:p>
    <w:p w14:paraId="2F840390" w14:textId="77777777" w:rsidR="000C512B" w:rsidRPr="000C512B" w:rsidRDefault="000C512B" w:rsidP="000C512B">
      <w:pPr>
        <w:rPr>
          <w:rFonts w:eastAsia="Times New Roman"/>
          <w:szCs w:val="20"/>
          <w:lang w:eastAsia="nl-NL"/>
        </w:rPr>
      </w:pPr>
    </w:p>
    <w:p w14:paraId="2B75E251" w14:textId="77777777" w:rsidR="00155053" w:rsidRPr="00155053" w:rsidRDefault="006C285D" w:rsidP="004B2C19">
      <w:pPr>
        <w:pStyle w:val="Kop2"/>
      </w:pPr>
      <w:r w:rsidRPr="00155053">
        <w:t>Wensen</w:t>
      </w:r>
    </w:p>
    <w:p w14:paraId="3BD9C3D1" w14:textId="14AC68C5" w:rsidR="00EC0D9B" w:rsidRPr="00BE2429" w:rsidRDefault="00EC0D9B" w:rsidP="00EC0D9B">
      <w:pPr>
        <w:pStyle w:val="Lijstalinea"/>
        <w:widowControl w:val="0"/>
        <w:numPr>
          <w:ilvl w:val="0"/>
          <w:numId w:val="8"/>
        </w:numPr>
        <w:spacing w:line="280" w:lineRule="exact"/>
        <w:rPr>
          <w:rFonts w:eastAsia="Times New Roman"/>
          <w:color w:val="000000" w:themeColor="text1"/>
          <w:szCs w:val="20"/>
          <w:lang w:eastAsia="nl-NL"/>
        </w:rPr>
      </w:pPr>
      <w:r w:rsidRPr="00BE2429">
        <w:rPr>
          <w:rFonts w:eastAsia="Times New Roman"/>
          <w:color w:val="000000" w:themeColor="text1"/>
          <w:szCs w:val="20"/>
          <w:lang w:eastAsia="nl-NL"/>
        </w:rPr>
        <w:t>Minimaal 1 jaar werkervaring met Oracle 12.2.8.</w:t>
      </w:r>
    </w:p>
    <w:p w14:paraId="7ED3815E" w14:textId="1B016BE6" w:rsidR="000C512B" w:rsidRPr="00BE2429" w:rsidRDefault="000C512B" w:rsidP="000C512B">
      <w:pPr>
        <w:pStyle w:val="Lijstalinea"/>
        <w:widowControl w:val="0"/>
        <w:numPr>
          <w:ilvl w:val="0"/>
          <w:numId w:val="8"/>
        </w:numPr>
        <w:spacing w:line="280" w:lineRule="exact"/>
        <w:rPr>
          <w:rFonts w:eastAsia="Times New Roman"/>
          <w:color w:val="000000" w:themeColor="text1"/>
          <w:szCs w:val="20"/>
          <w:lang w:eastAsia="nl-NL"/>
        </w:rPr>
      </w:pPr>
      <w:r w:rsidRPr="00BE2429">
        <w:rPr>
          <w:rFonts w:eastAsia="Times New Roman"/>
          <w:color w:val="000000" w:themeColor="text1"/>
          <w:szCs w:val="20"/>
          <w:lang w:eastAsia="nl-NL"/>
        </w:rPr>
        <w:t>Ervaring met een project uitvoeren bij een overheidsorganisatie waarbij je TOSCA hebt gebruikt.</w:t>
      </w:r>
    </w:p>
    <w:p w14:paraId="3E5FD4B9" w14:textId="0AAA3A52" w:rsidR="000C512B" w:rsidRPr="00BE2429" w:rsidRDefault="000C512B" w:rsidP="000C512B">
      <w:pPr>
        <w:widowControl w:val="0"/>
        <w:spacing w:line="280" w:lineRule="exact"/>
        <w:rPr>
          <w:rFonts w:eastAsia="Times New Roman"/>
          <w:color w:val="000000" w:themeColor="text1"/>
          <w:szCs w:val="20"/>
          <w:lang w:eastAsia="nl-NL"/>
        </w:rPr>
      </w:pPr>
    </w:p>
    <w:p w14:paraId="4C8A3990" w14:textId="77777777" w:rsidR="000C512B" w:rsidRPr="00BE2429" w:rsidRDefault="000C512B" w:rsidP="000C512B">
      <w:pPr>
        <w:rPr>
          <w:rFonts w:eastAsia="Times New Roman"/>
          <w:b/>
          <w:bCs/>
          <w:i/>
          <w:iCs/>
          <w:color w:val="000000" w:themeColor="text1"/>
          <w:szCs w:val="20"/>
          <w:lang w:eastAsia="nl-NL"/>
        </w:rPr>
      </w:pPr>
      <w:r w:rsidRPr="00BE2429">
        <w:rPr>
          <w:rFonts w:eastAsia="Times New Roman"/>
          <w:b/>
          <w:bCs/>
          <w:i/>
          <w:iCs/>
          <w:color w:val="000000" w:themeColor="text1"/>
          <w:szCs w:val="20"/>
          <w:lang w:eastAsia="nl-NL"/>
        </w:rPr>
        <w:t>Je hebt kennis en ervaring met de onderstaande onderdelen:</w:t>
      </w:r>
    </w:p>
    <w:p w14:paraId="327075B6" w14:textId="77777777" w:rsidR="000C512B" w:rsidRPr="00BE2429" w:rsidRDefault="009F647A" w:rsidP="000C512B">
      <w:pPr>
        <w:pStyle w:val="Lijstalinea"/>
        <w:numPr>
          <w:ilvl w:val="0"/>
          <w:numId w:val="12"/>
        </w:numPr>
        <w:rPr>
          <w:rFonts w:eastAsia="Times New Roman"/>
          <w:b/>
          <w:bCs/>
          <w:i/>
          <w:iCs/>
          <w:color w:val="000000" w:themeColor="text1"/>
          <w:szCs w:val="20"/>
          <w:lang w:eastAsia="nl-NL"/>
        </w:rPr>
      </w:pPr>
      <w:r w:rsidRPr="00BE2429">
        <w:rPr>
          <w:rFonts w:eastAsia="Times New Roman"/>
          <w:color w:val="000000" w:themeColor="text1"/>
          <w:szCs w:val="20"/>
          <w:lang w:eastAsia="nl-NL"/>
        </w:rPr>
        <w:t xml:space="preserve">API </w:t>
      </w:r>
      <w:proofErr w:type="spellStart"/>
      <w:r w:rsidRPr="00BE2429">
        <w:rPr>
          <w:rFonts w:eastAsia="Times New Roman"/>
          <w:color w:val="000000" w:themeColor="text1"/>
          <w:szCs w:val="20"/>
          <w:lang w:eastAsia="nl-NL"/>
        </w:rPr>
        <w:t>Testing</w:t>
      </w:r>
      <w:proofErr w:type="spellEnd"/>
      <w:r w:rsidRPr="00BE2429">
        <w:rPr>
          <w:rFonts w:eastAsia="Times New Roman"/>
          <w:color w:val="000000" w:themeColor="text1"/>
          <w:szCs w:val="20"/>
          <w:lang w:eastAsia="nl-NL"/>
        </w:rPr>
        <w:t>;</w:t>
      </w:r>
    </w:p>
    <w:p w14:paraId="0463FED0" w14:textId="77777777" w:rsidR="000C512B" w:rsidRPr="00BE2429" w:rsidRDefault="009F647A" w:rsidP="000C512B">
      <w:pPr>
        <w:pStyle w:val="Lijstalinea"/>
        <w:numPr>
          <w:ilvl w:val="0"/>
          <w:numId w:val="12"/>
        </w:numPr>
        <w:rPr>
          <w:rFonts w:eastAsia="Times New Roman"/>
          <w:b/>
          <w:bCs/>
          <w:i/>
          <w:iCs/>
          <w:color w:val="000000" w:themeColor="text1"/>
          <w:szCs w:val="20"/>
          <w:lang w:eastAsia="nl-NL"/>
        </w:rPr>
      </w:pPr>
      <w:r w:rsidRPr="00BE2429">
        <w:rPr>
          <w:rFonts w:eastAsia="Times New Roman"/>
          <w:color w:val="000000" w:themeColor="text1"/>
          <w:szCs w:val="20"/>
          <w:lang w:eastAsia="nl-NL"/>
        </w:rPr>
        <w:t xml:space="preserve">Unit </w:t>
      </w:r>
      <w:proofErr w:type="spellStart"/>
      <w:r w:rsidRPr="00BE2429">
        <w:rPr>
          <w:rFonts w:eastAsia="Times New Roman"/>
          <w:color w:val="000000" w:themeColor="text1"/>
          <w:szCs w:val="20"/>
          <w:lang w:eastAsia="nl-NL"/>
        </w:rPr>
        <w:t>Testing</w:t>
      </w:r>
      <w:proofErr w:type="spellEnd"/>
      <w:r w:rsidRPr="00BE2429">
        <w:rPr>
          <w:rFonts w:eastAsia="Times New Roman"/>
          <w:color w:val="000000" w:themeColor="text1"/>
          <w:szCs w:val="20"/>
          <w:lang w:eastAsia="nl-NL"/>
        </w:rPr>
        <w:t>;</w:t>
      </w:r>
    </w:p>
    <w:p w14:paraId="79822C70" w14:textId="77777777" w:rsidR="000C512B" w:rsidRPr="00BE2429" w:rsidRDefault="009F647A" w:rsidP="000C512B">
      <w:pPr>
        <w:pStyle w:val="Lijstalinea"/>
        <w:numPr>
          <w:ilvl w:val="0"/>
          <w:numId w:val="12"/>
        </w:numPr>
        <w:rPr>
          <w:rFonts w:eastAsia="Times New Roman"/>
          <w:b/>
          <w:bCs/>
          <w:i/>
          <w:iCs/>
          <w:color w:val="000000" w:themeColor="text1"/>
          <w:szCs w:val="20"/>
          <w:lang w:eastAsia="nl-NL"/>
        </w:rPr>
      </w:pPr>
      <w:proofErr w:type="spellStart"/>
      <w:r w:rsidRPr="00BE2429">
        <w:rPr>
          <w:rFonts w:eastAsia="Times New Roman"/>
          <w:color w:val="000000" w:themeColor="text1"/>
          <w:szCs w:val="20"/>
          <w:lang w:eastAsia="nl-NL"/>
        </w:rPr>
        <w:t>Back-end</w:t>
      </w:r>
      <w:proofErr w:type="spellEnd"/>
      <w:r w:rsidRPr="00BE2429">
        <w:rPr>
          <w:rFonts w:eastAsia="Times New Roman"/>
          <w:color w:val="000000" w:themeColor="text1"/>
          <w:szCs w:val="20"/>
          <w:lang w:eastAsia="nl-NL"/>
        </w:rPr>
        <w:t xml:space="preserve"> test </w:t>
      </w:r>
      <w:proofErr w:type="spellStart"/>
      <w:r w:rsidRPr="00BE2429">
        <w:rPr>
          <w:rFonts w:eastAsia="Times New Roman"/>
          <w:color w:val="000000" w:themeColor="text1"/>
          <w:szCs w:val="20"/>
          <w:lang w:eastAsia="nl-NL"/>
        </w:rPr>
        <w:t>automation</w:t>
      </w:r>
      <w:proofErr w:type="spellEnd"/>
      <w:r w:rsidRPr="00BE2429">
        <w:rPr>
          <w:rFonts w:eastAsia="Times New Roman"/>
          <w:color w:val="000000" w:themeColor="text1"/>
          <w:szCs w:val="20"/>
          <w:lang w:eastAsia="nl-NL"/>
        </w:rPr>
        <w:t xml:space="preserve"> </w:t>
      </w:r>
    </w:p>
    <w:p w14:paraId="6F44C709" w14:textId="77777777" w:rsidR="000C512B" w:rsidRPr="00BE2429" w:rsidRDefault="009F647A" w:rsidP="000C512B">
      <w:pPr>
        <w:pStyle w:val="Lijstalinea"/>
        <w:numPr>
          <w:ilvl w:val="0"/>
          <w:numId w:val="12"/>
        </w:numPr>
        <w:rPr>
          <w:rFonts w:eastAsia="Times New Roman"/>
          <w:b/>
          <w:bCs/>
          <w:i/>
          <w:iCs/>
          <w:color w:val="000000" w:themeColor="text1"/>
          <w:szCs w:val="20"/>
          <w:lang w:eastAsia="nl-NL"/>
        </w:rPr>
      </w:pPr>
      <w:r w:rsidRPr="00BE2429">
        <w:rPr>
          <w:rFonts w:eastAsia="Times New Roman"/>
          <w:color w:val="000000" w:themeColor="text1"/>
          <w:szCs w:val="20"/>
          <w:lang w:eastAsia="nl-NL"/>
        </w:rPr>
        <w:t>Regressie-testen;</w:t>
      </w:r>
    </w:p>
    <w:p w14:paraId="1D114ADC" w14:textId="3C94975C" w:rsidR="004B2C19" w:rsidRPr="00BE2429" w:rsidRDefault="00155053" w:rsidP="000C512B">
      <w:pPr>
        <w:pStyle w:val="Lijstalinea"/>
        <w:numPr>
          <w:ilvl w:val="0"/>
          <w:numId w:val="12"/>
        </w:numPr>
        <w:rPr>
          <w:rFonts w:eastAsia="Times New Roman"/>
          <w:b/>
          <w:bCs/>
          <w:i/>
          <w:iCs/>
          <w:color w:val="000000" w:themeColor="text1"/>
          <w:szCs w:val="20"/>
          <w:lang w:eastAsia="nl-NL"/>
        </w:rPr>
      </w:pPr>
      <w:r w:rsidRPr="00BE2429">
        <w:rPr>
          <w:rFonts w:eastAsia="Times New Roman"/>
          <w:color w:val="000000" w:themeColor="text1"/>
          <w:szCs w:val="20"/>
          <w:lang w:eastAsia="nl-NL"/>
        </w:rPr>
        <w:t>T</w:t>
      </w:r>
      <w:r w:rsidR="009F647A" w:rsidRPr="00BE2429">
        <w:rPr>
          <w:rFonts w:eastAsia="Times New Roman"/>
          <w:color w:val="000000" w:themeColor="text1"/>
          <w:szCs w:val="20"/>
          <w:lang w:eastAsia="nl-NL"/>
        </w:rPr>
        <w:t>OSCA Server/Client;</w:t>
      </w:r>
    </w:p>
    <w:p w14:paraId="2B7F7E43" w14:textId="77777777" w:rsidR="000C512B" w:rsidRPr="000C512B" w:rsidRDefault="000C512B" w:rsidP="000C512B">
      <w:pPr>
        <w:rPr>
          <w:rFonts w:eastAsia="Times New Roman"/>
          <w:b/>
          <w:bCs/>
          <w:i/>
          <w:iCs/>
          <w:szCs w:val="20"/>
          <w:lang w:eastAsia="nl-NL"/>
        </w:rPr>
      </w:pPr>
    </w:p>
    <w:p w14:paraId="3B71A021" w14:textId="77777777" w:rsidR="00523DE8" w:rsidRPr="00155053" w:rsidRDefault="00523DE8" w:rsidP="00523DE8">
      <w:pPr>
        <w:pStyle w:val="Kop2"/>
      </w:pPr>
      <w:r w:rsidRPr="00155053">
        <w:t>Competenties</w:t>
      </w:r>
    </w:p>
    <w:p w14:paraId="1118F366" w14:textId="77777777" w:rsidR="001C1980" w:rsidRPr="00BE2429" w:rsidRDefault="001C1980" w:rsidP="00805E1A">
      <w:pPr>
        <w:pStyle w:val="Lijstalinea"/>
        <w:numPr>
          <w:ilvl w:val="0"/>
          <w:numId w:val="8"/>
        </w:numPr>
        <w:spacing w:before="100" w:beforeAutospacing="1" w:after="100" w:afterAutospacing="1" w:line="276" w:lineRule="auto"/>
        <w:rPr>
          <w:rFonts w:eastAsia="Times New Roman"/>
          <w:color w:val="000000" w:themeColor="text1"/>
          <w:szCs w:val="20"/>
          <w:lang w:eastAsia="nl-NL"/>
        </w:rPr>
      </w:pPr>
      <w:r w:rsidRPr="00BE2429">
        <w:rPr>
          <w:rFonts w:eastAsia="Times New Roman"/>
          <w:color w:val="000000" w:themeColor="text1"/>
          <w:szCs w:val="20"/>
          <w:lang w:eastAsia="nl-NL"/>
        </w:rPr>
        <w:t>Resultaatgericht</w:t>
      </w:r>
    </w:p>
    <w:p w14:paraId="053E48A1" w14:textId="77777777" w:rsidR="001C1980" w:rsidRPr="00BE2429" w:rsidRDefault="001C1980" w:rsidP="00805E1A">
      <w:pPr>
        <w:pStyle w:val="Lijstalinea"/>
        <w:numPr>
          <w:ilvl w:val="0"/>
          <w:numId w:val="8"/>
        </w:numPr>
        <w:spacing w:before="100" w:beforeAutospacing="1" w:after="100" w:afterAutospacing="1" w:line="276" w:lineRule="auto"/>
        <w:rPr>
          <w:rFonts w:eastAsia="Times New Roman"/>
          <w:color w:val="000000" w:themeColor="text1"/>
          <w:szCs w:val="20"/>
          <w:lang w:eastAsia="nl-NL"/>
        </w:rPr>
      </w:pPr>
      <w:r w:rsidRPr="00BE2429">
        <w:rPr>
          <w:rFonts w:eastAsia="Times New Roman"/>
          <w:color w:val="000000" w:themeColor="text1"/>
          <w:szCs w:val="20"/>
          <w:lang w:eastAsia="nl-NL"/>
        </w:rPr>
        <w:t>Integriteit</w:t>
      </w:r>
    </w:p>
    <w:p w14:paraId="41750149" w14:textId="77777777" w:rsidR="00B3453E" w:rsidRPr="00BE2429" w:rsidRDefault="00B3453E" w:rsidP="00805E1A">
      <w:pPr>
        <w:pStyle w:val="Lijstalinea"/>
        <w:numPr>
          <w:ilvl w:val="0"/>
          <w:numId w:val="8"/>
        </w:numPr>
        <w:spacing w:before="100" w:beforeAutospacing="1" w:after="100" w:afterAutospacing="1" w:line="276" w:lineRule="auto"/>
        <w:rPr>
          <w:rFonts w:eastAsia="Times New Roman"/>
          <w:color w:val="000000" w:themeColor="text1"/>
          <w:szCs w:val="20"/>
          <w:lang w:eastAsia="nl-NL"/>
        </w:rPr>
      </w:pPr>
      <w:r w:rsidRPr="00BE2429">
        <w:rPr>
          <w:rFonts w:eastAsia="Times New Roman"/>
          <w:color w:val="000000" w:themeColor="text1"/>
          <w:szCs w:val="20"/>
          <w:lang w:eastAsia="nl-NL"/>
        </w:rPr>
        <w:t>Probleemanalyse</w:t>
      </w:r>
    </w:p>
    <w:p w14:paraId="40BF1B38" w14:textId="77777777" w:rsidR="00B3453E" w:rsidRPr="00BE2429" w:rsidRDefault="00B3453E" w:rsidP="00805E1A">
      <w:pPr>
        <w:pStyle w:val="Lijstalinea"/>
        <w:numPr>
          <w:ilvl w:val="0"/>
          <w:numId w:val="8"/>
        </w:numPr>
        <w:spacing w:before="100" w:beforeAutospacing="1" w:after="100" w:afterAutospacing="1" w:line="276" w:lineRule="auto"/>
        <w:rPr>
          <w:rFonts w:eastAsia="Times New Roman"/>
          <w:color w:val="000000" w:themeColor="text1"/>
          <w:szCs w:val="20"/>
          <w:lang w:eastAsia="nl-NL"/>
        </w:rPr>
      </w:pPr>
      <w:proofErr w:type="spellStart"/>
      <w:r w:rsidRPr="00BE2429">
        <w:rPr>
          <w:rFonts w:eastAsia="Times New Roman"/>
          <w:color w:val="000000" w:themeColor="text1"/>
          <w:szCs w:val="20"/>
          <w:lang w:eastAsia="nl-NL"/>
        </w:rPr>
        <w:t>Pro-actief</w:t>
      </w:r>
      <w:proofErr w:type="spellEnd"/>
      <w:r w:rsidRPr="00BE2429">
        <w:rPr>
          <w:rFonts w:eastAsia="Times New Roman"/>
          <w:color w:val="000000" w:themeColor="text1"/>
          <w:szCs w:val="20"/>
          <w:lang w:eastAsia="nl-NL"/>
        </w:rPr>
        <w:t xml:space="preserve"> </w:t>
      </w:r>
    </w:p>
    <w:p w14:paraId="7E841B0A" w14:textId="77777777" w:rsidR="00B3453E" w:rsidRPr="00BE2429" w:rsidRDefault="00B3453E" w:rsidP="00805E1A">
      <w:pPr>
        <w:pStyle w:val="Lijstalinea"/>
        <w:numPr>
          <w:ilvl w:val="0"/>
          <w:numId w:val="8"/>
        </w:numPr>
        <w:spacing w:before="100" w:beforeAutospacing="1" w:after="100" w:afterAutospacing="1" w:line="276" w:lineRule="auto"/>
        <w:rPr>
          <w:rFonts w:eastAsia="Times New Roman"/>
          <w:color w:val="000000" w:themeColor="text1"/>
          <w:szCs w:val="20"/>
          <w:lang w:eastAsia="nl-NL"/>
        </w:rPr>
      </w:pPr>
      <w:r w:rsidRPr="00BE2429">
        <w:rPr>
          <w:rFonts w:eastAsia="Times New Roman"/>
          <w:color w:val="000000" w:themeColor="text1"/>
          <w:szCs w:val="20"/>
          <w:lang w:eastAsia="nl-NL"/>
        </w:rPr>
        <w:t xml:space="preserve">Communicatief vaardig </w:t>
      </w:r>
    </w:p>
    <w:p w14:paraId="2D0E5DD2" w14:textId="77777777" w:rsidR="001C1980" w:rsidRPr="00BE2429" w:rsidRDefault="001C1980" w:rsidP="00805E1A">
      <w:pPr>
        <w:pStyle w:val="Lijstalinea"/>
        <w:numPr>
          <w:ilvl w:val="0"/>
          <w:numId w:val="8"/>
        </w:numPr>
        <w:spacing w:before="100" w:beforeAutospacing="1" w:after="100" w:afterAutospacing="1" w:line="276" w:lineRule="auto"/>
        <w:rPr>
          <w:rFonts w:eastAsia="Times New Roman"/>
          <w:color w:val="000000" w:themeColor="text1"/>
          <w:szCs w:val="20"/>
          <w:lang w:eastAsia="nl-NL"/>
        </w:rPr>
      </w:pPr>
      <w:r w:rsidRPr="00BE2429">
        <w:rPr>
          <w:rFonts w:eastAsia="Times New Roman"/>
          <w:color w:val="000000" w:themeColor="text1"/>
          <w:szCs w:val="20"/>
          <w:lang w:eastAsia="nl-NL"/>
        </w:rPr>
        <w:t xml:space="preserve">Zelfstandigheid </w:t>
      </w:r>
    </w:p>
    <w:p w14:paraId="1B321FA0" w14:textId="77777777" w:rsidR="00B3453E" w:rsidRPr="00BE2429" w:rsidRDefault="00B3453E" w:rsidP="00805E1A">
      <w:pPr>
        <w:pStyle w:val="Lijstalinea"/>
        <w:numPr>
          <w:ilvl w:val="0"/>
          <w:numId w:val="8"/>
        </w:numPr>
        <w:spacing w:before="100" w:beforeAutospacing="1" w:after="100" w:afterAutospacing="1" w:line="276" w:lineRule="auto"/>
        <w:rPr>
          <w:rFonts w:eastAsia="Times New Roman"/>
          <w:color w:val="000000" w:themeColor="text1"/>
          <w:szCs w:val="20"/>
          <w:lang w:eastAsia="nl-NL"/>
        </w:rPr>
      </w:pPr>
      <w:r w:rsidRPr="00BE2429">
        <w:rPr>
          <w:rFonts w:eastAsia="Times New Roman"/>
          <w:color w:val="000000" w:themeColor="text1"/>
          <w:szCs w:val="20"/>
          <w:lang w:eastAsia="nl-NL"/>
        </w:rPr>
        <w:t>Conceptueel vermogen</w:t>
      </w:r>
    </w:p>
    <w:p w14:paraId="6CF40AE6" w14:textId="47BA65F7" w:rsidR="004B2C19" w:rsidRPr="00BE2429" w:rsidRDefault="00B3453E" w:rsidP="00805E1A">
      <w:pPr>
        <w:pStyle w:val="Lijstalinea"/>
        <w:numPr>
          <w:ilvl w:val="0"/>
          <w:numId w:val="8"/>
        </w:numPr>
        <w:spacing w:before="100" w:beforeAutospacing="1" w:after="100" w:afterAutospacing="1" w:line="276" w:lineRule="auto"/>
        <w:rPr>
          <w:rFonts w:eastAsia="Times New Roman"/>
          <w:color w:val="000000" w:themeColor="text1"/>
          <w:szCs w:val="20"/>
          <w:lang w:eastAsia="nl-NL"/>
        </w:rPr>
      </w:pPr>
      <w:r w:rsidRPr="00BE2429">
        <w:rPr>
          <w:rFonts w:eastAsia="Times New Roman"/>
          <w:color w:val="000000" w:themeColor="text1"/>
          <w:szCs w:val="20"/>
          <w:lang w:eastAsia="nl-NL"/>
        </w:rPr>
        <w:t xml:space="preserve">Samenwerken </w:t>
      </w:r>
      <w:r w:rsidRPr="00BE2429">
        <w:rPr>
          <w:rFonts w:eastAsia="Times New Roman"/>
          <w:color w:val="000000" w:themeColor="text1"/>
          <w:szCs w:val="20"/>
          <w:lang w:eastAsia="nl-NL"/>
        </w:rPr>
        <w:br/>
      </w:r>
    </w:p>
    <w:p w14:paraId="69530839" w14:textId="77777777" w:rsidR="00985BD0" w:rsidRPr="00155053" w:rsidRDefault="00985BD0" w:rsidP="00E26C9F">
      <w:pPr>
        <w:pStyle w:val="Kop2"/>
      </w:pPr>
      <w:r w:rsidRPr="00155053">
        <w:t>De afdeling</w:t>
      </w:r>
    </w:p>
    <w:p w14:paraId="316F577D" w14:textId="169199FC" w:rsidR="009F647A" w:rsidRPr="00BE2429" w:rsidRDefault="009F647A" w:rsidP="00805E1A">
      <w:pPr>
        <w:spacing w:line="360" w:lineRule="auto"/>
        <w:rPr>
          <w:rFonts w:eastAsia="Times New Roman"/>
          <w:color w:val="000000" w:themeColor="text1"/>
          <w:szCs w:val="20"/>
          <w:lang w:eastAsia="nl-NL"/>
        </w:rPr>
      </w:pPr>
      <w:r w:rsidRPr="00BE2429">
        <w:rPr>
          <w:rFonts w:eastAsia="Times New Roman"/>
          <w:color w:val="000000" w:themeColor="text1"/>
          <w:szCs w:val="20"/>
          <w:lang w:eastAsia="nl-NL"/>
        </w:rPr>
        <w:lastRenderedPageBreak/>
        <w:t xml:space="preserve">Team CBS bestaat uit 47 medewerkers (Functioneel beheerders, </w:t>
      </w:r>
      <w:proofErr w:type="gramStart"/>
      <w:r w:rsidRPr="00BE2429">
        <w:rPr>
          <w:rFonts w:eastAsia="Times New Roman"/>
          <w:color w:val="000000" w:themeColor="text1"/>
          <w:szCs w:val="20"/>
          <w:lang w:eastAsia="nl-NL"/>
        </w:rPr>
        <w:t>Architect /</w:t>
      </w:r>
      <w:proofErr w:type="gramEnd"/>
      <w:r w:rsidRPr="00BE2429">
        <w:rPr>
          <w:rFonts w:eastAsia="Times New Roman"/>
          <w:color w:val="000000" w:themeColor="text1"/>
          <w:szCs w:val="20"/>
          <w:lang w:eastAsia="nl-NL"/>
        </w:rPr>
        <w:t xml:space="preserve"> Adviseur ERP, </w:t>
      </w:r>
      <w:proofErr w:type="spellStart"/>
      <w:r w:rsidRPr="00BE2429">
        <w:rPr>
          <w:rFonts w:eastAsia="Times New Roman"/>
          <w:color w:val="000000" w:themeColor="text1"/>
          <w:szCs w:val="20"/>
          <w:lang w:eastAsia="nl-NL"/>
        </w:rPr>
        <w:t>Quality</w:t>
      </w:r>
      <w:proofErr w:type="spellEnd"/>
      <w:r w:rsidRPr="00BE2429">
        <w:rPr>
          <w:rFonts w:eastAsia="Times New Roman"/>
          <w:color w:val="000000" w:themeColor="text1"/>
          <w:szCs w:val="20"/>
          <w:lang w:eastAsia="nl-NL"/>
        </w:rPr>
        <w:t xml:space="preserve"> control, gebruikersondersteuning) die het functioneel beheer uitvoeren voor met name Oracle EBS, APRO Betaalverkeer en Imaging, LIAS (de applicatie welke het plannings- en begrotingsproces ondersteunt), koppeling met HR en, een stukje </w:t>
      </w:r>
      <w:proofErr w:type="spellStart"/>
      <w:r w:rsidRPr="00BE2429">
        <w:rPr>
          <w:rFonts w:eastAsia="Times New Roman"/>
          <w:color w:val="000000" w:themeColor="text1"/>
          <w:szCs w:val="20"/>
          <w:lang w:eastAsia="nl-NL"/>
        </w:rPr>
        <w:t>treasury</w:t>
      </w:r>
      <w:proofErr w:type="spellEnd"/>
      <w:r w:rsidRPr="00BE2429">
        <w:rPr>
          <w:rFonts w:eastAsia="Times New Roman"/>
          <w:color w:val="000000" w:themeColor="text1"/>
          <w:szCs w:val="20"/>
          <w:lang w:eastAsia="nl-NL"/>
        </w:rPr>
        <w:t>. Het team CBS ondersteunt alle clusters van de Gemeente Rotterdam welke met genoemde applicaties werken, een onderdeel in deze ondersteuning is het functioneel beheerteam. Dit is de ingang waar alle Oracle EBS (en Oracle EBS gerelateerde) issues, vragen, verzoeken en problemen via Planon binnenkomen.</w:t>
      </w:r>
      <w:r w:rsidRPr="00BE2429">
        <w:rPr>
          <w:rFonts w:eastAsia="Times New Roman"/>
          <w:color w:val="000000" w:themeColor="text1"/>
          <w:szCs w:val="20"/>
          <w:lang w:eastAsia="nl-NL"/>
        </w:rPr>
        <w:br/>
        <w:t>Naast het beheer voorziet het team de business van advies, lost issues op en faciliteert wijzigingen op aanvraag van de clusters.</w:t>
      </w:r>
      <w:r w:rsidR="00805E1A" w:rsidRPr="00BE2429">
        <w:rPr>
          <w:rFonts w:eastAsia="Times New Roman"/>
          <w:color w:val="000000" w:themeColor="text1"/>
          <w:szCs w:val="20"/>
          <w:lang w:eastAsia="nl-NL"/>
        </w:rPr>
        <w:t xml:space="preserve"> </w:t>
      </w:r>
      <w:r w:rsidRPr="00BE2429">
        <w:rPr>
          <w:rFonts w:eastAsia="Times New Roman"/>
          <w:color w:val="000000" w:themeColor="text1"/>
          <w:szCs w:val="20"/>
          <w:lang w:eastAsia="nl-NL"/>
        </w:rPr>
        <w:t>Het team neemt deel aan projecten en denkt mee met veranderingen om de software samen met de organisatie optimaal te laten werken voor de Gemeente Rotterdam.</w:t>
      </w:r>
      <w:r w:rsidR="00805E1A" w:rsidRPr="00BE2429">
        <w:rPr>
          <w:rFonts w:eastAsia="Times New Roman"/>
          <w:color w:val="000000" w:themeColor="text1"/>
          <w:szCs w:val="20"/>
          <w:lang w:eastAsia="nl-NL"/>
        </w:rPr>
        <w:t xml:space="preserve"> </w:t>
      </w:r>
      <w:r w:rsidRPr="00BE2429">
        <w:rPr>
          <w:rFonts w:eastAsia="Times New Roman"/>
          <w:color w:val="000000" w:themeColor="text1"/>
          <w:szCs w:val="20"/>
          <w:lang w:eastAsia="nl-NL"/>
        </w:rPr>
        <w:t>Dit team werkt sinds maart 2020 via de Agile werkwijze. Hierbij wordt in scrum teams elke vier weken een releasemoment gepland</w:t>
      </w:r>
      <w:r w:rsidR="000643FB">
        <w:rPr>
          <w:rFonts w:eastAsia="Times New Roman"/>
          <w:color w:val="000000" w:themeColor="text1"/>
          <w:szCs w:val="20"/>
          <w:lang w:eastAsia="nl-NL"/>
        </w:rPr>
        <w:t>.</w:t>
      </w:r>
      <w:r w:rsidRPr="00BE2429">
        <w:rPr>
          <w:rFonts w:eastAsia="Times New Roman"/>
          <w:color w:val="000000" w:themeColor="text1"/>
          <w:szCs w:val="20"/>
          <w:lang w:eastAsia="nl-NL"/>
        </w:rPr>
        <w:t xml:space="preserve"> Ook de teams die niet ingezet worden voor werk aan een release, gaan hun werk op een meer Agile manier inrichten. </w:t>
      </w:r>
    </w:p>
    <w:p w14:paraId="177C15A7" w14:textId="77777777" w:rsidR="00985BD0" w:rsidRPr="00155053" w:rsidRDefault="00985BD0" w:rsidP="00985BD0"/>
    <w:p w14:paraId="0E5766D6" w14:textId="77777777" w:rsidR="00985BD0" w:rsidRPr="00155053" w:rsidRDefault="00985BD0" w:rsidP="00E26C9F">
      <w:pPr>
        <w:pStyle w:val="Kop2"/>
      </w:pPr>
      <w:r w:rsidRPr="00155053">
        <w:t>Onze organisatie</w:t>
      </w:r>
    </w:p>
    <w:p w14:paraId="4A10D7F0" w14:textId="77777777" w:rsidR="009F647A" w:rsidRPr="00BE2429" w:rsidRDefault="009F647A" w:rsidP="00805E1A">
      <w:pPr>
        <w:spacing w:line="360" w:lineRule="auto"/>
        <w:rPr>
          <w:rFonts w:eastAsia="Times New Roman"/>
          <w:color w:val="000000" w:themeColor="text1"/>
          <w:szCs w:val="20"/>
          <w:lang w:eastAsia="nl-NL"/>
        </w:rPr>
      </w:pPr>
      <w:r w:rsidRPr="00BE2429">
        <w:rPr>
          <w:rFonts w:eastAsia="Times New Roman"/>
          <w:color w:val="000000" w:themeColor="text1"/>
          <w:szCs w:val="20"/>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 </w:t>
      </w:r>
      <w:r w:rsidRPr="00BE2429">
        <w:rPr>
          <w:rFonts w:eastAsia="Times New Roman"/>
          <w:color w:val="000000" w:themeColor="text1"/>
          <w:szCs w:val="20"/>
          <w:lang w:eastAsia="nl-NL"/>
        </w:rPr>
        <w:br/>
      </w:r>
      <w:r w:rsidRPr="00BE2429">
        <w:rPr>
          <w:rFonts w:eastAsia="Times New Roman"/>
          <w:color w:val="000000" w:themeColor="text1"/>
          <w:szCs w:val="20"/>
          <w:lang w:eastAsia="nl-NL"/>
        </w:rPr>
        <w:br/>
        <w:t>Jouw werkgebied voor deze vacature is het cluster Bestuurs- en Concernondersteuning (BCO). De BCO noemen we ook wel de spil van de gemeentelijke organisatie. De medewerkers van dit cluster zorgen ervoor dat het college van burgemeester en wethouders de stad kan besturen. Het is de schakel tussen de Rotterdammers, het stadsbestuur en de veertien gebieden. De BCO verzorgt ook de bedrijfsvoering voor alle clusters. De afdelingen inkoop, communicatie, ICT, facilitaire zaken, juridische zaken, HR, onderzoek en financiën zorgen ervoor dat de clusters zich volledig kunnen richten op hun eigen taken.</w:t>
      </w:r>
      <w:r w:rsidRPr="00BE2429">
        <w:rPr>
          <w:rFonts w:eastAsia="Times New Roman"/>
          <w:color w:val="000000" w:themeColor="text1"/>
          <w:szCs w:val="20"/>
          <w:lang w:eastAsia="nl-NL"/>
        </w:rPr>
        <w:br/>
        <w:t xml:space="preserve">Bij de gemeente Rotterdam staat centraal dat je je als medewerker kunt ontwikkelen. Dat stimuleren we ook. Want hoe beter jij je werk kunt doen, hoe beter het resultaat voor onze stad. </w:t>
      </w:r>
    </w:p>
    <w:p w14:paraId="0338F4DF" w14:textId="77777777" w:rsidR="00397E10" w:rsidRPr="00155053" w:rsidRDefault="00397E10" w:rsidP="00985BD0"/>
    <w:p w14:paraId="3B16CAF4" w14:textId="77777777" w:rsidR="00397E10" w:rsidRPr="00155053" w:rsidRDefault="00397E10" w:rsidP="00985BD0"/>
    <w:sectPr w:rsidR="00397E10" w:rsidRPr="00155053"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E5C7F" w14:textId="77777777" w:rsidR="009F647A" w:rsidRDefault="009F647A" w:rsidP="00985BD0">
      <w:pPr>
        <w:spacing w:line="240" w:lineRule="auto"/>
      </w:pPr>
      <w:r>
        <w:separator/>
      </w:r>
    </w:p>
  </w:endnote>
  <w:endnote w:type="continuationSeparator" w:id="0">
    <w:p w14:paraId="6120D7BC" w14:textId="77777777" w:rsidR="009F647A" w:rsidRDefault="009F647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C99F" w14:textId="77777777" w:rsidR="00985BD0" w:rsidRDefault="00985BD0" w:rsidP="00985BD0">
    <w:pPr>
      <w:pStyle w:val="Voettekst"/>
      <w:jc w:val="right"/>
    </w:pPr>
    <w:r w:rsidRPr="00985BD0">
      <w:rPr>
        <w:noProof/>
      </w:rPr>
      <w:drawing>
        <wp:inline distT="0" distB="0" distL="0" distR="0" wp14:anchorId="5E45E198" wp14:editId="39EC66F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74736" w14:textId="77777777" w:rsidR="009F647A" w:rsidRDefault="009F647A" w:rsidP="00985BD0">
      <w:pPr>
        <w:spacing w:line="240" w:lineRule="auto"/>
      </w:pPr>
      <w:r>
        <w:separator/>
      </w:r>
    </w:p>
  </w:footnote>
  <w:footnote w:type="continuationSeparator" w:id="0">
    <w:p w14:paraId="0AF3514E" w14:textId="77777777" w:rsidR="009F647A" w:rsidRDefault="009F647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2E9B" w14:textId="77777777" w:rsidR="00985BD0" w:rsidRDefault="00985BD0" w:rsidP="00985BD0">
    <w:pPr>
      <w:pStyle w:val="Koptekst"/>
      <w:jc w:val="right"/>
    </w:pPr>
    <w:r w:rsidRPr="00985BD0">
      <w:rPr>
        <w:noProof/>
      </w:rPr>
      <w:drawing>
        <wp:inline distT="0" distB="0" distL="0" distR="0" wp14:anchorId="34E81385" wp14:editId="46419D8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D32"/>
    <w:multiLevelType w:val="multilevel"/>
    <w:tmpl w:val="5222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2A2D"/>
    <w:multiLevelType w:val="multilevel"/>
    <w:tmpl w:val="867A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45A42"/>
    <w:multiLevelType w:val="multilevel"/>
    <w:tmpl w:val="9C7C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62F9E"/>
    <w:multiLevelType w:val="hybridMultilevel"/>
    <w:tmpl w:val="A8427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D928D2"/>
    <w:multiLevelType w:val="multilevel"/>
    <w:tmpl w:val="7614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F2941"/>
    <w:multiLevelType w:val="hybridMultilevel"/>
    <w:tmpl w:val="8EA85A6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744B58"/>
    <w:multiLevelType w:val="hybridMultilevel"/>
    <w:tmpl w:val="F3ACC7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CE26C84"/>
    <w:multiLevelType w:val="hybridMultilevel"/>
    <w:tmpl w:val="A78C28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6DCE4010"/>
    <w:multiLevelType w:val="hybridMultilevel"/>
    <w:tmpl w:val="D2F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01F2C5C"/>
    <w:multiLevelType w:val="hybridMultilevel"/>
    <w:tmpl w:val="954E6F70"/>
    <w:lvl w:ilvl="0" w:tplc="69FE9EFC">
      <w:start w:val="7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 w:numId="8">
    <w:abstractNumId w:val="7"/>
  </w:num>
  <w:num w:numId="9">
    <w:abstractNumId w:val="1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7A"/>
    <w:rsid w:val="00002481"/>
    <w:rsid w:val="000643FB"/>
    <w:rsid w:val="00094A27"/>
    <w:rsid w:val="000C512B"/>
    <w:rsid w:val="000F48DA"/>
    <w:rsid w:val="00155053"/>
    <w:rsid w:val="00162524"/>
    <w:rsid w:val="001C1980"/>
    <w:rsid w:val="001C6FAE"/>
    <w:rsid w:val="00397E10"/>
    <w:rsid w:val="0044045D"/>
    <w:rsid w:val="004B2C19"/>
    <w:rsid w:val="004D48F9"/>
    <w:rsid w:val="00523DE8"/>
    <w:rsid w:val="0056054F"/>
    <w:rsid w:val="005E2C40"/>
    <w:rsid w:val="006227CB"/>
    <w:rsid w:val="006C285D"/>
    <w:rsid w:val="007146A3"/>
    <w:rsid w:val="00805E1A"/>
    <w:rsid w:val="0088610C"/>
    <w:rsid w:val="008F501F"/>
    <w:rsid w:val="00985BD0"/>
    <w:rsid w:val="009F647A"/>
    <w:rsid w:val="00A3520A"/>
    <w:rsid w:val="00A72CB8"/>
    <w:rsid w:val="00AD74CA"/>
    <w:rsid w:val="00B177C6"/>
    <w:rsid w:val="00B3453E"/>
    <w:rsid w:val="00B55D50"/>
    <w:rsid w:val="00B95D5E"/>
    <w:rsid w:val="00BA42DB"/>
    <w:rsid w:val="00BB5ABD"/>
    <w:rsid w:val="00BE2429"/>
    <w:rsid w:val="00C91D3C"/>
    <w:rsid w:val="00D05F41"/>
    <w:rsid w:val="00D46870"/>
    <w:rsid w:val="00D75A02"/>
    <w:rsid w:val="00DB744D"/>
    <w:rsid w:val="00E26C9F"/>
    <w:rsid w:val="00EB6620"/>
    <w:rsid w:val="00EC0D9B"/>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C4BA17"/>
  <w15:chartTrackingRefBased/>
  <w15:docId w15:val="{119C0350-57AB-4701-A337-A47A8856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9F647A"/>
    <w:rPr>
      <w:sz w:val="16"/>
      <w:szCs w:val="16"/>
    </w:rPr>
  </w:style>
  <w:style w:type="paragraph" w:styleId="Tekstopmerking">
    <w:name w:val="annotation text"/>
    <w:basedOn w:val="Standaard"/>
    <w:link w:val="TekstopmerkingChar"/>
    <w:uiPriority w:val="99"/>
    <w:semiHidden/>
    <w:unhideWhenUsed/>
    <w:rsid w:val="009F647A"/>
    <w:pPr>
      <w:spacing w:line="240" w:lineRule="auto"/>
    </w:pPr>
    <w:rPr>
      <w:szCs w:val="20"/>
    </w:rPr>
  </w:style>
  <w:style w:type="character" w:customStyle="1" w:styleId="TekstopmerkingChar">
    <w:name w:val="Tekst opmerking Char"/>
    <w:basedOn w:val="Standaardalinea-lettertype"/>
    <w:link w:val="Tekstopmerking"/>
    <w:uiPriority w:val="99"/>
    <w:semiHidden/>
    <w:rsid w:val="009F647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F647A"/>
    <w:rPr>
      <w:b/>
      <w:bCs/>
    </w:rPr>
  </w:style>
  <w:style w:type="character" w:customStyle="1" w:styleId="OnderwerpvanopmerkingChar">
    <w:name w:val="Onderwerp van opmerking Char"/>
    <w:basedOn w:val="TekstopmerkingChar"/>
    <w:link w:val="Onderwerpvanopmerking"/>
    <w:uiPriority w:val="99"/>
    <w:semiHidden/>
    <w:rsid w:val="009F647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549A-739D-485C-8CF3-A3CE3529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825</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 T. de (Tom)</dc:creator>
  <cp:keywords/>
  <dc:description/>
  <cp:lastModifiedBy>Pereboom L. (Lisa)</cp:lastModifiedBy>
  <cp:revision>4</cp:revision>
  <dcterms:created xsi:type="dcterms:W3CDTF">2020-11-04T21:56:00Z</dcterms:created>
  <dcterms:modified xsi:type="dcterms:W3CDTF">2020-11-05T12:06:00Z</dcterms:modified>
</cp:coreProperties>
</file>