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31852" w:rsidRDefault="00A31852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color w:val="000000"/>
          <w:sz w:val="12"/>
          <w:szCs w:val="12"/>
        </w:rPr>
      </w:pPr>
    </w:p>
    <w:tbl>
      <w:tblPr>
        <w:tblStyle w:val="a"/>
        <w:tblW w:w="9637" w:type="dxa"/>
        <w:jc w:val="center"/>
        <w:tblLayout w:type="fixed"/>
        <w:tblLook w:val="0000" w:firstRow="0" w:lastRow="0" w:firstColumn="0" w:lastColumn="0" w:noHBand="0" w:noVBand="0"/>
      </w:tblPr>
      <w:tblGrid>
        <w:gridCol w:w="2551"/>
        <w:gridCol w:w="7086"/>
      </w:tblGrid>
      <w:tr w:rsidR="00A31852">
        <w:trPr>
          <w:jc w:val="center"/>
        </w:trPr>
        <w:tc>
          <w:tcPr>
            <w:tcW w:w="2551" w:type="dxa"/>
          </w:tcPr>
          <w:p w:rsidR="00A31852" w:rsidRDefault="004A096F">
            <w:pPr>
              <w:pStyle w:val="Normal1"/>
              <w:ind w:firstLine="0"/>
              <w:jc w:val="center"/>
            </w:pPr>
            <w:r>
              <w:rPr>
                <w:noProof/>
                <w:sz w:val="26"/>
                <w:szCs w:val="26"/>
              </w:rPr>
              <w:drawing>
                <wp:inline distT="0" distB="0" distL="114300" distR="114300">
                  <wp:extent cx="797560" cy="914400"/>
                  <wp:effectExtent l="0" t="0" r="0" b="0"/>
                  <wp:docPr id="1" name="image2.png" descr="Герб на София - контурно изображение за печат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Герб на София - контурно изображение за печат.png"/>
                          <pic:cNvPicPr preferRelativeResize="0"/>
                        </pic:nvPicPr>
                        <pic:blipFill>
                          <a:blip r:embed="rId6" cstate="print"/>
                          <a:srcRect l="1033" r="10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56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6" w:type="dxa"/>
          </w:tcPr>
          <w:p w:rsidR="00A31852" w:rsidRDefault="004A096F">
            <w:pPr>
              <w:pStyle w:val="Normal1"/>
              <w:ind w:left="187" w:right="208"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ПРИЛОЖЕНИЕ № </w:t>
            </w:r>
            <w:r w:rsidR="00304D44">
              <w:rPr>
                <w:b/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/ ПРОЕКТ</w:t>
            </w:r>
          </w:p>
          <w:p w:rsidR="00A31852" w:rsidRDefault="004A096F">
            <w:pPr>
              <w:pStyle w:val="Normal1"/>
              <w:spacing w:before="120"/>
              <w:ind w:left="-9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СТОЛИЧНА ОБЩИНА</w:t>
            </w:r>
          </w:p>
          <w:p w:rsidR="00A31852" w:rsidRDefault="00A31852">
            <w:pPr>
              <w:pStyle w:val="Normal1"/>
              <w:ind w:left="-97" w:firstLine="0"/>
              <w:jc w:val="left"/>
              <w:rPr>
                <w:b/>
                <w:sz w:val="24"/>
                <w:szCs w:val="24"/>
              </w:rPr>
            </w:pPr>
          </w:p>
          <w:p w:rsidR="00A31852" w:rsidRDefault="004A096F">
            <w:pPr>
              <w:pStyle w:val="Normal1"/>
              <w:ind w:left="-9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„АРХИТЕКТУРА И ГРАДОУСТРОЙСТВО”</w:t>
            </w:r>
          </w:p>
        </w:tc>
      </w:tr>
    </w:tbl>
    <w:p w:rsidR="00A31852" w:rsidRDefault="004A096F">
      <w:pPr>
        <w:pStyle w:val="Normal1"/>
        <w:spacing w:before="480"/>
        <w:ind w:left="2267" w:firstLine="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ДОГОВОР</w:t>
      </w:r>
    </w:p>
    <w:p w:rsidR="00A31852" w:rsidRDefault="004A096F">
      <w:pPr>
        <w:pStyle w:val="Normal1"/>
        <w:spacing w:after="200"/>
        <w:ind w:left="2267" w:firstLine="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№ ……………………………………………………………………..</w:t>
      </w:r>
    </w:p>
    <w:p w:rsidR="00A31852" w:rsidRDefault="00A31852">
      <w:pPr>
        <w:pStyle w:val="Normal1"/>
        <w:tabs>
          <w:tab w:val="left" w:pos="9380"/>
        </w:tabs>
        <w:ind w:left="2557" w:right="-17" w:hanging="2565"/>
        <w:rPr>
          <w:b/>
          <w:sz w:val="24"/>
          <w:szCs w:val="24"/>
        </w:rPr>
      </w:pPr>
    </w:p>
    <w:p w:rsidR="00A31852" w:rsidRDefault="004A096F">
      <w:pPr>
        <w:pStyle w:val="Normal1"/>
        <w:tabs>
          <w:tab w:val="left" w:pos="4657"/>
        </w:tabs>
        <w:ind w:left="2267" w:firstLine="0"/>
        <w:rPr>
          <w:sz w:val="24"/>
          <w:szCs w:val="24"/>
        </w:rPr>
      </w:pPr>
      <w:r>
        <w:rPr>
          <w:sz w:val="24"/>
          <w:szCs w:val="24"/>
        </w:rPr>
        <w:t>Днес:………….………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в гр. София, между:</w:t>
      </w:r>
    </w:p>
    <w:p w:rsidR="00A31852" w:rsidRDefault="004A096F">
      <w:pPr>
        <w:pStyle w:val="Heading2"/>
        <w:spacing w:before="0" w:after="0"/>
        <w:ind w:left="2267" w:firstLine="0"/>
        <w:rPr>
          <w:sz w:val="24"/>
          <w:szCs w:val="24"/>
        </w:rPr>
      </w:pPr>
      <w:bookmarkStart w:id="1" w:name="_3jr3u67q3dl9" w:colFirst="0" w:colLast="0"/>
      <w:bookmarkEnd w:id="1"/>
      <w:r>
        <w:rPr>
          <w:sz w:val="24"/>
          <w:szCs w:val="24"/>
        </w:rPr>
        <w:t>СТОЛИЧНА ОБЩИНА,</w:t>
      </w:r>
    </w:p>
    <w:p w:rsidR="00A31852" w:rsidRDefault="004A096F">
      <w:pPr>
        <w:pStyle w:val="Normal1"/>
        <w:tabs>
          <w:tab w:val="left" w:pos="267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 ЕИК: 000696327, седалище и и адрес на управление: София 1000, ул. “Московска” № 33, представлявана от арх. Здравко Здравков, главен архитект на Столична община, на основание заповед № </w:t>
      </w:r>
      <w:r w:rsidR="00A660B9" w:rsidRPr="00C112C3">
        <w:rPr>
          <w:sz w:val="24"/>
          <w:szCs w:val="24"/>
        </w:rPr>
        <w:t>СОА1</w:t>
      </w:r>
      <w:r w:rsidR="00A660B9" w:rsidRPr="00C112C3">
        <w:rPr>
          <w:sz w:val="24"/>
          <w:szCs w:val="24"/>
          <w:lang w:val="en-US"/>
        </w:rPr>
        <w:t>8</w:t>
      </w:r>
      <w:r w:rsidR="00A660B9" w:rsidRPr="00C112C3">
        <w:rPr>
          <w:sz w:val="24"/>
          <w:szCs w:val="24"/>
        </w:rPr>
        <w:t>-РД09-1409/</w:t>
      </w:r>
      <w:r w:rsidR="00A660B9" w:rsidRPr="00C112C3">
        <w:rPr>
          <w:sz w:val="24"/>
          <w:szCs w:val="24"/>
          <w:lang w:val="en-US"/>
        </w:rPr>
        <w:t>06.12.2018</w:t>
      </w:r>
      <w:r w:rsidR="00A660B9" w:rsidRPr="00C112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на кмета на Столична община, наричана за краткост </w:t>
      </w:r>
      <w:r>
        <w:rPr>
          <w:b/>
          <w:sz w:val="24"/>
          <w:szCs w:val="24"/>
        </w:rPr>
        <w:t>ВЪЗЛОЖИТЕЛ</w:t>
      </w:r>
      <w:r>
        <w:rPr>
          <w:sz w:val="24"/>
          <w:szCs w:val="24"/>
        </w:rPr>
        <w:t>, от една страна и</w:t>
      </w:r>
    </w:p>
    <w:p w:rsidR="00A31852" w:rsidRDefault="004A096F">
      <w:pPr>
        <w:pStyle w:val="Normal1"/>
        <w:ind w:left="2267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…………………………………………………………………………,</w:t>
      </w:r>
    </w:p>
    <w:p w:rsidR="00A31852" w:rsidRDefault="004A096F">
      <w:pPr>
        <w:pStyle w:val="Normal1"/>
        <w:tabs>
          <w:tab w:val="left" w:pos="225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с ЕИК/ЕГН:</w:t>
      </w:r>
      <w:r>
        <w:rPr>
          <w:sz w:val="24"/>
          <w:szCs w:val="24"/>
        </w:rPr>
        <w:tab/>
        <w:t>………………..…………………………………....…………………..,</w:t>
      </w:r>
    </w:p>
    <w:p w:rsidR="00A31852" w:rsidRDefault="004A096F">
      <w:pPr>
        <w:pStyle w:val="Normal1"/>
        <w:tabs>
          <w:tab w:val="left" w:pos="4522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 седалище и адрес на управление/адрес: </w:t>
      </w:r>
      <w:r>
        <w:rPr>
          <w:sz w:val="24"/>
          <w:szCs w:val="24"/>
        </w:rPr>
        <w:tab/>
        <w:t>…...…………....………………………………</w:t>
      </w:r>
    </w:p>
    <w:p w:rsidR="00A31852" w:rsidRDefault="004A096F">
      <w:pPr>
        <w:pStyle w:val="Normal1"/>
        <w:tabs>
          <w:tab w:val="left" w:pos="4522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………………………………………………………………………..…………………………,</w:t>
      </w:r>
    </w:p>
    <w:p w:rsidR="00A31852" w:rsidRDefault="004A096F">
      <w:pPr>
        <w:pStyle w:val="Normal1"/>
        <w:tabs>
          <w:tab w:val="left" w:pos="225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представлявано от: </w:t>
      </w:r>
      <w:r>
        <w:rPr>
          <w:sz w:val="24"/>
          <w:szCs w:val="24"/>
        </w:rPr>
        <w:tab/>
        <w:t>…………………………………………………………………………,</w:t>
      </w:r>
    </w:p>
    <w:p w:rsidR="00D50A24" w:rsidRDefault="004A096F">
      <w:pPr>
        <w:pStyle w:val="Normal1"/>
        <w:tabs>
          <w:tab w:val="left" w:pos="225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наричано за краткост </w:t>
      </w:r>
      <w:r>
        <w:rPr>
          <w:b/>
          <w:sz w:val="24"/>
          <w:szCs w:val="24"/>
        </w:rPr>
        <w:t>ИЗПЪЛНИТЕЛ</w:t>
      </w:r>
      <w:r>
        <w:rPr>
          <w:sz w:val="24"/>
          <w:szCs w:val="24"/>
        </w:rPr>
        <w:t xml:space="preserve">, от друга страна, </w:t>
      </w:r>
    </w:p>
    <w:p w:rsidR="00A31852" w:rsidRDefault="00D50A24">
      <w:pPr>
        <w:pStyle w:val="Normal1"/>
        <w:tabs>
          <w:tab w:val="left" w:pos="225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A096F">
        <w:rPr>
          <w:sz w:val="24"/>
          <w:szCs w:val="24"/>
        </w:rPr>
        <w:t>се сключи настоящия договор за следното:</w:t>
      </w:r>
    </w:p>
    <w:p w:rsidR="00A31852" w:rsidRDefault="00A31852">
      <w:pPr>
        <w:pStyle w:val="Normal1"/>
        <w:tabs>
          <w:tab w:val="left" w:pos="2257"/>
        </w:tabs>
        <w:ind w:firstLine="0"/>
        <w:rPr>
          <w:sz w:val="24"/>
          <w:szCs w:val="24"/>
        </w:rPr>
      </w:pPr>
    </w:p>
    <w:p w:rsidR="00A31852" w:rsidRDefault="004A096F">
      <w:pPr>
        <w:pStyle w:val="Normal1"/>
        <w:tabs>
          <w:tab w:val="left" w:pos="2267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>Чл. 1.</w:t>
      </w:r>
      <w:r>
        <w:rPr>
          <w:sz w:val="24"/>
          <w:szCs w:val="24"/>
        </w:rPr>
        <w:tab/>
        <w:t xml:space="preserve">След проведен </w:t>
      </w:r>
      <w:r w:rsidR="007D50FF">
        <w:rPr>
          <w:sz w:val="24"/>
          <w:szCs w:val="24"/>
        </w:rPr>
        <w:t xml:space="preserve">открит </w:t>
      </w:r>
      <w:r>
        <w:rPr>
          <w:sz w:val="24"/>
          <w:szCs w:val="24"/>
        </w:rPr>
        <w:t xml:space="preserve">конкурс за проект по реда на Закона за обществените поръчки </w:t>
      </w:r>
      <w:r>
        <w:rPr>
          <w:b/>
          <w:sz w:val="24"/>
          <w:szCs w:val="24"/>
        </w:rPr>
        <w:t>ВЪЗЛОЖИТЕЛЯТ</w:t>
      </w:r>
      <w:r>
        <w:rPr>
          <w:sz w:val="24"/>
          <w:szCs w:val="24"/>
        </w:rPr>
        <w:t xml:space="preserve"> придобива представения от </w:t>
      </w:r>
      <w:r>
        <w:rPr>
          <w:b/>
          <w:sz w:val="24"/>
          <w:szCs w:val="24"/>
        </w:rPr>
        <w:t>ИЗПЪЛНИТЕЛЯ</w:t>
      </w:r>
      <w:r>
        <w:rPr>
          <w:sz w:val="24"/>
          <w:szCs w:val="24"/>
        </w:rPr>
        <w:t xml:space="preserve"> идеен проект за обект Мемориал на загиналите войници от Първи и Шести софийски пехотни полкове и авторското право по отношение използването на проекта на основание чл. 42 от Закона за авторското право и сродните му права.</w:t>
      </w:r>
    </w:p>
    <w:p w:rsidR="00A31852" w:rsidRDefault="004A096F">
      <w:pPr>
        <w:pStyle w:val="Normal1"/>
        <w:tabs>
          <w:tab w:val="left" w:pos="2267"/>
          <w:tab w:val="left" w:pos="4665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>Чл. 2.</w:t>
      </w:r>
      <w:r>
        <w:rPr>
          <w:sz w:val="24"/>
          <w:szCs w:val="24"/>
        </w:rPr>
        <w:tab/>
        <w:t xml:space="preserve">(1) </w:t>
      </w:r>
      <w:r>
        <w:rPr>
          <w:b/>
          <w:sz w:val="24"/>
          <w:szCs w:val="24"/>
        </w:rPr>
        <w:t>ВЪЗЛОЖИТЕЛЯТ</w:t>
      </w:r>
      <w:r>
        <w:rPr>
          <w:sz w:val="24"/>
          <w:szCs w:val="24"/>
        </w:rPr>
        <w:t xml:space="preserve"> заплаща на </w:t>
      </w:r>
      <w:r>
        <w:rPr>
          <w:b/>
          <w:sz w:val="24"/>
          <w:szCs w:val="24"/>
        </w:rPr>
        <w:t>ИЗПЪЛНИТЕЛЯ</w:t>
      </w:r>
      <w:r>
        <w:rPr>
          <w:sz w:val="24"/>
          <w:szCs w:val="24"/>
        </w:rPr>
        <w:t xml:space="preserve"> награда в размер на </w:t>
      </w:r>
      <w:r>
        <w:rPr>
          <w:sz w:val="24"/>
          <w:szCs w:val="24"/>
        </w:rPr>
        <w:tab/>
        <w:t>………...… (…………………………………..……....………) лева не по-късно от 30 календарни дни след влизане в сила на решението за класиране и подписването на настоящия договор.</w:t>
      </w:r>
    </w:p>
    <w:p w:rsidR="00A31852" w:rsidRDefault="004A096F">
      <w:pPr>
        <w:pStyle w:val="Normal1"/>
        <w:tabs>
          <w:tab w:val="left" w:pos="2685"/>
        </w:tabs>
        <w:ind w:firstLine="2267"/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sz w:val="24"/>
          <w:szCs w:val="24"/>
        </w:rPr>
        <w:tab/>
        <w:t xml:space="preserve">Плащането се извършва по следната сметка на </w:t>
      </w:r>
      <w:r>
        <w:rPr>
          <w:b/>
          <w:sz w:val="24"/>
          <w:szCs w:val="24"/>
        </w:rPr>
        <w:t>ИЗПЪЛНИТЕЛЯ</w:t>
      </w:r>
      <w:r>
        <w:rPr>
          <w:sz w:val="24"/>
          <w:szCs w:val="24"/>
        </w:rPr>
        <w:t>:</w:t>
      </w:r>
    </w:p>
    <w:p w:rsidR="00A31852" w:rsidRDefault="004A096F">
      <w:pPr>
        <w:pStyle w:val="Normal1"/>
        <w:tabs>
          <w:tab w:val="left" w:pos="225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Обслужваща банка:</w:t>
      </w:r>
      <w:r>
        <w:rPr>
          <w:sz w:val="24"/>
          <w:szCs w:val="24"/>
        </w:rPr>
        <w:tab/>
        <w:t>…………………………………………………………………………,</w:t>
      </w:r>
    </w:p>
    <w:p w:rsidR="00A31852" w:rsidRDefault="004A096F">
      <w:pPr>
        <w:pStyle w:val="Normal1"/>
        <w:tabs>
          <w:tab w:val="left" w:pos="225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IBAN:</w:t>
      </w:r>
      <w:r>
        <w:rPr>
          <w:sz w:val="24"/>
          <w:szCs w:val="24"/>
        </w:rPr>
        <w:tab/>
        <w:t>…………………………………………………………………………,</w:t>
      </w:r>
    </w:p>
    <w:p w:rsidR="00A31852" w:rsidRDefault="004A096F">
      <w:pPr>
        <w:pStyle w:val="Normal1"/>
        <w:tabs>
          <w:tab w:val="left" w:pos="225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BIC:</w:t>
      </w:r>
      <w:r>
        <w:rPr>
          <w:sz w:val="24"/>
          <w:szCs w:val="24"/>
        </w:rPr>
        <w:tab/>
        <w:t>…………………………………………………………………………,</w:t>
      </w:r>
    </w:p>
    <w:p w:rsidR="00A31852" w:rsidRDefault="004A096F">
      <w:pPr>
        <w:pStyle w:val="Normal1"/>
        <w:tabs>
          <w:tab w:val="left" w:pos="225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Титуляр на сметката:</w:t>
      </w:r>
      <w:r>
        <w:rPr>
          <w:sz w:val="24"/>
          <w:szCs w:val="24"/>
        </w:rPr>
        <w:tab/>
        <w:t>………………………………………………………………………….</w:t>
      </w:r>
    </w:p>
    <w:p w:rsidR="00A31852" w:rsidRDefault="004A096F">
      <w:pPr>
        <w:pStyle w:val="Normal1"/>
        <w:tabs>
          <w:tab w:val="left" w:pos="2257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Чл. 3. </w:t>
      </w:r>
      <w:r>
        <w:rPr>
          <w:sz w:val="24"/>
          <w:szCs w:val="24"/>
        </w:rPr>
        <w:tab/>
        <w:t xml:space="preserve">В случай, че при изричен писмен отказ на </w:t>
      </w:r>
      <w:r>
        <w:rPr>
          <w:b/>
          <w:sz w:val="24"/>
          <w:szCs w:val="24"/>
        </w:rPr>
        <w:t>ИЗПЪЛНИТЕЛЯ</w:t>
      </w:r>
      <w:r>
        <w:rPr>
          <w:sz w:val="24"/>
          <w:szCs w:val="24"/>
        </w:rPr>
        <w:t xml:space="preserve"> да участва и/или извършва последващи действия при реализацията на проекта за изграждане на Мемориал на загиналите войници от Първи и Шести софийски пехотни полкове, </w:t>
      </w:r>
      <w:r>
        <w:rPr>
          <w:b/>
          <w:sz w:val="24"/>
          <w:szCs w:val="24"/>
        </w:rPr>
        <w:t>ВЪЗЛОЖИТЕЛЯТ</w:t>
      </w:r>
      <w:r>
        <w:rPr>
          <w:sz w:val="24"/>
          <w:szCs w:val="24"/>
        </w:rPr>
        <w:t xml:space="preserve"> като носител на авторското право запазва правото си да възложи изпълнението на проекта на друго лице, отговарящо на изискванията на </w:t>
      </w:r>
      <w:r>
        <w:rPr>
          <w:b/>
          <w:sz w:val="24"/>
          <w:szCs w:val="24"/>
        </w:rPr>
        <w:t>ВЪЗЛОЖИТЕЛЯ</w:t>
      </w:r>
      <w:r>
        <w:rPr>
          <w:sz w:val="24"/>
          <w:szCs w:val="24"/>
        </w:rPr>
        <w:t>.</w:t>
      </w:r>
    </w:p>
    <w:p w:rsidR="00A31852" w:rsidRDefault="004A096F">
      <w:pPr>
        <w:pStyle w:val="Normal1"/>
        <w:tabs>
          <w:tab w:val="left" w:pos="2265"/>
          <w:tab w:val="left" w:pos="2677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Чл. 4. </w:t>
      </w:r>
      <w:r>
        <w:rPr>
          <w:sz w:val="24"/>
          <w:szCs w:val="24"/>
        </w:rPr>
        <w:tab/>
        <w:t>(1)</w:t>
      </w:r>
      <w:r>
        <w:rPr>
          <w:sz w:val="24"/>
          <w:szCs w:val="24"/>
        </w:rPr>
        <w:tab/>
        <w:t xml:space="preserve">Страните се съгласяват, на основание чл. 42, ал. 1 от Закона за авторското право и сродните му права, че авторските права върху всички проектни материали, и всякакви други елементи или компоненти, създадени в резултат на или във връзка с изработването на проекта, принадлежат изцяло на </w:t>
      </w:r>
      <w:r>
        <w:rPr>
          <w:b/>
          <w:sz w:val="24"/>
          <w:szCs w:val="24"/>
        </w:rPr>
        <w:t>ВЪЗЛОЖИТЕЛЯ</w:t>
      </w:r>
      <w:r>
        <w:rPr>
          <w:sz w:val="24"/>
          <w:szCs w:val="24"/>
        </w:rPr>
        <w:t xml:space="preserve"> в </w:t>
      </w:r>
      <w:r>
        <w:rPr>
          <w:sz w:val="24"/>
          <w:szCs w:val="24"/>
        </w:rPr>
        <w:lastRenderedPageBreak/>
        <w:t xml:space="preserve">същия обем, в който биха принадлежали на автора. </w:t>
      </w:r>
      <w:r>
        <w:rPr>
          <w:b/>
          <w:sz w:val="24"/>
          <w:szCs w:val="24"/>
        </w:rPr>
        <w:t>ИЗПЪЛНИТЕЛЯТ</w:t>
      </w:r>
      <w:r>
        <w:rPr>
          <w:sz w:val="24"/>
          <w:szCs w:val="24"/>
        </w:rPr>
        <w:t xml:space="preserve"> декларира и гарантира, че трети лица не притежават права върху изготвените проектни материали и други резултати от изработването на проекта, които могат да бъдат обект на авторско право.</w:t>
      </w:r>
    </w:p>
    <w:p w:rsidR="00A31852" w:rsidRDefault="004A096F">
      <w:pPr>
        <w:pStyle w:val="Normal1"/>
        <w:tabs>
          <w:tab w:val="left" w:pos="2677"/>
        </w:tabs>
        <w:ind w:firstLine="2265"/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sz w:val="24"/>
          <w:szCs w:val="24"/>
        </w:rPr>
        <w:tab/>
        <w:t xml:space="preserve">В случай, че бъде установено с влязло в сила съдебно решение или в случай, че </w:t>
      </w:r>
      <w:r>
        <w:rPr>
          <w:b/>
          <w:sz w:val="24"/>
          <w:szCs w:val="24"/>
        </w:rPr>
        <w:t>ВЪЗЛОЖИТЕЛЯТ</w:t>
      </w:r>
      <w:r>
        <w:rPr>
          <w:sz w:val="24"/>
          <w:szCs w:val="24"/>
        </w:rPr>
        <w:t xml:space="preserve"> и/или </w:t>
      </w:r>
      <w:r>
        <w:rPr>
          <w:b/>
          <w:sz w:val="24"/>
          <w:szCs w:val="24"/>
        </w:rPr>
        <w:t>ИЗПЪЛНИТЕЛЯТ</w:t>
      </w:r>
      <w:r>
        <w:rPr>
          <w:sz w:val="24"/>
          <w:szCs w:val="24"/>
        </w:rPr>
        <w:t xml:space="preserve"> установят, че с изготвянето, въвеждането и използването на проектни или други материали, съставени при изпълнението на този Договор, е нарушено авторско право на трето лице, </w:t>
      </w:r>
      <w:r>
        <w:rPr>
          <w:b/>
          <w:sz w:val="24"/>
          <w:szCs w:val="24"/>
        </w:rPr>
        <w:t>ИЗПЪЛНИТЕЛЯТ</w:t>
      </w:r>
      <w:r>
        <w:rPr>
          <w:sz w:val="24"/>
          <w:szCs w:val="24"/>
        </w:rPr>
        <w:t xml:space="preserve"> се задължава да направи възможно за </w:t>
      </w:r>
      <w:r>
        <w:rPr>
          <w:b/>
          <w:sz w:val="24"/>
          <w:szCs w:val="24"/>
        </w:rPr>
        <w:t>ВЪЗЛОЖИТЕЛЯ</w:t>
      </w:r>
      <w:r>
        <w:rPr>
          <w:sz w:val="24"/>
          <w:szCs w:val="24"/>
        </w:rPr>
        <w:t xml:space="preserve"> използването им:</w:t>
      </w:r>
    </w:p>
    <w:p w:rsidR="00A31852" w:rsidRDefault="004A096F">
      <w:pPr>
        <w:pStyle w:val="Normal1"/>
        <w:tabs>
          <w:tab w:val="left" w:pos="2677"/>
        </w:tabs>
        <w:ind w:left="2267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>чрез промяна на съответния документ или материал</w:t>
      </w:r>
      <w:r w:rsidR="00174C3A">
        <w:rPr>
          <w:sz w:val="24"/>
          <w:szCs w:val="24"/>
        </w:rPr>
        <w:t>,</w:t>
      </w:r>
      <w:r>
        <w:rPr>
          <w:sz w:val="24"/>
          <w:szCs w:val="24"/>
        </w:rPr>
        <w:t xml:space="preserve"> или</w:t>
      </w:r>
    </w:p>
    <w:p w:rsidR="00A31852" w:rsidRDefault="004A096F">
      <w:pPr>
        <w:pStyle w:val="Normal1"/>
        <w:tabs>
          <w:tab w:val="left" w:pos="2677"/>
        </w:tabs>
        <w:ind w:left="2267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>чрез замяната на елемент от него със защитени авторски права с друг елемент със същата функция, който не нарушава авторските права на трети лица</w:t>
      </w:r>
      <w:r w:rsidR="00D50A24">
        <w:rPr>
          <w:sz w:val="24"/>
          <w:szCs w:val="24"/>
        </w:rPr>
        <w:t>,</w:t>
      </w:r>
      <w:r>
        <w:rPr>
          <w:sz w:val="24"/>
          <w:szCs w:val="24"/>
        </w:rPr>
        <w:t xml:space="preserve"> или</w:t>
      </w:r>
    </w:p>
    <w:p w:rsidR="00A31852" w:rsidRDefault="004A096F">
      <w:pPr>
        <w:pStyle w:val="Normal1"/>
        <w:tabs>
          <w:tab w:val="left" w:pos="2677"/>
        </w:tabs>
        <w:ind w:left="2267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>като получи за своя сметка разрешение за ползване на продукта от третото лице, чиито права са нарушени.</w:t>
      </w:r>
    </w:p>
    <w:p w:rsidR="00A31852" w:rsidRDefault="004A096F">
      <w:pPr>
        <w:pStyle w:val="Normal1"/>
        <w:tabs>
          <w:tab w:val="left" w:pos="2677"/>
        </w:tabs>
        <w:ind w:firstLine="2267"/>
        <w:rPr>
          <w:sz w:val="24"/>
          <w:szCs w:val="24"/>
        </w:rPr>
      </w:pPr>
      <w:r>
        <w:rPr>
          <w:sz w:val="24"/>
          <w:szCs w:val="24"/>
        </w:rPr>
        <w:t>(3)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ВЪЗЛОЖИТЕЛЯТ</w:t>
      </w:r>
      <w:r>
        <w:rPr>
          <w:sz w:val="24"/>
          <w:szCs w:val="24"/>
        </w:rPr>
        <w:t xml:space="preserve"> уведомява </w:t>
      </w:r>
      <w:r>
        <w:rPr>
          <w:b/>
          <w:sz w:val="24"/>
          <w:szCs w:val="24"/>
        </w:rPr>
        <w:t>ИЗПЪЛНИТЕЛЯ</w:t>
      </w:r>
      <w:r>
        <w:rPr>
          <w:sz w:val="24"/>
          <w:szCs w:val="24"/>
        </w:rPr>
        <w:t xml:space="preserve"> за претенциите за нарушени авторски права от страна на трети лица в срок до 10  (десет) дни от узнаването им. В случай, че трети лица предявят основателни претенции, </w:t>
      </w:r>
      <w:r>
        <w:rPr>
          <w:b/>
          <w:sz w:val="24"/>
          <w:szCs w:val="24"/>
        </w:rPr>
        <w:t>ИЗПЪЛНИТЕЛЯТ</w:t>
      </w:r>
      <w:r>
        <w:rPr>
          <w:sz w:val="24"/>
          <w:szCs w:val="24"/>
        </w:rPr>
        <w:t xml:space="preserve"> носи пълната отговорност и понася всички щети, произтичащи от това. </w:t>
      </w:r>
      <w:r>
        <w:rPr>
          <w:b/>
          <w:sz w:val="24"/>
          <w:szCs w:val="24"/>
        </w:rPr>
        <w:t>ВЪЗЛОЖИТЕЛЯТ</w:t>
      </w:r>
      <w:r>
        <w:rPr>
          <w:sz w:val="24"/>
          <w:szCs w:val="24"/>
        </w:rPr>
        <w:t xml:space="preserve"> привлича </w:t>
      </w:r>
      <w:r>
        <w:rPr>
          <w:b/>
          <w:sz w:val="24"/>
          <w:szCs w:val="24"/>
        </w:rPr>
        <w:t>ИЗПЪЛНИТЕЛЯ</w:t>
      </w:r>
      <w:r>
        <w:rPr>
          <w:sz w:val="24"/>
          <w:szCs w:val="24"/>
        </w:rPr>
        <w:t xml:space="preserve"> в евентуален спор за нарушено авторско право във връзка с изпълнението по Договора.</w:t>
      </w:r>
    </w:p>
    <w:p w:rsidR="00A31852" w:rsidRDefault="004A096F">
      <w:pPr>
        <w:pStyle w:val="Normal1"/>
        <w:tabs>
          <w:tab w:val="left" w:pos="2677"/>
        </w:tabs>
        <w:ind w:firstLine="2267"/>
        <w:rPr>
          <w:sz w:val="24"/>
          <w:szCs w:val="24"/>
        </w:rPr>
      </w:pPr>
      <w:r>
        <w:rPr>
          <w:sz w:val="24"/>
          <w:szCs w:val="24"/>
        </w:rPr>
        <w:t>(4)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ИЗПЪЛНИТЕЛЯТ</w:t>
      </w:r>
      <w:r>
        <w:rPr>
          <w:sz w:val="24"/>
          <w:szCs w:val="24"/>
        </w:rPr>
        <w:t xml:space="preserve"> заплаща на </w:t>
      </w:r>
      <w:r>
        <w:rPr>
          <w:b/>
          <w:sz w:val="24"/>
          <w:szCs w:val="24"/>
        </w:rPr>
        <w:t>ВЪЗЛОЖИТЕЛЯ</w:t>
      </w:r>
      <w:r>
        <w:rPr>
          <w:sz w:val="24"/>
          <w:szCs w:val="24"/>
        </w:rPr>
        <w:t xml:space="preserve"> обезщетение за претърпените вреди и пропуснатите ползи вследствие на окончателно признато нарушение на авторски права на трети лица.</w:t>
      </w:r>
    </w:p>
    <w:p w:rsidR="00A31852" w:rsidRDefault="00A31852">
      <w:pPr>
        <w:pStyle w:val="Normal1"/>
        <w:ind w:firstLine="2267"/>
        <w:rPr>
          <w:sz w:val="24"/>
          <w:szCs w:val="24"/>
        </w:rPr>
      </w:pPr>
    </w:p>
    <w:p w:rsidR="00A31852" w:rsidRDefault="004A096F">
      <w:pPr>
        <w:pStyle w:val="Normal1"/>
        <w:ind w:firstLine="2267"/>
        <w:rPr>
          <w:sz w:val="24"/>
          <w:szCs w:val="24"/>
        </w:rPr>
      </w:pPr>
      <w:r>
        <w:rPr>
          <w:sz w:val="24"/>
          <w:szCs w:val="24"/>
        </w:rPr>
        <w:t xml:space="preserve">Настоящият договор се състави и подписа в три еднообразни екземпляра - един за </w:t>
      </w:r>
      <w:r>
        <w:rPr>
          <w:b/>
          <w:sz w:val="24"/>
          <w:szCs w:val="24"/>
        </w:rPr>
        <w:t>ИЗПЪЛНИТЕЛЯ</w:t>
      </w:r>
      <w:r>
        <w:rPr>
          <w:sz w:val="24"/>
          <w:szCs w:val="24"/>
        </w:rPr>
        <w:t xml:space="preserve"> и два за </w:t>
      </w:r>
      <w:r>
        <w:rPr>
          <w:b/>
          <w:sz w:val="24"/>
          <w:szCs w:val="24"/>
        </w:rPr>
        <w:t>ВЪЗЛОЖИТЕЛЯ.</w:t>
      </w:r>
    </w:p>
    <w:p w:rsidR="00A31852" w:rsidRDefault="004A096F">
      <w:pPr>
        <w:pStyle w:val="Normal1"/>
        <w:tabs>
          <w:tab w:val="left" w:pos="4657"/>
        </w:tabs>
        <w:spacing w:before="480" w:after="200"/>
        <w:ind w:firstLine="2267"/>
        <w:rPr>
          <w:b/>
          <w:sz w:val="24"/>
          <w:szCs w:val="24"/>
        </w:rPr>
      </w:pPr>
      <w:r>
        <w:rPr>
          <w:b/>
          <w:sz w:val="24"/>
          <w:szCs w:val="24"/>
        </w:rPr>
        <w:t>ВЪЗЛОЖИТЕЛ:</w:t>
      </w:r>
    </w:p>
    <w:p w:rsidR="00A31852" w:rsidRDefault="004A096F">
      <w:pPr>
        <w:pStyle w:val="Normal1"/>
        <w:tabs>
          <w:tab w:val="left" w:pos="4657"/>
        </w:tabs>
        <w:ind w:left="2267" w:firstLine="0"/>
        <w:rPr>
          <w:sz w:val="24"/>
          <w:szCs w:val="24"/>
        </w:rPr>
      </w:pPr>
      <w:r>
        <w:rPr>
          <w:sz w:val="24"/>
          <w:szCs w:val="24"/>
        </w:rPr>
        <w:t>Подпис/Печат:</w:t>
      </w:r>
      <w:r>
        <w:rPr>
          <w:sz w:val="24"/>
          <w:szCs w:val="24"/>
        </w:rPr>
        <w:tab/>
        <w:t>…………………………………………...…</w:t>
      </w:r>
    </w:p>
    <w:p w:rsidR="00A31852" w:rsidRDefault="004A096F">
      <w:pPr>
        <w:pStyle w:val="Normal1"/>
        <w:tabs>
          <w:tab w:val="left" w:pos="4657"/>
        </w:tabs>
        <w:ind w:left="2267" w:firstLine="0"/>
        <w:rPr>
          <w:sz w:val="24"/>
          <w:szCs w:val="24"/>
        </w:rPr>
      </w:pPr>
      <w:r>
        <w:rPr>
          <w:sz w:val="24"/>
          <w:szCs w:val="24"/>
        </w:rPr>
        <w:t>Име/Длъжност:</w:t>
      </w:r>
      <w:r>
        <w:rPr>
          <w:sz w:val="24"/>
          <w:szCs w:val="24"/>
        </w:rPr>
        <w:tab/>
        <w:t>…………………………………………...…</w:t>
      </w:r>
    </w:p>
    <w:p w:rsidR="00A31852" w:rsidRDefault="004A096F">
      <w:pPr>
        <w:pStyle w:val="Normal1"/>
        <w:tabs>
          <w:tab w:val="left" w:pos="4657"/>
        </w:tabs>
        <w:spacing w:before="480" w:after="200"/>
        <w:ind w:firstLine="2267"/>
        <w:rPr>
          <w:b/>
          <w:sz w:val="24"/>
          <w:szCs w:val="24"/>
        </w:rPr>
      </w:pPr>
      <w:r>
        <w:rPr>
          <w:b/>
          <w:sz w:val="24"/>
          <w:szCs w:val="24"/>
        </w:rPr>
        <w:t>ИЗПЪЛНИТЕЛ:</w:t>
      </w:r>
    </w:p>
    <w:p w:rsidR="00A31852" w:rsidRDefault="004A096F">
      <w:pPr>
        <w:pStyle w:val="Normal1"/>
        <w:tabs>
          <w:tab w:val="left" w:pos="4657"/>
        </w:tabs>
        <w:ind w:left="2267" w:firstLine="0"/>
        <w:rPr>
          <w:sz w:val="24"/>
          <w:szCs w:val="24"/>
        </w:rPr>
      </w:pPr>
      <w:r>
        <w:rPr>
          <w:sz w:val="24"/>
          <w:szCs w:val="24"/>
        </w:rPr>
        <w:t>Подпис/Печат:</w:t>
      </w:r>
      <w:r>
        <w:rPr>
          <w:sz w:val="24"/>
          <w:szCs w:val="24"/>
        </w:rPr>
        <w:tab/>
        <w:t>…………………………………………...…</w:t>
      </w:r>
    </w:p>
    <w:p w:rsidR="00A31852" w:rsidRDefault="004A096F">
      <w:pPr>
        <w:pStyle w:val="Normal1"/>
        <w:tabs>
          <w:tab w:val="left" w:pos="4657"/>
        </w:tabs>
        <w:ind w:left="2267" w:firstLine="0"/>
        <w:rPr>
          <w:sz w:val="24"/>
          <w:szCs w:val="24"/>
        </w:rPr>
      </w:pPr>
      <w:r>
        <w:rPr>
          <w:sz w:val="24"/>
          <w:szCs w:val="24"/>
        </w:rPr>
        <w:t>Име/Длъжност:</w:t>
      </w:r>
      <w:r>
        <w:rPr>
          <w:sz w:val="24"/>
          <w:szCs w:val="24"/>
        </w:rPr>
        <w:tab/>
        <w:t>…………………………………………...…</w:t>
      </w:r>
    </w:p>
    <w:sectPr w:rsidR="00A31852" w:rsidSect="00A31852">
      <w:headerReference w:type="default" r:id="rId7"/>
      <w:footerReference w:type="default" r:id="rId8"/>
      <w:pgSz w:w="11906" w:h="16838"/>
      <w:pgMar w:top="1133" w:right="1417" w:bottom="1133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5C2" w:rsidRDefault="00DD15C2" w:rsidP="00A31852">
      <w:r>
        <w:separator/>
      </w:r>
    </w:p>
  </w:endnote>
  <w:endnote w:type="continuationSeparator" w:id="0">
    <w:p w:rsidR="00DD15C2" w:rsidRDefault="00DD15C2" w:rsidP="00A3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852" w:rsidRDefault="00DD15C2">
    <w:pPr>
      <w:pStyle w:val="Normal1"/>
      <w:spacing w:before="60" w:after="692"/>
      <w:ind w:firstLine="0"/>
      <w:jc w:val="center"/>
      <w:rPr>
        <w:sz w:val="15"/>
        <w:szCs w:val="15"/>
      </w:rPr>
    </w:pPr>
    <w:r>
      <w:pict>
        <v:rect id="_x0000_i1025" style="width:0;height:1.5pt" o:hralign="center" o:hrstd="t" o:hr="t" fillcolor="#a0a0a0" stroked="f"/>
      </w:pict>
    </w:r>
    <w:r w:rsidR="004A096F">
      <w:rPr>
        <w:sz w:val="15"/>
        <w:szCs w:val="15"/>
      </w:rPr>
      <w:t>ул. „Сердика” № 5, тел. 980-68-98, факс 980-67-41, sofia-agk.com, office@sofia-agk.com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5C2" w:rsidRDefault="00DD15C2" w:rsidP="00A31852">
      <w:r>
        <w:separator/>
      </w:r>
    </w:p>
  </w:footnote>
  <w:footnote w:type="continuationSeparator" w:id="0">
    <w:p w:rsidR="00DD15C2" w:rsidRDefault="00DD15C2" w:rsidP="00A31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852" w:rsidRDefault="00A31852">
    <w:pPr>
      <w:pStyle w:val="Normal1"/>
      <w:jc w:val="right"/>
      <w:rPr>
        <w:sz w:val="16"/>
        <w:szCs w:val="16"/>
      </w:rPr>
    </w:pPr>
  </w:p>
  <w:p w:rsidR="00A31852" w:rsidRDefault="00A31852">
    <w:pPr>
      <w:pStyle w:val="Normal1"/>
      <w:jc w:val="right"/>
      <w:rPr>
        <w:sz w:val="16"/>
        <w:szCs w:val="16"/>
      </w:rPr>
    </w:pPr>
  </w:p>
  <w:p w:rsidR="00A31852" w:rsidRDefault="00A31852">
    <w:pPr>
      <w:pStyle w:val="Normal1"/>
      <w:jc w:val="right"/>
      <w:rPr>
        <w:sz w:val="14"/>
        <w:szCs w:val="14"/>
      </w:rPr>
    </w:pPr>
  </w:p>
  <w:p w:rsidR="00A31852" w:rsidRDefault="004A096F">
    <w:pPr>
      <w:pStyle w:val="Normal1"/>
      <w:tabs>
        <w:tab w:val="left" w:pos="8917"/>
      </w:tabs>
      <w:ind w:right="-122" w:firstLine="0"/>
      <w:jc w:val="left"/>
      <w:rPr>
        <w:sz w:val="16"/>
        <w:szCs w:val="16"/>
      </w:rPr>
    </w:pPr>
    <w:r>
      <w:rPr>
        <w:sz w:val="16"/>
        <w:szCs w:val="16"/>
      </w:rPr>
      <w:t>ИЗГРАЖДАНЕ НА МЕМОРИАЛ НА ЗАГИНАЛИТЕ ВОЙНИЦИ ОТ ПЪРВИ И ШЕСТИ СОФИЙСКИ ПЕХОТНИ ПОЛКОВЕ</w:t>
    </w:r>
    <w:r>
      <w:rPr>
        <w:sz w:val="16"/>
        <w:szCs w:val="16"/>
      </w:rPr>
      <w:tab/>
    </w:r>
    <w:r w:rsidR="00A31852"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 w:rsidR="00A31852">
      <w:rPr>
        <w:sz w:val="16"/>
        <w:szCs w:val="16"/>
      </w:rPr>
      <w:fldChar w:fldCharType="separate"/>
    </w:r>
    <w:r w:rsidR="00304D44">
      <w:rPr>
        <w:noProof/>
        <w:sz w:val="16"/>
        <w:szCs w:val="16"/>
      </w:rPr>
      <w:t>1</w:t>
    </w:r>
    <w:r w:rsidR="00A31852">
      <w:rPr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852"/>
    <w:rsid w:val="00174C3A"/>
    <w:rsid w:val="00304D44"/>
    <w:rsid w:val="004A096F"/>
    <w:rsid w:val="004E3CA9"/>
    <w:rsid w:val="007B3275"/>
    <w:rsid w:val="007D50FF"/>
    <w:rsid w:val="00812A26"/>
    <w:rsid w:val="00A31852"/>
    <w:rsid w:val="00A660B9"/>
    <w:rsid w:val="00D50A24"/>
    <w:rsid w:val="00DD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49890"/>
  <w15:docId w15:val="{7A52F703-C4DF-4512-AC0C-AAD5B774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bg-BG" w:eastAsia="bg-BG" w:bidi="ar-SA"/>
      </w:rPr>
    </w:rPrDefault>
    <w:pPrDefault>
      <w:pPr>
        <w:widowControl w:val="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A318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A318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A31852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1"/>
    <w:next w:val="Normal1"/>
    <w:rsid w:val="00A318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A3185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A318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31852"/>
  </w:style>
  <w:style w:type="paragraph" w:styleId="Title">
    <w:name w:val="Title"/>
    <w:basedOn w:val="Normal1"/>
    <w:next w:val="Normal1"/>
    <w:rsid w:val="00A3185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A318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31852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0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nkamenov</cp:lastModifiedBy>
  <cp:revision>7</cp:revision>
  <dcterms:created xsi:type="dcterms:W3CDTF">2019-03-29T09:30:00Z</dcterms:created>
  <dcterms:modified xsi:type="dcterms:W3CDTF">2019-04-12T13:17:00Z</dcterms:modified>
</cp:coreProperties>
</file>