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050" w:rsidRPr="00D70058" w:rsidRDefault="001C3F5D" w:rsidP="00DA5050">
      <w:r w:rsidRPr="00D70058">
        <w:rPr>
          <w:b/>
        </w:rPr>
        <w:t>O</w:t>
      </w:r>
      <w:r w:rsidR="005835D0" w:rsidRPr="00D70058">
        <w:rPr>
          <w:b/>
        </w:rPr>
        <w:t>pdracht</w:t>
      </w:r>
      <w:r>
        <w:rPr>
          <w:b/>
        </w:rPr>
        <w:t xml:space="preserve"> projectmanagement Pernis Rozenburg 2018</w:t>
      </w:r>
      <w:r w:rsidR="005F5F44" w:rsidRPr="00D70058">
        <w:rPr>
          <w:b/>
        </w:rPr>
        <w:br/>
      </w:r>
      <w:r w:rsidR="005F5F44" w:rsidRPr="00D70058">
        <w:br/>
      </w:r>
      <w:r w:rsidR="00DA5050" w:rsidRPr="00D70058">
        <w:t>Het zelfstandige takenpakket bestaat uit:</w:t>
      </w:r>
    </w:p>
    <w:p w:rsidR="00DA5050" w:rsidRPr="00D70058" w:rsidRDefault="005C1947" w:rsidP="005C1947">
      <w:pPr>
        <w:pStyle w:val="Lijstalinea"/>
        <w:numPr>
          <w:ilvl w:val="0"/>
          <w:numId w:val="14"/>
        </w:numPr>
        <w:spacing w:line="276" w:lineRule="auto"/>
      </w:pPr>
      <w:r w:rsidRPr="00D70058">
        <w:t>Revitalisatie van bedrijventerrein De Pothof te Rozenburg</w:t>
      </w:r>
      <w:r w:rsidR="00DA5050" w:rsidRPr="00D70058">
        <w:t>.</w:t>
      </w:r>
    </w:p>
    <w:p w:rsidR="00DA5050" w:rsidRPr="00D70058" w:rsidRDefault="005C1947" w:rsidP="005C1947">
      <w:pPr>
        <w:pStyle w:val="Lijstalinea"/>
        <w:numPr>
          <w:ilvl w:val="0"/>
          <w:numId w:val="14"/>
        </w:numPr>
        <w:spacing w:line="276" w:lineRule="auto"/>
      </w:pPr>
      <w:r w:rsidRPr="00D70058">
        <w:t>Uitwerken</w:t>
      </w:r>
      <w:r w:rsidR="00F25F58" w:rsidRPr="00D70058">
        <w:t xml:space="preserve"> </w:t>
      </w:r>
      <w:r w:rsidRPr="00D70058">
        <w:t xml:space="preserve">nieuwe locatie </w:t>
      </w:r>
      <w:r w:rsidR="00F25F58" w:rsidRPr="00D70058">
        <w:t xml:space="preserve">voor </w:t>
      </w:r>
      <w:r w:rsidRPr="00D70058">
        <w:t>Kunstwerk ‘het Tegeltableau’ te Rozenburg</w:t>
      </w:r>
      <w:r w:rsidR="00DA5050" w:rsidRPr="00D70058">
        <w:t>.</w:t>
      </w:r>
    </w:p>
    <w:p w:rsidR="00DA5050" w:rsidRPr="00D70058" w:rsidRDefault="005C1947" w:rsidP="005C1947">
      <w:pPr>
        <w:pStyle w:val="Lijstalinea"/>
        <w:numPr>
          <w:ilvl w:val="0"/>
          <w:numId w:val="14"/>
        </w:numPr>
        <w:spacing w:line="276" w:lineRule="auto"/>
      </w:pPr>
      <w:r w:rsidRPr="00D70058">
        <w:t>Bouwplanbegeleiding van het project Hof van Pernis te Pernis</w:t>
      </w:r>
    </w:p>
    <w:p w:rsidR="00DA5050" w:rsidRPr="00D70058" w:rsidRDefault="005C1947" w:rsidP="005C1947">
      <w:pPr>
        <w:pStyle w:val="Lijstalinea"/>
        <w:numPr>
          <w:ilvl w:val="0"/>
          <w:numId w:val="14"/>
        </w:numPr>
        <w:spacing w:line="276" w:lineRule="auto"/>
      </w:pPr>
      <w:r w:rsidRPr="00D70058">
        <w:t>Revitalisering en bouwplanbegeleiding Arie den Arendplein te Pernis</w:t>
      </w:r>
    </w:p>
    <w:p w:rsidR="005C1947" w:rsidRPr="00D70058" w:rsidRDefault="00A4547C" w:rsidP="005C1947">
      <w:pPr>
        <w:pStyle w:val="Lijstalinea"/>
        <w:numPr>
          <w:ilvl w:val="0"/>
          <w:numId w:val="14"/>
        </w:numPr>
        <w:spacing w:line="276" w:lineRule="auto"/>
      </w:pPr>
      <w:r w:rsidRPr="00D70058">
        <w:t>Ontwikkeling Waterkant te Pernis</w:t>
      </w:r>
    </w:p>
    <w:p w:rsidR="00A4547C" w:rsidRPr="00D70058" w:rsidRDefault="00A4547C" w:rsidP="005C1947">
      <w:pPr>
        <w:pStyle w:val="Lijstalinea"/>
        <w:numPr>
          <w:ilvl w:val="0"/>
          <w:numId w:val="14"/>
        </w:numPr>
        <w:spacing w:line="276" w:lineRule="auto"/>
      </w:pPr>
      <w:r w:rsidRPr="00D70058">
        <w:t>Revitalisering Metroplein te Pernis</w:t>
      </w:r>
    </w:p>
    <w:p w:rsidR="00DA5050" w:rsidRPr="00D70058" w:rsidRDefault="00DA5050" w:rsidP="00DA5050">
      <w:r w:rsidRPr="00D70058">
        <w:t xml:space="preserve">Met het pakket is, startend vanaf </w:t>
      </w:r>
      <w:r w:rsidR="001C3F5D">
        <w:t>1 januari 2018</w:t>
      </w:r>
      <w:r w:rsidRPr="00D70058">
        <w:t xml:space="preserve">, ca. </w:t>
      </w:r>
      <w:r w:rsidR="001C3F5D">
        <w:t>16</w:t>
      </w:r>
      <w:r w:rsidR="00A4547C" w:rsidRPr="00D70058">
        <w:t xml:space="preserve"> </w:t>
      </w:r>
      <w:r w:rsidRPr="00D70058">
        <w:t>uur / week gemoeid.</w:t>
      </w:r>
      <w:r w:rsidR="003C263D" w:rsidRPr="00D70058">
        <w:t xml:space="preserve"> De op</w:t>
      </w:r>
      <w:r w:rsidR="001C3F5D">
        <w:t>dracht loopt tot uiterlijk 31-07-2018</w:t>
      </w:r>
    </w:p>
    <w:p w:rsidR="00DA5050" w:rsidRPr="00D70058" w:rsidRDefault="00DA5050" w:rsidP="00DA5050"/>
    <w:p w:rsidR="00DA5050" w:rsidRPr="00D70058" w:rsidRDefault="00DA5050" w:rsidP="00DA5050">
      <w:r w:rsidRPr="00D70058">
        <w:t xml:space="preserve">De inhoudelijke toelichting op de verschillende taken is als volgt: </w:t>
      </w:r>
    </w:p>
    <w:p w:rsidR="00FA74E9" w:rsidRPr="00D70058" w:rsidRDefault="00FA74E9" w:rsidP="00FA74E9">
      <w:r w:rsidRPr="00D70058">
        <w:t>Ad 1</w:t>
      </w:r>
      <w:r w:rsidRPr="00D70058">
        <w:tab/>
      </w:r>
      <w:r w:rsidR="00823826" w:rsidRPr="00D70058">
        <w:t>Revitalisering van bedrijventerrein De Pothof te Rozenburg</w:t>
      </w:r>
    </w:p>
    <w:p w:rsidR="00FA74E9" w:rsidRPr="00D70058" w:rsidRDefault="00823826" w:rsidP="00DA5050">
      <w:r w:rsidRPr="00D70058">
        <w:t xml:space="preserve">De revitalisering van het bedrijventerrein De Pothof te Rozenburg valt binnen de BIR regeling als een onderdeel van de overgangsregeling van de </w:t>
      </w:r>
      <w:r w:rsidR="00F25F58" w:rsidRPr="00D70058">
        <w:t xml:space="preserve">toenmalige </w:t>
      </w:r>
      <w:r w:rsidRPr="00D70058">
        <w:t>deelgemeente Rozenburg. De revitalisatie is al in 2014 gestart. Een groot deel betr</w:t>
      </w:r>
      <w:r w:rsidR="00F25F58" w:rsidRPr="00D70058">
        <w:t>of</w:t>
      </w:r>
      <w:r w:rsidRPr="00D70058">
        <w:t xml:space="preserve"> de aanpak van infrastructurele ingrepen en eind 2015 is gestart </w:t>
      </w:r>
      <w:r w:rsidR="00F25F58" w:rsidRPr="00D70058">
        <w:t>(</w:t>
      </w:r>
      <w:r w:rsidRPr="00D70058">
        <w:t>in 2016 uitgevoerd</w:t>
      </w:r>
      <w:r w:rsidR="00F25F58" w:rsidRPr="00D70058">
        <w:t>)</w:t>
      </w:r>
      <w:r w:rsidRPr="00D70058">
        <w:t xml:space="preserve"> met parkmanagement, het ontwikkelen van een beeldkwaliteitsplan en bewegwijzering. Tevens staat de positionering van De Pothof op de agenda bij de wethouder.</w:t>
      </w:r>
    </w:p>
    <w:p w:rsidR="00F25F58" w:rsidRPr="00D70058" w:rsidRDefault="00F25F58" w:rsidP="001C3F5D">
      <w:r w:rsidRPr="00D70058">
        <w:t xml:space="preserve">Er wordt gebruik gemaakt van medewerkers van het bestaande planteam, deels in nauwe samenwerking met de </w:t>
      </w:r>
      <w:proofErr w:type="spellStart"/>
      <w:r w:rsidRPr="00D70058">
        <w:t>vakafdeling</w:t>
      </w:r>
      <w:proofErr w:type="spellEnd"/>
      <w:r w:rsidRPr="00D70058">
        <w:t xml:space="preserve"> BAP en de ondernemersvereniging VRB. </w:t>
      </w:r>
      <w:r w:rsidR="003C263D" w:rsidRPr="00D70058">
        <w:t>Het te behalen resultaat is</w:t>
      </w:r>
      <w:r w:rsidRPr="00D70058">
        <w:t xml:space="preserve"> (ca </w:t>
      </w:r>
      <w:r w:rsidR="00DE2C19" w:rsidRPr="00D70058">
        <w:t>5</w:t>
      </w:r>
      <w:r w:rsidRPr="00D70058">
        <w:t>uur/week):</w:t>
      </w:r>
    </w:p>
    <w:p w:rsidR="00F25F58" w:rsidRPr="00D70058" w:rsidRDefault="00F25F58" w:rsidP="00F25F58">
      <w:pPr>
        <w:ind w:left="567" w:hanging="567"/>
      </w:pPr>
      <w:r w:rsidRPr="00D70058">
        <w:t xml:space="preserve">- </w:t>
      </w:r>
      <w:r w:rsidRPr="00D70058">
        <w:tab/>
      </w:r>
      <w:r w:rsidR="001C3F5D">
        <w:t>Afronden</w:t>
      </w:r>
      <w:r w:rsidRPr="00D70058">
        <w:t xml:space="preserve"> werkzaamheden aan weg en doorsteek, zoals in de vastgestelde notitie ‘fietsveiligheid op bedrijventerrein de Pothof’ staat beschreven</w:t>
      </w:r>
    </w:p>
    <w:p w:rsidR="00F25F58" w:rsidRPr="00D70058" w:rsidRDefault="001C3F5D" w:rsidP="00F25F58">
      <w:pPr>
        <w:ind w:left="567" w:hanging="567"/>
      </w:pPr>
      <w:r>
        <w:t>-</w:t>
      </w:r>
      <w:r>
        <w:tab/>
        <w:t xml:space="preserve">Afronden </w:t>
      </w:r>
      <w:r w:rsidR="00F25F58" w:rsidRPr="00D70058">
        <w:t xml:space="preserve">uitvoeren inrichtingsplan </w:t>
      </w:r>
    </w:p>
    <w:p w:rsidR="00F25F58" w:rsidRPr="00D70058" w:rsidRDefault="00F25F58" w:rsidP="00F25F58">
      <w:pPr>
        <w:ind w:left="567" w:hanging="567"/>
      </w:pPr>
      <w:r w:rsidRPr="00D70058">
        <w:t>-</w:t>
      </w:r>
      <w:r w:rsidRPr="00D70058">
        <w:tab/>
        <w:t>Voorbereiden werkzaamheden voor het instellen van een BIZ</w:t>
      </w:r>
    </w:p>
    <w:p w:rsidR="007D0667" w:rsidRPr="00D70058" w:rsidRDefault="007D0667" w:rsidP="007D0667">
      <w:pPr>
        <w:spacing w:after="0" w:line="276" w:lineRule="auto"/>
        <w:textAlignment w:val="baseline"/>
        <w:rPr>
          <w:lang w:eastAsia="nl-NL"/>
        </w:rPr>
      </w:pPr>
    </w:p>
    <w:p w:rsidR="00DA5050" w:rsidRPr="00D70058" w:rsidRDefault="00DA5050" w:rsidP="00DA5050">
      <w:r w:rsidRPr="00D70058">
        <w:t xml:space="preserve">Ad </w:t>
      </w:r>
      <w:r w:rsidR="001C3F5D">
        <w:t>2</w:t>
      </w:r>
      <w:r w:rsidRPr="00D70058">
        <w:t>.</w:t>
      </w:r>
      <w:r w:rsidRPr="00D70058">
        <w:tab/>
        <w:t xml:space="preserve">Bouwplanbegeleiding van het project </w:t>
      </w:r>
      <w:r w:rsidR="00FA74E9" w:rsidRPr="00D70058">
        <w:t>Hof van Pernis te Pernis</w:t>
      </w:r>
    </w:p>
    <w:p w:rsidR="001C3F5D" w:rsidRDefault="00C8428D" w:rsidP="00DA5050">
      <w:proofErr w:type="spellStart"/>
      <w:r w:rsidRPr="00D70058">
        <w:t>Novaform</w:t>
      </w:r>
      <w:proofErr w:type="spellEnd"/>
      <w:r w:rsidRPr="00D70058">
        <w:t xml:space="preserve"> is sinds 2014 eigenaar van een deel van de Stolklocatie te Pernis. Deze locatie valt binnen een wijzigingsbevoegdheid die in 2011 is vastgesteld voor geheel Pernis. Met </w:t>
      </w:r>
      <w:proofErr w:type="spellStart"/>
      <w:r w:rsidRPr="00D70058">
        <w:t>Novaform</w:t>
      </w:r>
      <w:proofErr w:type="spellEnd"/>
      <w:r w:rsidRPr="00D70058">
        <w:t xml:space="preserve"> zijn reeds contractuele afspraken gemaakt</w:t>
      </w:r>
      <w:r w:rsidR="00FA74E9" w:rsidRPr="00D70058">
        <w:t xml:space="preserve"> voor het ontwikkelen van maximaal 12 woningen op deze locatie</w:t>
      </w:r>
      <w:r w:rsidRPr="00D70058">
        <w:t xml:space="preserve">. </w:t>
      </w:r>
      <w:proofErr w:type="spellStart"/>
      <w:r w:rsidRPr="00D70058">
        <w:t>Novaform</w:t>
      </w:r>
      <w:proofErr w:type="spellEnd"/>
      <w:r w:rsidRPr="00D70058">
        <w:t xml:space="preserve"> heeft een wijzigingsplan ingediend en hierop zijn zienswijzen ingediend. </w:t>
      </w:r>
    </w:p>
    <w:p w:rsidR="00DA5050" w:rsidRPr="00D70058" w:rsidRDefault="00FA74E9" w:rsidP="00DA5050">
      <w:r w:rsidRPr="00D70058">
        <w:t>Er wordt gebruik gemaakt van medewerkers van de vakafdelingen Markt&amp;</w:t>
      </w:r>
      <w:r w:rsidR="00521818" w:rsidRPr="00D70058">
        <w:t xml:space="preserve"> </w:t>
      </w:r>
      <w:r w:rsidRPr="00D70058">
        <w:t xml:space="preserve">Contractmanagement, Bestemmingsplannen, Planeconomie en Beheer. </w:t>
      </w:r>
      <w:r w:rsidR="003C263D" w:rsidRPr="00D70058">
        <w:t>Het te behalen resultaat is</w:t>
      </w:r>
      <w:r w:rsidR="00DA5050" w:rsidRPr="00D70058">
        <w:t xml:space="preserve"> (ca </w:t>
      </w:r>
      <w:r w:rsidRPr="00D70058">
        <w:t>3</w:t>
      </w:r>
      <w:r w:rsidR="00DA5050" w:rsidRPr="00D70058">
        <w:t>uur/week):</w:t>
      </w:r>
    </w:p>
    <w:p w:rsidR="00DA5050" w:rsidRPr="00D70058" w:rsidRDefault="00DA5050" w:rsidP="001C3F5D">
      <w:r w:rsidRPr="00D70058">
        <w:t>-</w:t>
      </w:r>
      <w:r w:rsidRPr="00D70058">
        <w:tab/>
      </w:r>
      <w:r w:rsidR="001C3F5D">
        <w:t>begeleiden uitvoering en afronding</w:t>
      </w:r>
      <w:r w:rsidRPr="00D70058">
        <w:t>;</w:t>
      </w:r>
    </w:p>
    <w:p w:rsidR="002B70CB" w:rsidRPr="00D70058" w:rsidRDefault="002B70CB" w:rsidP="002B70CB">
      <w:pPr>
        <w:pStyle w:val="Lijstalinea"/>
        <w:spacing w:line="276" w:lineRule="auto"/>
        <w:ind w:left="360"/>
      </w:pPr>
    </w:p>
    <w:p w:rsidR="002B70CB" w:rsidRPr="00D70058" w:rsidRDefault="002B70CB" w:rsidP="002B70CB">
      <w:pPr>
        <w:spacing w:line="276" w:lineRule="auto"/>
      </w:pPr>
      <w:r w:rsidRPr="00D70058">
        <w:lastRenderedPageBreak/>
        <w:t xml:space="preserve">Ad 4. </w:t>
      </w:r>
      <w:r w:rsidRPr="00D70058">
        <w:tab/>
        <w:t>Revitalisering en bouwplanbegeleiding Arie den Arendplein te Pernis</w:t>
      </w:r>
    </w:p>
    <w:p w:rsidR="00C8428D" w:rsidRPr="00D70058" w:rsidRDefault="002B70CB" w:rsidP="00416AA9">
      <w:pPr>
        <w:spacing w:line="276" w:lineRule="auto"/>
        <w:rPr>
          <w:szCs w:val="20"/>
        </w:rPr>
      </w:pPr>
      <w:r w:rsidRPr="00D70058">
        <w:rPr>
          <w:szCs w:val="20"/>
        </w:rPr>
        <w:t>Pernis is door zijn ligging en bevolkingsomvang een bijzonder gebied in Rotterdam, met een specifieke problematiek. Pernis heeft te maken met een (dreigende) bevolkingsterugloop en daarmee samenhangende effecten zoals leegstand, incourant vastgoed en een verschraling van het voorzieningenniveau.</w:t>
      </w:r>
      <w:r w:rsidR="00DA5050" w:rsidRPr="00D70058">
        <w:rPr>
          <w:szCs w:val="20"/>
        </w:rPr>
        <w:t xml:space="preserve"> </w:t>
      </w:r>
      <w:r w:rsidRPr="00D70058">
        <w:rPr>
          <w:szCs w:val="20"/>
        </w:rPr>
        <w:t xml:space="preserve">De detailhandel in de winkelstrip aan de Boonstraat is vrijwel verdwenen. De verwachting is dat dit proces doorgaat. Er staan op dit moment 2 panden leeg. Recent hebben een tweetal winkelpanden een andere invulling gekregen. </w:t>
      </w:r>
    </w:p>
    <w:p w:rsidR="00B8430B" w:rsidRPr="00D70058" w:rsidRDefault="00B8430B" w:rsidP="00416AA9">
      <w:pPr>
        <w:pStyle w:val="Default"/>
        <w:spacing w:line="276" w:lineRule="auto"/>
        <w:rPr>
          <w:color w:val="auto"/>
          <w:sz w:val="20"/>
          <w:szCs w:val="20"/>
        </w:rPr>
      </w:pPr>
      <w:r w:rsidRPr="00D70058">
        <w:rPr>
          <w:color w:val="auto"/>
          <w:sz w:val="20"/>
          <w:szCs w:val="20"/>
        </w:rPr>
        <w:t xml:space="preserve">Doelstelling van het plein is dat de inrichting (meer groen) en/of het gebruik de centrale ligging van het plein in Pernis meer tot zijn recht laat komen en dat dit leidt tot een levendig plein. Uitgewerkt wordt de kans om de winkelstrip om te turnen naar een medisch voorzieningencluster en verbetertrajecten aan de panden en omgeving. </w:t>
      </w:r>
    </w:p>
    <w:p w:rsidR="00C8428D" w:rsidRPr="00D70058" w:rsidRDefault="00B8430B" w:rsidP="00416AA9">
      <w:pPr>
        <w:spacing w:line="276" w:lineRule="auto"/>
        <w:rPr>
          <w:szCs w:val="20"/>
        </w:rPr>
      </w:pPr>
      <w:r w:rsidRPr="00D70058">
        <w:rPr>
          <w:szCs w:val="20"/>
        </w:rPr>
        <w:t xml:space="preserve">Tevens is de oude schoollocatie beschikbaar voor herontwikkeling en de doelstelling is om te komen tot een aantal uitwerkingen/scenario’s van een woningbouwprogramma dat aansluit bij de Woonmonitor Pernis (dec 2014 </w:t>
      </w:r>
      <w:proofErr w:type="spellStart"/>
      <w:r w:rsidRPr="00D70058">
        <w:rPr>
          <w:szCs w:val="20"/>
        </w:rPr>
        <w:t>MdB</w:t>
      </w:r>
      <w:proofErr w:type="spellEnd"/>
      <w:r w:rsidRPr="00D70058">
        <w:rPr>
          <w:szCs w:val="20"/>
        </w:rPr>
        <w:t>-Wonen).</w:t>
      </w:r>
    </w:p>
    <w:p w:rsidR="00B8430B" w:rsidRPr="00D70058" w:rsidRDefault="00B8430B" w:rsidP="00416AA9">
      <w:pPr>
        <w:spacing w:line="276" w:lineRule="auto"/>
      </w:pPr>
      <w:r w:rsidRPr="00D70058">
        <w:t xml:space="preserve">Er wordt gebruik gemaakt van medewerkers van het in 2016 gestarte planteam. </w:t>
      </w:r>
      <w:r w:rsidR="003C263D" w:rsidRPr="00D70058">
        <w:t>Het te realiseren resultaat is</w:t>
      </w:r>
      <w:r w:rsidRPr="00D70058">
        <w:t xml:space="preserve"> (ca 4uur/week):</w:t>
      </w:r>
    </w:p>
    <w:p w:rsidR="00B8430B" w:rsidRPr="00D70058" w:rsidRDefault="00B8430B" w:rsidP="00416AA9">
      <w:pPr>
        <w:spacing w:line="276" w:lineRule="auto"/>
        <w:rPr>
          <w:szCs w:val="20"/>
        </w:rPr>
      </w:pPr>
      <w:r w:rsidRPr="00D70058">
        <w:rPr>
          <w:szCs w:val="20"/>
        </w:rPr>
        <w:t>-</w:t>
      </w:r>
      <w:r w:rsidRPr="00D70058">
        <w:rPr>
          <w:szCs w:val="20"/>
        </w:rPr>
        <w:tab/>
        <w:t>Contractvorming.</w:t>
      </w:r>
    </w:p>
    <w:p w:rsidR="00B8430B" w:rsidRPr="00D70058" w:rsidRDefault="00B8430B" w:rsidP="00416AA9">
      <w:pPr>
        <w:spacing w:line="276" w:lineRule="auto"/>
        <w:rPr>
          <w:szCs w:val="20"/>
        </w:rPr>
      </w:pPr>
      <w:r w:rsidRPr="00D70058">
        <w:rPr>
          <w:szCs w:val="20"/>
        </w:rPr>
        <w:t>-</w:t>
      </w:r>
      <w:r w:rsidRPr="00D70058">
        <w:rPr>
          <w:szCs w:val="20"/>
        </w:rPr>
        <w:tab/>
        <w:t>Uitwerking van het inrichtingsplan voor het plein</w:t>
      </w:r>
    </w:p>
    <w:p w:rsidR="00416AA9" w:rsidRPr="00D70058" w:rsidRDefault="00416AA9" w:rsidP="00416AA9">
      <w:pPr>
        <w:spacing w:line="276" w:lineRule="auto"/>
        <w:ind w:left="709" w:hanging="709"/>
        <w:rPr>
          <w:bCs/>
          <w:szCs w:val="20"/>
          <w:lang w:eastAsia="nl-NL"/>
        </w:rPr>
      </w:pPr>
      <w:r w:rsidRPr="00D70058">
        <w:rPr>
          <w:szCs w:val="20"/>
        </w:rPr>
        <w:t>-</w:t>
      </w:r>
      <w:r w:rsidRPr="00D70058">
        <w:rPr>
          <w:szCs w:val="20"/>
        </w:rPr>
        <w:tab/>
        <w:t>Uitwerken van fysieke transformatie van de winkelstrip</w:t>
      </w:r>
      <w:r w:rsidRPr="00D70058">
        <w:rPr>
          <w:bCs/>
          <w:szCs w:val="20"/>
          <w:lang w:eastAsia="nl-NL"/>
        </w:rPr>
        <w:t xml:space="preserve">, gecombineerd met een nieuwe rol die het Arie den Arendplein in Pernis in kan nemen. Dit wordt verkend aan de hand van een aantal gesprekken met </w:t>
      </w:r>
      <w:r w:rsidRPr="00D70058">
        <w:rPr>
          <w:szCs w:val="20"/>
          <w:lang w:eastAsia="nl-NL"/>
        </w:rPr>
        <w:t>potentiële investeerders en participatie van eigenaren/huurders.</w:t>
      </w:r>
    </w:p>
    <w:p w:rsidR="0039090E" w:rsidRPr="00D70058" w:rsidRDefault="0039090E" w:rsidP="0039090E">
      <w:pPr>
        <w:spacing w:line="276" w:lineRule="auto"/>
      </w:pPr>
    </w:p>
    <w:p w:rsidR="0039090E" w:rsidRPr="00D70058" w:rsidRDefault="0039090E" w:rsidP="0039090E">
      <w:pPr>
        <w:spacing w:line="276" w:lineRule="auto"/>
      </w:pPr>
      <w:r w:rsidRPr="00D70058">
        <w:t xml:space="preserve">Ad 5. </w:t>
      </w:r>
      <w:r w:rsidRPr="00D70058">
        <w:tab/>
        <w:t>Ontwikkeling Waterkant te Pernis</w:t>
      </w:r>
    </w:p>
    <w:p w:rsidR="00416AA9" w:rsidRPr="00D70058" w:rsidRDefault="00904559" w:rsidP="00904559">
      <w:pPr>
        <w:spacing w:after="0" w:line="276" w:lineRule="auto"/>
        <w:rPr>
          <w:szCs w:val="20"/>
        </w:rPr>
      </w:pPr>
      <w:r w:rsidRPr="00D70058">
        <w:rPr>
          <w:szCs w:val="20"/>
        </w:rPr>
        <w:t>Waterkant Pernis – de verbindende schakel tussen dorp en haven. De ontwikkeling van de Waterkant Pernis is één van de prioriteiten In het ‘Gebiedsprogramma  2016-1018 Pernis: een duurzaam dorp in de haven. ’ Het ontwikkelen van de Waterkant draagt bij aan het imago en de vitaliteit van het dorp. Het projectplan heeft twee doelstellingen:</w:t>
      </w:r>
    </w:p>
    <w:p w:rsidR="00904559" w:rsidRPr="00D70058" w:rsidRDefault="00904559" w:rsidP="00904559">
      <w:pPr>
        <w:pStyle w:val="Normaalweb"/>
        <w:kinsoku w:val="0"/>
        <w:overflowPunct w:val="0"/>
        <w:spacing w:after="0" w:line="276" w:lineRule="auto"/>
        <w:textAlignment w:val="baseline"/>
        <w:rPr>
          <w:rFonts w:ascii="Arial" w:hAnsi="Arial" w:cs="Arial"/>
          <w:sz w:val="20"/>
          <w:szCs w:val="20"/>
        </w:rPr>
      </w:pPr>
    </w:p>
    <w:p w:rsidR="00904559" w:rsidRPr="00D70058" w:rsidRDefault="00904559" w:rsidP="00904559">
      <w:pPr>
        <w:pStyle w:val="Normaalweb"/>
        <w:kinsoku w:val="0"/>
        <w:overflowPunct w:val="0"/>
        <w:spacing w:after="0" w:line="276" w:lineRule="auto"/>
        <w:textAlignment w:val="baseline"/>
        <w:rPr>
          <w:rFonts w:ascii="Arial" w:hAnsi="Arial" w:cs="Arial"/>
          <w:sz w:val="20"/>
          <w:szCs w:val="20"/>
        </w:rPr>
      </w:pPr>
      <w:r w:rsidRPr="00D70058">
        <w:rPr>
          <w:rFonts w:ascii="Arial" w:hAnsi="Arial" w:cs="Arial"/>
          <w:sz w:val="20"/>
          <w:szCs w:val="20"/>
        </w:rPr>
        <w:t>Doelstelling 1: Het uitwerken van een raamwerk van de</w:t>
      </w:r>
      <w:r w:rsidRPr="00D70058">
        <w:rPr>
          <w:rFonts w:ascii="Arial" w:eastAsia="MS PGothic" w:hAnsi="Arial" w:cs="Arial"/>
          <w:kern w:val="24"/>
          <w:sz w:val="20"/>
          <w:szCs w:val="20"/>
        </w:rPr>
        <w:t xml:space="preserve"> </w:t>
      </w:r>
      <w:r w:rsidRPr="00D70058">
        <w:rPr>
          <w:rFonts w:ascii="Arial" w:eastAsia="MS PGothic" w:hAnsi="Arial" w:cs="Arial"/>
          <w:kern w:val="24"/>
          <w:sz w:val="20"/>
          <w:szCs w:val="20"/>
          <w:u w:val="single"/>
        </w:rPr>
        <w:t>‘Toekomststrategie Waterkant Pernis’</w:t>
      </w:r>
      <w:r w:rsidRPr="00D70058">
        <w:rPr>
          <w:rFonts w:ascii="Arial" w:eastAsia="MS PGothic" w:hAnsi="Arial" w:cs="Arial"/>
          <w:kern w:val="24"/>
          <w:sz w:val="20"/>
          <w:szCs w:val="20"/>
        </w:rPr>
        <w:t xml:space="preserve"> waarin condities worden geschapen voor verschillende mogelijke uitwerkingen. Het gaat dan om een raamwerk in termen van korte termijn en lange termijn , waarin flexibele invullingen zoals kiosk, restaurant, getijdepark en/of evenement mogelijk zijn en regionale kansen worden benut. </w:t>
      </w:r>
      <w:r w:rsidRPr="00D70058">
        <w:rPr>
          <w:rFonts w:ascii="Arial" w:hAnsi="Arial" w:cs="Arial"/>
          <w:sz w:val="20"/>
          <w:szCs w:val="20"/>
        </w:rPr>
        <w:t>Het raamwerk moet een strategie/een kader aangeven waarbinnen programma’s een plek kunnen vinden, anticiperend op een nu nog onbekende toekomst.</w:t>
      </w:r>
    </w:p>
    <w:p w:rsidR="00904559" w:rsidRPr="00D70058" w:rsidRDefault="00904559" w:rsidP="00904559">
      <w:pPr>
        <w:pStyle w:val="Default"/>
        <w:spacing w:line="276" w:lineRule="auto"/>
        <w:rPr>
          <w:color w:val="auto"/>
          <w:sz w:val="20"/>
          <w:szCs w:val="20"/>
        </w:rPr>
      </w:pPr>
      <w:r w:rsidRPr="00D70058">
        <w:rPr>
          <w:color w:val="auto"/>
          <w:sz w:val="20"/>
          <w:szCs w:val="20"/>
        </w:rPr>
        <w:t>Doelstelling 2: Vanuit het raamwerk voor de korte termijn (basis op orde) dient een uitwerking van de opgave in een Integraal Plan en een investeringsopgave geformuleerd te worden.</w:t>
      </w:r>
    </w:p>
    <w:p w:rsidR="00904559" w:rsidRPr="00D70058" w:rsidRDefault="00904559" w:rsidP="00904559">
      <w:pPr>
        <w:spacing w:line="276" w:lineRule="auto"/>
      </w:pPr>
    </w:p>
    <w:p w:rsidR="00904559" w:rsidRPr="00D70058" w:rsidRDefault="00904559" w:rsidP="00904559">
      <w:pPr>
        <w:spacing w:line="276" w:lineRule="auto"/>
      </w:pPr>
      <w:r w:rsidRPr="00D70058">
        <w:t xml:space="preserve">Er wordt gebruik gemaakt van medewerkers van het in 2016 gestarte planteam, inclusief de externe ontwerper Paul Broekhuisen. </w:t>
      </w:r>
      <w:r w:rsidR="003C263D" w:rsidRPr="00D70058">
        <w:t>Het te realiseren resultaat is</w:t>
      </w:r>
      <w:r w:rsidRPr="00D70058">
        <w:t xml:space="preserve"> (ca 4uur/week):</w:t>
      </w:r>
    </w:p>
    <w:p w:rsidR="00904559" w:rsidRPr="00D70058" w:rsidRDefault="00904559" w:rsidP="00904559">
      <w:pPr>
        <w:spacing w:line="276" w:lineRule="auto"/>
        <w:ind w:left="709" w:hanging="709"/>
        <w:rPr>
          <w:szCs w:val="20"/>
        </w:rPr>
      </w:pPr>
      <w:r w:rsidRPr="00D70058">
        <w:t>-</w:t>
      </w:r>
      <w:r w:rsidRPr="00D70058">
        <w:tab/>
      </w:r>
      <w:r w:rsidRPr="00D70058">
        <w:rPr>
          <w:szCs w:val="20"/>
        </w:rPr>
        <w:t xml:space="preserve">Door middel van consultatierondes met ondernemers, gebruikers en gebiedscommissie uitwerken SWOT, </w:t>
      </w:r>
      <w:proofErr w:type="spellStart"/>
      <w:r w:rsidRPr="00D70058">
        <w:rPr>
          <w:szCs w:val="20"/>
        </w:rPr>
        <w:t>PvE</w:t>
      </w:r>
      <w:proofErr w:type="spellEnd"/>
      <w:r w:rsidRPr="00D70058">
        <w:rPr>
          <w:szCs w:val="20"/>
        </w:rPr>
        <w:t xml:space="preserve"> en tussentijdse toetsingen van uitwerkingen van de waterkant</w:t>
      </w:r>
    </w:p>
    <w:p w:rsidR="00904559" w:rsidRPr="00D70058" w:rsidRDefault="00904559" w:rsidP="00904559">
      <w:pPr>
        <w:spacing w:line="276" w:lineRule="auto"/>
        <w:ind w:left="705" w:hanging="705"/>
        <w:rPr>
          <w:szCs w:val="20"/>
        </w:rPr>
      </w:pPr>
      <w:r w:rsidRPr="00D70058">
        <w:rPr>
          <w:szCs w:val="20"/>
        </w:rPr>
        <w:lastRenderedPageBreak/>
        <w:t>-</w:t>
      </w:r>
      <w:r w:rsidRPr="00D70058">
        <w:rPr>
          <w:szCs w:val="20"/>
        </w:rPr>
        <w:tab/>
        <w:t>Uitwerking stedenbouwkundig raamwerk van de waterkant;</w:t>
      </w:r>
    </w:p>
    <w:p w:rsidR="00904559" w:rsidRPr="00D70058" w:rsidRDefault="00904559" w:rsidP="00904559">
      <w:pPr>
        <w:spacing w:line="276" w:lineRule="auto"/>
        <w:rPr>
          <w:szCs w:val="20"/>
        </w:rPr>
      </w:pPr>
      <w:r w:rsidRPr="00D70058">
        <w:rPr>
          <w:szCs w:val="20"/>
        </w:rPr>
        <w:t>-</w:t>
      </w:r>
      <w:r w:rsidRPr="00D70058">
        <w:rPr>
          <w:szCs w:val="20"/>
        </w:rPr>
        <w:tab/>
        <w:t>Programmatische (variatie in) uitwerking van het huidige planconcept;</w:t>
      </w:r>
    </w:p>
    <w:p w:rsidR="00904559" w:rsidRPr="00D70058" w:rsidRDefault="00904559" w:rsidP="00904559">
      <w:pPr>
        <w:spacing w:line="276" w:lineRule="auto"/>
        <w:ind w:left="709" w:hanging="709"/>
        <w:rPr>
          <w:szCs w:val="20"/>
        </w:rPr>
      </w:pPr>
      <w:r w:rsidRPr="00D70058">
        <w:rPr>
          <w:szCs w:val="20"/>
        </w:rPr>
        <w:t>-</w:t>
      </w:r>
      <w:r w:rsidRPr="00D70058">
        <w:rPr>
          <w:szCs w:val="20"/>
        </w:rPr>
        <w:tab/>
        <w:t xml:space="preserve">Uitwerking van het </w:t>
      </w:r>
      <w:proofErr w:type="spellStart"/>
      <w:r w:rsidRPr="00D70058">
        <w:rPr>
          <w:szCs w:val="20"/>
        </w:rPr>
        <w:t>Inrichtings</w:t>
      </w:r>
      <w:proofErr w:type="spellEnd"/>
      <w:r w:rsidRPr="00D70058">
        <w:rPr>
          <w:szCs w:val="20"/>
        </w:rPr>
        <w:t xml:space="preserve"> Plan voor de waterkant (basis-op-orde) en het formuleren van de investeringsopgave</w:t>
      </w:r>
    </w:p>
    <w:p w:rsidR="00904559" w:rsidRPr="00D70058" w:rsidRDefault="00904559" w:rsidP="00904559">
      <w:pPr>
        <w:spacing w:line="276" w:lineRule="auto"/>
        <w:rPr>
          <w:szCs w:val="20"/>
        </w:rPr>
      </w:pPr>
      <w:r w:rsidRPr="00D70058">
        <w:rPr>
          <w:szCs w:val="20"/>
        </w:rPr>
        <w:t>-</w:t>
      </w:r>
      <w:r w:rsidRPr="00D70058">
        <w:rPr>
          <w:szCs w:val="20"/>
        </w:rPr>
        <w:tab/>
        <w:t>Voorbereiden politieke besluitvorming;</w:t>
      </w:r>
    </w:p>
    <w:p w:rsidR="00450B0F" w:rsidRPr="00D70058" w:rsidRDefault="00450B0F" w:rsidP="00450B0F"/>
    <w:p w:rsidR="00513962" w:rsidRPr="00D70058" w:rsidRDefault="00513962" w:rsidP="00513962">
      <w:pPr>
        <w:rPr>
          <w:rFonts w:asciiTheme="minorHAnsi" w:hAnsiTheme="minorHAnsi" w:cs="Times New Roman"/>
          <w:sz w:val="22"/>
        </w:rPr>
      </w:pPr>
      <w:bookmarkStart w:id="0" w:name="_GoBack"/>
      <w:bookmarkEnd w:id="0"/>
    </w:p>
    <w:sectPr w:rsidR="00513962" w:rsidRPr="00D70058" w:rsidSect="008F591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2EF5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4B8A1B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F266A3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090B91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344597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5E1DE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F04EA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E07A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EE2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74A9F4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F02390"/>
    <w:multiLevelType w:val="hybridMultilevel"/>
    <w:tmpl w:val="223CBF2E"/>
    <w:lvl w:ilvl="0" w:tplc="D3001FB2">
      <w:start w:val="1"/>
      <w:numFmt w:val="bullet"/>
      <w:lvlText w:val="•"/>
      <w:lvlJc w:val="left"/>
      <w:pPr>
        <w:tabs>
          <w:tab w:val="num" w:pos="720"/>
        </w:tabs>
        <w:ind w:left="720" w:hanging="360"/>
      </w:pPr>
      <w:rPr>
        <w:rFonts w:ascii="Arial" w:hAnsi="Arial" w:cs="Times New Roman" w:hint="default"/>
      </w:rPr>
    </w:lvl>
    <w:lvl w:ilvl="1" w:tplc="37F040D6">
      <w:start w:val="1"/>
      <w:numFmt w:val="bullet"/>
      <w:lvlText w:val="•"/>
      <w:lvlJc w:val="left"/>
      <w:pPr>
        <w:tabs>
          <w:tab w:val="num" w:pos="1440"/>
        </w:tabs>
        <w:ind w:left="1440" w:hanging="360"/>
      </w:pPr>
      <w:rPr>
        <w:rFonts w:ascii="Arial" w:hAnsi="Arial" w:cs="Times New Roman" w:hint="default"/>
      </w:rPr>
    </w:lvl>
    <w:lvl w:ilvl="2" w:tplc="AFC6B918">
      <w:start w:val="1"/>
      <w:numFmt w:val="bullet"/>
      <w:lvlText w:val="•"/>
      <w:lvlJc w:val="left"/>
      <w:pPr>
        <w:tabs>
          <w:tab w:val="num" w:pos="2160"/>
        </w:tabs>
        <w:ind w:left="2160" w:hanging="360"/>
      </w:pPr>
      <w:rPr>
        <w:rFonts w:ascii="Arial" w:hAnsi="Arial" w:cs="Times New Roman" w:hint="default"/>
      </w:rPr>
    </w:lvl>
    <w:lvl w:ilvl="3" w:tplc="6ECE7158">
      <w:start w:val="1"/>
      <w:numFmt w:val="bullet"/>
      <w:lvlText w:val="•"/>
      <w:lvlJc w:val="left"/>
      <w:pPr>
        <w:tabs>
          <w:tab w:val="num" w:pos="2880"/>
        </w:tabs>
        <w:ind w:left="2880" w:hanging="360"/>
      </w:pPr>
      <w:rPr>
        <w:rFonts w:ascii="Arial" w:hAnsi="Arial" w:cs="Times New Roman" w:hint="default"/>
      </w:rPr>
    </w:lvl>
    <w:lvl w:ilvl="4" w:tplc="CB9EF112">
      <w:start w:val="1"/>
      <w:numFmt w:val="bullet"/>
      <w:lvlText w:val="•"/>
      <w:lvlJc w:val="left"/>
      <w:pPr>
        <w:tabs>
          <w:tab w:val="num" w:pos="3600"/>
        </w:tabs>
        <w:ind w:left="3600" w:hanging="360"/>
      </w:pPr>
      <w:rPr>
        <w:rFonts w:ascii="Arial" w:hAnsi="Arial" w:cs="Times New Roman" w:hint="default"/>
      </w:rPr>
    </w:lvl>
    <w:lvl w:ilvl="5" w:tplc="FEE8C208">
      <w:start w:val="1"/>
      <w:numFmt w:val="bullet"/>
      <w:lvlText w:val="•"/>
      <w:lvlJc w:val="left"/>
      <w:pPr>
        <w:tabs>
          <w:tab w:val="num" w:pos="4320"/>
        </w:tabs>
        <w:ind w:left="4320" w:hanging="360"/>
      </w:pPr>
      <w:rPr>
        <w:rFonts w:ascii="Arial" w:hAnsi="Arial" w:cs="Times New Roman" w:hint="default"/>
      </w:rPr>
    </w:lvl>
    <w:lvl w:ilvl="6" w:tplc="362EFA00">
      <w:start w:val="1"/>
      <w:numFmt w:val="bullet"/>
      <w:lvlText w:val="•"/>
      <w:lvlJc w:val="left"/>
      <w:pPr>
        <w:tabs>
          <w:tab w:val="num" w:pos="5040"/>
        </w:tabs>
        <w:ind w:left="5040" w:hanging="360"/>
      </w:pPr>
      <w:rPr>
        <w:rFonts w:ascii="Arial" w:hAnsi="Arial" w:cs="Times New Roman" w:hint="default"/>
      </w:rPr>
    </w:lvl>
    <w:lvl w:ilvl="7" w:tplc="8A880DCE">
      <w:start w:val="1"/>
      <w:numFmt w:val="bullet"/>
      <w:lvlText w:val="•"/>
      <w:lvlJc w:val="left"/>
      <w:pPr>
        <w:tabs>
          <w:tab w:val="num" w:pos="5760"/>
        </w:tabs>
        <w:ind w:left="5760" w:hanging="360"/>
      </w:pPr>
      <w:rPr>
        <w:rFonts w:ascii="Arial" w:hAnsi="Arial" w:cs="Times New Roman" w:hint="default"/>
      </w:rPr>
    </w:lvl>
    <w:lvl w:ilvl="8" w:tplc="F260D3CE">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D061D1B"/>
    <w:multiLevelType w:val="hybridMultilevel"/>
    <w:tmpl w:val="EF2648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A8A2589"/>
    <w:multiLevelType w:val="hybridMultilevel"/>
    <w:tmpl w:val="50043A20"/>
    <w:lvl w:ilvl="0" w:tplc="823A8D9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CF453C"/>
    <w:multiLevelType w:val="hybridMultilevel"/>
    <w:tmpl w:val="A40273C0"/>
    <w:lvl w:ilvl="0" w:tplc="D3001FB2">
      <w:start w:val="1"/>
      <w:numFmt w:val="bullet"/>
      <w:lvlText w:val="•"/>
      <w:lvlJc w:val="left"/>
      <w:pPr>
        <w:ind w:left="360" w:hanging="360"/>
      </w:pPr>
      <w:rPr>
        <w:rFonts w:ascii="Arial" w:hAnsi="Aria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59C7697B"/>
    <w:multiLevelType w:val="hybridMultilevel"/>
    <w:tmpl w:val="5426C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E54BF9"/>
    <w:multiLevelType w:val="hybridMultilevel"/>
    <w:tmpl w:val="CC149A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1B41307"/>
    <w:multiLevelType w:val="multilevel"/>
    <w:tmpl w:val="4F98E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8F02D5"/>
    <w:multiLevelType w:val="hybridMultilevel"/>
    <w:tmpl w:val="94029636"/>
    <w:lvl w:ilvl="0" w:tplc="11BA6276">
      <w:start w:val="1"/>
      <w:numFmt w:val="bullet"/>
      <w:lvlText w:val="•"/>
      <w:lvlJc w:val="left"/>
      <w:pPr>
        <w:tabs>
          <w:tab w:val="num" w:pos="720"/>
        </w:tabs>
        <w:ind w:left="720" w:hanging="360"/>
      </w:pPr>
      <w:rPr>
        <w:rFonts w:ascii="Arial" w:hAnsi="Arial" w:cs="Times New Roman" w:hint="default"/>
      </w:rPr>
    </w:lvl>
    <w:lvl w:ilvl="1" w:tplc="D58C0BF4">
      <w:start w:val="1"/>
      <w:numFmt w:val="bullet"/>
      <w:lvlText w:val="•"/>
      <w:lvlJc w:val="left"/>
      <w:pPr>
        <w:tabs>
          <w:tab w:val="num" w:pos="1440"/>
        </w:tabs>
        <w:ind w:left="1440" w:hanging="360"/>
      </w:pPr>
      <w:rPr>
        <w:rFonts w:ascii="Arial" w:hAnsi="Arial" w:cs="Times New Roman" w:hint="default"/>
      </w:rPr>
    </w:lvl>
    <w:lvl w:ilvl="2" w:tplc="137E0E02">
      <w:start w:val="1"/>
      <w:numFmt w:val="bullet"/>
      <w:lvlText w:val="•"/>
      <w:lvlJc w:val="left"/>
      <w:pPr>
        <w:tabs>
          <w:tab w:val="num" w:pos="2160"/>
        </w:tabs>
        <w:ind w:left="2160" w:hanging="360"/>
      </w:pPr>
      <w:rPr>
        <w:rFonts w:ascii="Arial" w:hAnsi="Arial" w:cs="Times New Roman" w:hint="default"/>
      </w:rPr>
    </w:lvl>
    <w:lvl w:ilvl="3" w:tplc="B8D0ADEA">
      <w:start w:val="1"/>
      <w:numFmt w:val="bullet"/>
      <w:lvlText w:val="•"/>
      <w:lvlJc w:val="left"/>
      <w:pPr>
        <w:tabs>
          <w:tab w:val="num" w:pos="2880"/>
        </w:tabs>
        <w:ind w:left="2880" w:hanging="360"/>
      </w:pPr>
      <w:rPr>
        <w:rFonts w:ascii="Arial" w:hAnsi="Arial" w:cs="Times New Roman" w:hint="default"/>
      </w:rPr>
    </w:lvl>
    <w:lvl w:ilvl="4" w:tplc="5B66E210">
      <w:start w:val="1"/>
      <w:numFmt w:val="bullet"/>
      <w:lvlText w:val="•"/>
      <w:lvlJc w:val="left"/>
      <w:pPr>
        <w:tabs>
          <w:tab w:val="num" w:pos="3600"/>
        </w:tabs>
        <w:ind w:left="3600" w:hanging="360"/>
      </w:pPr>
      <w:rPr>
        <w:rFonts w:ascii="Arial" w:hAnsi="Arial" w:cs="Times New Roman" w:hint="default"/>
      </w:rPr>
    </w:lvl>
    <w:lvl w:ilvl="5" w:tplc="FAB6AE26">
      <w:start w:val="1"/>
      <w:numFmt w:val="bullet"/>
      <w:lvlText w:val="•"/>
      <w:lvlJc w:val="left"/>
      <w:pPr>
        <w:tabs>
          <w:tab w:val="num" w:pos="4320"/>
        </w:tabs>
        <w:ind w:left="4320" w:hanging="360"/>
      </w:pPr>
      <w:rPr>
        <w:rFonts w:ascii="Arial" w:hAnsi="Arial" w:cs="Times New Roman" w:hint="default"/>
      </w:rPr>
    </w:lvl>
    <w:lvl w:ilvl="6" w:tplc="5E60F218">
      <w:start w:val="1"/>
      <w:numFmt w:val="bullet"/>
      <w:lvlText w:val="•"/>
      <w:lvlJc w:val="left"/>
      <w:pPr>
        <w:tabs>
          <w:tab w:val="num" w:pos="5040"/>
        </w:tabs>
        <w:ind w:left="5040" w:hanging="360"/>
      </w:pPr>
      <w:rPr>
        <w:rFonts w:ascii="Arial" w:hAnsi="Arial" w:cs="Times New Roman" w:hint="default"/>
      </w:rPr>
    </w:lvl>
    <w:lvl w:ilvl="7" w:tplc="0956970C">
      <w:start w:val="1"/>
      <w:numFmt w:val="bullet"/>
      <w:lvlText w:val="•"/>
      <w:lvlJc w:val="left"/>
      <w:pPr>
        <w:tabs>
          <w:tab w:val="num" w:pos="5760"/>
        </w:tabs>
        <w:ind w:left="5760" w:hanging="360"/>
      </w:pPr>
      <w:rPr>
        <w:rFonts w:ascii="Arial" w:hAnsi="Arial" w:cs="Times New Roman" w:hint="default"/>
      </w:rPr>
    </w:lvl>
    <w:lvl w:ilvl="8" w:tplc="4EFC78B2">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6E311B2A"/>
    <w:multiLevelType w:val="hybridMultilevel"/>
    <w:tmpl w:val="0C7C40B8"/>
    <w:lvl w:ilvl="0" w:tplc="D3001FB2">
      <w:start w:val="1"/>
      <w:numFmt w:val="bullet"/>
      <w:lvlText w:val="•"/>
      <w:lvlJc w:val="left"/>
      <w:pPr>
        <w:ind w:left="720" w:hanging="360"/>
      </w:pPr>
      <w:rPr>
        <w:rFonts w:ascii="Arial" w:hAnsi="Aria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71D67DBF"/>
    <w:multiLevelType w:val="hybridMultilevel"/>
    <w:tmpl w:val="CD18A972"/>
    <w:lvl w:ilvl="0" w:tplc="4CCE09F8">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E512AA2"/>
    <w:multiLevelType w:val="hybridMultilevel"/>
    <w:tmpl w:val="3304A566"/>
    <w:lvl w:ilvl="0" w:tplc="1C44DA7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1"/>
  </w:num>
  <w:num w:numId="15">
    <w:abstractNumId w:val="19"/>
  </w:num>
  <w:num w:numId="16">
    <w:abstractNumId w:val="13"/>
  </w:num>
  <w:num w:numId="17">
    <w:abstractNumId w:val="10"/>
  </w:num>
  <w:num w:numId="18">
    <w:abstractNumId w:val="18"/>
  </w:num>
  <w:num w:numId="19">
    <w:abstractNumId w:val="17"/>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71"/>
    <w:rsid w:val="00016F8E"/>
    <w:rsid w:val="00024F0E"/>
    <w:rsid w:val="000432BA"/>
    <w:rsid w:val="00085624"/>
    <w:rsid w:val="000B3929"/>
    <w:rsid w:val="0012563F"/>
    <w:rsid w:val="00166940"/>
    <w:rsid w:val="001C2C4D"/>
    <w:rsid w:val="001C3F5D"/>
    <w:rsid w:val="001F01AD"/>
    <w:rsid w:val="0020407F"/>
    <w:rsid w:val="002337F9"/>
    <w:rsid w:val="002618FD"/>
    <w:rsid w:val="002839EF"/>
    <w:rsid w:val="002A65E3"/>
    <w:rsid w:val="002B70CB"/>
    <w:rsid w:val="002D65EA"/>
    <w:rsid w:val="003133B5"/>
    <w:rsid w:val="00343840"/>
    <w:rsid w:val="0039090E"/>
    <w:rsid w:val="003C263D"/>
    <w:rsid w:val="003D29DE"/>
    <w:rsid w:val="003D4DD4"/>
    <w:rsid w:val="003F4FE9"/>
    <w:rsid w:val="00416AA9"/>
    <w:rsid w:val="00417269"/>
    <w:rsid w:val="0042686B"/>
    <w:rsid w:val="00450B0F"/>
    <w:rsid w:val="00495828"/>
    <w:rsid w:val="00497C71"/>
    <w:rsid w:val="004A1768"/>
    <w:rsid w:val="004A4633"/>
    <w:rsid w:val="004B5D15"/>
    <w:rsid w:val="00504B48"/>
    <w:rsid w:val="00513962"/>
    <w:rsid w:val="00521818"/>
    <w:rsid w:val="005326D0"/>
    <w:rsid w:val="005835D0"/>
    <w:rsid w:val="005867ED"/>
    <w:rsid w:val="00590117"/>
    <w:rsid w:val="005C14AC"/>
    <w:rsid w:val="005C1947"/>
    <w:rsid w:val="005F5F44"/>
    <w:rsid w:val="00602D79"/>
    <w:rsid w:val="0060706D"/>
    <w:rsid w:val="00630D43"/>
    <w:rsid w:val="0065166E"/>
    <w:rsid w:val="00690E81"/>
    <w:rsid w:val="006B1E86"/>
    <w:rsid w:val="006D2AB4"/>
    <w:rsid w:val="006F2112"/>
    <w:rsid w:val="006F316B"/>
    <w:rsid w:val="00734CCE"/>
    <w:rsid w:val="00741B38"/>
    <w:rsid w:val="0074213D"/>
    <w:rsid w:val="00794E52"/>
    <w:rsid w:val="00796E44"/>
    <w:rsid w:val="007D0667"/>
    <w:rsid w:val="007F190B"/>
    <w:rsid w:val="008166A4"/>
    <w:rsid w:val="00823826"/>
    <w:rsid w:val="00826D33"/>
    <w:rsid w:val="008938FA"/>
    <w:rsid w:val="0089751A"/>
    <w:rsid w:val="008E6C28"/>
    <w:rsid w:val="008F591F"/>
    <w:rsid w:val="00900BE6"/>
    <w:rsid w:val="00904559"/>
    <w:rsid w:val="00915F13"/>
    <w:rsid w:val="00923A32"/>
    <w:rsid w:val="009618C7"/>
    <w:rsid w:val="009C0483"/>
    <w:rsid w:val="009E63E8"/>
    <w:rsid w:val="00A4547C"/>
    <w:rsid w:val="00A6413B"/>
    <w:rsid w:val="00A652BB"/>
    <w:rsid w:val="00A913AF"/>
    <w:rsid w:val="00AA4B3D"/>
    <w:rsid w:val="00AC39E5"/>
    <w:rsid w:val="00AD3641"/>
    <w:rsid w:val="00B249DD"/>
    <w:rsid w:val="00B64AEB"/>
    <w:rsid w:val="00B66F98"/>
    <w:rsid w:val="00B73C2A"/>
    <w:rsid w:val="00B74651"/>
    <w:rsid w:val="00B8430B"/>
    <w:rsid w:val="00BA54D6"/>
    <w:rsid w:val="00C22CC7"/>
    <w:rsid w:val="00C8428D"/>
    <w:rsid w:val="00CB0F07"/>
    <w:rsid w:val="00CE4CDE"/>
    <w:rsid w:val="00D349C6"/>
    <w:rsid w:val="00D70058"/>
    <w:rsid w:val="00D777A2"/>
    <w:rsid w:val="00D85299"/>
    <w:rsid w:val="00DA010A"/>
    <w:rsid w:val="00DA5050"/>
    <w:rsid w:val="00DA728A"/>
    <w:rsid w:val="00DC3C7D"/>
    <w:rsid w:val="00DC44F5"/>
    <w:rsid w:val="00DE2C19"/>
    <w:rsid w:val="00DF1739"/>
    <w:rsid w:val="00E1010A"/>
    <w:rsid w:val="00E823BF"/>
    <w:rsid w:val="00E9042E"/>
    <w:rsid w:val="00EA3099"/>
    <w:rsid w:val="00EB3C30"/>
    <w:rsid w:val="00F25F58"/>
    <w:rsid w:val="00F50393"/>
    <w:rsid w:val="00F66A28"/>
    <w:rsid w:val="00F85A68"/>
    <w:rsid w:val="00FA74E9"/>
    <w:rsid w:val="00FC5082"/>
    <w:rsid w:val="00FD5B1A"/>
    <w:rsid w:val="00FF0C46"/>
    <w:rsid w:val="70B12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A1F08-3E11-401A-9747-7B6961BA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734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34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34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34C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34CCE"/>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34CCE"/>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34CC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34C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34C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13D"/>
    <w:pPr>
      <w:ind w:left="720"/>
      <w:contextualSpacing/>
    </w:pPr>
  </w:style>
  <w:style w:type="paragraph" w:styleId="Ballontekst">
    <w:name w:val="Balloon Text"/>
    <w:basedOn w:val="Standaard"/>
    <w:link w:val="BallontekstChar"/>
    <w:uiPriority w:val="99"/>
    <w:semiHidden/>
    <w:unhideWhenUsed/>
    <w:rsid w:val="009E63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3E8"/>
    <w:rPr>
      <w:rFonts w:ascii="Segoe UI" w:hAnsi="Segoe UI" w:cs="Segoe UI"/>
      <w:sz w:val="18"/>
      <w:szCs w:val="18"/>
    </w:rPr>
  </w:style>
  <w:style w:type="character" w:styleId="Verwijzingopmerking">
    <w:name w:val="annotation reference"/>
    <w:basedOn w:val="Standaardalinea-lettertype"/>
    <w:uiPriority w:val="99"/>
    <w:semiHidden/>
    <w:unhideWhenUsed/>
    <w:rsid w:val="002618FD"/>
    <w:rPr>
      <w:sz w:val="16"/>
      <w:szCs w:val="16"/>
    </w:rPr>
  </w:style>
  <w:style w:type="paragraph" w:styleId="Tekstopmerking">
    <w:name w:val="annotation text"/>
    <w:basedOn w:val="Standaard"/>
    <w:link w:val="TekstopmerkingChar"/>
    <w:uiPriority w:val="99"/>
    <w:semiHidden/>
    <w:unhideWhenUsed/>
    <w:rsid w:val="002618FD"/>
    <w:pPr>
      <w:spacing w:line="240" w:lineRule="auto"/>
    </w:pPr>
    <w:rPr>
      <w:szCs w:val="20"/>
    </w:rPr>
  </w:style>
  <w:style w:type="character" w:customStyle="1" w:styleId="TekstopmerkingChar">
    <w:name w:val="Tekst opmerking Char"/>
    <w:basedOn w:val="Standaardalinea-lettertype"/>
    <w:link w:val="Tekstopmerking"/>
    <w:uiPriority w:val="99"/>
    <w:semiHidden/>
    <w:rsid w:val="002618F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618FD"/>
    <w:rPr>
      <w:b/>
      <w:bCs/>
    </w:rPr>
  </w:style>
  <w:style w:type="character" w:customStyle="1" w:styleId="OnderwerpvanopmerkingChar">
    <w:name w:val="Onderwerp van opmerking Char"/>
    <w:basedOn w:val="TekstopmerkingChar"/>
    <w:link w:val="Onderwerpvanopmerking"/>
    <w:uiPriority w:val="99"/>
    <w:semiHidden/>
    <w:rsid w:val="002618FD"/>
    <w:rPr>
      <w:rFonts w:ascii="Arial" w:hAnsi="Arial" w:cs="Arial"/>
      <w:b/>
      <w:bCs/>
      <w:sz w:val="20"/>
      <w:szCs w:val="20"/>
    </w:rPr>
  </w:style>
  <w:style w:type="paragraph" w:styleId="Aanhef">
    <w:name w:val="Salutation"/>
    <w:basedOn w:val="Standaard"/>
    <w:next w:val="Standaard"/>
    <w:link w:val="AanhefChar"/>
    <w:uiPriority w:val="99"/>
    <w:semiHidden/>
    <w:unhideWhenUsed/>
    <w:rsid w:val="00734CCE"/>
  </w:style>
  <w:style w:type="character" w:customStyle="1" w:styleId="AanhefChar">
    <w:name w:val="Aanhef Char"/>
    <w:basedOn w:val="Standaardalinea-lettertype"/>
    <w:link w:val="Aanhef"/>
    <w:uiPriority w:val="99"/>
    <w:semiHidden/>
    <w:rsid w:val="00734CCE"/>
    <w:rPr>
      <w:rFonts w:ascii="Arial" w:hAnsi="Arial" w:cs="Arial"/>
      <w:sz w:val="20"/>
    </w:rPr>
  </w:style>
  <w:style w:type="paragraph" w:styleId="Adresenvelop">
    <w:name w:val="envelope address"/>
    <w:basedOn w:val="Standaard"/>
    <w:uiPriority w:val="99"/>
    <w:semiHidden/>
    <w:unhideWhenUsed/>
    <w:rsid w:val="00734CC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34CCE"/>
    <w:pPr>
      <w:spacing w:after="0" w:line="240" w:lineRule="auto"/>
      <w:ind w:left="4252"/>
    </w:pPr>
  </w:style>
  <w:style w:type="character" w:customStyle="1" w:styleId="AfsluitingChar">
    <w:name w:val="Afsluiting Char"/>
    <w:basedOn w:val="Standaardalinea-lettertype"/>
    <w:link w:val="Afsluiting"/>
    <w:uiPriority w:val="99"/>
    <w:semiHidden/>
    <w:rsid w:val="00734CCE"/>
    <w:rPr>
      <w:rFonts w:ascii="Arial" w:hAnsi="Arial" w:cs="Arial"/>
      <w:sz w:val="20"/>
    </w:rPr>
  </w:style>
  <w:style w:type="paragraph" w:styleId="Afzender">
    <w:name w:val="envelope return"/>
    <w:basedOn w:val="Standaard"/>
    <w:uiPriority w:val="99"/>
    <w:semiHidden/>
    <w:unhideWhenUsed/>
    <w:rsid w:val="00734CCE"/>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734C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34CC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34CCE"/>
  </w:style>
  <w:style w:type="paragraph" w:styleId="Bijschrift">
    <w:name w:val="caption"/>
    <w:basedOn w:val="Standaard"/>
    <w:next w:val="Standaard"/>
    <w:uiPriority w:val="35"/>
    <w:semiHidden/>
    <w:unhideWhenUsed/>
    <w:qFormat/>
    <w:rsid w:val="00734CCE"/>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34CC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34CCE"/>
    <w:pPr>
      <w:spacing w:after="0"/>
      <w:ind w:left="200" w:hanging="200"/>
    </w:pPr>
  </w:style>
  <w:style w:type="paragraph" w:styleId="Citaat">
    <w:name w:val="Quote"/>
    <w:basedOn w:val="Standaard"/>
    <w:next w:val="Standaard"/>
    <w:link w:val="CitaatChar"/>
    <w:uiPriority w:val="29"/>
    <w:qFormat/>
    <w:rsid w:val="00734CC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34CCE"/>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734CCE"/>
  </w:style>
  <w:style w:type="character" w:customStyle="1" w:styleId="DatumChar">
    <w:name w:val="Datum Char"/>
    <w:basedOn w:val="Standaardalinea-lettertype"/>
    <w:link w:val="Datum"/>
    <w:uiPriority w:val="99"/>
    <w:semiHidden/>
    <w:rsid w:val="00734CCE"/>
    <w:rPr>
      <w:rFonts w:ascii="Arial" w:hAnsi="Arial" w:cs="Arial"/>
      <w:sz w:val="20"/>
    </w:rPr>
  </w:style>
  <w:style w:type="paragraph" w:styleId="Documentstructuur">
    <w:name w:val="Document Map"/>
    <w:basedOn w:val="Standaard"/>
    <w:link w:val="DocumentstructuurChar"/>
    <w:uiPriority w:val="99"/>
    <w:semiHidden/>
    <w:unhideWhenUsed/>
    <w:rsid w:val="00734CCE"/>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34CCE"/>
    <w:rPr>
      <w:rFonts w:ascii="Segoe UI" w:hAnsi="Segoe UI" w:cs="Segoe UI"/>
      <w:sz w:val="16"/>
      <w:szCs w:val="16"/>
    </w:rPr>
  </w:style>
  <w:style w:type="paragraph" w:styleId="Duidelijkcitaat">
    <w:name w:val="Intense Quote"/>
    <w:basedOn w:val="Standaard"/>
    <w:next w:val="Standaard"/>
    <w:link w:val="DuidelijkcitaatChar"/>
    <w:uiPriority w:val="30"/>
    <w:qFormat/>
    <w:rsid w:val="00734C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34CCE"/>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734CCE"/>
    <w:pPr>
      <w:spacing w:after="0" w:line="240" w:lineRule="auto"/>
    </w:pPr>
    <w:rPr>
      <w:szCs w:val="20"/>
    </w:rPr>
  </w:style>
  <w:style w:type="character" w:customStyle="1" w:styleId="EindnoottekstChar">
    <w:name w:val="Eindnoottekst Char"/>
    <w:basedOn w:val="Standaardalinea-lettertype"/>
    <w:link w:val="Eindnoottekst"/>
    <w:uiPriority w:val="99"/>
    <w:semiHidden/>
    <w:rsid w:val="00734CCE"/>
    <w:rPr>
      <w:rFonts w:ascii="Arial" w:hAnsi="Arial" w:cs="Arial"/>
      <w:sz w:val="20"/>
      <w:szCs w:val="20"/>
    </w:rPr>
  </w:style>
  <w:style w:type="paragraph" w:styleId="E-mailhandtekening">
    <w:name w:val="E-mail Signature"/>
    <w:basedOn w:val="Standaard"/>
    <w:link w:val="E-mailhandtekeningChar"/>
    <w:uiPriority w:val="99"/>
    <w:semiHidden/>
    <w:unhideWhenUsed/>
    <w:rsid w:val="00734CCE"/>
    <w:pPr>
      <w:spacing w:after="0" w:line="240" w:lineRule="auto"/>
    </w:pPr>
  </w:style>
  <w:style w:type="character" w:customStyle="1" w:styleId="E-mailhandtekeningChar">
    <w:name w:val="E-mailhandtekening Char"/>
    <w:basedOn w:val="Standaardalinea-lettertype"/>
    <w:link w:val="E-mailhandtekening"/>
    <w:uiPriority w:val="99"/>
    <w:semiHidden/>
    <w:rsid w:val="00734CCE"/>
    <w:rPr>
      <w:rFonts w:ascii="Arial" w:hAnsi="Arial" w:cs="Arial"/>
      <w:sz w:val="20"/>
    </w:rPr>
  </w:style>
  <w:style w:type="paragraph" w:styleId="Geenafstand">
    <w:name w:val="No Spacing"/>
    <w:uiPriority w:val="1"/>
    <w:qFormat/>
    <w:rsid w:val="00734CCE"/>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734CCE"/>
    <w:pPr>
      <w:spacing w:after="0" w:line="240" w:lineRule="auto"/>
      <w:ind w:left="4252"/>
    </w:pPr>
  </w:style>
  <w:style w:type="character" w:customStyle="1" w:styleId="HandtekeningChar">
    <w:name w:val="Handtekening Char"/>
    <w:basedOn w:val="Standaardalinea-lettertype"/>
    <w:link w:val="Handtekening"/>
    <w:uiPriority w:val="99"/>
    <w:semiHidden/>
    <w:rsid w:val="00734CCE"/>
    <w:rPr>
      <w:rFonts w:ascii="Arial" w:hAnsi="Arial" w:cs="Arial"/>
      <w:sz w:val="20"/>
    </w:rPr>
  </w:style>
  <w:style w:type="paragraph" w:styleId="HTML-voorafopgemaakt">
    <w:name w:val="HTML Preformatted"/>
    <w:basedOn w:val="Standaard"/>
    <w:link w:val="HTML-voorafopgemaaktChar"/>
    <w:uiPriority w:val="99"/>
    <w:semiHidden/>
    <w:unhideWhenUsed/>
    <w:rsid w:val="00734CCE"/>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34CCE"/>
    <w:rPr>
      <w:rFonts w:ascii="Consolas" w:hAnsi="Consolas" w:cs="Arial"/>
      <w:sz w:val="20"/>
      <w:szCs w:val="20"/>
    </w:rPr>
  </w:style>
  <w:style w:type="paragraph" w:styleId="HTML-adres">
    <w:name w:val="HTML Address"/>
    <w:basedOn w:val="Standaard"/>
    <w:link w:val="HTML-adresChar"/>
    <w:uiPriority w:val="99"/>
    <w:semiHidden/>
    <w:unhideWhenUsed/>
    <w:rsid w:val="00734CCE"/>
    <w:pPr>
      <w:spacing w:after="0" w:line="240" w:lineRule="auto"/>
    </w:pPr>
    <w:rPr>
      <w:i/>
      <w:iCs/>
    </w:rPr>
  </w:style>
  <w:style w:type="character" w:customStyle="1" w:styleId="HTML-adresChar">
    <w:name w:val="HTML-adres Char"/>
    <w:basedOn w:val="Standaardalinea-lettertype"/>
    <w:link w:val="HTML-adres"/>
    <w:uiPriority w:val="99"/>
    <w:semiHidden/>
    <w:rsid w:val="00734CCE"/>
    <w:rPr>
      <w:rFonts w:ascii="Arial" w:hAnsi="Arial" w:cs="Arial"/>
      <w:i/>
      <w:iCs/>
      <w:sz w:val="20"/>
    </w:rPr>
  </w:style>
  <w:style w:type="paragraph" w:styleId="Index1">
    <w:name w:val="index 1"/>
    <w:basedOn w:val="Standaard"/>
    <w:next w:val="Standaard"/>
    <w:autoRedefine/>
    <w:uiPriority w:val="99"/>
    <w:semiHidden/>
    <w:unhideWhenUsed/>
    <w:rsid w:val="00734CCE"/>
    <w:pPr>
      <w:spacing w:after="0" w:line="240" w:lineRule="auto"/>
      <w:ind w:left="200" w:hanging="200"/>
    </w:pPr>
  </w:style>
  <w:style w:type="paragraph" w:styleId="Index2">
    <w:name w:val="index 2"/>
    <w:basedOn w:val="Standaard"/>
    <w:next w:val="Standaard"/>
    <w:autoRedefine/>
    <w:uiPriority w:val="99"/>
    <w:semiHidden/>
    <w:unhideWhenUsed/>
    <w:rsid w:val="00734CCE"/>
    <w:pPr>
      <w:spacing w:after="0" w:line="240" w:lineRule="auto"/>
      <w:ind w:left="400" w:hanging="200"/>
    </w:pPr>
  </w:style>
  <w:style w:type="paragraph" w:styleId="Index3">
    <w:name w:val="index 3"/>
    <w:basedOn w:val="Standaard"/>
    <w:next w:val="Standaard"/>
    <w:autoRedefine/>
    <w:uiPriority w:val="99"/>
    <w:semiHidden/>
    <w:unhideWhenUsed/>
    <w:rsid w:val="00734CCE"/>
    <w:pPr>
      <w:spacing w:after="0" w:line="240" w:lineRule="auto"/>
      <w:ind w:left="600" w:hanging="200"/>
    </w:pPr>
  </w:style>
  <w:style w:type="paragraph" w:styleId="Index4">
    <w:name w:val="index 4"/>
    <w:basedOn w:val="Standaard"/>
    <w:next w:val="Standaard"/>
    <w:autoRedefine/>
    <w:uiPriority w:val="99"/>
    <w:semiHidden/>
    <w:unhideWhenUsed/>
    <w:rsid w:val="00734CCE"/>
    <w:pPr>
      <w:spacing w:after="0" w:line="240" w:lineRule="auto"/>
      <w:ind w:left="800" w:hanging="200"/>
    </w:pPr>
  </w:style>
  <w:style w:type="paragraph" w:styleId="Index5">
    <w:name w:val="index 5"/>
    <w:basedOn w:val="Standaard"/>
    <w:next w:val="Standaard"/>
    <w:autoRedefine/>
    <w:uiPriority w:val="99"/>
    <w:semiHidden/>
    <w:unhideWhenUsed/>
    <w:rsid w:val="00734CCE"/>
    <w:pPr>
      <w:spacing w:after="0" w:line="240" w:lineRule="auto"/>
      <w:ind w:left="1000" w:hanging="200"/>
    </w:pPr>
  </w:style>
  <w:style w:type="paragraph" w:styleId="Index6">
    <w:name w:val="index 6"/>
    <w:basedOn w:val="Standaard"/>
    <w:next w:val="Standaard"/>
    <w:autoRedefine/>
    <w:uiPriority w:val="99"/>
    <w:semiHidden/>
    <w:unhideWhenUsed/>
    <w:rsid w:val="00734CCE"/>
    <w:pPr>
      <w:spacing w:after="0" w:line="240" w:lineRule="auto"/>
      <w:ind w:left="1200" w:hanging="200"/>
    </w:pPr>
  </w:style>
  <w:style w:type="paragraph" w:styleId="Index7">
    <w:name w:val="index 7"/>
    <w:basedOn w:val="Standaard"/>
    <w:next w:val="Standaard"/>
    <w:autoRedefine/>
    <w:uiPriority w:val="99"/>
    <w:semiHidden/>
    <w:unhideWhenUsed/>
    <w:rsid w:val="00734CCE"/>
    <w:pPr>
      <w:spacing w:after="0" w:line="240" w:lineRule="auto"/>
      <w:ind w:left="1400" w:hanging="200"/>
    </w:pPr>
  </w:style>
  <w:style w:type="paragraph" w:styleId="Index8">
    <w:name w:val="index 8"/>
    <w:basedOn w:val="Standaard"/>
    <w:next w:val="Standaard"/>
    <w:autoRedefine/>
    <w:uiPriority w:val="99"/>
    <w:semiHidden/>
    <w:unhideWhenUsed/>
    <w:rsid w:val="00734CCE"/>
    <w:pPr>
      <w:spacing w:after="0" w:line="240" w:lineRule="auto"/>
      <w:ind w:left="1600" w:hanging="200"/>
    </w:pPr>
  </w:style>
  <w:style w:type="paragraph" w:styleId="Index9">
    <w:name w:val="index 9"/>
    <w:basedOn w:val="Standaard"/>
    <w:next w:val="Standaard"/>
    <w:autoRedefine/>
    <w:uiPriority w:val="99"/>
    <w:semiHidden/>
    <w:unhideWhenUsed/>
    <w:rsid w:val="00734CCE"/>
    <w:pPr>
      <w:spacing w:after="0" w:line="240" w:lineRule="auto"/>
      <w:ind w:left="1800" w:hanging="200"/>
    </w:pPr>
  </w:style>
  <w:style w:type="paragraph" w:styleId="Indexkop">
    <w:name w:val="index heading"/>
    <w:basedOn w:val="Standaard"/>
    <w:next w:val="Index1"/>
    <w:uiPriority w:val="99"/>
    <w:semiHidden/>
    <w:unhideWhenUsed/>
    <w:rsid w:val="00734CCE"/>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34CCE"/>
    <w:pPr>
      <w:spacing w:after="100"/>
    </w:pPr>
  </w:style>
  <w:style w:type="paragraph" w:styleId="Inhopg2">
    <w:name w:val="toc 2"/>
    <w:basedOn w:val="Standaard"/>
    <w:next w:val="Standaard"/>
    <w:autoRedefine/>
    <w:uiPriority w:val="39"/>
    <w:semiHidden/>
    <w:unhideWhenUsed/>
    <w:rsid w:val="00734CCE"/>
    <w:pPr>
      <w:spacing w:after="100"/>
      <w:ind w:left="200"/>
    </w:pPr>
  </w:style>
  <w:style w:type="paragraph" w:styleId="Inhopg3">
    <w:name w:val="toc 3"/>
    <w:basedOn w:val="Standaard"/>
    <w:next w:val="Standaard"/>
    <w:autoRedefine/>
    <w:uiPriority w:val="39"/>
    <w:semiHidden/>
    <w:unhideWhenUsed/>
    <w:rsid w:val="00734CCE"/>
    <w:pPr>
      <w:spacing w:after="100"/>
      <w:ind w:left="400"/>
    </w:pPr>
  </w:style>
  <w:style w:type="paragraph" w:styleId="Inhopg4">
    <w:name w:val="toc 4"/>
    <w:basedOn w:val="Standaard"/>
    <w:next w:val="Standaard"/>
    <w:autoRedefine/>
    <w:uiPriority w:val="39"/>
    <w:semiHidden/>
    <w:unhideWhenUsed/>
    <w:rsid w:val="00734CCE"/>
    <w:pPr>
      <w:spacing w:after="100"/>
      <w:ind w:left="600"/>
    </w:pPr>
  </w:style>
  <w:style w:type="paragraph" w:styleId="Inhopg5">
    <w:name w:val="toc 5"/>
    <w:basedOn w:val="Standaard"/>
    <w:next w:val="Standaard"/>
    <w:autoRedefine/>
    <w:uiPriority w:val="39"/>
    <w:semiHidden/>
    <w:unhideWhenUsed/>
    <w:rsid w:val="00734CCE"/>
    <w:pPr>
      <w:spacing w:after="100"/>
      <w:ind w:left="800"/>
    </w:pPr>
  </w:style>
  <w:style w:type="paragraph" w:styleId="Inhopg6">
    <w:name w:val="toc 6"/>
    <w:basedOn w:val="Standaard"/>
    <w:next w:val="Standaard"/>
    <w:autoRedefine/>
    <w:uiPriority w:val="39"/>
    <w:semiHidden/>
    <w:unhideWhenUsed/>
    <w:rsid w:val="00734CCE"/>
    <w:pPr>
      <w:spacing w:after="100"/>
      <w:ind w:left="1000"/>
    </w:pPr>
  </w:style>
  <w:style w:type="paragraph" w:styleId="Inhopg7">
    <w:name w:val="toc 7"/>
    <w:basedOn w:val="Standaard"/>
    <w:next w:val="Standaard"/>
    <w:autoRedefine/>
    <w:uiPriority w:val="39"/>
    <w:semiHidden/>
    <w:unhideWhenUsed/>
    <w:rsid w:val="00734CCE"/>
    <w:pPr>
      <w:spacing w:after="100"/>
      <w:ind w:left="1200"/>
    </w:pPr>
  </w:style>
  <w:style w:type="paragraph" w:styleId="Inhopg8">
    <w:name w:val="toc 8"/>
    <w:basedOn w:val="Standaard"/>
    <w:next w:val="Standaard"/>
    <w:autoRedefine/>
    <w:uiPriority w:val="39"/>
    <w:semiHidden/>
    <w:unhideWhenUsed/>
    <w:rsid w:val="00734CCE"/>
    <w:pPr>
      <w:spacing w:after="100"/>
      <w:ind w:left="1400"/>
    </w:pPr>
  </w:style>
  <w:style w:type="paragraph" w:styleId="Inhopg9">
    <w:name w:val="toc 9"/>
    <w:basedOn w:val="Standaard"/>
    <w:next w:val="Standaard"/>
    <w:autoRedefine/>
    <w:uiPriority w:val="39"/>
    <w:semiHidden/>
    <w:unhideWhenUsed/>
    <w:rsid w:val="00734CCE"/>
    <w:pPr>
      <w:spacing w:after="100"/>
      <w:ind w:left="1600"/>
    </w:pPr>
  </w:style>
  <w:style w:type="character" w:customStyle="1" w:styleId="Kop1Char">
    <w:name w:val="Kop 1 Char"/>
    <w:basedOn w:val="Standaardalinea-lettertype"/>
    <w:link w:val="Kop1"/>
    <w:uiPriority w:val="9"/>
    <w:rsid w:val="00734CC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734CC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34CC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34CCE"/>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34CCE"/>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34CCE"/>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34CCE"/>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34CC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34CCE"/>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34CCE"/>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34CCE"/>
    <w:pPr>
      <w:outlineLvl w:val="9"/>
    </w:pPr>
  </w:style>
  <w:style w:type="paragraph" w:styleId="Koptekst">
    <w:name w:val="header"/>
    <w:basedOn w:val="Standaard"/>
    <w:link w:val="KoptekstChar"/>
    <w:uiPriority w:val="99"/>
    <w:semiHidden/>
    <w:unhideWhenUsed/>
    <w:rsid w:val="00734C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34CCE"/>
    <w:rPr>
      <w:rFonts w:ascii="Arial" w:hAnsi="Arial" w:cs="Arial"/>
      <w:sz w:val="20"/>
    </w:rPr>
  </w:style>
  <w:style w:type="paragraph" w:styleId="Lijst">
    <w:name w:val="List"/>
    <w:basedOn w:val="Standaard"/>
    <w:uiPriority w:val="99"/>
    <w:semiHidden/>
    <w:unhideWhenUsed/>
    <w:rsid w:val="00734CCE"/>
    <w:pPr>
      <w:ind w:left="283" w:hanging="283"/>
      <w:contextualSpacing/>
    </w:pPr>
  </w:style>
  <w:style w:type="paragraph" w:styleId="Lijst2">
    <w:name w:val="List 2"/>
    <w:basedOn w:val="Standaard"/>
    <w:uiPriority w:val="99"/>
    <w:semiHidden/>
    <w:unhideWhenUsed/>
    <w:rsid w:val="00734CCE"/>
    <w:pPr>
      <w:ind w:left="566" w:hanging="283"/>
      <w:contextualSpacing/>
    </w:pPr>
  </w:style>
  <w:style w:type="paragraph" w:styleId="Lijst3">
    <w:name w:val="List 3"/>
    <w:basedOn w:val="Standaard"/>
    <w:uiPriority w:val="99"/>
    <w:semiHidden/>
    <w:unhideWhenUsed/>
    <w:rsid w:val="00734CCE"/>
    <w:pPr>
      <w:ind w:left="849" w:hanging="283"/>
      <w:contextualSpacing/>
    </w:pPr>
  </w:style>
  <w:style w:type="paragraph" w:styleId="Lijst4">
    <w:name w:val="List 4"/>
    <w:basedOn w:val="Standaard"/>
    <w:uiPriority w:val="99"/>
    <w:semiHidden/>
    <w:unhideWhenUsed/>
    <w:rsid w:val="00734CCE"/>
    <w:pPr>
      <w:ind w:left="1132" w:hanging="283"/>
      <w:contextualSpacing/>
    </w:pPr>
  </w:style>
  <w:style w:type="paragraph" w:styleId="Lijst5">
    <w:name w:val="List 5"/>
    <w:basedOn w:val="Standaard"/>
    <w:uiPriority w:val="99"/>
    <w:semiHidden/>
    <w:unhideWhenUsed/>
    <w:rsid w:val="00734CCE"/>
    <w:pPr>
      <w:ind w:left="1415" w:hanging="283"/>
      <w:contextualSpacing/>
    </w:pPr>
  </w:style>
  <w:style w:type="paragraph" w:styleId="Lijstmetafbeeldingen">
    <w:name w:val="table of figures"/>
    <w:basedOn w:val="Standaard"/>
    <w:next w:val="Standaard"/>
    <w:uiPriority w:val="99"/>
    <w:semiHidden/>
    <w:unhideWhenUsed/>
    <w:rsid w:val="00734CCE"/>
    <w:pPr>
      <w:spacing w:after="0"/>
    </w:pPr>
  </w:style>
  <w:style w:type="paragraph" w:styleId="Lijstopsomteken">
    <w:name w:val="List Bullet"/>
    <w:basedOn w:val="Standaard"/>
    <w:uiPriority w:val="99"/>
    <w:semiHidden/>
    <w:unhideWhenUsed/>
    <w:rsid w:val="00734CCE"/>
    <w:pPr>
      <w:numPr>
        <w:numId w:val="2"/>
      </w:numPr>
      <w:contextualSpacing/>
    </w:pPr>
  </w:style>
  <w:style w:type="paragraph" w:styleId="Lijstopsomteken2">
    <w:name w:val="List Bullet 2"/>
    <w:basedOn w:val="Standaard"/>
    <w:uiPriority w:val="99"/>
    <w:semiHidden/>
    <w:unhideWhenUsed/>
    <w:rsid w:val="00734CCE"/>
    <w:pPr>
      <w:numPr>
        <w:numId w:val="3"/>
      </w:numPr>
      <w:contextualSpacing/>
    </w:pPr>
  </w:style>
  <w:style w:type="paragraph" w:styleId="Lijstopsomteken3">
    <w:name w:val="List Bullet 3"/>
    <w:basedOn w:val="Standaard"/>
    <w:uiPriority w:val="99"/>
    <w:semiHidden/>
    <w:unhideWhenUsed/>
    <w:rsid w:val="00734CCE"/>
    <w:pPr>
      <w:numPr>
        <w:numId w:val="4"/>
      </w:numPr>
      <w:contextualSpacing/>
    </w:pPr>
  </w:style>
  <w:style w:type="paragraph" w:styleId="Lijstopsomteken4">
    <w:name w:val="List Bullet 4"/>
    <w:basedOn w:val="Standaard"/>
    <w:uiPriority w:val="99"/>
    <w:semiHidden/>
    <w:unhideWhenUsed/>
    <w:rsid w:val="00734CCE"/>
    <w:pPr>
      <w:numPr>
        <w:numId w:val="5"/>
      </w:numPr>
      <w:contextualSpacing/>
    </w:pPr>
  </w:style>
  <w:style w:type="paragraph" w:styleId="Lijstopsomteken5">
    <w:name w:val="List Bullet 5"/>
    <w:basedOn w:val="Standaard"/>
    <w:uiPriority w:val="99"/>
    <w:semiHidden/>
    <w:unhideWhenUsed/>
    <w:rsid w:val="00734CCE"/>
    <w:pPr>
      <w:numPr>
        <w:numId w:val="6"/>
      </w:numPr>
      <w:contextualSpacing/>
    </w:pPr>
  </w:style>
  <w:style w:type="paragraph" w:styleId="Lijstnummering">
    <w:name w:val="List Number"/>
    <w:basedOn w:val="Standaard"/>
    <w:uiPriority w:val="99"/>
    <w:semiHidden/>
    <w:unhideWhenUsed/>
    <w:rsid w:val="00734CCE"/>
    <w:pPr>
      <w:numPr>
        <w:numId w:val="7"/>
      </w:numPr>
      <w:contextualSpacing/>
    </w:pPr>
  </w:style>
  <w:style w:type="paragraph" w:styleId="Lijstnummering2">
    <w:name w:val="List Number 2"/>
    <w:basedOn w:val="Standaard"/>
    <w:uiPriority w:val="99"/>
    <w:semiHidden/>
    <w:unhideWhenUsed/>
    <w:rsid w:val="00734CCE"/>
    <w:pPr>
      <w:numPr>
        <w:numId w:val="8"/>
      </w:numPr>
      <w:contextualSpacing/>
    </w:pPr>
  </w:style>
  <w:style w:type="paragraph" w:styleId="Lijstnummering3">
    <w:name w:val="List Number 3"/>
    <w:basedOn w:val="Standaard"/>
    <w:uiPriority w:val="99"/>
    <w:semiHidden/>
    <w:unhideWhenUsed/>
    <w:rsid w:val="00734CCE"/>
    <w:pPr>
      <w:numPr>
        <w:numId w:val="9"/>
      </w:numPr>
      <w:contextualSpacing/>
    </w:pPr>
  </w:style>
  <w:style w:type="paragraph" w:styleId="Lijstnummering4">
    <w:name w:val="List Number 4"/>
    <w:basedOn w:val="Standaard"/>
    <w:uiPriority w:val="99"/>
    <w:semiHidden/>
    <w:unhideWhenUsed/>
    <w:rsid w:val="00734CCE"/>
    <w:pPr>
      <w:numPr>
        <w:numId w:val="10"/>
      </w:numPr>
      <w:contextualSpacing/>
    </w:pPr>
  </w:style>
  <w:style w:type="paragraph" w:styleId="Lijstnummering5">
    <w:name w:val="List Number 5"/>
    <w:basedOn w:val="Standaard"/>
    <w:uiPriority w:val="99"/>
    <w:semiHidden/>
    <w:unhideWhenUsed/>
    <w:rsid w:val="00734CCE"/>
    <w:pPr>
      <w:numPr>
        <w:numId w:val="11"/>
      </w:numPr>
      <w:contextualSpacing/>
    </w:pPr>
  </w:style>
  <w:style w:type="paragraph" w:styleId="Lijstvoortzetting">
    <w:name w:val="List Continue"/>
    <w:basedOn w:val="Standaard"/>
    <w:uiPriority w:val="99"/>
    <w:semiHidden/>
    <w:unhideWhenUsed/>
    <w:rsid w:val="00734CCE"/>
    <w:pPr>
      <w:spacing w:after="120"/>
      <w:ind w:left="283"/>
      <w:contextualSpacing/>
    </w:pPr>
  </w:style>
  <w:style w:type="paragraph" w:styleId="Lijstvoortzetting2">
    <w:name w:val="List Continue 2"/>
    <w:basedOn w:val="Standaard"/>
    <w:uiPriority w:val="99"/>
    <w:semiHidden/>
    <w:unhideWhenUsed/>
    <w:rsid w:val="00734CCE"/>
    <w:pPr>
      <w:spacing w:after="120"/>
      <w:ind w:left="566"/>
      <w:contextualSpacing/>
    </w:pPr>
  </w:style>
  <w:style w:type="paragraph" w:styleId="Lijstvoortzetting3">
    <w:name w:val="List Continue 3"/>
    <w:basedOn w:val="Standaard"/>
    <w:uiPriority w:val="99"/>
    <w:semiHidden/>
    <w:unhideWhenUsed/>
    <w:rsid w:val="00734CCE"/>
    <w:pPr>
      <w:spacing w:after="120"/>
      <w:ind w:left="849"/>
      <w:contextualSpacing/>
    </w:pPr>
  </w:style>
  <w:style w:type="paragraph" w:styleId="Lijstvoortzetting4">
    <w:name w:val="List Continue 4"/>
    <w:basedOn w:val="Standaard"/>
    <w:uiPriority w:val="99"/>
    <w:semiHidden/>
    <w:unhideWhenUsed/>
    <w:rsid w:val="00734CCE"/>
    <w:pPr>
      <w:spacing w:after="120"/>
      <w:ind w:left="1132"/>
      <w:contextualSpacing/>
    </w:pPr>
  </w:style>
  <w:style w:type="paragraph" w:styleId="Lijstvoortzetting5">
    <w:name w:val="List Continue 5"/>
    <w:basedOn w:val="Standaard"/>
    <w:uiPriority w:val="99"/>
    <w:semiHidden/>
    <w:unhideWhenUsed/>
    <w:rsid w:val="00734CCE"/>
    <w:pPr>
      <w:spacing w:after="120"/>
      <w:ind w:left="1415"/>
      <w:contextualSpacing/>
    </w:pPr>
  </w:style>
  <w:style w:type="paragraph" w:styleId="Macrotekst">
    <w:name w:val="macro"/>
    <w:link w:val="MacrotekstChar"/>
    <w:uiPriority w:val="99"/>
    <w:semiHidden/>
    <w:unhideWhenUsed/>
    <w:rsid w:val="00734CCE"/>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734CCE"/>
    <w:rPr>
      <w:rFonts w:ascii="Consolas" w:hAnsi="Consolas" w:cs="Arial"/>
      <w:sz w:val="20"/>
      <w:szCs w:val="20"/>
    </w:rPr>
  </w:style>
  <w:style w:type="paragraph" w:styleId="Normaalweb">
    <w:name w:val="Normal (Web)"/>
    <w:basedOn w:val="Standaard"/>
    <w:uiPriority w:val="99"/>
    <w:unhideWhenUsed/>
    <w:rsid w:val="00734CCE"/>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734CCE"/>
    <w:pPr>
      <w:spacing w:after="0" w:line="240" w:lineRule="auto"/>
    </w:pPr>
  </w:style>
  <w:style w:type="character" w:customStyle="1" w:styleId="NotitiekopChar">
    <w:name w:val="Notitiekop Char"/>
    <w:basedOn w:val="Standaardalinea-lettertype"/>
    <w:link w:val="Notitiekop"/>
    <w:uiPriority w:val="99"/>
    <w:semiHidden/>
    <w:rsid w:val="00734CCE"/>
    <w:rPr>
      <w:rFonts w:ascii="Arial" w:hAnsi="Arial" w:cs="Arial"/>
      <w:sz w:val="20"/>
    </w:rPr>
  </w:style>
  <w:style w:type="paragraph" w:styleId="Ondertitel">
    <w:name w:val="Subtitle"/>
    <w:basedOn w:val="Standaard"/>
    <w:next w:val="Standaard"/>
    <w:link w:val="OndertitelChar"/>
    <w:uiPriority w:val="11"/>
    <w:qFormat/>
    <w:rsid w:val="00734CCE"/>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34CCE"/>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734CCE"/>
    <w:pPr>
      <w:spacing w:after="120"/>
    </w:pPr>
  </w:style>
  <w:style w:type="character" w:customStyle="1" w:styleId="PlattetekstChar">
    <w:name w:val="Platte tekst Char"/>
    <w:basedOn w:val="Standaardalinea-lettertype"/>
    <w:link w:val="Plattetekst"/>
    <w:uiPriority w:val="99"/>
    <w:semiHidden/>
    <w:rsid w:val="00734CCE"/>
    <w:rPr>
      <w:rFonts w:ascii="Arial" w:hAnsi="Arial" w:cs="Arial"/>
      <w:sz w:val="20"/>
    </w:rPr>
  </w:style>
  <w:style w:type="paragraph" w:styleId="Plattetekst2">
    <w:name w:val="Body Text 2"/>
    <w:basedOn w:val="Standaard"/>
    <w:link w:val="Plattetekst2Char"/>
    <w:uiPriority w:val="99"/>
    <w:semiHidden/>
    <w:unhideWhenUsed/>
    <w:rsid w:val="00734CCE"/>
    <w:pPr>
      <w:spacing w:after="120" w:line="480" w:lineRule="auto"/>
    </w:pPr>
  </w:style>
  <w:style w:type="character" w:customStyle="1" w:styleId="Plattetekst2Char">
    <w:name w:val="Platte tekst 2 Char"/>
    <w:basedOn w:val="Standaardalinea-lettertype"/>
    <w:link w:val="Plattetekst2"/>
    <w:uiPriority w:val="99"/>
    <w:semiHidden/>
    <w:rsid w:val="00734CCE"/>
    <w:rPr>
      <w:rFonts w:ascii="Arial" w:hAnsi="Arial" w:cs="Arial"/>
      <w:sz w:val="20"/>
    </w:rPr>
  </w:style>
  <w:style w:type="paragraph" w:styleId="Plattetekst3">
    <w:name w:val="Body Text 3"/>
    <w:basedOn w:val="Standaard"/>
    <w:link w:val="Plattetekst3Char"/>
    <w:uiPriority w:val="99"/>
    <w:semiHidden/>
    <w:unhideWhenUsed/>
    <w:rsid w:val="00734CCE"/>
    <w:pPr>
      <w:spacing w:after="120"/>
    </w:pPr>
    <w:rPr>
      <w:sz w:val="16"/>
      <w:szCs w:val="16"/>
    </w:rPr>
  </w:style>
  <w:style w:type="character" w:customStyle="1" w:styleId="Plattetekst3Char">
    <w:name w:val="Platte tekst 3 Char"/>
    <w:basedOn w:val="Standaardalinea-lettertype"/>
    <w:link w:val="Plattetekst3"/>
    <w:uiPriority w:val="99"/>
    <w:semiHidden/>
    <w:rsid w:val="00734CCE"/>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734CCE"/>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34CCE"/>
    <w:rPr>
      <w:rFonts w:ascii="Arial" w:hAnsi="Arial" w:cs="Arial"/>
      <w:sz w:val="20"/>
    </w:rPr>
  </w:style>
  <w:style w:type="paragraph" w:styleId="Plattetekstinspringen">
    <w:name w:val="Body Text Indent"/>
    <w:basedOn w:val="Standaard"/>
    <w:link w:val="PlattetekstinspringenChar"/>
    <w:uiPriority w:val="99"/>
    <w:semiHidden/>
    <w:unhideWhenUsed/>
    <w:rsid w:val="00734CCE"/>
    <w:pPr>
      <w:spacing w:after="120"/>
      <w:ind w:left="283"/>
    </w:pPr>
  </w:style>
  <w:style w:type="character" w:customStyle="1" w:styleId="PlattetekstinspringenChar">
    <w:name w:val="Platte tekst inspringen Char"/>
    <w:basedOn w:val="Standaardalinea-lettertype"/>
    <w:link w:val="Plattetekstinspringen"/>
    <w:uiPriority w:val="99"/>
    <w:semiHidden/>
    <w:rsid w:val="00734CCE"/>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734CCE"/>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34CCE"/>
    <w:rPr>
      <w:rFonts w:ascii="Arial" w:hAnsi="Arial" w:cs="Arial"/>
      <w:sz w:val="20"/>
    </w:rPr>
  </w:style>
  <w:style w:type="paragraph" w:styleId="Plattetekstinspringen2">
    <w:name w:val="Body Text Indent 2"/>
    <w:basedOn w:val="Standaard"/>
    <w:link w:val="Plattetekstinspringen2Char"/>
    <w:uiPriority w:val="99"/>
    <w:semiHidden/>
    <w:unhideWhenUsed/>
    <w:rsid w:val="00734CC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34CCE"/>
    <w:rPr>
      <w:rFonts w:ascii="Arial" w:hAnsi="Arial" w:cs="Arial"/>
      <w:sz w:val="20"/>
    </w:rPr>
  </w:style>
  <w:style w:type="paragraph" w:styleId="Plattetekstinspringen3">
    <w:name w:val="Body Text Indent 3"/>
    <w:basedOn w:val="Standaard"/>
    <w:link w:val="Plattetekstinspringen3Char"/>
    <w:uiPriority w:val="99"/>
    <w:semiHidden/>
    <w:unhideWhenUsed/>
    <w:rsid w:val="00734CC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34CCE"/>
    <w:rPr>
      <w:rFonts w:ascii="Arial" w:hAnsi="Arial" w:cs="Arial"/>
      <w:sz w:val="16"/>
      <w:szCs w:val="16"/>
    </w:rPr>
  </w:style>
  <w:style w:type="paragraph" w:styleId="Standaardinspringing">
    <w:name w:val="Normal Indent"/>
    <w:basedOn w:val="Standaard"/>
    <w:uiPriority w:val="99"/>
    <w:semiHidden/>
    <w:unhideWhenUsed/>
    <w:rsid w:val="00734CCE"/>
    <w:pPr>
      <w:ind w:left="708"/>
    </w:pPr>
  </w:style>
  <w:style w:type="paragraph" w:styleId="Tekstzonderopmaak">
    <w:name w:val="Plain Text"/>
    <w:basedOn w:val="Standaard"/>
    <w:link w:val="TekstzonderopmaakChar"/>
    <w:uiPriority w:val="99"/>
    <w:semiHidden/>
    <w:unhideWhenUsed/>
    <w:rsid w:val="00734CC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34CCE"/>
    <w:rPr>
      <w:rFonts w:ascii="Consolas" w:hAnsi="Consolas" w:cs="Arial"/>
      <w:sz w:val="21"/>
      <w:szCs w:val="21"/>
    </w:rPr>
  </w:style>
  <w:style w:type="paragraph" w:styleId="Titel">
    <w:name w:val="Title"/>
    <w:basedOn w:val="Standaard"/>
    <w:next w:val="Standaard"/>
    <w:link w:val="TitelChar"/>
    <w:uiPriority w:val="10"/>
    <w:qFormat/>
    <w:rsid w:val="00734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4CCE"/>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34CCE"/>
    <w:pPr>
      <w:spacing w:after="0" w:line="240" w:lineRule="auto"/>
    </w:pPr>
    <w:rPr>
      <w:szCs w:val="20"/>
    </w:rPr>
  </w:style>
  <w:style w:type="character" w:customStyle="1" w:styleId="VoetnoottekstChar">
    <w:name w:val="Voetnoottekst Char"/>
    <w:basedOn w:val="Standaardalinea-lettertype"/>
    <w:link w:val="Voetnoottekst"/>
    <w:uiPriority w:val="99"/>
    <w:semiHidden/>
    <w:rsid w:val="00734CCE"/>
    <w:rPr>
      <w:rFonts w:ascii="Arial" w:hAnsi="Arial" w:cs="Arial"/>
      <w:sz w:val="20"/>
      <w:szCs w:val="20"/>
    </w:rPr>
  </w:style>
  <w:style w:type="paragraph" w:styleId="Voettekst">
    <w:name w:val="footer"/>
    <w:basedOn w:val="Standaard"/>
    <w:link w:val="VoettekstChar"/>
    <w:uiPriority w:val="99"/>
    <w:semiHidden/>
    <w:unhideWhenUsed/>
    <w:rsid w:val="00734C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34CCE"/>
    <w:rPr>
      <w:rFonts w:ascii="Arial" w:hAnsi="Arial" w:cs="Arial"/>
      <w:sz w:val="20"/>
    </w:rPr>
  </w:style>
  <w:style w:type="paragraph" w:customStyle="1" w:styleId="Default">
    <w:name w:val="Default"/>
    <w:rsid w:val="002B70CB"/>
    <w:pPr>
      <w:autoSpaceDE w:val="0"/>
      <w:autoSpaceDN w:val="0"/>
      <w:adjustRightInd w:val="0"/>
      <w:spacing w:after="0" w:line="240" w:lineRule="auto"/>
    </w:pPr>
    <w:rPr>
      <w:rFonts w:ascii="Arial" w:eastAsia="Times New Roman" w:hAnsi="Arial" w:cs="Arial"/>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2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59A1DDEB</Template>
  <TotalTime>0</TotalTime>
  <Pages>3</Pages>
  <Words>860</Words>
  <Characters>4732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L.J. (Leo)</dc:creator>
  <cp:keywords/>
  <dc:description/>
  <cp:lastModifiedBy>Verburg J.J. (Joost)</cp:lastModifiedBy>
  <cp:revision>2</cp:revision>
  <cp:lastPrinted>2016-06-27T08:17:00Z</cp:lastPrinted>
  <dcterms:created xsi:type="dcterms:W3CDTF">2017-11-01T12:30:00Z</dcterms:created>
  <dcterms:modified xsi:type="dcterms:W3CDTF">2017-11-01T12:30:00Z</dcterms:modified>
</cp:coreProperties>
</file>