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DEC" w:rsidRPr="009F1DEC" w:rsidRDefault="009F1DEC" w:rsidP="009F1DEC">
      <w:pPr>
        <w:pStyle w:val="Geenafstand"/>
        <w:rPr>
          <w:b/>
          <w:sz w:val="32"/>
          <w:szCs w:val="32"/>
        </w:rPr>
      </w:pPr>
      <w:bookmarkStart w:id="0" w:name="_GoBack"/>
      <w:bookmarkEnd w:id="0"/>
      <w:r w:rsidRPr="009F1DEC">
        <w:rPr>
          <w:b/>
          <w:sz w:val="32"/>
          <w:szCs w:val="32"/>
        </w:rPr>
        <w:t>Procesmanager</w:t>
      </w:r>
    </w:p>
    <w:p w:rsidR="009F1DEC" w:rsidRDefault="009F1DEC" w:rsidP="009F1DEC">
      <w:pPr>
        <w:pStyle w:val="Geenafstand"/>
      </w:pPr>
      <w:r>
        <w:t>Voor 36 uur per week</w:t>
      </w:r>
      <w:r>
        <w:br/>
      </w:r>
      <w:r>
        <w:br/>
      </w:r>
      <w:r w:rsidRPr="009F1DEC">
        <w:rPr>
          <w:b/>
        </w:rPr>
        <w:t xml:space="preserve">Cluster </w:t>
      </w:r>
      <w:r w:rsidR="00E76623">
        <w:rPr>
          <w:b/>
        </w:rPr>
        <w:t>Stadsontwikkeling</w:t>
      </w:r>
    </w:p>
    <w:p w:rsidR="009F1DEC" w:rsidRDefault="009F1DEC" w:rsidP="009F1DEC">
      <w:pPr>
        <w:pStyle w:val="Geenafstand"/>
      </w:pPr>
    </w:p>
    <w:p w:rsidR="00BB20D8" w:rsidRPr="009C20D7" w:rsidRDefault="00BB20D8" w:rsidP="00BB20D8">
      <w:pPr>
        <w:pStyle w:val="Geenafstand"/>
        <w:jc w:val="both"/>
      </w:pPr>
      <w:r w:rsidRPr="009C20D7">
        <w:t xml:space="preserve">De ontwikkeling van de gemeente Rotterdam vraagt een organisatie die mee kan veranderen naar een slagvaardige, flexibele en hoogwaardige organisatie. Zo wil Rotterdam bijvoorbeeld adequaat aansluiten op de snelle ontwikkeling van digitale technologieën. Deze ontwikkeling gaat dermate snel en is te complex om dat alleen te doen. Daarom gaat </w:t>
      </w:r>
      <w:r w:rsidR="00C22D57" w:rsidRPr="009C20D7">
        <w:t xml:space="preserve">het cluster Stadsontwikkeling binnen </w:t>
      </w:r>
      <w:r w:rsidRPr="009C20D7">
        <w:t xml:space="preserve">de Gemeente Rotterdam partnerschappen aan met externe partijen. </w:t>
      </w:r>
      <w:r w:rsidR="00C22D57" w:rsidRPr="009C20D7">
        <w:t>Partners erkennen de noodzaak om samen te werken en zijn daarom een innovatief project opgestart.</w:t>
      </w:r>
    </w:p>
    <w:p w:rsidR="009F1DEC" w:rsidRDefault="009F1DEC" w:rsidP="009F1DEC">
      <w:pPr>
        <w:pStyle w:val="Geenafstand"/>
      </w:pPr>
    </w:p>
    <w:p w:rsidR="009F1DEC" w:rsidRDefault="009F1DEC" w:rsidP="009F1DEC">
      <w:pPr>
        <w:pStyle w:val="Geenafstand"/>
        <w:rPr>
          <w:b/>
        </w:rPr>
      </w:pPr>
      <w:r>
        <w:rPr>
          <w:b/>
        </w:rPr>
        <w:t>De functie</w:t>
      </w:r>
    </w:p>
    <w:p w:rsidR="006F021C" w:rsidRDefault="009F1DEC" w:rsidP="009F1DEC">
      <w:pPr>
        <w:pStyle w:val="Geenafstand"/>
        <w:rPr>
          <w:rFonts w:cs="Arial"/>
        </w:rPr>
      </w:pPr>
      <w:r w:rsidRPr="004A63DE">
        <w:rPr>
          <w:rFonts w:cs="Arial"/>
        </w:rPr>
        <w:t>Als procesmanager opereer je op het snijvlak van procesmanagement, procesarchitectuur en verandermanagement, op het gebied waar mens, systeem en proces samen komen.</w:t>
      </w:r>
      <w:r w:rsidR="00C22D57">
        <w:rPr>
          <w:rFonts w:cs="Arial"/>
        </w:rPr>
        <w:t xml:space="preserve"> </w:t>
      </w:r>
      <w:r w:rsidR="00D967D8">
        <w:rPr>
          <w:rFonts w:cs="Arial"/>
        </w:rPr>
        <w:t xml:space="preserve">Cluster Stadontwikkeling is </w:t>
      </w:r>
      <w:r w:rsidR="00885033">
        <w:rPr>
          <w:rFonts w:cs="Arial"/>
        </w:rPr>
        <w:t xml:space="preserve">een samenwerking gestart met </w:t>
      </w:r>
      <w:r w:rsidR="00B82DA0">
        <w:rPr>
          <w:rFonts w:cs="Arial"/>
        </w:rPr>
        <w:t xml:space="preserve">professionele </w:t>
      </w:r>
      <w:r w:rsidR="00885033">
        <w:rPr>
          <w:rFonts w:cs="Arial"/>
        </w:rPr>
        <w:t xml:space="preserve">partners in de </w:t>
      </w:r>
      <w:r w:rsidR="009C20D7">
        <w:rPr>
          <w:rFonts w:cs="Arial"/>
        </w:rPr>
        <w:t>triple</w:t>
      </w:r>
      <w:r w:rsidR="00885033">
        <w:rPr>
          <w:rFonts w:cs="Arial"/>
        </w:rPr>
        <w:t xml:space="preserve"> helix </w:t>
      </w:r>
      <w:r w:rsidR="009C20D7">
        <w:rPr>
          <w:rFonts w:cs="Arial"/>
        </w:rPr>
        <w:t xml:space="preserve">zoals </w:t>
      </w:r>
      <w:r w:rsidR="00885033">
        <w:rPr>
          <w:rFonts w:cs="Arial"/>
        </w:rPr>
        <w:t xml:space="preserve">een academische kennisinstelling, non </w:t>
      </w:r>
      <w:r w:rsidR="009C20D7">
        <w:rPr>
          <w:rFonts w:cs="Arial"/>
        </w:rPr>
        <w:t>proforganisaties</w:t>
      </w:r>
      <w:r w:rsidR="00885033">
        <w:rPr>
          <w:rFonts w:cs="Arial"/>
        </w:rPr>
        <w:t xml:space="preserve"> en </w:t>
      </w:r>
      <w:r w:rsidR="009C20D7">
        <w:rPr>
          <w:rFonts w:cs="Arial"/>
        </w:rPr>
        <w:t>proforganisaties</w:t>
      </w:r>
      <w:r w:rsidR="00885033">
        <w:rPr>
          <w:rFonts w:cs="Arial"/>
        </w:rPr>
        <w:t xml:space="preserve"> t/m multinationalniveau). Het succes van het welslagen van de samenwerking wordt zeer zeker mede bepaald door de procesmatige aansturing. Deze aansturing vereist een hoge mate van flexibiliteit en </w:t>
      </w:r>
      <w:r w:rsidR="006F021C">
        <w:rPr>
          <w:rFonts w:cs="Arial"/>
        </w:rPr>
        <w:t>het vermogen de verschillende competenties op een constructieve wijze aan elkaar te verbinden, zodat het beoogde resultaat van de pilot kan worden bereikt.</w:t>
      </w:r>
    </w:p>
    <w:p w:rsidR="009F1DEC" w:rsidRPr="004A63DE" w:rsidRDefault="006F021C" w:rsidP="009F1DEC">
      <w:pPr>
        <w:pStyle w:val="Geenafstand"/>
        <w:rPr>
          <w:rFonts w:cs="Arial"/>
        </w:rPr>
      </w:pPr>
      <w:r>
        <w:rPr>
          <w:rFonts w:cs="Arial"/>
        </w:rPr>
        <w:t xml:space="preserve">Gelet op de diversiteit aan partners is een duidelijke top down aanpak van de procesmanager niet </w:t>
      </w:r>
      <w:r w:rsidR="009C20D7">
        <w:rPr>
          <w:rFonts w:cs="Arial"/>
        </w:rPr>
        <w:t>gewenst</w:t>
      </w:r>
      <w:r>
        <w:rPr>
          <w:rFonts w:cs="Arial"/>
        </w:rPr>
        <w:t xml:space="preserve">, maar tegelijkertijd dient de procesmanager wel in staat zijn de doelstellingen van de pilot te </w:t>
      </w:r>
      <w:r w:rsidR="009C20D7">
        <w:rPr>
          <w:rFonts w:cs="Arial"/>
        </w:rPr>
        <w:t>coördineren</w:t>
      </w:r>
      <w:r>
        <w:rPr>
          <w:rFonts w:cs="Arial"/>
        </w:rPr>
        <w:t xml:space="preserve"> en te sturen. De partners zijn primair verantwoordelijk om hun specifieke expertise in te brengen en het is aan de procesmanager om </w:t>
      </w:r>
      <w:r w:rsidR="009C20D7">
        <w:rPr>
          <w:rFonts w:cs="Arial"/>
        </w:rPr>
        <w:t>mogelijke</w:t>
      </w:r>
      <w:r>
        <w:rPr>
          <w:rFonts w:cs="Arial"/>
        </w:rPr>
        <w:t xml:space="preserve"> verschillen van inzicht procesmatig bij te sturen ten behoeve van het succes van de pilot</w:t>
      </w:r>
      <w:r w:rsidR="00B82DA0">
        <w:rPr>
          <w:rFonts w:cs="Arial"/>
        </w:rPr>
        <w:t xml:space="preserve">. </w:t>
      </w:r>
      <w:r>
        <w:rPr>
          <w:rFonts w:cs="Arial"/>
        </w:rPr>
        <w:t xml:space="preserve">Je stemt dit regulier af met de interne opdrachtgever van Stadsontwikkeling. </w:t>
      </w:r>
    </w:p>
    <w:p w:rsidR="009F1DEC" w:rsidRDefault="009F1DEC" w:rsidP="009F1DEC">
      <w:pPr>
        <w:pStyle w:val="Geenafstand"/>
        <w:rPr>
          <w:rFonts w:cs="Arial"/>
        </w:rPr>
      </w:pPr>
      <w:r w:rsidRPr="004A63DE">
        <w:rPr>
          <w:rFonts w:cs="Arial"/>
        </w:rPr>
        <w:t xml:space="preserve">Als procesmanager opereer je in een complexe </w:t>
      </w:r>
      <w:r>
        <w:rPr>
          <w:rFonts w:cs="Arial"/>
        </w:rPr>
        <w:t xml:space="preserve">politiek-bestuurlijke </w:t>
      </w:r>
      <w:r w:rsidRPr="004A63DE">
        <w:rPr>
          <w:rFonts w:cs="Arial"/>
        </w:rPr>
        <w:t>omgeving van (concern</w:t>
      </w:r>
      <w:r>
        <w:rPr>
          <w:rFonts w:cs="Arial"/>
        </w:rPr>
        <w:t>/cluster</w:t>
      </w:r>
      <w:r w:rsidRPr="004A63DE">
        <w:rPr>
          <w:rFonts w:cs="Arial"/>
        </w:rPr>
        <w:t>)directie, MT, opdrachtgever(s)</w:t>
      </w:r>
      <w:r>
        <w:rPr>
          <w:rFonts w:cs="Arial"/>
        </w:rPr>
        <w:t xml:space="preserve"> </w:t>
      </w:r>
      <w:r w:rsidRPr="004A63DE">
        <w:rPr>
          <w:rFonts w:cs="Arial"/>
        </w:rPr>
        <w:t xml:space="preserve">en verschillende </w:t>
      </w:r>
      <w:r>
        <w:rPr>
          <w:rFonts w:cs="Arial"/>
        </w:rPr>
        <w:t>uitvoerende disciplines.</w:t>
      </w:r>
      <w:r w:rsidRPr="004A63DE">
        <w:rPr>
          <w:rFonts w:cs="Arial"/>
        </w:rPr>
        <w:t xml:space="preserve"> </w:t>
      </w:r>
    </w:p>
    <w:p w:rsidR="009F1DEC" w:rsidRPr="00A07EBE" w:rsidRDefault="009F1DEC" w:rsidP="009F1DEC">
      <w:pPr>
        <w:pStyle w:val="Geenafstand"/>
      </w:pPr>
    </w:p>
    <w:p w:rsidR="009F1DEC" w:rsidRDefault="009F1DEC" w:rsidP="009F1DEC">
      <w:pPr>
        <w:pStyle w:val="Geenafstand"/>
        <w:rPr>
          <w:b/>
        </w:rPr>
      </w:pPr>
      <w:r w:rsidRPr="008C4994">
        <w:rPr>
          <w:b/>
        </w:rPr>
        <w:t>Vraag en</w:t>
      </w:r>
      <w:r>
        <w:rPr>
          <w:b/>
        </w:rPr>
        <w:t xml:space="preserve"> aanbod</w:t>
      </w:r>
    </w:p>
    <w:p w:rsidR="009F1DEC" w:rsidRDefault="009F1DEC" w:rsidP="009F1DEC">
      <w:pPr>
        <w:pStyle w:val="Geenafstand"/>
      </w:pPr>
      <w:r w:rsidRPr="00C32BAD">
        <w:t xml:space="preserve">Je hebt </w:t>
      </w:r>
      <w:r>
        <w:t xml:space="preserve">een </w:t>
      </w:r>
      <w:r w:rsidRPr="00C32BAD">
        <w:t>academisch werk- en denkniveau en minimaal 5</w:t>
      </w:r>
      <w:r>
        <w:t xml:space="preserve">-7 </w:t>
      </w:r>
      <w:r w:rsidRPr="00C32BAD">
        <w:t>jaar relevante werkervaring op de vakgebieden procesmanagement, procesarchitectuur en</w:t>
      </w:r>
      <w:r>
        <w:t xml:space="preserve"> </w:t>
      </w:r>
      <w:r w:rsidRPr="00C32BAD">
        <w:t>verandermanagement. Je werkt project/planmatig</w:t>
      </w:r>
      <w:r>
        <w:t>.</w:t>
      </w:r>
      <w:r w:rsidRPr="00C32BAD">
        <w:t xml:space="preserve"> </w:t>
      </w:r>
      <w:r w:rsidR="00C22D57">
        <w:t xml:space="preserve">Je bent (aantoonbaar) in staat de verschillende ambities, werkwijzen te </w:t>
      </w:r>
      <w:r w:rsidR="009C20D7">
        <w:t>coördineren</w:t>
      </w:r>
      <w:r w:rsidR="00C22D57">
        <w:t xml:space="preserve"> en stroomlijnen van de betrokken partners, zijnde gemeente Rotterdam, (academische) kennisinstellingen</w:t>
      </w:r>
      <w:r w:rsidRPr="00C32BAD">
        <w:t xml:space="preserve"> </w:t>
      </w:r>
      <w:r w:rsidR="00C22D57">
        <w:t xml:space="preserve">en </w:t>
      </w:r>
      <w:r w:rsidR="009C20D7">
        <w:t xml:space="preserve">marktpartijen </w:t>
      </w:r>
      <w:r w:rsidRPr="00C32BAD">
        <w:t>Je bent adviesvaardig</w:t>
      </w:r>
      <w:r>
        <w:t>,</w:t>
      </w:r>
      <w:r w:rsidRPr="00C32BAD">
        <w:t xml:space="preserve"> communicatief</w:t>
      </w:r>
      <w:r>
        <w:t xml:space="preserve"> en een goede sparringpartner voor </w:t>
      </w:r>
      <w:r w:rsidR="00C22D57">
        <w:t xml:space="preserve">de opdrachtgever </w:t>
      </w:r>
      <w:r w:rsidR="009C20D7">
        <w:t>binnen</w:t>
      </w:r>
      <w:r w:rsidR="00C22D57">
        <w:t xml:space="preserve"> de gemeentelijke </w:t>
      </w:r>
      <w:r w:rsidR="009C20D7">
        <w:t>organisatie.</w:t>
      </w:r>
      <w:r w:rsidRPr="00C32BAD">
        <w:t xml:space="preserve"> </w:t>
      </w:r>
      <w:r>
        <w:t xml:space="preserve">Je stuurt </w:t>
      </w:r>
      <w:r w:rsidR="00C22D57">
        <w:t xml:space="preserve">’het inhoudelijke team procesmatig </w:t>
      </w:r>
      <w:r>
        <w:t xml:space="preserve">aan en stimuleert </w:t>
      </w:r>
      <w:r w:rsidRPr="00667B96">
        <w:rPr>
          <w:rFonts w:cs="Arial"/>
        </w:rPr>
        <w:t>onderlinge afstemming en kennis</w:t>
      </w:r>
      <w:r>
        <w:rPr>
          <w:rFonts w:cs="Arial"/>
        </w:rPr>
        <w:t xml:space="preserve">uitwisseling binnen het team. </w:t>
      </w:r>
      <w:r w:rsidRPr="00C32BAD">
        <w:t xml:space="preserve">Je kunt je snel verschillende onderwerpen eigen maken. Wij bieden je een dynamische werkomgeving waarin jouw resultaatgerichtheid, creativiteit en conceptueel vermogen uitstekend tot hun recht komen. </w:t>
      </w:r>
      <w:r>
        <w:br/>
      </w:r>
    </w:p>
    <w:p w:rsidR="00EB6F01" w:rsidRDefault="00EB6F01"/>
    <w:sectPr w:rsidR="00EB6F01" w:rsidSect="0025780D">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EC"/>
    <w:rsid w:val="000751BA"/>
    <w:rsid w:val="000F7506"/>
    <w:rsid w:val="00145A4F"/>
    <w:rsid w:val="001B7F60"/>
    <w:rsid w:val="0024651C"/>
    <w:rsid w:val="002A3440"/>
    <w:rsid w:val="004A55A7"/>
    <w:rsid w:val="006F021C"/>
    <w:rsid w:val="00885033"/>
    <w:rsid w:val="008A0A70"/>
    <w:rsid w:val="009205F6"/>
    <w:rsid w:val="00956A3C"/>
    <w:rsid w:val="009C20D7"/>
    <w:rsid w:val="009F1DEC"/>
    <w:rsid w:val="00B82DA0"/>
    <w:rsid w:val="00BB20D8"/>
    <w:rsid w:val="00C22D57"/>
    <w:rsid w:val="00D1149E"/>
    <w:rsid w:val="00D967D8"/>
    <w:rsid w:val="00DF7A6F"/>
    <w:rsid w:val="00E76623"/>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46D40-6D70-4133-A389-9E4226DD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1DEC"/>
    <w:pPr>
      <w:spacing w:after="0" w:line="280" w:lineRule="atLeast"/>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F1DEC"/>
    <w:pPr>
      <w:spacing w:after="0" w:line="240" w:lineRule="auto"/>
    </w:pPr>
    <w:rPr>
      <w:rFonts w:ascii="Arial" w:eastAsia="Times New Roman" w:hAnsi="Arial" w:cs="Times New Roman"/>
      <w:sz w:val="20"/>
      <w:szCs w:val="20"/>
      <w:lang w:eastAsia="nl-NL"/>
    </w:rPr>
  </w:style>
  <w:style w:type="paragraph" w:styleId="Ballontekst">
    <w:name w:val="Balloon Text"/>
    <w:basedOn w:val="Standaard"/>
    <w:link w:val="BallontekstChar"/>
    <w:uiPriority w:val="99"/>
    <w:semiHidden/>
    <w:unhideWhenUsed/>
    <w:rsid w:val="00E7662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6623"/>
    <w:rPr>
      <w:rFonts w:ascii="Segoe UI" w:eastAsia="Times New Roman"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9E72CF7F</Template>
  <TotalTime>1</TotalTime>
  <Pages>1</Pages>
  <Words>442</Words>
  <Characters>2433</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Triet W. van (Wesley)</dc:creator>
  <cp:keywords/>
  <dc:description/>
  <cp:lastModifiedBy>Nehal ¿ Kewalbansing R. (Raghnie)</cp:lastModifiedBy>
  <cp:revision>2</cp:revision>
  <cp:lastPrinted>2018-04-11T11:18:00Z</cp:lastPrinted>
  <dcterms:created xsi:type="dcterms:W3CDTF">2018-04-13T07:22:00Z</dcterms:created>
  <dcterms:modified xsi:type="dcterms:W3CDTF">2018-04-13T07:22:00Z</dcterms:modified>
</cp:coreProperties>
</file>