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EE" w:rsidRPr="00F33EEE" w:rsidRDefault="00F33EEE" w:rsidP="00F33EEE">
      <w:pPr>
        <w:pStyle w:val="Default"/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              </w:t>
      </w:r>
      <w:r w:rsidR="00D20D63">
        <w:rPr>
          <w:lang w:val="bg-BG"/>
        </w:rPr>
        <w:tab/>
      </w:r>
      <w:r w:rsidR="00D20D63">
        <w:rPr>
          <w:lang w:val="bg-BG"/>
        </w:rPr>
        <w:tab/>
      </w:r>
      <w:r>
        <w:rPr>
          <w:lang w:val="bg-BG"/>
        </w:rPr>
        <w:t xml:space="preserve">              </w:t>
      </w:r>
      <w:r w:rsidR="007C2810">
        <w:rPr>
          <w:lang w:val="bg-BG"/>
        </w:rPr>
        <w:t xml:space="preserve">                   Приложение №1</w:t>
      </w:r>
    </w:p>
    <w:p w:rsidR="00F33EEE" w:rsidRDefault="00F33EEE" w:rsidP="00F33EEE">
      <w:pPr>
        <w:pStyle w:val="Default"/>
        <w:jc w:val="both"/>
      </w:pPr>
    </w:p>
    <w:p w:rsidR="00F33EEE" w:rsidRPr="00D20D63" w:rsidRDefault="00F33EEE" w:rsidP="00D20D63">
      <w:pPr>
        <w:pStyle w:val="Default"/>
        <w:spacing w:line="276" w:lineRule="auto"/>
        <w:jc w:val="both"/>
      </w:pPr>
      <w:r w:rsidRPr="00D20D63">
        <w:rPr>
          <w:lang w:val="bg-BG"/>
        </w:rPr>
        <w:t xml:space="preserve">                  </w:t>
      </w:r>
      <w:r w:rsidR="007C2810" w:rsidRPr="00D20D63">
        <w:rPr>
          <w:lang w:val="bg-BG"/>
        </w:rPr>
        <w:t xml:space="preserve">                               </w:t>
      </w:r>
    </w:p>
    <w:p w:rsidR="00F33EEE" w:rsidRPr="00D20D63" w:rsidRDefault="00F33EEE" w:rsidP="00D20D63">
      <w:pPr>
        <w:pStyle w:val="Default"/>
        <w:spacing w:line="276" w:lineRule="auto"/>
        <w:jc w:val="center"/>
      </w:pPr>
      <w:r w:rsidRPr="00D20D63">
        <w:rPr>
          <w:b/>
          <w:bCs/>
        </w:rPr>
        <w:t>МЕТОДИКА ЗА ОПРЕДЕЛЯНЕ НА КОМПЛЕКСНАТА ОЦЕНКА НА ОФЕРТАТА</w:t>
      </w:r>
    </w:p>
    <w:p w:rsidR="00F33EEE" w:rsidRPr="00D20D63" w:rsidRDefault="00F33EEE" w:rsidP="00D20D63">
      <w:pPr>
        <w:pStyle w:val="Default"/>
        <w:spacing w:line="276" w:lineRule="auto"/>
        <w:jc w:val="both"/>
      </w:pPr>
    </w:p>
    <w:p w:rsidR="007C2810" w:rsidRPr="00D20D63" w:rsidRDefault="00D20D63" w:rsidP="00D20D6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по </w:t>
      </w:r>
      <w:r w:rsidR="007C2810" w:rsidRPr="00D20D6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Процедура по провеждане на </w:t>
      </w:r>
      <w:r w:rsidR="00C72E54">
        <w:rPr>
          <w:rFonts w:ascii="Times New Roman" w:hAnsi="Times New Roman" w:cs="Times New Roman"/>
          <w:color w:val="000000"/>
          <w:sz w:val="24"/>
          <w:szCs w:val="24"/>
          <w:lang w:val="bg-BG"/>
        </w:rPr>
        <w:t>открита процедура</w:t>
      </w:r>
      <w:r w:rsidR="007C2810" w:rsidRPr="00D20D6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за сключване на рамково споразумение с  предмет: „Принудително премахване или поправяне и заздравяв</w:t>
      </w:r>
      <w:r w:rsidR="00C72E54">
        <w:rPr>
          <w:rFonts w:ascii="Times New Roman" w:hAnsi="Times New Roman" w:cs="Times New Roman"/>
          <w:color w:val="000000"/>
          <w:sz w:val="24"/>
          <w:szCs w:val="24"/>
          <w:lang w:val="bg-BG"/>
        </w:rPr>
        <w:t>ане на строежи или части от тях</w:t>
      </w:r>
      <w:r w:rsidR="007C2810" w:rsidRPr="00D20D6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по реда на чл.</w:t>
      </w:r>
      <w:r w:rsidR="00C72E5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7C2810" w:rsidRPr="00D20D63">
        <w:rPr>
          <w:rFonts w:ascii="Times New Roman" w:hAnsi="Times New Roman" w:cs="Times New Roman"/>
          <w:color w:val="000000"/>
          <w:sz w:val="24"/>
          <w:szCs w:val="24"/>
          <w:lang w:val="bg-BG"/>
        </w:rPr>
        <w:t>196, ал.</w:t>
      </w:r>
      <w:r w:rsidR="00C72E5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7C2810" w:rsidRPr="00D20D63">
        <w:rPr>
          <w:rFonts w:ascii="Times New Roman" w:hAnsi="Times New Roman" w:cs="Times New Roman"/>
          <w:color w:val="000000"/>
          <w:sz w:val="24"/>
          <w:szCs w:val="24"/>
          <w:lang w:val="bg-BG"/>
        </w:rPr>
        <w:t>3 и ал.</w:t>
      </w:r>
      <w:r w:rsidR="00C72E5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7C2810" w:rsidRPr="00D20D63">
        <w:rPr>
          <w:rFonts w:ascii="Times New Roman" w:hAnsi="Times New Roman" w:cs="Times New Roman"/>
          <w:color w:val="000000"/>
          <w:sz w:val="24"/>
          <w:szCs w:val="24"/>
          <w:lang w:val="bg-BG"/>
        </w:rPr>
        <w:t>5 от ЗУТ и премахване на незаконни строежи по реда на чл. 225а от ЗУТ“</w:t>
      </w:r>
    </w:p>
    <w:p w:rsidR="00F33EEE" w:rsidRPr="00D20D63" w:rsidRDefault="00F33EEE" w:rsidP="00D20D63">
      <w:pPr>
        <w:pStyle w:val="Default"/>
        <w:spacing w:line="276" w:lineRule="auto"/>
        <w:jc w:val="both"/>
        <w:rPr>
          <w:lang w:val="bg-BG"/>
        </w:rPr>
      </w:pPr>
    </w:p>
    <w:p w:rsidR="00F33EEE" w:rsidRPr="00D20D63" w:rsidRDefault="00F33EEE" w:rsidP="00D20D63">
      <w:pPr>
        <w:pStyle w:val="Default"/>
        <w:spacing w:line="276" w:lineRule="auto"/>
        <w:jc w:val="both"/>
      </w:pPr>
      <w:proofErr w:type="spellStart"/>
      <w:r w:rsidRPr="00D20D63">
        <w:t>Обществената</w:t>
      </w:r>
      <w:proofErr w:type="spellEnd"/>
      <w:r w:rsidRPr="00D20D63">
        <w:t xml:space="preserve"> </w:t>
      </w:r>
      <w:proofErr w:type="spellStart"/>
      <w:r w:rsidRPr="00D20D63">
        <w:t>поръчка</w:t>
      </w:r>
      <w:proofErr w:type="spellEnd"/>
      <w:r w:rsidRPr="00D20D63">
        <w:t xml:space="preserve"> </w:t>
      </w:r>
      <w:proofErr w:type="spellStart"/>
      <w:r w:rsidRPr="00D20D63">
        <w:t>се</w:t>
      </w:r>
      <w:proofErr w:type="spellEnd"/>
      <w:r w:rsidRPr="00D20D63">
        <w:t xml:space="preserve"> </w:t>
      </w:r>
      <w:proofErr w:type="spellStart"/>
      <w:r w:rsidRPr="00D20D63">
        <w:t>възлага</w:t>
      </w:r>
      <w:proofErr w:type="spellEnd"/>
      <w:r w:rsidRPr="00D20D63">
        <w:t xml:space="preserve"> </w:t>
      </w:r>
      <w:proofErr w:type="spellStart"/>
      <w:r w:rsidRPr="00D20D63">
        <w:t>въз</w:t>
      </w:r>
      <w:proofErr w:type="spellEnd"/>
      <w:r w:rsidRPr="00D20D63">
        <w:t xml:space="preserve"> </w:t>
      </w:r>
      <w:proofErr w:type="spellStart"/>
      <w:r w:rsidRPr="00D20D63">
        <w:t>основа</w:t>
      </w:r>
      <w:proofErr w:type="spellEnd"/>
      <w:r w:rsidRPr="00D20D63">
        <w:t xml:space="preserve"> </w:t>
      </w:r>
      <w:proofErr w:type="spellStart"/>
      <w:r w:rsidRPr="00D20D63">
        <w:t>на</w:t>
      </w:r>
      <w:proofErr w:type="spellEnd"/>
      <w:r w:rsidRPr="00D20D63">
        <w:t xml:space="preserve"> </w:t>
      </w:r>
      <w:proofErr w:type="spellStart"/>
      <w:r w:rsidRPr="00D20D63">
        <w:t>икономически</w:t>
      </w:r>
      <w:proofErr w:type="spellEnd"/>
      <w:r w:rsidRPr="00D20D63">
        <w:t xml:space="preserve"> </w:t>
      </w:r>
      <w:proofErr w:type="spellStart"/>
      <w:r w:rsidRPr="00D20D63">
        <w:t>най-изгодната</w:t>
      </w:r>
      <w:proofErr w:type="spellEnd"/>
      <w:r w:rsidRPr="00D20D63">
        <w:t xml:space="preserve"> </w:t>
      </w:r>
      <w:proofErr w:type="spellStart"/>
      <w:r w:rsidRPr="00D20D63">
        <w:t>оферта</w:t>
      </w:r>
      <w:proofErr w:type="spellEnd"/>
      <w:r w:rsidRPr="00D20D63">
        <w:t xml:space="preserve">. </w:t>
      </w:r>
    </w:p>
    <w:p w:rsidR="00F33EEE" w:rsidRPr="00D20D63" w:rsidRDefault="00F33EEE" w:rsidP="00D20D63">
      <w:pPr>
        <w:pStyle w:val="Default"/>
        <w:spacing w:line="276" w:lineRule="auto"/>
        <w:jc w:val="both"/>
        <w:rPr>
          <w:lang w:val="bg-BG"/>
        </w:rPr>
      </w:pPr>
      <w:proofErr w:type="spellStart"/>
      <w:r w:rsidRPr="00D20D63">
        <w:t>Икономически</w:t>
      </w:r>
      <w:proofErr w:type="spellEnd"/>
      <w:r w:rsidRPr="00D20D63">
        <w:t xml:space="preserve"> </w:t>
      </w:r>
      <w:proofErr w:type="spellStart"/>
      <w:r w:rsidRPr="00D20D63">
        <w:t>най-изгодната</w:t>
      </w:r>
      <w:proofErr w:type="spellEnd"/>
      <w:r w:rsidRPr="00D20D63">
        <w:t xml:space="preserve"> </w:t>
      </w:r>
      <w:proofErr w:type="spellStart"/>
      <w:r w:rsidRPr="00D20D63">
        <w:t>оферта</w:t>
      </w:r>
      <w:proofErr w:type="spellEnd"/>
      <w:r w:rsidRPr="00D20D63">
        <w:t xml:space="preserve"> </w:t>
      </w:r>
      <w:proofErr w:type="spellStart"/>
      <w:r w:rsidRPr="00D20D63">
        <w:t>се</w:t>
      </w:r>
      <w:proofErr w:type="spellEnd"/>
      <w:r w:rsidRPr="00D20D63">
        <w:t xml:space="preserve"> </w:t>
      </w:r>
      <w:proofErr w:type="spellStart"/>
      <w:r w:rsidRPr="00D20D63">
        <w:t>определя</w:t>
      </w:r>
      <w:proofErr w:type="spellEnd"/>
      <w:r w:rsidRPr="00D20D63">
        <w:t xml:space="preserve"> </w:t>
      </w:r>
      <w:proofErr w:type="spellStart"/>
      <w:r w:rsidRPr="00D20D63">
        <w:t>въз</w:t>
      </w:r>
      <w:proofErr w:type="spellEnd"/>
      <w:r w:rsidRPr="00D20D63">
        <w:t xml:space="preserve"> </w:t>
      </w:r>
      <w:proofErr w:type="spellStart"/>
      <w:r w:rsidRPr="00D20D63">
        <w:t>основа</w:t>
      </w:r>
      <w:proofErr w:type="spellEnd"/>
      <w:r w:rsidRPr="00D20D63">
        <w:t xml:space="preserve"> </w:t>
      </w:r>
      <w:proofErr w:type="spellStart"/>
      <w:r w:rsidRPr="00D20D63">
        <w:t>на</w:t>
      </w:r>
      <w:proofErr w:type="spellEnd"/>
      <w:r w:rsidRPr="00D20D63">
        <w:t xml:space="preserve"> </w:t>
      </w:r>
      <w:proofErr w:type="spellStart"/>
      <w:r w:rsidRPr="00D20D63">
        <w:t>критерий</w:t>
      </w:r>
      <w:proofErr w:type="spellEnd"/>
      <w:r w:rsidRPr="00D20D63">
        <w:t xml:space="preserve"> </w:t>
      </w:r>
      <w:proofErr w:type="spellStart"/>
      <w:r w:rsidRPr="00D20D63">
        <w:t>за</w:t>
      </w:r>
      <w:proofErr w:type="spellEnd"/>
      <w:r w:rsidRPr="00D20D63">
        <w:t xml:space="preserve"> </w:t>
      </w:r>
      <w:proofErr w:type="spellStart"/>
      <w:r w:rsidRPr="00D20D63">
        <w:t>възлагане</w:t>
      </w:r>
      <w:proofErr w:type="spellEnd"/>
      <w:r w:rsidRPr="00D20D63">
        <w:t xml:space="preserve">: </w:t>
      </w:r>
      <w:r w:rsidR="007C2810" w:rsidRPr="00D20D63">
        <w:rPr>
          <w:lang w:val="bg-BG"/>
        </w:rPr>
        <w:t xml:space="preserve">„най-ниска </w:t>
      </w:r>
      <w:proofErr w:type="gramStart"/>
      <w:r w:rsidR="007C2810" w:rsidRPr="00D20D63">
        <w:rPr>
          <w:lang w:val="bg-BG"/>
        </w:rPr>
        <w:t>цена“</w:t>
      </w:r>
      <w:proofErr w:type="gramEnd"/>
    </w:p>
    <w:p w:rsidR="00F33EEE" w:rsidRPr="00D20D63" w:rsidRDefault="00F33EEE" w:rsidP="00D20D63">
      <w:pPr>
        <w:pStyle w:val="Default"/>
        <w:spacing w:line="276" w:lineRule="auto"/>
        <w:jc w:val="both"/>
      </w:pPr>
      <w:proofErr w:type="spellStart"/>
      <w:r w:rsidRPr="00D20D63">
        <w:t>На</w:t>
      </w:r>
      <w:proofErr w:type="spellEnd"/>
      <w:r w:rsidRPr="00D20D63">
        <w:t xml:space="preserve"> </w:t>
      </w:r>
      <w:proofErr w:type="spellStart"/>
      <w:r w:rsidRPr="00D20D63">
        <w:t>оценка</w:t>
      </w:r>
      <w:proofErr w:type="spellEnd"/>
      <w:r w:rsidRPr="00D20D63">
        <w:t xml:space="preserve"> </w:t>
      </w:r>
      <w:proofErr w:type="spellStart"/>
      <w:r w:rsidRPr="00D20D63">
        <w:t>по</w:t>
      </w:r>
      <w:proofErr w:type="spellEnd"/>
      <w:r w:rsidRPr="00D20D63">
        <w:t xml:space="preserve"> </w:t>
      </w:r>
      <w:proofErr w:type="spellStart"/>
      <w:r w:rsidRPr="00D20D63">
        <w:t>настоящата</w:t>
      </w:r>
      <w:proofErr w:type="spellEnd"/>
      <w:r w:rsidRPr="00D20D63">
        <w:t xml:space="preserve"> </w:t>
      </w:r>
      <w:proofErr w:type="spellStart"/>
      <w:r w:rsidRPr="00D20D63">
        <w:t>методика</w:t>
      </w:r>
      <w:proofErr w:type="spellEnd"/>
      <w:r w:rsidRPr="00D20D63">
        <w:t xml:space="preserve"> </w:t>
      </w:r>
      <w:proofErr w:type="spellStart"/>
      <w:r w:rsidRPr="00D20D63">
        <w:t>подлежат</w:t>
      </w:r>
      <w:proofErr w:type="spellEnd"/>
      <w:r w:rsidRPr="00D20D63">
        <w:t xml:space="preserve"> </w:t>
      </w:r>
      <w:proofErr w:type="spellStart"/>
      <w:r w:rsidRPr="00D20D63">
        <w:t>предложения</w:t>
      </w:r>
      <w:proofErr w:type="spellEnd"/>
      <w:r w:rsidR="00D20D63">
        <w:rPr>
          <w:lang w:val="bg-BG"/>
        </w:rPr>
        <w:t>,</w:t>
      </w:r>
      <w:r w:rsidRPr="00D20D63">
        <w:t xml:space="preserve"> </w:t>
      </w:r>
      <w:proofErr w:type="spellStart"/>
      <w:r w:rsidRPr="00D20D63">
        <w:t>които</w:t>
      </w:r>
      <w:proofErr w:type="spellEnd"/>
      <w:r w:rsidRPr="00D20D63">
        <w:t xml:space="preserve"> </w:t>
      </w:r>
      <w:proofErr w:type="spellStart"/>
      <w:r w:rsidRPr="00D20D63">
        <w:t>са</w:t>
      </w:r>
      <w:proofErr w:type="spellEnd"/>
      <w:r w:rsidRPr="00D20D63">
        <w:t xml:space="preserve"> в </w:t>
      </w:r>
      <w:proofErr w:type="spellStart"/>
      <w:r w:rsidRPr="00D20D63">
        <w:t>съответствие</w:t>
      </w:r>
      <w:proofErr w:type="spellEnd"/>
      <w:r w:rsidRPr="00D20D63">
        <w:t xml:space="preserve"> с </w:t>
      </w:r>
      <w:proofErr w:type="spellStart"/>
      <w:r w:rsidRPr="00D20D63">
        <w:t>Техническите</w:t>
      </w:r>
      <w:proofErr w:type="spellEnd"/>
      <w:r w:rsidRPr="00D20D63">
        <w:t xml:space="preserve"> </w:t>
      </w:r>
      <w:proofErr w:type="spellStart"/>
      <w:r w:rsidRPr="00D20D63">
        <w:t>спецификации</w:t>
      </w:r>
      <w:proofErr w:type="spellEnd"/>
      <w:r w:rsidRPr="00D20D63">
        <w:t xml:space="preserve"> и </w:t>
      </w:r>
      <w:proofErr w:type="spellStart"/>
      <w:r w:rsidRPr="00D20D63">
        <w:t>да</w:t>
      </w:r>
      <w:proofErr w:type="spellEnd"/>
      <w:r w:rsidRPr="00D20D63">
        <w:t xml:space="preserve"> </w:t>
      </w:r>
      <w:proofErr w:type="spellStart"/>
      <w:r w:rsidRPr="00D20D63">
        <w:t>не</w:t>
      </w:r>
      <w:proofErr w:type="spellEnd"/>
      <w:r w:rsidRPr="00D20D63">
        <w:t xml:space="preserve"> </w:t>
      </w:r>
      <w:proofErr w:type="spellStart"/>
      <w:r w:rsidRPr="00D20D63">
        <w:t>бъдат</w:t>
      </w:r>
      <w:proofErr w:type="spellEnd"/>
      <w:r w:rsidRPr="00D20D63">
        <w:t xml:space="preserve"> </w:t>
      </w:r>
      <w:proofErr w:type="spellStart"/>
      <w:r w:rsidRPr="00D20D63">
        <w:t>преценени</w:t>
      </w:r>
      <w:proofErr w:type="spellEnd"/>
      <w:r w:rsidRPr="00D20D63">
        <w:t xml:space="preserve"> </w:t>
      </w:r>
      <w:proofErr w:type="spellStart"/>
      <w:r w:rsidRPr="00D20D63">
        <w:t>като</w:t>
      </w:r>
      <w:proofErr w:type="spellEnd"/>
      <w:r w:rsidRPr="00D20D63">
        <w:t xml:space="preserve"> „</w:t>
      </w:r>
      <w:proofErr w:type="spellStart"/>
      <w:r w:rsidRPr="00D20D63">
        <w:t>Недопустима</w:t>
      </w:r>
      <w:proofErr w:type="spellEnd"/>
      <w:r w:rsidRPr="00D20D63">
        <w:t xml:space="preserve"> </w:t>
      </w:r>
      <w:proofErr w:type="spellStart"/>
      <w:r w:rsidRPr="00D20D63">
        <w:t>оферта</w:t>
      </w:r>
      <w:proofErr w:type="spellEnd"/>
      <w:r w:rsidRPr="00D20D63">
        <w:t xml:space="preserve">”. </w:t>
      </w:r>
    </w:p>
    <w:p w:rsidR="00F33EEE" w:rsidRPr="00D20D63" w:rsidRDefault="00F33EEE" w:rsidP="00D20D63">
      <w:pPr>
        <w:pStyle w:val="Default"/>
        <w:spacing w:line="276" w:lineRule="auto"/>
        <w:jc w:val="both"/>
      </w:pPr>
      <w:r w:rsidRPr="00D20D63">
        <w:t>„</w:t>
      </w:r>
      <w:proofErr w:type="spellStart"/>
      <w:r w:rsidRPr="00D20D63">
        <w:t>Недопустима</w:t>
      </w:r>
      <w:proofErr w:type="spellEnd"/>
      <w:r w:rsidRPr="00D20D63">
        <w:t xml:space="preserve"> </w:t>
      </w:r>
      <w:proofErr w:type="spellStart"/>
      <w:r w:rsidRPr="00D20D63">
        <w:t>оферта</w:t>
      </w:r>
      <w:proofErr w:type="spellEnd"/>
      <w:r w:rsidRPr="00D20D63">
        <w:t xml:space="preserve">” е </w:t>
      </w:r>
      <w:proofErr w:type="spellStart"/>
      <w:r w:rsidRPr="00D20D63">
        <w:t>тази</w:t>
      </w:r>
      <w:proofErr w:type="spellEnd"/>
      <w:r w:rsidRPr="00D20D63">
        <w:t xml:space="preserve"> </w:t>
      </w:r>
      <w:proofErr w:type="spellStart"/>
      <w:r w:rsidRPr="00D20D63">
        <w:t>оферта</w:t>
      </w:r>
      <w:proofErr w:type="spellEnd"/>
      <w:r w:rsidRPr="00D20D63">
        <w:t xml:space="preserve">, </w:t>
      </w:r>
      <w:proofErr w:type="spellStart"/>
      <w:r w:rsidRPr="00D20D63">
        <w:t>която</w:t>
      </w:r>
      <w:proofErr w:type="spellEnd"/>
      <w:r w:rsidRPr="00D20D63">
        <w:t xml:space="preserve"> </w:t>
      </w:r>
      <w:proofErr w:type="spellStart"/>
      <w:r w:rsidRPr="00D20D63">
        <w:t>не</w:t>
      </w:r>
      <w:proofErr w:type="spellEnd"/>
      <w:r w:rsidRPr="00D20D63">
        <w:t xml:space="preserve"> </w:t>
      </w:r>
      <w:proofErr w:type="spellStart"/>
      <w:r w:rsidRPr="00D20D63">
        <w:t>отговаря</w:t>
      </w:r>
      <w:proofErr w:type="spellEnd"/>
      <w:r w:rsidRPr="00D20D63">
        <w:t xml:space="preserve"> </w:t>
      </w:r>
      <w:proofErr w:type="spellStart"/>
      <w:r w:rsidRPr="00D20D63">
        <w:t>на</w:t>
      </w:r>
      <w:proofErr w:type="spellEnd"/>
      <w:r w:rsidRPr="00D20D63">
        <w:t xml:space="preserve"> </w:t>
      </w:r>
      <w:proofErr w:type="spellStart"/>
      <w:r w:rsidRPr="00D20D63">
        <w:t>техническите</w:t>
      </w:r>
      <w:proofErr w:type="spellEnd"/>
      <w:r w:rsidRPr="00D20D63">
        <w:t xml:space="preserve"> </w:t>
      </w:r>
      <w:proofErr w:type="spellStart"/>
      <w:r w:rsidRPr="00D20D63">
        <w:t>спецификации</w:t>
      </w:r>
      <w:proofErr w:type="spellEnd"/>
      <w:r w:rsidRPr="00D20D63">
        <w:t xml:space="preserve"> и </w:t>
      </w:r>
      <w:proofErr w:type="spellStart"/>
      <w:r w:rsidRPr="00D20D63">
        <w:t>на</w:t>
      </w:r>
      <w:proofErr w:type="spellEnd"/>
      <w:r w:rsidRPr="00D20D63">
        <w:t xml:space="preserve"> </w:t>
      </w:r>
      <w:proofErr w:type="spellStart"/>
      <w:r w:rsidRPr="00D20D63">
        <w:t>изискванията</w:t>
      </w:r>
      <w:proofErr w:type="spellEnd"/>
      <w:r w:rsidRPr="00D20D63">
        <w:t xml:space="preserve"> </w:t>
      </w:r>
      <w:proofErr w:type="spellStart"/>
      <w:r w:rsidRPr="00D20D63">
        <w:t>за</w:t>
      </w:r>
      <w:proofErr w:type="spellEnd"/>
      <w:r w:rsidRPr="00D20D63">
        <w:t xml:space="preserve"> </w:t>
      </w:r>
      <w:proofErr w:type="spellStart"/>
      <w:r w:rsidRPr="00D20D63">
        <w:t>изпълнение</w:t>
      </w:r>
      <w:proofErr w:type="spellEnd"/>
      <w:r w:rsidRPr="00D20D63">
        <w:t xml:space="preserve"> </w:t>
      </w:r>
      <w:proofErr w:type="spellStart"/>
      <w:r w:rsidRPr="00D20D63">
        <w:t>на</w:t>
      </w:r>
      <w:proofErr w:type="spellEnd"/>
      <w:r w:rsidRPr="00D20D63">
        <w:t xml:space="preserve"> </w:t>
      </w:r>
      <w:proofErr w:type="spellStart"/>
      <w:r w:rsidRPr="00D20D63">
        <w:t>поръчката</w:t>
      </w:r>
      <w:proofErr w:type="spellEnd"/>
      <w:r w:rsidRPr="00D20D63">
        <w:t xml:space="preserve"> </w:t>
      </w:r>
      <w:proofErr w:type="spellStart"/>
      <w:r w:rsidRPr="00D20D63">
        <w:t>или</w:t>
      </w:r>
      <w:proofErr w:type="spellEnd"/>
      <w:r w:rsidRPr="00D20D63">
        <w:t xml:space="preserve"> е </w:t>
      </w:r>
      <w:proofErr w:type="spellStart"/>
      <w:r w:rsidRPr="00D20D63">
        <w:t>подадена</w:t>
      </w:r>
      <w:proofErr w:type="spellEnd"/>
      <w:r w:rsidRPr="00D20D63">
        <w:t xml:space="preserve"> </w:t>
      </w:r>
      <w:proofErr w:type="spellStart"/>
      <w:r w:rsidRPr="00D20D63">
        <w:t>от</w:t>
      </w:r>
      <w:proofErr w:type="spellEnd"/>
      <w:r w:rsidRPr="00D20D63">
        <w:t xml:space="preserve"> </w:t>
      </w:r>
      <w:proofErr w:type="spellStart"/>
      <w:r w:rsidRPr="00D20D63">
        <w:t>участник</w:t>
      </w:r>
      <w:proofErr w:type="spellEnd"/>
      <w:r w:rsidRPr="00D20D63">
        <w:t xml:space="preserve">, </w:t>
      </w:r>
      <w:proofErr w:type="spellStart"/>
      <w:r w:rsidRPr="00D20D63">
        <w:t>който</w:t>
      </w:r>
      <w:proofErr w:type="spellEnd"/>
      <w:r w:rsidRPr="00D20D63">
        <w:t xml:space="preserve"> </w:t>
      </w:r>
      <w:proofErr w:type="spellStart"/>
      <w:r w:rsidRPr="00D20D63">
        <w:t>не</w:t>
      </w:r>
      <w:proofErr w:type="spellEnd"/>
      <w:r w:rsidRPr="00D20D63">
        <w:t xml:space="preserve"> </w:t>
      </w:r>
      <w:proofErr w:type="spellStart"/>
      <w:r w:rsidRPr="00D20D63">
        <w:t>отговаря</w:t>
      </w:r>
      <w:proofErr w:type="spellEnd"/>
      <w:r w:rsidRPr="00D20D63">
        <w:t xml:space="preserve"> </w:t>
      </w:r>
      <w:proofErr w:type="spellStart"/>
      <w:r w:rsidRPr="00D20D63">
        <w:t>на</w:t>
      </w:r>
      <w:proofErr w:type="spellEnd"/>
      <w:r w:rsidRPr="00D20D63">
        <w:t xml:space="preserve"> </w:t>
      </w:r>
      <w:proofErr w:type="spellStart"/>
      <w:r w:rsidRPr="00D20D63">
        <w:t>поставените</w:t>
      </w:r>
      <w:proofErr w:type="spellEnd"/>
      <w:r w:rsidRPr="00D20D63">
        <w:t xml:space="preserve"> </w:t>
      </w:r>
      <w:proofErr w:type="spellStart"/>
      <w:r w:rsidRPr="00D20D63">
        <w:t>критерии</w:t>
      </w:r>
      <w:proofErr w:type="spellEnd"/>
      <w:r w:rsidRPr="00D20D63">
        <w:t xml:space="preserve"> </w:t>
      </w:r>
      <w:proofErr w:type="spellStart"/>
      <w:r w:rsidRPr="00D20D63">
        <w:t>за</w:t>
      </w:r>
      <w:proofErr w:type="spellEnd"/>
      <w:r w:rsidRPr="00D20D63">
        <w:t xml:space="preserve"> </w:t>
      </w:r>
      <w:proofErr w:type="spellStart"/>
      <w:r w:rsidRPr="00D20D63">
        <w:t>подбор</w:t>
      </w:r>
      <w:proofErr w:type="spellEnd"/>
      <w:r w:rsidR="00D20D63">
        <w:rPr>
          <w:lang w:val="bg-BG"/>
        </w:rPr>
        <w:t>,</w:t>
      </w:r>
      <w:r w:rsidRPr="00D20D63">
        <w:t xml:space="preserve"> </w:t>
      </w:r>
      <w:proofErr w:type="spellStart"/>
      <w:r w:rsidRPr="00D20D63">
        <w:t>или</w:t>
      </w:r>
      <w:proofErr w:type="spellEnd"/>
      <w:r w:rsidRPr="00D20D63">
        <w:t xml:space="preserve"> </w:t>
      </w:r>
      <w:proofErr w:type="spellStart"/>
      <w:r w:rsidRPr="00D20D63">
        <w:t>за</w:t>
      </w:r>
      <w:proofErr w:type="spellEnd"/>
      <w:r w:rsidRPr="00D20D63">
        <w:t xml:space="preserve"> </w:t>
      </w:r>
      <w:proofErr w:type="spellStart"/>
      <w:r w:rsidRPr="00D20D63">
        <w:t>когото</w:t>
      </w:r>
      <w:proofErr w:type="spellEnd"/>
      <w:r w:rsidRPr="00D20D63">
        <w:t xml:space="preserve"> е </w:t>
      </w:r>
      <w:proofErr w:type="spellStart"/>
      <w:r w:rsidRPr="00D20D63">
        <w:t>налице</w:t>
      </w:r>
      <w:proofErr w:type="spellEnd"/>
      <w:r w:rsidRPr="00D20D63">
        <w:t xml:space="preserve"> </w:t>
      </w:r>
      <w:proofErr w:type="spellStart"/>
      <w:r w:rsidRPr="00D20D63">
        <w:t>някое</w:t>
      </w:r>
      <w:proofErr w:type="spellEnd"/>
      <w:r w:rsidRPr="00D20D63">
        <w:t xml:space="preserve"> </w:t>
      </w:r>
      <w:proofErr w:type="spellStart"/>
      <w:r w:rsidRPr="00D20D63">
        <w:t>от</w:t>
      </w:r>
      <w:proofErr w:type="spellEnd"/>
      <w:r w:rsidRPr="00D20D63">
        <w:t xml:space="preserve"> </w:t>
      </w:r>
      <w:proofErr w:type="spellStart"/>
      <w:r w:rsidRPr="00D20D63">
        <w:t>посочените</w:t>
      </w:r>
      <w:proofErr w:type="spellEnd"/>
      <w:r w:rsidRPr="00D20D63">
        <w:t xml:space="preserve"> в </w:t>
      </w:r>
      <w:proofErr w:type="spellStart"/>
      <w:r w:rsidRPr="00D20D63">
        <w:t>процедурата</w:t>
      </w:r>
      <w:proofErr w:type="spellEnd"/>
      <w:r w:rsidRPr="00D20D63">
        <w:t xml:space="preserve"> </w:t>
      </w:r>
      <w:proofErr w:type="spellStart"/>
      <w:r w:rsidRPr="00D20D63">
        <w:t>основания</w:t>
      </w:r>
      <w:proofErr w:type="spellEnd"/>
      <w:r w:rsidRPr="00D20D63">
        <w:t xml:space="preserve"> </w:t>
      </w:r>
      <w:proofErr w:type="spellStart"/>
      <w:r w:rsidRPr="00D20D63">
        <w:t>за</w:t>
      </w:r>
      <w:proofErr w:type="spellEnd"/>
      <w:r w:rsidRPr="00D20D63">
        <w:t xml:space="preserve"> </w:t>
      </w:r>
      <w:proofErr w:type="spellStart"/>
      <w:r w:rsidRPr="00D20D63">
        <w:t>отстраняване</w:t>
      </w:r>
      <w:proofErr w:type="spellEnd"/>
      <w:r w:rsidRPr="00D20D63">
        <w:t xml:space="preserve">. </w:t>
      </w:r>
    </w:p>
    <w:p w:rsidR="00F33EEE" w:rsidRPr="00D20D63" w:rsidRDefault="00F33EEE" w:rsidP="00D20D63">
      <w:pPr>
        <w:pStyle w:val="Default"/>
        <w:spacing w:line="276" w:lineRule="auto"/>
        <w:jc w:val="both"/>
      </w:pPr>
    </w:p>
    <w:p w:rsidR="007C2810" w:rsidRPr="00D20D63" w:rsidRDefault="00D20D63" w:rsidP="00D20D63">
      <w:pPr>
        <w:pStyle w:val="Default"/>
        <w:spacing w:line="276" w:lineRule="auto"/>
        <w:jc w:val="both"/>
        <w:rPr>
          <w:b/>
          <w:lang w:val="bg-BG"/>
        </w:rPr>
      </w:pPr>
      <w:r>
        <w:rPr>
          <w:b/>
          <w:lang w:val="bg-BG"/>
        </w:rPr>
        <w:t>П</w:t>
      </w:r>
      <w:r w:rsidR="007C2810" w:rsidRPr="00D20D63">
        <w:rPr>
          <w:b/>
          <w:lang w:val="bg-BG"/>
        </w:rPr>
        <w:t>оказатели за оценка:</w:t>
      </w:r>
    </w:p>
    <w:p w:rsidR="00B906CF" w:rsidRPr="00D20D63" w:rsidRDefault="00B906CF" w:rsidP="00D20D6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  <w:u w:val="single"/>
        </w:rPr>
        <w:t>Показател</w:t>
      </w:r>
      <w:proofErr w:type="spellEnd"/>
      <w:r w:rsidRPr="00D20D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К1</w:t>
      </w:r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0D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r w:rsidRPr="00D20D6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bg-BG" w:eastAsia="bg-BG"/>
        </w:rPr>
        <w:t xml:space="preserve">Подготвителни работи преди започване на действия по поправяне, заздравяване и </w:t>
      </w:r>
      <w:r w:rsidRPr="00D20D6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bg-BG" w:eastAsia="bg-BG"/>
        </w:rPr>
        <w:t xml:space="preserve">премахване на </w:t>
      </w:r>
      <w:proofErr w:type="gramStart"/>
      <w:r w:rsidRPr="00D20D6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bg-BG" w:eastAsia="bg-BG"/>
        </w:rPr>
        <w:t xml:space="preserve">строежи </w:t>
      </w:r>
      <w:r w:rsidRPr="00D20D63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D20D6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коефициент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тежест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r w:rsidRPr="00D20D63">
        <w:rPr>
          <w:rFonts w:ascii="Times New Roman" w:hAnsi="Times New Roman" w:cs="Times New Roman"/>
          <w:sz w:val="24"/>
          <w:szCs w:val="24"/>
          <w:lang w:val="bg-BG"/>
        </w:rPr>
        <w:t xml:space="preserve">10 </w:t>
      </w:r>
      <w:r w:rsidRPr="00D20D63">
        <w:rPr>
          <w:rFonts w:ascii="Times New Roman" w:hAnsi="Times New Roman" w:cs="Times New Roman"/>
          <w:sz w:val="24"/>
          <w:szCs w:val="24"/>
        </w:rPr>
        <w:t>%;</w:t>
      </w:r>
    </w:p>
    <w:p w:rsidR="00B906CF" w:rsidRPr="00D20D63" w:rsidRDefault="00B906CF" w:rsidP="00D20D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  <w:u w:val="single"/>
        </w:rPr>
        <w:t>Показател</w:t>
      </w:r>
      <w:proofErr w:type="spellEnd"/>
      <w:r w:rsidRPr="00D20D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К2</w:t>
      </w:r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r w:rsidRPr="00D20D63">
        <w:rPr>
          <w:rFonts w:ascii="Times New Roman" w:hAnsi="Times New Roman" w:cs="Times New Roman"/>
          <w:sz w:val="24"/>
          <w:szCs w:val="24"/>
          <w:lang w:val="bg-BG"/>
        </w:rPr>
        <w:t xml:space="preserve">цена за </w:t>
      </w:r>
      <w:r w:rsidRPr="00D20D6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bg-BG" w:eastAsia="bg-BG"/>
        </w:rPr>
        <w:t xml:space="preserve">Премахване на строежи при ограничен достъп на тежка строителна механизация </w:t>
      </w:r>
      <w:r w:rsidRPr="00D20D63">
        <w:rPr>
          <w:rFonts w:ascii="Times New Roman" w:hAnsi="Times New Roman" w:cs="Times New Roman"/>
          <w:sz w:val="24"/>
          <w:szCs w:val="24"/>
        </w:rPr>
        <w:t xml:space="preserve">- с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коефициент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тежест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r w:rsidRPr="00D20D63">
        <w:rPr>
          <w:rFonts w:ascii="Times New Roman" w:hAnsi="Times New Roman" w:cs="Times New Roman"/>
          <w:sz w:val="24"/>
          <w:szCs w:val="24"/>
          <w:lang w:val="bg-BG"/>
        </w:rPr>
        <w:t xml:space="preserve">30 </w:t>
      </w:r>
      <w:r w:rsidRPr="00D20D63">
        <w:rPr>
          <w:rFonts w:ascii="Times New Roman" w:hAnsi="Times New Roman" w:cs="Times New Roman"/>
          <w:sz w:val="24"/>
          <w:szCs w:val="24"/>
        </w:rPr>
        <w:t>%;</w:t>
      </w:r>
    </w:p>
    <w:p w:rsidR="00B906CF" w:rsidRPr="00D20D63" w:rsidRDefault="00B906CF" w:rsidP="00D20D6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  <w:u w:val="single"/>
        </w:rPr>
        <w:t>Показател</w:t>
      </w:r>
      <w:proofErr w:type="spellEnd"/>
      <w:r w:rsidRPr="00D20D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К3</w:t>
      </w:r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0D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r w:rsidRPr="00D20D6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bg-BG" w:eastAsia="bg-BG"/>
        </w:rPr>
        <w:t xml:space="preserve">Премахване на строежи – свободно стоящи сгради </w:t>
      </w:r>
      <w:r w:rsidRPr="00D20D63">
        <w:rPr>
          <w:rFonts w:ascii="Times New Roman" w:hAnsi="Times New Roman" w:cs="Times New Roman"/>
          <w:sz w:val="24"/>
          <w:szCs w:val="24"/>
        </w:rPr>
        <w:t xml:space="preserve">- с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коефициент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тежест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r w:rsidRPr="00D20D63">
        <w:rPr>
          <w:rFonts w:ascii="Times New Roman" w:hAnsi="Times New Roman" w:cs="Times New Roman"/>
          <w:sz w:val="24"/>
          <w:szCs w:val="24"/>
          <w:lang w:val="bg-BG"/>
        </w:rPr>
        <w:t xml:space="preserve">20 </w:t>
      </w:r>
      <w:r w:rsidRPr="00D20D63">
        <w:rPr>
          <w:rFonts w:ascii="Times New Roman" w:hAnsi="Times New Roman" w:cs="Times New Roman"/>
          <w:sz w:val="24"/>
          <w:szCs w:val="24"/>
        </w:rPr>
        <w:t>%;</w:t>
      </w:r>
    </w:p>
    <w:p w:rsidR="00B906CF" w:rsidRPr="00D20D63" w:rsidRDefault="00B906CF" w:rsidP="00D20D6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  <w:u w:val="single"/>
        </w:rPr>
        <w:t>Показател</w:t>
      </w:r>
      <w:proofErr w:type="spellEnd"/>
      <w:r w:rsidRPr="00D20D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К4 -</w:t>
      </w:r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r w:rsidRPr="00D20D6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bg-BG" w:eastAsia="bg-BG"/>
        </w:rPr>
        <w:t xml:space="preserve">Премахване на строежи – надземни /въздушни/ кабелни електронно-съобщителни </w:t>
      </w:r>
      <w:proofErr w:type="gramStart"/>
      <w:r w:rsidRPr="00D20D6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bg-BG" w:eastAsia="bg-BG"/>
        </w:rPr>
        <w:t xml:space="preserve">мрежи </w:t>
      </w:r>
      <w:r w:rsidRPr="00D20D63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D20D6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коефициент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тежест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r w:rsidRPr="00D20D63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D20D63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906CF" w:rsidRPr="00D20D63" w:rsidRDefault="00B906CF" w:rsidP="00D20D6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  <w:u w:val="single"/>
        </w:rPr>
        <w:t>Показател</w:t>
      </w:r>
      <w:proofErr w:type="spellEnd"/>
      <w:r w:rsidRPr="00D20D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</w:t>
      </w:r>
      <w:r w:rsidRPr="00D20D6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5</w:t>
      </w:r>
      <w:r w:rsidRPr="00D20D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</w:t>
      </w:r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r w:rsidRPr="00D20D6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bg-BG" w:eastAsia="bg-BG"/>
        </w:rPr>
        <w:t xml:space="preserve">Поправяне и заздравяване на </w:t>
      </w:r>
      <w:proofErr w:type="gramStart"/>
      <w:r w:rsidRPr="00D20D6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bg-BG" w:eastAsia="bg-BG"/>
        </w:rPr>
        <w:t xml:space="preserve">строежи </w:t>
      </w:r>
      <w:r w:rsidRPr="00D20D63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D20D6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коефициент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тежест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r w:rsidRPr="00D20D63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D20D63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906CF" w:rsidRPr="00D20D63" w:rsidRDefault="00B906CF" w:rsidP="00D20D6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B906CF" w:rsidRPr="00D20D63" w:rsidRDefault="00B906CF" w:rsidP="00D20D63">
      <w:pPr>
        <w:pStyle w:val="Heading20"/>
        <w:keepNext/>
        <w:keepLines/>
        <w:shd w:val="clear" w:color="auto" w:fill="auto"/>
        <w:tabs>
          <w:tab w:val="left" w:pos="1080"/>
          <w:tab w:val="left" w:pos="1233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bookmark64"/>
      <w:bookmarkStart w:id="1" w:name="bookmark65"/>
      <w:r w:rsidRPr="00D20D63">
        <w:rPr>
          <w:rFonts w:ascii="Times New Roman" w:hAnsi="Times New Roman" w:cs="Times New Roman"/>
          <w:sz w:val="24"/>
          <w:szCs w:val="24"/>
          <w:lang w:val="bg-BG"/>
        </w:rPr>
        <w:t>Определяне на оценката по всеки показател:</w:t>
      </w:r>
      <w:bookmarkEnd w:id="0"/>
      <w:bookmarkEnd w:id="1"/>
    </w:p>
    <w:p w:rsidR="00B906CF" w:rsidRPr="00D20D63" w:rsidRDefault="00B906CF" w:rsidP="00D20D63">
      <w:pPr>
        <w:pStyle w:val="BodyText"/>
        <w:widowControl w:val="0"/>
        <w:tabs>
          <w:tab w:val="left" w:pos="1080"/>
          <w:tab w:val="left" w:pos="14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6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Показател К1</w:t>
      </w:r>
      <w:r w:rsidRPr="00D20D63">
        <w:rPr>
          <w:rFonts w:ascii="Times New Roman" w:hAnsi="Times New Roman" w:cs="Times New Roman"/>
          <w:sz w:val="24"/>
          <w:szCs w:val="24"/>
          <w:lang w:val="bg-BG"/>
        </w:rPr>
        <w:t xml:space="preserve"> - Обща цена за </w:t>
      </w:r>
      <w:r w:rsidRPr="00D20D6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bg-BG" w:eastAsia="bg-BG"/>
        </w:rPr>
        <w:t xml:space="preserve">Подготвителни работи преди започване на действия по поправяне, заздравяване и </w:t>
      </w:r>
      <w:r w:rsidRPr="00D20D6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bg-BG" w:eastAsia="bg-BG"/>
        </w:rPr>
        <w:t xml:space="preserve">премахване на строежи </w:t>
      </w:r>
      <w:r w:rsidRPr="00D20D63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ДДС).</w:t>
      </w:r>
    </w:p>
    <w:p w:rsidR="00B906CF" w:rsidRPr="00D20D63" w:rsidRDefault="00B906CF" w:rsidP="00D20D63">
      <w:pPr>
        <w:pStyle w:val="BodyText"/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минимална</w:t>
      </w:r>
      <w:proofErr w:type="spellEnd"/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предложена</w:t>
      </w:r>
      <w:proofErr w:type="spellEnd"/>
      <w:r w:rsidR="00C72E5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приравнена</w:t>
      </w:r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</w:p>
    <w:p w:rsidR="00B906CF" w:rsidRPr="00D20D63" w:rsidRDefault="00B906CF" w:rsidP="00D20D63">
      <w:pPr>
        <w:pStyle w:val="BodyText"/>
        <w:tabs>
          <w:tab w:val="left" w:pos="1080"/>
          <w:tab w:val="left" w:leader="hyphen" w:pos="514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К1 </w:t>
      </w:r>
      <w:proofErr w:type="gram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=  </w:t>
      </w:r>
      <w:r w:rsidR="00C72E54" w:rsidRPr="00D20D63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</w:t>
      </w:r>
      <w:proofErr w:type="gramEnd"/>
      <w:r w:rsidR="00C72E5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D20D63">
        <w:rPr>
          <w:rFonts w:ascii="Times New Roman" w:hAnsi="Times New Roman" w:cs="Times New Roman"/>
          <w:b/>
          <w:bCs/>
          <w:sz w:val="24"/>
          <w:szCs w:val="24"/>
        </w:rPr>
        <w:t>х 100</w:t>
      </w:r>
    </w:p>
    <w:p w:rsidR="00B906CF" w:rsidRPr="00D20D63" w:rsidRDefault="00B906CF" w:rsidP="00D20D63">
      <w:pPr>
        <w:pStyle w:val="BodyText"/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предложена</w:t>
      </w:r>
      <w:proofErr w:type="spellEnd"/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2E5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приравнена </w:t>
      </w: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участника</w:t>
      </w:r>
      <w:proofErr w:type="spellEnd"/>
    </w:p>
    <w:p w:rsidR="00B906CF" w:rsidRPr="00D20D63" w:rsidRDefault="00B906CF" w:rsidP="00D20D63">
      <w:pPr>
        <w:pStyle w:val="BodyText"/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06CF" w:rsidRPr="00D20D63" w:rsidRDefault="00B906CF" w:rsidP="00D20D63">
      <w:pPr>
        <w:pStyle w:val="BodyText"/>
        <w:widowControl w:val="0"/>
        <w:tabs>
          <w:tab w:val="left" w:pos="1080"/>
          <w:tab w:val="left" w:pos="14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6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Показател К2</w:t>
      </w:r>
      <w:r w:rsidRPr="00D20D63">
        <w:rPr>
          <w:rFonts w:ascii="Times New Roman" w:hAnsi="Times New Roman" w:cs="Times New Roman"/>
          <w:sz w:val="24"/>
          <w:szCs w:val="24"/>
          <w:lang w:val="bg-BG"/>
        </w:rPr>
        <w:t xml:space="preserve"> - Обща цена за </w:t>
      </w:r>
      <w:r w:rsidRPr="00D20D6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bg-BG" w:eastAsia="bg-BG"/>
        </w:rPr>
        <w:t>Премахване на строежи при ограничен достъп на тежка строителна механизация</w:t>
      </w:r>
      <w:r w:rsidRPr="00D20D63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ДДС).</w:t>
      </w:r>
    </w:p>
    <w:p w:rsidR="00B906CF" w:rsidRPr="00D20D63" w:rsidRDefault="00B906CF" w:rsidP="00D20D63">
      <w:pPr>
        <w:pStyle w:val="BodyText"/>
        <w:widowControl w:val="0"/>
        <w:tabs>
          <w:tab w:val="left" w:pos="1080"/>
          <w:tab w:val="left" w:pos="14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D20D6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</w:t>
      </w:r>
      <w:r w:rsidR="00C72E54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минимална</w:t>
      </w:r>
      <w:proofErr w:type="spellEnd"/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предложена</w:t>
      </w:r>
      <w:proofErr w:type="spellEnd"/>
      <w:r w:rsidR="00C72E5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приравнена</w:t>
      </w:r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</w:p>
    <w:p w:rsidR="00B906CF" w:rsidRPr="00D20D63" w:rsidRDefault="00B906CF" w:rsidP="00D20D63">
      <w:pPr>
        <w:pStyle w:val="BodyText"/>
        <w:tabs>
          <w:tab w:val="left" w:pos="1080"/>
          <w:tab w:val="left" w:leader="hyphen" w:pos="514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К2 </w:t>
      </w:r>
      <w:proofErr w:type="gram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=  ---------------------------------------------------</w:t>
      </w:r>
      <w:r w:rsidR="00C72E54" w:rsidRPr="00D20D63">
        <w:rPr>
          <w:rFonts w:ascii="Times New Roman" w:hAnsi="Times New Roman" w:cs="Times New Roman"/>
          <w:b/>
          <w:bCs/>
          <w:sz w:val="24"/>
          <w:szCs w:val="24"/>
        </w:rPr>
        <w:t>----------</w:t>
      </w:r>
      <w:r w:rsidRPr="00D20D63">
        <w:rPr>
          <w:rFonts w:ascii="Times New Roman" w:hAnsi="Times New Roman" w:cs="Times New Roman"/>
          <w:b/>
          <w:bCs/>
          <w:sz w:val="24"/>
          <w:szCs w:val="24"/>
        </w:rPr>
        <w:t>--</w:t>
      </w:r>
      <w:proofErr w:type="gramEnd"/>
      <w:r w:rsidR="00C72E5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D20D63">
        <w:rPr>
          <w:rFonts w:ascii="Times New Roman" w:hAnsi="Times New Roman" w:cs="Times New Roman"/>
          <w:b/>
          <w:bCs/>
          <w:sz w:val="24"/>
          <w:szCs w:val="24"/>
        </w:rPr>
        <w:t>х 100</w:t>
      </w:r>
    </w:p>
    <w:p w:rsidR="00B906CF" w:rsidRPr="00D20D63" w:rsidRDefault="00C72E54" w:rsidP="00D20D63">
      <w:pPr>
        <w:pStyle w:val="Heading20"/>
        <w:keepNext/>
        <w:keepLines/>
        <w:shd w:val="clear" w:color="auto" w:fill="auto"/>
        <w:tabs>
          <w:tab w:val="left" w:pos="108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2" w:name="bookmark66"/>
      <w:bookmarkStart w:id="3" w:name="bookmark67"/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bookmarkEnd w:id="2"/>
      <w:bookmarkEnd w:id="3"/>
      <w:proofErr w:type="spellStart"/>
      <w:r w:rsidR="00B906CF" w:rsidRPr="00D20D63">
        <w:rPr>
          <w:rFonts w:ascii="Times New Roman" w:hAnsi="Times New Roman" w:cs="Times New Roman"/>
          <w:bCs w:val="0"/>
          <w:sz w:val="24"/>
          <w:szCs w:val="24"/>
        </w:rPr>
        <w:t>предложена</w:t>
      </w:r>
      <w:proofErr w:type="spellEnd"/>
      <w:r w:rsidR="00B906CF" w:rsidRPr="00D20D63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  <w:lang w:val="bg-BG"/>
        </w:rPr>
        <w:t xml:space="preserve">приравнена </w:t>
      </w:r>
      <w:proofErr w:type="spellStart"/>
      <w:r w:rsidR="00B906CF" w:rsidRPr="00D20D63">
        <w:rPr>
          <w:rFonts w:ascii="Times New Roman" w:hAnsi="Times New Roman" w:cs="Times New Roman"/>
          <w:bCs w:val="0"/>
          <w:sz w:val="24"/>
          <w:szCs w:val="24"/>
        </w:rPr>
        <w:t>цена</w:t>
      </w:r>
      <w:proofErr w:type="spellEnd"/>
      <w:r w:rsidR="00B906CF" w:rsidRPr="00D20D63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B906CF" w:rsidRPr="00D20D63">
        <w:rPr>
          <w:rFonts w:ascii="Times New Roman" w:hAnsi="Times New Roman" w:cs="Times New Roman"/>
          <w:bCs w:val="0"/>
          <w:sz w:val="24"/>
          <w:szCs w:val="24"/>
        </w:rPr>
        <w:t>от</w:t>
      </w:r>
      <w:proofErr w:type="spellEnd"/>
      <w:r w:rsidR="00B906CF" w:rsidRPr="00D20D63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B906CF" w:rsidRPr="00D20D63">
        <w:rPr>
          <w:rFonts w:ascii="Times New Roman" w:hAnsi="Times New Roman" w:cs="Times New Roman"/>
          <w:bCs w:val="0"/>
          <w:sz w:val="24"/>
          <w:szCs w:val="24"/>
        </w:rPr>
        <w:t>участника</w:t>
      </w:r>
      <w:proofErr w:type="spellEnd"/>
    </w:p>
    <w:p w:rsidR="00B906CF" w:rsidRPr="00D20D63" w:rsidRDefault="00B906CF" w:rsidP="00D20D63">
      <w:pPr>
        <w:pStyle w:val="Heading20"/>
        <w:keepNext/>
        <w:keepLines/>
        <w:shd w:val="clear" w:color="auto" w:fill="auto"/>
        <w:tabs>
          <w:tab w:val="left" w:pos="108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E37B9" w:rsidRDefault="008E37B9" w:rsidP="00D20D63">
      <w:pPr>
        <w:pStyle w:val="BodyText"/>
        <w:widowControl w:val="0"/>
        <w:tabs>
          <w:tab w:val="left" w:pos="1080"/>
          <w:tab w:val="left" w:pos="140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B906CF" w:rsidRPr="00D20D63" w:rsidRDefault="00B906CF" w:rsidP="00D20D63">
      <w:pPr>
        <w:pStyle w:val="BodyText"/>
        <w:widowControl w:val="0"/>
        <w:tabs>
          <w:tab w:val="left" w:pos="1080"/>
          <w:tab w:val="left" w:pos="14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D20D6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lastRenderedPageBreak/>
        <w:t>Показател К3</w:t>
      </w:r>
      <w:r w:rsidRPr="00D20D63">
        <w:rPr>
          <w:rFonts w:ascii="Times New Roman" w:hAnsi="Times New Roman" w:cs="Times New Roman"/>
          <w:sz w:val="24"/>
          <w:szCs w:val="24"/>
          <w:lang w:val="bg-BG"/>
        </w:rPr>
        <w:t xml:space="preserve"> - Обща цена за</w:t>
      </w:r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r w:rsidRPr="00D20D6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bg-BG" w:eastAsia="bg-BG"/>
        </w:rPr>
        <w:t xml:space="preserve">Премахване на строежи – свободно стоящи сгради </w:t>
      </w:r>
      <w:r w:rsidRPr="00D20D63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ДДС).</w:t>
      </w:r>
    </w:p>
    <w:p w:rsidR="00B906CF" w:rsidRPr="00D20D63" w:rsidRDefault="00B906CF" w:rsidP="00D20D63">
      <w:pPr>
        <w:pStyle w:val="BodyText"/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минимална</w:t>
      </w:r>
      <w:proofErr w:type="spellEnd"/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предложена</w:t>
      </w:r>
      <w:proofErr w:type="spellEnd"/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2E5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приравнена </w:t>
      </w: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</w:p>
    <w:p w:rsidR="00B906CF" w:rsidRPr="00D20D63" w:rsidRDefault="00C72E54" w:rsidP="00D20D63">
      <w:pPr>
        <w:pStyle w:val="BodyText"/>
        <w:tabs>
          <w:tab w:val="left" w:pos="1080"/>
          <w:tab w:val="left" w:leader="hyphen" w:pos="514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К3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=  </w:t>
      </w:r>
      <w:r w:rsidRPr="00D20D63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</w:t>
      </w:r>
      <w:r>
        <w:rPr>
          <w:rFonts w:ascii="Times New Roman" w:hAnsi="Times New Roman" w:cs="Times New Roman"/>
          <w:b/>
          <w:bCs/>
          <w:sz w:val="24"/>
          <w:szCs w:val="24"/>
        </w:rPr>
        <w:t>--</w:t>
      </w:r>
      <w:proofErr w:type="gramEnd"/>
      <w:r w:rsidR="00B906CF"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х 100</w:t>
      </w:r>
    </w:p>
    <w:p w:rsidR="00B906CF" w:rsidRPr="00D20D63" w:rsidRDefault="00B906CF" w:rsidP="00D20D63">
      <w:pPr>
        <w:pStyle w:val="BodyText"/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предложена</w:t>
      </w:r>
      <w:proofErr w:type="spellEnd"/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2E5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приравнена </w:t>
      </w: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участника</w:t>
      </w:r>
      <w:proofErr w:type="spellEnd"/>
    </w:p>
    <w:p w:rsidR="00B906CF" w:rsidRPr="00D20D63" w:rsidRDefault="00B906CF" w:rsidP="00D20D63">
      <w:pPr>
        <w:pStyle w:val="BodyText"/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06CF" w:rsidRPr="00D20D63" w:rsidRDefault="00B906CF" w:rsidP="00D20D63">
      <w:pPr>
        <w:pStyle w:val="BodyText"/>
        <w:widowControl w:val="0"/>
        <w:tabs>
          <w:tab w:val="left" w:pos="1080"/>
          <w:tab w:val="left" w:pos="140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D6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Показател К4</w:t>
      </w:r>
      <w:r w:rsidRPr="00D20D63">
        <w:rPr>
          <w:rFonts w:ascii="Times New Roman" w:hAnsi="Times New Roman" w:cs="Times New Roman"/>
          <w:sz w:val="24"/>
          <w:szCs w:val="24"/>
          <w:lang w:val="bg-BG"/>
        </w:rPr>
        <w:t xml:space="preserve"> - Обща цена за</w:t>
      </w:r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r w:rsidRPr="00D20D63">
        <w:rPr>
          <w:rFonts w:ascii="Times New Roman" w:hAnsi="Times New Roman" w:cs="Times New Roman"/>
          <w:b/>
          <w:sz w:val="24"/>
          <w:szCs w:val="24"/>
          <w:lang w:val="bg-BG"/>
        </w:rPr>
        <w:t>Премахване на строежи</w:t>
      </w:r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r w:rsidRPr="00D20D6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bg-BG" w:eastAsia="bg-BG"/>
        </w:rPr>
        <w:t xml:space="preserve">– надземни  /въздушни/ кабелни електронно-съобщителни мрежи </w:t>
      </w:r>
      <w:r w:rsidRPr="00D20D63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ДДС).</w:t>
      </w:r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B906CF" w:rsidRPr="00D20D63" w:rsidRDefault="00B906CF" w:rsidP="00D20D63">
      <w:pPr>
        <w:pStyle w:val="BodyText"/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минимална</w:t>
      </w:r>
      <w:proofErr w:type="spellEnd"/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предложена</w:t>
      </w:r>
      <w:proofErr w:type="spellEnd"/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2E5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приравнена </w:t>
      </w: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</w:p>
    <w:p w:rsidR="00B906CF" w:rsidRPr="00D20D63" w:rsidRDefault="00B906CF" w:rsidP="00D20D63">
      <w:pPr>
        <w:pStyle w:val="BodyText"/>
        <w:tabs>
          <w:tab w:val="left" w:pos="1080"/>
          <w:tab w:val="left" w:leader="hyphen" w:pos="514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К4 = </w:t>
      </w:r>
      <w:r w:rsidR="00C72E54" w:rsidRPr="00D20D63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</w:t>
      </w:r>
      <w:r w:rsidRPr="00D20D63">
        <w:rPr>
          <w:rFonts w:ascii="Times New Roman" w:hAnsi="Times New Roman" w:cs="Times New Roman"/>
          <w:b/>
          <w:bCs/>
          <w:sz w:val="24"/>
          <w:szCs w:val="24"/>
        </w:rPr>
        <w:tab/>
        <w:t>х 100</w:t>
      </w:r>
    </w:p>
    <w:p w:rsidR="00B906CF" w:rsidRPr="00D20D63" w:rsidRDefault="00B906CF" w:rsidP="00D20D63">
      <w:pPr>
        <w:pStyle w:val="BodyText"/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предложена</w:t>
      </w:r>
      <w:proofErr w:type="spellEnd"/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2E5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приравнена </w:t>
      </w: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участника</w:t>
      </w:r>
      <w:proofErr w:type="spellEnd"/>
    </w:p>
    <w:p w:rsidR="00B906CF" w:rsidRPr="00D20D63" w:rsidRDefault="00B906CF" w:rsidP="00D20D63">
      <w:pPr>
        <w:pStyle w:val="BodyText"/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06CF" w:rsidRPr="00D20D63" w:rsidRDefault="00B906CF" w:rsidP="00D20D63">
      <w:pPr>
        <w:pStyle w:val="BodyText"/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  <w:u w:val="single"/>
        </w:rPr>
        <w:t>Показател</w:t>
      </w:r>
      <w:proofErr w:type="spellEnd"/>
      <w:r w:rsidRPr="00D20D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</w:t>
      </w:r>
      <w:r w:rsidRPr="00D20D6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5</w:t>
      </w:r>
      <w:r w:rsidRPr="00D20D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</w:t>
      </w:r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0D63">
        <w:rPr>
          <w:rFonts w:ascii="Times New Roman" w:hAnsi="Times New Roman" w:cs="Times New Roman"/>
          <w:sz w:val="24"/>
          <w:szCs w:val="24"/>
          <w:lang w:val="bg-BG"/>
        </w:rPr>
        <w:t>Обща</w:t>
      </w:r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r w:rsidRPr="00D20D6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bg-BG" w:eastAsia="bg-BG"/>
        </w:rPr>
        <w:t xml:space="preserve">Поправяне и заздравяване на строежи </w:t>
      </w:r>
      <w:r w:rsidRPr="00D20D63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ДДС).</w:t>
      </w:r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6CF" w:rsidRPr="00D20D63" w:rsidRDefault="00B906CF" w:rsidP="00D20D63">
      <w:pPr>
        <w:pStyle w:val="BodyText"/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D6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</w:t>
      </w: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минимална</w:t>
      </w:r>
      <w:proofErr w:type="spellEnd"/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предложена</w:t>
      </w:r>
      <w:proofErr w:type="spellEnd"/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2E5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приравнена </w:t>
      </w: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</w:p>
    <w:p w:rsidR="00B906CF" w:rsidRPr="00D20D63" w:rsidRDefault="00B906CF" w:rsidP="00D20D63">
      <w:pPr>
        <w:pStyle w:val="BodyText"/>
        <w:tabs>
          <w:tab w:val="left" w:pos="1080"/>
          <w:tab w:val="left" w:leader="hyphen" w:pos="514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D63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D20D63"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="00C72E54">
        <w:rPr>
          <w:rFonts w:ascii="Times New Roman" w:hAnsi="Times New Roman" w:cs="Times New Roman"/>
          <w:b/>
          <w:bCs/>
          <w:sz w:val="24"/>
          <w:szCs w:val="24"/>
        </w:rPr>
        <w:t xml:space="preserve"> =    </w:t>
      </w:r>
      <w:r w:rsidR="00C72E54" w:rsidRPr="00D20D63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</w:t>
      </w:r>
      <w:r w:rsidR="00C72E5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20D63">
        <w:rPr>
          <w:rFonts w:ascii="Times New Roman" w:hAnsi="Times New Roman" w:cs="Times New Roman"/>
          <w:b/>
          <w:bCs/>
          <w:sz w:val="24"/>
          <w:szCs w:val="24"/>
        </w:rPr>
        <w:t>х 100</w:t>
      </w:r>
    </w:p>
    <w:p w:rsidR="00B906CF" w:rsidRPr="00D20D63" w:rsidRDefault="00B906CF" w:rsidP="00D20D63">
      <w:pPr>
        <w:pStyle w:val="BodyText"/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предложена</w:t>
      </w:r>
      <w:proofErr w:type="spellEnd"/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2E5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приравнена </w:t>
      </w: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участника</w:t>
      </w:r>
      <w:proofErr w:type="spellEnd"/>
    </w:p>
    <w:p w:rsidR="00B906CF" w:rsidRPr="00D20D63" w:rsidRDefault="00B906CF" w:rsidP="00D20D63">
      <w:pPr>
        <w:pStyle w:val="BodyText"/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906CF" w:rsidRPr="00D20D63" w:rsidRDefault="00B906CF" w:rsidP="00D20D63">
      <w:pPr>
        <w:pStyle w:val="BodyText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0D63">
        <w:rPr>
          <w:rFonts w:ascii="Times New Roman" w:hAnsi="Times New Roman" w:cs="Times New Roman"/>
          <w:sz w:val="24"/>
          <w:szCs w:val="24"/>
          <w:lang w:val="bg-BG"/>
        </w:rPr>
        <w:t>Под предложена цена се има предвид общата приравнена цена за всеки от оценяваните показатели</w:t>
      </w:r>
      <w:r w:rsidR="00C72E54">
        <w:rPr>
          <w:rFonts w:ascii="Times New Roman" w:hAnsi="Times New Roman" w:cs="Times New Roman"/>
          <w:sz w:val="24"/>
          <w:szCs w:val="24"/>
          <w:lang w:val="bg-BG"/>
        </w:rPr>
        <w:t xml:space="preserve"> съгласно приложения А-Д от ценовото предложение</w:t>
      </w:r>
      <w:r w:rsidRPr="00D20D6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B906CF" w:rsidRPr="00D20D63" w:rsidRDefault="00B906CF" w:rsidP="00D20D63">
      <w:pPr>
        <w:pStyle w:val="BodyText"/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906CF" w:rsidRDefault="00B906CF" w:rsidP="00D20D63">
      <w:pPr>
        <w:pStyle w:val="BodyText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Комлексната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KО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оферта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равна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сбора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оценките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отделните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показатели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умножени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съответстващите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коефициенти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относителна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тежест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D63" w:rsidRPr="00D20D63" w:rsidRDefault="00D20D63" w:rsidP="00D20D63">
      <w:pPr>
        <w:pStyle w:val="BodyText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6CF" w:rsidRPr="00D20D63" w:rsidRDefault="00B906CF" w:rsidP="00D20D63">
      <w:pPr>
        <w:pStyle w:val="BodyText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Комплексната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КО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изчислява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следната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формула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>:</w:t>
      </w:r>
    </w:p>
    <w:p w:rsidR="00B906CF" w:rsidRPr="00D20D63" w:rsidRDefault="00B906CF" w:rsidP="00D20D63">
      <w:pPr>
        <w:pStyle w:val="BodyText"/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0D63">
        <w:rPr>
          <w:rFonts w:ascii="Times New Roman" w:hAnsi="Times New Roman" w:cs="Times New Roman"/>
          <w:b/>
          <w:bCs/>
          <w:sz w:val="24"/>
          <w:szCs w:val="24"/>
        </w:rPr>
        <w:t>KО = К1 х 0.</w:t>
      </w:r>
      <w:r w:rsidRPr="00D20D63">
        <w:rPr>
          <w:rFonts w:ascii="Times New Roman" w:hAnsi="Times New Roman" w:cs="Times New Roman"/>
          <w:b/>
          <w:bCs/>
          <w:sz w:val="24"/>
          <w:szCs w:val="24"/>
          <w:lang w:val="bg-BG"/>
        </w:rPr>
        <w:t>10</w:t>
      </w:r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+ К2 х 0.</w:t>
      </w:r>
      <w:r w:rsidRPr="00D20D63">
        <w:rPr>
          <w:rFonts w:ascii="Times New Roman" w:hAnsi="Times New Roman" w:cs="Times New Roman"/>
          <w:b/>
          <w:bCs/>
          <w:sz w:val="24"/>
          <w:szCs w:val="24"/>
          <w:lang w:val="bg-BG"/>
        </w:rPr>
        <w:t>30</w:t>
      </w:r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20D63">
        <w:rPr>
          <w:rFonts w:ascii="Times New Roman" w:hAnsi="Times New Roman" w:cs="Times New Roman"/>
          <w:b/>
          <w:bCs/>
          <w:sz w:val="24"/>
          <w:szCs w:val="24"/>
        </w:rPr>
        <w:t>+  К</w:t>
      </w:r>
      <w:proofErr w:type="gramEnd"/>
      <w:r w:rsidRPr="00D20D63">
        <w:rPr>
          <w:rFonts w:ascii="Times New Roman" w:hAnsi="Times New Roman" w:cs="Times New Roman"/>
          <w:b/>
          <w:bCs/>
          <w:sz w:val="24"/>
          <w:szCs w:val="24"/>
        </w:rPr>
        <w:t>3 x 0.</w:t>
      </w:r>
      <w:r w:rsidRPr="00D20D63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Pr="00D20D63">
        <w:rPr>
          <w:rFonts w:ascii="Times New Roman" w:hAnsi="Times New Roman" w:cs="Times New Roman"/>
          <w:b/>
          <w:bCs/>
          <w:sz w:val="24"/>
          <w:szCs w:val="24"/>
        </w:rPr>
        <w:t xml:space="preserve"> + K4 x 0.</w:t>
      </w:r>
      <w:r w:rsidRPr="00D20D63">
        <w:rPr>
          <w:rFonts w:ascii="Times New Roman" w:hAnsi="Times New Roman" w:cs="Times New Roman"/>
          <w:b/>
          <w:bCs/>
          <w:sz w:val="24"/>
          <w:szCs w:val="24"/>
          <w:lang w:val="bg-BG"/>
        </w:rPr>
        <w:t>20 + К5 х 0.20</w:t>
      </w:r>
    </w:p>
    <w:p w:rsidR="00D20D63" w:rsidRDefault="00D20D63" w:rsidP="00D20D63">
      <w:pPr>
        <w:pStyle w:val="BodyText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6CF" w:rsidRPr="00D20D63" w:rsidRDefault="00B906CF" w:rsidP="00D20D63">
      <w:pPr>
        <w:pStyle w:val="BodyText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Максималния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точки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получи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="00C72E5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20D63">
        <w:rPr>
          <w:rFonts w:ascii="Times New Roman" w:hAnsi="Times New Roman" w:cs="Times New Roman"/>
          <w:sz w:val="24"/>
          <w:szCs w:val="24"/>
        </w:rPr>
        <w:t xml:space="preserve"> е 100 </w:t>
      </w:r>
      <w:proofErr w:type="spellStart"/>
      <w:r w:rsidRPr="00D20D63">
        <w:rPr>
          <w:rFonts w:ascii="Times New Roman" w:hAnsi="Times New Roman" w:cs="Times New Roman"/>
          <w:sz w:val="24"/>
          <w:szCs w:val="24"/>
        </w:rPr>
        <w:t>точки</w:t>
      </w:r>
      <w:proofErr w:type="spellEnd"/>
      <w:r w:rsidRPr="00D20D63">
        <w:rPr>
          <w:rFonts w:ascii="Times New Roman" w:hAnsi="Times New Roman" w:cs="Times New Roman"/>
          <w:sz w:val="24"/>
          <w:szCs w:val="24"/>
        </w:rPr>
        <w:t>.</w:t>
      </w:r>
    </w:p>
    <w:p w:rsidR="004C44CE" w:rsidRPr="00D20D63" w:rsidRDefault="00A93641" w:rsidP="00D20D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63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При прилагането на разработената методика за оценка, получените точки по различните показатели и при проверка за наличието на обстоятелства по чл. 72 от ЗОП, съответните стойности ще бъдат закръгляни до втория знак след десетичната запетая</w:t>
      </w:r>
      <w:r w:rsidR="00D20D63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.</w:t>
      </w:r>
    </w:p>
    <w:p w:rsidR="00A93641" w:rsidRPr="00D20D63" w:rsidRDefault="00A93641" w:rsidP="00D20D63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val="bg-BG" w:eastAsia="bg-BG"/>
        </w:rPr>
      </w:pPr>
      <w:r w:rsidRPr="00D20D63">
        <w:rPr>
          <w:rFonts w:ascii="Times New Roman" w:eastAsia="Courier New" w:hAnsi="Times New Roman" w:cs="Times New Roman"/>
          <w:sz w:val="24"/>
          <w:szCs w:val="24"/>
          <w:lang w:val="bg-BG" w:eastAsia="bg-BG"/>
        </w:rPr>
        <w:t xml:space="preserve">Участникът, събрал най-много точки по критерия за възлагане, разработен от Възложителя, се класира на първо място, а останалите се класират съобразно техните показатели. Възложителят ще сключи рамково споразумение с участниците, класирани  </w:t>
      </w:r>
      <w:r w:rsidRPr="00D20D63">
        <w:rPr>
          <w:rFonts w:ascii="Times New Roman" w:eastAsia="Courier New" w:hAnsi="Times New Roman" w:cs="Times New Roman"/>
          <w:b/>
          <w:sz w:val="24"/>
          <w:szCs w:val="24"/>
          <w:lang w:val="bg-BG" w:eastAsia="bg-BG"/>
        </w:rPr>
        <w:t>на първо, второ и трето  място.</w:t>
      </w:r>
    </w:p>
    <w:p w:rsidR="007C4A93" w:rsidRPr="00D20D63" w:rsidRDefault="007C4A93" w:rsidP="00D20D63">
      <w:pPr>
        <w:pStyle w:val="Default"/>
        <w:spacing w:line="276" w:lineRule="auto"/>
        <w:jc w:val="both"/>
        <w:rPr>
          <w:lang w:val="bg-BG"/>
        </w:rPr>
      </w:pPr>
    </w:p>
    <w:sectPr w:rsidR="007C4A93" w:rsidRPr="00D20D63" w:rsidSect="00D20D63">
      <w:footerReference w:type="default" r:id="rId7"/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648" w:rsidRDefault="00023648" w:rsidP="008E37B9">
      <w:pPr>
        <w:spacing w:after="0" w:line="240" w:lineRule="auto"/>
      </w:pPr>
      <w:r>
        <w:separator/>
      </w:r>
    </w:p>
  </w:endnote>
  <w:endnote w:type="continuationSeparator" w:id="0">
    <w:p w:rsidR="00023648" w:rsidRDefault="00023648" w:rsidP="008E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1839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37B9" w:rsidRDefault="008E37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37B9" w:rsidRDefault="008E3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648" w:rsidRDefault="00023648" w:rsidP="008E37B9">
      <w:pPr>
        <w:spacing w:after="0" w:line="240" w:lineRule="auto"/>
      </w:pPr>
      <w:r>
        <w:separator/>
      </w:r>
    </w:p>
  </w:footnote>
  <w:footnote w:type="continuationSeparator" w:id="0">
    <w:p w:rsidR="00023648" w:rsidRDefault="00023648" w:rsidP="008E3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161"/>
    <w:multiLevelType w:val="hybridMultilevel"/>
    <w:tmpl w:val="C6460E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71"/>
    <w:rsid w:val="00023648"/>
    <w:rsid w:val="001C1571"/>
    <w:rsid w:val="004C44CE"/>
    <w:rsid w:val="007C2810"/>
    <w:rsid w:val="007C4A93"/>
    <w:rsid w:val="008E37B9"/>
    <w:rsid w:val="00A93641"/>
    <w:rsid w:val="00B906CF"/>
    <w:rsid w:val="00C72E54"/>
    <w:rsid w:val="00D20D63"/>
    <w:rsid w:val="00F3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3945"/>
  <w15:chartTrackingRefBased/>
  <w15:docId w15:val="{2060A844-BF41-423D-99EB-ACDDCA8F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28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36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3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33EE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7C2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7C2810"/>
    <w:pPr>
      <w:spacing w:after="120" w:line="276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C2810"/>
    <w:rPr>
      <w:lang w:val="en-US"/>
    </w:rPr>
  </w:style>
  <w:style w:type="character" w:customStyle="1" w:styleId="Heading2">
    <w:name w:val="Heading #2_"/>
    <w:link w:val="Heading20"/>
    <w:uiPriority w:val="99"/>
    <w:rsid w:val="007C2810"/>
    <w:rPr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uiPriority w:val="99"/>
    <w:rsid w:val="007C2810"/>
    <w:pPr>
      <w:widowControl w:val="0"/>
      <w:shd w:val="clear" w:color="auto" w:fill="FFFFFF"/>
      <w:spacing w:after="0" w:line="240" w:lineRule="auto"/>
      <w:ind w:firstLine="700"/>
      <w:outlineLvl w:val="1"/>
    </w:pPr>
    <w:rPr>
      <w:b/>
      <w:bCs/>
    </w:rPr>
  </w:style>
  <w:style w:type="character" w:customStyle="1" w:styleId="Heading3Char">
    <w:name w:val="Heading 3 Char"/>
    <w:basedOn w:val="DefaultParagraphFont"/>
    <w:link w:val="Heading3"/>
    <w:rsid w:val="00A936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A93641"/>
    <w:pPr>
      <w:spacing w:after="0" w:line="240" w:lineRule="auto"/>
    </w:pPr>
    <w:rPr>
      <w:rFonts w:ascii="Times New Roman" w:eastAsia="Courier New" w:hAnsi="Times New Roman" w:cs="Courier New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7B9"/>
  </w:style>
  <w:style w:type="paragraph" w:styleId="Footer">
    <w:name w:val="footer"/>
    <w:basedOn w:val="Normal"/>
    <w:link w:val="FooterChar"/>
    <w:uiPriority w:val="99"/>
    <w:unhideWhenUsed/>
    <w:rsid w:val="008E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7B9"/>
  </w:style>
  <w:style w:type="paragraph" w:styleId="BalloonText">
    <w:name w:val="Balloon Text"/>
    <w:basedOn w:val="Normal"/>
    <w:link w:val="BalloonTextChar"/>
    <w:uiPriority w:val="99"/>
    <w:semiHidden/>
    <w:unhideWhenUsed/>
    <w:rsid w:val="008E3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Aneliya Georgieva</dc:creator>
  <cp:keywords/>
  <dc:description/>
  <cp:lastModifiedBy>nkamenov</cp:lastModifiedBy>
  <cp:revision>8</cp:revision>
  <cp:lastPrinted>2019-09-02T16:21:00Z</cp:lastPrinted>
  <dcterms:created xsi:type="dcterms:W3CDTF">2019-08-04T20:09:00Z</dcterms:created>
  <dcterms:modified xsi:type="dcterms:W3CDTF">2019-09-02T16:25:00Z</dcterms:modified>
</cp:coreProperties>
</file>