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4FE46" w14:textId="77777777" w:rsidR="00D165E1" w:rsidRPr="000D1C1F" w:rsidRDefault="00D165E1" w:rsidP="00D165E1">
      <w:pPr>
        <w:jc w:val="both"/>
        <w:rPr>
          <w:rFonts w:ascii="Times New Roman" w:hAnsi="Times New Roman" w:cs="Times New Roman"/>
          <w:i/>
          <w:color w:val="365F91"/>
          <w:sz w:val="48"/>
          <w:szCs w:val="48"/>
          <w:lang w:val="bg-BG"/>
        </w:rPr>
      </w:pPr>
    </w:p>
    <w:p w14:paraId="7EBBA32F" w14:textId="77777777" w:rsidR="00D165E1" w:rsidRPr="000D1C1F" w:rsidRDefault="00D165E1" w:rsidP="00D165E1">
      <w:pPr>
        <w:jc w:val="both"/>
        <w:rPr>
          <w:rFonts w:ascii="Times New Roman" w:hAnsi="Times New Roman" w:cs="Times New Roman"/>
          <w:i/>
          <w:sz w:val="24"/>
          <w:szCs w:val="24"/>
        </w:rPr>
      </w:pPr>
      <w:r w:rsidRPr="000D1C1F">
        <w:rPr>
          <w:rFonts w:ascii="Times New Roman" w:hAnsi="Times New Roman" w:cs="Times New Roman"/>
          <w:i/>
          <w:color w:val="365F91"/>
          <w:sz w:val="48"/>
          <w:szCs w:val="48"/>
          <w:lang w:val="bg-BG"/>
        </w:rPr>
        <w:t>Столична Община</w:t>
      </w:r>
    </w:p>
    <w:p w14:paraId="7F704785" w14:textId="77777777" w:rsidR="00D165E1" w:rsidRPr="000D1C1F" w:rsidRDefault="00D165E1" w:rsidP="00D165E1">
      <w:pPr>
        <w:jc w:val="both"/>
        <w:rPr>
          <w:rFonts w:ascii="Times New Roman" w:hAnsi="Times New Roman" w:cs="Times New Roman"/>
          <w:sz w:val="24"/>
          <w:szCs w:val="24"/>
        </w:rPr>
      </w:pPr>
    </w:p>
    <w:p w14:paraId="1174A67D" w14:textId="77777777" w:rsidR="00D165E1" w:rsidRPr="000D1C1F" w:rsidRDefault="00D165E1" w:rsidP="00D165E1">
      <w:pPr>
        <w:jc w:val="both"/>
        <w:rPr>
          <w:rFonts w:ascii="Times New Roman" w:hAnsi="Times New Roman" w:cs="Times New Roman"/>
          <w:sz w:val="24"/>
          <w:szCs w:val="24"/>
        </w:rPr>
      </w:pPr>
    </w:p>
    <w:tbl>
      <w:tblPr>
        <w:tblpPr w:leftFromText="187" w:rightFromText="187" w:horzAnchor="margin" w:tblpXSpec="center" w:tblpY="2881"/>
        <w:tblW w:w="3988" w:type="pct"/>
        <w:tblBorders>
          <w:left w:val="single" w:sz="12" w:space="0" w:color="4F81BD"/>
        </w:tblBorders>
        <w:tblCellMar>
          <w:left w:w="144" w:type="dxa"/>
          <w:right w:w="115" w:type="dxa"/>
        </w:tblCellMar>
        <w:tblLook w:val="00A0" w:firstRow="1" w:lastRow="0" w:firstColumn="1" w:lastColumn="0" w:noHBand="0" w:noVBand="0"/>
      </w:tblPr>
      <w:tblGrid>
        <w:gridCol w:w="7709"/>
      </w:tblGrid>
      <w:tr w:rsidR="00D165E1" w:rsidRPr="000D1C1F" w14:paraId="50D236F1" w14:textId="77777777" w:rsidTr="00F27693">
        <w:tc>
          <w:tcPr>
            <w:tcW w:w="7709" w:type="dxa"/>
          </w:tcPr>
          <w:p w14:paraId="4323D5E9" w14:textId="77777777" w:rsidR="00D165E1" w:rsidRPr="000D1C1F" w:rsidRDefault="00D165E1" w:rsidP="00F27693">
            <w:pPr>
              <w:pStyle w:val="NoSpacing"/>
              <w:spacing w:line="216" w:lineRule="auto"/>
              <w:jc w:val="center"/>
              <w:rPr>
                <w:rFonts w:ascii="Times New Roman" w:hAnsi="Times New Roman"/>
                <w:b/>
                <w:color w:val="4F81BD"/>
                <w:sz w:val="80"/>
                <w:szCs w:val="80"/>
                <w:lang w:val="bg-BG"/>
              </w:rPr>
            </w:pPr>
            <w:r w:rsidRPr="000D1C1F">
              <w:rPr>
                <w:rFonts w:ascii="Times New Roman" w:hAnsi="Times New Roman"/>
                <w:b/>
                <w:color w:val="4F81BD"/>
                <w:sz w:val="80"/>
                <w:szCs w:val="80"/>
                <w:lang w:val="bg-BG"/>
              </w:rPr>
              <w:t>ТЕХНИЧЕСКО ЗАДАНИЕ</w:t>
            </w:r>
          </w:p>
        </w:tc>
      </w:tr>
      <w:tr w:rsidR="00D165E1" w:rsidRPr="000D1C1F" w14:paraId="321AE7C2" w14:textId="77777777" w:rsidTr="00F27693">
        <w:tc>
          <w:tcPr>
            <w:tcW w:w="7709" w:type="dxa"/>
            <w:tcMar>
              <w:top w:w="216" w:type="dxa"/>
              <w:left w:w="115" w:type="dxa"/>
              <w:bottom w:w="216" w:type="dxa"/>
              <w:right w:w="115" w:type="dxa"/>
            </w:tcMar>
          </w:tcPr>
          <w:p w14:paraId="2B929996" w14:textId="77777777" w:rsidR="00D165E1" w:rsidRPr="000D1C1F" w:rsidRDefault="00D165E1" w:rsidP="00F27693">
            <w:pPr>
              <w:pStyle w:val="NoSpacing"/>
              <w:jc w:val="center"/>
              <w:rPr>
                <w:rFonts w:ascii="Times New Roman" w:hAnsi="Times New Roman"/>
                <w:color w:val="365F91"/>
                <w:sz w:val="32"/>
                <w:szCs w:val="32"/>
                <w:lang w:val="bg-BG"/>
              </w:rPr>
            </w:pPr>
            <w:r w:rsidRPr="000D1C1F">
              <w:rPr>
                <w:rFonts w:ascii="Times New Roman" w:hAnsi="Times New Roman"/>
                <w:color w:val="365F91"/>
                <w:sz w:val="32"/>
                <w:szCs w:val="32"/>
                <w:lang w:val="bg-BG"/>
              </w:rPr>
              <w:t>за</w:t>
            </w:r>
          </w:p>
        </w:tc>
      </w:tr>
      <w:tr w:rsidR="00D165E1" w:rsidRPr="000D1C1F" w14:paraId="3EDDD1E9" w14:textId="77777777" w:rsidTr="00F27693">
        <w:tc>
          <w:tcPr>
            <w:tcW w:w="7709" w:type="dxa"/>
            <w:tcMar>
              <w:top w:w="216" w:type="dxa"/>
              <w:left w:w="115" w:type="dxa"/>
              <w:bottom w:w="216" w:type="dxa"/>
              <w:right w:w="115" w:type="dxa"/>
            </w:tcMar>
          </w:tcPr>
          <w:p w14:paraId="4D39D644" w14:textId="59A8B99F" w:rsidR="00D165E1" w:rsidRPr="000D1C1F" w:rsidRDefault="00D165E1" w:rsidP="000419C0">
            <w:pPr>
              <w:pStyle w:val="NoSpacing"/>
              <w:jc w:val="center"/>
              <w:rPr>
                <w:rFonts w:ascii="Times New Roman" w:hAnsi="Times New Roman"/>
                <w:color w:val="365F91"/>
                <w:sz w:val="40"/>
                <w:szCs w:val="40"/>
              </w:rPr>
            </w:pPr>
            <w:r w:rsidRPr="000D1C1F">
              <w:rPr>
                <w:rFonts w:ascii="Times New Roman" w:hAnsi="Times New Roman"/>
                <w:color w:val="365F91"/>
                <w:sz w:val="40"/>
                <w:szCs w:val="40"/>
                <w:lang w:val="bg-BG"/>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r w:rsidRPr="000D1C1F">
              <w:rPr>
                <w:rFonts w:ascii="Times New Roman" w:hAnsi="Times New Roman"/>
                <w:color w:val="365F91"/>
                <w:sz w:val="40"/>
                <w:szCs w:val="40"/>
              </w:rPr>
              <w:t xml:space="preserve"> </w:t>
            </w:r>
          </w:p>
        </w:tc>
      </w:tr>
    </w:tbl>
    <w:p w14:paraId="5ECA9E00" w14:textId="77777777" w:rsidR="00D165E1" w:rsidRPr="000D1C1F" w:rsidRDefault="00D165E1" w:rsidP="00D165E1">
      <w:pPr>
        <w:rPr>
          <w:rFonts w:ascii="Times New Roman" w:hAnsi="Times New Roman" w:cs="Times New Roman"/>
          <w:vanish/>
          <w:sz w:val="24"/>
          <w:szCs w:val="24"/>
        </w:rPr>
      </w:pPr>
    </w:p>
    <w:tbl>
      <w:tblPr>
        <w:tblpPr w:leftFromText="187" w:rightFromText="187" w:horzAnchor="margin" w:tblpXSpec="center" w:tblpYSpec="bottom"/>
        <w:tblW w:w="3857" w:type="pct"/>
        <w:tblLook w:val="00A0" w:firstRow="1" w:lastRow="0" w:firstColumn="1" w:lastColumn="0" w:noHBand="0" w:noVBand="0"/>
      </w:tblPr>
      <w:tblGrid>
        <w:gridCol w:w="7433"/>
      </w:tblGrid>
      <w:tr w:rsidR="00D165E1" w:rsidRPr="000D1C1F" w14:paraId="635D5CFE" w14:textId="77777777" w:rsidTr="00F27693">
        <w:tc>
          <w:tcPr>
            <w:tcW w:w="7189" w:type="dxa"/>
            <w:tcMar>
              <w:top w:w="216" w:type="dxa"/>
              <w:left w:w="115" w:type="dxa"/>
              <w:bottom w:w="216" w:type="dxa"/>
              <w:right w:w="115" w:type="dxa"/>
            </w:tcMar>
          </w:tcPr>
          <w:p w14:paraId="1E1C5559" w14:textId="77777777" w:rsidR="00D165E1" w:rsidRPr="000D1C1F" w:rsidRDefault="00D165E1" w:rsidP="00F27693">
            <w:pPr>
              <w:pStyle w:val="NoSpacing"/>
              <w:jc w:val="center"/>
              <w:rPr>
                <w:rFonts w:ascii="Times New Roman" w:hAnsi="Times New Roman"/>
                <w:color w:val="000000"/>
                <w:sz w:val="24"/>
                <w:szCs w:val="24"/>
                <w:shd w:val="clear" w:color="auto" w:fill="E7EEEE"/>
                <w:lang w:val="bg-BG"/>
              </w:rPr>
            </w:pPr>
            <w:r w:rsidRPr="000D1C1F">
              <w:rPr>
                <w:rFonts w:ascii="Times New Roman" w:hAnsi="Times New Roman"/>
                <w:color w:val="4F81BD"/>
                <w:sz w:val="24"/>
                <w:szCs w:val="24"/>
                <w:lang w:val="bg-BG"/>
              </w:rPr>
              <w:fldChar w:fldCharType="begin"/>
            </w:r>
            <w:r w:rsidRPr="000D1C1F">
              <w:rPr>
                <w:rFonts w:ascii="Times New Roman" w:hAnsi="Times New Roman"/>
                <w:color w:val="4F81BD"/>
                <w:sz w:val="24"/>
                <w:szCs w:val="24"/>
                <w:lang w:val="bg-BG"/>
              </w:rPr>
              <w:instrText xml:space="preserve"> {DATE \@ YYYY} \@ YYYY} </w:instrText>
            </w:r>
            <w:r w:rsidRPr="000D1C1F">
              <w:rPr>
                <w:rFonts w:ascii="Times New Roman" w:hAnsi="Times New Roman"/>
                <w:color w:val="4F81BD"/>
                <w:sz w:val="24"/>
                <w:szCs w:val="24"/>
                <w:lang w:val="bg-BG"/>
              </w:rPr>
              <w:fldChar w:fldCharType="end"/>
            </w:r>
          </w:p>
          <w:p w14:paraId="4002E7A9" w14:textId="77777777" w:rsidR="00D165E1" w:rsidRPr="000D1C1F" w:rsidRDefault="00D165E1" w:rsidP="00F27693">
            <w:pPr>
              <w:pStyle w:val="NoSpacing"/>
              <w:rPr>
                <w:rFonts w:ascii="Times New Roman" w:hAnsi="Times New Roman"/>
                <w:color w:val="4F81BD"/>
                <w:sz w:val="24"/>
                <w:szCs w:val="24"/>
                <w:lang w:val="bg-BG"/>
              </w:rPr>
            </w:pPr>
          </w:p>
          <w:p w14:paraId="4A7E1E4D" w14:textId="77777777" w:rsidR="00D165E1" w:rsidRPr="000D1C1F" w:rsidRDefault="00D165E1" w:rsidP="00F27693">
            <w:pPr>
              <w:pStyle w:val="NoSpacing"/>
              <w:rPr>
                <w:rFonts w:ascii="Times New Roman" w:hAnsi="Times New Roman"/>
                <w:color w:val="4F81BD"/>
                <w:sz w:val="24"/>
                <w:szCs w:val="24"/>
                <w:lang w:val="bg-BG"/>
              </w:rPr>
            </w:pPr>
          </w:p>
        </w:tc>
      </w:tr>
    </w:tbl>
    <w:p w14:paraId="0FC56121" w14:textId="77777777" w:rsidR="00D165E1" w:rsidRPr="000D1C1F" w:rsidRDefault="00D165E1" w:rsidP="00D165E1">
      <w:pPr>
        <w:jc w:val="both"/>
        <w:rPr>
          <w:rFonts w:ascii="Times New Roman" w:hAnsi="Times New Roman" w:cs="Times New Roman"/>
          <w:sz w:val="24"/>
          <w:szCs w:val="24"/>
          <w:lang w:val="bg-BG"/>
        </w:rPr>
      </w:pPr>
    </w:p>
    <w:p w14:paraId="222BF533" w14:textId="77777777" w:rsidR="00D165E1" w:rsidRPr="000D1C1F" w:rsidRDefault="00D165E1" w:rsidP="00D165E1">
      <w:pPr>
        <w:jc w:val="both"/>
        <w:rPr>
          <w:rFonts w:ascii="Times New Roman" w:hAnsi="Times New Roman" w:cs="Times New Roman"/>
          <w:sz w:val="24"/>
          <w:szCs w:val="24"/>
          <w:lang w:val="bg-BG"/>
        </w:rPr>
      </w:pPr>
    </w:p>
    <w:p w14:paraId="0B6A6093" w14:textId="77777777" w:rsidR="00D165E1" w:rsidRPr="000D1C1F" w:rsidRDefault="00D165E1" w:rsidP="00D165E1">
      <w:pPr>
        <w:jc w:val="both"/>
        <w:rPr>
          <w:rFonts w:ascii="Times New Roman" w:hAnsi="Times New Roman" w:cs="Times New Roman"/>
          <w:sz w:val="24"/>
          <w:szCs w:val="24"/>
          <w:lang w:val="bg-BG"/>
        </w:rPr>
      </w:pPr>
    </w:p>
    <w:p w14:paraId="0B079FFA" w14:textId="77777777" w:rsidR="00D165E1" w:rsidRPr="000D1C1F" w:rsidRDefault="00D165E1" w:rsidP="00D165E1">
      <w:pPr>
        <w:jc w:val="both"/>
        <w:rPr>
          <w:rFonts w:ascii="Times New Roman" w:hAnsi="Times New Roman" w:cs="Times New Roman"/>
          <w:sz w:val="24"/>
          <w:szCs w:val="24"/>
          <w:lang w:val="bg-BG"/>
        </w:rPr>
      </w:pPr>
    </w:p>
    <w:p w14:paraId="3E90F29E" w14:textId="77777777" w:rsidR="00D165E1" w:rsidRPr="000D1C1F" w:rsidRDefault="00D165E1" w:rsidP="00D165E1">
      <w:pPr>
        <w:jc w:val="both"/>
        <w:rPr>
          <w:rFonts w:ascii="Times New Roman" w:hAnsi="Times New Roman" w:cs="Times New Roman"/>
          <w:sz w:val="24"/>
          <w:szCs w:val="24"/>
          <w:lang w:val="bg-BG"/>
        </w:rPr>
      </w:pPr>
    </w:p>
    <w:p w14:paraId="59B86519" w14:textId="77777777" w:rsidR="00D165E1" w:rsidRPr="000D1C1F" w:rsidRDefault="00D165E1" w:rsidP="00D165E1">
      <w:pPr>
        <w:jc w:val="both"/>
        <w:rPr>
          <w:rFonts w:ascii="Times New Roman" w:hAnsi="Times New Roman" w:cs="Times New Roman"/>
          <w:sz w:val="24"/>
          <w:szCs w:val="24"/>
          <w:lang w:val="bg-BG"/>
        </w:rPr>
      </w:pPr>
    </w:p>
    <w:p w14:paraId="120B57C9" w14:textId="77777777" w:rsidR="00D165E1" w:rsidRPr="000D1C1F" w:rsidRDefault="00D165E1" w:rsidP="00D165E1">
      <w:pPr>
        <w:jc w:val="both"/>
        <w:rPr>
          <w:rFonts w:ascii="Times New Roman" w:hAnsi="Times New Roman" w:cs="Times New Roman"/>
          <w:sz w:val="24"/>
          <w:szCs w:val="24"/>
          <w:lang w:val="bg-BG"/>
        </w:rPr>
      </w:pPr>
    </w:p>
    <w:p w14:paraId="58337C7B" w14:textId="77777777" w:rsidR="00D165E1" w:rsidRPr="000D1C1F" w:rsidRDefault="00D165E1" w:rsidP="00D165E1">
      <w:pPr>
        <w:jc w:val="both"/>
        <w:rPr>
          <w:rFonts w:ascii="Times New Roman" w:hAnsi="Times New Roman" w:cs="Times New Roman"/>
          <w:sz w:val="24"/>
          <w:szCs w:val="24"/>
          <w:lang w:val="bg-BG"/>
        </w:rPr>
      </w:pPr>
    </w:p>
    <w:p w14:paraId="4A3B58F1" w14:textId="77777777" w:rsidR="00D165E1" w:rsidRPr="000D1C1F" w:rsidRDefault="00D165E1" w:rsidP="00D165E1">
      <w:pPr>
        <w:jc w:val="both"/>
        <w:rPr>
          <w:rFonts w:ascii="Times New Roman" w:hAnsi="Times New Roman" w:cs="Times New Roman"/>
          <w:sz w:val="24"/>
          <w:szCs w:val="24"/>
          <w:lang w:val="bg-BG"/>
        </w:rPr>
      </w:pPr>
    </w:p>
    <w:p w14:paraId="61D002B8" w14:textId="77777777" w:rsidR="00D165E1" w:rsidRPr="000D1C1F" w:rsidRDefault="00D165E1" w:rsidP="00D165E1">
      <w:pPr>
        <w:jc w:val="both"/>
        <w:rPr>
          <w:rFonts w:ascii="Times New Roman" w:hAnsi="Times New Roman" w:cs="Times New Roman"/>
          <w:sz w:val="24"/>
          <w:szCs w:val="24"/>
          <w:lang w:val="bg-BG"/>
        </w:rPr>
      </w:pPr>
    </w:p>
    <w:p w14:paraId="74340427" w14:textId="77777777" w:rsidR="00D92DBF" w:rsidRPr="00CF3B30" w:rsidRDefault="00D92DBF" w:rsidP="00D92DBF">
      <w:pPr>
        <w:pStyle w:val="NoSpacing"/>
        <w:rPr>
          <w:rFonts w:ascii="Times New Roman" w:hAnsi="Times New Roman"/>
          <w:b/>
          <w:color w:val="2E74B5" w:themeColor="accent5" w:themeShade="BF"/>
          <w:sz w:val="24"/>
          <w:szCs w:val="31"/>
          <w:lang w:val="bg-BG"/>
        </w:rPr>
      </w:pPr>
      <w:r w:rsidRPr="00CF3B30">
        <w:rPr>
          <w:rFonts w:ascii="Times New Roman" w:hAnsi="Times New Roman"/>
          <w:b/>
          <w:color w:val="2E74B5"/>
          <w:sz w:val="24"/>
          <w:szCs w:val="31"/>
        </w:rPr>
        <w:t xml:space="preserve">По </w:t>
      </w:r>
      <w:r w:rsidRPr="00CF3B30">
        <w:rPr>
          <w:rFonts w:ascii="Times New Roman" w:hAnsi="Times New Roman"/>
          <w:b/>
          <w:color w:val="2E74B5"/>
          <w:sz w:val="24"/>
          <w:szCs w:val="31"/>
          <w:lang w:val="bg-BG"/>
        </w:rPr>
        <w:t>договор</w:t>
      </w:r>
      <w:r w:rsidRPr="00CF3B30">
        <w:rPr>
          <w:rFonts w:ascii="Times New Roman" w:hAnsi="Times New Roman"/>
          <w:b/>
          <w:color w:val="2E74B5"/>
          <w:sz w:val="24"/>
          <w:szCs w:val="31"/>
        </w:rPr>
        <w:t xml:space="preserve">: </w:t>
      </w:r>
      <w:r w:rsidRPr="00CF3B30">
        <w:rPr>
          <w:rFonts w:ascii="Times New Roman" w:hAnsi="Times New Roman"/>
          <w:b/>
          <w:color w:val="2E74B5" w:themeColor="accent5" w:themeShade="BF"/>
          <w:sz w:val="24"/>
          <w:szCs w:val="31"/>
        </w:rPr>
        <w:t>BMP1/2.2/2169/2017 "</w:t>
      </w:r>
      <w:r w:rsidRPr="00CF3B30">
        <w:rPr>
          <w:rFonts w:ascii="Times New Roman" w:hAnsi="Times New Roman"/>
          <w:b/>
          <w:color w:val="2E74B5" w:themeColor="accent5" w:themeShade="BF"/>
          <w:sz w:val="24"/>
          <w:szCs w:val="31"/>
          <w:lang w:val="bg-BG"/>
        </w:rPr>
        <w:t>Ефективно използване на новите технологии за чист атмосферен въздух (</w:t>
      </w:r>
      <w:r w:rsidRPr="00CF3B30">
        <w:rPr>
          <w:rFonts w:ascii="Times New Roman" w:hAnsi="Times New Roman"/>
          <w:b/>
          <w:color w:val="2E74B5" w:themeColor="accent5" w:themeShade="BF"/>
          <w:sz w:val="24"/>
          <w:szCs w:val="31"/>
        </w:rPr>
        <w:t>AIRTHINGS)</w:t>
      </w:r>
      <w:r w:rsidRPr="00CF3B30">
        <w:rPr>
          <w:rFonts w:ascii="Times New Roman" w:hAnsi="Times New Roman"/>
          <w:b/>
          <w:color w:val="2E74B5" w:themeColor="accent5" w:themeShade="BF"/>
          <w:sz w:val="24"/>
          <w:szCs w:val="31"/>
          <w:lang w:val="bg-BG"/>
        </w:rPr>
        <w:t>, финансиран по Програма "Балкани – Средиземно море" (2014-2020) на Европейския съюз</w:t>
      </w:r>
    </w:p>
    <w:p w14:paraId="04053FA3" w14:textId="77777777" w:rsidR="00D165E1" w:rsidRPr="000D1C1F" w:rsidRDefault="00D165E1" w:rsidP="00D165E1">
      <w:pPr>
        <w:jc w:val="both"/>
        <w:rPr>
          <w:rFonts w:ascii="Times New Roman" w:hAnsi="Times New Roman" w:cs="Times New Roman"/>
          <w:sz w:val="24"/>
          <w:szCs w:val="24"/>
          <w:lang w:val="bg-BG"/>
        </w:rPr>
      </w:pPr>
    </w:p>
    <w:p w14:paraId="58670E2E" w14:textId="77777777" w:rsidR="00D165E1" w:rsidRPr="000D1C1F" w:rsidRDefault="00D165E1" w:rsidP="00D165E1">
      <w:pPr>
        <w:jc w:val="both"/>
        <w:rPr>
          <w:rFonts w:ascii="Times New Roman" w:hAnsi="Times New Roman" w:cs="Times New Roman"/>
          <w:sz w:val="24"/>
          <w:szCs w:val="24"/>
          <w:lang w:val="bg-BG"/>
        </w:rPr>
      </w:pPr>
    </w:p>
    <w:p w14:paraId="0497DCDF" w14:textId="77777777" w:rsidR="00D165E1" w:rsidRPr="000D1C1F" w:rsidRDefault="00D165E1" w:rsidP="00D165E1">
      <w:pPr>
        <w:jc w:val="both"/>
        <w:rPr>
          <w:rFonts w:ascii="Times New Roman" w:hAnsi="Times New Roman" w:cs="Times New Roman"/>
          <w:sz w:val="24"/>
          <w:szCs w:val="24"/>
          <w:lang w:val="bg-BG"/>
        </w:rPr>
      </w:pPr>
    </w:p>
    <w:p w14:paraId="5101088A" w14:textId="77777777" w:rsidR="00D165E1" w:rsidRPr="000D1C1F" w:rsidRDefault="00D165E1" w:rsidP="00D165E1">
      <w:pPr>
        <w:jc w:val="both"/>
        <w:rPr>
          <w:rFonts w:ascii="Times New Roman" w:hAnsi="Times New Roman" w:cs="Times New Roman"/>
          <w:sz w:val="24"/>
          <w:szCs w:val="24"/>
          <w:lang w:val="bg-BG"/>
        </w:rPr>
      </w:pPr>
    </w:p>
    <w:p w14:paraId="2FB17272" w14:textId="77777777" w:rsidR="00D165E1" w:rsidRPr="000D1C1F" w:rsidRDefault="00D165E1" w:rsidP="00D165E1">
      <w:pPr>
        <w:jc w:val="both"/>
        <w:rPr>
          <w:rFonts w:ascii="Times New Roman" w:hAnsi="Times New Roman" w:cs="Times New Roman"/>
          <w:sz w:val="24"/>
          <w:szCs w:val="24"/>
          <w:lang w:val="bg-BG"/>
        </w:rPr>
      </w:pPr>
    </w:p>
    <w:p w14:paraId="458050DC" w14:textId="77777777" w:rsidR="00D165E1" w:rsidRPr="000D1C1F" w:rsidRDefault="00D165E1" w:rsidP="00D165E1">
      <w:pPr>
        <w:pStyle w:val="NoSpacing"/>
        <w:rPr>
          <w:rFonts w:ascii="Times New Roman" w:hAnsi="Times New Roman"/>
          <w:color w:val="2E74B5"/>
          <w:sz w:val="32"/>
          <w:szCs w:val="32"/>
        </w:rPr>
      </w:pPr>
    </w:p>
    <w:p w14:paraId="66AAF2C5" w14:textId="77777777" w:rsidR="00D165E1" w:rsidRPr="00CF3B30" w:rsidRDefault="00D165E1" w:rsidP="00D165E1">
      <w:pPr>
        <w:pStyle w:val="NoSpacing"/>
        <w:rPr>
          <w:rFonts w:ascii="Times New Roman" w:hAnsi="Times New Roman"/>
          <w:b/>
          <w:color w:val="2E74B5"/>
          <w:sz w:val="32"/>
          <w:szCs w:val="32"/>
        </w:rPr>
      </w:pPr>
    </w:p>
    <w:p w14:paraId="2299AB29" w14:textId="77777777" w:rsidR="00D165E1" w:rsidRPr="000D1C1F" w:rsidRDefault="00D165E1" w:rsidP="00D165E1">
      <w:pPr>
        <w:jc w:val="both"/>
        <w:rPr>
          <w:rFonts w:ascii="Times New Roman" w:hAnsi="Times New Roman" w:cs="Times New Roman"/>
          <w:sz w:val="24"/>
          <w:szCs w:val="24"/>
          <w:lang w:val="bg-BG"/>
        </w:rPr>
      </w:pPr>
    </w:p>
    <w:p w14:paraId="7C481A6F" w14:textId="77777777" w:rsidR="00D165E1" w:rsidRPr="000D1C1F" w:rsidRDefault="00D165E1" w:rsidP="00D165E1">
      <w:pPr>
        <w:jc w:val="both"/>
        <w:rPr>
          <w:rFonts w:ascii="Times New Roman" w:hAnsi="Times New Roman" w:cs="Times New Roman"/>
          <w:sz w:val="24"/>
          <w:szCs w:val="24"/>
          <w:lang w:val="bg-BG"/>
        </w:rPr>
      </w:pPr>
    </w:p>
    <w:p w14:paraId="752B0CA8" w14:textId="77777777" w:rsidR="00D165E1" w:rsidRPr="000D1C1F" w:rsidRDefault="00D165E1" w:rsidP="00D165E1">
      <w:pPr>
        <w:jc w:val="both"/>
        <w:rPr>
          <w:rFonts w:ascii="Times New Roman" w:hAnsi="Times New Roman" w:cs="Times New Roman"/>
          <w:sz w:val="24"/>
          <w:szCs w:val="24"/>
          <w:lang w:val="bg-BG"/>
        </w:rPr>
      </w:pPr>
    </w:p>
    <w:sdt>
      <w:sdtPr>
        <w:rPr>
          <w:rFonts w:asciiTheme="minorHAnsi" w:eastAsiaTheme="minorHAnsi" w:hAnsiTheme="minorHAnsi" w:cstheme="minorBidi"/>
          <w:color w:val="auto"/>
          <w:sz w:val="22"/>
          <w:szCs w:val="22"/>
        </w:rPr>
        <w:id w:val="391312961"/>
        <w:docPartObj>
          <w:docPartGallery w:val="Table of Contents"/>
          <w:docPartUnique/>
        </w:docPartObj>
      </w:sdtPr>
      <w:sdtEndPr>
        <w:rPr>
          <w:b/>
          <w:bCs/>
          <w:noProof/>
        </w:rPr>
      </w:sdtEndPr>
      <w:sdtContent>
        <w:p w14:paraId="0F917E72" w14:textId="77777777" w:rsidR="00C04E9D" w:rsidRPr="00C04E9D" w:rsidRDefault="00C04E9D">
          <w:pPr>
            <w:pStyle w:val="TOCHeading"/>
            <w:rPr>
              <w:rFonts w:ascii="Times New Roman" w:hAnsi="Times New Roman" w:cs="Times New Roman"/>
              <w:b/>
              <w:lang w:val="bg-BG"/>
            </w:rPr>
          </w:pPr>
          <w:r w:rsidRPr="00C04E9D">
            <w:rPr>
              <w:rFonts w:ascii="Times New Roman" w:hAnsi="Times New Roman" w:cs="Times New Roman"/>
              <w:b/>
              <w:lang w:val="bg-BG"/>
            </w:rPr>
            <w:t>СЪДЪРЖАНИЕ</w:t>
          </w:r>
        </w:p>
        <w:p w14:paraId="061A4717" w14:textId="0CCB4B5B" w:rsidR="00703110" w:rsidRDefault="00C04E9D">
          <w:pPr>
            <w:pStyle w:val="TOC1"/>
            <w:tabs>
              <w:tab w:val="left" w:pos="440"/>
              <w:tab w:val="right" w:leader="dot" w:pos="9396"/>
            </w:tabs>
            <w:rPr>
              <w:rFonts w:eastAsiaTheme="minorEastAsia"/>
              <w:noProof/>
              <w:lang w:val="bg-BG" w:eastAsia="bg-BG"/>
            </w:rPr>
          </w:pPr>
          <w:r w:rsidRPr="00C04E9D">
            <w:rPr>
              <w:rFonts w:ascii="Times New Roman" w:hAnsi="Times New Roman" w:cs="Times New Roman"/>
            </w:rPr>
            <w:fldChar w:fldCharType="begin"/>
          </w:r>
          <w:r w:rsidRPr="00C04E9D">
            <w:rPr>
              <w:rFonts w:ascii="Times New Roman" w:hAnsi="Times New Roman" w:cs="Times New Roman"/>
            </w:rPr>
            <w:instrText xml:space="preserve"> TOC \o "1-3" \h \z \u </w:instrText>
          </w:r>
          <w:r w:rsidRPr="00C04E9D">
            <w:rPr>
              <w:rFonts w:ascii="Times New Roman" w:hAnsi="Times New Roman" w:cs="Times New Roman"/>
            </w:rPr>
            <w:fldChar w:fldCharType="separate"/>
          </w:r>
          <w:hyperlink w:anchor="_Toc518904018" w:history="1">
            <w:r w:rsidR="00703110" w:rsidRPr="00F35FF2">
              <w:rPr>
                <w:rStyle w:val="Hyperlink"/>
                <w:rFonts w:ascii="Times New Roman" w:hAnsi="Times New Roman" w:cs="Times New Roman"/>
                <w:b/>
                <w:noProof/>
                <w:lang w:val="bg-BG"/>
              </w:rPr>
              <w:t>1.</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РЕЧНИК НА ТЕРМИНИ, ДЕФИНИЦИИ И СЪКРАЩЕНИЯ</w:t>
            </w:r>
            <w:r w:rsidR="00703110">
              <w:rPr>
                <w:noProof/>
                <w:webHidden/>
              </w:rPr>
              <w:tab/>
            </w:r>
            <w:r w:rsidR="00703110">
              <w:rPr>
                <w:noProof/>
                <w:webHidden/>
              </w:rPr>
              <w:fldChar w:fldCharType="begin"/>
            </w:r>
            <w:r w:rsidR="00703110">
              <w:rPr>
                <w:noProof/>
                <w:webHidden/>
              </w:rPr>
              <w:instrText xml:space="preserve"> PAGEREF _Toc518904018 \h </w:instrText>
            </w:r>
            <w:r w:rsidR="00703110">
              <w:rPr>
                <w:noProof/>
                <w:webHidden/>
              </w:rPr>
            </w:r>
            <w:r w:rsidR="00703110">
              <w:rPr>
                <w:noProof/>
                <w:webHidden/>
              </w:rPr>
              <w:fldChar w:fldCharType="separate"/>
            </w:r>
            <w:r w:rsidR="0061539E">
              <w:rPr>
                <w:noProof/>
                <w:webHidden/>
              </w:rPr>
              <w:t>4</w:t>
            </w:r>
            <w:r w:rsidR="00703110">
              <w:rPr>
                <w:noProof/>
                <w:webHidden/>
              </w:rPr>
              <w:fldChar w:fldCharType="end"/>
            </w:r>
          </w:hyperlink>
        </w:p>
        <w:p w14:paraId="3925E944" w14:textId="4E750489" w:rsidR="00703110" w:rsidRDefault="007F5C2D">
          <w:pPr>
            <w:pStyle w:val="TOC2"/>
            <w:tabs>
              <w:tab w:val="left" w:pos="880"/>
              <w:tab w:val="right" w:leader="dot" w:pos="9396"/>
            </w:tabs>
            <w:rPr>
              <w:rFonts w:eastAsiaTheme="minorEastAsia"/>
              <w:noProof/>
              <w:lang w:val="bg-BG" w:eastAsia="bg-BG"/>
            </w:rPr>
          </w:pPr>
          <w:hyperlink w:anchor="_Toc518904019" w:history="1">
            <w:r w:rsidR="00703110" w:rsidRPr="00F35FF2">
              <w:rPr>
                <w:rStyle w:val="Hyperlink"/>
                <w:rFonts w:ascii="Times New Roman" w:hAnsi="Times New Roman" w:cs="Times New Roman"/>
                <w:b/>
                <w:noProof/>
                <w:lang w:val="bg-BG"/>
              </w:rPr>
              <w:t>1.1</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Използвани акроними</w:t>
            </w:r>
            <w:r w:rsidR="00703110">
              <w:rPr>
                <w:noProof/>
                <w:webHidden/>
              </w:rPr>
              <w:tab/>
            </w:r>
            <w:r w:rsidR="00703110">
              <w:rPr>
                <w:noProof/>
                <w:webHidden/>
              </w:rPr>
              <w:fldChar w:fldCharType="begin"/>
            </w:r>
            <w:r w:rsidR="00703110">
              <w:rPr>
                <w:noProof/>
                <w:webHidden/>
              </w:rPr>
              <w:instrText xml:space="preserve"> PAGEREF _Toc518904019 \h </w:instrText>
            </w:r>
            <w:r w:rsidR="00703110">
              <w:rPr>
                <w:noProof/>
                <w:webHidden/>
              </w:rPr>
            </w:r>
            <w:r w:rsidR="00703110">
              <w:rPr>
                <w:noProof/>
                <w:webHidden/>
              </w:rPr>
              <w:fldChar w:fldCharType="separate"/>
            </w:r>
            <w:r w:rsidR="0061539E">
              <w:rPr>
                <w:noProof/>
                <w:webHidden/>
              </w:rPr>
              <w:t>4</w:t>
            </w:r>
            <w:r w:rsidR="00703110">
              <w:rPr>
                <w:noProof/>
                <w:webHidden/>
              </w:rPr>
              <w:fldChar w:fldCharType="end"/>
            </w:r>
          </w:hyperlink>
        </w:p>
        <w:p w14:paraId="7E729A1C" w14:textId="681669F5" w:rsidR="00703110" w:rsidRDefault="007F5C2D">
          <w:pPr>
            <w:pStyle w:val="TOC2"/>
            <w:tabs>
              <w:tab w:val="left" w:pos="880"/>
              <w:tab w:val="right" w:leader="dot" w:pos="9396"/>
            </w:tabs>
            <w:rPr>
              <w:rFonts w:eastAsiaTheme="minorEastAsia"/>
              <w:noProof/>
              <w:lang w:val="bg-BG" w:eastAsia="bg-BG"/>
            </w:rPr>
          </w:pPr>
          <w:hyperlink w:anchor="_Toc518904020" w:history="1">
            <w:r w:rsidR="00703110" w:rsidRPr="00F35FF2">
              <w:rPr>
                <w:rStyle w:val="Hyperlink"/>
                <w:rFonts w:ascii="Times New Roman" w:hAnsi="Times New Roman" w:cs="Times New Roman"/>
                <w:b/>
                <w:noProof/>
                <w:lang w:val="bg-BG"/>
              </w:rPr>
              <w:t>1.2</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Технологични дефиниции</w:t>
            </w:r>
            <w:r w:rsidR="00703110">
              <w:rPr>
                <w:noProof/>
                <w:webHidden/>
              </w:rPr>
              <w:tab/>
            </w:r>
            <w:r w:rsidR="00703110">
              <w:rPr>
                <w:noProof/>
                <w:webHidden/>
              </w:rPr>
              <w:fldChar w:fldCharType="begin"/>
            </w:r>
            <w:r w:rsidR="00703110">
              <w:rPr>
                <w:noProof/>
                <w:webHidden/>
              </w:rPr>
              <w:instrText xml:space="preserve"> PAGEREF _Toc518904020 \h </w:instrText>
            </w:r>
            <w:r w:rsidR="00703110">
              <w:rPr>
                <w:noProof/>
                <w:webHidden/>
              </w:rPr>
            </w:r>
            <w:r w:rsidR="00703110">
              <w:rPr>
                <w:noProof/>
                <w:webHidden/>
              </w:rPr>
              <w:fldChar w:fldCharType="separate"/>
            </w:r>
            <w:r w:rsidR="0061539E">
              <w:rPr>
                <w:noProof/>
                <w:webHidden/>
              </w:rPr>
              <w:t>4</w:t>
            </w:r>
            <w:r w:rsidR="00703110">
              <w:rPr>
                <w:noProof/>
                <w:webHidden/>
              </w:rPr>
              <w:fldChar w:fldCharType="end"/>
            </w:r>
          </w:hyperlink>
        </w:p>
        <w:p w14:paraId="0D8F1E29" w14:textId="77384845" w:rsidR="00703110" w:rsidRDefault="007F5C2D">
          <w:pPr>
            <w:pStyle w:val="TOC1"/>
            <w:tabs>
              <w:tab w:val="left" w:pos="440"/>
              <w:tab w:val="right" w:leader="dot" w:pos="9396"/>
            </w:tabs>
            <w:rPr>
              <w:rFonts w:eastAsiaTheme="minorEastAsia"/>
              <w:noProof/>
              <w:lang w:val="bg-BG" w:eastAsia="bg-BG"/>
            </w:rPr>
          </w:pPr>
          <w:hyperlink w:anchor="_Toc518904021" w:history="1">
            <w:r w:rsidR="00703110" w:rsidRPr="00F35FF2">
              <w:rPr>
                <w:rStyle w:val="Hyperlink"/>
                <w:rFonts w:ascii="Times New Roman" w:hAnsi="Times New Roman" w:cs="Times New Roman"/>
                <w:b/>
                <w:noProof/>
                <w:lang w:val="bg-BG"/>
              </w:rPr>
              <w:t>2.</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ВЪВЕДЕНИЕ</w:t>
            </w:r>
            <w:r w:rsidR="00703110">
              <w:rPr>
                <w:noProof/>
                <w:webHidden/>
              </w:rPr>
              <w:tab/>
            </w:r>
            <w:r w:rsidR="00703110">
              <w:rPr>
                <w:noProof/>
                <w:webHidden/>
              </w:rPr>
              <w:fldChar w:fldCharType="begin"/>
            </w:r>
            <w:r w:rsidR="00703110">
              <w:rPr>
                <w:noProof/>
                <w:webHidden/>
              </w:rPr>
              <w:instrText xml:space="preserve"> PAGEREF _Toc518904021 \h </w:instrText>
            </w:r>
            <w:r w:rsidR="00703110">
              <w:rPr>
                <w:noProof/>
                <w:webHidden/>
              </w:rPr>
            </w:r>
            <w:r w:rsidR="00703110">
              <w:rPr>
                <w:noProof/>
                <w:webHidden/>
              </w:rPr>
              <w:fldChar w:fldCharType="separate"/>
            </w:r>
            <w:r w:rsidR="0061539E">
              <w:rPr>
                <w:noProof/>
                <w:webHidden/>
              </w:rPr>
              <w:t>6</w:t>
            </w:r>
            <w:r w:rsidR="00703110">
              <w:rPr>
                <w:noProof/>
                <w:webHidden/>
              </w:rPr>
              <w:fldChar w:fldCharType="end"/>
            </w:r>
          </w:hyperlink>
        </w:p>
        <w:p w14:paraId="4684B348" w14:textId="4A1388F8" w:rsidR="00703110" w:rsidRDefault="007F5C2D">
          <w:pPr>
            <w:pStyle w:val="TOC2"/>
            <w:tabs>
              <w:tab w:val="left" w:pos="880"/>
              <w:tab w:val="right" w:leader="dot" w:pos="9396"/>
            </w:tabs>
            <w:rPr>
              <w:rFonts w:eastAsiaTheme="minorEastAsia"/>
              <w:noProof/>
              <w:lang w:val="bg-BG" w:eastAsia="bg-BG"/>
            </w:rPr>
          </w:pPr>
          <w:hyperlink w:anchor="_Toc518904022" w:history="1">
            <w:r w:rsidR="00703110" w:rsidRPr="00F35FF2">
              <w:rPr>
                <w:rStyle w:val="Hyperlink"/>
                <w:rFonts w:ascii="Times New Roman" w:hAnsi="Times New Roman" w:cs="Times New Roman"/>
                <w:b/>
                <w:noProof/>
                <w:lang w:val="bg-BG"/>
              </w:rPr>
              <w:t>2.1</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Цел на документа</w:t>
            </w:r>
            <w:r w:rsidR="00703110">
              <w:rPr>
                <w:noProof/>
                <w:webHidden/>
              </w:rPr>
              <w:tab/>
            </w:r>
            <w:r w:rsidR="00703110">
              <w:rPr>
                <w:noProof/>
                <w:webHidden/>
              </w:rPr>
              <w:fldChar w:fldCharType="begin"/>
            </w:r>
            <w:r w:rsidR="00703110">
              <w:rPr>
                <w:noProof/>
                <w:webHidden/>
              </w:rPr>
              <w:instrText xml:space="preserve"> PAGEREF _Toc518904022 \h </w:instrText>
            </w:r>
            <w:r w:rsidR="00703110">
              <w:rPr>
                <w:noProof/>
                <w:webHidden/>
              </w:rPr>
            </w:r>
            <w:r w:rsidR="00703110">
              <w:rPr>
                <w:noProof/>
                <w:webHidden/>
              </w:rPr>
              <w:fldChar w:fldCharType="separate"/>
            </w:r>
            <w:r w:rsidR="0061539E">
              <w:rPr>
                <w:noProof/>
                <w:webHidden/>
              </w:rPr>
              <w:t>6</w:t>
            </w:r>
            <w:r w:rsidR="00703110">
              <w:rPr>
                <w:noProof/>
                <w:webHidden/>
              </w:rPr>
              <w:fldChar w:fldCharType="end"/>
            </w:r>
          </w:hyperlink>
        </w:p>
        <w:p w14:paraId="6BDEA752" w14:textId="746EEE4C" w:rsidR="00703110" w:rsidRDefault="007F5C2D">
          <w:pPr>
            <w:pStyle w:val="TOC2"/>
            <w:tabs>
              <w:tab w:val="left" w:pos="880"/>
              <w:tab w:val="right" w:leader="dot" w:pos="9396"/>
            </w:tabs>
            <w:rPr>
              <w:rFonts w:eastAsiaTheme="minorEastAsia"/>
              <w:noProof/>
              <w:lang w:val="bg-BG" w:eastAsia="bg-BG"/>
            </w:rPr>
          </w:pPr>
          <w:hyperlink w:anchor="_Toc518904023" w:history="1">
            <w:r w:rsidR="00703110" w:rsidRPr="00F35FF2">
              <w:rPr>
                <w:rStyle w:val="Hyperlink"/>
                <w:rFonts w:ascii="Times New Roman" w:hAnsi="Times New Roman" w:cs="Times New Roman"/>
                <w:b/>
                <w:noProof/>
                <w:lang w:val="bg-BG"/>
              </w:rPr>
              <w:t>2.2</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За проекта</w:t>
            </w:r>
            <w:r w:rsidR="00703110">
              <w:rPr>
                <w:noProof/>
                <w:webHidden/>
              </w:rPr>
              <w:tab/>
            </w:r>
            <w:r w:rsidR="00703110">
              <w:rPr>
                <w:noProof/>
                <w:webHidden/>
              </w:rPr>
              <w:fldChar w:fldCharType="begin"/>
            </w:r>
            <w:r w:rsidR="00703110">
              <w:rPr>
                <w:noProof/>
                <w:webHidden/>
              </w:rPr>
              <w:instrText xml:space="preserve"> PAGEREF _Toc518904023 \h </w:instrText>
            </w:r>
            <w:r w:rsidR="00703110">
              <w:rPr>
                <w:noProof/>
                <w:webHidden/>
              </w:rPr>
            </w:r>
            <w:r w:rsidR="00703110">
              <w:rPr>
                <w:noProof/>
                <w:webHidden/>
              </w:rPr>
              <w:fldChar w:fldCharType="separate"/>
            </w:r>
            <w:r w:rsidR="0061539E">
              <w:rPr>
                <w:noProof/>
                <w:webHidden/>
              </w:rPr>
              <w:t>6</w:t>
            </w:r>
            <w:r w:rsidR="00703110">
              <w:rPr>
                <w:noProof/>
                <w:webHidden/>
              </w:rPr>
              <w:fldChar w:fldCharType="end"/>
            </w:r>
          </w:hyperlink>
        </w:p>
        <w:p w14:paraId="57C5F0A5" w14:textId="725E0B57" w:rsidR="00703110" w:rsidRDefault="007F5C2D">
          <w:pPr>
            <w:pStyle w:val="TOC2"/>
            <w:tabs>
              <w:tab w:val="left" w:pos="880"/>
              <w:tab w:val="right" w:leader="dot" w:pos="9396"/>
            </w:tabs>
            <w:rPr>
              <w:rFonts w:eastAsiaTheme="minorEastAsia"/>
              <w:noProof/>
              <w:lang w:val="bg-BG" w:eastAsia="bg-BG"/>
            </w:rPr>
          </w:pPr>
          <w:hyperlink w:anchor="_Toc518904024" w:history="1">
            <w:r w:rsidR="00703110" w:rsidRPr="00F35FF2">
              <w:rPr>
                <w:rStyle w:val="Hyperlink"/>
                <w:rFonts w:ascii="Times New Roman" w:hAnsi="Times New Roman" w:cs="Times New Roman"/>
                <w:b/>
                <w:noProof/>
                <w:lang w:val="bg-BG"/>
              </w:rPr>
              <w:t>2.3</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Предмет на поръчката</w:t>
            </w:r>
            <w:r w:rsidR="00703110">
              <w:rPr>
                <w:noProof/>
                <w:webHidden/>
              </w:rPr>
              <w:tab/>
            </w:r>
            <w:r w:rsidR="00703110">
              <w:rPr>
                <w:noProof/>
                <w:webHidden/>
              </w:rPr>
              <w:fldChar w:fldCharType="begin"/>
            </w:r>
            <w:r w:rsidR="00703110">
              <w:rPr>
                <w:noProof/>
                <w:webHidden/>
              </w:rPr>
              <w:instrText xml:space="preserve"> PAGEREF _Toc518904024 \h </w:instrText>
            </w:r>
            <w:r w:rsidR="00703110">
              <w:rPr>
                <w:noProof/>
                <w:webHidden/>
              </w:rPr>
            </w:r>
            <w:r w:rsidR="00703110">
              <w:rPr>
                <w:noProof/>
                <w:webHidden/>
              </w:rPr>
              <w:fldChar w:fldCharType="separate"/>
            </w:r>
            <w:r w:rsidR="0061539E">
              <w:rPr>
                <w:noProof/>
                <w:webHidden/>
              </w:rPr>
              <w:t>8</w:t>
            </w:r>
            <w:r w:rsidR="00703110">
              <w:rPr>
                <w:noProof/>
                <w:webHidden/>
              </w:rPr>
              <w:fldChar w:fldCharType="end"/>
            </w:r>
          </w:hyperlink>
        </w:p>
        <w:p w14:paraId="5FADCD85" w14:textId="40685976" w:rsidR="00703110" w:rsidRDefault="007F5C2D">
          <w:pPr>
            <w:pStyle w:val="TOC2"/>
            <w:tabs>
              <w:tab w:val="left" w:pos="880"/>
              <w:tab w:val="right" w:leader="dot" w:pos="9396"/>
            </w:tabs>
            <w:rPr>
              <w:rFonts w:eastAsiaTheme="minorEastAsia"/>
              <w:noProof/>
              <w:lang w:val="bg-BG" w:eastAsia="bg-BG"/>
            </w:rPr>
          </w:pPr>
          <w:hyperlink w:anchor="_Toc518904025" w:history="1">
            <w:r w:rsidR="00703110" w:rsidRPr="00F35FF2">
              <w:rPr>
                <w:rStyle w:val="Hyperlink"/>
                <w:rFonts w:ascii="Times New Roman" w:hAnsi="Times New Roman" w:cs="Times New Roman"/>
                <w:b/>
                <w:noProof/>
                <w:lang w:val="bg-BG"/>
              </w:rPr>
              <w:t>2.4</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Нормативна рамка</w:t>
            </w:r>
            <w:r w:rsidR="00703110">
              <w:rPr>
                <w:noProof/>
                <w:webHidden/>
              </w:rPr>
              <w:tab/>
            </w:r>
            <w:r w:rsidR="00703110">
              <w:rPr>
                <w:noProof/>
                <w:webHidden/>
              </w:rPr>
              <w:fldChar w:fldCharType="begin"/>
            </w:r>
            <w:r w:rsidR="00703110">
              <w:rPr>
                <w:noProof/>
                <w:webHidden/>
              </w:rPr>
              <w:instrText xml:space="preserve"> PAGEREF _Toc518904025 \h </w:instrText>
            </w:r>
            <w:r w:rsidR="00703110">
              <w:rPr>
                <w:noProof/>
                <w:webHidden/>
              </w:rPr>
            </w:r>
            <w:r w:rsidR="00703110">
              <w:rPr>
                <w:noProof/>
                <w:webHidden/>
              </w:rPr>
              <w:fldChar w:fldCharType="separate"/>
            </w:r>
            <w:r w:rsidR="0061539E">
              <w:rPr>
                <w:noProof/>
                <w:webHidden/>
              </w:rPr>
              <w:t>8</w:t>
            </w:r>
            <w:r w:rsidR="00703110">
              <w:rPr>
                <w:noProof/>
                <w:webHidden/>
              </w:rPr>
              <w:fldChar w:fldCharType="end"/>
            </w:r>
          </w:hyperlink>
        </w:p>
        <w:p w14:paraId="29B25084" w14:textId="7E886C24" w:rsidR="00703110" w:rsidRDefault="007F5C2D">
          <w:pPr>
            <w:pStyle w:val="TOC2"/>
            <w:tabs>
              <w:tab w:val="left" w:pos="880"/>
              <w:tab w:val="right" w:leader="dot" w:pos="9396"/>
            </w:tabs>
            <w:rPr>
              <w:rFonts w:eastAsiaTheme="minorEastAsia"/>
              <w:noProof/>
              <w:lang w:val="bg-BG" w:eastAsia="bg-BG"/>
            </w:rPr>
          </w:pPr>
          <w:hyperlink w:anchor="_Toc518904026" w:history="1">
            <w:r w:rsidR="00703110" w:rsidRPr="00F35FF2">
              <w:rPr>
                <w:rStyle w:val="Hyperlink"/>
                <w:rFonts w:ascii="Times New Roman" w:hAnsi="Times New Roman" w:cs="Times New Roman"/>
                <w:b/>
                <w:noProof/>
                <w:lang w:val="bg-BG"/>
              </w:rPr>
              <w:t>2.5</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Документи на Европейската комисия свързани с мониторинг и оценка на атмосферния въздух</w:t>
            </w:r>
            <w:r w:rsidR="00703110">
              <w:rPr>
                <w:noProof/>
                <w:webHidden/>
              </w:rPr>
              <w:tab/>
            </w:r>
            <w:r w:rsidR="00703110">
              <w:rPr>
                <w:noProof/>
                <w:webHidden/>
              </w:rPr>
              <w:fldChar w:fldCharType="begin"/>
            </w:r>
            <w:r w:rsidR="00703110">
              <w:rPr>
                <w:noProof/>
                <w:webHidden/>
              </w:rPr>
              <w:instrText xml:space="preserve"> PAGEREF _Toc518904026 \h </w:instrText>
            </w:r>
            <w:r w:rsidR="00703110">
              <w:rPr>
                <w:noProof/>
                <w:webHidden/>
              </w:rPr>
            </w:r>
            <w:r w:rsidR="00703110">
              <w:rPr>
                <w:noProof/>
                <w:webHidden/>
              </w:rPr>
              <w:fldChar w:fldCharType="separate"/>
            </w:r>
            <w:r w:rsidR="0061539E">
              <w:rPr>
                <w:noProof/>
                <w:webHidden/>
              </w:rPr>
              <w:t>9</w:t>
            </w:r>
            <w:r w:rsidR="00703110">
              <w:rPr>
                <w:noProof/>
                <w:webHidden/>
              </w:rPr>
              <w:fldChar w:fldCharType="end"/>
            </w:r>
          </w:hyperlink>
        </w:p>
        <w:p w14:paraId="38C7B2B1" w14:textId="4EEDEC4D" w:rsidR="00703110" w:rsidRDefault="007F5C2D">
          <w:pPr>
            <w:pStyle w:val="TOC1"/>
            <w:tabs>
              <w:tab w:val="left" w:pos="440"/>
              <w:tab w:val="right" w:leader="dot" w:pos="9396"/>
            </w:tabs>
            <w:rPr>
              <w:rFonts w:eastAsiaTheme="minorEastAsia"/>
              <w:noProof/>
              <w:lang w:val="bg-BG" w:eastAsia="bg-BG"/>
            </w:rPr>
          </w:pPr>
          <w:hyperlink w:anchor="_Toc518904027" w:history="1">
            <w:r w:rsidR="00703110" w:rsidRPr="00F35FF2">
              <w:rPr>
                <w:rStyle w:val="Hyperlink"/>
                <w:rFonts w:ascii="Times New Roman" w:hAnsi="Times New Roman" w:cs="Times New Roman"/>
                <w:b/>
                <w:noProof/>
              </w:rPr>
              <w:t>3.</w:t>
            </w:r>
            <w:r w:rsidR="00703110">
              <w:rPr>
                <w:rFonts w:eastAsiaTheme="minorEastAsia"/>
                <w:noProof/>
                <w:lang w:val="bg-BG" w:eastAsia="bg-BG"/>
              </w:rPr>
              <w:tab/>
            </w:r>
            <w:r w:rsidR="00703110" w:rsidRPr="00F35FF2">
              <w:rPr>
                <w:rStyle w:val="Hyperlink"/>
                <w:rFonts w:ascii="Times New Roman" w:hAnsi="Times New Roman" w:cs="Times New Roman"/>
                <w:b/>
                <w:noProof/>
              </w:rPr>
              <w:t>ЦЕЛИ, ОБХВАТ И ОЧАКВАНИ РЕЗУЛТАТИ ОТ ИЗПЪЛНЕНИЕ НА ПРОЕКТА</w:t>
            </w:r>
            <w:r w:rsidR="00703110">
              <w:rPr>
                <w:noProof/>
                <w:webHidden/>
              </w:rPr>
              <w:tab/>
            </w:r>
            <w:r w:rsidR="00703110">
              <w:rPr>
                <w:noProof/>
                <w:webHidden/>
              </w:rPr>
              <w:fldChar w:fldCharType="begin"/>
            </w:r>
            <w:r w:rsidR="00703110">
              <w:rPr>
                <w:noProof/>
                <w:webHidden/>
              </w:rPr>
              <w:instrText xml:space="preserve"> PAGEREF _Toc518904027 \h </w:instrText>
            </w:r>
            <w:r w:rsidR="00703110">
              <w:rPr>
                <w:noProof/>
                <w:webHidden/>
              </w:rPr>
            </w:r>
            <w:r w:rsidR="00703110">
              <w:rPr>
                <w:noProof/>
                <w:webHidden/>
              </w:rPr>
              <w:fldChar w:fldCharType="separate"/>
            </w:r>
            <w:r w:rsidR="0061539E">
              <w:rPr>
                <w:noProof/>
                <w:webHidden/>
              </w:rPr>
              <w:t>9</w:t>
            </w:r>
            <w:r w:rsidR="00703110">
              <w:rPr>
                <w:noProof/>
                <w:webHidden/>
              </w:rPr>
              <w:fldChar w:fldCharType="end"/>
            </w:r>
          </w:hyperlink>
        </w:p>
        <w:p w14:paraId="601F08DD" w14:textId="47650D7B" w:rsidR="00703110" w:rsidRDefault="007F5C2D">
          <w:pPr>
            <w:pStyle w:val="TOC2"/>
            <w:tabs>
              <w:tab w:val="left" w:pos="880"/>
              <w:tab w:val="right" w:leader="dot" w:pos="9396"/>
            </w:tabs>
            <w:rPr>
              <w:rFonts w:eastAsiaTheme="minorEastAsia"/>
              <w:noProof/>
              <w:lang w:val="bg-BG" w:eastAsia="bg-BG"/>
            </w:rPr>
          </w:pPr>
          <w:hyperlink w:anchor="_Toc518904028" w:history="1">
            <w:r w:rsidR="00703110" w:rsidRPr="00F35FF2">
              <w:rPr>
                <w:rStyle w:val="Hyperlink"/>
                <w:rFonts w:ascii="Times New Roman" w:hAnsi="Times New Roman" w:cs="Times New Roman"/>
                <w:b/>
                <w:noProof/>
                <w:lang w:val="bg-BG"/>
              </w:rPr>
              <w:t>3.1</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Общи и специфични цели на проекта</w:t>
            </w:r>
            <w:r w:rsidR="00703110">
              <w:rPr>
                <w:noProof/>
                <w:webHidden/>
              </w:rPr>
              <w:tab/>
            </w:r>
            <w:r w:rsidR="00703110">
              <w:rPr>
                <w:noProof/>
                <w:webHidden/>
              </w:rPr>
              <w:fldChar w:fldCharType="begin"/>
            </w:r>
            <w:r w:rsidR="00703110">
              <w:rPr>
                <w:noProof/>
                <w:webHidden/>
              </w:rPr>
              <w:instrText xml:space="preserve"> PAGEREF _Toc518904028 \h </w:instrText>
            </w:r>
            <w:r w:rsidR="00703110">
              <w:rPr>
                <w:noProof/>
                <w:webHidden/>
              </w:rPr>
            </w:r>
            <w:r w:rsidR="00703110">
              <w:rPr>
                <w:noProof/>
                <w:webHidden/>
              </w:rPr>
              <w:fldChar w:fldCharType="separate"/>
            </w:r>
            <w:r w:rsidR="0061539E">
              <w:rPr>
                <w:noProof/>
                <w:webHidden/>
              </w:rPr>
              <w:t>9</w:t>
            </w:r>
            <w:r w:rsidR="00703110">
              <w:rPr>
                <w:noProof/>
                <w:webHidden/>
              </w:rPr>
              <w:fldChar w:fldCharType="end"/>
            </w:r>
          </w:hyperlink>
        </w:p>
        <w:p w14:paraId="21A3FAF3" w14:textId="787CC810" w:rsidR="00703110" w:rsidRDefault="007F5C2D">
          <w:pPr>
            <w:pStyle w:val="TOC2"/>
            <w:tabs>
              <w:tab w:val="left" w:pos="880"/>
              <w:tab w:val="right" w:leader="dot" w:pos="9396"/>
            </w:tabs>
            <w:rPr>
              <w:rFonts w:eastAsiaTheme="minorEastAsia"/>
              <w:noProof/>
              <w:lang w:val="bg-BG" w:eastAsia="bg-BG"/>
            </w:rPr>
          </w:pPr>
          <w:hyperlink w:anchor="_Toc518904029" w:history="1">
            <w:r w:rsidR="00703110" w:rsidRPr="00F35FF2">
              <w:rPr>
                <w:rStyle w:val="Hyperlink"/>
                <w:rFonts w:ascii="Times New Roman" w:hAnsi="Times New Roman" w:cs="Times New Roman"/>
                <w:b/>
                <w:noProof/>
                <w:lang w:val="bg-BG"/>
              </w:rPr>
              <w:t>3.2</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Обхват на проекта</w:t>
            </w:r>
            <w:r w:rsidR="00703110">
              <w:rPr>
                <w:noProof/>
                <w:webHidden/>
              </w:rPr>
              <w:tab/>
            </w:r>
            <w:r w:rsidR="00703110">
              <w:rPr>
                <w:noProof/>
                <w:webHidden/>
              </w:rPr>
              <w:fldChar w:fldCharType="begin"/>
            </w:r>
            <w:r w:rsidR="00703110">
              <w:rPr>
                <w:noProof/>
                <w:webHidden/>
              </w:rPr>
              <w:instrText xml:space="preserve"> PAGEREF _Toc518904029 \h </w:instrText>
            </w:r>
            <w:r w:rsidR="00703110">
              <w:rPr>
                <w:noProof/>
                <w:webHidden/>
              </w:rPr>
            </w:r>
            <w:r w:rsidR="00703110">
              <w:rPr>
                <w:noProof/>
                <w:webHidden/>
              </w:rPr>
              <w:fldChar w:fldCharType="separate"/>
            </w:r>
            <w:r w:rsidR="0061539E">
              <w:rPr>
                <w:noProof/>
                <w:webHidden/>
              </w:rPr>
              <w:t>11</w:t>
            </w:r>
            <w:r w:rsidR="00703110">
              <w:rPr>
                <w:noProof/>
                <w:webHidden/>
              </w:rPr>
              <w:fldChar w:fldCharType="end"/>
            </w:r>
          </w:hyperlink>
        </w:p>
        <w:p w14:paraId="2ADF0F00" w14:textId="26850E01" w:rsidR="00703110" w:rsidRDefault="007F5C2D">
          <w:pPr>
            <w:pStyle w:val="TOC2"/>
            <w:tabs>
              <w:tab w:val="left" w:pos="880"/>
              <w:tab w:val="right" w:leader="dot" w:pos="9396"/>
            </w:tabs>
            <w:rPr>
              <w:rFonts w:eastAsiaTheme="minorEastAsia"/>
              <w:noProof/>
              <w:lang w:val="bg-BG" w:eastAsia="bg-BG"/>
            </w:rPr>
          </w:pPr>
          <w:hyperlink w:anchor="_Toc518904030" w:history="1">
            <w:r w:rsidR="00703110" w:rsidRPr="00F35FF2">
              <w:rPr>
                <w:rStyle w:val="Hyperlink"/>
                <w:rFonts w:ascii="Times New Roman" w:hAnsi="Times New Roman" w:cs="Times New Roman"/>
                <w:b/>
                <w:noProof/>
                <w:lang w:val="bg-BG"/>
              </w:rPr>
              <w:t>3.3</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Целеви групи</w:t>
            </w:r>
            <w:r w:rsidR="00703110">
              <w:rPr>
                <w:noProof/>
                <w:webHidden/>
              </w:rPr>
              <w:tab/>
            </w:r>
            <w:r w:rsidR="00703110">
              <w:rPr>
                <w:noProof/>
                <w:webHidden/>
              </w:rPr>
              <w:fldChar w:fldCharType="begin"/>
            </w:r>
            <w:r w:rsidR="00703110">
              <w:rPr>
                <w:noProof/>
                <w:webHidden/>
              </w:rPr>
              <w:instrText xml:space="preserve"> PAGEREF _Toc518904030 \h </w:instrText>
            </w:r>
            <w:r w:rsidR="00703110">
              <w:rPr>
                <w:noProof/>
                <w:webHidden/>
              </w:rPr>
            </w:r>
            <w:r w:rsidR="00703110">
              <w:rPr>
                <w:noProof/>
                <w:webHidden/>
              </w:rPr>
              <w:fldChar w:fldCharType="separate"/>
            </w:r>
            <w:r w:rsidR="0061539E">
              <w:rPr>
                <w:noProof/>
                <w:webHidden/>
              </w:rPr>
              <w:t>11</w:t>
            </w:r>
            <w:r w:rsidR="00703110">
              <w:rPr>
                <w:noProof/>
                <w:webHidden/>
              </w:rPr>
              <w:fldChar w:fldCharType="end"/>
            </w:r>
          </w:hyperlink>
        </w:p>
        <w:p w14:paraId="4A4F3ADB" w14:textId="445FEB52" w:rsidR="00703110" w:rsidRDefault="007F5C2D">
          <w:pPr>
            <w:pStyle w:val="TOC2"/>
            <w:tabs>
              <w:tab w:val="left" w:pos="880"/>
              <w:tab w:val="right" w:leader="dot" w:pos="9396"/>
            </w:tabs>
            <w:rPr>
              <w:rFonts w:eastAsiaTheme="minorEastAsia"/>
              <w:noProof/>
              <w:lang w:val="bg-BG" w:eastAsia="bg-BG"/>
            </w:rPr>
          </w:pPr>
          <w:hyperlink w:anchor="_Toc518904031" w:history="1">
            <w:r w:rsidR="00703110" w:rsidRPr="00F35FF2">
              <w:rPr>
                <w:rStyle w:val="Hyperlink"/>
                <w:rFonts w:ascii="Times New Roman" w:hAnsi="Times New Roman" w:cs="Times New Roman"/>
                <w:b/>
                <w:noProof/>
                <w:lang w:val="bg-BG"/>
              </w:rPr>
              <w:t>3.4</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Очаквани резултати</w:t>
            </w:r>
            <w:r w:rsidR="00703110">
              <w:rPr>
                <w:noProof/>
                <w:webHidden/>
              </w:rPr>
              <w:tab/>
            </w:r>
            <w:r w:rsidR="00703110">
              <w:rPr>
                <w:noProof/>
                <w:webHidden/>
              </w:rPr>
              <w:fldChar w:fldCharType="begin"/>
            </w:r>
            <w:r w:rsidR="00703110">
              <w:rPr>
                <w:noProof/>
                <w:webHidden/>
              </w:rPr>
              <w:instrText xml:space="preserve"> PAGEREF _Toc518904031 \h </w:instrText>
            </w:r>
            <w:r w:rsidR="00703110">
              <w:rPr>
                <w:noProof/>
                <w:webHidden/>
              </w:rPr>
            </w:r>
            <w:r w:rsidR="00703110">
              <w:rPr>
                <w:noProof/>
                <w:webHidden/>
              </w:rPr>
              <w:fldChar w:fldCharType="separate"/>
            </w:r>
            <w:r w:rsidR="0061539E">
              <w:rPr>
                <w:noProof/>
                <w:webHidden/>
              </w:rPr>
              <w:t>11</w:t>
            </w:r>
            <w:r w:rsidR="00703110">
              <w:rPr>
                <w:noProof/>
                <w:webHidden/>
              </w:rPr>
              <w:fldChar w:fldCharType="end"/>
            </w:r>
          </w:hyperlink>
        </w:p>
        <w:p w14:paraId="5C91C4D0" w14:textId="00532E2D" w:rsidR="00703110" w:rsidRDefault="007F5C2D">
          <w:pPr>
            <w:pStyle w:val="TOC2"/>
            <w:tabs>
              <w:tab w:val="left" w:pos="880"/>
              <w:tab w:val="right" w:leader="dot" w:pos="9396"/>
            </w:tabs>
            <w:rPr>
              <w:rFonts w:eastAsiaTheme="minorEastAsia"/>
              <w:noProof/>
              <w:lang w:val="bg-BG" w:eastAsia="bg-BG"/>
            </w:rPr>
          </w:pPr>
          <w:hyperlink w:anchor="_Toc518904032" w:history="1">
            <w:r w:rsidR="00703110" w:rsidRPr="00F35FF2">
              <w:rPr>
                <w:rStyle w:val="Hyperlink"/>
                <w:rFonts w:ascii="Times New Roman" w:hAnsi="Times New Roman" w:cs="Times New Roman"/>
                <w:b/>
                <w:noProof/>
                <w:lang w:val="bg-BG"/>
              </w:rPr>
              <w:t>3.5</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Период на изпълнение</w:t>
            </w:r>
            <w:r w:rsidR="00703110">
              <w:rPr>
                <w:noProof/>
                <w:webHidden/>
              </w:rPr>
              <w:tab/>
            </w:r>
            <w:r w:rsidR="00703110">
              <w:rPr>
                <w:noProof/>
                <w:webHidden/>
              </w:rPr>
              <w:fldChar w:fldCharType="begin"/>
            </w:r>
            <w:r w:rsidR="00703110">
              <w:rPr>
                <w:noProof/>
                <w:webHidden/>
              </w:rPr>
              <w:instrText xml:space="preserve"> PAGEREF _Toc518904032 \h </w:instrText>
            </w:r>
            <w:r w:rsidR="00703110">
              <w:rPr>
                <w:noProof/>
                <w:webHidden/>
              </w:rPr>
            </w:r>
            <w:r w:rsidR="00703110">
              <w:rPr>
                <w:noProof/>
                <w:webHidden/>
              </w:rPr>
              <w:fldChar w:fldCharType="separate"/>
            </w:r>
            <w:r w:rsidR="0061539E">
              <w:rPr>
                <w:noProof/>
                <w:webHidden/>
              </w:rPr>
              <w:t>12</w:t>
            </w:r>
            <w:r w:rsidR="00703110">
              <w:rPr>
                <w:noProof/>
                <w:webHidden/>
              </w:rPr>
              <w:fldChar w:fldCharType="end"/>
            </w:r>
          </w:hyperlink>
        </w:p>
        <w:p w14:paraId="5F3856EC" w14:textId="51A92B6B" w:rsidR="00703110" w:rsidRDefault="007F5C2D">
          <w:pPr>
            <w:pStyle w:val="TOC1"/>
            <w:tabs>
              <w:tab w:val="left" w:pos="440"/>
              <w:tab w:val="right" w:leader="dot" w:pos="9396"/>
            </w:tabs>
            <w:rPr>
              <w:rFonts w:eastAsiaTheme="minorEastAsia"/>
              <w:noProof/>
              <w:lang w:val="bg-BG" w:eastAsia="bg-BG"/>
            </w:rPr>
          </w:pPr>
          <w:hyperlink w:anchor="_Toc518904033" w:history="1">
            <w:r w:rsidR="00703110" w:rsidRPr="00F35FF2">
              <w:rPr>
                <w:rStyle w:val="Hyperlink"/>
                <w:rFonts w:ascii="Times New Roman" w:hAnsi="Times New Roman" w:cs="Times New Roman"/>
                <w:b/>
                <w:noProof/>
              </w:rPr>
              <w:t>4.</w:t>
            </w:r>
            <w:r w:rsidR="00703110">
              <w:rPr>
                <w:rFonts w:eastAsiaTheme="minorEastAsia"/>
                <w:noProof/>
                <w:lang w:val="bg-BG" w:eastAsia="bg-BG"/>
              </w:rPr>
              <w:tab/>
            </w:r>
            <w:r w:rsidR="00703110" w:rsidRPr="00F35FF2">
              <w:rPr>
                <w:rStyle w:val="Hyperlink"/>
                <w:rFonts w:ascii="Times New Roman" w:hAnsi="Times New Roman" w:cs="Times New Roman"/>
                <w:b/>
                <w:noProof/>
              </w:rPr>
              <w:t>ТЕКУЩО СЪСТОЯНИЕ</w:t>
            </w:r>
            <w:r w:rsidR="00703110">
              <w:rPr>
                <w:noProof/>
                <w:webHidden/>
              </w:rPr>
              <w:tab/>
            </w:r>
            <w:r w:rsidR="00703110">
              <w:rPr>
                <w:noProof/>
                <w:webHidden/>
              </w:rPr>
              <w:fldChar w:fldCharType="begin"/>
            </w:r>
            <w:r w:rsidR="00703110">
              <w:rPr>
                <w:noProof/>
                <w:webHidden/>
              </w:rPr>
              <w:instrText xml:space="preserve"> PAGEREF _Toc518904033 \h </w:instrText>
            </w:r>
            <w:r w:rsidR="00703110">
              <w:rPr>
                <w:noProof/>
                <w:webHidden/>
              </w:rPr>
            </w:r>
            <w:r w:rsidR="00703110">
              <w:rPr>
                <w:noProof/>
                <w:webHidden/>
              </w:rPr>
              <w:fldChar w:fldCharType="separate"/>
            </w:r>
            <w:r w:rsidR="0061539E">
              <w:rPr>
                <w:noProof/>
                <w:webHidden/>
              </w:rPr>
              <w:t>12</w:t>
            </w:r>
            <w:r w:rsidR="00703110">
              <w:rPr>
                <w:noProof/>
                <w:webHidden/>
              </w:rPr>
              <w:fldChar w:fldCharType="end"/>
            </w:r>
          </w:hyperlink>
        </w:p>
        <w:p w14:paraId="0F6B8324" w14:textId="56A092E2" w:rsidR="00703110" w:rsidRDefault="007F5C2D">
          <w:pPr>
            <w:pStyle w:val="TOC1"/>
            <w:tabs>
              <w:tab w:val="left" w:pos="440"/>
              <w:tab w:val="right" w:leader="dot" w:pos="9396"/>
            </w:tabs>
            <w:rPr>
              <w:rFonts w:eastAsiaTheme="minorEastAsia"/>
              <w:noProof/>
              <w:lang w:val="bg-BG" w:eastAsia="bg-BG"/>
            </w:rPr>
          </w:pPr>
          <w:hyperlink w:anchor="_Toc518904034" w:history="1">
            <w:r w:rsidR="00703110" w:rsidRPr="00F35FF2">
              <w:rPr>
                <w:rStyle w:val="Hyperlink"/>
                <w:rFonts w:ascii="Times New Roman" w:hAnsi="Times New Roman" w:cs="Times New Roman"/>
                <w:b/>
                <w:noProof/>
                <w:lang w:val="bg-BG"/>
              </w:rPr>
              <w:t>5.</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ОБЩИ ИЗИСКВАНИЯ КЪМ УЧАСТНИЦИТЕ В ПРОЦЕДУРАТА</w:t>
            </w:r>
            <w:r w:rsidR="00703110">
              <w:rPr>
                <w:noProof/>
                <w:webHidden/>
              </w:rPr>
              <w:tab/>
            </w:r>
            <w:r w:rsidR="00703110">
              <w:rPr>
                <w:noProof/>
                <w:webHidden/>
              </w:rPr>
              <w:fldChar w:fldCharType="begin"/>
            </w:r>
            <w:r w:rsidR="00703110">
              <w:rPr>
                <w:noProof/>
                <w:webHidden/>
              </w:rPr>
              <w:instrText xml:space="preserve"> PAGEREF _Toc518904034 \h </w:instrText>
            </w:r>
            <w:r w:rsidR="00703110">
              <w:rPr>
                <w:noProof/>
                <w:webHidden/>
              </w:rPr>
            </w:r>
            <w:r w:rsidR="00703110">
              <w:rPr>
                <w:noProof/>
                <w:webHidden/>
              </w:rPr>
              <w:fldChar w:fldCharType="separate"/>
            </w:r>
            <w:r w:rsidR="0061539E">
              <w:rPr>
                <w:noProof/>
                <w:webHidden/>
              </w:rPr>
              <w:t>13</w:t>
            </w:r>
            <w:r w:rsidR="00703110">
              <w:rPr>
                <w:noProof/>
                <w:webHidden/>
              </w:rPr>
              <w:fldChar w:fldCharType="end"/>
            </w:r>
          </w:hyperlink>
        </w:p>
        <w:p w14:paraId="2A92A2AB" w14:textId="66F99A30" w:rsidR="00703110" w:rsidRDefault="007F5C2D">
          <w:pPr>
            <w:pStyle w:val="TOC1"/>
            <w:tabs>
              <w:tab w:val="left" w:pos="440"/>
              <w:tab w:val="right" w:leader="dot" w:pos="9396"/>
            </w:tabs>
            <w:rPr>
              <w:rFonts w:eastAsiaTheme="minorEastAsia"/>
              <w:noProof/>
              <w:lang w:val="bg-BG" w:eastAsia="bg-BG"/>
            </w:rPr>
          </w:pPr>
          <w:hyperlink w:anchor="_Toc518904035" w:history="1">
            <w:r w:rsidR="00703110" w:rsidRPr="00F35FF2">
              <w:rPr>
                <w:rStyle w:val="Hyperlink"/>
                <w:rFonts w:ascii="Times New Roman" w:hAnsi="Times New Roman" w:cs="Times New Roman"/>
                <w:b/>
                <w:noProof/>
              </w:rPr>
              <w:t>6.</w:t>
            </w:r>
            <w:r w:rsidR="00703110">
              <w:rPr>
                <w:rFonts w:eastAsiaTheme="minorEastAsia"/>
                <w:noProof/>
                <w:lang w:val="bg-BG" w:eastAsia="bg-BG"/>
              </w:rPr>
              <w:tab/>
            </w:r>
            <w:r w:rsidR="00703110" w:rsidRPr="00F35FF2">
              <w:rPr>
                <w:rStyle w:val="Hyperlink"/>
                <w:rFonts w:ascii="Times New Roman" w:hAnsi="Times New Roman" w:cs="Times New Roman"/>
                <w:b/>
                <w:noProof/>
              </w:rPr>
              <w:t>ИЗИСКВАНИЯ КЪМ ИЗПЪЛНЕНИЕ НА ПОРЪЧКАТА</w:t>
            </w:r>
            <w:r w:rsidR="00703110">
              <w:rPr>
                <w:noProof/>
                <w:webHidden/>
              </w:rPr>
              <w:tab/>
            </w:r>
            <w:r w:rsidR="00703110">
              <w:rPr>
                <w:noProof/>
                <w:webHidden/>
              </w:rPr>
              <w:fldChar w:fldCharType="begin"/>
            </w:r>
            <w:r w:rsidR="00703110">
              <w:rPr>
                <w:noProof/>
                <w:webHidden/>
              </w:rPr>
              <w:instrText xml:space="preserve"> PAGEREF _Toc518904035 \h </w:instrText>
            </w:r>
            <w:r w:rsidR="00703110">
              <w:rPr>
                <w:noProof/>
                <w:webHidden/>
              </w:rPr>
            </w:r>
            <w:r w:rsidR="00703110">
              <w:rPr>
                <w:noProof/>
                <w:webHidden/>
              </w:rPr>
              <w:fldChar w:fldCharType="separate"/>
            </w:r>
            <w:r w:rsidR="0061539E">
              <w:rPr>
                <w:noProof/>
                <w:webHidden/>
              </w:rPr>
              <w:t>14</w:t>
            </w:r>
            <w:r w:rsidR="00703110">
              <w:rPr>
                <w:noProof/>
                <w:webHidden/>
              </w:rPr>
              <w:fldChar w:fldCharType="end"/>
            </w:r>
          </w:hyperlink>
        </w:p>
        <w:p w14:paraId="56774280" w14:textId="75117768" w:rsidR="00703110" w:rsidRDefault="007F5C2D">
          <w:pPr>
            <w:pStyle w:val="TOC2"/>
            <w:tabs>
              <w:tab w:val="left" w:pos="880"/>
              <w:tab w:val="right" w:leader="dot" w:pos="9396"/>
            </w:tabs>
            <w:rPr>
              <w:rFonts w:eastAsiaTheme="minorEastAsia"/>
              <w:noProof/>
              <w:lang w:val="bg-BG" w:eastAsia="bg-BG"/>
            </w:rPr>
          </w:pPr>
          <w:hyperlink w:anchor="_Toc518904036" w:history="1">
            <w:r w:rsidR="00703110" w:rsidRPr="00F35FF2">
              <w:rPr>
                <w:rStyle w:val="Hyperlink"/>
                <w:rFonts w:ascii="Times New Roman" w:hAnsi="Times New Roman" w:cs="Times New Roman"/>
                <w:b/>
                <w:noProof/>
                <w:lang w:val="bg-BG"/>
              </w:rPr>
              <w:t>6.1</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Общи изисквания към изпълнението на обществената поръчка</w:t>
            </w:r>
            <w:r w:rsidR="00703110">
              <w:rPr>
                <w:noProof/>
                <w:webHidden/>
              </w:rPr>
              <w:tab/>
            </w:r>
            <w:r w:rsidR="00703110">
              <w:rPr>
                <w:noProof/>
                <w:webHidden/>
              </w:rPr>
              <w:fldChar w:fldCharType="begin"/>
            </w:r>
            <w:r w:rsidR="00703110">
              <w:rPr>
                <w:noProof/>
                <w:webHidden/>
              </w:rPr>
              <w:instrText xml:space="preserve"> PAGEREF _Toc518904036 \h </w:instrText>
            </w:r>
            <w:r w:rsidR="00703110">
              <w:rPr>
                <w:noProof/>
                <w:webHidden/>
              </w:rPr>
            </w:r>
            <w:r w:rsidR="00703110">
              <w:rPr>
                <w:noProof/>
                <w:webHidden/>
              </w:rPr>
              <w:fldChar w:fldCharType="separate"/>
            </w:r>
            <w:r w:rsidR="0061539E">
              <w:rPr>
                <w:noProof/>
                <w:webHidden/>
              </w:rPr>
              <w:t>14</w:t>
            </w:r>
            <w:r w:rsidR="00703110">
              <w:rPr>
                <w:noProof/>
                <w:webHidden/>
              </w:rPr>
              <w:fldChar w:fldCharType="end"/>
            </w:r>
          </w:hyperlink>
        </w:p>
        <w:p w14:paraId="383F142C" w14:textId="48A9434C" w:rsidR="00703110" w:rsidRDefault="007F5C2D">
          <w:pPr>
            <w:pStyle w:val="TOC2"/>
            <w:tabs>
              <w:tab w:val="left" w:pos="880"/>
              <w:tab w:val="right" w:leader="dot" w:pos="9396"/>
            </w:tabs>
            <w:rPr>
              <w:rFonts w:eastAsiaTheme="minorEastAsia"/>
              <w:noProof/>
              <w:lang w:val="bg-BG" w:eastAsia="bg-BG"/>
            </w:rPr>
          </w:pPr>
          <w:hyperlink w:anchor="_Toc518904037" w:history="1">
            <w:r w:rsidR="00703110" w:rsidRPr="00F35FF2">
              <w:rPr>
                <w:rStyle w:val="Hyperlink"/>
                <w:rFonts w:ascii="Times New Roman" w:hAnsi="Times New Roman" w:cs="Times New Roman"/>
                <w:b/>
                <w:noProof/>
                <w:lang w:val="bg-BG"/>
              </w:rPr>
              <w:t>6.2</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Общи организационни принципи</w:t>
            </w:r>
            <w:r w:rsidR="00703110">
              <w:rPr>
                <w:noProof/>
                <w:webHidden/>
              </w:rPr>
              <w:tab/>
            </w:r>
            <w:r w:rsidR="00703110">
              <w:rPr>
                <w:noProof/>
                <w:webHidden/>
              </w:rPr>
              <w:fldChar w:fldCharType="begin"/>
            </w:r>
            <w:r w:rsidR="00703110">
              <w:rPr>
                <w:noProof/>
                <w:webHidden/>
              </w:rPr>
              <w:instrText xml:space="preserve"> PAGEREF _Toc518904037 \h </w:instrText>
            </w:r>
            <w:r w:rsidR="00703110">
              <w:rPr>
                <w:noProof/>
                <w:webHidden/>
              </w:rPr>
            </w:r>
            <w:r w:rsidR="00703110">
              <w:rPr>
                <w:noProof/>
                <w:webHidden/>
              </w:rPr>
              <w:fldChar w:fldCharType="separate"/>
            </w:r>
            <w:r w:rsidR="0061539E">
              <w:rPr>
                <w:noProof/>
                <w:webHidden/>
              </w:rPr>
              <w:t>14</w:t>
            </w:r>
            <w:r w:rsidR="00703110">
              <w:rPr>
                <w:noProof/>
                <w:webHidden/>
              </w:rPr>
              <w:fldChar w:fldCharType="end"/>
            </w:r>
          </w:hyperlink>
        </w:p>
        <w:p w14:paraId="66F5B67F" w14:textId="0CDDEB60" w:rsidR="00703110" w:rsidRDefault="007F5C2D">
          <w:pPr>
            <w:pStyle w:val="TOC2"/>
            <w:tabs>
              <w:tab w:val="left" w:pos="880"/>
              <w:tab w:val="right" w:leader="dot" w:pos="9396"/>
            </w:tabs>
            <w:rPr>
              <w:rFonts w:eastAsiaTheme="minorEastAsia"/>
              <w:noProof/>
              <w:lang w:val="bg-BG" w:eastAsia="bg-BG"/>
            </w:rPr>
          </w:pPr>
          <w:hyperlink w:anchor="_Toc518904038" w:history="1">
            <w:r w:rsidR="00703110" w:rsidRPr="00F35FF2">
              <w:rPr>
                <w:rStyle w:val="Hyperlink"/>
                <w:rFonts w:ascii="Times New Roman" w:hAnsi="Times New Roman" w:cs="Times New Roman"/>
                <w:b/>
                <w:noProof/>
                <w:lang w:val="bg-BG"/>
              </w:rPr>
              <w:t>6.3</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Управление на проекта</w:t>
            </w:r>
            <w:r w:rsidR="00703110">
              <w:rPr>
                <w:noProof/>
                <w:webHidden/>
              </w:rPr>
              <w:tab/>
            </w:r>
            <w:r w:rsidR="00703110">
              <w:rPr>
                <w:noProof/>
                <w:webHidden/>
              </w:rPr>
              <w:fldChar w:fldCharType="begin"/>
            </w:r>
            <w:r w:rsidR="00703110">
              <w:rPr>
                <w:noProof/>
                <w:webHidden/>
              </w:rPr>
              <w:instrText xml:space="preserve"> PAGEREF _Toc518904038 \h </w:instrText>
            </w:r>
            <w:r w:rsidR="00703110">
              <w:rPr>
                <w:noProof/>
                <w:webHidden/>
              </w:rPr>
            </w:r>
            <w:r w:rsidR="00703110">
              <w:rPr>
                <w:noProof/>
                <w:webHidden/>
              </w:rPr>
              <w:fldChar w:fldCharType="separate"/>
            </w:r>
            <w:r w:rsidR="0061539E">
              <w:rPr>
                <w:noProof/>
                <w:webHidden/>
              </w:rPr>
              <w:t>14</w:t>
            </w:r>
            <w:r w:rsidR="00703110">
              <w:rPr>
                <w:noProof/>
                <w:webHidden/>
              </w:rPr>
              <w:fldChar w:fldCharType="end"/>
            </w:r>
          </w:hyperlink>
        </w:p>
        <w:p w14:paraId="7B671028" w14:textId="3E98B360" w:rsidR="00703110" w:rsidRDefault="007F5C2D">
          <w:pPr>
            <w:pStyle w:val="TOC2"/>
            <w:tabs>
              <w:tab w:val="left" w:pos="880"/>
              <w:tab w:val="right" w:leader="dot" w:pos="9396"/>
            </w:tabs>
            <w:rPr>
              <w:rFonts w:eastAsiaTheme="minorEastAsia"/>
              <w:noProof/>
              <w:lang w:val="bg-BG" w:eastAsia="bg-BG"/>
            </w:rPr>
          </w:pPr>
          <w:hyperlink w:anchor="_Toc518904039" w:history="1">
            <w:r w:rsidR="00703110" w:rsidRPr="00F35FF2">
              <w:rPr>
                <w:rStyle w:val="Hyperlink"/>
                <w:rFonts w:ascii="Times New Roman" w:hAnsi="Times New Roman" w:cs="Times New Roman"/>
                <w:b/>
                <w:noProof/>
                <w:lang w:val="bg-BG"/>
              </w:rPr>
              <w:t>6.4</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Управление на риска</w:t>
            </w:r>
            <w:r w:rsidR="00703110">
              <w:rPr>
                <w:noProof/>
                <w:webHidden/>
              </w:rPr>
              <w:tab/>
            </w:r>
            <w:r w:rsidR="00703110">
              <w:rPr>
                <w:noProof/>
                <w:webHidden/>
              </w:rPr>
              <w:fldChar w:fldCharType="begin"/>
            </w:r>
            <w:r w:rsidR="00703110">
              <w:rPr>
                <w:noProof/>
                <w:webHidden/>
              </w:rPr>
              <w:instrText xml:space="preserve"> PAGEREF _Toc518904039 \h </w:instrText>
            </w:r>
            <w:r w:rsidR="00703110">
              <w:rPr>
                <w:noProof/>
                <w:webHidden/>
              </w:rPr>
            </w:r>
            <w:r w:rsidR="00703110">
              <w:rPr>
                <w:noProof/>
                <w:webHidden/>
              </w:rPr>
              <w:fldChar w:fldCharType="separate"/>
            </w:r>
            <w:r w:rsidR="0061539E">
              <w:rPr>
                <w:noProof/>
                <w:webHidden/>
              </w:rPr>
              <w:t>16</w:t>
            </w:r>
            <w:r w:rsidR="00703110">
              <w:rPr>
                <w:noProof/>
                <w:webHidden/>
              </w:rPr>
              <w:fldChar w:fldCharType="end"/>
            </w:r>
          </w:hyperlink>
        </w:p>
        <w:p w14:paraId="3BE3CF8F" w14:textId="6FD52012" w:rsidR="00703110" w:rsidRDefault="007F5C2D">
          <w:pPr>
            <w:pStyle w:val="TOC1"/>
            <w:tabs>
              <w:tab w:val="left" w:pos="440"/>
              <w:tab w:val="right" w:leader="dot" w:pos="9396"/>
            </w:tabs>
            <w:rPr>
              <w:rFonts w:eastAsiaTheme="minorEastAsia"/>
              <w:noProof/>
              <w:lang w:val="bg-BG" w:eastAsia="bg-BG"/>
            </w:rPr>
          </w:pPr>
          <w:hyperlink w:anchor="_Toc518904040" w:history="1">
            <w:r w:rsidR="00703110" w:rsidRPr="00F35FF2">
              <w:rPr>
                <w:rStyle w:val="Hyperlink"/>
                <w:rFonts w:ascii="Times New Roman" w:hAnsi="Times New Roman" w:cs="Times New Roman"/>
                <w:b/>
                <w:noProof/>
              </w:rPr>
              <w:t>7.</w:t>
            </w:r>
            <w:r w:rsidR="00703110">
              <w:rPr>
                <w:rFonts w:eastAsiaTheme="minorEastAsia"/>
                <w:noProof/>
                <w:lang w:val="bg-BG" w:eastAsia="bg-BG"/>
              </w:rPr>
              <w:tab/>
            </w:r>
            <w:r w:rsidR="00703110" w:rsidRPr="00F35FF2">
              <w:rPr>
                <w:rStyle w:val="Hyperlink"/>
                <w:rFonts w:ascii="Times New Roman" w:hAnsi="Times New Roman" w:cs="Times New Roman"/>
                <w:b/>
                <w:noProof/>
              </w:rPr>
              <w:t>ЕТАПИ НА ИЗПЪЛНЕНИЕ НА ПРОЕКТА</w:t>
            </w:r>
            <w:r w:rsidR="00703110">
              <w:rPr>
                <w:noProof/>
                <w:webHidden/>
              </w:rPr>
              <w:tab/>
            </w:r>
            <w:r w:rsidR="00703110">
              <w:rPr>
                <w:noProof/>
                <w:webHidden/>
              </w:rPr>
              <w:fldChar w:fldCharType="begin"/>
            </w:r>
            <w:r w:rsidR="00703110">
              <w:rPr>
                <w:noProof/>
                <w:webHidden/>
              </w:rPr>
              <w:instrText xml:space="preserve"> PAGEREF _Toc518904040 \h </w:instrText>
            </w:r>
            <w:r w:rsidR="00703110">
              <w:rPr>
                <w:noProof/>
                <w:webHidden/>
              </w:rPr>
            </w:r>
            <w:r w:rsidR="00703110">
              <w:rPr>
                <w:noProof/>
                <w:webHidden/>
              </w:rPr>
              <w:fldChar w:fldCharType="separate"/>
            </w:r>
            <w:r w:rsidR="0061539E">
              <w:rPr>
                <w:noProof/>
                <w:webHidden/>
              </w:rPr>
              <w:t>17</w:t>
            </w:r>
            <w:r w:rsidR="00703110">
              <w:rPr>
                <w:noProof/>
                <w:webHidden/>
              </w:rPr>
              <w:fldChar w:fldCharType="end"/>
            </w:r>
          </w:hyperlink>
        </w:p>
        <w:p w14:paraId="2D9E72B3" w14:textId="483FAE4E" w:rsidR="00703110" w:rsidRDefault="007F5C2D">
          <w:pPr>
            <w:pStyle w:val="TOC1"/>
            <w:tabs>
              <w:tab w:val="left" w:pos="440"/>
              <w:tab w:val="right" w:leader="dot" w:pos="9396"/>
            </w:tabs>
            <w:rPr>
              <w:rFonts w:eastAsiaTheme="minorEastAsia"/>
              <w:noProof/>
              <w:lang w:val="bg-BG" w:eastAsia="bg-BG"/>
            </w:rPr>
          </w:pPr>
          <w:hyperlink w:anchor="_Toc518904041" w:history="1">
            <w:r w:rsidR="00703110" w:rsidRPr="00F35FF2">
              <w:rPr>
                <w:rStyle w:val="Hyperlink"/>
                <w:rFonts w:ascii="Times New Roman" w:hAnsi="Times New Roman" w:cs="Times New Roman"/>
                <w:b/>
                <w:noProof/>
              </w:rPr>
              <w:t>8.</w:t>
            </w:r>
            <w:r w:rsidR="00703110">
              <w:rPr>
                <w:rFonts w:eastAsiaTheme="minorEastAsia"/>
                <w:noProof/>
                <w:lang w:val="bg-BG" w:eastAsia="bg-BG"/>
              </w:rPr>
              <w:tab/>
            </w:r>
            <w:r w:rsidR="00703110" w:rsidRPr="00F35FF2">
              <w:rPr>
                <w:rStyle w:val="Hyperlink"/>
                <w:rFonts w:ascii="Times New Roman" w:hAnsi="Times New Roman" w:cs="Times New Roman"/>
                <w:b/>
                <w:noProof/>
              </w:rPr>
              <w:t>ОБЩИ ИЗИСКВАНИЯ КЪМ ИНФОРМАЦИОННАТА СИСТЕМА</w:t>
            </w:r>
            <w:r w:rsidR="00703110">
              <w:rPr>
                <w:noProof/>
                <w:webHidden/>
              </w:rPr>
              <w:tab/>
            </w:r>
            <w:r w:rsidR="00703110">
              <w:rPr>
                <w:noProof/>
                <w:webHidden/>
              </w:rPr>
              <w:fldChar w:fldCharType="begin"/>
            </w:r>
            <w:r w:rsidR="00703110">
              <w:rPr>
                <w:noProof/>
                <w:webHidden/>
              </w:rPr>
              <w:instrText xml:space="preserve"> PAGEREF _Toc518904041 \h </w:instrText>
            </w:r>
            <w:r w:rsidR="00703110">
              <w:rPr>
                <w:noProof/>
                <w:webHidden/>
              </w:rPr>
            </w:r>
            <w:r w:rsidR="00703110">
              <w:rPr>
                <w:noProof/>
                <w:webHidden/>
              </w:rPr>
              <w:fldChar w:fldCharType="separate"/>
            </w:r>
            <w:r w:rsidR="0061539E">
              <w:rPr>
                <w:noProof/>
                <w:webHidden/>
              </w:rPr>
              <w:t>17</w:t>
            </w:r>
            <w:r w:rsidR="00703110">
              <w:rPr>
                <w:noProof/>
                <w:webHidden/>
              </w:rPr>
              <w:fldChar w:fldCharType="end"/>
            </w:r>
          </w:hyperlink>
        </w:p>
        <w:p w14:paraId="32A2F706" w14:textId="24B90980" w:rsidR="00703110" w:rsidRDefault="007F5C2D">
          <w:pPr>
            <w:pStyle w:val="TOC2"/>
            <w:tabs>
              <w:tab w:val="left" w:pos="880"/>
              <w:tab w:val="right" w:leader="dot" w:pos="9396"/>
            </w:tabs>
            <w:rPr>
              <w:rFonts w:eastAsiaTheme="minorEastAsia"/>
              <w:noProof/>
              <w:lang w:val="bg-BG" w:eastAsia="bg-BG"/>
            </w:rPr>
          </w:pPr>
          <w:hyperlink w:anchor="_Toc518904042" w:history="1">
            <w:r w:rsidR="00703110" w:rsidRPr="00F35FF2">
              <w:rPr>
                <w:rStyle w:val="Hyperlink"/>
                <w:rFonts w:ascii="Times New Roman" w:hAnsi="Times New Roman" w:cs="Times New Roman"/>
                <w:b/>
                <w:noProof/>
                <w:lang w:val="bg-BG"/>
              </w:rPr>
              <w:t>8.1</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Измервателни станции</w:t>
            </w:r>
            <w:r w:rsidR="00703110">
              <w:rPr>
                <w:noProof/>
                <w:webHidden/>
              </w:rPr>
              <w:tab/>
            </w:r>
            <w:r w:rsidR="00703110">
              <w:rPr>
                <w:noProof/>
                <w:webHidden/>
              </w:rPr>
              <w:fldChar w:fldCharType="begin"/>
            </w:r>
            <w:r w:rsidR="00703110">
              <w:rPr>
                <w:noProof/>
                <w:webHidden/>
              </w:rPr>
              <w:instrText xml:space="preserve"> PAGEREF _Toc518904042 \h </w:instrText>
            </w:r>
            <w:r w:rsidR="00703110">
              <w:rPr>
                <w:noProof/>
                <w:webHidden/>
              </w:rPr>
            </w:r>
            <w:r w:rsidR="00703110">
              <w:rPr>
                <w:noProof/>
                <w:webHidden/>
              </w:rPr>
              <w:fldChar w:fldCharType="separate"/>
            </w:r>
            <w:r w:rsidR="0061539E">
              <w:rPr>
                <w:noProof/>
                <w:webHidden/>
              </w:rPr>
              <w:t>18</w:t>
            </w:r>
            <w:r w:rsidR="00703110">
              <w:rPr>
                <w:noProof/>
                <w:webHidden/>
              </w:rPr>
              <w:fldChar w:fldCharType="end"/>
            </w:r>
          </w:hyperlink>
        </w:p>
        <w:p w14:paraId="30EB6B49" w14:textId="59F76C88" w:rsidR="00703110" w:rsidRDefault="007F5C2D">
          <w:pPr>
            <w:pStyle w:val="TOC2"/>
            <w:tabs>
              <w:tab w:val="left" w:pos="880"/>
              <w:tab w:val="right" w:leader="dot" w:pos="9396"/>
            </w:tabs>
            <w:rPr>
              <w:rFonts w:eastAsiaTheme="minorEastAsia"/>
              <w:noProof/>
              <w:lang w:val="bg-BG" w:eastAsia="bg-BG"/>
            </w:rPr>
          </w:pPr>
          <w:hyperlink w:anchor="_Toc518904043" w:history="1">
            <w:r w:rsidR="00703110" w:rsidRPr="00F35FF2">
              <w:rPr>
                <w:rStyle w:val="Hyperlink"/>
                <w:rFonts w:ascii="Times New Roman" w:hAnsi="Times New Roman" w:cs="Times New Roman"/>
                <w:b/>
                <w:noProof/>
                <w:lang w:val="bg-BG"/>
              </w:rPr>
              <w:t>8.2</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Сензори</w:t>
            </w:r>
            <w:r w:rsidR="00703110">
              <w:rPr>
                <w:noProof/>
                <w:webHidden/>
              </w:rPr>
              <w:tab/>
            </w:r>
            <w:r w:rsidR="00703110">
              <w:rPr>
                <w:noProof/>
                <w:webHidden/>
              </w:rPr>
              <w:fldChar w:fldCharType="begin"/>
            </w:r>
            <w:r w:rsidR="00703110">
              <w:rPr>
                <w:noProof/>
                <w:webHidden/>
              </w:rPr>
              <w:instrText xml:space="preserve"> PAGEREF _Toc518904043 \h </w:instrText>
            </w:r>
            <w:r w:rsidR="00703110">
              <w:rPr>
                <w:noProof/>
                <w:webHidden/>
              </w:rPr>
            </w:r>
            <w:r w:rsidR="00703110">
              <w:rPr>
                <w:noProof/>
                <w:webHidden/>
              </w:rPr>
              <w:fldChar w:fldCharType="separate"/>
            </w:r>
            <w:r w:rsidR="0061539E">
              <w:rPr>
                <w:noProof/>
                <w:webHidden/>
              </w:rPr>
              <w:t>19</w:t>
            </w:r>
            <w:r w:rsidR="00703110">
              <w:rPr>
                <w:noProof/>
                <w:webHidden/>
              </w:rPr>
              <w:fldChar w:fldCharType="end"/>
            </w:r>
          </w:hyperlink>
        </w:p>
        <w:p w14:paraId="527F9BA5" w14:textId="4B096E18" w:rsidR="00703110" w:rsidRDefault="007F5C2D">
          <w:pPr>
            <w:pStyle w:val="TOC2"/>
            <w:tabs>
              <w:tab w:val="left" w:pos="880"/>
              <w:tab w:val="right" w:leader="dot" w:pos="9396"/>
            </w:tabs>
            <w:rPr>
              <w:rFonts w:eastAsiaTheme="minorEastAsia"/>
              <w:noProof/>
              <w:lang w:val="bg-BG" w:eastAsia="bg-BG"/>
            </w:rPr>
          </w:pPr>
          <w:hyperlink w:anchor="_Toc518904044" w:history="1">
            <w:r w:rsidR="00703110" w:rsidRPr="00F35FF2">
              <w:rPr>
                <w:rStyle w:val="Hyperlink"/>
                <w:rFonts w:ascii="Times New Roman" w:hAnsi="Times New Roman" w:cs="Times New Roman"/>
                <w:b/>
                <w:noProof/>
                <w:lang w:val="bg-BG"/>
              </w:rPr>
              <w:t>8.3</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Електрозахранване</w:t>
            </w:r>
            <w:r w:rsidR="00703110">
              <w:rPr>
                <w:noProof/>
                <w:webHidden/>
              </w:rPr>
              <w:tab/>
            </w:r>
            <w:r w:rsidR="00703110">
              <w:rPr>
                <w:noProof/>
                <w:webHidden/>
              </w:rPr>
              <w:fldChar w:fldCharType="begin"/>
            </w:r>
            <w:r w:rsidR="00703110">
              <w:rPr>
                <w:noProof/>
                <w:webHidden/>
              </w:rPr>
              <w:instrText xml:space="preserve"> PAGEREF _Toc518904044 \h </w:instrText>
            </w:r>
            <w:r w:rsidR="00703110">
              <w:rPr>
                <w:noProof/>
                <w:webHidden/>
              </w:rPr>
            </w:r>
            <w:r w:rsidR="00703110">
              <w:rPr>
                <w:noProof/>
                <w:webHidden/>
              </w:rPr>
              <w:fldChar w:fldCharType="separate"/>
            </w:r>
            <w:r w:rsidR="0061539E">
              <w:rPr>
                <w:noProof/>
                <w:webHidden/>
              </w:rPr>
              <w:t>22</w:t>
            </w:r>
            <w:r w:rsidR="00703110">
              <w:rPr>
                <w:noProof/>
                <w:webHidden/>
              </w:rPr>
              <w:fldChar w:fldCharType="end"/>
            </w:r>
          </w:hyperlink>
        </w:p>
        <w:p w14:paraId="0482F7C4" w14:textId="56E3C23F" w:rsidR="00703110" w:rsidRDefault="007F5C2D">
          <w:pPr>
            <w:pStyle w:val="TOC2"/>
            <w:tabs>
              <w:tab w:val="left" w:pos="880"/>
              <w:tab w:val="right" w:leader="dot" w:pos="9396"/>
            </w:tabs>
            <w:rPr>
              <w:rFonts w:eastAsiaTheme="minorEastAsia"/>
              <w:noProof/>
              <w:lang w:val="bg-BG" w:eastAsia="bg-BG"/>
            </w:rPr>
          </w:pPr>
          <w:hyperlink w:anchor="_Toc518904045" w:history="1">
            <w:r w:rsidR="00703110" w:rsidRPr="00F35FF2">
              <w:rPr>
                <w:rStyle w:val="Hyperlink"/>
                <w:rFonts w:ascii="Times New Roman" w:hAnsi="Times New Roman" w:cs="Times New Roman"/>
                <w:b/>
                <w:noProof/>
                <w:lang w:val="bg-BG"/>
              </w:rPr>
              <w:t>8.4</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Комуникационна свързаност</w:t>
            </w:r>
            <w:r w:rsidR="00703110">
              <w:rPr>
                <w:noProof/>
                <w:webHidden/>
              </w:rPr>
              <w:tab/>
            </w:r>
            <w:r w:rsidR="00703110">
              <w:rPr>
                <w:noProof/>
                <w:webHidden/>
              </w:rPr>
              <w:fldChar w:fldCharType="begin"/>
            </w:r>
            <w:r w:rsidR="00703110">
              <w:rPr>
                <w:noProof/>
                <w:webHidden/>
              </w:rPr>
              <w:instrText xml:space="preserve"> PAGEREF _Toc518904045 \h </w:instrText>
            </w:r>
            <w:r w:rsidR="00703110">
              <w:rPr>
                <w:noProof/>
                <w:webHidden/>
              </w:rPr>
            </w:r>
            <w:r w:rsidR="00703110">
              <w:rPr>
                <w:noProof/>
                <w:webHidden/>
              </w:rPr>
              <w:fldChar w:fldCharType="separate"/>
            </w:r>
            <w:r w:rsidR="0061539E">
              <w:rPr>
                <w:noProof/>
                <w:webHidden/>
              </w:rPr>
              <w:t>22</w:t>
            </w:r>
            <w:r w:rsidR="00703110">
              <w:rPr>
                <w:noProof/>
                <w:webHidden/>
              </w:rPr>
              <w:fldChar w:fldCharType="end"/>
            </w:r>
          </w:hyperlink>
        </w:p>
        <w:p w14:paraId="2F67C01E" w14:textId="5DF788FE" w:rsidR="00703110" w:rsidRDefault="007F5C2D">
          <w:pPr>
            <w:pStyle w:val="TOC1"/>
            <w:tabs>
              <w:tab w:val="left" w:pos="440"/>
              <w:tab w:val="right" w:leader="dot" w:pos="9396"/>
            </w:tabs>
            <w:rPr>
              <w:rFonts w:eastAsiaTheme="minorEastAsia"/>
              <w:noProof/>
              <w:lang w:val="bg-BG" w:eastAsia="bg-BG"/>
            </w:rPr>
          </w:pPr>
          <w:hyperlink w:anchor="_Toc518904046" w:history="1">
            <w:r w:rsidR="00703110" w:rsidRPr="00F35FF2">
              <w:rPr>
                <w:rStyle w:val="Hyperlink"/>
                <w:rFonts w:ascii="Times New Roman" w:hAnsi="Times New Roman" w:cs="Times New Roman"/>
                <w:b/>
                <w:noProof/>
              </w:rPr>
              <w:t>9.</w:t>
            </w:r>
            <w:r w:rsidR="00703110">
              <w:rPr>
                <w:rFonts w:eastAsiaTheme="minorEastAsia"/>
                <w:noProof/>
                <w:lang w:val="bg-BG" w:eastAsia="bg-BG"/>
              </w:rPr>
              <w:tab/>
            </w:r>
            <w:r w:rsidR="00703110" w:rsidRPr="00F35FF2">
              <w:rPr>
                <w:rStyle w:val="Hyperlink"/>
                <w:rFonts w:ascii="Times New Roman" w:hAnsi="Times New Roman" w:cs="Times New Roman"/>
                <w:b/>
                <w:noProof/>
              </w:rPr>
              <w:t>ФУНКЦИОНАЛНИ ВЪЗМОЖНОСТИ НА ИНФОРМАЦИОННАТА СИСТЕМА</w:t>
            </w:r>
            <w:r w:rsidR="00703110">
              <w:rPr>
                <w:noProof/>
                <w:webHidden/>
              </w:rPr>
              <w:tab/>
            </w:r>
            <w:r w:rsidR="00703110">
              <w:rPr>
                <w:noProof/>
                <w:webHidden/>
              </w:rPr>
              <w:fldChar w:fldCharType="begin"/>
            </w:r>
            <w:r w:rsidR="00703110">
              <w:rPr>
                <w:noProof/>
                <w:webHidden/>
              </w:rPr>
              <w:instrText xml:space="preserve"> PAGEREF _Toc518904046 \h </w:instrText>
            </w:r>
            <w:r w:rsidR="00703110">
              <w:rPr>
                <w:noProof/>
                <w:webHidden/>
              </w:rPr>
            </w:r>
            <w:r w:rsidR="00703110">
              <w:rPr>
                <w:noProof/>
                <w:webHidden/>
              </w:rPr>
              <w:fldChar w:fldCharType="separate"/>
            </w:r>
            <w:r w:rsidR="0061539E">
              <w:rPr>
                <w:noProof/>
                <w:webHidden/>
              </w:rPr>
              <w:t>22</w:t>
            </w:r>
            <w:r w:rsidR="00703110">
              <w:rPr>
                <w:noProof/>
                <w:webHidden/>
              </w:rPr>
              <w:fldChar w:fldCharType="end"/>
            </w:r>
          </w:hyperlink>
        </w:p>
        <w:p w14:paraId="3A42154B" w14:textId="0AA92D3A" w:rsidR="00703110" w:rsidRDefault="007F5C2D">
          <w:pPr>
            <w:pStyle w:val="TOC2"/>
            <w:tabs>
              <w:tab w:val="left" w:pos="880"/>
              <w:tab w:val="right" w:leader="dot" w:pos="9396"/>
            </w:tabs>
            <w:rPr>
              <w:rFonts w:eastAsiaTheme="minorEastAsia"/>
              <w:noProof/>
              <w:lang w:val="bg-BG" w:eastAsia="bg-BG"/>
            </w:rPr>
          </w:pPr>
          <w:hyperlink w:anchor="_Toc518904047" w:history="1">
            <w:r w:rsidR="00703110" w:rsidRPr="00F35FF2">
              <w:rPr>
                <w:rStyle w:val="Hyperlink"/>
                <w:rFonts w:ascii="Times New Roman" w:hAnsi="Times New Roman" w:cs="Times New Roman"/>
                <w:b/>
                <w:noProof/>
                <w:lang w:val="bg-BG"/>
              </w:rPr>
              <w:t>9.1</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Примерна архитектура на системата</w:t>
            </w:r>
            <w:r w:rsidR="00703110">
              <w:rPr>
                <w:noProof/>
                <w:webHidden/>
              </w:rPr>
              <w:tab/>
            </w:r>
            <w:r w:rsidR="00703110">
              <w:rPr>
                <w:noProof/>
                <w:webHidden/>
              </w:rPr>
              <w:fldChar w:fldCharType="begin"/>
            </w:r>
            <w:r w:rsidR="00703110">
              <w:rPr>
                <w:noProof/>
                <w:webHidden/>
              </w:rPr>
              <w:instrText xml:space="preserve"> PAGEREF _Toc518904047 \h </w:instrText>
            </w:r>
            <w:r w:rsidR="00703110">
              <w:rPr>
                <w:noProof/>
                <w:webHidden/>
              </w:rPr>
            </w:r>
            <w:r w:rsidR="00703110">
              <w:rPr>
                <w:noProof/>
                <w:webHidden/>
              </w:rPr>
              <w:fldChar w:fldCharType="separate"/>
            </w:r>
            <w:r w:rsidR="0061539E">
              <w:rPr>
                <w:noProof/>
                <w:webHidden/>
              </w:rPr>
              <w:t>23</w:t>
            </w:r>
            <w:r w:rsidR="00703110">
              <w:rPr>
                <w:noProof/>
                <w:webHidden/>
              </w:rPr>
              <w:fldChar w:fldCharType="end"/>
            </w:r>
          </w:hyperlink>
        </w:p>
        <w:p w14:paraId="1437A249" w14:textId="77E0691D" w:rsidR="00703110" w:rsidRDefault="007F5C2D">
          <w:pPr>
            <w:pStyle w:val="TOC2"/>
            <w:tabs>
              <w:tab w:val="left" w:pos="880"/>
              <w:tab w:val="right" w:leader="dot" w:pos="9396"/>
            </w:tabs>
            <w:rPr>
              <w:rFonts w:eastAsiaTheme="minorEastAsia"/>
              <w:noProof/>
              <w:lang w:val="bg-BG" w:eastAsia="bg-BG"/>
            </w:rPr>
          </w:pPr>
          <w:hyperlink w:anchor="_Toc518904048" w:history="1">
            <w:r w:rsidR="00703110" w:rsidRPr="00F35FF2">
              <w:rPr>
                <w:rStyle w:val="Hyperlink"/>
                <w:rFonts w:ascii="Times New Roman" w:hAnsi="Times New Roman" w:cs="Times New Roman"/>
                <w:b/>
                <w:noProof/>
                <w:lang w:val="bg-BG"/>
              </w:rPr>
              <w:t>9.2</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Функционални възможности на облачната платформа</w:t>
            </w:r>
            <w:r w:rsidR="00703110">
              <w:rPr>
                <w:noProof/>
                <w:webHidden/>
              </w:rPr>
              <w:tab/>
            </w:r>
            <w:r w:rsidR="00703110">
              <w:rPr>
                <w:noProof/>
                <w:webHidden/>
              </w:rPr>
              <w:fldChar w:fldCharType="begin"/>
            </w:r>
            <w:r w:rsidR="00703110">
              <w:rPr>
                <w:noProof/>
                <w:webHidden/>
              </w:rPr>
              <w:instrText xml:space="preserve"> PAGEREF _Toc518904048 \h </w:instrText>
            </w:r>
            <w:r w:rsidR="00703110">
              <w:rPr>
                <w:noProof/>
                <w:webHidden/>
              </w:rPr>
            </w:r>
            <w:r w:rsidR="00703110">
              <w:rPr>
                <w:noProof/>
                <w:webHidden/>
              </w:rPr>
              <w:fldChar w:fldCharType="separate"/>
            </w:r>
            <w:r w:rsidR="0061539E">
              <w:rPr>
                <w:noProof/>
                <w:webHidden/>
              </w:rPr>
              <w:t>23</w:t>
            </w:r>
            <w:r w:rsidR="00703110">
              <w:rPr>
                <w:noProof/>
                <w:webHidden/>
              </w:rPr>
              <w:fldChar w:fldCharType="end"/>
            </w:r>
          </w:hyperlink>
        </w:p>
        <w:p w14:paraId="35597B4D" w14:textId="256062E1" w:rsidR="00703110" w:rsidRDefault="007F5C2D">
          <w:pPr>
            <w:pStyle w:val="TOC2"/>
            <w:tabs>
              <w:tab w:val="left" w:pos="880"/>
              <w:tab w:val="right" w:leader="dot" w:pos="9396"/>
            </w:tabs>
            <w:rPr>
              <w:rFonts w:eastAsiaTheme="minorEastAsia"/>
              <w:noProof/>
              <w:lang w:val="bg-BG" w:eastAsia="bg-BG"/>
            </w:rPr>
          </w:pPr>
          <w:hyperlink w:anchor="_Toc518904049" w:history="1">
            <w:r w:rsidR="00703110" w:rsidRPr="00F35FF2">
              <w:rPr>
                <w:rStyle w:val="Hyperlink"/>
                <w:rFonts w:ascii="Times New Roman" w:hAnsi="Times New Roman" w:cs="Times New Roman"/>
                <w:b/>
                <w:noProof/>
                <w:lang w:val="bg-BG"/>
              </w:rPr>
              <w:t>9.3</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Общи принципи на информационната система</w:t>
            </w:r>
            <w:r w:rsidR="00703110">
              <w:rPr>
                <w:noProof/>
                <w:webHidden/>
              </w:rPr>
              <w:tab/>
            </w:r>
            <w:r w:rsidR="00703110">
              <w:rPr>
                <w:noProof/>
                <w:webHidden/>
              </w:rPr>
              <w:fldChar w:fldCharType="begin"/>
            </w:r>
            <w:r w:rsidR="00703110">
              <w:rPr>
                <w:noProof/>
                <w:webHidden/>
              </w:rPr>
              <w:instrText xml:space="preserve"> PAGEREF _Toc518904049 \h </w:instrText>
            </w:r>
            <w:r w:rsidR="00703110">
              <w:rPr>
                <w:noProof/>
                <w:webHidden/>
              </w:rPr>
            </w:r>
            <w:r w:rsidR="00703110">
              <w:rPr>
                <w:noProof/>
                <w:webHidden/>
              </w:rPr>
              <w:fldChar w:fldCharType="separate"/>
            </w:r>
            <w:r w:rsidR="0061539E">
              <w:rPr>
                <w:noProof/>
                <w:webHidden/>
              </w:rPr>
              <w:t>25</w:t>
            </w:r>
            <w:r w:rsidR="00703110">
              <w:rPr>
                <w:noProof/>
                <w:webHidden/>
              </w:rPr>
              <w:fldChar w:fldCharType="end"/>
            </w:r>
          </w:hyperlink>
        </w:p>
        <w:p w14:paraId="44DBF5F7" w14:textId="7DE0A064" w:rsidR="00703110" w:rsidRDefault="007F5C2D">
          <w:pPr>
            <w:pStyle w:val="TOC2"/>
            <w:tabs>
              <w:tab w:val="left" w:pos="880"/>
              <w:tab w:val="right" w:leader="dot" w:pos="9396"/>
            </w:tabs>
            <w:rPr>
              <w:rFonts w:eastAsiaTheme="minorEastAsia"/>
              <w:noProof/>
              <w:lang w:val="bg-BG" w:eastAsia="bg-BG"/>
            </w:rPr>
          </w:pPr>
          <w:hyperlink w:anchor="_Toc518904050" w:history="1">
            <w:r w:rsidR="00703110" w:rsidRPr="00F35FF2">
              <w:rPr>
                <w:rStyle w:val="Hyperlink"/>
                <w:rFonts w:ascii="Times New Roman" w:hAnsi="Times New Roman" w:cs="Times New Roman"/>
                <w:b/>
                <w:noProof/>
                <w:lang w:val="bg-BG"/>
              </w:rPr>
              <w:t>9.4</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Достъп до системата и визуализация</w:t>
            </w:r>
            <w:r w:rsidR="00703110">
              <w:rPr>
                <w:noProof/>
                <w:webHidden/>
              </w:rPr>
              <w:tab/>
            </w:r>
            <w:r w:rsidR="00703110">
              <w:rPr>
                <w:noProof/>
                <w:webHidden/>
              </w:rPr>
              <w:fldChar w:fldCharType="begin"/>
            </w:r>
            <w:r w:rsidR="00703110">
              <w:rPr>
                <w:noProof/>
                <w:webHidden/>
              </w:rPr>
              <w:instrText xml:space="preserve"> PAGEREF _Toc518904050 \h </w:instrText>
            </w:r>
            <w:r w:rsidR="00703110">
              <w:rPr>
                <w:noProof/>
                <w:webHidden/>
              </w:rPr>
            </w:r>
            <w:r w:rsidR="00703110">
              <w:rPr>
                <w:noProof/>
                <w:webHidden/>
              </w:rPr>
              <w:fldChar w:fldCharType="separate"/>
            </w:r>
            <w:r w:rsidR="0061539E">
              <w:rPr>
                <w:noProof/>
                <w:webHidden/>
              </w:rPr>
              <w:t>30</w:t>
            </w:r>
            <w:r w:rsidR="00703110">
              <w:rPr>
                <w:noProof/>
                <w:webHidden/>
              </w:rPr>
              <w:fldChar w:fldCharType="end"/>
            </w:r>
          </w:hyperlink>
        </w:p>
        <w:p w14:paraId="4577D906" w14:textId="25E3EE28" w:rsidR="00703110" w:rsidRDefault="007F5C2D">
          <w:pPr>
            <w:pStyle w:val="TOC2"/>
            <w:tabs>
              <w:tab w:val="left" w:pos="880"/>
              <w:tab w:val="right" w:leader="dot" w:pos="9396"/>
            </w:tabs>
            <w:rPr>
              <w:rFonts w:eastAsiaTheme="minorEastAsia"/>
              <w:noProof/>
              <w:lang w:val="bg-BG" w:eastAsia="bg-BG"/>
            </w:rPr>
          </w:pPr>
          <w:hyperlink w:anchor="_Toc518904051" w:history="1">
            <w:r w:rsidR="00703110" w:rsidRPr="00F35FF2">
              <w:rPr>
                <w:rStyle w:val="Hyperlink"/>
                <w:rFonts w:ascii="Times New Roman" w:hAnsi="Times New Roman" w:cs="Times New Roman"/>
                <w:b/>
                <w:noProof/>
                <w:lang w:val="bg-BG"/>
              </w:rPr>
              <w:t>9.5</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Разпространение на данни</w:t>
            </w:r>
            <w:r w:rsidR="00703110">
              <w:rPr>
                <w:noProof/>
                <w:webHidden/>
              </w:rPr>
              <w:tab/>
            </w:r>
            <w:r w:rsidR="00703110">
              <w:rPr>
                <w:noProof/>
                <w:webHidden/>
              </w:rPr>
              <w:fldChar w:fldCharType="begin"/>
            </w:r>
            <w:r w:rsidR="00703110">
              <w:rPr>
                <w:noProof/>
                <w:webHidden/>
              </w:rPr>
              <w:instrText xml:space="preserve"> PAGEREF _Toc518904051 \h </w:instrText>
            </w:r>
            <w:r w:rsidR="00703110">
              <w:rPr>
                <w:noProof/>
                <w:webHidden/>
              </w:rPr>
            </w:r>
            <w:r w:rsidR="00703110">
              <w:rPr>
                <w:noProof/>
                <w:webHidden/>
              </w:rPr>
              <w:fldChar w:fldCharType="separate"/>
            </w:r>
            <w:r w:rsidR="0061539E">
              <w:rPr>
                <w:noProof/>
                <w:webHidden/>
              </w:rPr>
              <w:t>32</w:t>
            </w:r>
            <w:r w:rsidR="00703110">
              <w:rPr>
                <w:noProof/>
                <w:webHidden/>
              </w:rPr>
              <w:fldChar w:fldCharType="end"/>
            </w:r>
          </w:hyperlink>
        </w:p>
        <w:p w14:paraId="21CDA248" w14:textId="53901CA0" w:rsidR="00703110" w:rsidRDefault="007F5C2D">
          <w:pPr>
            <w:pStyle w:val="TOC1"/>
            <w:tabs>
              <w:tab w:val="left" w:pos="660"/>
              <w:tab w:val="right" w:leader="dot" w:pos="9396"/>
            </w:tabs>
            <w:rPr>
              <w:rFonts w:eastAsiaTheme="minorEastAsia"/>
              <w:noProof/>
              <w:lang w:val="bg-BG" w:eastAsia="bg-BG"/>
            </w:rPr>
          </w:pPr>
          <w:hyperlink w:anchor="_Toc518904052" w:history="1">
            <w:r w:rsidR="00703110" w:rsidRPr="00F35FF2">
              <w:rPr>
                <w:rStyle w:val="Hyperlink"/>
                <w:rFonts w:ascii="Times New Roman" w:hAnsi="Times New Roman" w:cs="Times New Roman"/>
                <w:b/>
                <w:noProof/>
              </w:rPr>
              <w:t>10.</w:t>
            </w:r>
            <w:r w:rsidR="00703110">
              <w:rPr>
                <w:rFonts w:eastAsiaTheme="minorEastAsia"/>
                <w:noProof/>
                <w:lang w:val="bg-BG" w:eastAsia="bg-BG"/>
              </w:rPr>
              <w:tab/>
            </w:r>
            <w:r w:rsidR="00703110" w:rsidRPr="00F35FF2">
              <w:rPr>
                <w:rStyle w:val="Hyperlink"/>
                <w:rFonts w:ascii="Times New Roman" w:hAnsi="Times New Roman" w:cs="Times New Roman"/>
                <w:b/>
                <w:noProof/>
              </w:rPr>
              <w:t>ИДЕЕН ПРОЕКТ</w:t>
            </w:r>
            <w:r w:rsidR="00703110">
              <w:rPr>
                <w:noProof/>
                <w:webHidden/>
              </w:rPr>
              <w:tab/>
            </w:r>
            <w:r w:rsidR="00703110">
              <w:rPr>
                <w:noProof/>
                <w:webHidden/>
              </w:rPr>
              <w:fldChar w:fldCharType="begin"/>
            </w:r>
            <w:r w:rsidR="00703110">
              <w:rPr>
                <w:noProof/>
                <w:webHidden/>
              </w:rPr>
              <w:instrText xml:space="preserve"> PAGEREF _Toc518904052 \h </w:instrText>
            </w:r>
            <w:r w:rsidR="00703110">
              <w:rPr>
                <w:noProof/>
                <w:webHidden/>
              </w:rPr>
            </w:r>
            <w:r w:rsidR="00703110">
              <w:rPr>
                <w:noProof/>
                <w:webHidden/>
              </w:rPr>
              <w:fldChar w:fldCharType="separate"/>
            </w:r>
            <w:r w:rsidR="0061539E">
              <w:rPr>
                <w:noProof/>
                <w:webHidden/>
              </w:rPr>
              <w:t>32</w:t>
            </w:r>
            <w:r w:rsidR="00703110">
              <w:rPr>
                <w:noProof/>
                <w:webHidden/>
              </w:rPr>
              <w:fldChar w:fldCharType="end"/>
            </w:r>
          </w:hyperlink>
        </w:p>
        <w:p w14:paraId="68D77B98" w14:textId="5562C522" w:rsidR="00703110" w:rsidRDefault="007F5C2D">
          <w:pPr>
            <w:pStyle w:val="TOC1"/>
            <w:tabs>
              <w:tab w:val="left" w:pos="660"/>
              <w:tab w:val="right" w:leader="dot" w:pos="9396"/>
            </w:tabs>
            <w:rPr>
              <w:rFonts w:eastAsiaTheme="minorEastAsia"/>
              <w:noProof/>
              <w:lang w:val="bg-BG" w:eastAsia="bg-BG"/>
            </w:rPr>
          </w:pPr>
          <w:hyperlink w:anchor="_Toc518904053" w:history="1">
            <w:r w:rsidR="00703110" w:rsidRPr="00F35FF2">
              <w:rPr>
                <w:rStyle w:val="Hyperlink"/>
                <w:rFonts w:ascii="Times New Roman" w:hAnsi="Times New Roman" w:cs="Times New Roman"/>
                <w:b/>
                <w:noProof/>
              </w:rPr>
              <w:t>11.</w:t>
            </w:r>
            <w:r w:rsidR="00703110">
              <w:rPr>
                <w:rFonts w:eastAsiaTheme="minorEastAsia"/>
                <w:noProof/>
                <w:lang w:val="bg-BG" w:eastAsia="bg-BG"/>
              </w:rPr>
              <w:tab/>
            </w:r>
            <w:r w:rsidR="00703110" w:rsidRPr="00F35FF2">
              <w:rPr>
                <w:rStyle w:val="Hyperlink"/>
                <w:rFonts w:ascii="Times New Roman" w:hAnsi="Times New Roman" w:cs="Times New Roman"/>
                <w:b/>
                <w:noProof/>
              </w:rPr>
              <w:t>ИЗИСКВАНИЯ КЪМ ПРЕДОСТАВЕНИЯ ПРОТОТИП</w:t>
            </w:r>
            <w:r w:rsidR="00703110">
              <w:rPr>
                <w:noProof/>
                <w:webHidden/>
              </w:rPr>
              <w:tab/>
            </w:r>
            <w:r w:rsidR="00703110">
              <w:rPr>
                <w:noProof/>
                <w:webHidden/>
              </w:rPr>
              <w:fldChar w:fldCharType="begin"/>
            </w:r>
            <w:r w:rsidR="00703110">
              <w:rPr>
                <w:noProof/>
                <w:webHidden/>
              </w:rPr>
              <w:instrText xml:space="preserve"> PAGEREF _Toc518904053 \h </w:instrText>
            </w:r>
            <w:r w:rsidR="00703110">
              <w:rPr>
                <w:noProof/>
                <w:webHidden/>
              </w:rPr>
            </w:r>
            <w:r w:rsidR="00703110">
              <w:rPr>
                <w:noProof/>
                <w:webHidden/>
              </w:rPr>
              <w:fldChar w:fldCharType="separate"/>
            </w:r>
            <w:r w:rsidR="0061539E">
              <w:rPr>
                <w:noProof/>
                <w:webHidden/>
              </w:rPr>
              <w:t>33</w:t>
            </w:r>
            <w:r w:rsidR="00703110">
              <w:rPr>
                <w:noProof/>
                <w:webHidden/>
              </w:rPr>
              <w:fldChar w:fldCharType="end"/>
            </w:r>
          </w:hyperlink>
        </w:p>
        <w:p w14:paraId="2DAD7573" w14:textId="0B68E1A4" w:rsidR="00703110" w:rsidRDefault="007F5C2D">
          <w:pPr>
            <w:pStyle w:val="TOC2"/>
            <w:tabs>
              <w:tab w:val="left" w:pos="880"/>
              <w:tab w:val="right" w:leader="dot" w:pos="9396"/>
            </w:tabs>
            <w:rPr>
              <w:rFonts w:eastAsiaTheme="minorEastAsia"/>
              <w:noProof/>
              <w:lang w:val="bg-BG" w:eastAsia="bg-BG"/>
            </w:rPr>
          </w:pPr>
          <w:hyperlink w:anchor="_Toc518904054" w:history="1">
            <w:r w:rsidR="00703110" w:rsidRPr="00F35FF2">
              <w:rPr>
                <w:rStyle w:val="Hyperlink"/>
                <w:rFonts w:ascii="Times New Roman" w:hAnsi="Times New Roman" w:cs="Times New Roman"/>
                <w:b/>
                <w:noProof/>
                <w:lang w:val="bg-BG"/>
              </w:rPr>
              <w:t>11.1</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Технически изисквания и минимална окомплектовка на прототипа:</w:t>
            </w:r>
            <w:r w:rsidR="00703110">
              <w:rPr>
                <w:noProof/>
                <w:webHidden/>
              </w:rPr>
              <w:tab/>
            </w:r>
            <w:r w:rsidR="00703110">
              <w:rPr>
                <w:noProof/>
                <w:webHidden/>
              </w:rPr>
              <w:fldChar w:fldCharType="begin"/>
            </w:r>
            <w:r w:rsidR="00703110">
              <w:rPr>
                <w:noProof/>
                <w:webHidden/>
              </w:rPr>
              <w:instrText xml:space="preserve"> PAGEREF _Toc518904054 \h </w:instrText>
            </w:r>
            <w:r w:rsidR="00703110">
              <w:rPr>
                <w:noProof/>
                <w:webHidden/>
              </w:rPr>
            </w:r>
            <w:r w:rsidR="00703110">
              <w:rPr>
                <w:noProof/>
                <w:webHidden/>
              </w:rPr>
              <w:fldChar w:fldCharType="separate"/>
            </w:r>
            <w:r w:rsidR="0061539E">
              <w:rPr>
                <w:noProof/>
                <w:webHidden/>
              </w:rPr>
              <w:t>33</w:t>
            </w:r>
            <w:r w:rsidR="00703110">
              <w:rPr>
                <w:noProof/>
                <w:webHidden/>
              </w:rPr>
              <w:fldChar w:fldCharType="end"/>
            </w:r>
          </w:hyperlink>
        </w:p>
        <w:p w14:paraId="727F8096" w14:textId="425741BC" w:rsidR="00703110" w:rsidRDefault="007F5C2D">
          <w:pPr>
            <w:pStyle w:val="TOC2"/>
            <w:tabs>
              <w:tab w:val="left" w:pos="880"/>
              <w:tab w:val="right" w:leader="dot" w:pos="9396"/>
            </w:tabs>
            <w:rPr>
              <w:rFonts w:eastAsiaTheme="minorEastAsia"/>
              <w:noProof/>
              <w:lang w:val="bg-BG" w:eastAsia="bg-BG"/>
            </w:rPr>
          </w:pPr>
          <w:hyperlink w:anchor="_Toc518904055" w:history="1">
            <w:r w:rsidR="00703110" w:rsidRPr="00F35FF2">
              <w:rPr>
                <w:rStyle w:val="Hyperlink"/>
                <w:rFonts w:ascii="Times New Roman" w:hAnsi="Times New Roman" w:cs="Times New Roman"/>
                <w:b/>
                <w:noProof/>
                <w:lang w:val="bg-BG"/>
              </w:rPr>
              <w:t>11.2</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Функционални изисквания</w:t>
            </w:r>
            <w:r w:rsidR="00703110">
              <w:rPr>
                <w:noProof/>
                <w:webHidden/>
              </w:rPr>
              <w:tab/>
            </w:r>
            <w:r w:rsidR="00703110">
              <w:rPr>
                <w:noProof/>
                <w:webHidden/>
              </w:rPr>
              <w:fldChar w:fldCharType="begin"/>
            </w:r>
            <w:r w:rsidR="00703110">
              <w:rPr>
                <w:noProof/>
                <w:webHidden/>
              </w:rPr>
              <w:instrText xml:space="preserve"> PAGEREF _Toc518904055 \h </w:instrText>
            </w:r>
            <w:r w:rsidR="00703110">
              <w:rPr>
                <w:noProof/>
                <w:webHidden/>
              </w:rPr>
            </w:r>
            <w:r w:rsidR="00703110">
              <w:rPr>
                <w:noProof/>
                <w:webHidden/>
              </w:rPr>
              <w:fldChar w:fldCharType="separate"/>
            </w:r>
            <w:r w:rsidR="0061539E">
              <w:rPr>
                <w:noProof/>
                <w:webHidden/>
              </w:rPr>
              <w:t>33</w:t>
            </w:r>
            <w:r w:rsidR="00703110">
              <w:rPr>
                <w:noProof/>
                <w:webHidden/>
              </w:rPr>
              <w:fldChar w:fldCharType="end"/>
            </w:r>
          </w:hyperlink>
        </w:p>
        <w:p w14:paraId="2074E318" w14:textId="0D400B37" w:rsidR="00703110" w:rsidRDefault="007F5C2D">
          <w:pPr>
            <w:pStyle w:val="TOC2"/>
            <w:tabs>
              <w:tab w:val="left" w:pos="880"/>
              <w:tab w:val="right" w:leader="dot" w:pos="9396"/>
            </w:tabs>
            <w:rPr>
              <w:rFonts w:eastAsiaTheme="minorEastAsia"/>
              <w:noProof/>
              <w:lang w:val="bg-BG" w:eastAsia="bg-BG"/>
            </w:rPr>
          </w:pPr>
          <w:hyperlink w:anchor="_Toc518904056" w:history="1">
            <w:r w:rsidR="00703110" w:rsidRPr="00F35FF2">
              <w:rPr>
                <w:rStyle w:val="Hyperlink"/>
                <w:rFonts w:ascii="Times New Roman" w:hAnsi="Times New Roman" w:cs="Times New Roman"/>
                <w:b/>
                <w:noProof/>
                <w:lang w:val="bg-BG"/>
              </w:rPr>
              <w:t>11.3</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План за тестване на прототипа</w:t>
            </w:r>
            <w:r w:rsidR="00703110">
              <w:rPr>
                <w:noProof/>
                <w:webHidden/>
              </w:rPr>
              <w:tab/>
            </w:r>
            <w:r w:rsidR="00703110">
              <w:rPr>
                <w:noProof/>
                <w:webHidden/>
              </w:rPr>
              <w:fldChar w:fldCharType="begin"/>
            </w:r>
            <w:r w:rsidR="00703110">
              <w:rPr>
                <w:noProof/>
                <w:webHidden/>
              </w:rPr>
              <w:instrText xml:space="preserve"> PAGEREF _Toc518904056 \h </w:instrText>
            </w:r>
            <w:r w:rsidR="00703110">
              <w:rPr>
                <w:noProof/>
                <w:webHidden/>
              </w:rPr>
            </w:r>
            <w:r w:rsidR="00703110">
              <w:rPr>
                <w:noProof/>
                <w:webHidden/>
              </w:rPr>
              <w:fldChar w:fldCharType="separate"/>
            </w:r>
            <w:r w:rsidR="0061539E">
              <w:rPr>
                <w:noProof/>
                <w:webHidden/>
              </w:rPr>
              <w:t>34</w:t>
            </w:r>
            <w:r w:rsidR="00703110">
              <w:rPr>
                <w:noProof/>
                <w:webHidden/>
              </w:rPr>
              <w:fldChar w:fldCharType="end"/>
            </w:r>
          </w:hyperlink>
        </w:p>
        <w:p w14:paraId="3F38D913" w14:textId="706EFB1D" w:rsidR="00703110" w:rsidRDefault="007F5C2D">
          <w:pPr>
            <w:pStyle w:val="TOC2"/>
            <w:tabs>
              <w:tab w:val="left" w:pos="880"/>
              <w:tab w:val="right" w:leader="dot" w:pos="9396"/>
            </w:tabs>
            <w:rPr>
              <w:rFonts w:eastAsiaTheme="minorEastAsia"/>
              <w:noProof/>
              <w:lang w:val="bg-BG" w:eastAsia="bg-BG"/>
            </w:rPr>
          </w:pPr>
          <w:hyperlink w:anchor="_Toc518904057" w:history="1">
            <w:r w:rsidR="00703110" w:rsidRPr="00F35FF2">
              <w:rPr>
                <w:rStyle w:val="Hyperlink"/>
                <w:rFonts w:ascii="Times New Roman" w:hAnsi="Times New Roman" w:cs="Times New Roman"/>
                <w:b/>
                <w:noProof/>
                <w:lang w:val="bg-BG"/>
              </w:rPr>
              <w:t>11.4</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Инструкции за тестване на прототипа</w:t>
            </w:r>
            <w:r w:rsidR="00703110">
              <w:rPr>
                <w:noProof/>
                <w:webHidden/>
              </w:rPr>
              <w:tab/>
            </w:r>
            <w:r w:rsidR="00703110">
              <w:rPr>
                <w:noProof/>
                <w:webHidden/>
              </w:rPr>
              <w:fldChar w:fldCharType="begin"/>
            </w:r>
            <w:r w:rsidR="00703110">
              <w:rPr>
                <w:noProof/>
                <w:webHidden/>
              </w:rPr>
              <w:instrText xml:space="preserve"> PAGEREF _Toc518904057 \h </w:instrText>
            </w:r>
            <w:r w:rsidR="00703110">
              <w:rPr>
                <w:noProof/>
                <w:webHidden/>
              </w:rPr>
            </w:r>
            <w:r w:rsidR="00703110">
              <w:rPr>
                <w:noProof/>
                <w:webHidden/>
              </w:rPr>
              <w:fldChar w:fldCharType="separate"/>
            </w:r>
            <w:r w:rsidR="0061539E">
              <w:rPr>
                <w:noProof/>
                <w:webHidden/>
              </w:rPr>
              <w:t>35</w:t>
            </w:r>
            <w:r w:rsidR="00703110">
              <w:rPr>
                <w:noProof/>
                <w:webHidden/>
              </w:rPr>
              <w:fldChar w:fldCharType="end"/>
            </w:r>
          </w:hyperlink>
        </w:p>
        <w:p w14:paraId="02EC8114" w14:textId="7F542B44" w:rsidR="00703110" w:rsidRDefault="007F5C2D">
          <w:pPr>
            <w:pStyle w:val="TOC2"/>
            <w:tabs>
              <w:tab w:val="left" w:pos="880"/>
              <w:tab w:val="right" w:leader="dot" w:pos="9396"/>
            </w:tabs>
            <w:rPr>
              <w:rFonts w:eastAsiaTheme="minorEastAsia"/>
              <w:noProof/>
              <w:lang w:val="bg-BG" w:eastAsia="bg-BG"/>
            </w:rPr>
          </w:pPr>
          <w:hyperlink w:anchor="_Toc518904058" w:history="1">
            <w:r w:rsidR="00703110" w:rsidRPr="00F35FF2">
              <w:rPr>
                <w:rStyle w:val="Hyperlink"/>
                <w:rFonts w:ascii="Times New Roman" w:hAnsi="Times New Roman" w:cs="Times New Roman"/>
                <w:b/>
                <w:noProof/>
                <w:lang w:val="bg-BG"/>
              </w:rPr>
              <w:t>11.5</w:t>
            </w:r>
            <w:r w:rsidR="00703110">
              <w:rPr>
                <w:rFonts w:eastAsiaTheme="minorEastAsia"/>
                <w:noProof/>
                <w:lang w:val="bg-BG" w:eastAsia="bg-BG"/>
              </w:rPr>
              <w:tab/>
            </w:r>
            <w:r w:rsidR="00703110" w:rsidRPr="00F35FF2">
              <w:rPr>
                <w:rStyle w:val="Hyperlink"/>
                <w:rFonts w:ascii="Times New Roman" w:hAnsi="Times New Roman" w:cs="Times New Roman"/>
                <w:b/>
                <w:noProof/>
                <w:lang w:val="bg-BG"/>
              </w:rPr>
              <w:t>Тестване</w:t>
            </w:r>
            <w:r w:rsidR="00703110">
              <w:rPr>
                <w:noProof/>
                <w:webHidden/>
              </w:rPr>
              <w:tab/>
            </w:r>
            <w:r w:rsidR="00703110">
              <w:rPr>
                <w:noProof/>
                <w:webHidden/>
              </w:rPr>
              <w:fldChar w:fldCharType="begin"/>
            </w:r>
            <w:r w:rsidR="00703110">
              <w:rPr>
                <w:noProof/>
                <w:webHidden/>
              </w:rPr>
              <w:instrText xml:space="preserve"> PAGEREF _Toc518904058 \h </w:instrText>
            </w:r>
            <w:r w:rsidR="00703110">
              <w:rPr>
                <w:noProof/>
                <w:webHidden/>
              </w:rPr>
            </w:r>
            <w:r w:rsidR="00703110">
              <w:rPr>
                <w:noProof/>
                <w:webHidden/>
              </w:rPr>
              <w:fldChar w:fldCharType="separate"/>
            </w:r>
            <w:r w:rsidR="0061539E">
              <w:rPr>
                <w:noProof/>
                <w:webHidden/>
              </w:rPr>
              <w:t>35</w:t>
            </w:r>
            <w:r w:rsidR="00703110">
              <w:rPr>
                <w:noProof/>
                <w:webHidden/>
              </w:rPr>
              <w:fldChar w:fldCharType="end"/>
            </w:r>
          </w:hyperlink>
        </w:p>
        <w:p w14:paraId="46208135" w14:textId="1409DA9F" w:rsidR="00703110" w:rsidRDefault="007F5C2D">
          <w:pPr>
            <w:pStyle w:val="TOC1"/>
            <w:tabs>
              <w:tab w:val="left" w:pos="660"/>
              <w:tab w:val="right" w:leader="dot" w:pos="9396"/>
            </w:tabs>
            <w:rPr>
              <w:rFonts w:eastAsiaTheme="minorEastAsia"/>
              <w:noProof/>
              <w:lang w:val="bg-BG" w:eastAsia="bg-BG"/>
            </w:rPr>
          </w:pPr>
          <w:hyperlink w:anchor="_Toc518904059" w:history="1">
            <w:r w:rsidR="00703110" w:rsidRPr="00F35FF2">
              <w:rPr>
                <w:rStyle w:val="Hyperlink"/>
                <w:rFonts w:ascii="Times New Roman" w:hAnsi="Times New Roman" w:cs="Times New Roman"/>
                <w:b/>
                <w:noProof/>
              </w:rPr>
              <w:t>12.</w:t>
            </w:r>
            <w:r w:rsidR="00703110">
              <w:rPr>
                <w:rFonts w:eastAsiaTheme="minorEastAsia"/>
                <w:noProof/>
                <w:lang w:val="bg-BG" w:eastAsia="bg-BG"/>
              </w:rPr>
              <w:tab/>
            </w:r>
            <w:r w:rsidR="00703110" w:rsidRPr="00F35FF2">
              <w:rPr>
                <w:rStyle w:val="Hyperlink"/>
                <w:rFonts w:ascii="Times New Roman" w:hAnsi="Times New Roman" w:cs="Times New Roman"/>
                <w:b/>
                <w:noProof/>
              </w:rPr>
              <w:t>Внедряване</w:t>
            </w:r>
            <w:r w:rsidR="00703110">
              <w:rPr>
                <w:noProof/>
                <w:webHidden/>
              </w:rPr>
              <w:tab/>
            </w:r>
            <w:r w:rsidR="00703110">
              <w:rPr>
                <w:noProof/>
                <w:webHidden/>
              </w:rPr>
              <w:fldChar w:fldCharType="begin"/>
            </w:r>
            <w:r w:rsidR="00703110">
              <w:rPr>
                <w:noProof/>
                <w:webHidden/>
              </w:rPr>
              <w:instrText xml:space="preserve"> PAGEREF _Toc518904059 \h </w:instrText>
            </w:r>
            <w:r w:rsidR="00703110">
              <w:rPr>
                <w:noProof/>
                <w:webHidden/>
              </w:rPr>
            </w:r>
            <w:r w:rsidR="00703110">
              <w:rPr>
                <w:noProof/>
                <w:webHidden/>
              </w:rPr>
              <w:fldChar w:fldCharType="separate"/>
            </w:r>
            <w:r w:rsidR="0061539E">
              <w:rPr>
                <w:noProof/>
                <w:webHidden/>
              </w:rPr>
              <w:t>35</w:t>
            </w:r>
            <w:r w:rsidR="00703110">
              <w:rPr>
                <w:noProof/>
                <w:webHidden/>
              </w:rPr>
              <w:fldChar w:fldCharType="end"/>
            </w:r>
          </w:hyperlink>
        </w:p>
        <w:p w14:paraId="680996C9" w14:textId="09CE5973" w:rsidR="00703110" w:rsidRDefault="007F5C2D">
          <w:pPr>
            <w:pStyle w:val="TOC1"/>
            <w:tabs>
              <w:tab w:val="left" w:pos="660"/>
              <w:tab w:val="right" w:leader="dot" w:pos="9396"/>
            </w:tabs>
            <w:rPr>
              <w:rFonts w:eastAsiaTheme="minorEastAsia"/>
              <w:noProof/>
              <w:lang w:val="bg-BG" w:eastAsia="bg-BG"/>
            </w:rPr>
          </w:pPr>
          <w:hyperlink w:anchor="_Toc518904060" w:history="1">
            <w:r w:rsidR="00703110" w:rsidRPr="00F35FF2">
              <w:rPr>
                <w:rStyle w:val="Hyperlink"/>
                <w:rFonts w:ascii="Times New Roman" w:hAnsi="Times New Roman" w:cs="Times New Roman"/>
                <w:b/>
                <w:noProof/>
              </w:rPr>
              <w:t>13.</w:t>
            </w:r>
            <w:r w:rsidR="00703110">
              <w:rPr>
                <w:rFonts w:eastAsiaTheme="minorEastAsia"/>
                <w:noProof/>
                <w:lang w:val="bg-BG" w:eastAsia="bg-BG"/>
              </w:rPr>
              <w:tab/>
            </w:r>
            <w:r w:rsidR="00703110" w:rsidRPr="00F35FF2">
              <w:rPr>
                <w:rStyle w:val="Hyperlink"/>
                <w:rFonts w:ascii="Times New Roman" w:hAnsi="Times New Roman" w:cs="Times New Roman"/>
                <w:b/>
                <w:noProof/>
              </w:rPr>
              <w:t>Обучение</w:t>
            </w:r>
            <w:r w:rsidR="00703110">
              <w:rPr>
                <w:noProof/>
                <w:webHidden/>
              </w:rPr>
              <w:tab/>
            </w:r>
            <w:r w:rsidR="00703110">
              <w:rPr>
                <w:noProof/>
                <w:webHidden/>
              </w:rPr>
              <w:fldChar w:fldCharType="begin"/>
            </w:r>
            <w:r w:rsidR="00703110">
              <w:rPr>
                <w:noProof/>
                <w:webHidden/>
              </w:rPr>
              <w:instrText xml:space="preserve"> PAGEREF _Toc518904060 \h </w:instrText>
            </w:r>
            <w:r w:rsidR="00703110">
              <w:rPr>
                <w:noProof/>
                <w:webHidden/>
              </w:rPr>
            </w:r>
            <w:r w:rsidR="00703110">
              <w:rPr>
                <w:noProof/>
                <w:webHidden/>
              </w:rPr>
              <w:fldChar w:fldCharType="separate"/>
            </w:r>
            <w:r w:rsidR="0061539E">
              <w:rPr>
                <w:noProof/>
                <w:webHidden/>
              </w:rPr>
              <w:t>35</w:t>
            </w:r>
            <w:r w:rsidR="00703110">
              <w:rPr>
                <w:noProof/>
                <w:webHidden/>
              </w:rPr>
              <w:fldChar w:fldCharType="end"/>
            </w:r>
          </w:hyperlink>
        </w:p>
        <w:p w14:paraId="52EA8744" w14:textId="58E41AE1" w:rsidR="00703110" w:rsidRDefault="007F5C2D">
          <w:pPr>
            <w:pStyle w:val="TOC1"/>
            <w:tabs>
              <w:tab w:val="left" w:pos="660"/>
              <w:tab w:val="right" w:leader="dot" w:pos="9396"/>
            </w:tabs>
            <w:rPr>
              <w:rFonts w:eastAsiaTheme="minorEastAsia"/>
              <w:noProof/>
              <w:lang w:val="bg-BG" w:eastAsia="bg-BG"/>
            </w:rPr>
          </w:pPr>
          <w:hyperlink w:anchor="_Toc518904061" w:history="1">
            <w:r w:rsidR="00703110" w:rsidRPr="00F35FF2">
              <w:rPr>
                <w:rStyle w:val="Hyperlink"/>
                <w:rFonts w:ascii="Times New Roman" w:hAnsi="Times New Roman" w:cs="Times New Roman"/>
                <w:b/>
                <w:noProof/>
              </w:rPr>
              <w:t>14.</w:t>
            </w:r>
            <w:r w:rsidR="00703110">
              <w:rPr>
                <w:rFonts w:eastAsiaTheme="minorEastAsia"/>
                <w:noProof/>
                <w:lang w:val="bg-BG" w:eastAsia="bg-BG"/>
              </w:rPr>
              <w:tab/>
            </w:r>
            <w:r w:rsidR="00703110" w:rsidRPr="00F35FF2">
              <w:rPr>
                <w:rStyle w:val="Hyperlink"/>
                <w:rFonts w:ascii="Times New Roman" w:hAnsi="Times New Roman" w:cs="Times New Roman"/>
                <w:b/>
                <w:noProof/>
              </w:rPr>
              <w:t>Приемане на системата</w:t>
            </w:r>
            <w:r w:rsidR="00703110">
              <w:rPr>
                <w:noProof/>
                <w:webHidden/>
              </w:rPr>
              <w:tab/>
            </w:r>
            <w:r w:rsidR="00703110">
              <w:rPr>
                <w:noProof/>
                <w:webHidden/>
              </w:rPr>
              <w:fldChar w:fldCharType="begin"/>
            </w:r>
            <w:r w:rsidR="00703110">
              <w:rPr>
                <w:noProof/>
                <w:webHidden/>
              </w:rPr>
              <w:instrText xml:space="preserve"> PAGEREF _Toc518904061 \h </w:instrText>
            </w:r>
            <w:r w:rsidR="00703110">
              <w:rPr>
                <w:noProof/>
                <w:webHidden/>
              </w:rPr>
            </w:r>
            <w:r w:rsidR="00703110">
              <w:rPr>
                <w:noProof/>
                <w:webHidden/>
              </w:rPr>
              <w:fldChar w:fldCharType="separate"/>
            </w:r>
            <w:r w:rsidR="0061539E">
              <w:rPr>
                <w:noProof/>
                <w:webHidden/>
              </w:rPr>
              <w:t>37</w:t>
            </w:r>
            <w:r w:rsidR="00703110">
              <w:rPr>
                <w:noProof/>
                <w:webHidden/>
              </w:rPr>
              <w:fldChar w:fldCharType="end"/>
            </w:r>
          </w:hyperlink>
        </w:p>
        <w:p w14:paraId="0A542B46" w14:textId="7CE6B60C" w:rsidR="00703110" w:rsidRDefault="007F5C2D">
          <w:pPr>
            <w:pStyle w:val="TOC1"/>
            <w:tabs>
              <w:tab w:val="left" w:pos="660"/>
              <w:tab w:val="right" w:leader="dot" w:pos="9396"/>
            </w:tabs>
            <w:rPr>
              <w:rFonts w:eastAsiaTheme="minorEastAsia"/>
              <w:noProof/>
              <w:lang w:val="bg-BG" w:eastAsia="bg-BG"/>
            </w:rPr>
          </w:pPr>
          <w:hyperlink w:anchor="_Toc518904062" w:history="1">
            <w:r w:rsidR="00703110" w:rsidRPr="00F35FF2">
              <w:rPr>
                <w:rStyle w:val="Hyperlink"/>
                <w:rFonts w:ascii="Times New Roman" w:hAnsi="Times New Roman" w:cs="Times New Roman"/>
                <w:b/>
                <w:noProof/>
              </w:rPr>
              <w:t>15.</w:t>
            </w:r>
            <w:r w:rsidR="00703110">
              <w:rPr>
                <w:rFonts w:eastAsiaTheme="minorEastAsia"/>
                <w:noProof/>
                <w:lang w:val="bg-BG" w:eastAsia="bg-BG"/>
              </w:rPr>
              <w:tab/>
            </w:r>
            <w:r w:rsidR="00703110" w:rsidRPr="00F35FF2">
              <w:rPr>
                <w:rStyle w:val="Hyperlink"/>
                <w:rFonts w:ascii="Times New Roman" w:hAnsi="Times New Roman" w:cs="Times New Roman"/>
                <w:b/>
                <w:noProof/>
              </w:rPr>
              <w:t>Гаранционна поддръжка</w:t>
            </w:r>
            <w:r w:rsidR="00703110">
              <w:rPr>
                <w:noProof/>
                <w:webHidden/>
              </w:rPr>
              <w:tab/>
            </w:r>
            <w:r w:rsidR="00703110">
              <w:rPr>
                <w:noProof/>
                <w:webHidden/>
              </w:rPr>
              <w:fldChar w:fldCharType="begin"/>
            </w:r>
            <w:r w:rsidR="00703110">
              <w:rPr>
                <w:noProof/>
                <w:webHidden/>
              </w:rPr>
              <w:instrText xml:space="preserve"> PAGEREF _Toc518904062 \h </w:instrText>
            </w:r>
            <w:r w:rsidR="00703110">
              <w:rPr>
                <w:noProof/>
                <w:webHidden/>
              </w:rPr>
            </w:r>
            <w:r w:rsidR="00703110">
              <w:rPr>
                <w:noProof/>
                <w:webHidden/>
              </w:rPr>
              <w:fldChar w:fldCharType="separate"/>
            </w:r>
            <w:r w:rsidR="0061539E">
              <w:rPr>
                <w:noProof/>
                <w:webHidden/>
              </w:rPr>
              <w:t>37</w:t>
            </w:r>
            <w:r w:rsidR="00703110">
              <w:rPr>
                <w:noProof/>
                <w:webHidden/>
              </w:rPr>
              <w:fldChar w:fldCharType="end"/>
            </w:r>
          </w:hyperlink>
        </w:p>
        <w:p w14:paraId="4ECDB65E" w14:textId="15D777C4" w:rsidR="00C04E9D" w:rsidRDefault="00C04E9D">
          <w:r w:rsidRPr="00C04E9D">
            <w:rPr>
              <w:rFonts w:ascii="Times New Roman" w:hAnsi="Times New Roman" w:cs="Times New Roman"/>
              <w:b/>
              <w:bCs/>
              <w:noProof/>
            </w:rPr>
            <w:fldChar w:fldCharType="end"/>
          </w:r>
        </w:p>
      </w:sdtContent>
    </w:sdt>
    <w:p w14:paraId="44DA01B3" w14:textId="77777777" w:rsidR="00D165E1" w:rsidRDefault="00D165E1" w:rsidP="00D165E1">
      <w:pPr>
        <w:jc w:val="both"/>
        <w:rPr>
          <w:rFonts w:ascii="Times New Roman" w:hAnsi="Times New Roman" w:cs="Times New Roman"/>
          <w:sz w:val="24"/>
          <w:szCs w:val="24"/>
          <w:lang w:val="bg-BG"/>
        </w:rPr>
      </w:pPr>
    </w:p>
    <w:p w14:paraId="7A8009CA" w14:textId="77777777" w:rsidR="00C04E9D" w:rsidRDefault="00C04E9D" w:rsidP="00D165E1">
      <w:pPr>
        <w:jc w:val="both"/>
        <w:rPr>
          <w:rFonts w:ascii="Times New Roman" w:hAnsi="Times New Roman" w:cs="Times New Roman"/>
          <w:sz w:val="24"/>
          <w:szCs w:val="24"/>
          <w:lang w:val="bg-BG"/>
        </w:rPr>
      </w:pPr>
    </w:p>
    <w:p w14:paraId="1D047B74" w14:textId="77777777" w:rsidR="00C04E9D" w:rsidRDefault="00C04E9D" w:rsidP="00D165E1">
      <w:pPr>
        <w:jc w:val="both"/>
        <w:rPr>
          <w:rFonts w:ascii="Times New Roman" w:hAnsi="Times New Roman" w:cs="Times New Roman"/>
          <w:sz w:val="24"/>
          <w:szCs w:val="24"/>
          <w:lang w:val="bg-BG"/>
        </w:rPr>
      </w:pPr>
    </w:p>
    <w:p w14:paraId="5000C85D" w14:textId="77777777" w:rsidR="00C04E9D" w:rsidRDefault="00C04E9D" w:rsidP="00D165E1">
      <w:pPr>
        <w:jc w:val="both"/>
        <w:rPr>
          <w:rFonts w:ascii="Times New Roman" w:hAnsi="Times New Roman" w:cs="Times New Roman"/>
          <w:sz w:val="24"/>
          <w:szCs w:val="24"/>
          <w:lang w:val="bg-BG"/>
        </w:rPr>
      </w:pPr>
    </w:p>
    <w:p w14:paraId="49136C9B" w14:textId="77777777" w:rsidR="00C04E9D" w:rsidRDefault="00C04E9D" w:rsidP="00D165E1">
      <w:pPr>
        <w:jc w:val="both"/>
        <w:rPr>
          <w:rFonts w:ascii="Times New Roman" w:hAnsi="Times New Roman" w:cs="Times New Roman"/>
          <w:sz w:val="24"/>
          <w:szCs w:val="24"/>
          <w:lang w:val="bg-BG"/>
        </w:rPr>
      </w:pPr>
    </w:p>
    <w:p w14:paraId="093A4177" w14:textId="77777777" w:rsidR="00C04E9D" w:rsidRDefault="00C04E9D" w:rsidP="00D165E1">
      <w:pPr>
        <w:jc w:val="both"/>
        <w:rPr>
          <w:rFonts w:ascii="Times New Roman" w:hAnsi="Times New Roman" w:cs="Times New Roman"/>
          <w:sz w:val="24"/>
          <w:szCs w:val="24"/>
          <w:lang w:val="bg-BG"/>
        </w:rPr>
      </w:pPr>
    </w:p>
    <w:p w14:paraId="1AEE2CD4" w14:textId="77777777" w:rsidR="00C04E9D" w:rsidRDefault="00C04E9D" w:rsidP="00D165E1">
      <w:pPr>
        <w:jc w:val="both"/>
        <w:rPr>
          <w:rFonts w:ascii="Times New Roman" w:hAnsi="Times New Roman" w:cs="Times New Roman"/>
          <w:sz w:val="24"/>
          <w:szCs w:val="24"/>
          <w:lang w:val="bg-BG"/>
        </w:rPr>
      </w:pPr>
    </w:p>
    <w:p w14:paraId="3E3A7624" w14:textId="77777777" w:rsidR="00C04E9D" w:rsidRDefault="00C04E9D" w:rsidP="00D165E1">
      <w:pPr>
        <w:jc w:val="both"/>
        <w:rPr>
          <w:rFonts w:ascii="Times New Roman" w:hAnsi="Times New Roman" w:cs="Times New Roman"/>
          <w:sz w:val="24"/>
          <w:szCs w:val="24"/>
          <w:lang w:val="bg-BG"/>
        </w:rPr>
      </w:pPr>
    </w:p>
    <w:p w14:paraId="570660B2" w14:textId="77777777" w:rsidR="00D165E1" w:rsidRPr="00AC700C" w:rsidRDefault="00D165E1" w:rsidP="00D165E1">
      <w:pPr>
        <w:pStyle w:val="Heading1"/>
        <w:numPr>
          <w:ilvl w:val="0"/>
          <w:numId w:val="10"/>
        </w:numPr>
        <w:spacing w:line="276" w:lineRule="auto"/>
        <w:jc w:val="both"/>
        <w:rPr>
          <w:rFonts w:ascii="Times New Roman" w:hAnsi="Times New Roman" w:cs="Times New Roman"/>
          <w:b/>
          <w:sz w:val="24"/>
          <w:szCs w:val="24"/>
          <w:lang w:val="bg-BG"/>
        </w:rPr>
      </w:pPr>
      <w:bookmarkStart w:id="0" w:name="_Toc518904018"/>
      <w:r w:rsidRPr="00AC700C">
        <w:rPr>
          <w:rFonts w:ascii="Times New Roman" w:hAnsi="Times New Roman" w:cs="Times New Roman"/>
          <w:b/>
          <w:sz w:val="24"/>
          <w:szCs w:val="24"/>
          <w:lang w:val="bg-BG"/>
        </w:rPr>
        <w:t>РЕЧНИК НА ТЕРМИНИ, ДЕФИНИЦИИ И СЪКРАЩЕНИЯ</w:t>
      </w:r>
      <w:bookmarkEnd w:id="0"/>
    </w:p>
    <w:p w14:paraId="2AB86D06" w14:textId="77777777" w:rsidR="00D165E1" w:rsidRPr="000D1C1F" w:rsidRDefault="00D165E1" w:rsidP="00D165E1">
      <w:pPr>
        <w:jc w:val="both"/>
        <w:rPr>
          <w:rFonts w:ascii="Times New Roman" w:hAnsi="Times New Roman" w:cs="Times New Roman"/>
          <w:b/>
          <w:color w:val="2F5496" w:themeColor="accent1" w:themeShade="BF"/>
          <w:sz w:val="24"/>
          <w:szCs w:val="24"/>
          <w:lang w:val="bg-BG"/>
        </w:rPr>
      </w:pPr>
    </w:p>
    <w:p w14:paraId="003B494A" w14:textId="77777777" w:rsidR="00D165E1" w:rsidRPr="000D1C1F" w:rsidRDefault="00D165E1" w:rsidP="00E50C45">
      <w:pPr>
        <w:pStyle w:val="Heading2"/>
        <w:numPr>
          <w:ilvl w:val="1"/>
          <w:numId w:val="10"/>
        </w:numPr>
        <w:spacing w:after="120" w:line="276" w:lineRule="auto"/>
        <w:jc w:val="both"/>
        <w:rPr>
          <w:rFonts w:ascii="Times New Roman" w:hAnsi="Times New Roman" w:cs="Times New Roman"/>
          <w:b/>
          <w:sz w:val="24"/>
          <w:szCs w:val="24"/>
          <w:lang w:val="bg-BG"/>
        </w:rPr>
      </w:pPr>
      <w:bookmarkStart w:id="1" w:name="_Toc518904019"/>
      <w:r w:rsidRPr="000D1C1F">
        <w:rPr>
          <w:rFonts w:ascii="Times New Roman" w:hAnsi="Times New Roman" w:cs="Times New Roman"/>
          <w:b/>
          <w:sz w:val="24"/>
          <w:szCs w:val="24"/>
          <w:lang w:val="bg-BG"/>
        </w:rPr>
        <w:t>Използвани акроними</w:t>
      </w:r>
      <w:bookmarkEnd w:id="1"/>
    </w:p>
    <w:tbl>
      <w:tblPr>
        <w:tblStyle w:val="TableGrid"/>
        <w:tblW w:w="9174" w:type="dxa"/>
        <w:tblInd w:w="360" w:type="dxa"/>
        <w:tblLook w:val="04A0" w:firstRow="1" w:lastRow="0" w:firstColumn="1" w:lastColumn="0" w:noHBand="0" w:noVBand="1"/>
      </w:tblPr>
      <w:tblGrid>
        <w:gridCol w:w="1222"/>
        <w:gridCol w:w="7952"/>
      </w:tblGrid>
      <w:tr w:rsidR="00D165E1" w:rsidRPr="000D1C1F" w14:paraId="1B672495" w14:textId="77777777" w:rsidTr="00F27693">
        <w:trPr>
          <w:trHeight w:val="269"/>
        </w:trPr>
        <w:tc>
          <w:tcPr>
            <w:tcW w:w="1222" w:type="dxa"/>
          </w:tcPr>
          <w:p w14:paraId="7D7741A5" w14:textId="77777777" w:rsidR="00D165E1" w:rsidRPr="000D1C1F" w:rsidRDefault="00D165E1" w:rsidP="00F27693">
            <w:pPr>
              <w:jc w:val="center"/>
              <w:rPr>
                <w:rFonts w:ascii="Times New Roman" w:hAnsi="Times New Roman" w:cs="Times New Roman"/>
                <w:b/>
                <w:sz w:val="24"/>
                <w:szCs w:val="24"/>
                <w:lang w:val="bg-BG"/>
              </w:rPr>
            </w:pPr>
            <w:r w:rsidRPr="000D1C1F">
              <w:rPr>
                <w:rFonts w:ascii="Times New Roman" w:hAnsi="Times New Roman" w:cs="Times New Roman"/>
                <w:b/>
                <w:sz w:val="24"/>
                <w:szCs w:val="24"/>
                <w:lang w:val="bg-BG"/>
              </w:rPr>
              <w:t>Акроним</w:t>
            </w:r>
          </w:p>
        </w:tc>
        <w:tc>
          <w:tcPr>
            <w:tcW w:w="7952" w:type="dxa"/>
          </w:tcPr>
          <w:p w14:paraId="631E45C3" w14:textId="77777777" w:rsidR="00D165E1" w:rsidRPr="000D1C1F" w:rsidRDefault="00D165E1" w:rsidP="00F27693">
            <w:pPr>
              <w:jc w:val="center"/>
              <w:rPr>
                <w:rFonts w:ascii="Times New Roman" w:hAnsi="Times New Roman" w:cs="Times New Roman"/>
                <w:b/>
                <w:sz w:val="24"/>
                <w:szCs w:val="24"/>
                <w:lang w:val="bg-BG"/>
              </w:rPr>
            </w:pPr>
            <w:r w:rsidRPr="000D1C1F">
              <w:rPr>
                <w:rFonts w:ascii="Times New Roman" w:hAnsi="Times New Roman" w:cs="Times New Roman"/>
                <w:b/>
                <w:sz w:val="24"/>
                <w:szCs w:val="24"/>
                <w:lang w:val="bg-BG"/>
              </w:rPr>
              <w:t>Описание</w:t>
            </w:r>
          </w:p>
        </w:tc>
      </w:tr>
      <w:tr w:rsidR="00D165E1" w:rsidRPr="000D1C1F" w14:paraId="2B0EA06F" w14:textId="77777777" w:rsidTr="00F27693">
        <w:trPr>
          <w:trHeight w:val="269"/>
        </w:trPr>
        <w:tc>
          <w:tcPr>
            <w:tcW w:w="1222" w:type="dxa"/>
          </w:tcPr>
          <w:p w14:paraId="5EF31A54" w14:textId="77777777" w:rsidR="00D165E1" w:rsidRPr="000D1C1F" w:rsidRDefault="00D165E1" w:rsidP="00F27693">
            <w:pPr>
              <w:jc w:val="both"/>
              <w:rPr>
                <w:rFonts w:ascii="Times New Roman" w:hAnsi="Times New Roman" w:cs="Times New Roman"/>
                <w:b/>
                <w:sz w:val="24"/>
                <w:szCs w:val="24"/>
                <w:lang w:val="bg-BG"/>
              </w:rPr>
            </w:pPr>
            <w:r w:rsidRPr="000D1C1F">
              <w:rPr>
                <w:rFonts w:ascii="Times New Roman" w:hAnsi="Times New Roman" w:cs="Times New Roman"/>
                <w:b/>
                <w:sz w:val="24"/>
                <w:szCs w:val="24"/>
                <w:lang w:val="bg-BG"/>
              </w:rPr>
              <w:t>СО</w:t>
            </w:r>
          </w:p>
        </w:tc>
        <w:tc>
          <w:tcPr>
            <w:tcW w:w="7952" w:type="dxa"/>
          </w:tcPr>
          <w:p w14:paraId="2F45FD2E"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Столична община</w:t>
            </w:r>
          </w:p>
        </w:tc>
      </w:tr>
      <w:tr w:rsidR="00D165E1" w:rsidRPr="000D1C1F" w14:paraId="1C41E63E" w14:textId="77777777" w:rsidTr="00F27693">
        <w:trPr>
          <w:trHeight w:val="269"/>
        </w:trPr>
        <w:tc>
          <w:tcPr>
            <w:tcW w:w="1222" w:type="dxa"/>
          </w:tcPr>
          <w:p w14:paraId="6B2D8A2E" w14:textId="77777777" w:rsidR="00D165E1" w:rsidRPr="000D1C1F" w:rsidRDefault="00D165E1" w:rsidP="00F27693">
            <w:pPr>
              <w:jc w:val="both"/>
              <w:rPr>
                <w:rFonts w:ascii="Times New Roman" w:hAnsi="Times New Roman" w:cs="Times New Roman"/>
                <w:b/>
                <w:sz w:val="24"/>
                <w:szCs w:val="24"/>
                <w:lang w:val="bg-BG"/>
              </w:rPr>
            </w:pPr>
            <w:r w:rsidRPr="000D1C1F">
              <w:rPr>
                <w:rFonts w:ascii="Times New Roman" w:hAnsi="Times New Roman" w:cs="Times New Roman"/>
                <w:b/>
                <w:sz w:val="24"/>
                <w:szCs w:val="24"/>
              </w:rPr>
              <w:t>XMS</w:t>
            </w:r>
          </w:p>
        </w:tc>
        <w:tc>
          <w:tcPr>
            <w:tcW w:w="7952" w:type="dxa"/>
          </w:tcPr>
          <w:p w14:paraId="4D1AE7F8"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rPr>
              <w:t>eXceL Spreadshee</w:t>
            </w:r>
          </w:p>
        </w:tc>
      </w:tr>
      <w:tr w:rsidR="00D165E1" w:rsidRPr="000D1C1F" w14:paraId="0A8A46C0" w14:textId="77777777" w:rsidTr="00F27693">
        <w:trPr>
          <w:trHeight w:val="269"/>
        </w:trPr>
        <w:tc>
          <w:tcPr>
            <w:tcW w:w="1222" w:type="dxa"/>
          </w:tcPr>
          <w:p w14:paraId="272AA780" w14:textId="77777777" w:rsidR="00D165E1" w:rsidRPr="000D1C1F" w:rsidRDefault="00D165E1" w:rsidP="00F27693">
            <w:pPr>
              <w:jc w:val="both"/>
              <w:rPr>
                <w:rFonts w:ascii="Times New Roman" w:hAnsi="Times New Roman" w:cs="Times New Roman"/>
                <w:b/>
                <w:sz w:val="24"/>
                <w:szCs w:val="24"/>
                <w:lang w:val="bg-BG"/>
              </w:rPr>
            </w:pPr>
            <w:r w:rsidRPr="000D1C1F">
              <w:rPr>
                <w:rFonts w:ascii="Times New Roman" w:hAnsi="Times New Roman" w:cs="Times New Roman"/>
                <w:b/>
                <w:sz w:val="24"/>
                <w:szCs w:val="24"/>
              </w:rPr>
              <w:t>CSV</w:t>
            </w:r>
          </w:p>
        </w:tc>
        <w:tc>
          <w:tcPr>
            <w:tcW w:w="7952" w:type="dxa"/>
          </w:tcPr>
          <w:p w14:paraId="2A689E36"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rPr>
              <w:t>Сomma-separated values</w:t>
            </w:r>
          </w:p>
        </w:tc>
      </w:tr>
      <w:tr w:rsidR="00D165E1" w:rsidRPr="000D1C1F" w14:paraId="51297BD1" w14:textId="77777777" w:rsidTr="00F27693">
        <w:trPr>
          <w:trHeight w:val="269"/>
        </w:trPr>
        <w:tc>
          <w:tcPr>
            <w:tcW w:w="1222" w:type="dxa"/>
          </w:tcPr>
          <w:p w14:paraId="75C8F203" w14:textId="77777777" w:rsidR="00D165E1" w:rsidRPr="000D1C1F" w:rsidRDefault="00D165E1" w:rsidP="00F27693">
            <w:pPr>
              <w:jc w:val="both"/>
              <w:rPr>
                <w:rFonts w:ascii="Times New Roman" w:hAnsi="Times New Roman" w:cs="Times New Roman"/>
                <w:b/>
                <w:sz w:val="24"/>
                <w:szCs w:val="24"/>
              </w:rPr>
            </w:pPr>
            <w:r w:rsidRPr="000D1C1F">
              <w:rPr>
                <w:rFonts w:ascii="Times New Roman" w:hAnsi="Times New Roman" w:cs="Times New Roman"/>
                <w:b/>
                <w:sz w:val="24"/>
                <w:szCs w:val="24"/>
              </w:rPr>
              <w:t>IoT</w:t>
            </w:r>
          </w:p>
        </w:tc>
        <w:tc>
          <w:tcPr>
            <w:tcW w:w="7952" w:type="dxa"/>
          </w:tcPr>
          <w:p w14:paraId="38F95B1F"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Internet of Things</w:t>
            </w:r>
          </w:p>
        </w:tc>
      </w:tr>
    </w:tbl>
    <w:p w14:paraId="3F7FECAC" w14:textId="77777777" w:rsidR="00D165E1" w:rsidRPr="000D1C1F" w:rsidRDefault="00D165E1" w:rsidP="00D165E1">
      <w:pPr>
        <w:ind w:left="360"/>
        <w:jc w:val="both"/>
        <w:rPr>
          <w:rFonts w:ascii="Times New Roman" w:hAnsi="Times New Roman" w:cs="Times New Roman"/>
          <w:color w:val="2F5496" w:themeColor="accent1" w:themeShade="BF"/>
          <w:sz w:val="24"/>
          <w:szCs w:val="24"/>
          <w:lang w:val="bg-BG"/>
        </w:rPr>
      </w:pPr>
    </w:p>
    <w:p w14:paraId="29A763F8" w14:textId="77777777" w:rsidR="00D165E1" w:rsidRPr="000D1C1F" w:rsidRDefault="00D165E1" w:rsidP="00E50C45">
      <w:pPr>
        <w:pStyle w:val="Heading2"/>
        <w:numPr>
          <w:ilvl w:val="1"/>
          <w:numId w:val="10"/>
        </w:numPr>
        <w:spacing w:after="120" w:line="276" w:lineRule="auto"/>
        <w:jc w:val="both"/>
        <w:rPr>
          <w:rFonts w:ascii="Times New Roman" w:hAnsi="Times New Roman" w:cs="Times New Roman"/>
          <w:b/>
          <w:sz w:val="24"/>
          <w:szCs w:val="24"/>
          <w:lang w:val="bg-BG"/>
        </w:rPr>
      </w:pPr>
      <w:bookmarkStart w:id="2" w:name="_Toc518904020"/>
      <w:r w:rsidRPr="000D1C1F">
        <w:rPr>
          <w:rFonts w:ascii="Times New Roman" w:hAnsi="Times New Roman" w:cs="Times New Roman"/>
          <w:b/>
          <w:sz w:val="24"/>
          <w:szCs w:val="24"/>
          <w:lang w:val="bg-BG"/>
        </w:rPr>
        <w:t>Технологични дефиниции</w:t>
      </w:r>
      <w:bookmarkEnd w:id="2"/>
    </w:p>
    <w:tbl>
      <w:tblPr>
        <w:tblStyle w:val="TableGrid"/>
        <w:tblW w:w="9129" w:type="dxa"/>
        <w:tblInd w:w="360" w:type="dxa"/>
        <w:tblLook w:val="04A0" w:firstRow="1" w:lastRow="0" w:firstColumn="1" w:lastColumn="0" w:noHBand="0" w:noVBand="1"/>
      </w:tblPr>
      <w:tblGrid>
        <w:gridCol w:w="2671"/>
        <w:gridCol w:w="6458"/>
      </w:tblGrid>
      <w:tr w:rsidR="00D165E1" w:rsidRPr="000D1C1F" w14:paraId="3363D5E8" w14:textId="77777777" w:rsidTr="00F27693">
        <w:trPr>
          <w:trHeight w:val="169"/>
        </w:trPr>
        <w:tc>
          <w:tcPr>
            <w:tcW w:w="2671" w:type="dxa"/>
          </w:tcPr>
          <w:p w14:paraId="15B2E0A3" w14:textId="77777777" w:rsidR="00D165E1" w:rsidRPr="000D1C1F" w:rsidRDefault="00D165E1" w:rsidP="00F27693">
            <w:pPr>
              <w:jc w:val="center"/>
              <w:rPr>
                <w:rFonts w:ascii="Times New Roman" w:hAnsi="Times New Roman" w:cs="Times New Roman"/>
                <w:b/>
                <w:sz w:val="24"/>
                <w:szCs w:val="24"/>
                <w:lang w:val="bg-BG"/>
              </w:rPr>
            </w:pPr>
            <w:r w:rsidRPr="000D1C1F">
              <w:rPr>
                <w:rFonts w:ascii="Times New Roman" w:hAnsi="Times New Roman" w:cs="Times New Roman"/>
                <w:b/>
                <w:sz w:val="24"/>
                <w:szCs w:val="24"/>
                <w:lang w:val="bg-BG"/>
              </w:rPr>
              <w:t>Термин</w:t>
            </w:r>
          </w:p>
        </w:tc>
        <w:tc>
          <w:tcPr>
            <w:tcW w:w="6458" w:type="dxa"/>
          </w:tcPr>
          <w:p w14:paraId="0A6081E5" w14:textId="77777777" w:rsidR="00D165E1" w:rsidRPr="000D1C1F" w:rsidRDefault="00D165E1" w:rsidP="00F27693">
            <w:pPr>
              <w:jc w:val="center"/>
              <w:rPr>
                <w:rFonts w:ascii="Times New Roman" w:hAnsi="Times New Roman" w:cs="Times New Roman"/>
                <w:b/>
                <w:sz w:val="24"/>
                <w:szCs w:val="24"/>
                <w:lang w:val="bg-BG"/>
              </w:rPr>
            </w:pPr>
            <w:r w:rsidRPr="000D1C1F">
              <w:rPr>
                <w:rFonts w:ascii="Times New Roman" w:hAnsi="Times New Roman" w:cs="Times New Roman"/>
                <w:b/>
                <w:sz w:val="24"/>
                <w:szCs w:val="24"/>
                <w:lang w:val="bg-BG"/>
              </w:rPr>
              <w:t>Описание</w:t>
            </w:r>
          </w:p>
        </w:tc>
      </w:tr>
      <w:tr w:rsidR="00D165E1" w:rsidRPr="001F6467" w14:paraId="46E7435F" w14:textId="77777777" w:rsidTr="00F27693">
        <w:trPr>
          <w:trHeight w:val="169"/>
        </w:trPr>
        <w:tc>
          <w:tcPr>
            <w:tcW w:w="2671" w:type="dxa"/>
          </w:tcPr>
          <w:p w14:paraId="1811E31A" w14:textId="77777777" w:rsidR="00D165E1" w:rsidRPr="000D1C1F" w:rsidRDefault="00D165E1" w:rsidP="00F27693">
            <w:pPr>
              <w:jc w:val="both"/>
              <w:rPr>
                <w:rFonts w:ascii="Times New Roman" w:hAnsi="Times New Roman" w:cs="Times New Roman"/>
                <w:b/>
                <w:sz w:val="24"/>
                <w:szCs w:val="24"/>
                <w:lang w:val="bg-BG"/>
              </w:rPr>
            </w:pPr>
          </w:p>
          <w:p w14:paraId="01420A4E"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b/>
                <w:sz w:val="24"/>
                <w:szCs w:val="24"/>
                <w:lang w:val="bg-BG"/>
              </w:rPr>
              <w:t>Машинночетим формат</w:t>
            </w:r>
          </w:p>
        </w:tc>
        <w:tc>
          <w:tcPr>
            <w:tcW w:w="6458" w:type="dxa"/>
          </w:tcPr>
          <w:p w14:paraId="5D920C1B"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Формат на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tc>
      </w:tr>
      <w:tr w:rsidR="00D165E1" w:rsidRPr="001F6467" w14:paraId="3759F9BB" w14:textId="77777777" w:rsidTr="00F27693">
        <w:trPr>
          <w:trHeight w:val="169"/>
        </w:trPr>
        <w:tc>
          <w:tcPr>
            <w:tcW w:w="2671" w:type="dxa"/>
          </w:tcPr>
          <w:p w14:paraId="31107778" w14:textId="77777777" w:rsidR="00D165E1" w:rsidRPr="000D1C1F" w:rsidRDefault="00D165E1" w:rsidP="00F27693">
            <w:pPr>
              <w:jc w:val="both"/>
              <w:rPr>
                <w:rFonts w:ascii="Times New Roman" w:hAnsi="Times New Roman" w:cs="Times New Roman"/>
                <w:b/>
                <w:sz w:val="24"/>
                <w:szCs w:val="24"/>
                <w:lang w:val="bg-BG"/>
              </w:rPr>
            </w:pPr>
          </w:p>
          <w:p w14:paraId="5FC3F5E8"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b/>
                <w:sz w:val="24"/>
                <w:szCs w:val="24"/>
                <w:lang w:val="bg-BG"/>
              </w:rPr>
              <w:t>Отворен формат</w:t>
            </w:r>
          </w:p>
        </w:tc>
        <w:tc>
          <w:tcPr>
            <w:tcW w:w="6458" w:type="dxa"/>
          </w:tcPr>
          <w:p w14:paraId="7BBDB1C6"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Означава формат на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w:t>
            </w:r>
          </w:p>
        </w:tc>
      </w:tr>
      <w:tr w:rsidR="00D165E1" w:rsidRPr="001F6467" w14:paraId="2D4094C7" w14:textId="77777777" w:rsidTr="00F27693">
        <w:trPr>
          <w:trHeight w:val="169"/>
        </w:trPr>
        <w:tc>
          <w:tcPr>
            <w:tcW w:w="2671" w:type="dxa"/>
          </w:tcPr>
          <w:p w14:paraId="11CE5E11"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b/>
                <w:sz w:val="24"/>
                <w:szCs w:val="24"/>
                <w:lang w:val="bg-BG"/>
              </w:rPr>
              <w:t>Метаданни</w:t>
            </w:r>
          </w:p>
        </w:tc>
        <w:tc>
          <w:tcPr>
            <w:tcW w:w="6458" w:type="dxa"/>
          </w:tcPr>
          <w:p w14:paraId="34FB7191"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Данни, описващи структурата на информацията, предмет на повторно използване.</w:t>
            </w:r>
          </w:p>
        </w:tc>
      </w:tr>
      <w:tr w:rsidR="00D165E1" w:rsidRPr="001F6467" w14:paraId="55BE40B5" w14:textId="77777777" w:rsidTr="00F27693">
        <w:trPr>
          <w:trHeight w:val="160"/>
        </w:trPr>
        <w:tc>
          <w:tcPr>
            <w:tcW w:w="2671" w:type="dxa"/>
          </w:tcPr>
          <w:p w14:paraId="21986C9D"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b/>
                <w:sz w:val="24"/>
                <w:szCs w:val="24"/>
                <w:lang w:val="bg-BG"/>
              </w:rPr>
              <w:t>Официален отворен стандарт</w:t>
            </w:r>
          </w:p>
        </w:tc>
        <w:tc>
          <w:tcPr>
            <w:tcW w:w="6458" w:type="dxa"/>
          </w:tcPr>
          <w:p w14:paraId="6F8B8019"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Стандарт, който е установен в писмена форма и описва спецификациите за изискванията как да се осигури софтуерна оперативна съвместимост.</w:t>
            </w:r>
          </w:p>
        </w:tc>
      </w:tr>
      <w:tr w:rsidR="00D165E1" w:rsidRPr="001F6467" w14:paraId="11AB1E1F" w14:textId="77777777" w:rsidTr="00F27693">
        <w:trPr>
          <w:trHeight w:val="169"/>
        </w:trPr>
        <w:tc>
          <w:tcPr>
            <w:tcW w:w="2671" w:type="dxa"/>
          </w:tcPr>
          <w:p w14:paraId="7EC542E1" w14:textId="77777777" w:rsidR="00D165E1" w:rsidRPr="000D1C1F" w:rsidRDefault="00D165E1" w:rsidP="00F27693">
            <w:pPr>
              <w:jc w:val="both"/>
              <w:rPr>
                <w:rFonts w:ascii="Times New Roman" w:hAnsi="Times New Roman" w:cs="Times New Roman"/>
                <w:b/>
                <w:sz w:val="24"/>
                <w:szCs w:val="24"/>
                <w:lang w:val="bg-BG"/>
              </w:rPr>
            </w:pPr>
          </w:p>
          <w:p w14:paraId="70A3BDDA" w14:textId="77777777" w:rsidR="00D165E1" w:rsidRPr="000D1C1F" w:rsidRDefault="00D165E1" w:rsidP="00F27693">
            <w:pPr>
              <w:jc w:val="both"/>
              <w:rPr>
                <w:rFonts w:ascii="Times New Roman" w:hAnsi="Times New Roman" w:cs="Times New Roman"/>
                <w:b/>
                <w:sz w:val="24"/>
                <w:szCs w:val="24"/>
                <w:lang w:val="bg-BG"/>
              </w:rPr>
            </w:pPr>
          </w:p>
          <w:p w14:paraId="54B747CF" w14:textId="77777777" w:rsidR="00D165E1" w:rsidRPr="000D1C1F" w:rsidRDefault="00D165E1" w:rsidP="00F27693">
            <w:pPr>
              <w:jc w:val="both"/>
              <w:rPr>
                <w:rFonts w:ascii="Times New Roman" w:hAnsi="Times New Roman" w:cs="Times New Roman"/>
                <w:b/>
                <w:sz w:val="24"/>
                <w:szCs w:val="24"/>
                <w:lang w:val="bg-BG"/>
              </w:rPr>
            </w:pPr>
          </w:p>
          <w:p w14:paraId="164AB488" w14:textId="77777777" w:rsidR="00D165E1" w:rsidRPr="000D1C1F" w:rsidRDefault="00D165E1" w:rsidP="00F27693">
            <w:pPr>
              <w:jc w:val="both"/>
              <w:rPr>
                <w:rFonts w:ascii="Times New Roman" w:hAnsi="Times New Roman" w:cs="Times New Roman"/>
                <w:b/>
                <w:sz w:val="24"/>
                <w:szCs w:val="24"/>
                <w:lang w:val="bg-BG"/>
              </w:rPr>
            </w:pPr>
          </w:p>
          <w:p w14:paraId="4AFC8133" w14:textId="77777777" w:rsidR="00D165E1" w:rsidRPr="000D1C1F" w:rsidRDefault="00D165E1" w:rsidP="00F27693">
            <w:pPr>
              <w:jc w:val="both"/>
              <w:rPr>
                <w:rFonts w:ascii="Times New Roman" w:hAnsi="Times New Roman" w:cs="Times New Roman"/>
                <w:b/>
                <w:sz w:val="24"/>
                <w:szCs w:val="24"/>
                <w:lang w:val="bg-BG"/>
              </w:rPr>
            </w:pPr>
          </w:p>
          <w:p w14:paraId="53F5596B"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b/>
                <w:sz w:val="24"/>
                <w:szCs w:val="24"/>
                <w:lang w:val="bg-BG"/>
              </w:rPr>
              <w:t>Система за контрол на версиите</w:t>
            </w:r>
          </w:p>
        </w:tc>
        <w:tc>
          <w:tcPr>
            <w:tcW w:w="6458" w:type="dxa"/>
          </w:tcPr>
          <w:p w14:paraId="06743A30" w14:textId="77777777" w:rsidR="00D165E1" w:rsidRPr="000D1C1F" w:rsidRDefault="00D165E1" w:rsidP="00F27693">
            <w:pPr>
              <w:autoSpaceDE w:val="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Технология, с която се създава специално място, наречено “хранилище”, където е възможно да се следят и описват промените по дадено съдържание (текст, програмен код, двоични файлове). Една система за контрол на версиите трябва да може:</w:t>
            </w:r>
          </w:p>
          <w:p w14:paraId="33E8EE86" w14:textId="77777777" w:rsidR="00D165E1" w:rsidRPr="000D1C1F" w:rsidRDefault="00D165E1" w:rsidP="00F27693">
            <w:pPr>
              <w:autoSpaceDE w:val="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Да съхранява пълна история - кой, какво и кога е променил по съдържанието в хранилището, както и защо се прави промяната;</w:t>
            </w:r>
          </w:p>
          <w:p w14:paraId="0A134F2B" w14:textId="77777777" w:rsidR="00D165E1" w:rsidRPr="000D1C1F" w:rsidRDefault="00D165E1" w:rsidP="00F27693">
            <w:pPr>
              <w:autoSpaceDE w:val="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 Да позволява преглеждане разликите между всеки две съхранени версии в хранилището;</w:t>
            </w:r>
          </w:p>
          <w:p w14:paraId="21D0D8D9" w14:textId="77777777" w:rsidR="00D165E1" w:rsidRPr="000D1C1F" w:rsidRDefault="00D165E1" w:rsidP="00F27693">
            <w:pPr>
              <w:autoSpaceDE w:val="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Да позволява при необходимост съдържанието в хранилището да може да се върне към предишна съхранена версия;</w:t>
            </w:r>
          </w:p>
          <w:p w14:paraId="641BC775" w14:textId="77777777" w:rsidR="00D165E1" w:rsidRPr="000D1C1F" w:rsidRDefault="00D165E1" w:rsidP="00F27693">
            <w:pPr>
              <w:autoSpaceDE w:val="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Да позволява наличието на множество копия на хранилището и синхронизация между тях.</w:t>
            </w:r>
          </w:p>
          <w:p w14:paraId="18BFD069"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Цялата информация, налична в системата за контрол на версиите за главното копие на хранилището, прието за оригинален и централен източник на съдържанието, трябва да може да бъде достъпна публично, онлайн, в реално време.</w:t>
            </w:r>
          </w:p>
        </w:tc>
      </w:tr>
      <w:tr w:rsidR="00D165E1" w:rsidRPr="000D1C1F" w14:paraId="2898F43C" w14:textId="77777777" w:rsidTr="00F27693">
        <w:trPr>
          <w:trHeight w:val="160"/>
        </w:trPr>
        <w:tc>
          <w:tcPr>
            <w:tcW w:w="2671" w:type="dxa"/>
          </w:tcPr>
          <w:p w14:paraId="6CAF33CC" w14:textId="77777777" w:rsidR="00D165E1" w:rsidRPr="000D1C1F" w:rsidRDefault="00D165E1" w:rsidP="00F27693">
            <w:pPr>
              <w:jc w:val="both"/>
              <w:rPr>
                <w:rFonts w:ascii="Times New Roman" w:hAnsi="Times New Roman" w:cs="Times New Roman"/>
                <w:b/>
                <w:sz w:val="24"/>
                <w:szCs w:val="24"/>
                <w:lang w:val="bg-BG"/>
              </w:rPr>
            </w:pPr>
            <w:r w:rsidRPr="000D1C1F">
              <w:rPr>
                <w:rFonts w:ascii="Times New Roman" w:hAnsi="Times New Roman" w:cs="Times New Roman"/>
                <w:b/>
                <w:sz w:val="24"/>
                <w:szCs w:val="24"/>
                <w:lang w:val="bg-BG"/>
              </w:rPr>
              <w:lastRenderedPageBreak/>
              <w:t>Облачна платформа</w:t>
            </w:r>
          </w:p>
        </w:tc>
        <w:tc>
          <w:tcPr>
            <w:tcW w:w="6458" w:type="dxa"/>
          </w:tcPr>
          <w:p w14:paraId="1862FD37" w14:textId="77777777" w:rsidR="00D165E1" w:rsidRPr="000D1C1F" w:rsidRDefault="00D165E1" w:rsidP="00F27693">
            <w:pPr>
              <w:jc w:val="both"/>
              <w:rPr>
                <w:rFonts w:ascii="Times New Roman" w:hAnsi="Times New Roman" w:cs="Times New Roman"/>
                <w:sz w:val="24"/>
                <w:szCs w:val="24"/>
                <w:lang w:val="bg-BG"/>
              </w:rPr>
            </w:pPr>
          </w:p>
        </w:tc>
      </w:tr>
      <w:tr w:rsidR="00D165E1" w:rsidRPr="001F6467" w14:paraId="04CFADA4" w14:textId="77777777" w:rsidTr="00F27693">
        <w:trPr>
          <w:trHeight w:val="169"/>
        </w:trPr>
        <w:tc>
          <w:tcPr>
            <w:tcW w:w="2671" w:type="dxa"/>
          </w:tcPr>
          <w:p w14:paraId="0EDE5FB1" w14:textId="77777777" w:rsidR="00D165E1" w:rsidRPr="000D1C1F" w:rsidRDefault="00D165E1" w:rsidP="00F27693">
            <w:pPr>
              <w:jc w:val="both"/>
              <w:rPr>
                <w:rFonts w:ascii="Times New Roman" w:hAnsi="Times New Roman" w:cs="Times New Roman"/>
                <w:b/>
                <w:sz w:val="24"/>
                <w:szCs w:val="24"/>
                <w:lang w:val="bg-BG"/>
              </w:rPr>
            </w:pPr>
            <w:r w:rsidRPr="000D1C1F">
              <w:rPr>
                <w:rFonts w:ascii="Times New Roman" w:hAnsi="Times New Roman" w:cs="Times New Roman"/>
                <w:b/>
                <w:sz w:val="24"/>
                <w:szCs w:val="24"/>
                <w:lang w:val="bg-BG"/>
              </w:rPr>
              <w:t xml:space="preserve">Машинно самообучение/Machine Learning </w:t>
            </w:r>
          </w:p>
        </w:tc>
        <w:tc>
          <w:tcPr>
            <w:tcW w:w="6458" w:type="dxa"/>
          </w:tcPr>
          <w:p w14:paraId="0409BE21"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Машинното самообучение (МС) е дял от компютърните науки, често се припокрива с изчислителната статистика и има връзки с математическа оптимизация.</w:t>
            </w:r>
          </w:p>
        </w:tc>
      </w:tr>
      <w:tr w:rsidR="00D165E1" w:rsidRPr="001F6467" w14:paraId="4900AA76" w14:textId="77777777" w:rsidTr="00F27693">
        <w:trPr>
          <w:trHeight w:val="169"/>
        </w:trPr>
        <w:tc>
          <w:tcPr>
            <w:tcW w:w="2671" w:type="dxa"/>
          </w:tcPr>
          <w:p w14:paraId="2E452227" w14:textId="77777777" w:rsidR="00D165E1" w:rsidRPr="000D1C1F" w:rsidRDefault="00D165E1" w:rsidP="00F27693">
            <w:pPr>
              <w:jc w:val="both"/>
              <w:rPr>
                <w:rFonts w:ascii="Times New Roman" w:hAnsi="Times New Roman" w:cs="Times New Roman"/>
                <w:b/>
                <w:sz w:val="24"/>
                <w:szCs w:val="24"/>
                <w:lang w:val="bg-BG"/>
              </w:rPr>
            </w:pPr>
            <w:r w:rsidRPr="000D1C1F">
              <w:rPr>
                <w:rFonts w:ascii="Times New Roman" w:hAnsi="Times New Roman" w:cs="Times New Roman"/>
                <w:b/>
                <w:sz w:val="24"/>
                <w:szCs w:val="24"/>
                <w:lang w:val="bg-BG"/>
              </w:rPr>
              <w:t>Ителигентни сензори/Intelligent, Smart Sensors</w:t>
            </w:r>
          </w:p>
        </w:tc>
        <w:tc>
          <w:tcPr>
            <w:tcW w:w="6458" w:type="dxa"/>
          </w:tcPr>
          <w:p w14:paraId="2D3C0723"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Сензори или първични преобразуватели, в които е извършена</w:t>
            </w:r>
          </w:p>
          <w:p w14:paraId="72EAA2CD"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някаква предварителна обработка на величината (температурна компенсация, линеаризация и т.н.). Сензори от този клас могат да се</w:t>
            </w:r>
          </w:p>
          <w:p w14:paraId="2E74918D"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свързват посредством съвременните (мрежови) интерфейси – Ethernet, CAN, I2C, USB, SPI и др.</w:t>
            </w:r>
          </w:p>
        </w:tc>
      </w:tr>
      <w:tr w:rsidR="00D165E1" w:rsidRPr="001F6467" w14:paraId="75370A66" w14:textId="77777777" w:rsidTr="00F27693">
        <w:trPr>
          <w:trHeight w:val="169"/>
        </w:trPr>
        <w:tc>
          <w:tcPr>
            <w:tcW w:w="2671" w:type="dxa"/>
          </w:tcPr>
          <w:p w14:paraId="39983B59" w14:textId="77777777" w:rsidR="00D165E1" w:rsidRPr="000D1C1F" w:rsidRDefault="00D165E1" w:rsidP="00F27693">
            <w:pPr>
              <w:jc w:val="both"/>
              <w:rPr>
                <w:rFonts w:ascii="Times New Roman" w:hAnsi="Times New Roman" w:cs="Times New Roman"/>
                <w:b/>
                <w:sz w:val="24"/>
                <w:szCs w:val="24"/>
                <w:lang w:val="bg-BG"/>
              </w:rPr>
            </w:pPr>
            <w:r w:rsidRPr="000D1C1F">
              <w:rPr>
                <w:rFonts w:ascii="Times New Roman" w:hAnsi="Times New Roman" w:cs="Times New Roman"/>
                <w:b/>
                <w:sz w:val="24"/>
                <w:szCs w:val="24"/>
                <w:lang w:val="bg-BG"/>
              </w:rPr>
              <w:t>Open Data / Отворени Данни</w:t>
            </w:r>
          </w:p>
        </w:tc>
        <w:tc>
          <w:tcPr>
            <w:tcW w:w="6458" w:type="dxa"/>
          </w:tcPr>
          <w:p w14:paraId="20298DF1" w14:textId="77777777" w:rsidR="00D165E1" w:rsidRPr="000D1C1F" w:rsidRDefault="00D165E1" w:rsidP="00F27693">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Осигуряването на достъп до публични данни в отворен, машинно-четим формат, заедно с техните метаданни. </w:t>
            </w:r>
          </w:p>
        </w:tc>
      </w:tr>
    </w:tbl>
    <w:p w14:paraId="5B96DF91" w14:textId="77777777" w:rsidR="00D165E1" w:rsidRPr="000D1C1F" w:rsidRDefault="00D165E1" w:rsidP="00D165E1">
      <w:pPr>
        <w:rPr>
          <w:rFonts w:ascii="Times New Roman" w:hAnsi="Times New Roman" w:cs="Times New Roman"/>
          <w:sz w:val="24"/>
          <w:szCs w:val="24"/>
          <w:lang w:val="bg-BG"/>
        </w:rPr>
      </w:pPr>
      <w:r w:rsidRPr="000D1C1F">
        <w:rPr>
          <w:rFonts w:ascii="Times New Roman" w:hAnsi="Times New Roman" w:cs="Times New Roman"/>
          <w:sz w:val="24"/>
          <w:szCs w:val="24"/>
          <w:lang w:val="bg-BG"/>
        </w:rPr>
        <w:br w:type="page"/>
      </w:r>
    </w:p>
    <w:p w14:paraId="460BA8E6" w14:textId="77777777" w:rsidR="00D165E1" w:rsidRPr="000D1C1F" w:rsidRDefault="00D165E1" w:rsidP="00D165E1">
      <w:pPr>
        <w:pStyle w:val="Heading1"/>
        <w:numPr>
          <w:ilvl w:val="0"/>
          <w:numId w:val="10"/>
        </w:numPr>
        <w:spacing w:line="276" w:lineRule="auto"/>
        <w:jc w:val="both"/>
        <w:rPr>
          <w:rFonts w:ascii="Times New Roman" w:hAnsi="Times New Roman" w:cs="Times New Roman"/>
          <w:b/>
          <w:sz w:val="24"/>
          <w:szCs w:val="24"/>
          <w:lang w:val="bg-BG"/>
        </w:rPr>
      </w:pPr>
      <w:bookmarkStart w:id="3" w:name="_Toc462917886"/>
      <w:bookmarkStart w:id="4" w:name="_Toc518904021"/>
      <w:r w:rsidRPr="000D1C1F">
        <w:rPr>
          <w:rFonts w:ascii="Times New Roman" w:hAnsi="Times New Roman" w:cs="Times New Roman"/>
          <w:b/>
          <w:sz w:val="24"/>
          <w:szCs w:val="24"/>
          <w:lang w:val="bg-BG"/>
        </w:rPr>
        <w:lastRenderedPageBreak/>
        <w:t>ВЪВЕДЕНИЕ</w:t>
      </w:r>
      <w:bookmarkEnd w:id="3"/>
      <w:bookmarkEnd w:id="4"/>
    </w:p>
    <w:p w14:paraId="485B569F" w14:textId="77777777" w:rsidR="00D165E1" w:rsidRPr="000D1C1F" w:rsidRDefault="00D165E1" w:rsidP="00D165E1">
      <w:pPr>
        <w:rPr>
          <w:rFonts w:ascii="Times New Roman" w:hAnsi="Times New Roman" w:cs="Times New Roman"/>
          <w:sz w:val="24"/>
          <w:szCs w:val="24"/>
          <w:lang w:val="bg-BG"/>
        </w:rPr>
      </w:pPr>
    </w:p>
    <w:p w14:paraId="7316EE25" w14:textId="77777777" w:rsidR="00D165E1" w:rsidRPr="000D1C1F" w:rsidRDefault="00D165E1" w:rsidP="00E50C45">
      <w:pPr>
        <w:pStyle w:val="Heading2"/>
        <w:numPr>
          <w:ilvl w:val="1"/>
          <w:numId w:val="10"/>
        </w:numPr>
        <w:spacing w:after="240" w:line="276" w:lineRule="auto"/>
        <w:jc w:val="both"/>
        <w:rPr>
          <w:rFonts w:ascii="Times New Roman" w:hAnsi="Times New Roman" w:cs="Times New Roman"/>
          <w:b/>
          <w:sz w:val="24"/>
          <w:szCs w:val="24"/>
          <w:lang w:val="bg-BG"/>
        </w:rPr>
      </w:pPr>
      <w:bookmarkStart w:id="5" w:name="_Toc462917887"/>
      <w:bookmarkStart w:id="6" w:name="_Toc518904022"/>
      <w:r w:rsidRPr="000D1C1F">
        <w:rPr>
          <w:rFonts w:ascii="Times New Roman" w:hAnsi="Times New Roman" w:cs="Times New Roman"/>
          <w:b/>
          <w:sz w:val="24"/>
          <w:szCs w:val="24"/>
          <w:lang w:val="bg-BG"/>
        </w:rPr>
        <w:t>Цел на документа</w:t>
      </w:r>
      <w:bookmarkEnd w:id="5"/>
      <w:bookmarkEnd w:id="6"/>
    </w:p>
    <w:p w14:paraId="51BB0038" w14:textId="37DC34E5" w:rsidR="00D165E1" w:rsidRPr="000D1C1F" w:rsidRDefault="00D165E1" w:rsidP="00BC412C">
      <w:pPr>
        <w:ind w:firstLine="706"/>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Целта на този документ е да опише обхвата и изискванията към изпълнението на обществена поръчка с предмет: „</w:t>
      </w:r>
      <w:r w:rsidRPr="000D1C1F">
        <w:rPr>
          <w:rFonts w:ascii="Times New Roman" w:hAnsi="Times New Roman" w:cs="Times New Roman"/>
          <w:b/>
          <w:sz w:val="24"/>
          <w:szCs w:val="24"/>
          <w:lang w:val="bg-BG"/>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p>
    <w:p w14:paraId="0E044B13" w14:textId="77777777" w:rsidR="00D165E1" w:rsidRPr="000D1C1F" w:rsidRDefault="00D165E1" w:rsidP="00D165E1">
      <w:pPr>
        <w:tabs>
          <w:tab w:val="left" w:pos="284"/>
        </w:tabs>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 настоящото техническо задание са описани и изискванията към проектната организация, воденето на документацията и отчетността по време на изпълнението на поръчката.</w:t>
      </w:r>
    </w:p>
    <w:p w14:paraId="55C0CC80" w14:textId="77777777" w:rsidR="00D165E1" w:rsidRPr="000D1C1F" w:rsidRDefault="00D165E1" w:rsidP="00D165E1">
      <w:pPr>
        <w:rPr>
          <w:rFonts w:ascii="Times New Roman" w:hAnsi="Times New Roman" w:cs="Times New Roman"/>
          <w:b/>
          <w:color w:val="2F5496" w:themeColor="accent1" w:themeShade="BF"/>
          <w:sz w:val="24"/>
          <w:szCs w:val="24"/>
          <w:lang w:val="bg-BG"/>
        </w:rPr>
      </w:pPr>
    </w:p>
    <w:p w14:paraId="607237F8" w14:textId="77777777" w:rsidR="00D165E1" w:rsidRPr="000D1C1F" w:rsidRDefault="00D165E1" w:rsidP="00E50C45">
      <w:pPr>
        <w:pStyle w:val="Heading2"/>
        <w:numPr>
          <w:ilvl w:val="1"/>
          <w:numId w:val="10"/>
        </w:numPr>
        <w:spacing w:after="240" w:line="276" w:lineRule="auto"/>
        <w:jc w:val="both"/>
        <w:rPr>
          <w:rFonts w:ascii="Times New Roman" w:hAnsi="Times New Roman" w:cs="Times New Roman"/>
          <w:b/>
          <w:sz w:val="24"/>
          <w:szCs w:val="24"/>
          <w:lang w:val="bg-BG"/>
        </w:rPr>
      </w:pPr>
      <w:bookmarkStart w:id="7" w:name="_Toc518904023"/>
      <w:r w:rsidRPr="000D1C1F">
        <w:rPr>
          <w:rFonts w:ascii="Times New Roman" w:hAnsi="Times New Roman" w:cs="Times New Roman"/>
          <w:b/>
          <w:sz w:val="24"/>
          <w:szCs w:val="24"/>
          <w:lang w:val="bg-BG"/>
        </w:rPr>
        <w:t>За проекта</w:t>
      </w:r>
      <w:bookmarkEnd w:id="7"/>
    </w:p>
    <w:p w14:paraId="18DA0D66" w14:textId="5F660765" w:rsidR="00D165E1" w:rsidRPr="000D1C1F"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Настоящата Поръчка за „</w:t>
      </w:r>
      <w:r w:rsidRPr="000D1C1F">
        <w:rPr>
          <w:rFonts w:ascii="Times New Roman" w:hAnsi="Times New Roman" w:cs="Times New Roman"/>
          <w:b/>
          <w:sz w:val="24"/>
          <w:szCs w:val="24"/>
          <w:lang w:val="bg-BG"/>
        </w:rPr>
        <w:t>Проектиране, доставка, инсталация и пускане в експлоатация на</w:t>
      </w:r>
      <w:r w:rsidR="00D0314F">
        <w:rPr>
          <w:rFonts w:ascii="Times New Roman" w:hAnsi="Times New Roman" w:cs="Times New Roman"/>
          <w:b/>
          <w:sz w:val="24"/>
          <w:szCs w:val="24"/>
          <w:lang w:val="bg-BG"/>
        </w:rPr>
        <w:t xml:space="preserve"> пилотна система за следене на атмосферния в</w:t>
      </w:r>
      <w:r w:rsidRPr="000D1C1F">
        <w:rPr>
          <w:rFonts w:ascii="Times New Roman" w:hAnsi="Times New Roman" w:cs="Times New Roman"/>
          <w:b/>
          <w:sz w:val="24"/>
          <w:szCs w:val="24"/>
          <w:lang w:val="bg-BG"/>
        </w:rPr>
        <w:t>ъздух на територията на Столична Община“,</w:t>
      </w:r>
      <w:r w:rsidRPr="000D1C1F">
        <w:rPr>
          <w:rFonts w:ascii="Times New Roman" w:hAnsi="Times New Roman" w:cs="Times New Roman"/>
          <w:sz w:val="24"/>
          <w:szCs w:val="24"/>
          <w:lang w:val="bg-BG"/>
        </w:rPr>
        <w:t xml:space="preserve"> е част от проекта „Fostering resource efficiency and climate change resilience through community based Air Quality Internet of Things“, по приоритетна ОС 2 „Опазване на природната среда“ – изпълняван по Програмата за транснационално сътрудничество „Балкани-Средиземно море“ (2014-2020г). </w:t>
      </w:r>
    </w:p>
    <w:p w14:paraId="0040AF8A" w14:textId="77777777" w:rsidR="00D165E1" w:rsidRPr="000D1C1F"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Програмата за транснационално сътрудничество „Балкани-Средиземно море“ 2014-2020г. е нова програма за транснационално сътрудничество, която произтича от разделянето на досегашната програма „Югоизточна Европа“ (2007–2013) и се основава на силната воля на балканските и </w:t>
      </w:r>
      <w:r w:rsidRPr="000D1C1F">
        <w:rPr>
          <w:rFonts w:ascii="Times New Roman" w:hAnsi="Times New Roman" w:cs="Times New Roman"/>
          <w:b/>
          <w:sz w:val="24"/>
          <w:szCs w:val="24"/>
          <w:lang w:val="bg-BG"/>
        </w:rPr>
        <w:t>средиземноморските</w:t>
      </w:r>
      <w:r w:rsidRPr="000D1C1F">
        <w:rPr>
          <w:rFonts w:ascii="Times New Roman" w:hAnsi="Times New Roman" w:cs="Times New Roman"/>
          <w:sz w:val="24"/>
          <w:szCs w:val="24"/>
          <w:lang w:val="bg-BG"/>
        </w:rPr>
        <w:t xml:space="preserve"> държави за насърчаване на сътрудничеството в региона. Териториалният й обхват включва пет държави, от които три са членки на ЕС (България, Гърция и Кипър) и две държави кандидат-членки на ЕС (Албания и Бивша Югославска Република Македония). Програмата е разделена на две оси и е насочена към решаване на следните ключови предизвикателства: </w:t>
      </w:r>
    </w:p>
    <w:p w14:paraId="4C9AFE6C" w14:textId="77777777" w:rsidR="00D165E1" w:rsidRPr="000D1C1F" w:rsidRDefault="00D165E1" w:rsidP="00D165E1">
      <w:pPr>
        <w:pStyle w:val="ListParagraph"/>
        <w:numPr>
          <w:ilvl w:val="0"/>
          <w:numId w:val="1"/>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ОС1 - Повишаване на териториалната конкурентоспособност; </w:t>
      </w:r>
    </w:p>
    <w:p w14:paraId="711F6567" w14:textId="77777777" w:rsidR="00D165E1" w:rsidRPr="000D1C1F" w:rsidRDefault="00D165E1" w:rsidP="00D165E1">
      <w:pPr>
        <w:pStyle w:val="ListParagraph"/>
        <w:numPr>
          <w:ilvl w:val="0"/>
          <w:numId w:val="1"/>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ОС2 - Опазване на природната среда.</w:t>
      </w:r>
    </w:p>
    <w:p w14:paraId="5C82056B" w14:textId="77777777" w:rsidR="00D165E1" w:rsidRPr="000D1C1F" w:rsidRDefault="00D165E1" w:rsidP="00D165E1">
      <w:pPr>
        <w:pStyle w:val="ListParagraph"/>
        <w:jc w:val="both"/>
        <w:rPr>
          <w:rFonts w:ascii="Times New Roman" w:hAnsi="Times New Roman" w:cs="Times New Roman"/>
          <w:sz w:val="24"/>
          <w:szCs w:val="24"/>
          <w:lang w:val="bg-BG"/>
        </w:rPr>
      </w:pPr>
    </w:p>
    <w:p w14:paraId="0316D462" w14:textId="77777777" w:rsidR="00D165E1" w:rsidRPr="000D1C1F" w:rsidRDefault="00D165E1" w:rsidP="00D165E1">
      <w:pPr>
        <w:jc w:val="center"/>
        <w:rPr>
          <w:rFonts w:ascii="Times New Roman" w:hAnsi="Times New Roman" w:cs="Times New Roman"/>
          <w:sz w:val="24"/>
          <w:szCs w:val="24"/>
          <w:lang w:val="bg-BG"/>
        </w:rPr>
      </w:pPr>
      <w:r w:rsidRPr="000D1C1F">
        <w:rPr>
          <w:rFonts w:ascii="Times New Roman" w:hAnsi="Times New Roman" w:cs="Times New Roman"/>
          <w:noProof/>
          <w:sz w:val="24"/>
          <w:szCs w:val="24"/>
          <w:lang w:val="bg-BG" w:eastAsia="bg-BG"/>
        </w:rPr>
        <w:lastRenderedPageBreak/>
        <w:drawing>
          <wp:inline distT="0" distB="0" distL="0" distR="0" wp14:anchorId="0CE3873D" wp14:editId="0FC7F8AB">
            <wp:extent cx="4958386" cy="3490623"/>
            <wp:effectExtent l="0" t="0" r="0" b="0"/>
            <wp:docPr id="2" name="Picture 2" descr="BalkanMe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anMed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201" cy="3580603"/>
                    </a:xfrm>
                    <a:prstGeom prst="rect">
                      <a:avLst/>
                    </a:prstGeom>
                    <a:noFill/>
                    <a:ln>
                      <a:noFill/>
                    </a:ln>
                  </pic:spPr>
                </pic:pic>
              </a:graphicData>
            </a:graphic>
          </wp:inline>
        </w:drawing>
      </w:r>
    </w:p>
    <w:p w14:paraId="1DDE6668" w14:textId="77777777" w:rsidR="00D165E1" w:rsidRPr="000D1C1F" w:rsidRDefault="00D165E1" w:rsidP="00D165E1">
      <w:pPr>
        <w:spacing w:after="0" w:line="240" w:lineRule="auto"/>
        <w:jc w:val="center"/>
        <w:rPr>
          <w:rFonts w:ascii="Times New Roman" w:hAnsi="Times New Roman" w:cs="Times New Roman"/>
          <w:i/>
          <w:sz w:val="20"/>
          <w:szCs w:val="24"/>
          <w:lang w:val="bg-BG"/>
        </w:rPr>
      </w:pPr>
      <w:r w:rsidRPr="000D1C1F">
        <w:rPr>
          <w:rFonts w:ascii="Times New Roman" w:hAnsi="Times New Roman" w:cs="Times New Roman"/>
          <w:i/>
          <w:sz w:val="20"/>
          <w:szCs w:val="24"/>
          <w:lang w:val="bg-BG"/>
        </w:rPr>
        <w:t>Карта на териториалният обхватна програмата „Балкани-Средиземно море“ 2014-2020г.</w:t>
      </w:r>
    </w:p>
    <w:p w14:paraId="780B5D1A" w14:textId="77777777" w:rsidR="00D165E1" w:rsidRPr="000D1C1F" w:rsidRDefault="00D165E1" w:rsidP="00D165E1">
      <w:pPr>
        <w:spacing w:after="0" w:line="240" w:lineRule="auto"/>
        <w:jc w:val="center"/>
        <w:rPr>
          <w:rFonts w:ascii="Times New Roman" w:hAnsi="Times New Roman" w:cs="Times New Roman"/>
          <w:sz w:val="24"/>
          <w:szCs w:val="24"/>
          <w:lang w:val="bg-BG"/>
        </w:rPr>
      </w:pPr>
    </w:p>
    <w:p w14:paraId="66FF9D90" w14:textId="5629020D" w:rsidR="00D165E1" w:rsidRPr="000D1C1F" w:rsidRDefault="00D165E1" w:rsidP="00D165E1">
      <w:pPr>
        <w:spacing w:after="0" w:line="240" w:lineRule="auto"/>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Проект „Насърчаване на ефективното използване на ресурсите и устойчивото изменение</w:t>
      </w:r>
      <w:r w:rsidRPr="00AC700C">
        <w:rPr>
          <w:rFonts w:ascii="Times New Roman" w:hAnsi="Times New Roman" w:cs="Times New Roman"/>
          <w:sz w:val="24"/>
          <w:szCs w:val="24"/>
          <w:lang w:val="bg-BG"/>
        </w:rPr>
        <w:t xml:space="preserve"> </w:t>
      </w:r>
      <w:r w:rsidRPr="000D1C1F">
        <w:rPr>
          <w:rFonts w:ascii="Times New Roman" w:hAnsi="Times New Roman" w:cs="Times New Roman"/>
          <w:sz w:val="24"/>
          <w:szCs w:val="24"/>
          <w:lang w:val="bg-BG"/>
        </w:rPr>
        <w:t>на климата чрез разполагане в общините на система за следене на атмосферния въздух.“,</w:t>
      </w:r>
      <w:r w:rsidRPr="000D1C1F">
        <w:rPr>
          <w:rFonts w:ascii="Times New Roman" w:hAnsi="Times New Roman" w:cs="Times New Roman"/>
          <w:b/>
          <w:sz w:val="24"/>
          <w:szCs w:val="24"/>
          <w:lang w:val="bg-BG"/>
        </w:rPr>
        <w:t xml:space="preserve"> </w:t>
      </w:r>
      <w:r w:rsidRPr="000D1C1F">
        <w:rPr>
          <w:rFonts w:ascii="Times New Roman" w:hAnsi="Times New Roman" w:cs="Times New Roman"/>
          <w:sz w:val="24"/>
          <w:szCs w:val="24"/>
          <w:lang w:val="bg-BG"/>
        </w:rPr>
        <w:t>е финансиран по оперативна ос „Опазване на природната среда“ на Програмата за транснационално сътрудничество „Балкани-Средиземно море“ 2014-2020г.</w:t>
      </w:r>
    </w:p>
    <w:p w14:paraId="774C8589" w14:textId="77777777" w:rsidR="00D165E1" w:rsidRPr="000D1C1F" w:rsidRDefault="00D165E1" w:rsidP="00D165E1">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Проектът обхваща по един град, във всяка една от петте участващи държави, както следва: София, Солун, Никозия, Тирана и Охрид.</w:t>
      </w:r>
    </w:p>
    <w:p w14:paraId="4DABCC02" w14:textId="21FA202A" w:rsidR="00D165E1" w:rsidRPr="000D1C1F" w:rsidRDefault="00D165E1" w:rsidP="008B3784">
      <w:pPr>
        <w:spacing w:after="0" w:line="240" w:lineRule="auto"/>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Във всеки от тези градове на местно ниво ще се изгради</w:t>
      </w:r>
      <w:r w:rsidRPr="00AC700C">
        <w:rPr>
          <w:rFonts w:ascii="Times New Roman" w:hAnsi="Times New Roman" w:cs="Times New Roman"/>
          <w:sz w:val="24"/>
          <w:szCs w:val="24"/>
          <w:lang w:val="bg-BG"/>
        </w:rPr>
        <w:t xml:space="preserve"> </w:t>
      </w:r>
      <w:r w:rsidRPr="000D1C1F">
        <w:rPr>
          <w:rFonts w:ascii="Times New Roman" w:hAnsi="Times New Roman" w:cs="Times New Roman"/>
          <w:sz w:val="24"/>
          <w:szCs w:val="24"/>
          <w:lang w:val="bg-BG"/>
        </w:rPr>
        <w:t xml:space="preserve">пилотна мрежа за наблюдение и измерване на атмосферния въздух, посредством приблизително 100 измервателни станции базирани на интернет на нещата, разпределени между всичките пет страни. Доставката, инсталацията и пускането в експлоатация на станциите във всеки град ще се извършва от съответната община или участваща институция.  Проектът ще използва пилотни, иновативни технологии като Интернет на нещата (Internet of Things) - интелигентни сензори за </w:t>
      </w:r>
      <w:r w:rsidR="008B3784">
        <w:rPr>
          <w:rFonts w:ascii="Times New Roman" w:hAnsi="Times New Roman" w:cs="Times New Roman"/>
          <w:sz w:val="24"/>
          <w:szCs w:val="24"/>
          <w:lang w:val="bg-BG"/>
        </w:rPr>
        <w:t>следене</w:t>
      </w:r>
      <w:r w:rsidRPr="000D1C1F">
        <w:rPr>
          <w:rFonts w:ascii="Times New Roman" w:hAnsi="Times New Roman" w:cs="Times New Roman"/>
          <w:sz w:val="24"/>
          <w:szCs w:val="24"/>
          <w:lang w:val="bg-BG"/>
        </w:rPr>
        <w:t xml:space="preserve"> на атмосферния въздух.</w:t>
      </w:r>
    </w:p>
    <w:p w14:paraId="52BE50A7" w14:textId="05C44B2B" w:rsidR="00D165E1" w:rsidRPr="000D1C1F" w:rsidRDefault="00D165E1" w:rsidP="00D165E1">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По този начин ще се създаде мрежа от свързани градове за съвместно наблюдение на атмосферния въздух, към която впоследствие ще могат да бъдат включвани и допълнителни сензори.</w:t>
      </w:r>
    </w:p>
    <w:p w14:paraId="6A28EE08" w14:textId="77777777" w:rsidR="00D165E1" w:rsidRPr="000D1C1F" w:rsidRDefault="00D165E1" w:rsidP="00D165E1">
      <w:pPr>
        <w:jc w:val="both"/>
        <w:rPr>
          <w:rFonts w:ascii="Times New Roman" w:hAnsi="Times New Roman" w:cs="Times New Roman"/>
          <w:sz w:val="24"/>
          <w:szCs w:val="24"/>
          <w:lang w:val="bg-BG"/>
        </w:rPr>
      </w:pPr>
    </w:p>
    <w:p w14:paraId="3F40A12B" w14:textId="77777777" w:rsidR="00D165E1" w:rsidRPr="000D1C1F" w:rsidRDefault="00D165E1" w:rsidP="00D165E1">
      <w:pPr>
        <w:jc w:val="both"/>
        <w:rPr>
          <w:rFonts w:ascii="Times New Roman" w:hAnsi="Times New Roman" w:cs="Times New Roman"/>
          <w:sz w:val="24"/>
          <w:szCs w:val="24"/>
          <w:lang w:val="bg-BG"/>
        </w:rPr>
      </w:pPr>
    </w:p>
    <w:p w14:paraId="2D73B68E" w14:textId="77777777" w:rsidR="00D165E1" w:rsidRPr="000D1C1F" w:rsidRDefault="00D165E1" w:rsidP="00D165E1">
      <w:pPr>
        <w:jc w:val="both"/>
        <w:rPr>
          <w:rFonts w:ascii="Times New Roman" w:hAnsi="Times New Roman" w:cs="Times New Roman"/>
          <w:sz w:val="24"/>
          <w:szCs w:val="24"/>
          <w:lang w:val="bg-BG"/>
        </w:rPr>
      </w:pPr>
    </w:p>
    <w:p w14:paraId="4B2F2773" w14:textId="77777777" w:rsidR="00D165E1" w:rsidRPr="000D1C1F" w:rsidRDefault="00D165E1" w:rsidP="00D165E1">
      <w:pPr>
        <w:jc w:val="both"/>
        <w:rPr>
          <w:rFonts w:ascii="Times New Roman" w:hAnsi="Times New Roman" w:cs="Times New Roman"/>
          <w:sz w:val="24"/>
          <w:szCs w:val="24"/>
          <w:lang w:val="bg-BG"/>
        </w:rPr>
      </w:pPr>
    </w:p>
    <w:p w14:paraId="6B0933A7" w14:textId="77777777" w:rsidR="00D165E1" w:rsidRPr="000D1C1F" w:rsidRDefault="00D165E1" w:rsidP="00E50C45">
      <w:pPr>
        <w:pStyle w:val="Heading2"/>
        <w:numPr>
          <w:ilvl w:val="1"/>
          <w:numId w:val="10"/>
        </w:numPr>
        <w:spacing w:after="240" w:line="276" w:lineRule="auto"/>
        <w:jc w:val="both"/>
        <w:rPr>
          <w:rFonts w:ascii="Times New Roman" w:hAnsi="Times New Roman" w:cs="Times New Roman"/>
          <w:b/>
          <w:sz w:val="24"/>
          <w:szCs w:val="24"/>
          <w:lang w:val="bg-BG"/>
        </w:rPr>
      </w:pPr>
      <w:r w:rsidRPr="000D1C1F">
        <w:rPr>
          <w:rFonts w:ascii="Times New Roman" w:hAnsi="Times New Roman" w:cs="Times New Roman"/>
          <w:b/>
          <w:sz w:val="24"/>
          <w:szCs w:val="24"/>
          <w:lang w:val="bg-BG"/>
        </w:rPr>
        <w:t xml:space="preserve"> </w:t>
      </w:r>
      <w:bookmarkStart w:id="8" w:name="_Toc518904024"/>
      <w:r w:rsidRPr="000D1C1F">
        <w:rPr>
          <w:rFonts w:ascii="Times New Roman" w:hAnsi="Times New Roman" w:cs="Times New Roman"/>
          <w:b/>
          <w:sz w:val="24"/>
          <w:szCs w:val="24"/>
          <w:lang w:val="bg-BG"/>
        </w:rPr>
        <w:t>Предмет на поръчката</w:t>
      </w:r>
      <w:bookmarkEnd w:id="8"/>
    </w:p>
    <w:p w14:paraId="5B0F7571" w14:textId="12712DA1" w:rsidR="00D165E1" w:rsidRPr="000D1C1F" w:rsidRDefault="00F27693" w:rsidP="00D165E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Предметът </w:t>
      </w:r>
      <w:r w:rsidR="00D165E1" w:rsidRPr="000D1C1F">
        <w:rPr>
          <w:rFonts w:ascii="Times New Roman" w:hAnsi="Times New Roman" w:cs="Times New Roman"/>
          <w:sz w:val="24"/>
          <w:szCs w:val="24"/>
          <w:lang w:val="bg-BG"/>
        </w:rPr>
        <w:t>на поръчката е проектиране, доставка, инсталация и пускане в експлоатация на пилотна система за следене на атмосферния</w:t>
      </w:r>
      <w:r w:rsidR="00BC412C" w:rsidRPr="000D1C1F">
        <w:rPr>
          <w:rFonts w:ascii="Times New Roman" w:hAnsi="Times New Roman" w:cs="Times New Roman"/>
          <w:sz w:val="24"/>
          <w:szCs w:val="24"/>
          <w:lang w:val="bg-BG"/>
        </w:rPr>
        <w:t xml:space="preserve"> </w:t>
      </w:r>
      <w:r w:rsidR="00D165E1" w:rsidRPr="000D1C1F">
        <w:rPr>
          <w:rFonts w:ascii="Times New Roman" w:hAnsi="Times New Roman" w:cs="Times New Roman"/>
          <w:sz w:val="24"/>
          <w:szCs w:val="24"/>
          <w:lang w:val="bg-BG"/>
        </w:rPr>
        <w:t>въздух и предоставяне  на  информация в реално време на гражданите на територията на Столична Община и участващите в проекта градове.</w:t>
      </w:r>
    </w:p>
    <w:p w14:paraId="7B195FEA" w14:textId="77777777" w:rsidR="00D165E1" w:rsidRPr="000D1C1F" w:rsidRDefault="00D165E1" w:rsidP="00D165E1">
      <w:pPr>
        <w:jc w:val="both"/>
        <w:rPr>
          <w:rFonts w:ascii="Times New Roman" w:hAnsi="Times New Roman" w:cs="Times New Roman"/>
          <w:sz w:val="24"/>
          <w:szCs w:val="24"/>
          <w:lang w:val="bg-BG"/>
        </w:rPr>
      </w:pPr>
    </w:p>
    <w:p w14:paraId="17819B7B" w14:textId="77777777" w:rsidR="00D165E1" w:rsidRPr="000D1C1F" w:rsidRDefault="00D165E1" w:rsidP="00E50C45">
      <w:pPr>
        <w:pStyle w:val="Heading2"/>
        <w:numPr>
          <w:ilvl w:val="1"/>
          <w:numId w:val="10"/>
        </w:numPr>
        <w:spacing w:after="240" w:line="276" w:lineRule="auto"/>
        <w:jc w:val="both"/>
        <w:rPr>
          <w:rFonts w:ascii="Times New Roman" w:hAnsi="Times New Roman" w:cs="Times New Roman"/>
          <w:b/>
          <w:sz w:val="24"/>
          <w:szCs w:val="24"/>
          <w:lang w:val="bg-BG"/>
        </w:rPr>
      </w:pPr>
      <w:bookmarkStart w:id="9" w:name="_Toc518904025"/>
      <w:r w:rsidRPr="000D1C1F">
        <w:rPr>
          <w:rFonts w:ascii="Times New Roman" w:hAnsi="Times New Roman" w:cs="Times New Roman"/>
          <w:b/>
          <w:sz w:val="24"/>
          <w:szCs w:val="24"/>
          <w:lang w:val="bg-BG"/>
        </w:rPr>
        <w:t>Нормативна рамка</w:t>
      </w:r>
      <w:bookmarkEnd w:id="9"/>
    </w:p>
    <w:p w14:paraId="623680BE" w14:textId="77777777" w:rsidR="00D165E1" w:rsidRPr="000D1C1F" w:rsidRDefault="00D165E1" w:rsidP="00D165E1">
      <w:pPr>
        <w:pStyle w:val="NoSpacing"/>
        <w:jc w:val="both"/>
        <w:rPr>
          <w:rFonts w:ascii="Times New Roman" w:hAnsi="Times New Roman"/>
          <w:color w:val="000000" w:themeColor="text1"/>
          <w:sz w:val="24"/>
          <w:szCs w:val="24"/>
        </w:rPr>
      </w:pPr>
    </w:p>
    <w:p w14:paraId="5FF5E8AA" w14:textId="77777777" w:rsidR="00D165E1" w:rsidRPr="000D1C1F" w:rsidRDefault="00D165E1" w:rsidP="00D165E1">
      <w:pPr>
        <w:pStyle w:val="Default"/>
        <w:numPr>
          <w:ilvl w:val="0"/>
          <w:numId w:val="13"/>
        </w:numPr>
        <w:jc w:val="both"/>
        <w:rPr>
          <w:color w:val="000000" w:themeColor="text1"/>
          <w:lang w:val="bg-BG"/>
        </w:rPr>
      </w:pPr>
      <w:r w:rsidRPr="000D1C1F">
        <w:rPr>
          <w:color w:val="000000" w:themeColor="text1"/>
          <w:lang w:val="bg-BG"/>
        </w:rPr>
        <w:t xml:space="preserve">ЗАКОН за опазване на околната среда /ЗООС; ДВ бр. 91 от 25.09.2002 г., </w:t>
      </w:r>
    </w:p>
    <w:p w14:paraId="77EBB452"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ЗАКОН за чистотата на атмосферния въздух;</w:t>
      </w:r>
    </w:p>
    <w:p w14:paraId="2871A394"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Наредба № 7 от 3.05.1999 г. за оценка и управление качеството на атмосферния въздух;</w:t>
      </w:r>
    </w:p>
    <w:p w14:paraId="2A9D2CEC"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Наредба за изменение и допълнение на Наредба № 11 от 2007 г. за норми за арсен, кадмий, никел и полициклични ароматни въглеводороди в атмосферния въздух (ДВ, бр. 42 от 2007г., обн., ДВ, бр. 25 от 24.03.2017г., в сила от 24.03.2017г);</w:t>
      </w:r>
    </w:p>
    <w:p w14:paraId="6AD13080"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Наредба № 11 от 14 Май 2007 г. за норми за арсен, кадмий, никел и полициклични ароматни въглеводороди в атмосферния въздух;</w:t>
      </w:r>
    </w:p>
    <w:p w14:paraId="763E8560"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Наредба за изменение и допълнение на Наредба № 12 от 15 юли 2010г. за норми за серен диоксид, азотен диоксид, фини прахови частици, олово, бензен, въглероден оксид и озон в атмосферния въздух (обн., ДВ, бр. 58 от 30.07.2010г., обн., ДВ, бр. 48 от 16.06.2017 г., в сила от 16.06.2017г.);</w:t>
      </w:r>
    </w:p>
    <w:p w14:paraId="578F9CD9"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Наредба № 12 от 15.07.2010 г. за норми за серен диоксид, азотен диоксид, фини прахови частици, олово, бензен, въглероден оксид и озон в атмосферния въздух;</w:t>
      </w:r>
    </w:p>
    <w:p w14:paraId="3B811D1B"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Наредба № 14 от 23.09.1997 г. за норми за пределно допустимите концентрации на вредни вещества в атмосферния въздух на населените места;</w:t>
      </w:r>
    </w:p>
    <w:p w14:paraId="63465A57"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ДИРЕКТИВА (ЕС) 2015/1480 НА КОМИСИЯТА от 28 август 2015 година за изменение на няколко приложения към Директива 2004/107/ЕО и Директива 2008/50/ЕО на Европейския парламент и на Съвета, в които са определени правила относно референтните методи, валидирането на данни и местоположението на точките за вземане на проби при оценяване на качеството на атмосферния въздух;</w:t>
      </w:r>
    </w:p>
    <w:p w14:paraId="1D04AB07"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ДИРЕКТИВА 2004/107/ЕО НА ЕВРОПЕЙСКИЯ ПАРЛАМЕНТ И НА СЪВЕТА от 15 декември 2004 година, относно съдържанието на арсен, кадмий, никел и полициклични ароматни въглеводороди в атмосферния въздух;</w:t>
      </w:r>
    </w:p>
    <w:p w14:paraId="5721E2D7"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lastRenderedPageBreak/>
        <w:t>ДИРЕКТИВА 2008/50/ЕО НА ЕВРОПЕЙСКИЯ ПАРЛАМЕНТ И НА СЪВЕТА от 21 май 2008 година относно качеството на атмосферния въздух и за по-чист въздух за Европа;</w:t>
      </w:r>
    </w:p>
    <w:p w14:paraId="4A082DE4"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Директива 2013/37/ЕС от 26 юни 2013 година за изменение на Директива 2003/98/ЕО относно повторната употреба на информацията в обществения сектор;</w:t>
      </w:r>
    </w:p>
    <w:p w14:paraId="36D57139"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РЕГЛАМЕНТ (ЕО) № 765/2008 НА ЕВРОПЕЙСКИЯ ПАРЛАМЕНТ И НА СЪВЕТА от 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w:t>
      </w:r>
    </w:p>
    <w:p w14:paraId="3565790A" w14:textId="77777777" w:rsidR="00D165E1" w:rsidRPr="000D1C1F" w:rsidRDefault="00D165E1" w:rsidP="00D165E1">
      <w:pPr>
        <w:pStyle w:val="NoSpacing"/>
        <w:numPr>
          <w:ilvl w:val="0"/>
          <w:numId w:val="13"/>
        </w:numPr>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РЕШЕНИЕ за изпълнение на Комисията от 12 декември 2011 г. за формулиране на правила за прилагането на директиви 2004/107/ЕО и 2008/50/ЕО на Европейския парламент и на Съвета относно взаимния обмен информация и докладването за качеството на атмосферния въздух;</w:t>
      </w:r>
    </w:p>
    <w:p w14:paraId="10E14C9A" w14:textId="77777777" w:rsidR="00D165E1" w:rsidRPr="000D1C1F" w:rsidRDefault="00D165E1" w:rsidP="00D165E1">
      <w:pPr>
        <w:pStyle w:val="NoSpacing"/>
        <w:numPr>
          <w:ilvl w:val="0"/>
          <w:numId w:val="13"/>
        </w:numPr>
        <w:spacing w:after="120"/>
        <w:jc w:val="both"/>
        <w:rPr>
          <w:rFonts w:ascii="Times New Roman" w:hAnsi="Times New Roman"/>
          <w:color w:val="000000" w:themeColor="text1"/>
          <w:sz w:val="24"/>
          <w:szCs w:val="24"/>
          <w:lang w:val="bg-BG"/>
        </w:rPr>
      </w:pPr>
      <w:r w:rsidRPr="000D1C1F">
        <w:rPr>
          <w:rFonts w:ascii="Times New Roman" w:hAnsi="Times New Roman"/>
          <w:color w:val="000000" w:themeColor="text1"/>
          <w:sz w:val="24"/>
          <w:szCs w:val="24"/>
          <w:lang w:val="bg-BG"/>
        </w:rPr>
        <w:t>Програма за управление на качеството на атмосферния въздух на Столична община за периода 2015 – 2020 г. - намаляване на емисиите и достигане на установените норми за ФПЧ</w:t>
      </w:r>
      <w:r w:rsidRPr="000D1C1F">
        <w:rPr>
          <w:rFonts w:ascii="Times New Roman" w:hAnsi="Times New Roman"/>
          <w:color w:val="000000" w:themeColor="text1"/>
          <w:sz w:val="24"/>
          <w:szCs w:val="24"/>
          <w:vertAlign w:val="subscript"/>
          <w:lang w:val="bg-BG"/>
        </w:rPr>
        <w:t>10</w:t>
      </w:r>
      <w:r w:rsidRPr="000D1C1F">
        <w:rPr>
          <w:rFonts w:ascii="Times New Roman" w:hAnsi="Times New Roman"/>
          <w:color w:val="000000" w:themeColor="text1"/>
          <w:sz w:val="24"/>
          <w:szCs w:val="24"/>
          <w:lang w:val="bg-BG"/>
        </w:rPr>
        <w:t>;</w:t>
      </w:r>
    </w:p>
    <w:p w14:paraId="2E446CDD" w14:textId="77777777" w:rsidR="00D165E1" w:rsidRPr="000D1C1F" w:rsidRDefault="00D165E1" w:rsidP="00D165E1">
      <w:pPr>
        <w:ind w:firstLine="360"/>
        <w:rPr>
          <w:rFonts w:ascii="Times New Roman" w:hAnsi="Times New Roman" w:cs="Times New Roman"/>
          <w:b/>
          <w:color w:val="2F5496" w:themeColor="accent1" w:themeShade="BF"/>
          <w:sz w:val="24"/>
          <w:szCs w:val="24"/>
          <w:lang w:val="bg-BG"/>
        </w:rPr>
      </w:pPr>
    </w:p>
    <w:p w14:paraId="1211279D" w14:textId="77777777" w:rsidR="00D165E1" w:rsidRPr="000D1C1F" w:rsidRDefault="00D165E1" w:rsidP="00E50C45">
      <w:pPr>
        <w:pStyle w:val="Heading2"/>
        <w:numPr>
          <w:ilvl w:val="1"/>
          <w:numId w:val="10"/>
        </w:numPr>
        <w:spacing w:after="240" w:line="276" w:lineRule="auto"/>
        <w:jc w:val="both"/>
        <w:rPr>
          <w:rFonts w:ascii="Times New Roman" w:hAnsi="Times New Roman" w:cs="Times New Roman"/>
          <w:b/>
          <w:sz w:val="24"/>
          <w:szCs w:val="24"/>
          <w:lang w:val="bg-BG"/>
        </w:rPr>
      </w:pPr>
      <w:bookmarkStart w:id="10" w:name="_Toc518904026"/>
      <w:r w:rsidRPr="00E50C45">
        <w:rPr>
          <w:rFonts w:ascii="Times New Roman" w:hAnsi="Times New Roman" w:cs="Times New Roman"/>
          <w:b/>
          <w:sz w:val="24"/>
          <w:szCs w:val="24"/>
          <w:lang w:val="bg-BG"/>
        </w:rPr>
        <w:t>Документи на Европейската комисия свързани с мониторинг и оценка на</w:t>
      </w:r>
      <w:r w:rsidRPr="000D1C1F">
        <w:rPr>
          <w:rFonts w:ascii="Times New Roman" w:hAnsi="Times New Roman" w:cs="Times New Roman"/>
          <w:b/>
          <w:sz w:val="24"/>
          <w:szCs w:val="24"/>
          <w:lang w:val="bg-BG"/>
        </w:rPr>
        <w:t xml:space="preserve"> атмосферния въздух</w:t>
      </w:r>
      <w:bookmarkEnd w:id="10"/>
    </w:p>
    <w:p w14:paraId="372976E5" w14:textId="77777777" w:rsidR="00D165E1" w:rsidRPr="000D1C1F" w:rsidRDefault="00D165E1" w:rsidP="00D165E1">
      <w:pPr>
        <w:rPr>
          <w:rFonts w:ascii="Times New Roman" w:hAnsi="Times New Roman" w:cs="Times New Roman"/>
          <w:sz w:val="24"/>
          <w:szCs w:val="24"/>
        </w:rPr>
      </w:pPr>
      <w:r w:rsidRPr="00AC700C">
        <w:rPr>
          <w:rFonts w:ascii="Times New Roman" w:hAnsi="Times New Roman" w:cs="Times New Roman"/>
          <w:sz w:val="24"/>
          <w:szCs w:val="24"/>
          <w:lang w:val="bg-BG"/>
        </w:rPr>
        <w:tab/>
      </w:r>
      <w:r w:rsidRPr="000D1C1F">
        <w:rPr>
          <w:rFonts w:ascii="Times New Roman" w:hAnsi="Times New Roman" w:cs="Times New Roman"/>
          <w:sz w:val="24"/>
          <w:szCs w:val="24"/>
        </w:rPr>
        <w:t>1. Evaluation of low-cost sensors for air pollution monitoring. Effect of gaseous interfering compounds and meteorological conditions. JRC Technikal Report. Michel Gerboles and others. 2017.</w:t>
      </w:r>
    </w:p>
    <w:p w14:paraId="4CC30642" w14:textId="77777777" w:rsidR="00D165E1" w:rsidRPr="000D1C1F" w:rsidRDefault="00D165E1" w:rsidP="00D165E1">
      <w:pPr>
        <w:rPr>
          <w:rFonts w:ascii="Times New Roman" w:hAnsi="Times New Roman" w:cs="Times New Roman"/>
          <w:sz w:val="24"/>
          <w:szCs w:val="24"/>
        </w:rPr>
      </w:pPr>
      <w:r w:rsidRPr="000D1C1F">
        <w:rPr>
          <w:rFonts w:ascii="Times New Roman" w:hAnsi="Times New Roman" w:cs="Times New Roman"/>
          <w:sz w:val="24"/>
          <w:szCs w:val="24"/>
        </w:rPr>
        <w:tab/>
        <w:t>2. Measuring air pollution with low-cost sensors. Thoughts on the quality of data measured by sensors. EU Science Hub/JRC. (eu.europa.eu/jrc)</w:t>
      </w:r>
    </w:p>
    <w:p w14:paraId="70D3EE5C" w14:textId="77777777" w:rsidR="00D165E1" w:rsidRPr="000D1C1F" w:rsidRDefault="00D165E1" w:rsidP="00D165E1">
      <w:pPr>
        <w:pStyle w:val="Heading1"/>
        <w:numPr>
          <w:ilvl w:val="0"/>
          <w:numId w:val="10"/>
        </w:numPr>
        <w:spacing w:line="276" w:lineRule="auto"/>
        <w:jc w:val="both"/>
        <w:rPr>
          <w:rFonts w:ascii="Times New Roman" w:hAnsi="Times New Roman" w:cs="Times New Roman"/>
          <w:b/>
          <w:sz w:val="24"/>
          <w:szCs w:val="24"/>
        </w:rPr>
      </w:pPr>
      <w:bookmarkStart w:id="11" w:name="_Toc518904027"/>
      <w:r w:rsidRPr="000D1C1F">
        <w:rPr>
          <w:rFonts w:ascii="Times New Roman" w:hAnsi="Times New Roman" w:cs="Times New Roman"/>
          <w:b/>
          <w:sz w:val="24"/>
          <w:szCs w:val="24"/>
        </w:rPr>
        <w:t>ЦЕЛИ, ОБХВАТ И ОЧАКВАНИ РЕЗУЛТАТИ ОТ ИЗПЪЛНЕНИЕ НА ПРОЕКТА</w:t>
      </w:r>
      <w:bookmarkEnd w:id="11"/>
    </w:p>
    <w:p w14:paraId="0D6C3E34" w14:textId="77777777" w:rsidR="00D165E1" w:rsidRPr="000D1C1F" w:rsidRDefault="00D165E1" w:rsidP="00D165E1">
      <w:pPr>
        <w:pStyle w:val="ListParagraph"/>
        <w:ind w:left="360" w:firstLine="360"/>
        <w:jc w:val="both"/>
        <w:rPr>
          <w:rFonts w:ascii="Times New Roman" w:hAnsi="Times New Roman" w:cs="Times New Roman"/>
          <w:sz w:val="24"/>
          <w:szCs w:val="24"/>
          <w:lang w:val="bg-BG"/>
        </w:rPr>
      </w:pPr>
    </w:p>
    <w:p w14:paraId="0C9B1142" w14:textId="77777777" w:rsidR="00D165E1" w:rsidRPr="000D1C1F" w:rsidRDefault="00D165E1" w:rsidP="00E50C45">
      <w:pPr>
        <w:pStyle w:val="Heading2"/>
        <w:numPr>
          <w:ilvl w:val="1"/>
          <w:numId w:val="10"/>
        </w:numPr>
        <w:spacing w:after="240" w:line="276" w:lineRule="auto"/>
        <w:jc w:val="both"/>
        <w:rPr>
          <w:rFonts w:ascii="Times New Roman" w:hAnsi="Times New Roman" w:cs="Times New Roman"/>
          <w:b/>
          <w:sz w:val="24"/>
          <w:szCs w:val="24"/>
          <w:lang w:val="bg-BG"/>
        </w:rPr>
      </w:pPr>
      <w:bookmarkStart w:id="12" w:name="_Toc518904028"/>
      <w:r w:rsidRPr="000D1C1F">
        <w:rPr>
          <w:rFonts w:ascii="Times New Roman" w:hAnsi="Times New Roman" w:cs="Times New Roman"/>
          <w:b/>
          <w:sz w:val="24"/>
          <w:szCs w:val="24"/>
          <w:lang w:val="bg-BG"/>
        </w:rPr>
        <w:t>Общи и специфични цели на проекта</w:t>
      </w:r>
      <w:bookmarkEnd w:id="12"/>
    </w:p>
    <w:p w14:paraId="33F1C594" w14:textId="04229813" w:rsidR="00751196" w:rsidRDefault="00751196" w:rsidP="00751196">
      <w:pPr>
        <w:ind w:firstLine="708"/>
        <w:jc w:val="both"/>
        <w:rPr>
          <w:rFonts w:ascii="Times New Roman" w:hAnsi="Times New Roman" w:cs="Times New Roman"/>
          <w:sz w:val="24"/>
          <w:szCs w:val="24"/>
          <w:lang w:val="bg-BG"/>
        </w:rPr>
      </w:pPr>
      <w:r w:rsidRPr="00751196">
        <w:rPr>
          <w:rFonts w:ascii="Times New Roman" w:hAnsi="Times New Roman" w:cs="Times New Roman"/>
          <w:sz w:val="24"/>
          <w:szCs w:val="24"/>
          <w:lang w:val="bg-BG"/>
        </w:rPr>
        <w:t xml:space="preserve">Основна цел на поръчката е да се осигури пълноценен достъп на гражданите и бизнеса до информацията за </w:t>
      </w:r>
      <w:r w:rsidR="00881319">
        <w:rPr>
          <w:rFonts w:ascii="Times New Roman" w:eastAsia="Times New Roman" w:hAnsi="Times New Roman"/>
          <w:bCs/>
          <w:snapToGrid w:val="0"/>
          <w:sz w:val="24"/>
          <w:szCs w:val="24"/>
        </w:rPr>
        <w:t>атмосферния въздух</w:t>
      </w:r>
      <w:r w:rsidRPr="00751196">
        <w:rPr>
          <w:rFonts w:ascii="Times New Roman" w:hAnsi="Times New Roman" w:cs="Times New Roman"/>
          <w:sz w:val="24"/>
          <w:szCs w:val="24"/>
          <w:lang w:val="bg-BG"/>
        </w:rPr>
        <w:t xml:space="preserve"> на територията на Столична община</w:t>
      </w:r>
      <w:r w:rsidRPr="00AC700C">
        <w:rPr>
          <w:rFonts w:ascii="Times New Roman" w:hAnsi="Times New Roman" w:cs="Times New Roman"/>
          <w:sz w:val="24"/>
          <w:szCs w:val="24"/>
          <w:lang w:val="bg-BG"/>
        </w:rPr>
        <w:t xml:space="preserve"> </w:t>
      </w:r>
      <w:r w:rsidRPr="00751196">
        <w:rPr>
          <w:rFonts w:ascii="Times New Roman" w:hAnsi="Times New Roman" w:cs="Times New Roman"/>
          <w:sz w:val="24"/>
          <w:szCs w:val="24"/>
          <w:lang w:val="bg-BG"/>
        </w:rPr>
        <w:t>и участващите в проекта градове.</w:t>
      </w:r>
      <w:r>
        <w:rPr>
          <w:rFonts w:ascii="Times New Roman" w:hAnsi="Times New Roman" w:cs="Times New Roman"/>
          <w:sz w:val="24"/>
          <w:szCs w:val="24"/>
          <w:lang w:val="bg-BG"/>
        </w:rPr>
        <w:t xml:space="preserve"> </w:t>
      </w:r>
    </w:p>
    <w:p w14:paraId="5D3585DF" w14:textId="77777777" w:rsidR="00751196" w:rsidRPr="00AC700C" w:rsidRDefault="00751196" w:rsidP="00751196">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За постигане на целта следва да се разработи „Open data“ информационна система за събиране, съхранение и предоставяне на информация, набрана посредством инсталирана мрежа от интелигентни измервателни устройства (сензори). Информацията ще бъде </w:t>
      </w:r>
      <w:r w:rsidRPr="000D1C1F">
        <w:rPr>
          <w:rFonts w:ascii="Times New Roman" w:hAnsi="Times New Roman" w:cs="Times New Roman"/>
          <w:sz w:val="24"/>
          <w:szCs w:val="24"/>
          <w:lang w:val="bg-BG"/>
        </w:rPr>
        <w:lastRenderedPageBreak/>
        <w:t>предоставяна публично в отворен, машинночетим формат, позволяващ нейната повторна употреба (CSV, RDF, XML, JSON и др.), заедно със съответните метаданни.</w:t>
      </w:r>
    </w:p>
    <w:p w14:paraId="695DA44F" w14:textId="4DB102F5" w:rsidR="00D165E1" w:rsidRPr="00751196" w:rsidRDefault="00D165E1" w:rsidP="00751196">
      <w:pPr>
        <w:ind w:firstLine="708"/>
        <w:jc w:val="both"/>
        <w:rPr>
          <w:rFonts w:ascii="Times New Roman" w:hAnsi="Times New Roman" w:cs="Times New Roman"/>
          <w:sz w:val="24"/>
          <w:szCs w:val="24"/>
          <w:lang w:val="bg-BG"/>
        </w:rPr>
      </w:pPr>
      <w:r w:rsidRPr="00751196">
        <w:rPr>
          <w:rFonts w:ascii="Times New Roman" w:hAnsi="Times New Roman" w:cs="Times New Roman"/>
          <w:sz w:val="24"/>
          <w:szCs w:val="24"/>
          <w:lang w:val="bg-BG"/>
        </w:rPr>
        <w:t xml:space="preserve">Разработената информационна система за наблюдение, съхранение и визуализиране на данни за въздуха ще е базирана на Open Data информационна система, а получаването на данните за </w:t>
      </w:r>
      <w:r w:rsidR="00881319">
        <w:rPr>
          <w:rFonts w:ascii="Times New Roman" w:eastAsia="Times New Roman" w:hAnsi="Times New Roman"/>
          <w:bCs/>
          <w:snapToGrid w:val="0"/>
          <w:sz w:val="24"/>
          <w:szCs w:val="24"/>
        </w:rPr>
        <w:t>атмосферния въздух</w:t>
      </w:r>
      <w:r w:rsidRPr="00751196">
        <w:rPr>
          <w:rFonts w:ascii="Times New Roman" w:hAnsi="Times New Roman" w:cs="Times New Roman"/>
          <w:sz w:val="24"/>
          <w:szCs w:val="24"/>
          <w:lang w:val="bg-BG"/>
        </w:rPr>
        <w:t xml:space="preserve"> ще се осъществява чрез интелигентни сензори за </w:t>
      </w:r>
      <w:r w:rsidR="008B3784" w:rsidRPr="00751196">
        <w:rPr>
          <w:rFonts w:ascii="Times New Roman" w:hAnsi="Times New Roman" w:cs="Times New Roman"/>
          <w:sz w:val="24"/>
          <w:szCs w:val="24"/>
          <w:lang w:val="bg-BG"/>
        </w:rPr>
        <w:t>следене</w:t>
      </w:r>
      <w:r w:rsidRPr="00751196">
        <w:rPr>
          <w:rFonts w:ascii="Times New Roman" w:hAnsi="Times New Roman" w:cs="Times New Roman"/>
          <w:sz w:val="24"/>
          <w:szCs w:val="24"/>
          <w:lang w:val="bg-BG"/>
        </w:rPr>
        <w:t xml:space="preserve"> показателите на въздуха, които ще бъдат закупени и монтирани в рамките на проекта.</w:t>
      </w:r>
    </w:p>
    <w:p w14:paraId="487564E8" w14:textId="77777777" w:rsidR="00D165E1" w:rsidRPr="000D1C1F" w:rsidRDefault="00D165E1" w:rsidP="00D165E1">
      <w:pPr>
        <w:ind w:firstLine="720"/>
        <w:jc w:val="both"/>
        <w:rPr>
          <w:rFonts w:ascii="Times New Roman" w:hAnsi="Times New Roman" w:cs="Times New Roman"/>
          <w:b/>
          <w:sz w:val="24"/>
          <w:szCs w:val="24"/>
          <w:lang w:val="bg-BG"/>
        </w:rPr>
      </w:pPr>
      <w:r w:rsidRPr="000D1C1F">
        <w:rPr>
          <w:rFonts w:ascii="Times New Roman" w:hAnsi="Times New Roman" w:cs="Times New Roman"/>
          <w:b/>
          <w:sz w:val="24"/>
          <w:szCs w:val="24"/>
          <w:lang w:val="bg-BG"/>
        </w:rPr>
        <w:t>Постигането на общата цел трябва да бъде реализирано чрез следните специфични цели, съответстващи на планираните по проекта дейности:</w:t>
      </w:r>
    </w:p>
    <w:p w14:paraId="5AACFBEF" w14:textId="77777777" w:rsidR="00D165E1" w:rsidRPr="000D1C1F"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Системата ще се състои от 22 (двадесет и две) станции за следене на качеството на атмосферния въздух</w:t>
      </w:r>
      <w:r w:rsidR="00751196">
        <w:rPr>
          <w:rFonts w:ascii="Times New Roman" w:hAnsi="Times New Roman" w:cs="Times New Roman"/>
          <w:sz w:val="24"/>
          <w:szCs w:val="24"/>
          <w:lang w:val="bg-BG"/>
        </w:rPr>
        <w:t xml:space="preserve"> разположени на територията на Столична община</w:t>
      </w:r>
      <w:r w:rsidRPr="000D1C1F">
        <w:rPr>
          <w:rFonts w:ascii="Times New Roman" w:hAnsi="Times New Roman" w:cs="Times New Roman"/>
          <w:sz w:val="24"/>
          <w:szCs w:val="24"/>
          <w:lang w:val="bg-BG"/>
        </w:rPr>
        <w:t xml:space="preserve"> и ще </w:t>
      </w:r>
      <w:r w:rsidR="00751196">
        <w:rPr>
          <w:rFonts w:ascii="Times New Roman" w:hAnsi="Times New Roman" w:cs="Times New Roman"/>
          <w:sz w:val="24"/>
          <w:szCs w:val="24"/>
          <w:lang w:val="bg-BG"/>
        </w:rPr>
        <w:t xml:space="preserve">следи и </w:t>
      </w:r>
      <w:r w:rsidRPr="000D1C1F">
        <w:rPr>
          <w:rFonts w:ascii="Times New Roman" w:hAnsi="Times New Roman" w:cs="Times New Roman"/>
          <w:sz w:val="24"/>
          <w:szCs w:val="24"/>
          <w:lang w:val="bg-BG"/>
        </w:rPr>
        <w:t xml:space="preserve">измерва в реално време посредством сензори, най-разпространените замърсители на въздуха </w:t>
      </w:r>
      <w:bookmarkStart w:id="13" w:name="_Hlk517197548"/>
      <w:r w:rsidRPr="000D1C1F">
        <w:rPr>
          <w:rFonts w:ascii="Times New Roman" w:hAnsi="Times New Roman" w:cs="Times New Roman"/>
          <w:sz w:val="24"/>
          <w:szCs w:val="24"/>
          <w:lang w:val="bg-BG"/>
        </w:rPr>
        <w:t>(PM</w:t>
      </w:r>
      <w:r w:rsidRPr="000D1C1F">
        <w:rPr>
          <w:rFonts w:ascii="Times New Roman" w:hAnsi="Times New Roman" w:cs="Times New Roman"/>
          <w:sz w:val="24"/>
          <w:szCs w:val="24"/>
          <w:vertAlign w:val="subscript"/>
          <w:lang w:val="bg-BG"/>
        </w:rPr>
        <w:t>10</w:t>
      </w:r>
      <w:r w:rsidRPr="000D1C1F">
        <w:rPr>
          <w:rFonts w:ascii="Times New Roman" w:hAnsi="Times New Roman" w:cs="Times New Roman"/>
          <w:sz w:val="24"/>
          <w:szCs w:val="24"/>
          <w:lang w:val="bg-BG"/>
        </w:rPr>
        <w:t>, PM</w:t>
      </w:r>
      <w:r w:rsidRPr="000D1C1F">
        <w:rPr>
          <w:rFonts w:ascii="Times New Roman" w:hAnsi="Times New Roman" w:cs="Times New Roman"/>
          <w:sz w:val="24"/>
          <w:szCs w:val="24"/>
          <w:vertAlign w:val="subscript"/>
          <w:lang w:val="bg-BG"/>
        </w:rPr>
        <w:t xml:space="preserve">2.5, </w:t>
      </w:r>
      <w:r w:rsidRPr="000D1C1F">
        <w:rPr>
          <w:rFonts w:ascii="Times New Roman" w:hAnsi="Times New Roman" w:cs="Times New Roman"/>
          <w:sz w:val="24"/>
          <w:szCs w:val="24"/>
          <w:lang w:val="bg-BG"/>
        </w:rPr>
        <w:t>CO, NO</w:t>
      </w:r>
      <w:r w:rsidRPr="000D1C1F">
        <w:rPr>
          <w:rFonts w:ascii="Times New Roman" w:hAnsi="Times New Roman" w:cs="Times New Roman"/>
          <w:sz w:val="24"/>
          <w:szCs w:val="24"/>
          <w:vertAlign w:val="subscript"/>
          <w:lang w:val="bg-BG"/>
        </w:rPr>
        <w:t>2</w:t>
      </w:r>
      <w:r w:rsidRPr="000D1C1F">
        <w:rPr>
          <w:rFonts w:ascii="Times New Roman" w:hAnsi="Times New Roman" w:cs="Times New Roman"/>
          <w:sz w:val="24"/>
          <w:szCs w:val="24"/>
          <w:lang w:val="bg-BG"/>
        </w:rPr>
        <w:t xml:space="preserve"> SO</w:t>
      </w:r>
      <w:r w:rsidRPr="000D1C1F">
        <w:rPr>
          <w:rFonts w:ascii="Times New Roman" w:hAnsi="Times New Roman" w:cs="Times New Roman"/>
          <w:sz w:val="24"/>
          <w:szCs w:val="24"/>
          <w:vertAlign w:val="subscript"/>
          <w:lang w:val="bg-BG"/>
        </w:rPr>
        <w:t xml:space="preserve">2, </w:t>
      </w:r>
      <w:r w:rsidRPr="000D1C1F">
        <w:rPr>
          <w:rFonts w:ascii="Times New Roman" w:hAnsi="Times New Roman" w:cs="Times New Roman"/>
          <w:sz w:val="24"/>
          <w:szCs w:val="24"/>
          <w:lang w:val="bg-BG"/>
        </w:rPr>
        <w:t>O</w:t>
      </w:r>
      <w:r w:rsidRPr="000D1C1F">
        <w:rPr>
          <w:rFonts w:ascii="Times New Roman" w:hAnsi="Times New Roman" w:cs="Times New Roman"/>
          <w:sz w:val="24"/>
          <w:szCs w:val="24"/>
          <w:vertAlign w:val="subscript"/>
          <w:lang w:val="bg-BG"/>
        </w:rPr>
        <w:t>3</w:t>
      </w:r>
      <w:r w:rsidRPr="000D1C1F">
        <w:rPr>
          <w:rFonts w:ascii="Times New Roman" w:hAnsi="Times New Roman" w:cs="Times New Roman"/>
          <w:sz w:val="24"/>
          <w:szCs w:val="24"/>
          <w:lang w:val="bg-BG"/>
        </w:rPr>
        <w:t>), температура, влажност и налягане</w:t>
      </w:r>
      <w:bookmarkEnd w:id="13"/>
      <w:r w:rsidRPr="000D1C1F">
        <w:rPr>
          <w:rFonts w:ascii="Times New Roman" w:hAnsi="Times New Roman" w:cs="Times New Roman"/>
          <w:sz w:val="24"/>
          <w:szCs w:val="24"/>
          <w:lang w:val="bg-BG"/>
        </w:rPr>
        <w:t>. Всяка станция ще изпраща информация за показателите към система, която ще бъде изградена на принципа на отворените данни (Open Data System). Същата ще използва предимствата на облачните технологии, съчетани с аналитични функционалности и усъвършенствани възможности за машинно самообучение (Machine Learning), позволяващи на партньорите да предприемат навременни действия за подобряване качеството на атмосферния въздух. Интерфейсът на системата ще предостави на широката общественост визуализация и машинно четими данни, достъпни през уеб и приложения.</w:t>
      </w:r>
    </w:p>
    <w:p w14:paraId="3949EFFE" w14:textId="77777777" w:rsidR="00D165E1"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Като част от настоящата поръчка ще се разработи и поддържа </w:t>
      </w:r>
      <w:r w:rsidRPr="000D1C1F">
        <w:rPr>
          <w:rFonts w:ascii="Times New Roman" w:hAnsi="Times New Roman" w:cs="Times New Roman"/>
          <w:b/>
          <w:i/>
          <w:sz w:val="24"/>
          <w:szCs w:val="24"/>
          <w:lang w:val="bg-BG"/>
        </w:rPr>
        <w:t xml:space="preserve">Open Data </w:t>
      </w:r>
      <w:r w:rsidRPr="000D1C1F">
        <w:rPr>
          <w:rFonts w:ascii="Times New Roman" w:hAnsi="Times New Roman" w:cs="Times New Roman"/>
          <w:sz w:val="24"/>
          <w:szCs w:val="24"/>
          <w:lang w:val="bg-BG"/>
        </w:rPr>
        <w:t xml:space="preserve">информационна система, която да визуализира и съхранява всички данни, събрани от сензорите за </w:t>
      </w:r>
      <w:r w:rsidR="008B3784">
        <w:rPr>
          <w:rFonts w:ascii="Times New Roman" w:hAnsi="Times New Roman" w:cs="Times New Roman"/>
          <w:sz w:val="24"/>
          <w:szCs w:val="24"/>
          <w:lang w:val="bg-BG"/>
        </w:rPr>
        <w:t>следене</w:t>
      </w:r>
      <w:r w:rsidRPr="000D1C1F">
        <w:rPr>
          <w:rFonts w:ascii="Times New Roman" w:hAnsi="Times New Roman" w:cs="Times New Roman"/>
          <w:sz w:val="24"/>
          <w:szCs w:val="24"/>
          <w:lang w:val="bg-BG"/>
        </w:rPr>
        <w:t xml:space="preserve"> на КАВ, инсталирани във всички участващи градове. Данните трябва да позволяват публикуването им и в машинно четим формат, за да се ползват от външни разработчици за създаването на различни видове приложения, целящи насърчаване на устойчив начин на живот. Интелигентните приложения разработени в рамките на проекта от проектен партньор </w:t>
      </w:r>
      <w:r w:rsidRPr="00AC700C">
        <w:rPr>
          <w:rFonts w:ascii="Times New Roman" w:hAnsi="Times New Roman" w:cs="Times New Roman"/>
          <w:sz w:val="24"/>
          <w:szCs w:val="24"/>
          <w:lang w:val="bg-BG"/>
        </w:rPr>
        <w:t>“</w:t>
      </w:r>
      <w:r w:rsidRPr="000D1C1F">
        <w:rPr>
          <w:rFonts w:ascii="Times New Roman" w:hAnsi="Times New Roman" w:cs="Times New Roman"/>
          <w:sz w:val="24"/>
          <w:szCs w:val="24"/>
        </w:rPr>
        <w:t>CARDET</w:t>
      </w:r>
      <w:r w:rsidRPr="00AC700C">
        <w:rPr>
          <w:rFonts w:ascii="Times New Roman" w:hAnsi="Times New Roman" w:cs="Times New Roman"/>
          <w:sz w:val="24"/>
          <w:szCs w:val="24"/>
          <w:lang w:val="bg-BG"/>
        </w:rPr>
        <w:t>”</w:t>
      </w:r>
      <w:r w:rsidRPr="000D1C1F">
        <w:rPr>
          <w:rFonts w:ascii="Times New Roman" w:hAnsi="Times New Roman" w:cs="Times New Roman"/>
          <w:sz w:val="24"/>
          <w:szCs w:val="24"/>
          <w:lang w:val="bg-BG"/>
        </w:rPr>
        <w:t xml:space="preserve"> ще ангажират гражданите, като предоставят нови, иновативни начини за принос към устойчив растеж и опазване на околната среда с акцент върху намаляването на замърсяването на въздуха и изменението на климата.</w:t>
      </w:r>
    </w:p>
    <w:p w14:paraId="6488B9E3" w14:textId="77777777" w:rsidR="00751196" w:rsidRPr="000D1C1F" w:rsidRDefault="00751196" w:rsidP="00751196">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Основните части на системата ще се състоят от:</w:t>
      </w:r>
    </w:p>
    <w:p w14:paraId="6C5038C4" w14:textId="77777777" w:rsidR="00751196" w:rsidRPr="000D1C1F" w:rsidRDefault="00751196" w:rsidP="00751196">
      <w:pPr>
        <w:pStyle w:val="ListParagraph"/>
        <w:numPr>
          <w:ilvl w:val="0"/>
          <w:numId w:val="2"/>
        </w:num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Измервателни станции</w:t>
      </w:r>
    </w:p>
    <w:p w14:paraId="5C9EA858" w14:textId="77777777" w:rsidR="00751196" w:rsidRPr="000D1C1F" w:rsidRDefault="00751196" w:rsidP="00751196">
      <w:pPr>
        <w:pStyle w:val="ListParagraph"/>
        <w:numPr>
          <w:ilvl w:val="0"/>
          <w:numId w:val="2"/>
        </w:num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Комуникационна свързаност</w:t>
      </w:r>
    </w:p>
    <w:p w14:paraId="4DAD1C99" w14:textId="77777777" w:rsidR="00751196" w:rsidRPr="000D1C1F" w:rsidRDefault="00751196" w:rsidP="00751196">
      <w:pPr>
        <w:pStyle w:val="ListParagraph"/>
        <w:numPr>
          <w:ilvl w:val="0"/>
          <w:numId w:val="2"/>
        </w:num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Информационна система</w:t>
      </w:r>
    </w:p>
    <w:p w14:paraId="052EF141" w14:textId="77777777" w:rsidR="00751196" w:rsidRPr="000D1C1F" w:rsidRDefault="00751196" w:rsidP="00751196">
      <w:pPr>
        <w:pStyle w:val="ListParagraph"/>
        <w:numPr>
          <w:ilvl w:val="1"/>
          <w:numId w:val="2"/>
        </w:num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Облачна платформа</w:t>
      </w:r>
    </w:p>
    <w:p w14:paraId="74E9EBA7" w14:textId="77777777" w:rsidR="00751196" w:rsidRPr="000D1C1F" w:rsidRDefault="00751196" w:rsidP="00751196">
      <w:pPr>
        <w:pStyle w:val="ListParagraph"/>
        <w:numPr>
          <w:ilvl w:val="1"/>
          <w:numId w:val="2"/>
        </w:num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Информационна система</w:t>
      </w:r>
    </w:p>
    <w:p w14:paraId="4D0269D7" w14:textId="77777777" w:rsidR="00751196" w:rsidRPr="000D1C1F" w:rsidRDefault="00751196" w:rsidP="00D165E1">
      <w:pPr>
        <w:ind w:firstLine="720"/>
        <w:jc w:val="both"/>
        <w:rPr>
          <w:rFonts w:ascii="Times New Roman" w:hAnsi="Times New Roman" w:cs="Times New Roman"/>
          <w:sz w:val="24"/>
          <w:szCs w:val="24"/>
          <w:lang w:val="bg-BG"/>
        </w:rPr>
      </w:pPr>
    </w:p>
    <w:p w14:paraId="70A346D4" w14:textId="77777777" w:rsidR="00D165E1" w:rsidRPr="000D1C1F" w:rsidRDefault="00D165E1" w:rsidP="00E50C45">
      <w:pPr>
        <w:pStyle w:val="Heading2"/>
        <w:numPr>
          <w:ilvl w:val="1"/>
          <w:numId w:val="10"/>
        </w:numPr>
        <w:spacing w:after="240" w:line="276" w:lineRule="auto"/>
        <w:jc w:val="both"/>
        <w:rPr>
          <w:rFonts w:ascii="Times New Roman" w:hAnsi="Times New Roman" w:cs="Times New Roman"/>
          <w:b/>
          <w:sz w:val="24"/>
          <w:szCs w:val="24"/>
          <w:lang w:val="bg-BG"/>
        </w:rPr>
      </w:pPr>
      <w:bookmarkStart w:id="14" w:name="_Toc518904029"/>
      <w:r w:rsidRPr="000D1C1F">
        <w:rPr>
          <w:rFonts w:ascii="Times New Roman" w:hAnsi="Times New Roman" w:cs="Times New Roman"/>
          <w:b/>
          <w:sz w:val="24"/>
          <w:szCs w:val="24"/>
          <w:lang w:val="bg-BG"/>
        </w:rPr>
        <w:t>Обхват на проекта</w:t>
      </w:r>
      <w:bookmarkEnd w:id="14"/>
    </w:p>
    <w:p w14:paraId="42E1182B" w14:textId="77777777" w:rsidR="00D165E1" w:rsidRPr="000D1C1F" w:rsidRDefault="00D165E1" w:rsidP="00D165E1">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Описаните в предходната точка цели се осъществяват с изпълнението на следните основни дейности, които формират обхвата на проекта:</w:t>
      </w:r>
    </w:p>
    <w:p w14:paraId="50690BDA" w14:textId="77777777" w:rsidR="00D165E1" w:rsidRPr="000D1C1F" w:rsidRDefault="00D165E1" w:rsidP="00D165E1">
      <w:pPr>
        <w:pStyle w:val="ListParagraph"/>
        <w:numPr>
          <w:ilvl w:val="0"/>
          <w:numId w:val="17"/>
        </w:numPr>
        <w:jc w:val="both"/>
        <w:rPr>
          <w:rFonts w:ascii="Times New Roman" w:hAnsi="Times New Roman" w:cs="Times New Roman"/>
          <w:color w:val="000000" w:themeColor="text1"/>
          <w:sz w:val="24"/>
          <w:szCs w:val="24"/>
          <w:lang w:val="bg-BG"/>
        </w:rPr>
      </w:pPr>
      <w:r w:rsidRPr="000D1C1F">
        <w:rPr>
          <w:rFonts w:ascii="Times New Roman" w:hAnsi="Times New Roman" w:cs="Times New Roman"/>
          <w:b/>
          <w:sz w:val="24"/>
          <w:szCs w:val="24"/>
          <w:lang w:val="bg-BG"/>
        </w:rPr>
        <w:t>Дейност 1</w:t>
      </w:r>
      <w:r w:rsidRPr="000D1C1F">
        <w:rPr>
          <w:rFonts w:ascii="Times New Roman" w:hAnsi="Times New Roman" w:cs="Times New Roman"/>
          <w:sz w:val="24"/>
          <w:szCs w:val="24"/>
          <w:lang w:val="bg-BG"/>
        </w:rPr>
        <w:t xml:space="preserve"> – Проектиране на система за следене /наблюдение. Дейността включва </w:t>
      </w:r>
      <w:r w:rsidRPr="000D1C1F">
        <w:rPr>
          <w:rFonts w:ascii="Times New Roman" w:hAnsi="Times New Roman" w:cs="Times New Roman"/>
          <w:color w:val="000000" w:themeColor="text1"/>
          <w:sz w:val="24"/>
          <w:szCs w:val="24"/>
          <w:lang w:val="bg-BG"/>
        </w:rPr>
        <w:t xml:space="preserve">първоначално проучване, анализ и специфициране изискванията към системата; </w:t>
      </w:r>
    </w:p>
    <w:p w14:paraId="68F8890D" w14:textId="5D4BD2C5" w:rsidR="00D165E1" w:rsidRPr="000D1C1F" w:rsidRDefault="00D165E1" w:rsidP="00D165E1">
      <w:pPr>
        <w:pStyle w:val="ListParagraph"/>
        <w:numPr>
          <w:ilvl w:val="0"/>
          <w:numId w:val="17"/>
        </w:numPr>
        <w:jc w:val="both"/>
        <w:rPr>
          <w:rFonts w:ascii="Times New Roman" w:hAnsi="Times New Roman" w:cs="Times New Roman"/>
          <w:color w:val="000000" w:themeColor="text1"/>
          <w:sz w:val="24"/>
          <w:szCs w:val="24"/>
          <w:lang w:val="bg-BG"/>
        </w:rPr>
      </w:pPr>
      <w:r w:rsidRPr="000D1C1F">
        <w:rPr>
          <w:rFonts w:ascii="Times New Roman" w:hAnsi="Times New Roman" w:cs="Times New Roman"/>
          <w:b/>
          <w:sz w:val="24"/>
          <w:szCs w:val="24"/>
          <w:lang w:val="bg-BG"/>
        </w:rPr>
        <w:t>Дейност 2</w:t>
      </w:r>
      <w:r w:rsidRPr="000D1C1F">
        <w:rPr>
          <w:rFonts w:ascii="Times New Roman" w:hAnsi="Times New Roman" w:cs="Times New Roman"/>
          <w:sz w:val="24"/>
          <w:szCs w:val="24"/>
          <w:lang w:val="bg-BG"/>
        </w:rPr>
        <w:t xml:space="preserve"> – </w:t>
      </w:r>
      <w:r w:rsidRPr="000D1C1F">
        <w:rPr>
          <w:rFonts w:ascii="Times New Roman" w:hAnsi="Times New Roman" w:cs="Times New Roman"/>
          <w:color w:val="000000" w:themeColor="text1"/>
          <w:sz w:val="24"/>
          <w:szCs w:val="24"/>
          <w:lang w:val="bg-BG"/>
        </w:rPr>
        <w:t xml:space="preserve">Доставка и инсталация на системата за </w:t>
      </w:r>
      <w:r w:rsidR="008B3784">
        <w:rPr>
          <w:rFonts w:ascii="Times New Roman" w:hAnsi="Times New Roman" w:cs="Times New Roman"/>
          <w:color w:val="000000" w:themeColor="text1"/>
          <w:sz w:val="24"/>
          <w:szCs w:val="24"/>
          <w:lang w:val="bg-BG"/>
        </w:rPr>
        <w:t>следене</w:t>
      </w:r>
      <w:r w:rsidRPr="000D1C1F">
        <w:rPr>
          <w:rFonts w:ascii="Times New Roman" w:hAnsi="Times New Roman" w:cs="Times New Roman"/>
          <w:color w:val="000000" w:themeColor="text1"/>
          <w:sz w:val="24"/>
          <w:szCs w:val="24"/>
          <w:lang w:val="bg-BG"/>
        </w:rPr>
        <w:t xml:space="preserve"> /наблюдение – 22 бр. </w:t>
      </w:r>
      <w:r w:rsidR="00305710">
        <w:rPr>
          <w:rFonts w:ascii="Times New Roman" w:hAnsi="Times New Roman" w:cs="Times New Roman"/>
          <w:color w:val="000000" w:themeColor="text1"/>
          <w:sz w:val="24"/>
          <w:szCs w:val="24"/>
          <w:lang w:val="bg-BG"/>
        </w:rPr>
        <w:t>измервателни станции</w:t>
      </w:r>
      <w:r w:rsidRPr="000D1C1F">
        <w:rPr>
          <w:rFonts w:ascii="Times New Roman" w:hAnsi="Times New Roman" w:cs="Times New Roman"/>
          <w:color w:val="000000" w:themeColor="text1"/>
          <w:sz w:val="24"/>
          <w:szCs w:val="24"/>
          <w:lang w:val="bg-BG"/>
        </w:rPr>
        <w:t>;</w:t>
      </w:r>
    </w:p>
    <w:p w14:paraId="21AEB647" w14:textId="77777777" w:rsidR="00D165E1" w:rsidRPr="00AC700C" w:rsidRDefault="00D165E1" w:rsidP="00D165E1">
      <w:pPr>
        <w:pStyle w:val="ListParagraph"/>
        <w:numPr>
          <w:ilvl w:val="0"/>
          <w:numId w:val="17"/>
        </w:numPr>
        <w:jc w:val="both"/>
        <w:rPr>
          <w:rFonts w:ascii="Times New Roman" w:hAnsi="Times New Roman" w:cs="Times New Roman"/>
          <w:color w:val="000000" w:themeColor="text1"/>
          <w:sz w:val="24"/>
          <w:szCs w:val="24"/>
          <w:lang w:val="bg-BG"/>
        </w:rPr>
      </w:pPr>
      <w:r w:rsidRPr="000D1C1F">
        <w:rPr>
          <w:rFonts w:ascii="Times New Roman" w:hAnsi="Times New Roman" w:cs="Times New Roman"/>
          <w:b/>
          <w:sz w:val="24"/>
          <w:szCs w:val="24"/>
          <w:lang w:val="bg-BG"/>
        </w:rPr>
        <w:t>Дейност 3</w:t>
      </w:r>
      <w:r w:rsidRPr="000D1C1F">
        <w:rPr>
          <w:rFonts w:ascii="Times New Roman" w:hAnsi="Times New Roman" w:cs="Times New Roman"/>
          <w:sz w:val="24"/>
          <w:szCs w:val="24"/>
          <w:lang w:val="bg-BG"/>
        </w:rPr>
        <w:t xml:space="preserve"> – </w:t>
      </w:r>
      <w:r w:rsidRPr="000D1C1F">
        <w:rPr>
          <w:rFonts w:ascii="Times New Roman" w:hAnsi="Times New Roman" w:cs="Times New Roman"/>
          <w:color w:val="000000" w:themeColor="text1"/>
          <w:sz w:val="24"/>
          <w:szCs w:val="24"/>
          <w:lang w:val="bg-BG"/>
        </w:rPr>
        <w:t>Изграждане и внедряване</w:t>
      </w:r>
      <w:r w:rsidRPr="00AC700C">
        <w:rPr>
          <w:rFonts w:ascii="Times New Roman" w:hAnsi="Times New Roman" w:cs="Times New Roman"/>
          <w:color w:val="000000" w:themeColor="text1"/>
          <w:sz w:val="24"/>
          <w:szCs w:val="24"/>
          <w:lang w:val="bg-BG"/>
        </w:rPr>
        <w:t xml:space="preserve"> </w:t>
      </w:r>
      <w:r w:rsidRPr="000D1C1F">
        <w:rPr>
          <w:rFonts w:ascii="Times New Roman" w:hAnsi="Times New Roman" w:cs="Times New Roman"/>
          <w:color w:val="000000" w:themeColor="text1"/>
          <w:sz w:val="24"/>
          <w:szCs w:val="24"/>
          <w:lang w:val="bg-BG"/>
        </w:rPr>
        <w:t>на системата за наблюдение;</w:t>
      </w:r>
    </w:p>
    <w:p w14:paraId="4693939D" w14:textId="39C70631" w:rsidR="00D165E1" w:rsidRPr="000D1C1F" w:rsidRDefault="00D165E1" w:rsidP="00D165E1">
      <w:pPr>
        <w:pStyle w:val="ListParagraph"/>
        <w:numPr>
          <w:ilvl w:val="0"/>
          <w:numId w:val="17"/>
        </w:numPr>
        <w:jc w:val="both"/>
        <w:rPr>
          <w:rFonts w:ascii="Times New Roman" w:hAnsi="Times New Roman" w:cs="Times New Roman"/>
          <w:color w:val="000000" w:themeColor="text1"/>
          <w:sz w:val="24"/>
          <w:szCs w:val="24"/>
          <w:lang w:val="bg-BG"/>
        </w:rPr>
      </w:pPr>
      <w:r w:rsidRPr="000D1C1F">
        <w:rPr>
          <w:rFonts w:ascii="Times New Roman" w:hAnsi="Times New Roman" w:cs="Times New Roman"/>
          <w:b/>
          <w:sz w:val="24"/>
          <w:szCs w:val="24"/>
          <w:lang w:val="bg-BG"/>
        </w:rPr>
        <w:t>Дейност 4</w:t>
      </w:r>
      <w:r w:rsidRPr="000D1C1F">
        <w:rPr>
          <w:rFonts w:ascii="Times New Roman" w:hAnsi="Times New Roman" w:cs="Times New Roman"/>
          <w:sz w:val="24"/>
          <w:szCs w:val="24"/>
          <w:lang w:val="bg-BG"/>
        </w:rPr>
        <w:t xml:space="preserve"> – </w:t>
      </w:r>
      <w:r w:rsidRPr="000D1C1F">
        <w:rPr>
          <w:rFonts w:ascii="Times New Roman" w:hAnsi="Times New Roman" w:cs="Times New Roman"/>
          <w:color w:val="000000" w:themeColor="text1"/>
          <w:sz w:val="24"/>
          <w:szCs w:val="24"/>
          <w:lang w:val="bg-BG"/>
        </w:rPr>
        <w:t xml:space="preserve">Пускане в експлоатация на система за </w:t>
      </w:r>
      <w:r w:rsidR="00881319">
        <w:rPr>
          <w:rFonts w:ascii="Times New Roman" w:eastAsia="Times New Roman" w:hAnsi="Times New Roman"/>
          <w:bCs/>
          <w:snapToGrid w:val="0"/>
          <w:sz w:val="24"/>
          <w:szCs w:val="24"/>
        </w:rPr>
        <w:t>атмосферния въздух</w:t>
      </w:r>
      <w:r w:rsidRPr="000D1C1F">
        <w:rPr>
          <w:rFonts w:ascii="Times New Roman" w:hAnsi="Times New Roman" w:cs="Times New Roman"/>
          <w:color w:val="000000" w:themeColor="text1"/>
          <w:sz w:val="24"/>
          <w:szCs w:val="24"/>
          <w:lang w:val="bg-BG"/>
        </w:rPr>
        <w:t xml:space="preserve">, което означава - предоставяне на информация в реално време на гражданите за показателите на </w:t>
      </w:r>
      <w:r w:rsidR="00881319">
        <w:rPr>
          <w:rFonts w:ascii="Times New Roman" w:eastAsia="Times New Roman" w:hAnsi="Times New Roman"/>
          <w:bCs/>
          <w:snapToGrid w:val="0"/>
          <w:sz w:val="24"/>
          <w:szCs w:val="24"/>
        </w:rPr>
        <w:t>атмосферния въздух</w:t>
      </w:r>
      <w:r w:rsidRPr="000D1C1F">
        <w:rPr>
          <w:rFonts w:ascii="Times New Roman" w:hAnsi="Times New Roman" w:cs="Times New Roman"/>
          <w:color w:val="000000" w:themeColor="text1"/>
          <w:sz w:val="24"/>
          <w:szCs w:val="24"/>
          <w:lang w:val="bg-BG"/>
        </w:rPr>
        <w:t xml:space="preserve"> на територията на гр. София</w:t>
      </w:r>
      <w:r w:rsidRPr="000D1C1F">
        <w:rPr>
          <w:rFonts w:ascii="Times New Roman" w:hAnsi="Times New Roman" w:cs="Times New Roman"/>
          <w:color w:val="000000" w:themeColor="text1"/>
          <w:sz w:val="24"/>
          <w:szCs w:val="24"/>
        </w:rPr>
        <w:t xml:space="preserve"> и </w:t>
      </w:r>
      <w:r w:rsidRPr="000D1C1F">
        <w:rPr>
          <w:rFonts w:ascii="Times New Roman" w:hAnsi="Times New Roman" w:cs="Times New Roman"/>
          <w:color w:val="000000" w:themeColor="text1"/>
          <w:sz w:val="24"/>
          <w:szCs w:val="24"/>
          <w:lang w:val="bg-BG"/>
        </w:rPr>
        <w:t xml:space="preserve">участващите в </w:t>
      </w:r>
      <w:r w:rsidR="00BC412C" w:rsidRPr="000D1C1F">
        <w:rPr>
          <w:rFonts w:ascii="Times New Roman" w:hAnsi="Times New Roman" w:cs="Times New Roman"/>
          <w:color w:val="000000" w:themeColor="text1"/>
          <w:sz w:val="24"/>
          <w:szCs w:val="24"/>
          <w:lang w:val="bg-BG"/>
        </w:rPr>
        <w:t>проекта</w:t>
      </w:r>
      <w:r w:rsidRPr="000D1C1F">
        <w:rPr>
          <w:rFonts w:ascii="Times New Roman" w:hAnsi="Times New Roman" w:cs="Times New Roman"/>
          <w:color w:val="000000" w:themeColor="text1"/>
          <w:sz w:val="24"/>
          <w:szCs w:val="24"/>
          <w:lang w:val="bg-BG"/>
        </w:rPr>
        <w:t xml:space="preserve"> градове;</w:t>
      </w:r>
    </w:p>
    <w:p w14:paraId="2692D55D" w14:textId="746B19CB" w:rsidR="00D165E1" w:rsidRPr="00566954" w:rsidRDefault="00D165E1" w:rsidP="00D165E1">
      <w:pPr>
        <w:pStyle w:val="ListParagraph"/>
        <w:numPr>
          <w:ilvl w:val="0"/>
          <w:numId w:val="17"/>
        </w:numPr>
        <w:jc w:val="both"/>
        <w:rPr>
          <w:rFonts w:ascii="Times New Roman" w:hAnsi="Times New Roman" w:cs="Times New Roman"/>
          <w:color w:val="000000" w:themeColor="text1"/>
          <w:lang w:val="bg-BG"/>
        </w:rPr>
      </w:pPr>
      <w:r w:rsidRPr="000D1C1F">
        <w:rPr>
          <w:rFonts w:ascii="Times New Roman" w:hAnsi="Times New Roman" w:cs="Times New Roman"/>
          <w:b/>
          <w:sz w:val="24"/>
          <w:szCs w:val="24"/>
          <w:lang w:val="bg-BG"/>
        </w:rPr>
        <w:t>Дейност 5</w:t>
      </w:r>
      <w:r w:rsidRPr="000D1C1F">
        <w:rPr>
          <w:rFonts w:ascii="Times New Roman" w:hAnsi="Times New Roman" w:cs="Times New Roman"/>
          <w:sz w:val="24"/>
          <w:szCs w:val="24"/>
          <w:lang w:val="bg-BG"/>
        </w:rPr>
        <w:t xml:space="preserve"> – </w:t>
      </w:r>
      <w:r w:rsidRPr="000D1C1F">
        <w:rPr>
          <w:rFonts w:ascii="Times New Roman" w:hAnsi="Times New Roman" w:cs="Times New Roman"/>
          <w:color w:val="000000" w:themeColor="text1"/>
          <w:sz w:val="24"/>
          <w:szCs w:val="24"/>
          <w:lang w:val="bg-BG"/>
        </w:rPr>
        <w:t xml:space="preserve">Провеждане на обучение на служители на Столична община за работа и </w:t>
      </w:r>
      <w:r w:rsidR="00BC412C" w:rsidRPr="000D1C1F">
        <w:rPr>
          <w:rFonts w:ascii="Times New Roman" w:hAnsi="Times New Roman" w:cs="Times New Roman"/>
          <w:color w:val="000000" w:themeColor="text1"/>
          <w:sz w:val="24"/>
          <w:szCs w:val="24"/>
          <w:lang w:val="bg-BG"/>
        </w:rPr>
        <w:t>администриране</w:t>
      </w:r>
      <w:r w:rsidRPr="000D1C1F">
        <w:rPr>
          <w:rFonts w:ascii="Times New Roman" w:hAnsi="Times New Roman" w:cs="Times New Roman"/>
          <w:color w:val="000000" w:themeColor="text1"/>
          <w:sz w:val="24"/>
          <w:szCs w:val="24"/>
          <w:lang w:val="bg-BG"/>
        </w:rPr>
        <w:t xml:space="preserve"> на системата.</w:t>
      </w:r>
    </w:p>
    <w:p w14:paraId="2DD627C1" w14:textId="02DCB373" w:rsidR="00566954" w:rsidRPr="00566954" w:rsidRDefault="00566954" w:rsidP="00566954">
      <w:pPr>
        <w:pStyle w:val="ListParagraph"/>
        <w:numPr>
          <w:ilvl w:val="0"/>
          <w:numId w:val="17"/>
        </w:numPr>
        <w:rPr>
          <w:rFonts w:ascii="Times New Roman" w:hAnsi="Times New Roman" w:cs="Times New Roman"/>
          <w:color w:val="000000" w:themeColor="text1"/>
          <w:sz w:val="24"/>
          <w:szCs w:val="24"/>
          <w:lang w:val="bg-BG"/>
        </w:rPr>
      </w:pPr>
      <w:r w:rsidRPr="00566954">
        <w:rPr>
          <w:rFonts w:ascii="Times New Roman" w:hAnsi="Times New Roman" w:cs="Times New Roman"/>
          <w:color w:val="000000" w:themeColor="text1"/>
          <w:sz w:val="24"/>
          <w:szCs w:val="24"/>
          <w:lang w:val="bg-BG"/>
        </w:rPr>
        <w:t xml:space="preserve">Осигуряване на гаранционна поддръжка на системата за </w:t>
      </w:r>
      <w:r w:rsidR="00881319">
        <w:rPr>
          <w:rFonts w:ascii="Times New Roman" w:eastAsia="Times New Roman" w:hAnsi="Times New Roman"/>
          <w:bCs/>
          <w:snapToGrid w:val="0"/>
          <w:sz w:val="24"/>
          <w:szCs w:val="24"/>
        </w:rPr>
        <w:t>атмосферния въздух</w:t>
      </w:r>
      <w:r w:rsidRPr="00566954">
        <w:rPr>
          <w:rFonts w:ascii="Times New Roman" w:hAnsi="Times New Roman" w:cs="Times New Roman"/>
          <w:color w:val="000000" w:themeColor="text1"/>
          <w:sz w:val="24"/>
          <w:szCs w:val="24"/>
          <w:lang w:val="bg-BG"/>
        </w:rPr>
        <w:t>.</w:t>
      </w:r>
    </w:p>
    <w:p w14:paraId="06465012" w14:textId="77777777" w:rsidR="00D165E1" w:rsidRPr="000D1C1F" w:rsidRDefault="00D165E1" w:rsidP="00E50C45">
      <w:pPr>
        <w:pStyle w:val="Heading2"/>
        <w:numPr>
          <w:ilvl w:val="1"/>
          <w:numId w:val="10"/>
        </w:numPr>
        <w:spacing w:after="240" w:line="276" w:lineRule="auto"/>
        <w:jc w:val="both"/>
        <w:rPr>
          <w:rFonts w:ascii="Times New Roman" w:hAnsi="Times New Roman" w:cs="Times New Roman"/>
          <w:b/>
          <w:sz w:val="24"/>
          <w:szCs w:val="24"/>
          <w:lang w:val="bg-BG"/>
        </w:rPr>
      </w:pPr>
      <w:bookmarkStart w:id="15" w:name="_Toc518904030"/>
      <w:r w:rsidRPr="000D1C1F">
        <w:rPr>
          <w:rFonts w:ascii="Times New Roman" w:hAnsi="Times New Roman" w:cs="Times New Roman"/>
          <w:b/>
          <w:sz w:val="24"/>
          <w:szCs w:val="24"/>
          <w:lang w:val="bg-BG"/>
        </w:rPr>
        <w:t>Целеви групи</w:t>
      </w:r>
      <w:bookmarkEnd w:id="15"/>
    </w:p>
    <w:p w14:paraId="527A8779" w14:textId="77777777" w:rsidR="00D165E1" w:rsidRPr="000D1C1F" w:rsidRDefault="00D165E1" w:rsidP="00D165E1">
      <w:pPr>
        <w:ind w:left="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Целевите групи, към които е насочен проектът, обхващат:</w:t>
      </w:r>
    </w:p>
    <w:p w14:paraId="41AC0AFE" w14:textId="77777777" w:rsidR="00D165E1" w:rsidRPr="000D1C1F" w:rsidRDefault="00D165E1" w:rsidP="00D165E1">
      <w:pPr>
        <w:pStyle w:val="ListParagraph"/>
        <w:numPr>
          <w:ilvl w:val="0"/>
          <w:numId w:val="14"/>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администрацията на Столична община пряко свързана с темите „Въздух“ и „Климат и енергия“ (вкл. упълномощени лица);</w:t>
      </w:r>
    </w:p>
    <w:p w14:paraId="002E8A8B" w14:textId="77777777" w:rsidR="00D165E1" w:rsidRPr="000D1C1F" w:rsidRDefault="00D165E1" w:rsidP="00D165E1">
      <w:pPr>
        <w:pStyle w:val="ListParagraph"/>
        <w:numPr>
          <w:ilvl w:val="0"/>
          <w:numId w:val="14"/>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лица и специалисти, осъществяващи граждански контрол по отношение на чистота на въздуха </w:t>
      </w:r>
      <w:r w:rsidRPr="00AC700C">
        <w:rPr>
          <w:rFonts w:ascii="Times New Roman" w:hAnsi="Times New Roman" w:cs="Times New Roman"/>
          <w:sz w:val="24"/>
          <w:szCs w:val="24"/>
          <w:lang w:val="bg-BG"/>
        </w:rPr>
        <w:t>(</w:t>
      </w:r>
      <w:r w:rsidRPr="000D1C1F">
        <w:rPr>
          <w:rFonts w:ascii="Times New Roman" w:hAnsi="Times New Roman" w:cs="Times New Roman"/>
          <w:sz w:val="24"/>
          <w:szCs w:val="24"/>
          <w:lang w:val="bg-BG"/>
        </w:rPr>
        <w:t xml:space="preserve">в София, страната и останалите 4 града по проект </w:t>
      </w:r>
      <w:r w:rsidRPr="000D1C1F">
        <w:rPr>
          <w:rFonts w:ascii="Times New Roman" w:hAnsi="Times New Roman" w:cs="Times New Roman"/>
          <w:sz w:val="24"/>
          <w:szCs w:val="24"/>
        </w:rPr>
        <w:t>AIRTHINGS</w:t>
      </w:r>
      <w:r w:rsidRPr="00AC700C">
        <w:rPr>
          <w:rFonts w:ascii="Times New Roman" w:hAnsi="Times New Roman" w:cs="Times New Roman"/>
          <w:sz w:val="24"/>
          <w:szCs w:val="24"/>
          <w:lang w:val="bg-BG"/>
        </w:rPr>
        <w:t>)</w:t>
      </w:r>
      <w:r w:rsidRPr="000D1C1F">
        <w:rPr>
          <w:rFonts w:ascii="Times New Roman" w:hAnsi="Times New Roman" w:cs="Times New Roman"/>
          <w:sz w:val="24"/>
          <w:szCs w:val="24"/>
          <w:lang w:val="bg-BG"/>
        </w:rPr>
        <w:t>;</w:t>
      </w:r>
    </w:p>
    <w:p w14:paraId="1485A8ED" w14:textId="77777777" w:rsidR="00D165E1" w:rsidRPr="000D1C1F" w:rsidRDefault="00D165E1" w:rsidP="00D165E1">
      <w:pPr>
        <w:pStyle w:val="ListParagraph"/>
        <w:numPr>
          <w:ilvl w:val="0"/>
          <w:numId w:val="14"/>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други заинтересовани лица, които интегрират системите си със </w:t>
      </w:r>
      <w:r w:rsidRPr="000D1C1F">
        <w:rPr>
          <w:rFonts w:ascii="Times New Roman" w:hAnsi="Times New Roman" w:cs="Times New Roman"/>
          <w:sz w:val="24"/>
          <w:szCs w:val="24"/>
        </w:rPr>
        <w:t>Open</w:t>
      </w:r>
      <w:r w:rsidRPr="00AC700C">
        <w:rPr>
          <w:rFonts w:ascii="Times New Roman" w:hAnsi="Times New Roman" w:cs="Times New Roman"/>
          <w:sz w:val="24"/>
          <w:szCs w:val="24"/>
          <w:lang w:val="bg-BG"/>
        </w:rPr>
        <w:t xml:space="preserve"> </w:t>
      </w:r>
      <w:r w:rsidRPr="000D1C1F">
        <w:rPr>
          <w:rFonts w:ascii="Times New Roman" w:hAnsi="Times New Roman" w:cs="Times New Roman"/>
          <w:sz w:val="24"/>
          <w:szCs w:val="24"/>
        </w:rPr>
        <w:t>Data</w:t>
      </w:r>
      <w:r w:rsidRPr="00AC700C">
        <w:rPr>
          <w:rFonts w:ascii="Times New Roman" w:hAnsi="Times New Roman" w:cs="Times New Roman"/>
          <w:sz w:val="24"/>
          <w:szCs w:val="24"/>
          <w:lang w:val="bg-BG"/>
        </w:rPr>
        <w:t xml:space="preserve"> </w:t>
      </w:r>
      <w:r w:rsidRPr="000D1C1F">
        <w:rPr>
          <w:rFonts w:ascii="Times New Roman" w:hAnsi="Times New Roman" w:cs="Times New Roman"/>
          <w:sz w:val="24"/>
          <w:szCs w:val="24"/>
        </w:rPr>
        <w:t>System</w:t>
      </w:r>
      <w:r w:rsidRPr="00AC700C">
        <w:rPr>
          <w:rFonts w:ascii="Times New Roman" w:hAnsi="Times New Roman" w:cs="Times New Roman"/>
          <w:sz w:val="24"/>
          <w:szCs w:val="24"/>
          <w:lang w:val="bg-BG"/>
        </w:rPr>
        <w:t xml:space="preserve"> – </w:t>
      </w:r>
      <w:r w:rsidRPr="000D1C1F">
        <w:rPr>
          <w:rFonts w:ascii="Times New Roman" w:hAnsi="Times New Roman" w:cs="Times New Roman"/>
          <w:sz w:val="24"/>
          <w:szCs w:val="24"/>
          <w:lang w:val="bg-BG"/>
        </w:rPr>
        <w:t>разработената система за град София</w:t>
      </w:r>
      <w:r w:rsidRPr="00AC700C">
        <w:rPr>
          <w:rFonts w:ascii="Times New Roman" w:hAnsi="Times New Roman" w:cs="Times New Roman"/>
          <w:sz w:val="24"/>
          <w:szCs w:val="24"/>
          <w:lang w:val="bg-BG"/>
        </w:rPr>
        <w:t xml:space="preserve"> </w:t>
      </w:r>
      <w:r w:rsidRPr="000D1C1F">
        <w:rPr>
          <w:rFonts w:ascii="Times New Roman" w:hAnsi="Times New Roman" w:cs="Times New Roman"/>
          <w:sz w:val="24"/>
          <w:szCs w:val="24"/>
          <w:lang w:val="bg-BG"/>
        </w:rPr>
        <w:t>и участващите в проекта градове – Тирана, Солун, Охрид и Никозия.</w:t>
      </w:r>
    </w:p>
    <w:p w14:paraId="66AE48F0" w14:textId="77777777" w:rsidR="00D165E1" w:rsidRPr="000D1C1F" w:rsidRDefault="00D165E1" w:rsidP="00D165E1">
      <w:pPr>
        <w:ind w:left="720"/>
        <w:jc w:val="both"/>
        <w:rPr>
          <w:rFonts w:ascii="Times New Roman" w:hAnsi="Times New Roman" w:cs="Times New Roman"/>
          <w:sz w:val="24"/>
          <w:szCs w:val="24"/>
          <w:lang w:val="bg-BG"/>
        </w:rPr>
      </w:pPr>
    </w:p>
    <w:p w14:paraId="47311A47" w14:textId="77777777" w:rsidR="00D165E1" w:rsidRPr="00E50C45" w:rsidRDefault="00D165E1" w:rsidP="00E50C45">
      <w:pPr>
        <w:pStyle w:val="Heading2"/>
        <w:numPr>
          <w:ilvl w:val="1"/>
          <w:numId w:val="10"/>
        </w:numPr>
        <w:spacing w:after="240" w:line="276" w:lineRule="auto"/>
        <w:jc w:val="both"/>
        <w:rPr>
          <w:rFonts w:ascii="Times New Roman" w:hAnsi="Times New Roman" w:cs="Times New Roman"/>
          <w:b/>
          <w:sz w:val="24"/>
          <w:szCs w:val="24"/>
          <w:lang w:val="bg-BG"/>
        </w:rPr>
      </w:pPr>
      <w:bookmarkStart w:id="16" w:name="_Toc518904031"/>
      <w:r w:rsidRPr="000D1C1F">
        <w:rPr>
          <w:rFonts w:ascii="Times New Roman" w:hAnsi="Times New Roman" w:cs="Times New Roman"/>
          <w:b/>
          <w:sz w:val="24"/>
          <w:szCs w:val="24"/>
          <w:lang w:val="bg-BG"/>
        </w:rPr>
        <w:t>Очаквани резултати</w:t>
      </w:r>
      <w:bookmarkEnd w:id="16"/>
    </w:p>
    <w:p w14:paraId="41C9E1D8" w14:textId="77777777" w:rsidR="00D165E1" w:rsidRPr="000D1C1F" w:rsidRDefault="00D165E1" w:rsidP="00D165E1">
      <w:pPr>
        <w:ind w:left="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Очакваните резултати от изпълнението на настоящата поръчка са:</w:t>
      </w:r>
    </w:p>
    <w:p w14:paraId="78EA0351" w14:textId="77777777" w:rsidR="00D165E1" w:rsidRPr="000D1C1F" w:rsidRDefault="00D165E1" w:rsidP="00D165E1">
      <w:pPr>
        <w:pStyle w:val="ListParagraph"/>
        <w:numPr>
          <w:ilvl w:val="0"/>
          <w:numId w:val="15"/>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 xml:space="preserve">Доставка, </w:t>
      </w:r>
      <w:r w:rsidR="00BC412C" w:rsidRPr="000D1C1F">
        <w:rPr>
          <w:rFonts w:ascii="Times New Roman" w:hAnsi="Times New Roman" w:cs="Times New Roman"/>
          <w:sz w:val="24"/>
          <w:szCs w:val="24"/>
          <w:lang w:val="bg-BG"/>
        </w:rPr>
        <w:t>инсталация,</w:t>
      </w:r>
      <w:r w:rsidRPr="000D1C1F">
        <w:rPr>
          <w:rFonts w:ascii="Times New Roman" w:hAnsi="Times New Roman" w:cs="Times New Roman"/>
          <w:sz w:val="24"/>
          <w:szCs w:val="24"/>
          <w:lang w:val="bg-BG"/>
        </w:rPr>
        <w:t xml:space="preserve"> пускане в експлоатация на станциите (измервателни) в гр. София;</w:t>
      </w:r>
    </w:p>
    <w:p w14:paraId="448E3130" w14:textId="6FCEEBD9" w:rsidR="00D165E1" w:rsidRPr="000D1C1F" w:rsidRDefault="00D165E1" w:rsidP="00D165E1">
      <w:pPr>
        <w:pStyle w:val="ListParagraph"/>
        <w:numPr>
          <w:ilvl w:val="0"/>
          <w:numId w:val="15"/>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Внедрена и функционираща система за следене /наблюдение на </w:t>
      </w:r>
      <w:r w:rsidR="00881319" w:rsidRPr="00881319">
        <w:rPr>
          <w:rFonts w:ascii="Times New Roman" w:hAnsi="Times New Roman" w:cs="Times New Roman"/>
          <w:bCs/>
          <w:sz w:val="24"/>
          <w:szCs w:val="24"/>
          <w:lang w:val="bg-BG"/>
        </w:rPr>
        <w:t>атмосферния въздух</w:t>
      </w:r>
      <w:r w:rsidRPr="000D1C1F">
        <w:rPr>
          <w:rFonts w:ascii="Times New Roman" w:hAnsi="Times New Roman" w:cs="Times New Roman"/>
          <w:sz w:val="24"/>
          <w:szCs w:val="24"/>
          <w:lang w:val="bg-BG"/>
        </w:rPr>
        <w:t xml:space="preserve"> в гр. София и участващите в проекта градове – Тирана, Солун, Охрид и Никозия; </w:t>
      </w:r>
    </w:p>
    <w:p w14:paraId="1E01D488" w14:textId="1F32880B" w:rsidR="00D165E1" w:rsidRPr="000D1C1F" w:rsidRDefault="00D165E1" w:rsidP="00D165E1">
      <w:pPr>
        <w:pStyle w:val="ListParagraph"/>
        <w:numPr>
          <w:ilvl w:val="0"/>
          <w:numId w:val="15"/>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Предоставяне на информация в реално време на гражданите за показателите на </w:t>
      </w:r>
      <w:r w:rsidR="00881319" w:rsidRPr="00881319">
        <w:rPr>
          <w:rFonts w:ascii="Times New Roman" w:hAnsi="Times New Roman" w:cs="Times New Roman"/>
          <w:bCs/>
          <w:sz w:val="24"/>
          <w:szCs w:val="24"/>
          <w:lang w:val="bg-BG"/>
        </w:rPr>
        <w:t>атмосферния въздух</w:t>
      </w:r>
      <w:r w:rsidRPr="000D1C1F">
        <w:rPr>
          <w:rFonts w:ascii="Times New Roman" w:hAnsi="Times New Roman" w:cs="Times New Roman"/>
          <w:sz w:val="24"/>
          <w:szCs w:val="24"/>
          <w:lang w:val="bg-BG"/>
        </w:rPr>
        <w:t xml:space="preserve"> на територията на гр. София</w:t>
      </w:r>
      <w:r w:rsidRPr="00AC700C">
        <w:rPr>
          <w:rFonts w:ascii="Times New Roman" w:hAnsi="Times New Roman" w:cs="Times New Roman"/>
          <w:sz w:val="24"/>
          <w:szCs w:val="24"/>
          <w:lang w:val="bg-BG"/>
        </w:rPr>
        <w:t xml:space="preserve"> </w:t>
      </w:r>
      <w:r w:rsidRPr="000D1C1F">
        <w:rPr>
          <w:rFonts w:ascii="Times New Roman" w:hAnsi="Times New Roman" w:cs="Times New Roman"/>
          <w:sz w:val="24"/>
          <w:szCs w:val="24"/>
          <w:lang w:val="bg-BG"/>
        </w:rPr>
        <w:t>и участващите в проекта градове – Тирана, Солун, Охрид и Никозия</w:t>
      </w:r>
    </w:p>
    <w:p w14:paraId="474333EE" w14:textId="77777777" w:rsidR="00D165E1" w:rsidRPr="000D1C1F" w:rsidRDefault="00D165E1" w:rsidP="00D165E1">
      <w:pPr>
        <w:pStyle w:val="ListParagraph"/>
        <w:numPr>
          <w:ilvl w:val="0"/>
          <w:numId w:val="15"/>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Проведено едно обучение за минимум 5 експерти от Столична Община</w:t>
      </w:r>
    </w:p>
    <w:p w14:paraId="782C1915" w14:textId="77777777" w:rsidR="00D165E1" w:rsidRPr="000D1C1F" w:rsidRDefault="00D165E1" w:rsidP="00D165E1">
      <w:pPr>
        <w:ind w:left="720"/>
        <w:jc w:val="both"/>
        <w:rPr>
          <w:rFonts w:ascii="Times New Roman" w:hAnsi="Times New Roman" w:cs="Times New Roman"/>
          <w:sz w:val="24"/>
          <w:szCs w:val="24"/>
          <w:lang w:val="bg-BG"/>
        </w:rPr>
      </w:pPr>
    </w:p>
    <w:p w14:paraId="4ECB42D9" w14:textId="77777777" w:rsidR="00D165E1" w:rsidRPr="000D1C1F" w:rsidRDefault="00D165E1" w:rsidP="00E50C45">
      <w:pPr>
        <w:pStyle w:val="Heading2"/>
        <w:numPr>
          <w:ilvl w:val="1"/>
          <w:numId w:val="10"/>
        </w:numPr>
        <w:spacing w:after="240" w:line="276" w:lineRule="auto"/>
        <w:jc w:val="both"/>
        <w:rPr>
          <w:rFonts w:ascii="Times New Roman" w:hAnsi="Times New Roman" w:cs="Times New Roman"/>
          <w:b/>
          <w:sz w:val="24"/>
          <w:szCs w:val="24"/>
          <w:lang w:val="bg-BG"/>
        </w:rPr>
      </w:pPr>
      <w:bookmarkStart w:id="17" w:name="_Toc518904032"/>
      <w:r w:rsidRPr="000D1C1F">
        <w:rPr>
          <w:rFonts w:ascii="Times New Roman" w:hAnsi="Times New Roman" w:cs="Times New Roman"/>
          <w:b/>
          <w:sz w:val="24"/>
          <w:szCs w:val="24"/>
          <w:lang w:val="bg-BG"/>
        </w:rPr>
        <w:t>Период на изпълнение</w:t>
      </w:r>
      <w:bookmarkEnd w:id="17"/>
    </w:p>
    <w:p w14:paraId="66D0615C" w14:textId="1F9FC261" w:rsidR="00D165E1" w:rsidRPr="000D1C1F" w:rsidRDefault="00D165E1" w:rsidP="00D165E1">
      <w:pPr>
        <w:ind w:left="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Периодът на изпълнение е до </w:t>
      </w:r>
      <w:r w:rsidRPr="00AC700C">
        <w:rPr>
          <w:rFonts w:ascii="Times New Roman" w:hAnsi="Times New Roman" w:cs="Times New Roman"/>
          <w:sz w:val="24"/>
          <w:szCs w:val="24"/>
          <w:lang w:val="bg-BG"/>
        </w:rPr>
        <w:t>1</w:t>
      </w:r>
      <w:r w:rsidR="008D15E6">
        <w:rPr>
          <w:rFonts w:ascii="Times New Roman" w:hAnsi="Times New Roman" w:cs="Times New Roman"/>
          <w:sz w:val="24"/>
          <w:szCs w:val="24"/>
          <w:lang w:val="bg-BG"/>
        </w:rPr>
        <w:t>0</w:t>
      </w:r>
      <w:r w:rsidRPr="000D1C1F">
        <w:rPr>
          <w:rFonts w:ascii="Times New Roman" w:hAnsi="Times New Roman" w:cs="Times New Roman"/>
          <w:sz w:val="24"/>
          <w:szCs w:val="24"/>
          <w:lang w:val="bg-BG"/>
        </w:rPr>
        <w:t xml:space="preserve"> месеца от датата на сключване на договора по настоящата процедура, но не по-късно от 01.09.2019 г., съгласно проект „Fostering resource efficiency and climate change resilience through community based Air Quality Internet of Things“.</w:t>
      </w:r>
    </w:p>
    <w:p w14:paraId="63340127" w14:textId="3F38DD3B" w:rsidR="00D165E1" w:rsidRPr="000D1C1F" w:rsidRDefault="00D165E1" w:rsidP="00D165E1">
      <w:pPr>
        <w:ind w:left="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Участниците трябва да изготвят подробен график, в който следва да се конкретизират сроковете за изпълнение на всяка дейност и етап от настоящата поръчка. Графикът за изпълнение не може да надвишава </w:t>
      </w:r>
      <w:r w:rsidRPr="00AC700C">
        <w:rPr>
          <w:rFonts w:ascii="Times New Roman" w:hAnsi="Times New Roman" w:cs="Times New Roman"/>
          <w:sz w:val="24"/>
          <w:szCs w:val="24"/>
          <w:lang w:val="bg-BG"/>
        </w:rPr>
        <w:t>1</w:t>
      </w:r>
      <w:r w:rsidR="008D15E6">
        <w:rPr>
          <w:rFonts w:ascii="Times New Roman" w:hAnsi="Times New Roman" w:cs="Times New Roman"/>
          <w:sz w:val="24"/>
          <w:szCs w:val="24"/>
          <w:lang w:val="bg-BG"/>
        </w:rPr>
        <w:t>0</w:t>
      </w:r>
      <w:r w:rsidRPr="000D1C1F" w:rsidDel="00D473C1">
        <w:rPr>
          <w:rFonts w:ascii="Times New Roman" w:hAnsi="Times New Roman" w:cs="Times New Roman"/>
          <w:sz w:val="24"/>
          <w:szCs w:val="24"/>
          <w:lang w:val="bg-BG"/>
        </w:rPr>
        <w:t xml:space="preserve"> </w:t>
      </w:r>
      <w:r w:rsidRPr="000D1C1F">
        <w:rPr>
          <w:rFonts w:ascii="Times New Roman" w:hAnsi="Times New Roman" w:cs="Times New Roman"/>
          <w:sz w:val="24"/>
          <w:szCs w:val="24"/>
          <w:lang w:val="bg-BG"/>
        </w:rPr>
        <w:t xml:space="preserve"> месеца от дата на сключване на договора за изпълнение и не по-късно от 01.09.2019 г.</w:t>
      </w:r>
    </w:p>
    <w:p w14:paraId="5D1D233C" w14:textId="77777777" w:rsidR="00D165E1" w:rsidRPr="000D1C1F" w:rsidRDefault="00D165E1" w:rsidP="00D165E1">
      <w:pPr>
        <w:ind w:left="720"/>
        <w:rPr>
          <w:rFonts w:ascii="Times New Roman" w:hAnsi="Times New Roman" w:cs="Times New Roman"/>
          <w:sz w:val="24"/>
          <w:szCs w:val="24"/>
          <w:lang w:val="bg-BG"/>
        </w:rPr>
      </w:pPr>
    </w:p>
    <w:p w14:paraId="41DDAE7B" w14:textId="77777777" w:rsidR="00D165E1" w:rsidRPr="000D1C1F" w:rsidRDefault="00D165E1" w:rsidP="00D165E1">
      <w:pPr>
        <w:pStyle w:val="Heading1"/>
        <w:numPr>
          <w:ilvl w:val="0"/>
          <w:numId w:val="10"/>
        </w:numPr>
        <w:spacing w:line="276" w:lineRule="auto"/>
        <w:jc w:val="both"/>
        <w:rPr>
          <w:rFonts w:ascii="Times New Roman" w:hAnsi="Times New Roman" w:cs="Times New Roman"/>
          <w:b/>
          <w:sz w:val="24"/>
          <w:szCs w:val="24"/>
        </w:rPr>
      </w:pPr>
      <w:bookmarkStart w:id="18" w:name="_Toc518904033"/>
      <w:r w:rsidRPr="000D1C1F">
        <w:rPr>
          <w:rFonts w:ascii="Times New Roman" w:hAnsi="Times New Roman" w:cs="Times New Roman"/>
          <w:b/>
          <w:sz w:val="24"/>
          <w:szCs w:val="24"/>
        </w:rPr>
        <w:t>ТЕКУЩО СЪСТОЯНИЕ</w:t>
      </w:r>
      <w:bookmarkEnd w:id="18"/>
    </w:p>
    <w:p w14:paraId="707B7DEC" w14:textId="77777777" w:rsidR="00D165E1" w:rsidRPr="000D1C1F" w:rsidRDefault="00D165E1" w:rsidP="00D165E1">
      <w:pPr>
        <w:spacing w:before="24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Замърсяването на въздуха е един от основните проблеми, свързани с околната среда, които трябва да бъдат адресирани в ЕС, тъй като чистият въздух е от съществено значение за доброто здраве и е основна човешка нужда. Законодателството на ЕС признава тази необходимост, осигурявайки правна защита чрез Директива 2008/50/ЕО, която налага строги ограничения върху нивата на замърсяване на атмосферния въздух. Налице са въведени от ЕС норми за фини прахови частици (ФПЧ10), озон, серен диоксид, азотни оксиди, олово и други замърсяващи вещества, които могат да имат неблагоприятно въздействие върху здравето на човека или екосистемите. В Директива 2015/1480/ са определени правила относно референтните методи, валидирането на данни и местоположението на точките за вземане на проби при оценяване на качеството на атмосферния въздух. </w:t>
      </w:r>
    </w:p>
    <w:p w14:paraId="4C9AAD63" w14:textId="77777777" w:rsidR="00D165E1" w:rsidRPr="000D1C1F"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Съгласно Националното законодателство на България основната отговорност за създаване и спазване политиките за чистотата на атмосферния въздух и мониторинга  на качеството на атмосферния въздух (КАВ) е Министерството на околната среда и водите. Неоспорим факт е, че всички публични органи, включително местните власти, трябва да предприемат законосъобразни и съгласувани мерки за осигуряване на чист въздух. Съгласно ЗЧАВ чл. 20(2) Общинските органи съгласувано с министъра на околната среда и водите могат да изграждат местни системи за наблюдение и контрол на КАВ в райони на тяхна територия. Ето защо подобряването на качеството на атмосферния въздух е ключов приоритет за Столична община. Предприети са и се извършват редица мащабни мерки във всички сектори, касаещи замърсяването на въздуха и водещи до намаляване на атмосферните замърсители.</w:t>
      </w:r>
    </w:p>
    <w:p w14:paraId="64FA831B" w14:textId="77777777" w:rsidR="00D165E1" w:rsidRPr="000D1C1F"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Столична община работи активно за подобряване на КАВ в териториалния й обхват като разработва Програма за намаляване нивата на емисиите и за достигане на установените норми за вредни вещества и изпълнява План за действие към Програмата за периода 2015 - 2020 г. Целта на програмата е предприемане на мерки за достигане на установените норми за ФПЧ10 на територията на СО, запазване и поддържане нивата на останалите основни показатели за КАВ под установените за тях норми, с което се цели осигуряване на екологичен комфорт на населението.</w:t>
      </w:r>
    </w:p>
    <w:p w14:paraId="7984A255" w14:textId="77777777" w:rsidR="00D165E1" w:rsidRPr="000D1C1F"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Столична община е един от шестте Района за оценка и управление на качеството на атмосферния въздух (РОУКАВ) – Агломерация - Столична, утвърдени със Заповед №969/21.12.2013 г. на министъра на околната среда и водите във връзка с извършеното през 2013 г. райониране на страната.</w:t>
      </w:r>
    </w:p>
    <w:p w14:paraId="70549CEC" w14:textId="6F643EAF" w:rsidR="00D165E1" w:rsidRPr="000D1C1F" w:rsidRDefault="00D165E1" w:rsidP="00D165E1">
      <w:pPr>
        <w:ind w:firstLine="720"/>
        <w:jc w:val="both"/>
        <w:rPr>
          <w:rFonts w:ascii="Times New Roman" w:hAnsi="Times New Roman" w:cs="Times New Roman"/>
          <w:color w:val="FF0000"/>
          <w:sz w:val="24"/>
          <w:szCs w:val="24"/>
          <w:lang w:val="bg-BG"/>
        </w:rPr>
      </w:pPr>
      <w:r w:rsidRPr="000D1C1F">
        <w:rPr>
          <w:rFonts w:ascii="Times New Roman" w:hAnsi="Times New Roman" w:cs="Times New Roman"/>
          <w:sz w:val="24"/>
          <w:szCs w:val="24"/>
          <w:lang w:val="bg-BG"/>
        </w:rPr>
        <w:t xml:space="preserve">На национално ниво КАВ на територията на Столична община се контролира в </w:t>
      </w:r>
      <w:r w:rsidR="003D059C">
        <w:rPr>
          <w:rFonts w:ascii="Times New Roman" w:hAnsi="Times New Roman" w:cs="Times New Roman"/>
          <w:sz w:val="24"/>
          <w:szCs w:val="24"/>
          <w:lang w:val="bg-BG"/>
        </w:rPr>
        <w:t>6</w:t>
      </w:r>
      <w:r w:rsidRPr="000D1C1F">
        <w:rPr>
          <w:rFonts w:ascii="Times New Roman" w:hAnsi="Times New Roman" w:cs="Times New Roman"/>
          <w:sz w:val="24"/>
          <w:szCs w:val="24"/>
          <w:lang w:val="bg-BG"/>
        </w:rPr>
        <w:t xml:space="preserve"> автоматични пункта, включени в Националната система за мониторинг на околната среда на МОСВ, чийто данни се изпращат в Европейската агенция по околна среда.</w:t>
      </w:r>
      <w:r w:rsidR="000B322A" w:rsidRPr="00AC700C">
        <w:rPr>
          <w:rFonts w:ascii="Times New Roman" w:hAnsi="Times New Roman" w:cs="Times New Roman"/>
          <w:lang w:val="bg-BG"/>
        </w:rPr>
        <w:t xml:space="preserve"> </w:t>
      </w:r>
    </w:p>
    <w:p w14:paraId="79150849" w14:textId="77777777" w:rsidR="00D165E1" w:rsidRPr="000D1C1F"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Столична община е водещ партньор в европейския проект „Ефективно използване на новите технологии за чист атмосферен въздух“ </w:t>
      </w:r>
      <w:r w:rsidRPr="00AC700C">
        <w:rPr>
          <w:rFonts w:ascii="Times New Roman" w:hAnsi="Times New Roman" w:cs="Times New Roman"/>
          <w:sz w:val="24"/>
          <w:szCs w:val="24"/>
          <w:lang w:val="bg-BG"/>
        </w:rPr>
        <w:t>(</w:t>
      </w:r>
      <w:r w:rsidRPr="000D1C1F">
        <w:rPr>
          <w:rFonts w:ascii="Times New Roman" w:hAnsi="Times New Roman" w:cs="Times New Roman"/>
          <w:sz w:val="24"/>
          <w:szCs w:val="24"/>
        </w:rPr>
        <w:t>AIRTHINGS</w:t>
      </w:r>
      <w:r w:rsidRPr="00AC700C">
        <w:rPr>
          <w:rFonts w:ascii="Times New Roman" w:hAnsi="Times New Roman" w:cs="Times New Roman"/>
          <w:sz w:val="24"/>
          <w:szCs w:val="24"/>
          <w:lang w:val="bg-BG"/>
        </w:rPr>
        <w:t>)</w:t>
      </w:r>
      <w:r w:rsidRPr="000D1C1F">
        <w:rPr>
          <w:rFonts w:ascii="Times New Roman" w:hAnsi="Times New Roman" w:cs="Times New Roman"/>
          <w:sz w:val="24"/>
          <w:szCs w:val="24"/>
          <w:lang w:val="bg-BG"/>
        </w:rPr>
        <w:t>, финансиран по програма „Балкани –Средиземно море“ (2014-2020г.)  на Европейския съюз. Партньори по проекта на Столична община са градовете Солун (Гърция), Тирана (Албания), университетите в Солун (Гърция) и Никозия (Кипър) и Държавната инспекция по околна среда в Скопие (Македония).</w:t>
      </w:r>
    </w:p>
    <w:p w14:paraId="6DF86478" w14:textId="14E51252" w:rsidR="00E03047" w:rsidRDefault="00E03047" w:rsidP="00D165E1">
      <w:pPr>
        <w:pStyle w:val="Heading1"/>
        <w:numPr>
          <w:ilvl w:val="0"/>
          <w:numId w:val="10"/>
        </w:numPr>
        <w:spacing w:line="276" w:lineRule="auto"/>
        <w:jc w:val="both"/>
        <w:rPr>
          <w:rFonts w:ascii="Times New Roman" w:hAnsi="Times New Roman" w:cs="Times New Roman"/>
          <w:b/>
          <w:sz w:val="24"/>
          <w:szCs w:val="24"/>
          <w:lang w:val="bg-BG"/>
        </w:rPr>
      </w:pPr>
      <w:bookmarkStart w:id="19" w:name="_Toc518904034"/>
      <w:r>
        <w:rPr>
          <w:rFonts w:ascii="Times New Roman" w:hAnsi="Times New Roman" w:cs="Times New Roman"/>
          <w:b/>
          <w:sz w:val="24"/>
          <w:szCs w:val="24"/>
          <w:lang w:val="bg-BG"/>
        </w:rPr>
        <w:t>ОБЩИ ИЗИСКВАНИЯ КЪМ УЧАСТНИЦИТЕ В ПРОЦЕДУРАТА</w:t>
      </w:r>
      <w:bookmarkEnd w:id="19"/>
    </w:p>
    <w:p w14:paraId="43AE2E8C" w14:textId="1B832191" w:rsidR="00E03047" w:rsidRPr="00E03047" w:rsidRDefault="00EC6311" w:rsidP="00EC631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 </w:t>
      </w:r>
      <w:r w:rsidR="00E03047" w:rsidRPr="00E03047">
        <w:rPr>
          <w:rFonts w:ascii="Times New Roman" w:hAnsi="Times New Roman" w:cs="Times New Roman"/>
          <w:sz w:val="24"/>
          <w:szCs w:val="24"/>
          <w:lang w:val="bg-BG"/>
        </w:rPr>
        <w:t>Участникът да е оторизиран от производителя на облачната инфраструктура за предлаганото от него решение</w:t>
      </w:r>
      <w:r w:rsidR="00E03047">
        <w:rPr>
          <w:rFonts w:ascii="Times New Roman" w:hAnsi="Times New Roman" w:cs="Times New Roman"/>
          <w:sz w:val="24"/>
          <w:szCs w:val="24"/>
          <w:lang w:val="bg-BG"/>
        </w:rPr>
        <w:t>;</w:t>
      </w:r>
    </w:p>
    <w:p w14:paraId="13125FF6" w14:textId="79429FFD" w:rsidR="00E03047" w:rsidRPr="00E03047" w:rsidRDefault="00EC6311" w:rsidP="00EC631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5.2. </w:t>
      </w:r>
      <w:r w:rsidR="00E03047" w:rsidRPr="00E03047">
        <w:rPr>
          <w:rFonts w:ascii="Times New Roman" w:hAnsi="Times New Roman" w:cs="Times New Roman"/>
          <w:sz w:val="24"/>
          <w:szCs w:val="24"/>
          <w:lang w:val="bg-BG"/>
        </w:rPr>
        <w:t>Участникът да прилага система за управление на ИТ услуги, съответстваща на стандарт БДС EN ISO 20000-1:2012 или по-нова версия или еквивалентен</w:t>
      </w:r>
      <w:r w:rsidR="00E03047">
        <w:rPr>
          <w:rFonts w:ascii="Times New Roman" w:hAnsi="Times New Roman" w:cs="Times New Roman"/>
          <w:sz w:val="24"/>
          <w:szCs w:val="24"/>
          <w:lang w:val="bg-BG"/>
        </w:rPr>
        <w:t>;</w:t>
      </w:r>
    </w:p>
    <w:p w14:paraId="0FB550AA" w14:textId="0C6A8837" w:rsidR="00D165E1" w:rsidRPr="000D1C1F" w:rsidRDefault="00D165E1" w:rsidP="00D165E1">
      <w:pPr>
        <w:pStyle w:val="Heading1"/>
        <w:numPr>
          <w:ilvl w:val="0"/>
          <w:numId w:val="10"/>
        </w:numPr>
        <w:spacing w:line="276" w:lineRule="auto"/>
        <w:jc w:val="both"/>
        <w:rPr>
          <w:rFonts w:ascii="Times New Roman" w:hAnsi="Times New Roman" w:cs="Times New Roman"/>
          <w:b/>
          <w:sz w:val="24"/>
          <w:szCs w:val="24"/>
        </w:rPr>
      </w:pPr>
      <w:bookmarkStart w:id="20" w:name="_Toc518904035"/>
      <w:r w:rsidRPr="000D1C1F">
        <w:rPr>
          <w:rFonts w:ascii="Times New Roman" w:hAnsi="Times New Roman" w:cs="Times New Roman"/>
          <w:b/>
          <w:sz w:val="24"/>
          <w:szCs w:val="24"/>
        </w:rPr>
        <w:t>ИЗИСКВАНИЯ КЪМ ИЗПЪЛНЕНИЕ НА ПОРЪЧКАТА</w:t>
      </w:r>
      <w:bookmarkEnd w:id="20"/>
      <w:r w:rsidRPr="000D1C1F">
        <w:rPr>
          <w:rFonts w:ascii="Times New Roman" w:hAnsi="Times New Roman" w:cs="Times New Roman"/>
          <w:b/>
          <w:sz w:val="24"/>
          <w:szCs w:val="24"/>
        </w:rPr>
        <w:t xml:space="preserve"> </w:t>
      </w:r>
    </w:p>
    <w:p w14:paraId="39E45297" w14:textId="77777777" w:rsidR="00D165E1" w:rsidRPr="000D1C1F"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21" w:name="_Toc518904036"/>
      <w:r w:rsidRPr="000D1C1F">
        <w:rPr>
          <w:rFonts w:ascii="Times New Roman" w:hAnsi="Times New Roman" w:cs="Times New Roman"/>
          <w:b/>
          <w:sz w:val="24"/>
          <w:szCs w:val="24"/>
          <w:lang w:val="bg-BG"/>
        </w:rPr>
        <w:t>Общи изисквания към изпълнението на обществената поръчка</w:t>
      </w:r>
      <w:bookmarkEnd w:id="21"/>
    </w:p>
    <w:p w14:paraId="0741339D" w14:textId="77777777" w:rsidR="00D165E1" w:rsidRPr="000D1C1F" w:rsidRDefault="00D165E1" w:rsidP="000B322A">
      <w:pPr>
        <w:ind w:left="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Изпълнителят следва да спази всички нормативни изисквания по отношение на дейността на Столична община и законодателството за наблюдение на КАВ, като съобрази</w:t>
      </w:r>
      <w:r w:rsidR="000B322A" w:rsidRPr="000D1C1F">
        <w:rPr>
          <w:rFonts w:ascii="Times New Roman" w:hAnsi="Times New Roman" w:cs="Times New Roman"/>
          <w:sz w:val="24"/>
          <w:szCs w:val="24"/>
          <w:lang w:val="bg-BG"/>
        </w:rPr>
        <w:t xml:space="preserve"> действащото национално и европейско законодателство в областта. </w:t>
      </w:r>
      <w:r w:rsidRPr="000D1C1F">
        <w:rPr>
          <w:rFonts w:ascii="Times New Roman" w:hAnsi="Times New Roman" w:cs="Times New Roman"/>
          <w:sz w:val="24"/>
          <w:szCs w:val="24"/>
          <w:lang w:val="bg-BG"/>
        </w:rPr>
        <w:t xml:space="preserve"> </w:t>
      </w:r>
    </w:p>
    <w:p w14:paraId="6B65CFD2" w14:textId="77777777" w:rsidR="00D165E1" w:rsidRPr="000D1C1F"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22" w:name="_Toc518904037"/>
      <w:r w:rsidRPr="000D1C1F">
        <w:rPr>
          <w:rFonts w:ascii="Times New Roman" w:hAnsi="Times New Roman" w:cs="Times New Roman"/>
          <w:b/>
          <w:sz w:val="24"/>
          <w:szCs w:val="24"/>
          <w:lang w:val="bg-BG"/>
        </w:rPr>
        <w:t>Общи организационни принципи</w:t>
      </w:r>
      <w:bookmarkEnd w:id="22"/>
    </w:p>
    <w:p w14:paraId="3BE29790" w14:textId="77777777" w:rsidR="00D165E1" w:rsidRPr="000D1C1F" w:rsidRDefault="00D165E1" w:rsidP="00D165E1">
      <w:pPr>
        <w:ind w:left="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Задължително изискване е да се спазят утвърдените хоризонтални и вертикални принципи на организация на изпълнението на предмета на обществената поръчка за гарантирано постигане на желаните резултати от проекта, така че да се покрие пълният набор от компетенции и ноу-хау, необходими за изпълнение на предмета на поръчката, а също така да се гарантира и достатъчно ниво на ангажираност с изпълнението и проблемите на проекта:  </w:t>
      </w:r>
    </w:p>
    <w:p w14:paraId="7EDD34EB" w14:textId="77777777" w:rsidR="00D165E1" w:rsidRPr="000D1C1F" w:rsidRDefault="00D165E1" w:rsidP="00D165E1">
      <w:pPr>
        <w:pStyle w:val="ListParagraph"/>
        <w:numPr>
          <w:ilvl w:val="0"/>
          <w:numId w:val="16"/>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Хоризонталният принцип предполага ангажиране на специалисти от различни звена, така че да се покрие пълния набор от компетенции и ноу-хау по предмета на проекта и същевременно екипът да усвои новите разработки на достатъчно ранен етап така, че да е в състояние пълноценно да ги използва и развива и след приключване на проекта; </w:t>
      </w:r>
    </w:p>
    <w:p w14:paraId="074411C3" w14:textId="77777777" w:rsidR="00D165E1" w:rsidRPr="000D1C1F" w:rsidRDefault="00D165E1" w:rsidP="00D165E1">
      <w:pPr>
        <w:pStyle w:val="ListParagraph"/>
        <w:numPr>
          <w:ilvl w:val="0"/>
          <w:numId w:val="16"/>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Вертикалният принцип включва участие на експерти и представители на различните управленски нива, така, че управленският екип да покрива както експертните области, необходими за правилното и качествено изпълнение на проекта, така и управленски и организационни умения и възможности за осъществяване на политиката във връзка с изпълнението на проекта. Чрез участие на ръководители на звената – ползватели на резултата от проекта, ще се гарантира достатъчно ниво на ангажираност на институцията с проблемите на проекта.</w:t>
      </w:r>
    </w:p>
    <w:p w14:paraId="596A1904" w14:textId="77777777" w:rsidR="00D165E1" w:rsidRPr="000D1C1F"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23" w:name="_Toc518904038"/>
      <w:r w:rsidRPr="000D1C1F">
        <w:rPr>
          <w:rFonts w:ascii="Times New Roman" w:hAnsi="Times New Roman" w:cs="Times New Roman"/>
          <w:b/>
          <w:sz w:val="24"/>
          <w:szCs w:val="24"/>
          <w:lang w:val="bg-BG"/>
        </w:rPr>
        <w:t>Управление на проекта</w:t>
      </w:r>
      <w:r w:rsidRPr="00D0314F">
        <w:rPr>
          <w:rFonts w:ascii="Times New Roman" w:hAnsi="Times New Roman" w:cs="Times New Roman"/>
          <w:b/>
          <w:sz w:val="24"/>
          <w:szCs w:val="24"/>
          <w:vertAlign w:val="superscript"/>
          <w:lang w:val="bg-BG"/>
        </w:rPr>
        <w:footnoteReference w:id="1"/>
      </w:r>
      <w:bookmarkEnd w:id="23"/>
    </w:p>
    <w:p w14:paraId="1598C160" w14:textId="77777777" w:rsidR="00D165E1" w:rsidRPr="000D1C1F" w:rsidRDefault="00D165E1" w:rsidP="00D165E1">
      <w:pPr>
        <w:tabs>
          <w:tab w:val="left" w:pos="180"/>
          <w:tab w:val="left" w:pos="720"/>
        </w:tabs>
        <w:spacing w:after="0"/>
        <w:ind w:firstLine="540"/>
        <w:jc w:val="both"/>
        <w:rPr>
          <w:rFonts w:ascii="Times New Roman" w:hAnsi="Times New Roman" w:cs="Times New Roman"/>
          <w:color w:val="000000" w:themeColor="text1"/>
          <w:sz w:val="24"/>
          <w:szCs w:val="24"/>
          <w:lang w:val="bg-BG"/>
        </w:rPr>
      </w:pPr>
      <w:r w:rsidRPr="000D1C1F">
        <w:rPr>
          <w:rFonts w:ascii="Times New Roman" w:hAnsi="Times New Roman" w:cs="Times New Roman"/>
          <w:color w:val="000000" w:themeColor="text1"/>
          <w:sz w:val="24"/>
          <w:szCs w:val="24"/>
          <w:lang w:val="bg-BG"/>
        </w:rPr>
        <w:t xml:space="preserve">Участниците трябва да предложат методология за управление на проекта, която </w:t>
      </w:r>
      <w:r w:rsidR="000B322A" w:rsidRPr="000D1C1F">
        <w:rPr>
          <w:rFonts w:ascii="Times New Roman" w:hAnsi="Times New Roman" w:cs="Times New Roman"/>
          <w:color w:val="000000" w:themeColor="text1"/>
          <w:sz w:val="24"/>
          <w:szCs w:val="24"/>
          <w:lang w:val="bg-BG"/>
        </w:rPr>
        <w:t>възнамеряват</w:t>
      </w:r>
      <w:r w:rsidRPr="000D1C1F">
        <w:rPr>
          <w:rFonts w:ascii="Times New Roman" w:hAnsi="Times New Roman" w:cs="Times New Roman"/>
          <w:color w:val="000000" w:themeColor="text1"/>
          <w:sz w:val="24"/>
          <w:szCs w:val="24"/>
          <w:lang w:val="bg-BG"/>
        </w:rPr>
        <w:t xml:space="preserve"> да приложат, като се изтъкнат ползите й за успешното изпълнение на </w:t>
      </w:r>
      <w:r w:rsidRPr="000D1C1F">
        <w:rPr>
          <w:rFonts w:ascii="Times New Roman" w:hAnsi="Times New Roman" w:cs="Times New Roman"/>
          <w:color w:val="000000" w:themeColor="text1"/>
          <w:sz w:val="24"/>
          <w:szCs w:val="24"/>
          <w:lang w:val="bg-BG"/>
        </w:rPr>
        <w:lastRenderedPageBreak/>
        <w:t xml:space="preserve">проекта. Предложената методология трябва да съответства на най-добрите световни практики и препоръки (например Project Management Body of Knowledge (PMBOK) Guide, PRINCE2, Agile/SCRUM/Kanban, RUP и др. еквивалентни). </w:t>
      </w:r>
    </w:p>
    <w:p w14:paraId="203F335A" w14:textId="77777777" w:rsidR="00D165E1" w:rsidRPr="000D1C1F" w:rsidRDefault="00D165E1" w:rsidP="00C419EE">
      <w:pPr>
        <w:tabs>
          <w:tab w:val="left" w:pos="180"/>
          <w:tab w:val="left" w:pos="720"/>
        </w:tabs>
        <w:spacing w:after="120"/>
        <w:ind w:firstLine="540"/>
        <w:jc w:val="both"/>
        <w:rPr>
          <w:rFonts w:ascii="Times New Roman" w:hAnsi="Times New Roman" w:cs="Times New Roman"/>
          <w:sz w:val="24"/>
          <w:szCs w:val="24"/>
          <w:lang w:val="bg-BG"/>
        </w:rPr>
      </w:pPr>
      <w:r w:rsidRPr="000D1C1F">
        <w:rPr>
          <w:rFonts w:ascii="Times New Roman" w:hAnsi="Times New Roman" w:cs="Times New Roman"/>
          <w:color w:val="000000" w:themeColor="text1"/>
          <w:sz w:val="24"/>
          <w:szCs w:val="24"/>
          <w:lang w:val="bg-BG"/>
        </w:rPr>
        <w:t xml:space="preserve">Дейностите по управление на проекта трябва да включват като минимум управление на реализацията на всички дейности, посочени в настоящата </w:t>
      </w:r>
      <w:r w:rsidRPr="000D1C1F">
        <w:rPr>
          <w:rFonts w:ascii="Times New Roman" w:hAnsi="Times New Roman" w:cs="Times New Roman"/>
          <w:sz w:val="24"/>
          <w:szCs w:val="24"/>
          <w:lang w:val="bg-BG"/>
        </w:rPr>
        <w:t>обществена поръчка и постигане на очакваните резултати, както и разпределението на предложените участници в екипа за управление на поръчката по роли, график и дейности при изпълнение на настоящата обществена поръчка.</w:t>
      </w:r>
    </w:p>
    <w:p w14:paraId="33A1D55E" w14:textId="77777777" w:rsidR="00D165E1" w:rsidRPr="000D1C1F" w:rsidRDefault="00D165E1" w:rsidP="00D165E1">
      <w:pPr>
        <w:tabs>
          <w:tab w:val="left" w:pos="284"/>
        </w:tabs>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Доброто управление на проекта трябва да осигури:</w:t>
      </w:r>
    </w:p>
    <w:p w14:paraId="62835089" w14:textId="77777777" w:rsidR="00D165E1" w:rsidRPr="000D1C1F" w:rsidRDefault="00D165E1" w:rsidP="00C419EE">
      <w:pPr>
        <w:pStyle w:val="ListParagraph"/>
        <w:numPr>
          <w:ilvl w:val="0"/>
          <w:numId w:val="18"/>
        </w:numPr>
        <w:tabs>
          <w:tab w:val="left" w:pos="180"/>
          <w:tab w:val="left" w:pos="720"/>
        </w:tabs>
        <w:spacing w:after="0" w:line="240"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координиране на усилията на експертите от страна на Изпълнителя и Възложителя и осигуряване на висока степен на взаимодействие между членовете на проектния екип;</w:t>
      </w:r>
    </w:p>
    <w:p w14:paraId="62B58C5B" w14:textId="77777777" w:rsidR="00D165E1" w:rsidRPr="000D1C1F" w:rsidRDefault="00D165E1" w:rsidP="00C419EE">
      <w:pPr>
        <w:pStyle w:val="ListParagraph"/>
        <w:numPr>
          <w:ilvl w:val="0"/>
          <w:numId w:val="18"/>
        </w:numPr>
        <w:tabs>
          <w:tab w:val="left" w:pos="180"/>
          <w:tab w:val="left" w:pos="720"/>
        </w:tabs>
        <w:spacing w:after="0" w:line="240"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оптимално използване на ресурсите;</w:t>
      </w:r>
    </w:p>
    <w:p w14:paraId="69D6712C" w14:textId="77777777" w:rsidR="00D165E1" w:rsidRPr="000D1C1F" w:rsidRDefault="00D165E1" w:rsidP="00C419EE">
      <w:pPr>
        <w:pStyle w:val="ListParagraph"/>
        <w:numPr>
          <w:ilvl w:val="0"/>
          <w:numId w:val="18"/>
        </w:numPr>
        <w:tabs>
          <w:tab w:val="left" w:pos="180"/>
          <w:tab w:val="left" w:pos="720"/>
        </w:tabs>
        <w:spacing w:after="0" w:line="240"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текущ контрол по изпълнението на проектните дейности;</w:t>
      </w:r>
    </w:p>
    <w:p w14:paraId="62C09753" w14:textId="77777777" w:rsidR="00D165E1" w:rsidRPr="000D1C1F" w:rsidRDefault="00D165E1" w:rsidP="00C419EE">
      <w:pPr>
        <w:pStyle w:val="ListParagraph"/>
        <w:numPr>
          <w:ilvl w:val="0"/>
          <w:numId w:val="18"/>
        </w:numPr>
        <w:tabs>
          <w:tab w:val="left" w:pos="180"/>
          <w:tab w:val="left" w:pos="720"/>
        </w:tabs>
        <w:spacing w:after="0" w:line="240"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разпространяване навреме на необходимата информация до всички участници в проекта;</w:t>
      </w:r>
    </w:p>
    <w:p w14:paraId="117A2C0A" w14:textId="77777777" w:rsidR="00D165E1" w:rsidRPr="000D1C1F" w:rsidRDefault="00D165E1" w:rsidP="00C419EE">
      <w:pPr>
        <w:pStyle w:val="ListParagraph"/>
        <w:numPr>
          <w:ilvl w:val="0"/>
          <w:numId w:val="18"/>
        </w:numPr>
        <w:tabs>
          <w:tab w:val="left" w:pos="180"/>
          <w:tab w:val="left" w:pos="720"/>
        </w:tabs>
        <w:spacing w:after="0" w:line="240"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идентифициране на промени и осигуряване на техните анализ и координация;</w:t>
      </w:r>
    </w:p>
    <w:p w14:paraId="16F829CB" w14:textId="77777777" w:rsidR="00D165E1" w:rsidRPr="000D1C1F" w:rsidRDefault="00D165E1" w:rsidP="00D165E1">
      <w:pPr>
        <w:pStyle w:val="ListParagraph"/>
        <w:numPr>
          <w:ilvl w:val="0"/>
          <w:numId w:val="18"/>
        </w:numPr>
        <w:tabs>
          <w:tab w:val="left" w:pos="180"/>
          <w:tab w:val="left" w:pos="720"/>
        </w:tabs>
        <w:spacing w:after="0" w:line="360"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осигуряване на качеството и полагане на усилия за непрекъснато подобряване на работата за удовлетворяване на изискванията на участниците в проекта.</w:t>
      </w:r>
    </w:p>
    <w:p w14:paraId="49680007" w14:textId="77777777" w:rsidR="00D165E1" w:rsidRPr="000D1C1F" w:rsidRDefault="00D165E1" w:rsidP="00D165E1">
      <w:pPr>
        <w:tabs>
          <w:tab w:val="left" w:pos="284"/>
        </w:tabs>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Методологията трябва да включва подробно описание на:</w:t>
      </w:r>
      <w:r w:rsidRPr="000D1C1F">
        <w:rPr>
          <w:rFonts w:ascii="Times New Roman" w:hAnsi="Times New Roman" w:cs="Times New Roman"/>
          <w:sz w:val="24"/>
          <w:szCs w:val="24"/>
          <w:lang w:val="bg-BG"/>
        </w:rPr>
        <w:tab/>
      </w:r>
    </w:p>
    <w:p w14:paraId="35D5D79F" w14:textId="77777777" w:rsidR="00D165E1" w:rsidRPr="000D1C1F" w:rsidRDefault="00D165E1" w:rsidP="00D165E1">
      <w:pPr>
        <w:pStyle w:val="ListParagraph"/>
        <w:numPr>
          <w:ilvl w:val="0"/>
          <w:numId w:val="18"/>
        </w:numPr>
        <w:tabs>
          <w:tab w:val="left" w:pos="180"/>
          <w:tab w:val="left" w:pos="720"/>
        </w:tabs>
        <w:spacing w:after="0" w:line="360"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фазите на проекта;</w:t>
      </w:r>
    </w:p>
    <w:p w14:paraId="67BDC8C0" w14:textId="77777777" w:rsidR="00D165E1" w:rsidRPr="000D1C1F" w:rsidRDefault="00D165E1" w:rsidP="00D165E1">
      <w:pPr>
        <w:pStyle w:val="ListParagraph"/>
        <w:numPr>
          <w:ilvl w:val="0"/>
          <w:numId w:val="18"/>
        </w:numPr>
        <w:tabs>
          <w:tab w:val="left" w:pos="180"/>
          <w:tab w:val="left" w:pos="720"/>
        </w:tabs>
        <w:spacing w:after="0" w:line="360"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организация на изпълнение:</w:t>
      </w:r>
    </w:p>
    <w:p w14:paraId="76CB4D5B" w14:textId="77777777" w:rsidR="00D165E1" w:rsidRPr="000D1C1F" w:rsidRDefault="00D165E1" w:rsidP="00D165E1">
      <w:pPr>
        <w:pStyle w:val="ListParagraph"/>
        <w:numPr>
          <w:ilvl w:val="1"/>
          <w:numId w:val="19"/>
        </w:numPr>
        <w:tabs>
          <w:tab w:val="left" w:pos="180"/>
          <w:tab w:val="left" w:pos="720"/>
        </w:tabs>
        <w:spacing w:after="0" w:line="360" w:lineRule="auto"/>
        <w:ind w:left="567" w:firstLine="54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структура на екипа на Изпълнителя; </w:t>
      </w:r>
    </w:p>
    <w:p w14:paraId="70639391" w14:textId="77777777" w:rsidR="00D165E1" w:rsidRPr="000D1C1F" w:rsidRDefault="00D165E1" w:rsidP="00D165E1">
      <w:pPr>
        <w:pStyle w:val="ListParagraph"/>
        <w:numPr>
          <w:ilvl w:val="1"/>
          <w:numId w:val="19"/>
        </w:numPr>
        <w:tabs>
          <w:tab w:val="left" w:pos="180"/>
          <w:tab w:val="left" w:pos="720"/>
        </w:tabs>
        <w:spacing w:after="0" w:line="360" w:lineRule="auto"/>
        <w:ind w:left="567" w:firstLine="54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начин на взаимодействие между членовете на екипа на Изпълнителя;</w:t>
      </w:r>
    </w:p>
    <w:p w14:paraId="37211717" w14:textId="77777777" w:rsidR="00D165E1" w:rsidRPr="000D1C1F" w:rsidRDefault="00D165E1" w:rsidP="00D165E1">
      <w:pPr>
        <w:pStyle w:val="ListParagraph"/>
        <w:numPr>
          <w:ilvl w:val="1"/>
          <w:numId w:val="19"/>
        </w:numPr>
        <w:tabs>
          <w:tab w:val="left" w:pos="180"/>
          <w:tab w:val="left" w:pos="720"/>
        </w:tabs>
        <w:spacing w:after="0" w:line="360" w:lineRule="auto"/>
        <w:ind w:left="567" w:firstLine="54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връзки за взаимодействие с екипа на Възложителя;</w:t>
      </w:r>
    </w:p>
    <w:p w14:paraId="0B7F991D" w14:textId="77777777" w:rsidR="00D165E1" w:rsidRPr="000D1C1F" w:rsidRDefault="00D165E1" w:rsidP="00D165E1">
      <w:pPr>
        <w:pStyle w:val="ListParagraph"/>
        <w:numPr>
          <w:ilvl w:val="0"/>
          <w:numId w:val="18"/>
        </w:numPr>
        <w:tabs>
          <w:tab w:val="left" w:pos="180"/>
          <w:tab w:val="left" w:pos="720"/>
        </w:tabs>
        <w:spacing w:after="0" w:line="360"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проектна документация:</w:t>
      </w:r>
    </w:p>
    <w:p w14:paraId="39219326" w14:textId="77777777" w:rsidR="00D165E1" w:rsidRPr="000D1C1F" w:rsidRDefault="00D165E1" w:rsidP="00D165E1">
      <w:pPr>
        <w:pStyle w:val="ListParagraph"/>
        <w:numPr>
          <w:ilvl w:val="1"/>
          <w:numId w:val="19"/>
        </w:numPr>
        <w:tabs>
          <w:tab w:val="left" w:pos="180"/>
          <w:tab w:val="left" w:pos="720"/>
        </w:tabs>
        <w:spacing w:after="0" w:line="360" w:lineRule="auto"/>
        <w:ind w:left="567" w:firstLine="54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видове доклади, </w:t>
      </w:r>
    </w:p>
    <w:p w14:paraId="5816F9B0" w14:textId="77777777" w:rsidR="00D165E1" w:rsidRPr="000D1C1F" w:rsidRDefault="00D165E1" w:rsidP="00D165E1">
      <w:pPr>
        <w:pStyle w:val="ListParagraph"/>
        <w:numPr>
          <w:ilvl w:val="1"/>
          <w:numId w:val="19"/>
        </w:numPr>
        <w:tabs>
          <w:tab w:val="left" w:pos="180"/>
          <w:tab w:val="left" w:pos="720"/>
        </w:tabs>
        <w:spacing w:after="0" w:line="360" w:lineRule="auto"/>
        <w:ind w:left="567" w:firstLine="54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техническа и експлоатационна документация; </w:t>
      </w:r>
    </w:p>
    <w:p w14:paraId="0475A976" w14:textId="77777777" w:rsidR="00D165E1" w:rsidRPr="000D1C1F" w:rsidRDefault="00D165E1" w:rsidP="00D165E1">
      <w:pPr>
        <w:pStyle w:val="ListParagraph"/>
        <w:numPr>
          <w:ilvl w:val="1"/>
          <w:numId w:val="19"/>
        </w:numPr>
        <w:tabs>
          <w:tab w:val="left" w:pos="180"/>
          <w:tab w:val="left" w:pos="720"/>
        </w:tabs>
        <w:spacing w:after="0" w:line="360" w:lineRule="auto"/>
        <w:ind w:left="567" w:firstLine="54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време на предаване;</w:t>
      </w:r>
    </w:p>
    <w:p w14:paraId="30F2C326" w14:textId="77777777" w:rsidR="00D165E1" w:rsidRPr="000D1C1F" w:rsidRDefault="00D165E1" w:rsidP="00D165E1">
      <w:pPr>
        <w:pStyle w:val="ListParagraph"/>
        <w:numPr>
          <w:ilvl w:val="1"/>
          <w:numId w:val="19"/>
        </w:numPr>
        <w:tabs>
          <w:tab w:val="left" w:pos="180"/>
          <w:tab w:val="left" w:pos="720"/>
        </w:tabs>
        <w:spacing w:after="0" w:line="360" w:lineRule="auto"/>
        <w:ind w:left="567" w:firstLine="54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съдържание на документите;</w:t>
      </w:r>
    </w:p>
    <w:p w14:paraId="6C3553E1" w14:textId="77777777" w:rsidR="00D165E1" w:rsidRPr="000D1C1F" w:rsidRDefault="00D165E1" w:rsidP="00D165E1">
      <w:pPr>
        <w:pStyle w:val="ListParagraph"/>
        <w:numPr>
          <w:ilvl w:val="1"/>
          <w:numId w:val="19"/>
        </w:numPr>
        <w:tabs>
          <w:tab w:val="left" w:pos="180"/>
          <w:tab w:val="left" w:pos="720"/>
        </w:tabs>
        <w:spacing w:after="0" w:line="360" w:lineRule="auto"/>
        <w:ind w:left="567" w:firstLine="54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управление на версиите;</w:t>
      </w:r>
    </w:p>
    <w:p w14:paraId="54DFDF17" w14:textId="77777777" w:rsidR="00D165E1" w:rsidRPr="000D1C1F" w:rsidRDefault="00D165E1" w:rsidP="00D165E1">
      <w:pPr>
        <w:pStyle w:val="ListParagraph"/>
        <w:numPr>
          <w:ilvl w:val="0"/>
          <w:numId w:val="18"/>
        </w:numPr>
        <w:tabs>
          <w:tab w:val="left" w:pos="180"/>
          <w:tab w:val="left" w:pos="720"/>
        </w:tabs>
        <w:spacing w:after="0" w:line="360"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управление на качеството;</w:t>
      </w:r>
    </w:p>
    <w:p w14:paraId="2B7E550A" w14:textId="77777777" w:rsidR="00D165E1" w:rsidRPr="000D1C1F" w:rsidRDefault="00D165E1" w:rsidP="00D165E1">
      <w:pPr>
        <w:pStyle w:val="ListParagraph"/>
        <w:numPr>
          <w:ilvl w:val="0"/>
          <w:numId w:val="18"/>
        </w:numPr>
        <w:tabs>
          <w:tab w:val="left" w:pos="180"/>
          <w:tab w:val="left" w:pos="720"/>
        </w:tabs>
        <w:spacing w:after="0" w:line="360"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 xml:space="preserve">график за изпълнение на проекта. </w:t>
      </w:r>
    </w:p>
    <w:p w14:paraId="289138C0" w14:textId="77777777" w:rsidR="00D165E1" w:rsidRPr="000D1C1F" w:rsidRDefault="00D165E1" w:rsidP="00D165E1">
      <w:pPr>
        <w:pStyle w:val="ListParagraph"/>
        <w:numPr>
          <w:ilvl w:val="0"/>
          <w:numId w:val="18"/>
        </w:numPr>
        <w:tabs>
          <w:tab w:val="left" w:pos="284"/>
        </w:tabs>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 графика участниците трябва да опишат дейностите и стъпките за тяхното изпълнение максимално детайлно, като покажат логическата връзка между тях. В графика трябва да са посочени датите за предаване на всеки от документите, изготвени в изпълнение на обществената поръчка.</w:t>
      </w:r>
    </w:p>
    <w:p w14:paraId="663AE89A" w14:textId="77777777" w:rsidR="00D165E1" w:rsidRPr="000D1C1F" w:rsidRDefault="00D165E1" w:rsidP="00D165E1">
      <w:pPr>
        <w:jc w:val="both"/>
        <w:rPr>
          <w:rFonts w:ascii="Times New Roman" w:hAnsi="Times New Roman" w:cs="Times New Roman"/>
          <w:sz w:val="24"/>
          <w:szCs w:val="24"/>
          <w:lang w:val="bg-BG"/>
        </w:rPr>
      </w:pPr>
    </w:p>
    <w:p w14:paraId="7CFA4764" w14:textId="77777777" w:rsidR="00D165E1" w:rsidRPr="000D1C1F"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24" w:name="_Toc518904039"/>
      <w:r w:rsidRPr="000D1C1F">
        <w:rPr>
          <w:rFonts w:ascii="Times New Roman" w:hAnsi="Times New Roman" w:cs="Times New Roman"/>
          <w:b/>
          <w:sz w:val="24"/>
          <w:szCs w:val="24"/>
          <w:lang w:val="bg-BG"/>
        </w:rPr>
        <w:t>Управление на риска</w:t>
      </w:r>
      <w:bookmarkEnd w:id="24"/>
    </w:p>
    <w:p w14:paraId="2891B34D" w14:textId="77777777" w:rsidR="00D165E1" w:rsidRPr="000D1C1F" w:rsidRDefault="00D165E1" w:rsidP="00C419EE">
      <w:pPr>
        <w:tabs>
          <w:tab w:val="left" w:pos="284"/>
        </w:tabs>
        <w:spacing w:after="0"/>
        <w:ind w:firstLine="288"/>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В техническото си предложение участниците трябва да опишат подхода за управление на риска, който ще прилагат при изпълнението на поръчката. Участниците трябва да представят и списък </w:t>
      </w:r>
      <w:r w:rsidRPr="00D31C81">
        <w:rPr>
          <w:rFonts w:ascii="Times New Roman" w:hAnsi="Times New Roman" w:cs="Times New Roman"/>
          <w:sz w:val="24"/>
          <w:szCs w:val="24"/>
          <w:lang w:val="bg-BG"/>
        </w:rPr>
        <w:t>с идентифицираните от Възложителя рискове с оценка на вероятност и въздействие и мерки за реакция.</w:t>
      </w:r>
    </w:p>
    <w:p w14:paraId="78986111" w14:textId="77777777" w:rsidR="00D165E1" w:rsidRPr="000D1C1F" w:rsidRDefault="00D165E1" w:rsidP="00D165E1">
      <w:pPr>
        <w:tabs>
          <w:tab w:val="left" w:pos="284"/>
        </w:tabs>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През времето за изпълнение на проекта Изпълнителят трябва да следи рисковете, да оценява тяхното влияние, да анализира ситуацията и да идентифицира (евентуално) нови рискове.</w:t>
      </w:r>
    </w:p>
    <w:p w14:paraId="08D0D00D" w14:textId="77777777" w:rsidR="00D165E1" w:rsidRPr="000D1C1F" w:rsidRDefault="00D165E1" w:rsidP="00D165E1">
      <w:pPr>
        <w:tabs>
          <w:tab w:val="left" w:pos="284"/>
        </w:tabs>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 хода на изпълнение на поръчката Изпълнителят следва да поддържа актуален списък с рисковете и да докладва състоянието на рисковете най-малко с месечните отчети за напредъка.</w:t>
      </w:r>
    </w:p>
    <w:p w14:paraId="4DCA3466" w14:textId="77777777" w:rsidR="00D165E1" w:rsidRPr="000D1C1F" w:rsidRDefault="00D165E1" w:rsidP="00C419EE">
      <w:pPr>
        <w:tabs>
          <w:tab w:val="left" w:pos="284"/>
        </w:tabs>
        <w:spacing w:after="0"/>
        <w:ind w:firstLine="288"/>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При изготвянето на списъка с рискове Участниците следва да вземат предвид следните идентифицирани от Възложителя рискове:</w:t>
      </w:r>
    </w:p>
    <w:p w14:paraId="6149174D" w14:textId="77777777" w:rsidR="00D165E1" w:rsidRPr="000D1C1F" w:rsidRDefault="00D165E1" w:rsidP="00D165E1">
      <w:pPr>
        <w:pStyle w:val="ListParagraph"/>
        <w:numPr>
          <w:ilvl w:val="0"/>
          <w:numId w:val="21"/>
        </w:numPr>
        <w:spacing w:after="120" w:line="276"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Промяна в нормативната уредба, водеща до промяна на ключови компоненти на решението – предмет на разработка на настоящата обществена поръчка;</w:t>
      </w:r>
    </w:p>
    <w:p w14:paraId="4C0FD48A" w14:textId="77777777" w:rsidR="00D165E1" w:rsidRPr="000D1C1F" w:rsidRDefault="00D165E1" w:rsidP="00D165E1">
      <w:pPr>
        <w:pStyle w:val="ListParagraph"/>
        <w:numPr>
          <w:ilvl w:val="0"/>
          <w:numId w:val="21"/>
        </w:numPr>
        <w:spacing w:after="120" w:line="276"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Недобра комуникация между екипите на Възложителя и Изпълнителя по време на аналитичните етапи на проекта;</w:t>
      </w:r>
    </w:p>
    <w:p w14:paraId="16599DBC" w14:textId="77777777" w:rsidR="00D165E1" w:rsidRPr="000D1C1F" w:rsidRDefault="00D165E1" w:rsidP="00D165E1">
      <w:pPr>
        <w:pStyle w:val="ListParagraph"/>
        <w:numPr>
          <w:ilvl w:val="0"/>
          <w:numId w:val="21"/>
        </w:numPr>
        <w:spacing w:after="120" w:line="276"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Ненавременно изпълнение на всяко от задълженията от страна на Изпълнителя;</w:t>
      </w:r>
    </w:p>
    <w:p w14:paraId="0704E27C" w14:textId="77777777" w:rsidR="00D165E1" w:rsidRPr="000D1C1F" w:rsidRDefault="00D165E1" w:rsidP="00D165E1">
      <w:pPr>
        <w:pStyle w:val="ListParagraph"/>
        <w:numPr>
          <w:ilvl w:val="0"/>
          <w:numId w:val="21"/>
        </w:numPr>
        <w:spacing w:after="120" w:line="276"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Неправилно и неефективно разпределяне на ресурсите и отговорностите при изпълнението на договора;</w:t>
      </w:r>
    </w:p>
    <w:p w14:paraId="61715077" w14:textId="77777777" w:rsidR="00D165E1" w:rsidRPr="000D1C1F" w:rsidRDefault="00D165E1" w:rsidP="00D165E1">
      <w:pPr>
        <w:pStyle w:val="ListParagraph"/>
        <w:numPr>
          <w:ilvl w:val="0"/>
          <w:numId w:val="21"/>
        </w:numPr>
        <w:spacing w:after="120" w:line="276"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Забавяне при изпълнение на проектните дейности, опасност от неспазване на срока за изпълнение на настоящата поръчка;</w:t>
      </w:r>
    </w:p>
    <w:p w14:paraId="5328BF85" w14:textId="77777777" w:rsidR="00D165E1" w:rsidRPr="000D1C1F" w:rsidRDefault="00D165E1" w:rsidP="00D165E1">
      <w:pPr>
        <w:pStyle w:val="ListParagraph"/>
        <w:numPr>
          <w:ilvl w:val="0"/>
          <w:numId w:val="21"/>
        </w:numPr>
        <w:spacing w:after="120" w:line="276"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Грешки при разработване на функционалностите на системата;</w:t>
      </w:r>
    </w:p>
    <w:p w14:paraId="5D48266F" w14:textId="77777777" w:rsidR="00D165E1" w:rsidRPr="000D1C1F" w:rsidRDefault="00D165E1" w:rsidP="00D165E1">
      <w:pPr>
        <w:pStyle w:val="ListParagraph"/>
        <w:numPr>
          <w:ilvl w:val="0"/>
          <w:numId w:val="21"/>
        </w:numPr>
        <w:spacing w:after="120" w:line="276"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Недостатъчна яснота по правната рамка и/или променяща се правна рамка по време на изпълнение на проекта;</w:t>
      </w:r>
    </w:p>
    <w:p w14:paraId="33F7575A" w14:textId="77777777" w:rsidR="00D165E1" w:rsidRPr="000D1C1F" w:rsidRDefault="00D165E1" w:rsidP="00D165E1">
      <w:pPr>
        <w:pStyle w:val="ListParagraph"/>
        <w:numPr>
          <w:ilvl w:val="0"/>
          <w:numId w:val="21"/>
        </w:numPr>
        <w:spacing w:after="120" w:line="276"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Липса на задълбоченост при изследването и описанието на бизнес процесите и данните;</w:t>
      </w:r>
    </w:p>
    <w:p w14:paraId="32DEE82B" w14:textId="77777777" w:rsidR="00D165E1" w:rsidRDefault="00D165E1" w:rsidP="00D165E1">
      <w:pPr>
        <w:pStyle w:val="ListParagraph"/>
        <w:numPr>
          <w:ilvl w:val="0"/>
          <w:numId w:val="21"/>
        </w:numPr>
        <w:spacing w:after="120" w:line="276" w:lineRule="auto"/>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Не информиране на Възложителя за всички потенциални проблеми, които биха могли да възникнат в хода на изпълнение на дейностите;</w:t>
      </w:r>
    </w:p>
    <w:p w14:paraId="2C7D969C" w14:textId="77777777" w:rsidR="00D165E1" w:rsidRPr="00D31C81" w:rsidRDefault="00D165E1" w:rsidP="00D165E1">
      <w:pPr>
        <w:pStyle w:val="ListParagraph"/>
        <w:numPr>
          <w:ilvl w:val="0"/>
          <w:numId w:val="21"/>
        </w:numPr>
        <w:spacing w:after="120" w:line="276" w:lineRule="auto"/>
        <w:jc w:val="both"/>
        <w:rPr>
          <w:rFonts w:ascii="Times New Roman" w:hAnsi="Times New Roman" w:cs="Times New Roman"/>
          <w:sz w:val="24"/>
          <w:szCs w:val="24"/>
          <w:lang w:val="bg-BG"/>
        </w:rPr>
      </w:pPr>
      <w:r w:rsidRPr="00D31C81">
        <w:rPr>
          <w:rFonts w:ascii="Times New Roman" w:hAnsi="Times New Roman" w:cs="Times New Roman"/>
          <w:sz w:val="24"/>
          <w:szCs w:val="24"/>
          <w:lang w:val="bg-BG"/>
        </w:rPr>
        <w:t>Риск за администриране на системата след изтичане на периода на гаранционна поддръжка.</w:t>
      </w:r>
    </w:p>
    <w:p w14:paraId="6907A21B" w14:textId="77777777" w:rsidR="00D165E1" w:rsidRPr="000D1C1F" w:rsidRDefault="00D165E1" w:rsidP="00D165E1">
      <w:pPr>
        <w:rPr>
          <w:rFonts w:ascii="Times New Roman" w:hAnsi="Times New Roman" w:cs="Times New Roman"/>
          <w:sz w:val="24"/>
          <w:szCs w:val="24"/>
          <w:lang w:val="bg-BG"/>
        </w:rPr>
      </w:pPr>
    </w:p>
    <w:p w14:paraId="64E2D1EE" w14:textId="77777777" w:rsidR="00D165E1" w:rsidRPr="000D1C1F" w:rsidRDefault="00D165E1" w:rsidP="00C01DEA">
      <w:pPr>
        <w:pStyle w:val="Heading1"/>
        <w:numPr>
          <w:ilvl w:val="0"/>
          <w:numId w:val="10"/>
        </w:numPr>
        <w:spacing w:line="276" w:lineRule="auto"/>
        <w:jc w:val="both"/>
        <w:rPr>
          <w:rFonts w:ascii="Times New Roman" w:hAnsi="Times New Roman" w:cs="Times New Roman"/>
          <w:b/>
          <w:sz w:val="24"/>
          <w:szCs w:val="24"/>
        </w:rPr>
      </w:pPr>
      <w:bookmarkStart w:id="25" w:name="_Toc518904040"/>
      <w:r w:rsidRPr="000D1C1F">
        <w:rPr>
          <w:rFonts w:ascii="Times New Roman" w:hAnsi="Times New Roman" w:cs="Times New Roman"/>
          <w:b/>
          <w:sz w:val="24"/>
          <w:szCs w:val="24"/>
        </w:rPr>
        <w:t>ЕТАПИ НА ИЗПЪЛНЕНИЕ НА ПРОЕКТА</w:t>
      </w:r>
      <w:bookmarkEnd w:id="25"/>
    </w:p>
    <w:p w14:paraId="6C9C756B" w14:textId="77777777" w:rsidR="00D165E1" w:rsidRPr="000D1C1F" w:rsidRDefault="00D165E1" w:rsidP="00D165E1">
      <w:pPr>
        <w:ind w:left="360"/>
        <w:jc w:val="both"/>
        <w:rPr>
          <w:rFonts w:ascii="Times New Roman" w:hAnsi="Times New Roman" w:cs="Times New Roman"/>
          <w:color w:val="000000" w:themeColor="text1"/>
          <w:sz w:val="24"/>
          <w:szCs w:val="24"/>
          <w:lang w:val="bg-BG"/>
        </w:rPr>
      </w:pPr>
      <w:r w:rsidRPr="000D1C1F">
        <w:rPr>
          <w:rFonts w:ascii="Times New Roman" w:hAnsi="Times New Roman" w:cs="Times New Roman"/>
          <w:color w:val="000000" w:themeColor="text1"/>
          <w:sz w:val="24"/>
          <w:szCs w:val="24"/>
          <w:lang w:val="bg-BG"/>
        </w:rPr>
        <w:t>В техническото си предложение участниците трябва да предложат подход за изпълнение на проекта въз основа на направен задълбочен анализ на събраните данни и посочените изисквания, включат минимум следните етапи:</w:t>
      </w:r>
    </w:p>
    <w:p w14:paraId="49518188" w14:textId="77777777" w:rsidR="00D165E1" w:rsidRPr="000D1C1F" w:rsidRDefault="00D165E1" w:rsidP="00D165E1">
      <w:pPr>
        <w:ind w:firstLine="360"/>
        <w:rPr>
          <w:rFonts w:ascii="Times New Roman" w:hAnsi="Times New Roman" w:cs="Times New Roman"/>
          <w:color w:val="000000" w:themeColor="text1"/>
          <w:sz w:val="24"/>
          <w:szCs w:val="24"/>
          <w:lang w:val="bg-BG"/>
        </w:rPr>
      </w:pPr>
      <w:r w:rsidRPr="000D1C1F">
        <w:rPr>
          <w:rFonts w:ascii="Times New Roman" w:hAnsi="Times New Roman" w:cs="Times New Roman"/>
          <w:b/>
          <w:i/>
          <w:color w:val="000000" w:themeColor="text1"/>
          <w:sz w:val="24"/>
          <w:szCs w:val="24"/>
          <w:lang w:val="bg-BG"/>
        </w:rPr>
        <w:t>Етап 1</w:t>
      </w:r>
      <w:r w:rsidRPr="000D1C1F">
        <w:rPr>
          <w:rFonts w:ascii="Times New Roman" w:hAnsi="Times New Roman" w:cs="Times New Roman"/>
          <w:color w:val="000000" w:themeColor="text1"/>
          <w:sz w:val="24"/>
          <w:szCs w:val="24"/>
          <w:lang w:val="bg-BG"/>
        </w:rPr>
        <w:t xml:space="preserve">: Проектиране на системата за </w:t>
      </w:r>
      <w:r w:rsidR="008B3784">
        <w:rPr>
          <w:rFonts w:ascii="Times New Roman" w:hAnsi="Times New Roman" w:cs="Times New Roman"/>
          <w:color w:val="000000" w:themeColor="text1"/>
          <w:sz w:val="24"/>
          <w:szCs w:val="24"/>
          <w:lang w:val="bg-BG"/>
        </w:rPr>
        <w:t>следене</w:t>
      </w:r>
      <w:r w:rsidRPr="000D1C1F">
        <w:rPr>
          <w:rFonts w:ascii="Times New Roman" w:hAnsi="Times New Roman" w:cs="Times New Roman"/>
          <w:color w:val="000000" w:themeColor="text1"/>
          <w:sz w:val="24"/>
          <w:szCs w:val="24"/>
          <w:lang w:val="bg-BG"/>
        </w:rPr>
        <w:t xml:space="preserve"> и наблюдение и избор на </w:t>
      </w:r>
      <w:r w:rsidR="00C419EE" w:rsidRPr="000D1C1F">
        <w:rPr>
          <w:rFonts w:ascii="Times New Roman" w:hAnsi="Times New Roman" w:cs="Times New Roman"/>
          <w:color w:val="000000" w:themeColor="text1"/>
          <w:sz w:val="24"/>
          <w:szCs w:val="24"/>
          <w:lang w:val="bg-BG"/>
        </w:rPr>
        <w:t>подходящи</w:t>
      </w:r>
      <w:r w:rsidRPr="000D1C1F">
        <w:rPr>
          <w:rFonts w:ascii="Times New Roman" w:hAnsi="Times New Roman" w:cs="Times New Roman"/>
          <w:color w:val="000000" w:themeColor="text1"/>
          <w:sz w:val="24"/>
          <w:szCs w:val="24"/>
          <w:lang w:val="bg-BG"/>
        </w:rPr>
        <w:t xml:space="preserve"> сензори;</w:t>
      </w:r>
    </w:p>
    <w:p w14:paraId="56E31B64" w14:textId="20F84969" w:rsidR="00D165E1" w:rsidRPr="000D1C1F" w:rsidRDefault="00D165E1" w:rsidP="00D165E1">
      <w:pPr>
        <w:ind w:firstLine="360"/>
        <w:rPr>
          <w:rFonts w:ascii="Times New Roman" w:hAnsi="Times New Roman" w:cs="Times New Roman"/>
          <w:color w:val="000000" w:themeColor="text1"/>
          <w:sz w:val="24"/>
          <w:szCs w:val="24"/>
          <w:lang w:val="bg-BG"/>
        </w:rPr>
      </w:pPr>
      <w:r w:rsidRPr="000D1C1F">
        <w:rPr>
          <w:rFonts w:ascii="Times New Roman" w:hAnsi="Times New Roman" w:cs="Times New Roman"/>
          <w:b/>
          <w:i/>
          <w:color w:val="000000" w:themeColor="text1"/>
          <w:sz w:val="24"/>
          <w:szCs w:val="24"/>
          <w:lang w:val="bg-BG"/>
        </w:rPr>
        <w:t>Етап 2</w:t>
      </w:r>
      <w:r w:rsidRPr="000D1C1F">
        <w:rPr>
          <w:rFonts w:ascii="Times New Roman" w:hAnsi="Times New Roman" w:cs="Times New Roman"/>
          <w:color w:val="000000" w:themeColor="text1"/>
          <w:sz w:val="24"/>
          <w:szCs w:val="24"/>
          <w:lang w:val="bg-BG"/>
        </w:rPr>
        <w:t xml:space="preserve">: </w:t>
      </w:r>
      <w:r w:rsidR="00C419EE" w:rsidRPr="000D1C1F">
        <w:rPr>
          <w:rFonts w:ascii="Times New Roman" w:hAnsi="Times New Roman" w:cs="Times New Roman"/>
          <w:color w:val="000000" w:themeColor="text1"/>
          <w:sz w:val="24"/>
          <w:szCs w:val="24"/>
          <w:lang w:val="bg-BG"/>
        </w:rPr>
        <w:t>Доставка</w:t>
      </w:r>
      <w:r w:rsidRPr="000D1C1F">
        <w:rPr>
          <w:rFonts w:ascii="Times New Roman" w:hAnsi="Times New Roman" w:cs="Times New Roman"/>
          <w:color w:val="000000" w:themeColor="text1"/>
          <w:sz w:val="24"/>
          <w:szCs w:val="24"/>
          <w:lang w:val="bg-BG"/>
        </w:rPr>
        <w:t xml:space="preserve"> и инсталиране на 22 бр.</w:t>
      </w:r>
      <w:r w:rsidRPr="00AC700C">
        <w:rPr>
          <w:rFonts w:ascii="Times New Roman" w:hAnsi="Times New Roman" w:cs="Times New Roman"/>
          <w:color w:val="000000" w:themeColor="text1"/>
          <w:sz w:val="24"/>
          <w:szCs w:val="24"/>
          <w:lang w:val="bg-BG"/>
        </w:rPr>
        <w:t xml:space="preserve"> </w:t>
      </w:r>
      <w:r w:rsidR="007108EC" w:rsidRPr="00921C05">
        <w:rPr>
          <w:rFonts w:ascii="Times New Roman" w:eastAsia="Times New Roman" w:hAnsi="Times New Roman"/>
          <w:bCs/>
          <w:snapToGrid w:val="0"/>
          <w:sz w:val="24"/>
          <w:szCs w:val="24"/>
        </w:rPr>
        <w:t>измервателни</w:t>
      </w:r>
      <w:r w:rsidR="007108EC">
        <w:rPr>
          <w:rFonts w:ascii="Times New Roman" w:eastAsia="Times New Roman" w:hAnsi="Times New Roman"/>
          <w:bCs/>
          <w:snapToGrid w:val="0"/>
          <w:sz w:val="24"/>
          <w:szCs w:val="24"/>
        </w:rPr>
        <w:t xml:space="preserve"> уреди (сензори)</w:t>
      </w:r>
      <w:r w:rsidRPr="000D1C1F">
        <w:rPr>
          <w:rFonts w:ascii="Times New Roman" w:hAnsi="Times New Roman" w:cs="Times New Roman"/>
          <w:color w:val="000000" w:themeColor="text1"/>
          <w:sz w:val="24"/>
          <w:szCs w:val="24"/>
          <w:lang w:val="bg-BG"/>
        </w:rPr>
        <w:t>;</w:t>
      </w:r>
    </w:p>
    <w:p w14:paraId="619EB520" w14:textId="77777777" w:rsidR="00D165E1" w:rsidRPr="000D1C1F" w:rsidRDefault="00D165E1" w:rsidP="00D165E1">
      <w:pPr>
        <w:ind w:firstLine="360"/>
        <w:rPr>
          <w:rFonts w:ascii="Times New Roman" w:hAnsi="Times New Roman" w:cs="Times New Roman"/>
          <w:color w:val="000000" w:themeColor="text1"/>
          <w:sz w:val="24"/>
          <w:szCs w:val="24"/>
          <w:lang w:val="bg-BG"/>
        </w:rPr>
      </w:pPr>
      <w:r w:rsidRPr="000D1C1F">
        <w:rPr>
          <w:rFonts w:ascii="Times New Roman" w:hAnsi="Times New Roman" w:cs="Times New Roman"/>
          <w:b/>
          <w:i/>
          <w:color w:val="000000" w:themeColor="text1"/>
          <w:sz w:val="24"/>
          <w:szCs w:val="24"/>
          <w:lang w:val="bg-BG"/>
        </w:rPr>
        <w:t>Етап 3</w:t>
      </w:r>
      <w:r w:rsidRPr="000D1C1F">
        <w:rPr>
          <w:rFonts w:ascii="Times New Roman" w:hAnsi="Times New Roman" w:cs="Times New Roman"/>
          <w:color w:val="000000" w:themeColor="text1"/>
          <w:sz w:val="24"/>
          <w:szCs w:val="24"/>
          <w:lang w:val="bg-BG"/>
        </w:rPr>
        <w:t>: Изграждане и внедряване на системата;</w:t>
      </w:r>
    </w:p>
    <w:p w14:paraId="209778C0" w14:textId="652E8EB9" w:rsidR="00D165E1" w:rsidRPr="000D1C1F" w:rsidRDefault="00D165E1" w:rsidP="00D165E1">
      <w:pPr>
        <w:ind w:firstLine="360"/>
        <w:rPr>
          <w:rFonts w:ascii="Times New Roman" w:hAnsi="Times New Roman" w:cs="Times New Roman"/>
          <w:color w:val="000000" w:themeColor="text1"/>
          <w:sz w:val="24"/>
          <w:szCs w:val="24"/>
          <w:lang w:val="bg-BG"/>
        </w:rPr>
      </w:pPr>
      <w:r w:rsidRPr="000D1C1F">
        <w:rPr>
          <w:rFonts w:ascii="Times New Roman" w:hAnsi="Times New Roman" w:cs="Times New Roman"/>
          <w:b/>
          <w:i/>
          <w:color w:val="000000" w:themeColor="text1"/>
          <w:sz w:val="24"/>
          <w:szCs w:val="24"/>
          <w:lang w:val="bg-BG"/>
        </w:rPr>
        <w:t>Етап 4</w:t>
      </w:r>
      <w:r w:rsidRPr="000D1C1F">
        <w:rPr>
          <w:rFonts w:ascii="Times New Roman" w:hAnsi="Times New Roman" w:cs="Times New Roman"/>
          <w:color w:val="000000" w:themeColor="text1"/>
          <w:sz w:val="24"/>
          <w:szCs w:val="24"/>
          <w:lang w:val="bg-BG"/>
        </w:rPr>
        <w:t xml:space="preserve">: Предоставяне на информация за показателите на </w:t>
      </w:r>
      <w:r w:rsidR="00881319">
        <w:rPr>
          <w:rFonts w:ascii="Times New Roman" w:eastAsia="Times New Roman" w:hAnsi="Times New Roman"/>
          <w:bCs/>
          <w:snapToGrid w:val="0"/>
          <w:sz w:val="24"/>
          <w:szCs w:val="24"/>
        </w:rPr>
        <w:t>атмосферния въздух</w:t>
      </w:r>
      <w:r w:rsidRPr="000D1C1F">
        <w:rPr>
          <w:rFonts w:ascii="Times New Roman" w:hAnsi="Times New Roman" w:cs="Times New Roman"/>
          <w:color w:val="000000" w:themeColor="text1"/>
          <w:sz w:val="24"/>
          <w:szCs w:val="24"/>
          <w:lang w:val="bg-BG"/>
        </w:rPr>
        <w:t xml:space="preserve"> на територията на гр. София  в реално време на гражданите;</w:t>
      </w:r>
    </w:p>
    <w:p w14:paraId="6E001558" w14:textId="279DDBDC" w:rsidR="00D165E1" w:rsidRDefault="00D165E1" w:rsidP="00D165E1">
      <w:pPr>
        <w:ind w:firstLine="360"/>
        <w:rPr>
          <w:rFonts w:ascii="Times New Roman" w:hAnsi="Times New Roman" w:cs="Times New Roman"/>
          <w:color w:val="000000" w:themeColor="text1"/>
          <w:sz w:val="24"/>
          <w:szCs w:val="24"/>
          <w:lang w:val="bg-BG"/>
        </w:rPr>
      </w:pPr>
      <w:r w:rsidRPr="000D1C1F">
        <w:rPr>
          <w:rFonts w:ascii="Times New Roman" w:hAnsi="Times New Roman" w:cs="Times New Roman"/>
          <w:b/>
          <w:i/>
          <w:color w:val="000000" w:themeColor="text1"/>
          <w:sz w:val="24"/>
          <w:szCs w:val="24"/>
          <w:lang w:val="bg-BG"/>
        </w:rPr>
        <w:t xml:space="preserve">Етап </w:t>
      </w:r>
      <w:r w:rsidR="001211A1">
        <w:rPr>
          <w:rFonts w:ascii="Times New Roman" w:hAnsi="Times New Roman" w:cs="Times New Roman"/>
          <w:b/>
          <w:i/>
          <w:color w:val="000000" w:themeColor="text1"/>
          <w:sz w:val="24"/>
          <w:szCs w:val="24"/>
          <w:lang w:val="bg-BG"/>
        </w:rPr>
        <w:t>5</w:t>
      </w:r>
      <w:r w:rsidRPr="000D1C1F">
        <w:rPr>
          <w:rFonts w:ascii="Times New Roman" w:hAnsi="Times New Roman" w:cs="Times New Roman"/>
          <w:color w:val="000000" w:themeColor="text1"/>
          <w:sz w:val="24"/>
          <w:szCs w:val="24"/>
          <w:lang w:val="bg-BG"/>
        </w:rPr>
        <w:t>: Провеждане на обучение</w:t>
      </w:r>
    </w:p>
    <w:p w14:paraId="143FC8A2" w14:textId="3C43537C" w:rsidR="00D165E1" w:rsidRPr="000D1C1F" w:rsidRDefault="00D31C81" w:rsidP="007108EC">
      <w:pPr>
        <w:ind w:firstLine="360"/>
        <w:rPr>
          <w:rFonts w:ascii="Times New Roman" w:hAnsi="Times New Roman" w:cs="Times New Roman"/>
          <w:sz w:val="24"/>
          <w:szCs w:val="24"/>
          <w:lang w:val="bg-BG"/>
        </w:rPr>
      </w:pPr>
      <w:r w:rsidRPr="003D059C">
        <w:rPr>
          <w:rFonts w:ascii="Times New Roman" w:hAnsi="Times New Roman" w:cs="Times New Roman"/>
          <w:b/>
          <w:i/>
          <w:color w:val="000000" w:themeColor="text1"/>
          <w:sz w:val="24"/>
          <w:szCs w:val="24"/>
          <w:lang w:val="bg-BG"/>
        </w:rPr>
        <w:t>Етап 6:</w:t>
      </w:r>
      <w:r w:rsidRPr="00D31C81">
        <w:t xml:space="preserve"> </w:t>
      </w:r>
      <w:r w:rsidRPr="00D31C81">
        <w:rPr>
          <w:rFonts w:ascii="Times New Roman" w:hAnsi="Times New Roman" w:cs="Times New Roman"/>
          <w:color w:val="000000" w:themeColor="text1"/>
          <w:sz w:val="24"/>
          <w:szCs w:val="24"/>
          <w:lang w:val="bg-BG"/>
        </w:rPr>
        <w:t xml:space="preserve">Осигуряване на гаранционна поддръжка на системата за </w:t>
      </w:r>
      <w:r w:rsidR="00881319">
        <w:rPr>
          <w:rFonts w:ascii="Times New Roman" w:eastAsia="Times New Roman" w:hAnsi="Times New Roman"/>
          <w:bCs/>
          <w:snapToGrid w:val="0"/>
          <w:sz w:val="24"/>
          <w:szCs w:val="24"/>
        </w:rPr>
        <w:t>атмосферния въздух</w:t>
      </w:r>
      <w:r>
        <w:rPr>
          <w:rFonts w:ascii="Times New Roman" w:hAnsi="Times New Roman" w:cs="Times New Roman"/>
          <w:color w:val="000000" w:themeColor="text1"/>
          <w:sz w:val="24"/>
          <w:szCs w:val="24"/>
          <w:lang w:val="bg-BG"/>
        </w:rPr>
        <w:t xml:space="preserve">, вкл. на </w:t>
      </w:r>
      <w:r w:rsidR="007108EC" w:rsidRPr="00921C05">
        <w:rPr>
          <w:rFonts w:ascii="Times New Roman" w:eastAsia="Times New Roman" w:hAnsi="Times New Roman"/>
          <w:bCs/>
          <w:snapToGrid w:val="0"/>
          <w:sz w:val="24"/>
          <w:szCs w:val="24"/>
        </w:rPr>
        <w:t>измервателни</w:t>
      </w:r>
      <w:r w:rsidR="007108EC">
        <w:rPr>
          <w:rFonts w:ascii="Times New Roman" w:eastAsia="Times New Roman" w:hAnsi="Times New Roman"/>
          <w:bCs/>
          <w:snapToGrid w:val="0"/>
          <w:sz w:val="24"/>
          <w:szCs w:val="24"/>
          <w:lang w:val="bg-BG"/>
        </w:rPr>
        <w:t>те</w:t>
      </w:r>
      <w:r w:rsidR="007108EC">
        <w:rPr>
          <w:rFonts w:ascii="Times New Roman" w:eastAsia="Times New Roman" w:hAnsi="Times New Roman"/>
          <w:bCs/>
          <w:snapToGrid w:val="0"/>
          <w:sz w:val="24"/>
          <w:szCs w:val="24"/>
        </w:rPr>
        <w:t xml:space="preserve"> уреди (сензори)</w:t>
      </w:r>
      <w:r w:rsidRPr="00D31C81">
        <w:rPr>
          <w:rFonts w:ascii="Times New Roman" w:hAnsi="Times New Roman" w:cs="Times New Roman"/>
          <w:color w:val="000000" w:themeColor="text1"/>
          <w:sz w:val="24"/>
          <w:szCs w:val="24"/>
          <w:lang w:val="bg-BG"/>
        </w:rPr>
        <w:t>.</w:t>
      </w:r>
    </w:p>
    <w:p w14:paraId="6E00A579" w14:textId="77777777" w:rsidR="00D165E1" w:rsidRPr="00C01DEA" w:rsidRDefault="00D165E1" w:rsidP="00C01DEA">
      <w:pPr>
        <w:pStyle w:val="Heading1"/>
        <w:numPr>
          <w:ilvl w:val="0"/>
          <w:numId w:val="10"/>
        </w:numPr>
        <w:spacing w:line="276" w:lineRule="auto"/>
        <w:jc w:val="both"/>
        <w:rPr>
          <w:rFonts w:ascii="Times New Roman" w:hAnsi="Times New Roman" w:cs="Times New Roman"/>
          <w:b/>
          <w:sz w:val="24"/>
          <w:szCs w:val="24"/>
        </w:rPr>
      </w:pPr>
      <w:bookmarkStart w:id="26" w:name="_Toc518904041"/>
      <w:r w:rsidRPr="00C01DEA">
        <w:rPr>
          <w:rFonts w:ascii="Times New Roman" w:hAnsi="Times New Roman" w:cs="Times New Roman"/>
          <w:b/>
          <w:sz w:val="24"/>
          <w:szCs w:val="24"/>
        </w:rPr>
        <w:t>ОБЩИ ИЗИСКВАНИЯ КЪМ ИНФОРМАЦИОННАТА СИСТЕМА</w:t>
      </w:r>
      <w:bookmarkEnd w:id="26"/>
    </w:p>
    <w:p w14:paraId="29D8FCC2" w14:textId="5CAD423C" w:rsidR="00C419EE" w:rsidRPr="000D1C1F" w:rsidRDefault="00D165E1" w:rsidP="008B3784">
      <w:pPr>
        <w:ind w:firstLine="426"/>
        <w:jc w:val="both"/>
        <w:rPr>
          <w:rFonts w:ascii="Times New Roman" w:hAnsi="Times New Roman" w:cs="Times New Roman"/>
          <w:sz w:val="24"/>
          <w:szCs w:val="24"/>
          <w:lang w:val="bg-BG"/>
        </w:rPr>
      </w:pPr>
      <w:r w:rsidRPr="000D1C1F">
        <w:rPr>
          <w:rFonts w:ascii="Times New Roman" w:hAnsi="Times New Roman" w:cs="Times New Roman"/>
          <w:color w:val="000000" w:themeColor="text1"/>
          <w:sz w:val="24"/>
          <w:szCs w:val="24"/>
          <w:lang w:val="bg-BG"/>
        </w:rPr>
        <w:t xml:space="preserve">В техническото задание са посочени минималните изисквания при </w:t>
      </w:r>
      <w:r w:rsidRPr="000D1C1F">
        <w:rPr>
          <w:rFonts w:ascii="Times New Roman" w:hAnsi="Times New Roman" w:cs="Times New Roman"/>
          <w:sz w:val="24"/>
          <w:szCs w:val="24"/>
          <w:lang w:val="bg-BG"/>
        </w:rPr>
        <w:t xml:space="preserve">разработването на система, която е базирана на принципа на </w:t>
      </w:r>
      <w:r w:rsidRPr="000D1C1F">
        <w:rPr>
          <w:rFonts w:ascii="Times New Roman" w:hAnsi="Times New Roman" w:cs="Times New Roman"/>
          <w:b/>
          <w:i/>
          <w:sz w:val="24"/>
          <w:szCs w:val="24"/>
          <w:lang w:val="bg-BG"/>
        </w:rPr>
        <w:t>Open Data System</w:t>
      </w:r>
      <w:r w:rsidRPr="000D1C1F">
        <w:rPr>
          <w:rFonts w:ascii="Times New Roman" w:hAnsi="Times New Roman" w:cs="Times New Roman"/>
          <w:sz w:val="24"/>
          <w:szCs w:val="24"/>
          <w:lang w:val="bg-BG"/>
        </w:rPr>
        <w:t xml:space="preserve">, която да визуализира и съхранява всички данни, събрани от сензорите за </w:t>
      </w:r>
      <w:r w:rsidR="008B3784">
        <w:rPr>
          <w:rFonts w:ascii="Times New Roman" w:hAnsi="Times New Roman" w:cs="Times New Roman"/>
          <w:sz w:val="24"/>
          <w:szCs w:val="24"/>
          <w:lang w:val="bg-BG"/>
        </w:rPr>
        <w:t>следене</w:t>
      </w:r>
      <w:r w:rsidRPr="000D1C1F">
        <w:rPr>
          <w:rFonts w:ascii="Times New Roman" w:hAnsi="Times New Roman" w:cs="Times New Roman"/>
          <w:sz w:val="24"/>
          <w:szCs w:val="24"/>
          <w:lang w:val="bg-BG"/>
        </w:rPr>
        <w:t xml:space="preserve"> на КАВ, инсталирани във всички участващи градове</w:t>
      </w:r>
      <w:r w:rsidR="00D31C81">
        <w:rPr>
          <w:rFonts w:ascii="Times New Roman" w:hAnsi="Times New Roman" w:cs="Times New Roman"/>
          <w:sz w:val="24"/>
          <w:szCs w:val="24"/>
          <w:lang w:val="bg-BG"/>
        </w:rPr>
        <w:t>.</w:t>
      </w:r>
      <w:r w:rsidRPr="000D1C1F">
        <w:rPr>
          <w:rFonts w:ascii="Times New Roman" w:hAnsi="Times New Roman" w:cs="Times New Roman"/>
          <w:sz w:val="24"/>
          <w:szCs w:val="24"/>
          <w:lang w:val="bg-BG"/>
        </w:rPr>
        <w:t xml:space="preserve"> </w:t>
      </w:r>
    </w:p>
    <w:p w14:paraId="0465643D" w14:textId="77777777" w:rsidR="00D165E1" w:rsidRPr="000D1C1F" w:rsidRDefault="00D165E1" w:rsidP="00D165E1">
      <w:pPr>
        <w:ind w:firstLine="426"/>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Основните части на системата се състоят от:</w:t>
      </w:r>
    </w:p>
    <w:p w14:paraId="40C32FC2" w14:textId="77777777" w:rsidR="00D165E1" w:rsidRPr="000D1C1F" w:rsidRDefault="00D165E1" w:rsidP="00D165E1">
      <w:pPr>
        <w:pStyle w:val="ListParagraph"/>
        <w:numPr>
          <w:ilvl w:val="0"/>
          <w:numId w:val="2"/>
        </w:num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Измервателни станции</w:t>
      </w:r>
    </w:p>
    <w:p w14:paraId="1B0BF6C7" w14:textId="77777777" w:rsidR="00D165E1" w:rsidRPr="000D1C1F" w:rsidRDefault="00D165E1" w:rsidP="00D165E1">
      <w:pPr>
        <w:pStyle w:val="ListParagraph"/>
        <w:numPr>
          <w:ilvl w:val="0"/>
          <w:numId w:val="2"/>
        </w:num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Комуникационна свързаност</w:t>
      </w:r>
    </w:p>
    <w:p w14:paraId="3506E6D7" w14:textId="77777777" w:rsidR="00D165E1" w:rsidRPr="000D1C1F" w:rsidRDefault="00D165E1" w:rsidP="00D165E1">
      <w:pPr>
        <w:pStyle w:val="ListParagraph"/>
        <w:numPr>
          <w:ilvl w:val="0"/>
          <w:numId w:val="2"/>
        </w:num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Информационна система</w:t>
      </w:r>
    </w:p>
    <w:p w14:paraId="64D2A8EF" w14:textId="77777777" w:rsidR="00D165E1" w:rsidRPr="000D1C1F" w:rsidRDefault="00D165E1" w:rsidP="00D165E1">
      <w:pPr>
        <w:pStyle w:val="ListParagraph"/>
        <w:numPr>
          <w:ilvl w:val="1"/>
          <w:numId w:val="2"/>
        </w:num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Облачна платформа</w:t>
      </w:r>
    </w:p>
    <w:p w14:paraId="00A7C912" w14:textId="77777777" w:rsidR="00D165E1" w:rsidRPr="000D1C1F" w:rsidRDefault="00D165E1" w:rsidP="00D165E1">
      <w:pPr>
        <w:pStyle w:val="ListParagraph"/>
        <w:numPr>
          <w:ilvl w:val="1"/>
          <w:numId w:val="2"/>
        </w:num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Информационна система.</w:t>
      </w:r>
    </w:p>
    <w:p w14:paraId="3FD96EC3" w14:textId="77777777" w:rsidR="00D165E1" w:rsidRPr="000D1C1F" w:rsidRDefault="00D165E1" w:rsidP="00D165E1">
      <w:pPr>
        <w:spacing w:after="0"/>
        <w:jc w:val="both"/>
        <w:rPr>
          <w:rFonts w:ascii="Times New Roman" w:hAnsi="Times New Roman" w:cs="Times New Roman"/>
          <w:sz w:val="24"/>
          <w:szCs w:val="24"/>
          <w:lang w:val="bg-BG"/>
        </w:rPr>
      </w:pPr>
    </w:p>
    <w:p w14:paraId="137B03AA" w14:textId="77777777" w:rsidR="00D165E1" w:rsidRPr="00C01DEA"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27" w:name="_Toc518904042"/>
      <w:r w:rsidRPr="00C01DEA">
        <w:rPr>
          <w:rFonts w:ascii="Times New Roman" w:hAnsi="Times New Roman" w:cs="Times New Roman"/>
          <w:b/>
          <w:sz w:val="24"/>
          <w:szCs w:val="24"/>
          <w:lang w:val="bg-BG"/>
        </w:rPr>
        <w:lastRenderedPageBreak/>
        <w:t>Измервателни станции</w:t>
      </w:r>
      <w:bookmarkEnd w:id="27"/>
    </w:p>
    <w:p w14:paraId="71484102" w14:textId="77777777" w:rsidR="00D165E1" w:rsidRPr="000D1C1F" w:rsidRDefault="00D165E1" w:rsidP="00D165E1">
      <w:pPr>
        <w:spacing w:after="0"/>
        <w:ind w:left="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Всяка станция трябва да бъде доставена като напълно завършена система и цялото оборудване да бъде интегрирано и монтирано в нея.</w:t>
      </w:r>
    </w:p>
    <w:p w14:paraId="7BF2E907" w14:textId="77777777" w:rsidR="00D165E1" w:rsidRPr="000D1C1F" w:rsidRDefault="00D165E1" w:rsidP="00D165E1">
      <w:pPr>
        <w:spacing w:after="0"/>
        <w:ind w:left="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Във всяка измервателна станция ще постъпват измерваните стойности от всеки един сензор, който е свързан към нея и посредством комуникационен модул ще препредава тези стойности към облачната платформа за по-нататъшна обработка и съхранение в реално време.</w:t>
      </w:r>
    </w:p>
    <w:p w14:paraId="30E2A2C3" w14:textId="77777777" w:rsidR="00D165E1" w:rsidRPr="000D1C1F" w:rsidRDefault="00D165E1" w:rsidP="00D165E1">
      <w:pPr>
        <w:spacing w:after="0"/>
        <w:ind w:left="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Станцията трябва да бъде електронна </w:t>
      </w:r>
      <w:hyperlink r:id="rId12">
        <w:r w:rsidRPr="000D1C1F">
          <w:rPr>
            <w:rFonts w:ascii="Times New Roman" w:eastAsia="Times New Roman" w:hAnsi="Times New Roman" w:cs="Times New Roman"/>
            <w:sz w:val="24"/>
            <w:szCs w:val="24"/>
            <w:lang w:val="bg-BG"/>
          </w:rPr>
          <w:t>платформа</w:t>
        </w:r>
      </w:hyperlink>
      <w:r w:rsidRPr="000D1C1F">
        <w:rPr>
          <w:rFonts w:ascii="Times New Roman" w:eastAsia="Times New Roman" w:hAnsi="Times New Roman" w:cs="Times New Roman"/>
          <w:sz w:val="24"/>
          <w:szCs w:val="24"/>
          <w:lang w:val="bg-BG"/>
        </w:rPr>
        <w:t xml:space="preserve"> съдържаща хардуер и системен софтуер,  работещ с него.</w:t>
      </w:r>
      <w:r w:rsidRPr="000D1C1F">
        <w:rPr>
          <w:rFonts w:ascii="Times New Roman" w:hAnsi="Times New Roman" w:cs="Times New Roman"/>
          <w:sz w:val="24"/>
          <w:szCs w:val="24"/>
          <w:lang w:val="bg-BG"/>
        </w:rPr>
        <w:t xml:space="preserve"> Допустимо е електронната платформа да е съставена от няколко модула. Платформата трябва да има </w:t>
      </w:r>
      <w:r w:rsidRPr="000D1C1F">
        <w:rPr>
          <w:rFonts w:ascii="Times New Roman" w:hAnsi="Times New Roman" w:cs="Times New Roman"/>
          <w:b/>
          <w:sz w:val="24"/>
          <w:szCs w:val="24"/>
          <w:lang w:val="bg-BG"/>
        </w:rPr>
        <w:t>минимум</w:t>
      </w:r>
      <w:r w:rsidRPr="000D1C1F">
        <w:rPr>
          <w:rFonts w:ascii="Times New Roman" w:hAnsi="Times New Roman" w:cs="Times New Roman"/>
          <w:sz w:val="24"/>
          <w:szCs w:val="24"/>
          <w:lang w:val="bg-BG"/>
        </w:rPr>
        <w:t>:</w:t>
      </w:r>
    </w:p>
    <w:p w14:paraId="018AD801" w14:textId="77777777" w:rsidR="00D165E1" w:rsidRPr="000D1C1F" w:rsidRDefault="00D165E1" w:rsidP="00D165E1">
      <w:pPr>
        <w:numPr>
          <w:ilvl w:val="0"/>
          <w:numId w:val="4"/>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8 битов микроконтролер;</w:t>
      </w:r>
    </w:p>
    <w:p w14:paraId="468D4494" w14:textId="77777777" w:rsidR="00D165E1" w:rsidRPr="000D1C1F" w:rsidRDefault="00D165E1" w:rsidP="00D165E1">
      <w:pPr>
        <w:numPr>
          <w:ilvl w:val="0"/>
          <w:numId w:val="4"/>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Един универсален асинхронен приемо-предавателен интерфейс (UART);</w:t>
      </w:r>
    </w:p>
    <w:p w14:paraId="348CADAC" w14:textId="77777777" w:rsidR="00D165E1" w:rsidRPr="000D1C1F" w:rsidRDefault="00D165E1" w:rsidP="00D165E1">
      <w:pPr>
        <w:numPr>
          <w:ilvl w:val="0"/>
          <w:numId w:val="4"/>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Един универсален сериен интерфейс (USB); </w:t>
      </w:r>
    </w:p>
    <w:p w14:paraId="13EF5E81" w14:textId="77777777" w:rsidR="00D165E1" w:rsidRPr="000D1C1F" w:rsidRDefault="00D165E1" w:rsidP="00D165E1">
      <w:pPr>
        <w:numPr>
          <w:ilvl w:val="0"/>
          <w:numId w:val="4"/>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Вграден или отделен комуникационен модул за предаване на данни към облачната платформа;</w:t>
      </w:r>
    </w:p>
    <w:p w14:paraId="6109251F" w14:textId="77777777" w:rsidR="00D165E1" w:rsidRPr="000D1C1F" w:rsidRDefault="00D165E1" w:rsidP="00D165E1">
      <w:pPr>
        <w:numPr>
          <w:ilvl w:val="0"/>
          <w:numId w:val="4"/>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Да поддържа Интегрирана среда за разработка (IDE), като разработката трябва да позволява използването на свободно достъпни езици за програмиране (например, С, С++ и</w:t>
      </w:r>
      <w:r w:rsidR="00C419EE" w:rsidRPr="000D1C1F">
        <w:rPr>
          <w:rFonts w:ascii="Times New Roman" w:hAnsi="Times New Roman" w:cs="Times New Roman"/>
          <w:sz w:val="24"/>
          <w:szCs w:val="24"/>
          <w:lang w:val="bg-BG"/>
        </w:rPr>
        <w:t>/</w:t>
      </w:r>
      <w:r w:rsidRPr="000D1C1F">
        <w:rPr>
          <w:rFonts w:ascii="Times New Roman" w:hAnsi="Times New Roman" w:cs="Times New Roman"/>
          <w:sz w:val="24"/>
          <w:szCs w:val="24"/>
          <w:lang w:val="bg-BG"/>
        </w:rPr>
        <w:t>или еквивалент.).</w:t>
      </w:r>
    </w:p>
    <w:p w14:paraId="36E2012F" w14:textId="77777777" w:rsidR="00D165E1" w:rsidRPr="000D1C1F" w:rsidRDefault="00D165E1" w:rsidP="00D165E1">
      <w:pPr>
        <w:numPr>
          <w:ilvl w:val="0"/>
          <w:numId w:val="4"/>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GPS предоставящ точни координати и час</w:t>
      </w:r>
    </w:p>
    <w:p w14:paraId="175449A2" w14:textId="77777777" w:rsidR="00D165E1" w:rsidRPr="000D1C1F" w:rsidRDefault="00D165E1" w:rsidP="00D165E1">
      <w:pPr>
        <w:ind w:left="792"/>
        <w:jc w:val="both"/>
        <w:rPr>
          <w:rFonts w:ascii="Times New Roman" w:hAnsi="Times New Roman" w:cs="Times New Roman"/>
          <w:sz w:val="24"/>
          <w:szCs w:val="24"/>
          <w:lang w:val="bg-BG"/>
        </w:rPr>
      </w:pPr>
    </w:p>
    <w:p w14:paraId="1799925D" w14:textId="77777777" w:rsidR="00D165E1" w:rsidRPr="000D1C1F" w:rsidRDefault="00D165E1" w:rsidP="00D165E1">
      <w:pPr>
        <w:ind w:left="36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Участникът трябва да предложи конструкция тип кутия, в която ще е разположена измервателната станция. Конструкцията  трябва да отговаря на минимални изисквания, посочени по-долу.</w:t>
      </w:r>
    </w:p>
    <w:p w14:paraId="7990AA56" w14:textId="77777777" w:rsidR="00D165E1" w:rsidRPr="000D1C1F" w:rsidRDefault="00D165E1" w:rsidP="00D165E1">
      <w:pPr>
        <w:ind w:left="360" w:firstLine="360"/>
        <w:jc w:val="both"/>
        <w:rPr>
          <w:rFonts w:ascii="Times New Roman" w:hAnsi="Times New Roman" w:cs="Times New Roman"/>
          <w:b/>
          <w:sz w:val="24"/>
          <w:szCs w:val="24"/>
          <w:lang w:val="bg-BG"/>
        </w:rPr>
      </w:pPr>
      <w:r w:rsidRPr="000D1C1F">
        <w:rPr>
          <w:rFonts w:ascii="Times New Roman" w:hAnsi="Times New Roman" w:cs="Times New Roman"/>
          <w:b/>
          <w:sz w:val="24"/>
          <w:szCs w:val="24"/>
          <w:lang w:val="bg-BG"/>
        </w:rPr>
        <w:t>Минимални изисквания към конструкцията на кутията на измервателната станция:</w:t>
      </w:r>
    </w:p>
    <w:p w14:paraId="3DE39A0E" w14:textId="77777777" w:rsidR="00D165E1" w:rsidRPr="000D1C1F" w:rsidRDefault="00D165E1" w:rsidP="00D165E1">
      <w:pPr>
        <w:numPr>
          <w:ilvl w:val="0"/>
          <w:numId w:val="6"/>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Клас на защита IP 65;</w:t>
      </w:r>
    </w:p>
    <w:p w14:paraId="5F99EBD1" w14:textId="77777777" w:rsidR="00D165E1" w:rsidRPr="000D1C1F" w:rsidRDefault="00D165E1" w:rsidP="00D165E1">
      <w:pPr>
        <w:numPr>
          <w:ilvl w:val="0"/>
          <w:numId w:val="6"/>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Всички външни проводници трябва да са защитени от външни влияния;</w:t>
      </w:r>
    </w:p>
    <w:p w14:paraId="2EF89DDF" w14:textId="77777777" w:rsidR="00D165E1" w:rsidRPr="000D1C1F" w:rsidRDefault="00D165E1" w:rsidP="00D165E1">
      <w:pPr>
        <w:numPr>
          <w:ilvl w:val="0"/>
          <w:numId w:val="6"/>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Електрическата част на сензорите трябва да е защитена  от външни атмосферни условия;</w:t>
      </w:r>
    </w:p>
    <w:p w14:paraId="12CD51E6" w14:textId="77777777" w:rsidR="00D165E1" w:rsidRPr="000D1C1F" w:rsidRDefault="00D165E1" w:rsidP="00D165E1">
      <w:pPr>
        <w:numPr>
          <w:ilvl w:val="0"/>
          <w:numId w:val="6"/>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Подмяната на сензорите трябва да може да се извършва и от неспециалист по електроника и/или електротехника;</w:t>
      </w:r>
    </w:p>
    <w:p w14:paraId="69CBAEE2" w14:textId="77777777" w:rsidR="00D165E1" w:rsidRPr="000D1C1F" w:rsidRDefault="00D165E1" w:rsidP="00D165E1">
      <w:pPr>
        <w:numPr>
          <w:ilvl w:val="0"/>
          <w:numId w:val="6"/>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За сензори, работещи с циркулация на въздух </w:t>
      </w:r>
      <w:r w:rsidRPr="000D1C1F">
        <w:rPr>
          <w:rFonts w:ascii="Times New Roman" w:hAnsi="Times New Roman" w:cs="Times New Roman"/>
          <w:sz w:val="24"/>
          <w:szCs w:val="24"/>
          <w:highlight w:val="white"/>
          <w:lang w:val="bg-BG"/>
        </w:rPr>
        <w:t xml:space="preserve">трябва да се </w:t>
      </w:r>
      <w:r w:rsidRPr="000D1C1F">
        <w:rPr>
          <w:rFonts w:ascii="Times New Roman" w:eastAsia="Times New Roman" w:hAnsi="Times New Roman" w:cs="Times New Roman"/>
          <w:sz w:val="24"/>
          <w:szCs w:val="24"/>
          <w:highlight w:val="white"/>
          <w:lang w:val="bg-BG"/>
        </w:rPr>
        <w:t>осигури неограничаван достъп до атмосферен въздух</w:t>
      </w:r>
      <w:r w:rsidRPr="000D1C1F">
        <w:rPr>
          <w:rFonts w:ascii="Times New Roman" w:hAnsi="Times New Roman" w:cs="Times New Roman"/>
          <w:sz w:val="24"/>
          <w:szCs w:val="24"/>
          <w:lang w:val="bg-BG"/>
        </w:rPr>
        <w:t>;</w:t>
      </w:r>
    </w:p>
    <w:p w14:paraId="4600F522" w14:textId="77777777" w:rsidR="00D165E1" w:rsidRPr="000D1C1F" w:rsidRDefault="00D165E1" w:rsidP="00D165E1">
      <w:pPr>
        <w:numPr>
          <w:ilvl w:val="0"/>
          <w:numId w:val="6"/>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Отсека на електронната </w:t>
      </w:r>
      <w:hyperlink r:id="rId13">
        <w:r w:rsidRPr="000D1C1F">
          <w:rPr>
            <w:rFonts w:ascii="Times New Roman" w:eastAsia="Times New Roman" w:hAnsi="Times New Roman" w:cs="Times New Roman"/>
            <w:sz w:val="24"/>
            <w:szCs w:val="24"/>
            <w:lang w:val="bg-BG"/>
          </w:rPr>
          <w:t>платформа</w:t>
        </w:r>
      </w:hyperlink>
      <w:r w:rsidRPr="000D1C1F">
        <w:rPr>
          <w:rFonts w:ascii="Times New Roman" w:hAnsi="Times New Roman" w:cs="Times New Roman"/>
          <w:sz w:val="24"/>
          <w:szCs w:val="24"/>
          <w:lang w:val="bg-BG"/>
        </w:rPr>
        <w:t xml:space="preserve"> на станцията трябва да е напълно изолирана от външната среда.</w:t>
      </w:r>
    </w:p>
    <w:p w14:paraId="2DC8FBCF" w14:textId="77777777" w:rsidR="00D165E1" w:rsidRPr="000D1C1F" w:rsidRDefault="00D165E1" w:rsidP="00D165E1">
      <w:pPr>
        <w:numPr>
          <w:ilvl w:val="0"/>
          <w:numId w:val="6"/>
        </w:numPr>
        <w:pBdr>
          <w:top w:val="nil"/>
          <w:left w:val="nil"/>
          <w:bottom w:val="nil"/>
          <w:right w:val="nil"/>
          <w:between w:val="nil"/>
        </w:pBdr>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Да може да се монтира на стена и на стълб, но не върху светофар или стълб около пътното платно;</w:t>
      </w:r>
    </w:p>
    <w:p w14:paraId="1271019A" w14:textId="77777777" w:rsidR="00D165E1" w:rsidRPr="000D1C1F" w:rsidRDefault="00D165E1" w:rsidP="00D165E1">
      <w:pPr>
        <w:ind w:left="36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 Участникът трябва да представи конструктивни схеми и чертежи на изделието в рамките на идейния проект.</w:t>
      </w:r>
    </w:p>
    <w:p w14:paraId="14573CC7" w14:textId="77777777" w:rsidR="00D165E1" w:rsidRPr="00C01DEA"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28" w:name="_Toc518904043"/>
      <w:r w:rsidRPr="00C01DEA">
        <w:rPr>
          <w:rFonts w:ascii="Times New Roman" w:hAnsi="Times New Roman" w:cs="Times New Roman"/>
          <w:b/>
          <w:sz w:val="24"/>
          <w:szCs w:val="24"/>
          <w:lang w:val="bg-BG"/>
        </w:rPr>
        <w:t>Сензори</w:t>
      </w:r>
      <w:bookmarkEnd w:id="28"/>
    </w:p>
    <w:p w14:paraId="71A95D65" w14:textId="33DAEFA6" w:rsidR="002D4ED1" w:rsidRPr="000D1C1F" w:rsidRDefault="00D165E1" w:rsidP="00D165E1">
      <w:pPr>
        <w:spacing w:after="0"/>
        <w:ind w:left="79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Всяка измервателна станция, трябва да е оборудвана със сензори, които да измерват </w:t>
      </w:r>
      <w:r w:rsidR="00965F46" w:rsidRPr="000D1C1F">
        <w:rPr>
          <w:rFonts w:ascii="Times New Roman" w:hAnsi="Times New Roman" w:cs="Times New Roman"/>
          <w:sz w:val="24"/>
          <w:szCs w:val="24"/>
          <w:lang w:val="bg-BG"/>
        </w:rPr>
        <w:t>(PM</w:t>
      </w:r>
      <w:r w:rsidR="00965F46" w:rsidRPr="000D1C1F">
        <w:rPr>
          <w:rFonts w:ascii="Times New Roman" w:hAnsi="Times New Roman" w:cs="Times New Roman"/>
          <w:sz w:val="24"/>
          <w:szCs w:val="24"/>
          <w:vertAlign w:val="subscript"/>
          <w:lang w:val="bg-BG"/>
        </w:rPr>
        <w:t>10</w:t>
      </w:r>
      <w:r w:rsidR="00965F46" w:rsidRPr="000D1C1F">
        <w:rPr>
          <w:rFonts w:ascii="Times New Roman" w:hAnsi="Times New Roman" w:cs="Times New Roman"/>
          <w:sz w:val="24"/>
          <w:szCs w:val="24"/>
          <w:lang w:val="bg-BG"/>
        </w:rPr>
        <w:t>, PM</w:t>
      </w:r>
      <w:r w:rsidR="00965F46" w:rsidRPr="000D1C1F">
        <w:rPr>
          <w:rFonts w:ascii="Times New Roman" w:hAnsi="Times New Roman" w:cs="Times New Roman"/>
          <w:sz w:val="24"/>
          <w:szCs w:val="24"/>
          <w:vertAlign w:val="subscript"/>
          <w:lang w:val="bg-BG"/>
        </w:rPr>
        <w:t xml:space="preserve">2.5, </w:t>
      </w:r>
      <w:r w:rsidR="00965F46" w:rsidRPr="000D1C1F">
        <w:rPr>
          <w:rFonts w:ascii="Times New Roman" w:hAnsi="Times New Roman" w:cs="Times New Roman"/>
          <w:sz w:val="24"/>
          <w:szCs w:val="24"/>
          <w:lang w:val="bg-BG"/>
        </w:rPr>
        <w:t>CO, NO</w:t>
      </w:r>
      <w:r w:rsidR="00965F46" w:rsidRPr="000D1C1F">
        <w:rPr>
          <w:rFonts w:ascii="Times New Roman" w:hAnsi="Times New Roman" w:cs="Times New Roman"/>
          <w:sz w:val="24"/>
          <w:szCs w:val="24"/>
          <w:vertAlign w:val="subscript"/>
          <w:lang w:val="bg-BG"/>
        </w:rPr>
        <w:t>2</w:t>
      </w:r>
      <w:r w:rsidR="00965F46" w:rsidRPr="000D1C1F">
        <w:rPr>
          <w:rFonts w:ascii="Times New Roman" w:hAnsi="Times New Roman" w:cs="Times New Roman"/>
          <w:sz w:val="24"/>
          <w:szCs w:val="24"/>
          <w:lang w:val="bg-BG"/>
        </w:rPr>
        <w:t xml:space="preserve"> SO</w:t>
      </w:r>
      <w:r w:rsidR="00965F46" w:rsidRPr="000D1C1F">
        <w:rPr>
          <w:rFonts w:ascii="Times New Roman" w:hAnsi="Times New Roman" w:cs="Times New Roman"/>
          <w:sz w:val="24"/>
          <w:szCs w:val="24"/>
          <w:vertAlign w:val="subscript"/>
          <w:lang w:val="bg-BG"/>
        </w:rPr>
        <w:t xml:space="preserve">2, </w:t>
      </w:r>
      <w:r w:rsidR="00965F46" w:rsidRPr="000D1C1F">
        <w:rPr>
          <w:rFonts w:ascii="Times New Roman" w:hAnsi="Times New Roman" w:cs="Times New Roman"/>
          <w:sz w:val="24"/>
          <w:szCs w:val="24"/>
          <w:lang w:val="bg-BG"/>
        </w:rPr>
        <w:t>O</w:t>
      </w:r>
      <w:r w:rsidR="00965F46" w:rsidRPr="000D1C1F">
        <w:rPr>
          <w:rFonts w:ascii="Times New Roman" w:hAnsi="Times New Roman" w:cs="Times New Roman"/>
          <w:sz w:val="24"/>
          <w:szCs w:val="24"/>
          <w:vertAlign w:val="subscript"/>
          <w:lang w:val="bg-BG"/>
        </w:rPr>
        <w:t>3</w:t>
      </w:r>
      <w:r w:rsidR="00965F46" w:rsidRPr="000D1C1F">
        <w:rPr>
          <w:rFonts w:ascii="Times New Roman" w:hAnsi="Times New Roman" w:cs="Times New Roman"/>
          <w:sz w:val="24"/>
          <w:szCs w:val="24"/>
          <w:lang w:val="bg-BG"/>
        </w:rPr>
        <w:t>), температура, влажност и налягане</w:t>
      </w:r>
      <w:r w:rsidRPr="000D1C1F">
        <w:rPr>
          <w:rFonts w:ascii="Times New Roman" w:eastAsia="Times New Roman" w:hAnsi="Times New Roman" w:cs="Times New Roman"/>
          <w:sz w:val="24"/>
          <w:szCs w:val="24"/>
          <w:lang w:val="bg-BG"/>
        </w:rPr>
        <w:t>.</w:t>
      </w:r>
      <w:r w:rsidRPr="000D1C1F">
        <w:rPr>
          <w:rFonts w:ascii="Times New Roman" w:hAnsi="Times New Roman" w:cs="Times New Roman"/>
          <w:sz w:val="24"/>
          <w:szCs w:val="24"/>
          <w:lang w:val="bg-BG"/>
        </w:rPr>
        <w:t xml:space="preserve"> Измерваните стойности, трябва да се предават към станцията (</w:t>
      </w:r>
      <w:r w:rsidR="00C419EE" w:rsidRPr="000D1C1F">
        <w:rPr>
          <w:rFonts w:ascii="Times New Roman" w:hAnsi="Times New Roman" w:cs="Times New Roman"/>
          <w:sz w:val="24"/>
          <w:szCs w:val="24"/>
          <w:lang w:val="bg-BG"/>
        </w:rPr>
        <w:t>посредством</w:t>
      </w:r>
      <w:r w:rsidRPr="000D1C1F">
        <w:rPr>
          <w:rFonts w:ascii="Times New Roman" w:hAnsi="Times New Roman" w:cs="Times New Roman"/>
          <w:sz w:val="24"/>
          <w:szCs w:val="24"/>
          <w:lang w:val="bg-BG"/>
        </w:rPr>
        <w:t xml:space="preserve"> комуникационен модул), като електрически величини</w:t>
      </w:r>
      <w:r w:rsidRPr="000D1C1F">
        <w:rPr>
          <w:rFonts w:ascii="Times New Roman" w:eastAsia="Times New Roman" w:hAnsi="Times New Roman" w:cs="Times New Roman"/>
          <w:sz w:val="24"/>
          <w:szCs w:val="24"/>
          <w:lang w:val="bg-BG"/>
        </w:rPr>
        <w:t xml:space="preserve"> или чрез сериен протокол съдържащ стойностите на измерените електрически величини</w:t>
      </w:r>
      <w:r w:rsidRPr="000D1C1F">
        <w:rPr>
          <w:rFonts w:ascii="Times New Roman" w:hAnsi="Times New Roman" w:cs="Times New Roman"/>
          <w:sz w:val="24"/>
          <w:szCs w:val="24"/>
          <w:lang w:val="bg-BG"/>
        </w:rPr>
        <w:t>. Свързването на сензорите  към измервателната станция трябва да бъде по електрически проводници, надеждно захванати с подходящи куплунги. Не се допуска запояване на проводниците на сензорите към електрическите елементи на станцията.</w:t>
      </w:r>
    </w:p>
    <w:p w14:paraId="6C1C5022" w14:textId="77777777" w:rsidR="00D165E1" w:rsidRPr="000D1C1F" w:rsidRDefault="00D165E1" w:rsidP="00D165E1">
      <w:pPr>
        <w:spacing w:after="0"/>
        <w:ind w:left="792"/>
        <w:jc w:val="both"/>
        <w:rPr>
          <w:rFonts w:ascii="Times New Roman" w:hAnsi="Times New Roman" w:cs="Times New Roman"/>
          <w:sz w:val="24"/>
          <w:szCs w:val="24"/>
          <w:lang w:val="bg-BG"/>
        </w:rPr>
      </w:pPr>
    </w:p>
    <w:p w14:paraId="153B23C3" w14:textId="77777777" w:rsidR="00D165E1" w:rsidRPr="000D1C1F" w:rsidRDefault="00D165E1" w:rsidP="00D165E1">
      <w:pPr>
        <w:pStyle w:val="ListParagraph"/>
        <w:ind w:left="792"/>
        <w:jc w:val="both"/>
        <w:rPr>
          <w:rFonts w:ascii="Times New Roman" w:hAnsi="Times New Roman" w:cs="Times New Roman"/>
          <w:b/>
          <w:sz w:val="24"/>
          <w:szCs w:val="24"/>
          <w:lang w:val="bg-BG"/>
        </w:rPr>
      </w:pPr>
      <w:r w:rsidRPr="000D1C1F">
        <w:rPr>
          <w:rFonts w:ascii="Times New Roman" w:hAnsi="Times New Roman" w:cs="Times New Roman"/>
          <w:b/>
          <w:sz w:val="24"/>
          <w:szCs w:val="24"/>
          <w:lang w:val="bg-BG"/>
        </w:rPr>
        <w:t>Минимални технически изисквания за сензорите</w:t>
      </w:r>
    </w:p>
    <w:p w14:paraId="18D7A99D" w14:textId="77777777" w:rsidR="00D165E1" w:rsidRPr="000D1C1F" w:rsidRDefault="00D165E1" w:rsidP="00D165E1">
      <w:pPr>
        <w:pStyle w:val="ListParagraph"/>
        <w:ind w:left="792"/>
        <w:jc w:val="both"/>
        <w:rPr>
          <w:rFonts w:ascii="Times New Roman" w:hAnsi="Times New Roman" w:cs="Times New Roman"/>
          <w:sz w:val="24"/>
          <w:szCs w:val="24"/>
          <w:lang w:val="bg-BG"/>
        </w:rPr>
      </w:pPr>
    </w:p>
    <w:p w14:paraId="2492A13C" w14:textId="77777777" w:rsidR="00D165E1" w:rsidRPr="000D1C1F" w:rsidRDefault="00D165E1" w:rsidP="00D165E1">
      <w:pPr>
        <w:pStyle w:val="ListParagraph"/>
        <w:ind w:left="79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Сензор за следене на нивата на </w:t>
      </w:r>
      <w:r w:rsidRPr="000D1C1F">
        <w:rPr>
          <w:rFonts w:ascii="Times New Roman" w:hAnsi="Times New Roman" w:cs="Times New Roman"/>
          <w:b/>
          <w:sz w:val="24"/>
          <w:szCs w:val="24"/>
          <w:lang w:val="bg-BG"/>
        </w:rPr>
        <w:t>азотен диоксид NO</w:t>
      </w:r>
      <w:r w:rsidRPr="000D1C1F">
        <w:rPr>
          <w:rFonts w:ascii="Times New Roman" w:hAnsi="Times New Roman" w:cs="Times New Roman"/>
          <w:b/>
          <w:sz w:val="24"/>
          <w:szCs w:val="24"/>
          <w:vertAlign w:val="subscript"/>
          <w:lang w:val="bg-BG"/>
        </w:rPr>
        <w:t>2</w:t>
      </w:r>
    </w:p>
    <w:tbl>
      <w:tblPr>
        <w:tblW w:w="8031" w:type="dxa"/>
        <w:jc w:val="center"/>
        <w:tblLook w:val="04A0" w:firstRow="1" w:lastRow="0" w:firstColumn="1" w:lastColumn="0" w:noHBand="0" w:noVBand="1"/>
      </w:tblPr>
      <w:tblGrid>
        <w:gridCol w:w="3964"/>
        <w:gridCol w:w="4067"/>
      </w:tblGrid>
      <w:tr w:rsidR="00D165E1" w:rsidRPr="000D1C1F" w14:paraId="027CE5D4" w14:textId="77777777" w:rsidTr="00F27693">
        <w:trPr>
          <w:trHeight w:val="3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hideMark/>
          </w:tcPr>
          <w:p w14:paraId="2840534A"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Минимален праг на засичане</w:t>
            </w:r>
          </w:p>
        </w:tc>
        <w:tc>
          <w:tcPr>
            <w:tcW w:w="4067" w:type="dxa"/>
            <w:tcBorders>
              <w:top w:val="single" w:sz="4" w:space="0" w:color="000000"/>
              <w:left w:val="nil"/>
              <w:bottom w:val="single" w:sz="4" w:space="0" w:color="000000"/>
              <w:right w:val="single" w:sz="4" w:space="0" w:color="000000"/>
            </w:tcBorders>
            <w:shd w:val="clear" w:color="auto" w:fill="auto"/>
            <w:hideMark/>
          </w:tcPr>
          <w:p w14:paraId="46C80537"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 xml:space="preserve">от 0 </w:t>
            </w:r>
            <w:r w:rsidRPr="000D1C1F">
              <w:rPr>
                <w:rFonts w:ascii="Times New Roman" w:hAnsi="Times New Roman" w:cs="Times New Roman"/>
                <w:sz w:val="24"/>
                <w:szCs w:val="24"/>
                <w:lang w:val="bg-BG"/>
              </w:rPr>
              <w:t>μg/m3</w:t>
            </w:r>
          </w:p>
        </w:tc>
      </w:tr>
      <w:tr w:rsidR="00D165E1" w:rsidRPr="000D1C1F" w14:paraId="31AB6696"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0C899723"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Максимален праг на засичане</w:t>
            </w:r>
          </w:p>
        </w:tc>
        <w:tc>
          <w:tcPr>
            <w:tcW w:w="4067" w:type="dxa"/>
            <w:tcBorders>
              <w:top w:val="nil"/>
              <w:left w:val="nil"/>
              <w:bottom w:val="single" w:sz="4" w:space="0" w:color="000000"/>
              <w:right w:val="single" w:sz="4" w:space="0" w:color="000000"/>
            </w:tcBorders>
            <w:shd w:val="clear" w:color="auto" w:fill="auto"/>
            <w:hideMark/>
          </w:tcPr>
          <w:p w14:paraId="1577D823" w14:textId="77777777" w:rsidR="00D165E1" w:rsidRPr="000D1C1F" w:rsidRDefault="00D165E1" w:rsidP="00F27693">
            <w:pPr>
              <w:pStyle w:val="CommentText"/>
              <w:rPr>
                <w:sz w:val="24"/>
                <w:szCs w:val="24"/>
                <w:lang w:val="bg-BG"/>
              </w:rPr>
            </w:pPr>
            <w:r w:rsidRPr="000D1C1F">
              <w:rPr>
                <w:sz w:val="24"/>
                <w:szCs w:val="24"/>
                <w:lang w:val="bg-BG"/>
              </w:rPr>
              <w:t>до 500 μg/m3</w:t>
            </w:r>
          </w:p>
        </w:tc>
      </w:tr>
      <w:tr w:rsidR="00D165E1" w:rsidRPr="000D1C1F" w14:paraId="2AEFD009"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178B55B5"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Чувствителност</w:t>
            </w:r>
          </w:p>
        </w:tc>
        <w:tc>
          <w:tcPr>
            <w:tcW w:w="4067" w:type="dxa"/>
            <w:tcBorders>
              <w:top w:val="nil"/>
              <w:left w:val="nil"/>
              <w:bottom w:val="single" w:sz="4" w:space="0" w:color="000000"/>
              <w:right w:val="single" w:sz="4" w:space="0" w:color="000000"/>
            </w:tcBorders>
            <w:shd w:val="clear" w:color="auto" w:fill="auto"/>
            <w:hideMark/>
          </w:tcPr>
          <w:p w14:paraId="5763CE57"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(1.2±0.3) µA/ppm</w:t>
            </w:r>
          </w:p>
        </w:tc>
      </w:tr>
      <w:tr w:rsidR="00D165E1" w:rsidRPr="000D1C1F" w14:paraId="003694E9"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4D0CC522"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 xml:space="preserve">Резолюция </w:t>
            </w:r>
          </w:p>
        </w:tc>
        <w:tc>
          <w:tcPr>
            <w:tcW w:w="4067" w:type="dxa"/>
            <w:tcBorders>
              <w:top w:val="nil"/>
              <w:left w:val="nil"/>
              <w:bottom w:val="single" w:sz="4" w:space="0" w:color="000000"/>
              <w:right w:val="single" w:sz="4" w:space="0" w:color="000000"/>
            </w:tcBorders>
            <w:shd w:val="clear" w:color="auto" w:fill="auto"/>
            <w:hideMark/>
          </w:tcPr>
          <w:p w14:paraId="7DF37759"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0.1ppm</w:t>
            </w:r>
          </w:p>
        </w:tc>
      </w:tr>
      <w:tr w:rsidR="00D165E1" w:rsidRPr="000D1C1F" w14:paraId="6D4642C9"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48FB609F"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Време за отговор</w:t>
            </w:r>
          </w:p>
        </w:tc>
        <w:tc>
          <w:tcPr>
            <w:tcW w:w="4067" w:type="dxa"/>
            <w:tcBorders>
              <w:top w:val="nil"/>
              <w:left w:val="nil"/>
              <w:bottom w:val="single" w:sz="4" w:space="0" w:color="000000"/>
              <w:right w:val="single" w:sz="4" w:space="0" w:color="000000"/>
            </w:tcBorders>
            <w:shd w:val="clear" w:color="auto" w:fill="auto"/>
            <w:hideMark/>
          </w:tcPr>
          <w:p w14:paraId="6EB69385"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MS Gothic" w:hAnsi="Times New Roman" w:cs="Times New Roman"/>
                <w:sz w:val="24"/>
                <w:szCs w:val="24"/>
                <w:lang w:val="bg-BG"/>
              </w:rPr>
              <w:t>＜</w:t>
            </w:r>
            <w:r w:rsidRPr="000D1C1F">
              <w:rPr>
                <w:rFonts w:ascii="Times New Roman" w:eastAsia="Times New Roman" w:hAnsi="Times New Roman" w:cs="Times New Roman"/>
                <w:sz w:val="24"/>
                <w:szCs w:val="24"/>
                <w:lang w:val="bg-BG"/>
              </w:rPr>
              <w:t>30</w:t>
            </w:r>
            <w:r w:rsidRPr="000D1C1F">
              <w:rPr>
                <w:rFonts w:ascii="Times New Roman" w:eastAsia="Times New Roman" w:hAnsi="Times New Roman" w:cs="Times New Roman"/>
                <w:sz w:val="24"/>
                <w:szCs w:val="24"/>
              </w:rPr>
              <w:t xml:space="preserve"> sec</w:t>
            </w:r>
          </w:p>
        </w:tc>
      </w:tr>
      <w:tr w:rsidR="00D165E1" w:rsidRPr="000D1C1F" w14:paraId="59BEC644"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3B7D0165"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Напрежение</w:t>
            </w:r>
          </w:p>
        </w:tc>
        <w:tc>
          <w:tcPr>
            <w:tcW w:w="4067" w:type="dxa"/>
            <w:tcBorders>
              <w:top w:val="nil"/>
              <w:left w:val="nil"/>
              <w:bottom w:val="single" w:sz="4" w:space="0" w:color="000000"/>
              <w:right w:val="single" w:sz="4" w:space="0" w:color="000000"/>
            </w:tcBorders>
            <w:shd w:val="clear" w:color="auto" w:fill="auto"/>
            <w:hideMark/>
          </w:tcPr>
          <w:p w14:paraId="45AB5A94"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0mV</w:t>
            </w:r>
          </w:p>
        </w:tc>
      </w:tr>
      <w:tr w:rsidR="00D165E1" w:rsidRPr="000D1C1F" w14:paraId="0409E5E6"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06C90B21"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Устойчивост на натоварване</w:t>
            </w:r>
          </w:p>
        </w:tc>
        <w:tc>
          <w:tcPr>
            <w:tcW w:w="4067" w:type="dxa"/>
            <w:tcBorders>
              <w:top w:val="nil"/>
              <w:left w:val="nil"/>
              <w:bottom w:val="single" w:sz="4" w:space="0" w:color="000000"/>
              <w:right w:val="single" w:sz="4" w:space="0" w:color="000000"/>
            </w:tcBorders>
            <w:shd w:val="clear" w:color="auto" w:fill="auto"/>
            <w:hideMark/>
          </w:tcPr>
          <w:p w14:paraId="69BC9E18"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10Ω</w:t>
            </w:r>
          </w:p>
        </w:tc>
      </w:tr>
      <w:tr w:rsidR="00D165E1" w:rsidRPr="000D1C1F" w14:paraId="187AF27D"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0AC5609B"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Повторяемост</w:t>
            </w:r>
          </w:p>
        </w:tc>
        <w:tc>
          <w:tcPr>
            <w:tcW w:w="4067" w:type="dxa"/>
            <w:tcBorders>
              <w:top w:val="nil"/>
              <w:left w:val="nil"/>
              <w:bottom w:val="single" w:sz="4" w:space="0" w:color="000000"/>
              <w:right w:val="single" w:sz="4" w:space="0" w:color="000000"/>
            </w:tcBorders>
            <w:shd w:val="clear" w:color="auto" w:fill="auto"/>
            <w:hideMark/>
          </w:tcPr>
          <w:p w14:paraId="5117C8B0"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&lt;</w:t>
            </w:r>
            <w:r w:rsidRPr="000D1C1F">
              <w:rPr>
                <w:rFonts w:ascii="Times New Roman" w:eastAsia="Times New Roman" w:hAnsi="Times New Roman" w:cs="Times New Roman"/>
                <w:sz w:val="24"/>
                <w:szCs w:val="24"/>
              </w:rPr>
              <w:t xml:space="preserve"> </w:t>
            </w:r>
            <w:r w:rsidRPr="000D1C1F">
              <w:rPr>
                <w:rFonts w:ascii="Times New Roman" w:eastAsia="Times New Roman" w:hAnsi="Times New Roman" w:cs="Times New Roman"/>
                <w:sz w:val="24"/>
                <w:szCs w:val="24"/>
                <w:lang w:val="bg-BG"/>
              </w:rPr>
              <w:t>2% Изходна стойност</w:t>
            </w:r>
          </w:p>
        </w:tc>
      </w:tr>
      <w:tr w:rsidR="00D165E1" w:rsidRPr="000D1C1F" w14:paraId="1B75F9B5"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3FB56420"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Стабилност (/ месец)</w:t>
            </w:r>
          </w:p>
        </w:tc>
        <w:tc>
          <w:tcPr>
            <w:tcW w:w="4067" w:type="dxa"/>
            <w:tcBorders>
              <w:top w:val="nil"/>
              <w:left w:val="nil"/>
              <w:bottom w:val="single" w:sz="4" w:space="0" w:color="000000"/>
              <w:right w:val="single" w:sz="4" w:space="0" w:color="000000"/>
            </w:tcBorders>
            <w:shd w:val="clear" w:color="auto" w:fill="auto"/>
            <w:hideMark/>
          </w:tcPr>
          <w:p w14:paraId="2CCEFABD"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MS Gothic" w:hAnsi="Times New Roman" w:cs="Times New Roman"/>
                <w:sz w:val="24"/>
                <w:szCs w:val="24"/>
                <w:lang w:val="bg-BG"/>
              </w:rPr>
              <w:t>＜</w:t>
            </w:r>
            <w:r w:rsidRPr="000D1C1F">
              <w:rPr>
                <w:rFonts w:ascii="Times New Roman" w:eastAsia="MS Gothic" w:hAnsi="Times New Roman" w:cs="Times New Roman"/>
                <w:sz w:val="24"/>
                <w:szCs w:val="24"/>
                <w:lang w:val="bg-BG"/>
              </w:rPr>
              <w:t>2</w:t>
            </w:r>
            <w:r w:rsidRPr="000D1C1F">
              <w:rPr>
                <w:rFonts w:ascii="Times New Roman" w:eastAsia="Times New Roman" w:hAnsi="Times New Roman" w:cs="Times New Roman"/>
                <w:sz w:val="24"/>
                <w:szCs w:val="24"/>
                <w:lang w:val="bg-BG"/>
              </w:rPr>
              <w:t>%</w:t>
            </w:r>
          </w:p>
        </w:tc>
      </w:tr>
      <w:tr w:rsidR="00D165E1" w:rsidRPr="000D1C1F" w14:paraId="7EBB271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17F94E74"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Изходна линейност</w:t>
            </w:r>
          </w:p>
        </w:tc>
        <w:tc>
          <w:tcPr>
            <w:tcW w:w="4067" w:type="dxa"/>
            <w:tcBorders>
              <w:top w:val="nil"/>
              <w:left w:val="nil"/>
              <w:bottom w:val="single" w:sz="4" w:space="0" w:color="000000"/>
              <w:right w:val="single" w:sz="4" w:space="0" w:color="000000"/>
            </w:tcBorders>
            <w:shd w:val="clear" w:color="auto" w:fill="auto"/>
            <w:hideMark/>
          </w:tcPr>
          <w:p w14:paraId="5243665F"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Линеен</w:t>
            </w:r>
          </w:p>
        </w:tc>
      </w:tr>
      <w:tr w:rsidR="00D165E1" w:rsidRPr="000D1C1F" w14:paraId="2C73B8C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6CD8BD94"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 xml:space="preserve">Нулево отклонение </w:t>
            </w:r>
            <w:r w:rsidRPr="000D1C1F">
              <w:rPr>
                <w:rFonts w:ascii="Times New Roman" w:eastAsia="Times New Roman" w:hAnsi="Times New Roman" w:cs="Times New Roman"/>
                <w:sz w:val="24"/>
                <w:szCs w:val="24"/>
                <w:lang w:val="bg-BG"/>
              </w:rPr>
              <w:t>(-20℃</w:t>
            </w:r>
            <w:r w:rsidRPr="000D1C1F">
              <w:rPr>
                <w:rFonts w:ascii="Times New Roman" w:eastAsia="MS Gothic" w:hAnsi="Times New Roman" w:cs="Times New Roman"/>
                <w:sz w:val="24"/>
                <w:szCs w:val="24"/>
                <w:lang w:val="bg-BG"/>
              </w:rPr>
              <w:t>～</w:t>
            </w:r>
            <w:r w:rsidRPr="000D1C1F">
              <w:rPr>
                <w:rFonts w:ascii="Times New Roman" w:eastAsia="Times New Roman" w:hAnsi="Times New Roman" w:cs="Times New Roman"/>
                <w:sz w:val="24"/>
                <w:szCs w:val="24"/>
                <w:lang w:val="bg-BG"/>
              </w:rPr>
              <w:t>40℃)</w:t>
            </w:r>
          </w:p>
        </w:tc>
        <w:tc>
          <w:tcPr>
            <w:tcW w:w="4067" w:type="dxa"/>
            <w:tcBorders>
              <w:top w:val="nil"/>
              <w:left w:val="nil"/>
              <w:bottom w:val="single" w:sz="4" w:space="0" w:color="000000"/>
              <w:right w:val="single" w:sz="4" w:space="0" w:color="000000"/>
            </w:tcBorders>
            <w:shd w:val="clear" w:color="auto" w:fill="auto"/>
            <w:hideMark/>
          </w:tcPr>
          <w:p w14:paraId="51EDD791"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0.2 ppm</w:t>
            </w:r>
          </w:p>
        </w:tc>
      </w:tr>
      <w:tr w:rsidR="00D165E1" w:rsidRPr="000D1C1F" w14:paraId="0851A266"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6E859C96"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Работна температура</w:t>
            </w:r>
          </w:p>
        </w:tc>
        <w:tc>
          <w:tcPr>
            <w:tcW w:w="4067" w:type="dxa"/>
            <w:tcBorders>
              <w:top w:val="nil"/>
              <w:left w:val="nil"/>
              <w:bottom w:val="single" w:sz="4" w:space="0" w:color="000000"/>
              <w:right w:val="single" w:sz="4" w:space="0" w:color="000000"/>
            </w:tcBorders>
            <w:shd w:val="clear" w:color="auto" w:fill="auto"/>
            <w:hideMark/>
          </w:tcPr>
          <w:p w14:paraId="16D519F6"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w:t>
            </w:r>
            <w:r w:rsidR="007932D3" w:rsidRPr="000D1C1F">
              <w:rPr>
                <w:rFonts w:ascii="Times New Roman" w:eastAsia="Times New Roman" w:hAnsi="Times New Roman" w:cs="Times New Roman"/>
                <w:sz w:val="24"/>
                <w:szCs w:val="24"/>
              </w:rPr>
              <w:t>25</w:t>
            </w:r>
            <w:r w:rsidRPr="000D1C1F">
              <w:rPr>
                <w:rFonts w:ascii="Times New Roman" w:eastAsia="Times New Roman" w:hAnsi="Times New Roman" w:cs="Times New Roman"/>
                <w:sz w:val="24"/>
                <w:szCs w:val="24"/>
                <w:lang w:val="bg-BG"/>
              </w:rPr>
              <w:t>℃</w:t>
            </w:r>
            <w:r w:rsidRPr="000D1C1F">
              <w:rPr>
                <w:rFonts w:ascii="Times New Roman" w:eastAsia="Microsoft JhengHei" w:hAnsi="Times New Roman" w:cs="Times New Roman"/>
                <w:sz w:val="24"/>
                <w:szCs w:val="24"/>
                <w:lang w:val="bg-BG"/>
              </w:rPr>
              <w:t>～</w:t>
            </w:r>
            <w:r w:rsidRPr="000D1C1F">
              <w:rPr>
                <w:rFonts w:ascii="Times New Roman" w:eastAsia="Times New Roman" w:hAnsi="Times New Roman" w:cs="Times New Roman"/>
                <w:sz w:val="24"/>
                <w:szCs w:val="24"/>
                <w:lang w:val="bg-BG"/>
              </w:rPr>
              <w:t>50℃</w:t>
            </w:r>
          </w:p>
        </w:tc>
      </w:tr>
      <w:tr w:rsidR="00D165E1" w:rsidRPr="000D1C1F" w14:paraId="02A7CF7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3ECFE717"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Работен диапазон на влажност</w:t>
            </w:r>
          </w:p>
        </w:tc>
        <w:tc>
          <w:tcPr>
            <w:tcW w:w="4067" w:type="dxa"/>
            <w:tcBorders>
              <w:top w:val="nil"/>
              <w:left w:val="nil"/>
              <w:bottom w:val="single" w:sz="4" w:space="0" w:color="000000"/>
              <w:right w:val="single" w:sz="4" w:space="0" w:color="000000"/>
            </w:tcBorders>
            <w:shd w:val="clear" w:color="auto" w:fill="auto"/>
            <w:hideMark/>
          </w:tcPr>
          <w:p w14:paraId="48E1347F"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15</w:t>
            </w:r>
            <w:r w:rsidRPr="000D1C1F">
              <w:rPr>
                <w:rFonts w:ascii="Times New Roman" w:eastAsia="Microsoft JhengHei" w:hAnsi="Times New Roman" w:cs="Times New Roman"/>
                <w:sz w:val="24"/>
                <w:szCs w:val="24"/>
                <w:lang w:val="bg-BG"/>
              </w:rPr>
              <w:t>%</w:t>
            </w:r>
            <w:r w:rsidRPr="000D1C1F">
              <w:rPr>
                <w:rFonts w:ascii="Times New Roman" w:eastAsia="Microsoft JhengHei" w:hAnsi="Times New Roman" w:cs="Times New Roman"/>
                <w:sz w:val="24"/>
                <w:szCs w:val="24"/>
                <w:lang w:val="bg-BG"/>
              </w:rPr>
              <w:t>～</w:t>
            </w:r>
            <w:r w:rsidRPr="000D1C1F">
              <w:rPr>
                <w:rFonts w:ascii="Times New Roman" w:eastAsia="Times New Roman" w:hAnsi="Times New Roman" w:cs="Times New Roman"/>
                <w:sz w:val="24"/>
                <w:szCs w:val="24"/>
                <w:lang w:val="bg-BG"/>
              </w:rPr>
              <w:t>90%</w:t>
            </w:r>
            <w:r w:rsidRPr="000D1C1F">
              <w:rPr>
                <w:rFonts w:ascii="Times New Roman" w:eastAsia="Microsoft JhengHei" w:hAnsi="Times New Roman" w:cs="Times New Roman"/>
                <w:sz w:val="24"/>
                <w:szCs w:val="24"/>
                <w:lang w:val="bg-BG"/>
              </w:rPr>
              <w:t xml:space="preserve"> </w:t>
            </w:r>
            <w:r w:rsidRPr="000D1C1F">
              <w:rPr>
                <w:rFonts w:ascii="Times New Roman" w:eastAsia="Times New Roman" w:hAnsi="Times New Roman" w:cs="Times New Roman"/>
                <w:sz w:val="24"/>
                <w:szCs w:val="24"/>
                <w:lang w:val="bg-BG"/>
              </w:rPr>
              <w:t>RH</w:t>
            </w:r>
          </w:p>
        </w:tc>
      </w:tr>
      <w:tr w:rsidR="00D165E1" w:rsidRPr="000D1C1F" w14:paraId="7E094A4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7ACFE911"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Работен диапазон на атмосферно налягане</w:t>
            </w:r>
          </w:p>
        </w:tc>
        <w:tc>
          <w:tcPr>
            <w:tcW w:w="4067" w:type="dxa"/>
            <w:tcBorders>
              <w:top w:val="nil"/>
              <w:left w:val="nil"/>
              <w:bottom w:val="single" w:sz="4" w:space="0" w:color="000000"/>
              <w:right w:val="single" w:sz="4" w:space="0" w:color="000000"/>
            </w:tcBorders>
            <w:shd w:val="clear" w:color="auto" w:fill="auto"/>
            <w:hideMark/>
          </w:tcPr>
          <w:p w14:paraId="152D1848"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Стандартно атмосферно налягане ±10%</w:t>
            </w:r>
          </w:p>
        </w:tc>
      </w:tr>
    </w:tbl>
    <w:p w14:paraId="4574B5D4" w14:textId="77777777" w:rsidR="00D165E1" w:rsidRPr="000D1C1F" w:rsidRDefault="00D165E1" w:rsidP="00D165E1">
      <w:pPr>
        <w:pStyle w:val="ListParagraph"/>
        <w:ind w:left="792"/>
        <w:jc w:val="both"/>
        <w:rPr>
          <w:rFonts w:ascii="Times New Roman" w:hAnsi="Times New Roman" w:cs="Times New Roman"/>
          <w:sz w:val="24"/>
          <w:szCs w:val="24"/>
          <w:lang w:val="bg-BG"/>
        </w:rPr>
      </w:pPr>
    </w:p>
    <w:p w14:paraId="29706D0B" w14:textId="77777777" w:rsidR="00D165E1" w:rsidRPr="000D1C1F"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 xml:space="preserve">Сензор за следене на нивата на </w:t>
      </w:r>
      <w:r w:rsidRPr="000D1C1F">
        <w:rPr>
          <w:rFonts w:ascii="Times New Roman" w:hAnsi="Times New Roman" w:cs="Times New Roman"/>
          <w:b/>
          <w:sz w:val="24"/>
          <w:szCs w:val="24"/>
          <w:lang w:val="bg-BG"/>
        </w:rPr>
        <w:t>въглероден окис CO</w:t>
      </w:r>
    </w:p>
    <w:tbl>
      <w:tblPr>
        <w:tblW w:w="8031" w:type="dxa"/>
        <w:jc w:val="center"/>
        <w:tblLook w:val="04A0" w:firstRow="1" w:lastRow="0" w:firstColumn="1" w:lastColumn="0" w:noHBand="0" w:noVBand="1"/>
      </w:tblPr>
      <w:tblGrid>
        <w:gridCol w:w="3964"/>
        <w:gridCol w:w="4067"/>
      </w:tblGrid>
      <w:tr w:rsidR="00D165E1" w:rsidRPr="000D1C1F" w14:paraId="7A3A5690" w14:textId="77777777" w:rsidTr="00F27693">
        <w:trPr>
          <w:trHeight w:val="3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hideMark/>
          </w:tcPr>
          <w:p w14:paraId="59140F78"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Минимален праг на засичане</w:t>
            </w:r>
          </w:p>
        </w:tc>
        <w:tc>
          <w:tcPr>
            <w:tcW w:w="4067" w:type="dxa"/>
            <w:tcBorders>
              <w:top w:val="single" w:sz="4" w:space="0" w:color="000000"/>
              <w:left w:val="nil"/>
              <w:bottom w:val="single" w:sz="4" w:space="0" w:color="000000"/>
              <w:right w:val="single" w:sz="4" w:space="0" w:color="000000"/>
            </w:tcBorders>
            <w:shd w:val="clear" w:color="auto" w:fill="auto"/>
            <w:hideMark/>
          </w:tcPr>
          <w:p w14:paraId="71A24B94" w14:textId="77777777" w:rsidR="00D165E1" w:rsidRPr="000D1C1F" w:rsidRDefault="00D165E1" w:rsidP="00F27693">
            <w:pPr>
              <w:spacing w:after="0" w:line="240" w:lineRule="auto"/>
              <w:rPr>
                <w:rFonts w:ascii="Times New Roman" w:eastAsia="Times New Roman" w:hAnsi="Times New Roman" w:cs="Times New Roman"/>
                <w:sz w:val="24"/>
                <w:szCs w:val="24"/>
              </w:rPr>
            </w:pPr>
            <w:r w:rsidRPr="000D1C1F">
              <w:rPr>
                <w:rFonts w:ascii="Times New Roman" w:eastAsia="Times New Roman" w:hAnsi="Times New Roman" w:cs="Times New Roman"/>
                <w:sz w:val="24"/>
                <w:szCs w:val="24"/>
                <w:lang w:val="bg-BG"/>
              </w:rPr>
              <w:t>0</w:t>
            </w:r>
            <w:r w:rsidRPr="000D1C1F">
              <w:rPr>
                <w:rFonts w:ascii="Times New Roman" w:eastAsia="Microsoft JhengHei" w:hAnsi="Times New Roman" w:cs="Times New Roman"/>
                <w:sz w:val="24"/>
                <w:szCs w:val="24"/>
                <w:lang w:val="bg-BG"/>
              </w:rPr>
              <w:t>～</w:t>
            </w:r>
            <w:r w:rsidRPr="000D1C1F">
              <w:rPr>
                <w:rFonts w:ascii="Times New Roman" w:eastAsia="Microsoft JhengHei" w:hAnsi="Times New Roman" w:cs="Times New Roman"/>
                <w:sz w:val="24"/>
                <w:szCs w:val="24"/>
                <w:lang w:val="bg-BG"/>
              </w:rPr>
              <w:t>1000</w:t>
            </w:r>
            <w:r w:rsidRPr="000D1C1F">
              <w:rPr>
                <w:rFonts w:ascii="Times New Roman" w:eastAsia="Microsoft JhengHei" w:hAnsi="Times New Roman" w:cs="Times New Roman"/>
                <w:sz w:val="24"/>
                <w:szCs w:val="24"/>
              </w:rPr>
              <w:t xml:space="preserve"> ppm</w:t>
            </w:r>
          </w:p>
        </w:tc>
      </w:tr>
      <w:tr w:rsidR="00D165E1" w:rsidRPr="000D1C1F" w14:paraId="74BC4FA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2B17BE70"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Максимален праг на засичане</w:t>
            </w:r>
          </w:p>
        </w:tc>
        <w:tc>
          <w:tcPr>
            <w:tcW w:w="4067" w:type="dxa"/>
            <w:tcBorders>
              <w:top w:val="nil"/>
              <w:left w:val="nil"/>
              <w:bottom w:val="single" w:sz="4" w:space="0" w:color="000000"/>
              <w:right w:val="single" w:sz="4" w:space="0" w:color="000000"/>
            </w:tcBorders>
            <w:shd w:val="clear" w:color="auto" w:fill="auto"/>
            <w:hideMark/>
          </w:tcPr>
          <w:p w14:paraId="48F1865C"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rPr>
              <w:t>1</w:t>
            </w:r>
            <w:r w:rsidRPr="000D1C1F">
              <w:rPr>
                <w:rFonts w:ascii="Times New Roman" w:eastAsia="Times New Roman" w:hAnsi="Times New Roman" w:cs="Times New Roman"/>
                <w:sz w:val="24"/>
                <w:szCs w:val="24"/>
                <w:lang w:val="bg-BG"/>
              </w:rPr>
              <w:t>5</w:t>
            </w:r>
            <w:r w:rsidRPr="000D1C1F">
              <w:rPr>
                <w:rFonts w:ascii="Times New Roman" w:eastAsia="Times New Roman" w:hAnsi="Times New Roman" w:cs="Times New Roman"/>
                <w:sz w:val="24"/>
                <w:szCs w:val="24"/>
              </w:rPr>
              <w:t xml:space="preserve">00 </w:t>
            </w:r>
            <w:r w:rsidRPr="000D1C1F">
              <w:rPr>
                <w:rFonts w:ascii="Times New Roman" w:eastAsia="Times New Roman" w:hAnsi="Times New Roman" w:cs="Times New Roman"/>
                <w:sz w:val="24"/>
                <w:szCs w:val="24"/>
                <w:lang w:val="bg-BG"/>
              </w:rPr>
              <w:t>ppm</w:t>
            </w:r>
          </w:p>
        </w:tc>
      </w:tr>
      <w:tr w:rsidR="00D165E1" w:rsidRPr="000D1C1F" w14:paraId="16507599"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7749EBB9"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Чувствителност</w:t>
            </w:r>
          </w:p>
        </w:tc>
        <w:tc>
          <w:tcPr>
            <w:tcW w:w="4067" w:type="dxa"/>
            <w:tcBorders>
              <w:top w:val="nil"/>
              <w:left w:val="nil"/>
              <w:bottom w:val="single" w:sz="4" w:space="0" w:color="000000"/>
              <w:right w:val="single" w:sz="4" w:space="0" w:color="000000"/>
            </w:tcBorders>
            <w:shd w:val="clear" w:color="auto" w:fill="auto"/>
            <w:hideMark/>
          </w:tcPr>
          <w:p w14:paraId="69E521D9"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(0.080±0.02) µA/ppm</w:t>
            </w:r>
          </w:p>
        </w:tc>
      </w:tr>
      <w:tr w:rsidR="00D165E1" w:rsidRPr="000D1C1F" w14:paraId="2145CC1E"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27BC3A69"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 xml:space="preserve">Резолюция </w:t>
            </w:r>
          </w:p>
        </w:tc>
        <w:tc>
          <w:tcPr>
            <w:tcW w:w="4067" w:type="dxa"/>
            <w:tcBorders>
              <w:top w:val="nil"/>
              <w:left w:val="nil"/>
              <w:bottom w:val="single" w:sz="4" w:space="0" w:color="000000"/>
              <w:right w:val="single" w:sz="4" w:space="0" w:color="000000"/>
            </w:tcBorders>
            <w:shd w:val="clear" w:color="auto" w:fill="auto"/>
            <w:hideMark/>
          </w:tcPr>
          <w:p w14:paraId="7B19A116"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rPr>
              <w:t xml:space="preserve">0.5 </w:t>
            </w:r>
            <w:r w:rsidRPr="000D1C1F">
              <w:rPr>
                <w:rFonts w:ascii="Times New Roman" w:eastAsia="Times New Roman" w:hAnsi="Times New Roman" w:cs="Times New Roman"/>
                <w:sz w:val="24"/>
                <w:szCs w:val="24"/>
                <w:lang w:val="bg-BG"/>
              </w:rPr>
              <w:t>ppm</w:t>
            </w:r>
          </w:p>
        </w:tc>
      </w:tr>
      <w:tr w:rsidR="00D165E1" w:rsidRPr="000D1C1F" w14:paraId="0B1C4545"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0DB46FF2"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Време за отговор</w:t>
            </w:r>
          </w:p>
        </w:tc>
        <w:tc>
          <w:tcPr>
            <w:tcW w:w="4067" w:type="dxa"/>
            <w:tcBorders>
              <w:top w:val="nil"/>
              <w:left w:val="nil"/>
              <w:bottom w:val="single" w:sz="4" w:space="0" w:color="000000"/>
              <w:right w:val="single" w:sz="4" w:space="0" w:color="000000"/>
            </w:tcBorders>
            <w:shd w:val="clear" w:color="auto" w:fill="auto"/>
            <w:hideMark/>
          </w:tcPr>
          <w:p w14:paraId="5E37509B"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w:t>
            </w:r>
            <w:r w:rsidRPr="000D1C1F">
              <w:rPr>
                <w:rFonts w:ascii="Times New Roman" w:eastAsia="Times New Roman" w:hAnsi="Times New Roman" w:cs="Times New Roman"/>
                <w:sz w:val="24"/>
                <w:szCs w:val="24"/>
              </w:rPr>
              <w:t xml:space="preserve"> </w:t>
            </w:r>
            <w:r w:rsidRPr="000D1C1F">
              <w:rPr>
                <w:rFonts w:ascii="Times New Roman" w:eastAsia="Times New Roman" w:hAnsi="Times New Roman" w:cs="Times New Roman"/>
                <w:sz w:val="24"/>
                <w:szCs w:val="24"/>
                <w:lang w:val="bg-BG"/>
              </w:rPr>
              <w:t xml:space="preserve">25 </w:t>
            </w:r>
            <w:r w:rsidRPr="000D1C1F">
              <w:rPr>
                <w:rFonts w:ascii="Times New Roman" w:eastAsia="Times New Roman" w:hAnsi="Times New Roman" w:cs="Times New Roman"/>
                <w:sz w:val="24"/>
                <w:szCs w:val="24"/>
              </w:rPr>
              <w:t>sec</w:t>
            </w:r>
          </w:p>
        </w:tc>
      </w:tr>
      <w:tr w:rsidR="00D165E1" w:rsidRPr="000D1C1F" w14:paraId="4F0C19F7"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569A1E50"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Напрежение</w:t>
            </w:r>
          </w:p>
        </w:tc>
        <w:tc>
          <w:tcPr>
            <w:tcW w:w="4067" w:type="dxa"/>
            <w:tcBorders>
              <w:top w:val="nil"/>
              <w:left w:val="nil"/>
              <w:bottom w:val="single" w:sz="4" w:space="0" w:color="000000"/>
              <w:right w:val="single" w:sz="4" w:space="0" w:color="000000"/>
            </w:tcBorders>
            <w:shd w:val="clear" w:color="auto" w:fill="auto"/>
            <w:hideMark/>
          </w:tcPr>
          <w:p w14:paraId="7189D061"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0mV</w:t>
            </w:r>
          </w:p>
        </w:tc>
      </w:tr>
      <w:tr w:rsidR="00D165E1" w:rsidRPr="000D1C1F" w14:paraId="0D100803"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1E4CF4F8"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Устойчивост на натоварване</w:t>
            </w:r>
          </w:p>
        </w:tc>
        <w:tc>
          <w:tcPr>
            <w:tcW w:w="4067" w:type="dxa"/>
            <w:tcBorders>
              <w:top w:val="nil"/>
              <w:left w:val="nil"/>
              <w:bottom w:val="single" w:sz="4" w:space="0" w:color="000000"/>
              <w:right w:val="single" w:sz="4" w:space="0" w:color="000000"/>
            </w:tcBorders>
            <w:shd w:val="clear" w:color="auto" w:fill="auto"/>
            <w:hideMark/>
          </w:tcPr>
          <w:p w14:paraId="095E9893"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10Ω</w:t>
            </w:r>
          </w:p>
        </w:tc>
      </w:tr>
      <w:tr w:rsidR="00D165E1" w:rsidRPr="000D1C1F" w14:paraId="6AC01B2C"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3B100EF1"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Повторяемост</w:t>
            </w:r>
          </w:p>
        </w:tc>
        <w:tc>
          <w:tcPr>
            <w:tcW w:w="4067" w:type="dxa"/>
            <w:tcBorders>
              <w:top w:val="nil"/>
              <w:left w:val="nil"/>
              <w:bottom w:val="single" w:sz="4" w:space="0" w:color="000000"/>
              <w:right w:val="single" w:sz="4" w:space="0" w:color="000000"/>
            </w:tcBorders>
            <w:shd w:val="clear" w:color="auto" w:fill="auto"/>
            <w:hideMark/>
          </w:tcPr>
          <w:p w14:paraId="721A01B3"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MS Gothic" w:hAnsi="Times New Roman" w:cs="Times New Roman"/>
                <w:sz w:val="24"/>
                <w:szCs w:val="24"/>
                <w:lang w:val="bg-BG"/>
              </w:rPr>
              <w:t>＜</w:t>
            </w:r>
            <w:r w:rsidRPr="000D1C1F">
              <w:rPr>
                <w:rFonts w:ascii="Times New Roman" w:eastAsia="Times New Roman" w:hAnsi="Times New Roman" w:cs="Times New Roman"/>
                <w:sz w:val="24"/>
                <w:szCs w:val="24"/>
                <w:lang w:val="bg-BG"/>
              </w:rPr>
              <w:t>2</w:t>
            </w:r>
            <w:r w:rsidRPr="000D1C1F">
              <w:rPr>
                <w:rFonts w:ascii="Times New Roman" w:eastAsia="Times New Roman" w:hAnsi="Times New Roman" w:cs="Times New Roman"/>
                <w:sz w:val="24"/>
                <w:szCs w:val="24"/>
              </w:rPr>
              <w:t xml:space="preserve">% </w:t>
            </w:r>
            <w:r w:rsidRPr="000D1C1F">
              <w:rPr>
                <w:rFonts w:ascii="Times New Roman" w:eastAsia="Times New Roman" w:hAnsi="Times New Roman" w:cs="Times New Roman"/>
                <w:sz w:val="24"/>
                <w:szCs w:val="24"/>
                <w:lang w:val="bg-BG"/>
              </w:rPr>
              <w:t>Изходна стойност</w:t>
            </w:r>
          </w:p>
        </w:tc>
      </w:tr>
      <w:tr w:rsidR="00D165E1" w:rsidRPr="000D1C1F" w14:paraId="54060F8E"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66DF5D98"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Стабилност (/ месец)</w:t>
            </w:r>
          </w:p>
        </w:tc>
        <w:tc>
          <w:tcPr>
            <w:tcW w:w="4067" w:type="dxa"/>
            <w:tcBorders>
              <w:top w:val="nil"/>
              <w:left w:val="nil"/>
              <w:bottom w:val="single" w:sz="4" w:space="0" w:color="000000"/>
              <w:right w:val="single" w:sz="4" w:space="0" w:color="000000"/>
            </w:tcBorders>
            <w:shd w:val="clear" w:color="auto" w:fill="auto"/>
            <w:hideMark/>
          </w:tcPr>
          <w:p w14:paraId="22167EAA"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MS Gothic" w:hAnsi="Times New Roman" w:cs="Times New Roman"/>
                <w:sz w:val="24"/>
                <w:szCs w:val="24"/>
                <w:lang w:val="bg-BG"/>
              </w:rPr>
              <w:t>＜</w:t>
            </w:r>
            <w:r w:rsidRPr="000D1C1F">
              <w:rPr>
                <w:rFonts w:ascii="Times New Roman" w:eastAsia="Times New Roman" w:hAnsi="Times New Roman" w:cs="Times New Roman"/>
                <w:sz w:val="24"/>
                <w:szCs w:val="24"/>
                <w:lang w:val="bg-BG"/>
              </w:rPr>
              <w:t>5%</w:t>
            </w:r>
          </w:p>
        </w:tc>
      </w:tr>
      <w:tr w:rsidR="00D165E1" w:rsidRPr="000D1C1F" w14:paraId="4974486B"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078FA596"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Изходна линейност</w:t>
            </w:r>
          </w:p>
        </w:tc>
        <w:tc>
          <w:tcPr>
            <w:tcW w:w="4067" w:type="dxa"/>
            <w:tcBorders>
              <w:top w:val="nil"/>
              <w:left w:val="nil"/>
              <w:bottom w:val="single" w:sz="4" w:space="0" w:color="000000"/>
              <w:right w:val="single" w:sz="4" w:space="0" w:color="000000"/>
            </w:tcBorders>
            <w:shd w:val="clear" w:color="auto" w:fill="auto"/>
            <w:hideMark/>
          </w:tcPr>
          <w:p w14:paraId="2CD02DA8"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Линеен</w:t>
            </w:r>
          </w:p>
        </w:tc>
      </w:tr>
      <w:tr w:rsidR="00D165E1" w:rsidRPr="000D1C1F" w14:paraId="20D8437E"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0D0B082A"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 xml:space="preserve">Нулево отклонение </w:t>
            </w:r>
            <w:r w:rsidRPr="000D1C1F">
              <w:rPr>
                <w:rFonts w:ascii="Times New Roman" w:eastAsia="Times New Roman" w:hAnsi="Times New Roman" w:cs="Times New Roman"/>
                <w:sz w:val="24"/>
                <w:szCs w:val="24"/>
                <w:lang w:val="bg-BG"/>
              </w:rPr>
              <w:t>(-20℃</w:t>
            </w:r>
            <w:r w:rsidRPr="000D1C1F">
              <w:rPr>
                <w:rFonts w:ascii="Times New Roman" w:eastAsia="MS Gothic" w:hAnsi="Times New Roman" w:cs="Times New Roman"/>
                <w:sz w:val="24"/>
                <w:szCs w:val="24"/>
                <w:lang w:val="bg-BG"/>
              </w:rPr>
              <w:t>～</w:t>
            </w:r>
            <w:r w:rsidRPr="000D1C1F">
              <w:rPr>
                <w:rFonts w:ascii="Times New Roman" w:eastAsia="Times New Roman" w:hAnsi="Times New Roman" w:cs="Times New Roman"/>
                <w:sz w:val="24"/>
                <w:szCs w:val="24"/>
                <w:lang w:val="bg-BG"/>
              </w:rPr>
              <w:t>40℃)</w:t>
            </w:r>
          </w:p>
        </w:tc>
        <w:tc>
          <w:tcPr>
            <w:tcW w:w="4067" w:type="dxa"/>
            <w:tcBorders>
              <w:top w:val="nil"/>
              <w:left w:val="nil"/>
              <w:bottom w:val="single" w:sz="4" w:space="0" w:color="000000"/>
              <w:right w:val="single" w:sz="4" w:space="0" w:color="000000"/>
            </w:tcBorders>
            <w:shd w:val="clear" w:color="auto" w:fill="auto"/>
          </w:tcPr>
          <w:p w14:paraId="7B44FE2F"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9 ppm</w:t>
            </w:r>
          </w:p>
        </w:tc>
      </w:tr>
      <w:tr w:rsidR="00D165E1" w:rsidRPr="000D1C1F" w14:paraId="5AD80E91"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23A1FA56"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Работна температура</w:t>
            </w:r>
          </w:p>
        </w:tc>
        <w:tc>
          <w:tcPr>
            <w:tcW w:w="4067" w:type="dxa"/>
            <w:tcBorders>
              <w:top w:val="nil"/>
              <w:left w:val="nil"/>
              <w:bottom w:val="single" w:sz="4" w:space="0" w:color="000000"/>
              <w:right w:val="single" w:sz="4" w:space="0" w:color="000000"/>
            </w:tcBorders>
            <w:shd w:val="clear" w:color="auto" w:fill="auto"/>
            <w:hideMark/>
          </w:tcPr>
          <w:p w14:paraId="180D8C9D"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w:t>
            </w:r>
            <w:r w:rsidR="007932D3" w:rsidRPr="000D1C1F">
              <w:rPr>
                <w:rFonts w:ascii="Times New Roman" w:eastAsia="Times New Roman" w:hAnsi="Times New Roman" w:cs="Times New Roman"/>
                <w:sz w:val="24"/>
                <w:szCs w:val="24"/>
              </w:rPr>
              <w:t>1</w:t>
            </w:r>
            <w:r w:rsidRPr="000D1C1F">
              <w:rPr>
                <w:rFonts w:ascii="Times New Roman" w:eastAsia="Times New Roman" w:hAnsi="Times New Roman" w:cs="Times New Roman"/>
                <w:sz w:val="24"/>
                <w:szCs w:val="24"/>
                <w:lang w:val="bg-BG"/>
              </w:rPr>
              <w:t xml:space="preserve">0℃ </w:t>
            </w:r>
            <w:r w:rsidRPr="000D1C1F">
              <w:rPr>
                <w:rFonts w:ascii="Times New Roman" w:eastAsia="Microsoft JhengHei" w:hAnsi="Times New Roman" w:cs="Times New Roman"/>
                <w:sz w:val="24"/>
                <w:szCs w:val="24"/>
                <w:lang w:val="bg-BG"/>
              </w:rPr>
              <w:t>～</w:t>
            </w:r>
            <w:r w:rsidRPr="000D1C1F">
              <w:rPr>
                <w:rFonts w:ascii="Times New Roman" w:eastAsia="Times New Roman" w:hAnsi="Times New Roman" w:cs="Times New Roman"/>
                <w:sz w:val="24"/>
                <w:szCs w:val="24"/>
                <w:lang w:val="bg-BG"/>
              </w:rPr>
              <w:t>50℃</w:t>
            </w:r>
          </w:p>
        </w:tc>
      </w:tr>
      <w:tr w:rsidR="00D165E1" w:rsidRPr="000D1C1F" w14:paraId="425BCEAA"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2DB3BEF9"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Работен диапазон на влажност</w:t>
            </w:r>
          </w:p>
        </w:tc>
        <w:tc>
          <w:tcPr>
            <w:tcW w:w="4067" w:type="dxa"/>
            <w:tcBorders>
              <w:top w:val="nil"/>
              <w:left w:val="nil"/>
              <w:bottom w:val="single" w:sz="4" w:space="0" w:color="000000"/>
              <w:right w:val="single" w:sz="4" w:space="0" w:color="000000"/>
            </w:tcBorders>
            <w:shd w:val="clear" w:color="auto" w:fill="auto"/>
            <w:hideMark/>
          </w:tcPr>
          <w:p w14:paraId="63B21851"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15</w:t>
            </w:r>
            <w:r w:rsidRPr="000D1C1F">
              <w:rPr>
                <w:rFonts w:ascii="Times New Roman" w:eastAsia="Microsoft JhengHei" w:hAnsi="Times New Roman" w:cs="Times New Roman"/>
                <w:sz w:val="24"/>
                <w:szCs w:val="24"/>
                <w:lang w:val="bg-BG"/>
              </w:rPr>
              <w:t>﹪～</w:t>
            </w:r>
            <w:r w:rsidRPr="000D1C1F">
              <w:rPr>
                <w:rFonts w:ascii="Times New Roman" w:eastAsia="Times New Roman" w:hAnsi="Times New Roman" w:cs="Times New Roman"/>
                <w:sz w:val="24"/>
                <w:szCs w:val="24"/>
                <w:lang w:val="bg-BG"/>
              </w:rPr>
              <w:t>90</w:t>
            </w:r>
            <w:r w:rsidRPr="000D1C1F">
              <w:rPr>
                <w:rFonts w:ascii="Times New Roman" w:eastAsia="Microsoft JhengHei" w:hAnsi="Times New Roman" w:cs="Times New Roman"/>
                <w:sz w:val="24"/>
                <w:szCs w:val="24"/>
                <w:lang w:val="bg-BG"/>
              </w:rPr>
              <w:t>﹪</w:t>
            </w:r>
            <w:r w:rsidRPr="000D1C1F">
              <w:rPr>
                <w:rFonts w:ascii="Times New Roman" w:eastAsia="Times New Roman" w:hAnsi="Times New Roman" w:cs="Times New Roman"/>
                <w:sz w:val="24"/>
                <w:szCs w:val="24"/>
                <w:lang w:val="bg-BG"/>
              </w:rPr>
              <w:t>RH</w:t>
            </w:r>
          </w:p>
        </w:tc>
      </w:tr>
      <w:tr w:rsidR="00D165E1" w:rsidRPr="000D1C1F" w14:paraId="3CAF1AAB"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57143788"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Работен диапазон на атмосферно налягане</w:t>
            </w:r>
          </w:p>
        </w:tc>
        <w:tc>
          <w:tcPr>
            <w:tcW w:w="4067" w:type="dxa"/>
            <w:tcBorders>
              <w:top w:val="nil"/>
              <w:left w:val="nil"/>
              <w:bottom w:val="single" w:sz="4" w:space="0" w:color="000000"/>
              <w:right w:val="single" w:sz="4" w:space="0" w:color="000000"/>
            </w:tcBorders>
            <w:shd w:val="clear" w:color="auto" w:fill="auto"/>
            <w:hideMark/>
          </w:tcPr>
          <w:p w14:paraId="3DA34C33"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Стандартно атмосферно налягане ±10</w:t>
            </w:r>
            <w:r w:rsidRPr="000D1C1F">
              <w:rPr>
                <w:rFonts w:ascii="Times New Roman" w:eastAsia="Microsoft JhengHei" w:hAnsi="Times New Roman" w:cs="Times New Roman"/>
                <w:sz w:val="24"/>
                <w:szCs w:val="24"/>
                <w:lang w:val="bg-BG"/>
              </w:rPr>
              <w:t>﹪</w:t>
            </w:r>
          </w:p>
        </w:tc>
      </w:tr>
    </w:tbl>
    <w:p w14:paraId="249ED94E" w14:textId="77777777" w:rsidR="00D165E1" w:rsidRPr="000D1C1F" w:rsidRDefault="00D165E1" w:rsidP="00D165E1">
      <w:pPr>
        <w:ind w:firstLine="720"/>
        <w:jc w:val="both"/>
        <w:rPr>
          <w:rFonts w:ascii="Times New Roman" w:hAnsi="Times New Roman" w:cs="Times New Roman"/>
          <w:sz w:val="24"/>
          <w:szCs w:val="24"/>
          <w:lang w:val="bg-BG"/>
        </w:rPr>
      </w:pPr>
    </w:p>
    <w:p w14:paraId="7D034E3D" w14:textId="77777777" w:rsidR="00D165E1" w:rsidRPr="000D1C1F"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Сензор за следене на нивата на </w:t>
      </w:r>
      <w:r w:rsidRPr="000D1C1F">
        <w:rPr>
          <w:rFonts w:ascii="Times New Roman" w:hAnsi="Times New Roman" w:cs="Times New Roman"/>
          <w:b/>
          <w:sz w:val="24"/>
          <w:szCs w:val="24"/>
          <w:lang w:val="bg-BG"/>
        </w:rPr>
        <w:t>серен диоксид SO</w:t>
      </w:r>
      <w:r w:rsidRPr="000D1C1F">
        <w:rPr>
          <w:rFonts w:ascii="Times New Roman" w:hAnsi="Times New Roman" w:cs="Times New Roman"/>
          <w:b/>
          <w:sz w:val="24"/>
          <w:szCs w:val="24"/>
          <w:vertAlign w:val="subscript"/>
          <w:lang w:val="bg-BG"/>
        </w:rPr>
        <w:t>2</w:t>
      </w:r>
    </w:p>
    <w:tbl>
      <w:tblPr>
        <w:tblW w:w="8031" w:type="dxa"/>
        <w:jc w:val="center"/>
        <w:tblLook w:val="04A0" w:firstRow="1" w:lastRow="0" w:firstColumn="1" w:lastColumn="0" w:noHBand="0" w:noVBand="1"/>
      </w:tblPr>
      <w:tblGrid>
        <w:gridCol w:w="3964"/>
        <w:gridCol w:w="4067"/>
      </w:tblGrid>
      <w:tr w:rsidR="00D165E1" w:rsidRPr="000D1C1F" w14:paraId="0E5171A9" w14:textId="77777777" w:rsidTr="00F27693">
        <w:trPr>
          <w:trHeight w:val="3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hideMark/>
          </w:tcPr>
          <w:p w14:paraId="02DD7040"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Минимален праг на засичане</w:t>
            </w:r>
          </w:p>
        </w:tc>
        <w:tc>
          <w:tcPr>
            <w:tcW w:w="4067" w:type="dxa"/>
            <w:tcBorders>
              <w:top w:val="single" w:sz="4" w:space="0" w:color="000000"/>
              <w:left w:val="nil"/>
              <w:bottom w:val="single" w:sz="4" w:space="0" w:color="000000"/>
              <w:right w:val="single" w:sz="4" w:space="0" w:color="000000"/>
            </w:tcBorders>
            <w:shd w:val="clear" w:color="auto" w:fill="auto"/>
            <w:vAlign w:val="center"/>
          </w:tcPr>
          <w:p w14:paraId="042804EC"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0</w:t>
            </w:r>
            <w:r w:rsidRPr="000D1C1F">
              <w:rPr>
                <w:rFonts w:ascii="Times New Roman" w:eastAsia="MS Gothic" w:hAnsi="Times New Roman" w:cs="Times New Roman"/>
                <w:sz w:val="24"/>
                <w:szCs w:val="24"/>
                <w:lang w:val="bg-BG"/>
              </w:rPr>
              <w:t>～</w:t>
            </w:r>
            <w:r w:rsidRPr="000D1C1F">
              <w:rPr>
                <w:rFonts w:ascii="Times New Roman" w:hAnsi="Times New Roman" w:cs="Times New Roman"/>
                <w:sz w:val="24"/>
                <w:szCs w:val="24"/>
                <w:lang w:val="bg-BG"/>
              </w:rPr>
              <w:t>20ppm</w:t>
            </w:r>
          </w:p>
        </w:tc>
      </w:tr>
      <w:tr w:rsidR="00D165E1" w:rsidRPr="000D1C1F" w14:paraId="7533CBE0"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65821309"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Максимален праг на засичане</w:t>
            </w:r>
          </w:p>
        </w:tc>
        <w:tc>
          <w:tcPr>
            <w:tcW w:w="4067" w:type="dxa"/>
            <w:tcBorders>
              <w:top w:val="nil"/>
              <w:left w:val="nil"/>
              <w:bottom w:val="single" w:sz="4" w:space="0" w:color="000000"/>
              <w:right w:val="single" w:sz="4" w:space="0" w:color="000000"/>
            </w:tcBorders>
            <w:shd w:val="clear" w:color="auto" w:fill="auto"/>
            <w:vAlign w:val="center"/>
          </w:tcPr>
          <w:p w14:paraId="4A212922"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200ppm</w:t>
            </w:r>
          </w:p>
        </w:tc>
      </w:tr>
      <w:tr w:rsidR="00D165E1" w:rsidRPr="000D1C1F" w14:paraId="57B148C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5F213800"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Чувствителност</w:t>
            </w:r>
          </w:p>
        </w:tc>
        <w:tc>
          <w:tcPr>
            <w:tcW w:w="4067" w:type="dxa"/>
            <w:tcBorders>
              <w:top w:val="nil"/>
              <w:left w:val="nil"/>
              <w:bottom w:val="single" w:sz="4" w:space="0" w:color="000000"/>
              <w:right w:val="single" w:sz="4" w:space="0" w:color="000000"/>
            </w:tcBorders>
            <w:shd w:val="clear" w:color="auto" w:fill="auto"/>
            <w:vAlign w:val="center"/>
          </w:tcPr>
          <w:p w14:paraId="186E39EF"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(0.8±0.2) µA/ppm</w:t>
            </w:r>
          </w:p>
        </w:tc>
      </w:tr>
      <w:tr w:rsidR="00D165E1" w:rsidRPr="000D1C1F" w14:paraId="02935C15"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474315E0"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 xml:space="preserve">Резолюция </w:t>
            </w:r>
          </w:p>
        </w:tc>
        <w:tc>
          <w:tcPr>
            <w:tcW w:w="4067" w:type="dxa"/>
            <w:tcBorders>
              <w:top w:val="nil"/>
              <w:left w:val="nil"/>
              <w:bottom w:val="single" w:sz="4" w:space="0" w:color="000000"/>
              <w:right w:val="single" w:sz="4" w:space="0" w:color="000000"/>
            </w:tcBorders>
            <w:shd w:val="clear" w:color="auto" w:fill="auto"/>
            <w:vAlign w:val="center"/>
          </w:tcPr>
          <w:p w14:paraId="73AB02B2"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0.1ppm</w:t>
            </w:r>
          </w:p>
        </w:tc>
      </w:tr>
      <w:tr w:rsidR="00D165E1" w:rsidRPr="000D1C1F" w14:paraId="4FBF11A1"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6A403704"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Време за отговор</w:t>
            </w:r>
          </w:p>
        </w:tc>
        <w:tc>
          <w:tcPr>
            <w:tcW w:w="4067" w:type="dxa"/>
            <w:tcBorders>
              <w:top w:val="nil"/>
              <w:left w:val="nil"/>
              <w:bottom w:val="single" w:sz="4" w:space="0" w:color="000000"/>
              <w:right w:val="single" w:sz="4" w:space="0" w:color="000000"/>
            </w:tcBorders>
            <w:shd w:val="clear" w:color="auto" w:fill="auto"/>
            <w:vAlign w:val="center"/>
          </w:tcPr>
          <w:p w14:paraId="3C8B86CC" w14:textId="77777777" w:rsidR="00D165E1" w:rsidRPr="000D1C1F" w:rsidRDefault="00D165E1" w:rsidP="00F27693">
            <w:pPr>
              <w:spacing w:after="0" w:line="240" w:lineRule="auto"/>
              <w:rPr>
                <w:rFonts w:ascii="Times New Roman" w:eastAsia="Times New Roman" w:hAnsi="Times New Roman" w:cs="Times New Roman"/>
                <w:sz w:val="24"/>
                <w:szCs w:val="24"/>
              </w:rPr>
            </w:pPr>
            <w:r w:rsidRPr="000D1C1F">
              <w:rPr>
                <w:rFonts w:ascii="Times New Roman" w:hAnsi="Times New Roman" w:cs="Times New Roman"/>
                <w:sz w:val="24"/>
                <w:szCs w:val="24"/>
                <w:lang w:val="bg-BG"/>
              </w:rPr>
              <w:t>≤</w:t>
            </w:r>
            <w:r w:rsidRPr="000D1C1F">
              <w:rPr>
                <w:rFonts w:ascii="Times New Roman" w:hAnsi="Times New Roman" w:cs="Times New Roman"/>
                <w:sz w:val="24"/>
                <w:szCs w:val="24"/>
              </w:rPr>
              <w:t xml:space="preserve"> </w:t>
            </w:r>
            <w:r w:rsidRPr="000D1C1F">
              <w:rPr>
                <w:rFonts w:ascii="Times New Roman" w:hAnsi="Times New Roman" w:cs="Times New Roman"/>
                <w:sz w:val="24"/>
                <w:szCs w:val="24"/>
                <w:lang w:val="bg-BG"/>
              </w:rPr>
              <w:t>3</w:t>
            </w:r>
            <w:r w:rsidRPr="000D1C1F">
              <w:rPr>
                <w:rFonts w:ascii="Times New Roman" w:hAnsi="Times New Roman" w:cs="Times New Roman"/>
                <w:sz w:val="24"/>
                <w:szCs w:val="24"/>
              </w:rPr>
              <w:t>sec</w:t>
            </w:r>
          </w:p>
        </w:tc>
      </w:tr>
      <w:tr w:rsidR="00D165E1" w:rsidRPr="000D1C1F" w14:paraId="0A60CEFE"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70143F4D"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Напрежение</w:t>
            </w:r>
          </w:p>
        </w:tc>
        <w:tc>
          <w:tcPr>
            <w:tcW w:w="4067" w:type="dxa"/>
            <w:tcBorders>
              <w:top w:val="nil"/>
              <w:left w:val="nil"/>
              <w:bottom w:val="single" w:sz="4" w:space="0" w:color="000000"/>
              <w:right w:val="single" w:sz="4" w:space="0" w:color="000000"/>
            </w:tcBorders>
            <w:shd w:val="clear" w:color="auto" w:fill="auto"/>
            <w:vAlign w:val="center"/>
          </w:tcPr>
          <w:p w14:paraId="53CD69CD"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0mV</w:t>
            </w:r>
          </w:p>
        </w:tc>
      </w:tr>
      <w:tr w:rsidR="00D165E1" w:rsidRPr="000D1C1F" w14:paraId="026A503E"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3EF1A0DE"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Устойчивост на натоварване</w:t>
            </w:r>
          </w:p>
        </w:tc>
        <w:tc>
          <w:tcPr>
            <w:tcW w:w="4067" w:type="dxa"/>
            <w:tcBorders>
              <w:top w:val="nil"/>
              <w:left w:val="nil"/>
              <w:bottom w:val="single" w:sz="4" w:space="0" w:color="000000"/>
              <w:right w:val="single" w:sz="4" w:space="0" w:color="000000"/>
            </w:tcBorders>
            <w:shd w:val="clear" w:color="auto" w:fill="auto"/>
            <w:vAlign w:val="center"/>
          </w:tcPr>
          <w:p w14:paraId="56B54023"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10Ω</w:t>
            </w:r>
          </w:p>
        </w:tc>
      </w:tr>
      <w:tr w:rsidR="00D165E1" w:rsidRPr="000D1C1F" w14:paraId="2E6336D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4394FF9D"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Повторяемост</w:t>
            </w:r>
          </w:p>
        </w:tc>
        <w:tc>
          <w:tcPr>
            <w:tcW w:w="4067" w:type="dxa"/>
            <w:tcBorders>
              <w:top w:val="nil"/>
              <w:left w:val="nil"/>
              <w:bottom w:val="single" w:sz="4" w:space="0" w:color="000000"/>
              <w:right w:val="single" w:sz="4" w:space="0" w:color="000000"/>
            </w:tcBorders>
            <w:shd w:val="clear" w:color="auto" w:fill="auto"/>
            <w:vAlign w:val="center"/>
          </w:tcPr>
          <w:p w14:paraId="461F0081"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MS Gothic" w:hAnsi="Times New Roman" w:cs="Times New Roman"/>
                <w:sz w:val="24"/>
                <w:szCs w:val="24"/>
                <w:lang w:val="bg-BG"/>
              </w:rPr>
              <w:t>＜</w:t>
            </w:r>
            <w:r w:rsidRPr="000D1C1F">
              <w:rPr>
                <w:rFonts w:ascii="Times New Roman" w:hAnsi="Times New Roman" w:cs="Times New Roman"/>
                <w:sz w:val="24"/>
                <w:szCs w:val="24"/>
                <w:lang w:val="bg-BG"/>
              </w:rPr>
              <w:t>2</w:t>
            </w:r>
            <w:r w:rsidRPr="000D1C1F">
              <w:rPr>
                <w:rFonts w:ascii="Times New Roman" w:eastAsia="Microsoft JhengHei" w:hAnsi="Times New Roman" w:cs="Times New Roman"/>
                <w:sz w:val="24"/>
                <w:szCs w:val="24"/>
                <w:lang w:val="bg-BG"/>
              </w:rPr>
              <w:t>%</w:t>
            </w:r>
            <w:r w:rsidRPr="000D1C1F">
              <w:rPr>
                <w:rFonts w:ascii="Times New Roman" w:eastAsia="Microsoft JhengHei" w:hAnsi="Times New Roman" w:cs="Times New Roman"/>
                <w:sz w:val="24"/>
                <w:szCs w:val="24"/>
              </w:rPr>
              <w:t xml:space="preserve"> </w:t>
            </w:r>
            <w:r w:rsidRPr="000D1C1F">
              <w:rPr>
                <w:rFonts w:ascii="Times New Roman" w:hAnsi="Times New Roman" w:cs="Times New Roman"/>
                <w:sz w:val="24"/>
                <w:szCs w:val="24"/>
                <w:lang w:val="bg-BG"/>
              </w:rPr>
              <w:t>Изходна стойност</w:t>
            </w:r>
          </w:p>
        </w:tc>
      </w:tr>
      <w:tr w:rsidR="00D165E1" w:rsidRPr="000D1C1F" w14:paraId="1073EB38"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2F3CD2F8"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Стабилност (/ месец)</w:t>
            </w:r>
          </w:p>
        </w:tc>
        <w:tc>
          <w:tcPr>
            <w:tcW w:w="4067" w:type="dxa"/>
            <w:tcBorders>
              <w:top w:val="nil"/>
              <w:left w:val="nil"/>
              <w:bottom w:val="single" w:sz="4" w:space="0" w:color="000000"/>
              <w:right w:val="single" w:sz="4" w:space="0" w:color="000000"/>
            </w:tcBorders>
            <w:shd w:val="clear" w:color="auto" w:fill="auto"/>
            <w:vAlign w:val="center"/>
          </w:tcPr>
          <w:p w14:paraId="4B763249"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MS Gothic" w:hAnsi="Times New Roman" w:cs="Times New Roman"/>
                <w:sz w:val="24"/>
                <w:szCs w:val="24"/>
                <w:lang w:val="bg-BG"/>
              </w:rPr>
              <w:t>＜</w:t>
            </w:r>
            <w:r w:rsidRPr="000D1C1F">
              <w:rPr>
                <w:rFonts w:ascii="Times New Roman" w:hAnsi="Times New Roman" w:cs="Times New Roman"/>
                <w:sz w:val="24"/>
                <w:szCs w:val="24"/>
                <w:lang w:val="bg-BG"/>
              </w:rPr>
              <w:t>2</w:t>
            </w:r>
            <w:r w:rsidRPr="000D1C1F">
              <w:rPr>
                <w:rFonts w:ascii="Times New Roman" w:eastAsia="Microsoft JhengHei" w:hAnsi="Times New Roman" w:cs="Times New Roman"/>
                <w:sz w:val="24"/>
                <w:szCs w:val="24"/>
                <w:lang w:val="bg-BG"/>
              </w:rPr>
              <w:t>%</w:t>
            </w:r>
          </w:p>
        </w:tc>
      </w:tr>
      <w:tr w:rsidR="00D165E1" w:rsidRPr="000D1C1F" w14:paraId="64CEA8A8"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4A138EDF"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Изходна линейност</w:t>
            </w:r>
          </w:p>
        </w:tc>
        <w:tc>
          <w:tcPr>
            <w:tcW w:w="4067" w:type="dxa"/>
            <w:tcBorders>
              <w:top w:val="nil"/>
              <w:left w:val="nil"/>
              <w:bottom w:val="single" w:sz="4" w:space="0" w:color="000000"/>
              <w:right w:val="single" w:sz="4" w:space="0" w:color="000000"/>
            </w:tcBorders>
            <w:shd w:val="clear" w:color="auto" w:fill="auto"/>
            <w:vAlign w:val="center"/>
          </w:tcPr>
          <w:p w14:paraId="6B5CDE72"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Линеен</w:t>
            </w:r>
          </w:p>
        </w:tc>
      </w:tr>
      <w:tr w:rsidR="00D165E1" w:rsidRPr="000D1C1F" w14:paraId="7625E62A"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67292EF0"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 xml:space="preserve">Нулево отклонение </w:t>
            </w:r>
            <w:r w:rsidRPr="000D1C1F">
              <w:rPr>
                <w:rFonts w:ascii="Times New Roman" w:eastAsia="Times New Roman" w:hAnsi="Times New Roman" w:cs="Times New Roman"/>
                <w:sz w:val="24"/>
                <w:szCs w:val="24"/>
                <w:lang w:val="bg-BG"/>
              </w:rPr>
              <w:t>(-20℃</w:t>
            </w:r>
            <w:r w:rsidRPr="000D1C1F">
              <w:rPr>
                <w:rFonts w:ascii="Times New Roman" w:eastAsia="MS Gothic" w:hAnsi="Times New Roman" w:cs="Times New Roman"/>
                <w:sz w:val="24"/>
                <w:szCs w:val="24"/>
                <w:lang w:val="bg-BG"/>
              </w:rPr>
              <w:t>～</w:t>
            </w:r>
            <w:r w:rsidRPr="000D1C1F">
              <w:rPr>
                <w:rFonts w:ascii="Times New Roman" w:eastAsia="Times New Roman" w:hAnsi="Times New Roman" w:cs="Times New Roman"/>
                <w:sz w:val="24"/>
                <w:szCs w:val="24"/>
                <w:lang w:val="bg-BG"/>
              </w:rPr>
              <w:t>40℃)</w:t>
            </w:r>
          </w:p>
        </w:tc>
        <w:tc>
          <w:tcPr>
            <w:tcW w:w="4067" w:type="dxa"/>
            <w:tcBorders>
              <w:top w:val="nil"/>
              <w:left w:val="nil"/>
              <w:bottom w:val="single" w:sz="4" w:space="0" w:color="000000"/>
              <w:right w:val="single" w:sz="4" w:space="0" w:color="000000"/>
            </w:tcBorders>
            <w:shd w:val="clear" w:color="auto" w:fill="auto"/>
            <w:vAlign w:val="center"/>
          </w:tcPr>
          <w:p w14:paraId="31FA9B55"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w:t>
            </w:r>
            <w:r w:rsidRPr="000D1C1F">
              <w:rPr>
                <w:rFonts w:ascii="Times New Roman" w:hAnsi="Times New Roman" w:cs="Times New Roman"/>
                <w:sz w:val="24"/>
                <w:szCs w:val="24"/>
              </w:rPr>
              <w:t xml:space="preserve"> </w:t>
            </w:r>
            <w:r w:rsidRPr="000D1C1F">
              <w:rPr>
                <w:rFonts w:ascii="Times New Roman" w:hAnsi="Times New Roman" w:cs="Times New Roman"/>
                <w:sz w:val="24"/>
                <w:szCs w:val="24"/>
                <w:lang w:val="bg-BG"/>
              </w:rPr>
              <w:t>0.2ppm</w:t>
            </w:r>
          </w:p>
        </w:tc>
      </w:tr>
      <w:tr w:rsidR="00D165E1" w:rsidRPr="000D1C1F" w14:paraId="4AD45969"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26FBD4BE"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Работна температура</w:t>
            </w:r>
          </w:p>
        </w:tc>
        <w:tc>
          <w:tcPr>
            <w:tcW w:w="4067" w:type="dxa"/>
            <w:tcBorders>
              <w:top w:val="nil"/>
              <w:left w:val="nil"/>
              <w:bottom w:val="single" w:sz="4" w:space="0" w:color="000000"/>
              <w:right w:val="single" w:sz="4" w:space="0" w:color="000000"/>
            </w:tcBorders>
            <w:shd w:val="clear" w:color="auto" w:fill="auto"/>
            <w:hideMark/>
          </w:tcPr>
          <w:p w14:paraId="261D3DB0"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-20℃</w:t>
            </w:r>
            <w:r w:rsidRPr="000D1C1F">
              <w:rPr>
                <w:rFonts w:ascii="Times New Roman" w:eastAsia="Times New Roman" w:hAnsi="Times New Roman" w:cs="Times New Roman"/>
                <w:sz w:val="24"/>
                <w:szCs w:val="24"/>
              </w:rPr>
              <w:t xml:space="preserve"> </w:t>
            </w:r>
            <w:r w:rsidRPr="000D1C1F">
              <w:rPr>
                <w:rFonts w:ascii="Times New Roman" w:eastAsia="MS Gothic" w:hAnsi="Times New Roman" w:cs="Times New Roman"/>
                <w:sz w:val="24"/>
                <w:szCs w:val="24"/>
                <w:lang w:val="bg-BG"/>
              </w:rPr>
              <w:t>～</w:t>
            </w:r>
            <w:r w:rsidRPr="000D1C1F">
              <w:rPr>
                <w:rFonts w:ascii="Times New Roman" w:eastAsia="Times New Roman" w:hAnsi="Times New Roman" w:cs="Times New Roman"/>
                <w:sz w:val="24"/>
                <w:szCs w:val="24"/>
                <w:lang w:val="bg-BG"/>
              </w:rPr>
              <w:t>50℃</w:t>
            </w:r>
          </w:p>
        </w:tc>
      </w:tr>
      <w:tr w:rsidR="00D165E1" w:rsidRPr="000D1C1F" w14:paraId="5B407824"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4F76EE21"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Работен диапазон на влажност</w:t>
            </w:r>
          </w:p>
        </w:tc>
        <w:tc>
          <w:tcPr>
            <w:tcW w:w="4067" w:type="dxa"/>
            <w:tcBorders>
              <w:top w:val="nil"/>
              <w:left w:val="nil"/>
              <w:bottom w:val="single" w:sz="4" w:space="0" w:color="000000"/>
              <w:right w:val="single" w:sz="4" w:space="0" w:color="000000"/>
            </w:tcBorders>
            <w:shd w:val="clear" w:color="auto" w:fill="auto"/>
            <w:hideMark/>
          </w:tcPr>
          <w:p w14:paraId="209A51CA"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15</w:t>
            </w:r>
            <w:r w:rsidRPr="000D1C1F">
              <w:rPr>
                <w:rFonts w:ascii="Times New Roman" w:eastAsia="Microsoft JhengHei" w:hAnsi="Times New Roman" w:cs="Times New Roman"/>
                <w:sz w:val="24"/>
                <w:szCs w:val="24"/>
                <w:lang w:val="bg-BG"/>
              </w:rPr>
              <w:t>%</w:t>
            </w:r>
            <w:r w:rsidRPr="000D1C1F">
              <w:rPr>
                <w:rFonts w:ascii="Times New Roman" w:eastAsia="Microsoft JhengHei" w:hAnsi="Times New Roman" w:cs="Times New Roman"/>
                <w:sz w:val="24"/>
                <w:szCs w:val="24"/>
                <w:lang w:val="bg-BG"/>
              </w:rPr>
              <w:t>～</w:t>
            </w:r>
            <w:r w:rsidRPr="000D1C1F">
              <w:rPr>
                <w:rFonts w:ascii="Times New Roman" w:eastAsia="Times New Roman" w:hAnsi="Times New Roman" w:cs="Times New Roman"/>
                <w:sz w:val="24"/>
                <w:szCs w:val="24"/>
                <w:lang w:val="bg-BG"/>
              </w:rPr>
              <w:t>90</w:t>
            </w:r>
            <w:r w:rsidRPr="000D1C1F">
              <w:rPr>
                <w:rFonts w:ascii="Times New Roman" w:eastAsia="Microsoft JhengHei" w:hAnsi="Times New Roman" w:cs="Times New Roman"/>
                <w:sz w:val="24"/>
                <w:szCs w:val="24"/>
                <w:lang w:val="bg-BG"/>
              </w:rPr>
              <w:t xml:space="preserve">% </w:t>
            </w:r>
            <w:r w:rsidRPr="000D1C1F">
              <w:rPr>
                <w:rFonts w:ascii="Times New Roman" w:eastAsia="Times New Roman" w:hAnsi="Times New Roman" w:cs="Times New Roman"/>
                <w:sz w:val="24"/>
                <w:szCs w:val="24"/>
                <w:lang w:val="bg-BG"/>
              </w:rPr>
              <w:t>RH</w:t>
            </w:r>
          </w:p>
        </w:tc>
      </w:tr>
      <w:tr w:rsidR="00D165E1" w:rsidRPr="000D1C1F" w14:paraId="57138A5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534DDB0A"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 xml:space="preserve">Работен диапазон на атмосферно </w:t>
            </w:r>
            <w:r w:rsidRPr="000D1C1F">
              <w:rPr>
                <w:rFonts w:ascii="Times New Roman" w:eastAsia="Times New Roman" w:hAnsi="Times New Roman" w:cs="Times New Roman"/>
                <w:sz w:val="24"/>
                <w:szCs w:val="24"/>
                <w:lang w:val="bg-BG"/>
              </w:rPr>
              <w:lastRenderedPageBreak/>
              <w:t>налягане</w:t>
            </w:r>
          </w:p>
        </w:tc>
        <w:tc>
          <w:tcPr>
            <w:tcW w:w="4067" w:type="dxa"/>
            <w:tcBorders>
              <w:top w:val="nil"/>
              <w:left w:val="nil"/>
              <w:bottom w:val="single" w:sz="4" w:space="0" w:color="000000"/>
              <w:right w:val="single" w:sz="4" w:space="0" w:color="000000"/>
            </w:tcBorders>
            <w:shd w:val="clear" w:color="auto" w:fill="auto"/>
            <w:hideMark/>
          </w:tcPr>
          <w:p w14:paraId="6CD8DFED"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lastRenderedPageBreak/>
              <w:t>Стандартно атмосферно налягане ±</w:t>
            </w:r>
            <w:r w:rsidRPr="000D1C1F">
              <w:rPr>
                <w:rFonts w:ascii="Times New Roman" w:eastAsia="Times New Roman" w:hAnsi="Times New Roman" w:cs="Times New Roman"/>
                <w:sz w:val="24"/>
                <w:szCs w:val="24"/>
              </w:rPr>
              <w:t xml:space="preserve"> </w:t>
            </w:r>
            <w:r w:rsidRPr="000D1C1F">
              <w:rPr>
                <w:rFonts w:ascii="Times New Roman" w:eastAsia="Times New Roman" w:hAnsi="Times New Roman" w:cs="Times New Roman"/>
                <w:sz w:val="24"/>
                <w:szCs w:val="24"/>
                <w:lang w:val="bg-BG"/>
              </w:rPr>
              <w:lastRenderedPageBreak/>
              <w:t>10</w:t>
            </w:r>
            <w:r w:rsidRPr="000D1C1F">
              <w:rPr>
                <w:rFonts w:ascii="Times New Roman" w:eastAsia="Microsoft JhengHei" w:hAnsi="Times New Roman" w:cs="Times New Roman"/>
                <w:sz w:val="24"/>
                <w:szCs w:val="24"/>
                <w:lang w:val="bg-BG"/>
              </w:rPr>
              <w:t>%</w:t>
            </w:r>
          </w:p>
        </w:tc>
      </w:tr>
    </w:tbl>
    <w:p w14:paraId="23B04158" w14:textId="77777777" w:rsidR="00D165E1" w:rsidRPr="000D1C1F" w:rsidRDefault="00D165E1" w:rsidP="00D165E1">
      <w:pPr>
        <w:ind w:firstLine="720"/>
        <w:jc w:val="both"/>
        <w:rPr>
          <w:rFonts w:ascii="Times New Roman" w:hAnsi="Times New Roman" w:cs="Times New Roman"/>
          <w:sz w:val="24"/>
          <w:szCs w:val="24"/>
          <w:lang w:val="bg-BG"/>
        </w:rPr>
      </w:pPr>
    </w:p>
    <w:p w14:paraId="3BC796D9" w14:textId="77777777" w:rsidR="00965F46" w:rsidRPr="000D1C1F" w:rsidRDefault="00965F46"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Сензор за следене на нивата на </w:t>
      </w:r>
      <w:r w:rsidRPr="000D1C1F">
        <w:rPr>
          <w:rFonts w:ascii="Times New Roman" w:hAnsi="Times New Roman" w:cs="Times New Roman"/>
          <w:b/>
          <w:sz w:val="24"/>
          <w:szCs w:val="24"/>
          <w:lang w:val="bg-BG"/>
        </w:rPr>
        <w:t>озон O</w:t>
      </w:r>
      <w:r w:rsidRPr="000D1C1F">
        <w:rPr>
          <w:rFonts w:ascii="Times New Roman" w:hAnsi="Times New Roman" w:cs="Times New Roman"/>
          <w:b/>
          <w:sz w:val="24"/>
          <w:szCs w:val="24"/>
          <w:vertAlign w:val="subscript"/>
          <w:lang w:val="bg-BG"/>
        </w:rPr>
        <w:t>3</w:t>
      </w:r>
    </w:p>
    <w:tbl>
      <w:tblPr>
        <w:tblW w:w="80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600" w:firstRow="0" w:lastRow="0" w:firstColumn="0" w:lastColumn="0" w:noHBand="1" w:noVBand="1"/>
      </w:tblPr>
      <w:tblGrid>
        <w:gridCol w:w="3955"/>
        <w:gridCol w:w="4050"/>
      </w:tblGrid>
      <w:tr w:rsidR="00C419EE" w:rsidRPr="000D1C1F" w14:paraId="6D837A74" w14:textId="77777777" w:rsidTr="007932D3">
        <w:trPr>
          <w:jc w:val="center"/>
        </w:trPr>
        <w:tc>
          <w:tcPr>
            <w:tcW w:w="3955"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72F2E06A" w14:textId="77777777" w:rsidR="00C419EE" w:rsidRPr="000D1C1F" w:rsidRDefault="00965F46"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Минимален праг на засичане</w:t>
            </w:r>
          </w:p>
        </w:tc>
        <w:tc>
          <w:tcPr>
            <w:tcW w:w="4050"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6A983DB0" w14:textId="77777777" w:rsidR="00C419EE" w:rsidRPr="000D1C1F" w:rsidRDefault="00C419EE" w:rsidP="00F27693">
            <w:pPr>
              <w:spacing w:line="276" w:lineRule="auto"/>
              <w:ind w:firstLine="23"/>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0</w:t>
            </w:r>
            <w:r w:rsidRPr="000D1C1F">
              <w:rPr>
                <w:rFonts w:ascii="Times New Roman" w:eastAsia="MS Mincho" w:hAnsi="Times New Roman" w:cs="Times New Roman"/>
                <w:sz w:val="24"/>
                <w:szCs w:val="24"/>
                <w:lang w:val="bg-BG"/>
              </w:rPr>
              <w:t>～</w:t>
            </w:r>
            <w:r w:rsidR="00965F46" w:rsidRPr="000D1C1F">
              <w:rPr>
                <w:rFonts w:ascii="Times New Roman" w:eastAsia="Times New Roman" w:hAnsi="Times New Roman" w:cs="Times New Roman"/>
                <w:sz w:val="24"/>
                <w:szCs w:val="24"/>
              </w:rPr>
              <w:t>18</w:t>
            </w:r>
            <w:r w:rsidRPr="000D1C1F">
              <w:rPr>
                <w:rFonts w:ascii="Times New Roman" w:eastAsia="Times New Roman" w:hAnsi="Times New Roman" w:cs="Times New Roman"/>
                <w:sz w:val="24"/>
                <w:szCs w:val="24"/>
                <w:lang w:val="bg-BG"/>
              </w:rPr>
              <w:t xml:space="preserve"> ppm</w:t>
            </w:r>
          </w:p>
        </w:tc>
      </w:tr>
      <w:tr w:rsidR="00C419EE" w:rsidRPr="000D1C1F" w14:paraId="6F27614D" w14:textId="77777777" w:rsidTr="007932D3">
        <w:trPr>
          <w:jc w:val="center"/>
        </w:trPr>
        <w:tc>
          <w:tcPr>
            <w:tcW w:w="3955"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67FD9519" w14:textId="77777777" w:rsidR="00C419EE" w:rsidRPr="000D1C1F" w:rsidRDefault="00965F46"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Максимален праг на засичане</w:t>
            </w:r>
          </w:p>
        </w:tc>
        <w:tc>
          <w:tcPr>
            <w:tcW w:w="4050"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064DBBB9"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50 ppm</w:t>
            </w:r>
          </w:p>
        </w:tc>
      </w:tr>
      <w:tr w:rsidR="00C419EE" w:rsidRPr="000D1C1F" w14:paraId="7E2E1D18" w14:textId="77777777" w:rsidTr="007932D3">
        <w:trPr>
          <w:jc w:val="center"/>
        </w:trPr>
        <w:tc>
          <w:tcPr>
            <w:tcW w:w="3955"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54CCB08C"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Чувствителност (при 2 ppm O3)</w:t>
            </w:r>
          </w:p>
        </w:tc>
        <w:tc>
          <w:tcPr>
            <w:tcW w:w="4050"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4B9DC227"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225</w:t>
            </w:r>
            <w:r w:rsidRPr="000D1C1F">
              <w:rPr>
                <w:rFonts w:ascii="Times New Roman" w:eastAsia="MS Mincho" w:hAnsi="Times New Roman" w:cs="Times New Roman"/>
                <w:sz w:val="24"/>
                <w:szCs w:val="24"/>
                <w:lang w:val="bg-BG"/>
              </w:rPr>
              <w:t>～</w:t>
            </w:r>
            <w:r w:rsidRPr="000D1C1F">
              <w:rPr>
                <w:rFonts w:ascii="Times New Roman" w:eastAsia="Times New Roman" w:hAnsi="Times New Roman" w:cs="Times New Roman"/>
                <w:sz w:val="24"/>
                <w:szCs w:val="24"/>
                <w:lang w:val="bg-BG"/>
              </w:rPr>
              <w:t>650 nA/ppm</w:t>
            </w:r>
          </w:p>
        </w:tc>
      </w:tr>
      <w:tr w:rsidR="00C419EE" w:rsidRPr="000D1C1F" w14:paraId="2CCC2F29" w14:textId="77777777" w:rsidTr="007932D3">
        <w:trPr>
          <w:jc w:val="center"/>
        </w:trPr>
        <w:tc>
          <w:tcPr>
            <w:tcW w:w="3955"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4A1F1422"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Резолюция</w:t>
            </w:r>
          </w:p>
        </w:tc>
        <w:tc>
          <w:tcPr>
            <w:tcW w:w="4050"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25544447"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20 ppb</w:t>
            </w:r>
          </w:p>
        </w:tc>
      </w:tr>
      <w:tr w:rsidR="00C419EE" w:rsidRPr="000D1C1F" w14:paraId="50A06D12" w14:textId="77777777" w:rsidTr="007932D3">
        <w:trPr>
          <w:jc w:val="center"/>
        </w:trPr>
        <w:tc>
          <w:tcPr>
            <w:tcW w:w="3955"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303A09CB"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Време за отговор</w:t>
            </w:r>
          </w:p>
        </w:tc>
        <w:tc>
          <w:tcPr>
            <w:tcW w:w="4050"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3D9678AD"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&lt; 60 sec.</w:t>
            </w:r>
          </w:p>
        </w:tc>
      </w:tr>
      <w:tr w:rsidR="00C419EE" w:rsidRPr="000D1C1F" w14:paraId="7794BBF7" w14:textId="77777777" w:rsidTr="007932D3">
        <w:trPr>
          <w:jc w:val="center"/>
        </w:trPr>
        <w:tc>
          <w:tcPr>
            <w:tcW w:w="3955"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35853EC8"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Максимална стойност на товарното съпротивление</w:t>
            </w:r>
          </w:p>
        </w:tc>
        <w:tc>
          <w:tcPr>
            <w:tcW w:w="4050"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53C64011"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100 Ω</w:t>
            </w:r>
          </w:p>
        </w:tc>
      </w:tr>
      <w:tr w:rsidR="00C419EE" w:rsidRPr="000D1C1F" w14:paraId="196E44F6" w14:textId="77777777" w:rsidTr="007932D3">
        <w:trPr>
          <w:jc w:val="center"/>
        </w:trPr>
        <w:tc>
          <w:tcPr>
            <w:tcW w:w="3955"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1FFBF33C"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Повторяемост</w:t>
            </w:r>
          </w:p>
        </w:tc>
        <w:tc>
          <w:tcPr>
            <w:tcW w:w="4050"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1FAF0C0E"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MS Mincho" w:hAnsi="Times New Roman" w:cs="Times New Roman"/>
                <w:sz w:val="24"/>
                <w:szCs w:val="24"/>
                <w:lang w:val="bg-BG"/>
              </w:rPr>
              <w:t>＜</w:t>
            </w:r>
            <w:r w:rsidRPr="000D1C1F">
              <w:rPr>
                <w:rFonts w:ascii="Times New Roman" w:eastAsia="Times New Roman" w:hAnsi="Times New Roman" w:cs="Times New Roman"/>
                <w:sz w:val="24"/>
                <w:szCs w:val="24"/>
                <w:lang w:val="bg-BG"/>
              </w:rPr>
              <w:t>2%</w:t>
            </w:r>
          </w:p>
        </w:tc>
      </w:tr>
      <w:tr w:rsidR="00C419EE" w:rsidRPr="000D1C1F" w14:paraId="75AF4342" w14:textId="77777777" w:rsidTr="007932D3">
        <w:trPr>
          <w:jc w:val="center"/>
        </w:trPr>
        <w:tc>
          <w:tcPr>
            <w:tcW w:w="3955"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36585CF9"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Стабилност (/ месец)</w:t>
            </w:r>
          </w:p>
        </w:tc>
        <w:tc>
          <w:tcPr>
            <w:tcW w:w="4050"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76F37A7F"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MS Mincho" w:hAnsi="Times New Roman" w:cs="Times New Roman"/>
                <w:sz w:val="24"/>
                <w:szCs w:val="24"/>
                <w:lang w:val="bg-BG"/>
              </w:rPr>
              <w:t>＜</w:t>
            </w:r>
            <w:r w:rsidRPr="000D1C1F">
              <w:rPr>
                <w:rFonts w:ascii="Times New Roman" w:eastAsia="Times New Roman" w:hAnsi="Times New Roman" w:cs="Times New Roman"/>
                <w:sz w:val="24"/>
                <w:szCs w:val="24"/>
                <w:lang w:val="bg-BG"/>
              </w:rPr>
              <w:t>2%</w:t>
            </w:r>
          </w:p>
        </w:tc>
      </w:tr>
      <w:tr w:rsidR="00C419EE" w:rsidRPr="000D1C1F" w14:paraId="215BC29C" w14:textId="77777777" w:rsidTr="007932D3">
        <w:trPr>
          <w:jc w:val="center"/>
        </w:trPr>
        <w:tc>
          <w:tcPr>
            <w:tcW w:w="3955"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5FB4352F"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Работна температура</w:t>
            </w:r>
          </w:p>
        </w:tc>
        <w:tc>
          <w:tcPr>
            <w:tcW w:w="4050" w:type="dxa"/>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1F692FCE" w14:textId="77777777" w:rsidR="00C419EE" w:rsidRPr="000D1C1F" w:rsidRDefault="00C419EE" w:rsidP="00C419EE">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w:t>
            </w:r>
            <w:r w:rsidR="007932D3" w:rsidRPr="000D1C1F">
              <w:rPr>
                <w:rFonts w:ascii="Times New Roman" w:eastAsia="Times New Roman" w:hAnsi="Times New Roman" w:cs="Times New Roman"/>
                <w:sz w:val="24"/>
                <w:szCs w:val="24"/>
              </w:rPr>
              <w:t>25</w:t>
            </w:r>
            <w:r w:rsidRPr="000D1C1F">
              <w:rPr>
                <w:rFonts w:ascii="Times New Roman" w:eastAsia="Times New Roman" w:hAnsi="Times New Roman" w:cs="Times New Roman"/>
                <w:sz w:val="24"/>
                <w:szCs w:val="24"/>
                <w:lang w:val="bg-BG"/>
              </w:rPr>
              <w:t xml:space="preserve"> ℃</w:t>
            </w:r>
            <w:r w:rsidRPr="000D1C1F">
              <w:rPr>
                <w:rFonts w:ascii="Times New Roman" w:eastAsia="MS Mincho" w:hAnsi="Times New Roman" w:cs="Times New Roman"/>
                <w:sz w:val="24"/>
                <w:szCs w:val="24"/>
                <w:lang w:val="bg-BG"/>
              </w:rPr>
              <w:t>～</w:t>
            </w:r>
            <w:r w:rsidRPr="000D1C1F">
              <w:rPr>
                <w:rFonts w:ascii="Times New Roman" w:eastAsia="Times New Roman" w:hAnsi="Times New Roman" w:cs="Times New Roman"/>
                <w:sz w:val="24"/>
                <w:szCs w:val="24"/>
                <w:lang w:val="bg-BG"/>
              </w:rPr>
              <w:t>40 ℃</w:t>
            </w:r>
          </w:p>
        </w:tc>
      </w:tr>
    </w:tbl>
    <w:p w14:paraId="5845AD2B" w14:textId="77777777" w:rsidR="00C419EE" w:rsidRPr="000D1C1F" w:rsidRDefault="00C419EE" w:rsidP="00D165E1">
      <w:pPr>
        <w:ind w:firstLine="720"/>
        <w:jc w:val="both"/>
        <w:rPr>
          <w:rFonts w:ascii="Times New Roman" w:hAnsi="Times New Roman" w:cs="Times New Roman"/>
          <w:sz w:val="24"/>
          <w:szCs w:val="24"/>
          <w:lang w:val="bg-BG"/>
        </w:rPr>
      </w:pPr>
    </w:p>
    <w:p w14:paraId="041123F1" w14:textId="77777777" w:rsidR="00D165E1" w:rsidRPr="000D1C1F" w:rsidRDefault="00D165E1" w:rsidP="00965F46">
      <w:pPr>
        <w:ind w:left="720" w:right="676"/>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Сензор за следене на нивата на </w:t>
      </w:r>
      <w:r w:rsidRPr="000D1C1F">
        <w:rPr>
          <w:rFonts w:ascii="Times New Roman" w:hAnsi="Times New Roman" w:cs="Times New Roman"/>
          <w:b/>
          <w:sz w:val="24"/>
          <w:szCs w:val="24"/>
          <w:lang w:val="bg-BG"/>
        </w:rPr>
        <w:t>температурата</w:t>
      </w:r>
      <w:r w:rsidRPr="000D1C1F">
        <w:rPr>
          <w:rFonts w:ascii="Times New Roman" w:hAnsi="Times New Roman" w:cs="Times New Roman"/>
          <w:sz w:val="24"/>
          <w:szCs w:val="24"/>
          <w:lang w:val="bg-BG"/>
        </w:rPr>
        <w:t xml:space="preserve">, </w:t>
      </w:r>
      <w:r w:rsidRPr="000D1C1F">
        <w:rPr>
          <w:rFonts w:ascii="Times New Roman" w:hAnsi="Times New Roman" w:cs="Times New Roman"/>
          <w:b/>
          <w:sz w:val="24"/>
          <w:szCs w:val="24"/>
          <w:lang w:val="bg-BG"/>
        </w:rPr>
        <w:t>влажността</w:t>
      </w:r>
      <w:r w:rsidRPr="000D1C1F">
        <w:rPr>
          <w:rFonts w:ascii="Times New Roman" w:hAnsi="Times New Roman" w:cs="Times New Roman"/>
          <w:sz w:val="24"/>
          <w:szCs w:val="24"/>
          <w:lang w:val="bg-BG"/>
        </w:rPr>
        <w:t xml:space="preserve"> и </w:t>
      </w:r>
      <w:r w:rsidRPr="000D1C1F">
        <w:rPr>
          <w:rFonts w:ascii="Times New Roman" w:hAnsi="Times New Roman" w:cs="Times New Roman"/>
          <w:b/>
          <w:sz w:val="24"/>
          <w:szCs w:val="24"/>
          <w:lang w:val="bg-BG"/>
        </w:rPr>
        <w:t>налягането на околната среда</w:t>
      </w:r>
    </w:p>
    <w:tbl>
      <w:tblPr>
        <w:tblW w:w="8031" w:type="dxa"/>
        <w:jc w:val="center"/>
        <w:tblLook w:val="04A0" w:firstRow="1" w:lastRow="0" w:firstColumn="1" w:lastColumn="0" w:noHBand="0" w:noVBand="1"/>
      </w:tblPr>
      <w:tblGrid>
        <w:gridCol w:w="3964"/>
        <w:gridCol w:w="4067"/>
      </w:tblGrid>
      <w:tr w:rsidR="00D165E1" w:rsidRPr="000D1C1F" w14:paraId="4D2AF07C" w14:textId="77777777" w:rsidTr="00F27693">
        <w:trPr>
          <w:trHeight w:val="3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hideMark/>
          </w:tcPr>
          <w:p w14:paraId="209C7572"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Обхват на измерване на околната температура</w:t>
            </w:r>
          </w:p>
        </w:tc>
        <w:tc>
          <w:tcPr>
            <w:tcW w:w="4067" w:type="dxa"/>
            <w:tcBorders>
              <w:top w:val="single" w:sz="4" w:space="0" w:color="000000"/>
              <w:left w:val="nil"/>
              <w:bottom w:val="single" w:sz="4" w:space="0" w:color="000000"/>
              <w:right w:val="single" w:sz="4" w:space="0" w:color="000000"/>
            </w:tcBorders>
            <w:shd w:val="clear" w:color="auto" w:fill="auto"/>
            <w:vAlign w:val="center"/>
          </w:tcPr>
          <w:p w14:paraId="2D52664A"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от -40 до 85°C</w:t>
            </w:r>
          </w:p>
        </w:tc>
      </w:tr>
      <w:tr w:rsidR="00D165E1" w:rsidRPr="000D1C1F" w14:paraId="1ADC36B1"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0358A974"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Обхват на измерване на атмосферното налягане</w:t>
            </w:r>
          </w:p>
        </w:tc>
        <w:tc>
          <w:tcPr>
            <w:tcW w:w="4067" w:type="dxa"/>
            <w:tcBorders>
              <w:top w:val="nil"/>
              <w:left w:val="nil"/>
              <w:bottom w:val="single" w:sz="4" w:space="0" w:color="000000"/>
              <w:right w:val="single" w:sz="4" w:space="0" w:color="000000"/>
            </w:tcBorders>
            <w:shd w:val="clear" w:color="auto" w:fill="auto"/>
            <w:vAlign w:val="center"/>
          </w:tcPr>
          <w:p w14:paraId="7B6989E6"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от 300 до 1100 hPa</w:t>
            </w:r>
          </w:p>
        </w:tc>
      </w:tr>
      <w:tr w:rsidR="00D165E1" w:rsidRPr="000D1C1F" w14:paraId="693F6EB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0D2ADAC7"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Сензор за влажност,</w:t>
            </w:r>
            <w:r w:rsidRPr="000D1C1F">
              <w:rPr>
                <w:rFonts w:ascii="Times New Roman" w:hAnsi="Times New Roman" w:cs="Times New Roman"/>
                <w:sz w:val="24"/>
                <w:szCs w:val="24"/>
                <w:lang w:val="bg-BG"/>
              </w:rPr>
              <w:t xml:space="preserve"> време за реакция (τ63%)</w:t>
            </w:r>
          </w:p>
        </w:tc>
        <w:tc>
          <w:tcPr>
            <w:tcW w:w="4067" w:type="dxa"/>
            <w:tcBorders>
              <w:top w:val="nil"/>
              <w:left w:val="nil"/>
              <w:bottom w:val="single" w:sz="4" w:space="0" w:color="000000"/>
              <w:right w:val="single" w:sz="4" w:space="0" w:color="000000"/>
            </w:tcBorders>
            <w:shd w:val="clear" w:color="auto" w:fill="auto"/>
            <w:vAlign w:val="center"/>
          </w:tcPr>
          <w:p w14:paraId="4017B9CB"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 xml:space="preserve">1 </w:t>
            </w:r>
            <w:r w:rsidRPr="000D1C1F">
              <w:rPr>
                <w:rFonts w:ascii="Times New Roman" w:hAnsi="Times New Roman" w:cs="Times New Roman"/>
                <w:sz w:val="24"/>
                <w:szCs w:val="24"/>
              </w:rPr>
              <w:t>s</w:t>
            </w:r>
            <w:r w:rsidRPr="000D1C1F">
              <w:rPr>
                <w:rFonts w:ascii="Times New Roman" w:hAnsi="Times New Roman" w:cs="Times New Roman"/>
                <w:sz w:val="24"/>
                <w:szCs w:val="24"/>
                <w:lang w:val="bg-BG"/>
              </w:rPr>
              <w:t>ек</w:t>
            </w:r>
            <w:r w:rsidRPr="000D1C1F">
              <w:rPr>
                <w:rFonts w:ascii="Times New Roman" w:hAnsi="Times New Roman" w:cs="Times New Roman"/>
                <w:sz w:val="24"/>
                <w:szCs w:val="24"/>
                <w:lang w:val="bg-BG"/>
              </w:rPr>
              <w:br/>
            </w:r>
          </w:p>
        </w:tc>
      </w:tr>
      <w:tr w:rsidR="00D165E1" w:rsidRPr="000D1C1F" w14:paraId="04B8507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41887299"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Сензор за влажност,</w:t>
            </w:r>
            <w:r w:rsidRPr="000D1C1F">
              <w:rPr>
                <w:rFonts w:ascii="Times New Roman" w:hAnsi="Times New Roman" w:cs="Times New Roman"/>
                <w:sz w:val="24"/>
                <w:szCs w:val="24"/>
                <w:lang w:val="bg-BG"/>
              </w:rPr>
              <w:t xml:space="preserve"> толеранс на точност</w:t>
            </w:r>
          </w:p>
        </w:tc>
        <w:tc>
          <w:tcPr>
            <w:tcW w:w="4067" w:type="dxa"/>
            <w:tcBorders>
              <w:top w:val="nil"/>
              <w:left w:val="nil"/>
              <w:bottom w:val="single" w:sz="4" w:space="0" w:color="000000"/>
              <w:right w:val="single" w:sz="4" w:space="0" w:color="000000"/>
            </w:tcBorders>
            <w:shd w:val="clear" w:color="auto" w:fill="auto"/>
            <w:vAlign w:val="center"/>
          </w:tcPr>
          <w:p w14:paraId="2AA12FED"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 3% относителна влажност</w:t>
            </w:r>
          </w:p>
        </w:tc>
      </w:tr>
      <w:tr w:rsidR="00D165E1" w:rsidRPr="000D1C1F" w14:paraId="47BF487D"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hideMark/>
          </w:tcPr>
          <w:p w14:paraId="2DF4D0DC"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Сензор за влажност,</w:t>
            </w:r>
            <w:r w:rsidRPr="000D1C1F">
              <w:rPr>
                <w:rFonts w:ascii="Times New Roman" w:hAnsi="Times New Roman" w:cs="Times New Roman"/>
                <w:sz w:val="24"/>
                <w:szCs w:val="24"/>
                <w:lang w:val="bg-BG"/>
              </w:rPr>
              <w:t xml:space="preserve"> хистерезис</w:t>
            </w:r>
          </w:p>
        </w:tc>
        <w:tc>
          <w:tcPr>
            <w:tcW w:w="4067" w:type="dxa"/>
            <w:tcBorders>
              <w:top w:val="nil"/>
              <w:left w:val="nil"/>
              <w:bottom w:val="single" w:sz="4" w:space="0" w:color="000000"/>
              <w:right w:val="single" w:sz="4" w:space="0" w:color="000000"/>
            </w:tcBorders>
            <w:shd w:val="clear" w:color="auto" w:fill="auto"/>
            <w:vAlign w:val="center"/>
          </w:tcPr>
          <w:p w14:paraId="23FD4EA8"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 2% относителна влажност</w:t>
            </w:r>
          </w:p>
        </w:tc>
      </w:tr>
      <w:tr w:rsidR="00D165E1" w:rsidRPr="000D1C1F" w14:paraId="3C300CCE"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104CCBDD"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 xml:space="preserve">Сензор за налягане, </w:t>
            </w:r>
            <w:r w:rsidRPr="000D1C1F">
              <w:rPr>
                <w:rStyle w:val="Emphasis"/>
                <w:rFonts w:ascii="Times New Roman" w:hAnsi="Times New Roman" w:cs="Times New Roman"/>
                <w:sz w:val="24"/>
                <w:szCs w:val="24"/>
                <w:lang w:val="bg-BG"/>
              </w:rPr>
              <w:t>RMS</w:t>
            </w:r>
            <w:r w:rsidRPr="000D1C1F">
              <w:rPr>
                <w:rFonts w:ascii="Times New Roman" w:hAnsi="Times New Roman" w:cs="Times New Roman"/>
                <w:sz w:val="24"/>
                <w:szCs w:val="24"/>
                <w:lang w:val="bg-BG"/>
              </w:rPr>
              <w:t xml:space="preserve"> шум </w:t>
            </w:r>
          </w:p>
        </w:tc>
        <w:tc>
          <w:tcPr>
            <w:tcW w:w="4067" w:type="dxa"/>
            <w:tcBorders>
              <w:top w:val="nil"/>
              <w:left w:val="nil"/>
              <w:bottom w:val="single" w:sz="4" w:space="0" w:color="000000"/>
              <w:right w:val="single" w:sz="4" w:space="0" w:color="000000"/>
            </w:tcBorders>
            <w:shd w:val="clear" w:color="auto" w:fill="auto"/>
            <w:vAlign w:val="center"/>
          </w:tcPr>
          <w:p w14:paraId="6D3598B3"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0,2 Pa (еквивалентно на 1,7 cm)</w:t>
            </w:r>
          </w:p>
        </w:tc>
      </w:tr>
      <w:tr w:rsidR="00D165E1" w:rsidRPr="001F6467" w14:paraId="56C72002"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1A680564"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Сензор за налягане, грешка в чувствителността</w:t>
            </w:r>
          </w:p>
        </w:tc>
        <w:tc>
          <w:tcPr>
            <w:tcW w:w="4067" w:type="dxa"/>
            <w:tcBorders>
              <w:top w:val="nil"/>
              <w:left w:val="nil"/>
              <w:bottom w:val="single" w:sz="4" w:space="0" w:color="000000"/>
              <w:right w:val="single" w:sz="4" w:space="0" w:color="000000"/>
            </w:tcBorders>
            <w:shd w:val="clear" w:color="auto" w:fill="auto"/>
            <w:vAlign w:val="center"/>
          </w:tcPr>
          <w:p w14:paraId="23A39CE7" w14:textId="77777777" w:rsidR="00D165E1" w:rsidRPr="000D1C1F" w:rsidRDefault="00D165E1" w:rsidP="00F27693">
            <w:pPr>
              <w:spacing w:after="0" w:line="240" w:lineRule="auto"/>
              <w:rPr>
                <w:rFonts w:ascii="Times New Roman" w:hAnsi="Times New Roman" w:cs="Times New Roman"/>
                <w:sz w:val="24"/>
                <w:szCs w:val="24"/>
                <w:lang w:val="bg-BG"/>
              </w:rPr>
            </w:pPr>
            <w:r w:rsidRPr="000D1C1F">
              <w:rPr>
                <w:rFonts w:ascii="Times New Roman" w:hAnsi="Times New Roman" w:cs="Times New Roman"/>
                <w:sz w:val="24"/>
                <w:szCs w:val="24"/>
                <w:lang w:val="bg-BG"/>
              </w:rPr>
              <w:t>± 0.25% (еквивалентно на 1 м при промяна на височината от 400 м)</w:t>
            </w:r>
          </w:p>
        </w:tc>
      </w:tr>
      <w:tr w:rsidR="00D165E1" w:rsidRPr="001F6467" w14:paraId="07FED441"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3023E19E"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Сензор за налягане, температурен коефициент отместване</w:t>
            </w:r>
          </w:p>
        </w:tc>
        <w:tc>
          <w:tcPr>
            <w:tcW w:w="4067" w:type="dxa"/>
            <w:tcBorders>
              <w:top w:val="nil"/>
              <w:left w:val="nil"/>
              <w:bottom w:val="single" w:sz="4" w:space="0" w:color="000000"/>
              <w:right w:val="single" w:sz="4" w:space="0" w:color="000000"/>
            </w:tcBorders>
            <w:shd w:val="clear" w:color="auto" w:fill="auto"/>
            <w:vAlign w:val="center"/>
          </w:tcPr>
          <w:p w14:paraId="6B932BA9"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 1,5 Pa / K (равно на ± 12,6 cm при промяна на температурата от 1 ° C)</w:t>
            </w:r>
          </w:p>
        </w:tc>
      </w:tr>
    </w:tbl>
    <w:p w14:paraId="56217DC8" w14:textId="77777777" w:rsidR="00D165E1" w:rsidRPr="000D1C1F" w:rsidRDefault="00D165E1" w:rsidP="00D165E1">
      <w:pPr>
        <w:ind w:firstLine="720"/>
        <w:jc w:val="both"/>
        <w:rPr>
          <w:rFonts w:ascii="Times New Roman" w:hAnsi="Times New Roman" w:cs="Times New Roman"/>
          <w:sz w:val="24"/>
          <w:szCs w:val="24"/>
          <w:lang w:val="bg-BG"/>
        </w:rPr>
      </w:pPr>
    </w:p>
    <w:p w14:paraId="5DE33606" w14:textId="77777777" w:rsidR="00D165E1" w:rsidRPr="00AC700C"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Сензор за следене на нивата на </w:t>
      </w:r>
      <w:r w:rsidRPr="000D1C1F">
        <w:rPr>
          <w:rFonts w:ascii="Times New Roman" w:hAnsi="Times New Roman" w:cs="Times New Roman"/>
          <w:b/>
          <w:sz w:val="24"/>
          <w:szCs w:val="24"/>
          <w:lang w:val="bg-BG"/>
        </w:rPr>
        <w:t>фините прахови частици</w:t>
      </w:r>
      <w:r w:rsidRPr="00AC700C">
        <w:rPr>
          <w:rFonts w:ascii="Times New Roman" w:hAnsi="Times New Roman" w:cs="Times New Roman"/>
          <w:b/>
          <w:sz w:val="24"/>
          <w:szCs w:val="24"/>
          <w:lang w:val="bg-BG"/>
        </w:rPr>
        <w:t xml:space="preserve"> (</w:t>
      </w:r>
      <w:r w:rsidRPr="000D1C1F">
        <w:rPr>
          <w:rFonts w:ascii="Times New Roman" w:hAnsi="Times New Roman" w:cs="Times New Roman"/>
          <w:b/>
          <w:sz w:val="24"/>
          <w:szCs w:val="24"/>
        </w:rPr>
        <w:t>PM</w:t>
      </w:r>
      <w:r w:rsidRPr="00AC700C">
        <w:rPr>
          <w:rFonts w:ascii="Times New Roman" w:hAnsi="Times New Roman" w:cs="Times New Roman"/>
          <w:b/>
          <w:sz w:val="24"/>
          <w:szCs w:val="24"/>
          <w:vertAlign w:val="subscript"/>
          <w:lang w:val="bg-BG"/>
        </w:rPr>
        <w:t>10</w:t>
      </w:r>
      <w:r w:rsidRPr="00AC700C">
        <w:rPr>
          <w:rFonts w:ascii="Times New Roman" w:hAnsi="Times New Roman" w:cs="Times New Roman"/>
          <w:b/>
          <w:sz w:val="24"/>
          <w:szCs w:val="24"/>
          <w:lang w:val="bg-BG"/>
        </w:rPr>
        <w:t>)</w:t>
      </w:r>
    </w:p>
    <w:tbl>
      <w:tblPr>
        <w:tblW w:w="8031" w:type="dxa"/>
        <w:jc w:val="center"/>
        <w:tblLook w:val="04A0" w:firstRow="1" w:lastRow="0" w:firstColumn="1" w:lastColumn="0" w:noHBand="0" w:noVBand="1"/>
      </w:tblPr>
      <w:tblGrid>
        <w:gridCol w:w="3964"/>
        <w:gridCol w:w="4067"/>
      </w:tblGrid>
      <w:tr w:rsidR="00D165E1" w:rsidRPr="000D1C1F" w14:paraId="3F02BE47" w14:textId="77777777" w:rsidTr="00F27693">
        <w:trPr>
          <w:trHeight w:val="3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14:paraId="709C723F"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lastRenderedPageBreak/>
              <w:t>Измервани параметри</w:t>
            </w:r>
          </w:p>
        </w:tc>
        <w:tc>
          <w:tcPr>
            <w:tcW w:w="4067" w:type="dxa"/>
            <w:tcBorders>
              <w:top w:val="single" w:sz="4" w:space="0" w:color="000000"/>
              <w:left w:val="nil"/>
              <w:bottom w:val="single" w:sz="4" w:space="0" w:color="000000"/>
              <w:right w:val="single" w:sz="4" w:space="0" w:color="000000"/>
            </w:tcBorders>
            <w:shd w:val="clear" w:color="auto" w:fill="auto"/>
            <w:vAlign w:val="center"/>
          </w:tcPr>
          <w:p w14:paraId="3CD7D492"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rPr>
              <w:t>PM</w:t>
            </w:r>
            <w:r w:rsidRPr="000D1C1F">
              <w:rPr>
                <w:rFonts w:ascii="Times New Roman" w:hAnsi="Times New Roman" w:cs="Times New Roman"/>
                <w:sz w:val="24"/>
                <w:szCs w:val="24"/>
                <w:vertAlign w:val="subscript"/>
              </w:rPr>
              <w:t xml:space="preserve">2,5 </w:t>
            </w:r>
            <w:r w:rsidRPr="000D1C1F">
              <w:rPr>
                <w:rFonts w:ascii="Times New Roman" w:eastAsia="Times New Roman" w:hAnsi="Times New Roman" w:cs="Times New Roman"/>
                <w:sz w:val="24"/>
                <w:szCs w:val="24"/>
                <w:lang w:val="bg-BG"/>
              </w:rPr>
              <w:t xml:space="preserve">и </w:t>
            </w:r>
            <w:r w:rsidRPr="000D1C1F">
              <w:rPr>
                <w:rFonts w:ascii="Times New Roman" w:hAnsi="Times New Roman" w:cs="Times New Roman"/>
                <w:sz w:val="24"/>
                <w:szCs w:val="24"/>
              </w:rPr>
              <w:t>PM</w:t>
            </w:r>
            <w:r w:rsidRPr="000D1C1F">
              <w:rPr>
                <w:rFonts w:ascii="Times New Roman" w:hAnsi="Times New Roman" w:cs="Times New Roman"/>
                <w:sz w:val="24"/>
                <w:szCs w:val="24"/>
                <w:vertAlign w:val="subscript"/>
              </w:rPr>
              <w:t>10</w:t>
            </w:r>
          </w:p>
        </w:tc>
      </w:tr>
      <w:tr w:rsidR="00D165E1" w:rsidRPr="000D1C1F" w14:paraId="7B6B3C5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674A9071"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Минимален обхват на измерване</w:t>
            </w:r>
          </w:p>
        </w:tc>
        <w:tc>
          <w:tcPr>
            <w:tcW w:w="4067" w:type="dxa"/>
            <w:tcBorders>
              <w:top w:val="nil"/>
              <w:left w:val="nil"/>
              <w:bottom w:val="single" w:sz="4" w:space="0" w:color="000000"/>
              <w:right w:val="single" w:sz="4" w:space="0" w:color="000000"/>
            </w:tcBorders>
            <w:shd w:val="clear" w:color="auto" w:fill="auto"/>
            <w:vAlign w:val="center"/>
          </w:tcPr>
          <w:p w14:paraId="32943969" w14:textId="77777777" w:rsidR="00D165E1" w:rsidRPr="000D1C1F" w:rsidRDefault="00D165E1" w:rsidP="00F27693">
            <w:pPr>
              <w:spacing w:after="0" w:line="240" w:lineRule="auto"/>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от 0 </w:t>
            </w:r>
            <w:r w:rsidRPr="000D1C1F">
              <w:rPr>
                <w:rFonts w:ascii="Times New Roman" w:eastAsia="Times New Roman" w:hAnsi="Times New Roman" w:cs="Times New Roman"/>
                <w:sz w:val="24"/>
                <w:szCs w:val="24"/>
                <w:lang w:val="bg-BG"/>
              </w:rPr>
              <w:t>μg /m3</w:t>
            </w:r>
          </w:p>
        </w:tc>
      </w:tr>
      <w:tr w:rsidR="00D165E1" w:rsidRPr="000D1C1F" w14:paraId="2C705ADB"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5BF7F070"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Максимален обхват на измерване</w:t>
            </w:r>
          </w:p>
        </w:tc>
        <w:tc>
          <w:tcPr>
            <w:tcW w:w="4067" w:type="dxa"/>
            <w:tcBorders>
              <w:top w:val="nil"/>
              <w:left w:val="nil"/>
              <w:bottom w:val="single" w:sz="4" w:space="0" w:color="000000"/>
              <w:right w:val="single" w:sz="4" w:space="0" w:color="000000"/>
            </w:tcBorders>
            <w:shd w:val="clear" w:color="auto" w:fill="auto"/>
            <w:vAlign w:val="center"/>
          </w:tcPr>
          <w:p w14:paraId="51CFD021"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до 2000</w:t>
            </w:r>
            <w:r w:rsidRPr="000D1C1F">
              <w:rPr>
                <w:rFonts w:ascii="Times New Roman" w:eastAsia="Times New Roman" w:hAnsi="Times New Roman" w:cs="Times New Roman"/>
                <w:sz w:val="24"/>
                <w:szCs w:val="24"/>
                <w:lang w:val="bg-BG"/>
              </w:rPr>
              <w:t xml:space="preserve"> μg /m3</w:t>
            </w:r>
          </w:p>
        </w:tc>
      </w:tr>
      <w:tr w:rsidR="00D165E1" w:rsidRPr="000D1C1F" w14:paraId="70F8941A"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6D5A475E"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Температурен обхват на работа</w:t>
            </w:r>
          </w:p>
        </w:tc>
        <w:tc>
          <w:tcPr>
            <w:tcW w:w="4067" w:type="dxa"/>
            <w:tcBorders>
              <w:top w:val="nil"/>
              <w:left w:val="nil"/>
              <w:bottom w:val="single" w:sz="4" w:space="0" w:color="000000"/>
              <w:right w:val="single" w:sz="4" w:space="0" w:color="000000"/>
            </w:tcBorders>
            <w:shd w:val="clear" w:color="auto" w:fill="auto"/>
            <w:vAlign w:val="center"/>
          </w:tcPr>
          <w:p w14:paraId="3B70C9C0"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От -10℃ до +50℃</w:t>
            </w:r>
          </w:p>
        </w:tc>
      </w:tr>
      <w:tr w:rsidR="00D165E1" w:rsidRPr="000D1C1F" w14:paraId="32843DA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0B56A2FC"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Работен диапазон на влажност</w:t>
            </w:r>
          </w:p>
        </w:tc>
        <w:tc>
          <w:tcPr>
            <w:tcW w:w="4067" w:type="dxa"/>
            <w:tcBorders>
              <w:top w:val="nil"/>
              <w:left w:val="nil"/>
              <w:bottom w:val="single" w:sz="4" w:space="0" w:color="000000"/>
              <w:right w:val="single" w:sz="4" w:space="0" w:color="000000"/>
            </w:tcBorders>
            <w:shd w:val="clear" w:color="auto" w:fill="auto"/>
            <w:vAlign w:val="center"/>
          </w:tcPr>
          <w:p w14:paraId="15B742A4"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До 70%</w:t>
            </w:r>
          </w:p>
        </w:tc>
      </w:tr>
      <w:tr w:rsidR="00D165E1" w:rsidRPr="000D1C1F" w14:paraId="57B557BF"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163F2D95"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Работен диапазон на атмосферно налягане</w:t>
            </w:r>
          </w:p>
        </w:tc>
        <w:tc>
          <w:tcPr>
            <w:tcW w:w="4067" w:type="dxa"/>
            <w:tcBorders>
              <w:top w:val="nil"/>
              <w:left w:val="nil"/>
              <w:bottom w:val="single" w:sz="4" w:space="0" w:color="000000"/>
              <w:right w:val="single" w:sz="4" w:space="0" w:color="000000"/>
            </w:tcBorders>
            <w:shd w:val="clear" w:color="auto" w:fill="auto"/>
            <w:vAlign w:val="center"/>
          </w:tcPr>
          <w:p w14:paraId="10C459CA"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От  86</w:t>
            </w:r>
            <w:r w:rsidRPr="000D1C1F">
              <w:rPr>
                <w:rFonts w:ascii="Times New Roman" w:eastAsia="Times New Roman" w:hAnsi="Times New Roman" w:cs="Times New Roman"/>
                <w:sz w:val="24"/>
                <w:szCs w:val="24"/>
              </w:rPr>
              <w:t xml:space="preserve"> </w:t>
            </w:r>
            <w:r w:rsidRPr="000D1C1F">
              <w:rPr>
                <w:rFonts w:ascii="Times New Roman" w:eastAsia="Times New Roman" w:hAnsi="Times New Roman" w:cs="Times New Roman"/>
                <w:sz w:val="24"/>
                <w:szCs w:val="24"/>
                <w:lang w:val="bg-BG"/>
              </w:rPr>
              <w:t>KPa до 110</w:t>
            </w:r>
            <w:r w:rsidRPr="000D1C1F">
              <w:rPr>
                <w:rFonts w:ascii="Times New Roman" w:eastAsia="Times New Roman" w:hAnsi="Times New Roman" w:cs="Times New Roman"/>
                <w:sz w:val="24"/>
                <w:szCs w:val="24"/>
              </w:rPr>
              <w:t xml:space="preserve"> </w:t>
            </w:r>
            <w:r w:rsidRPr="000D1C1F">
              <w:rPr>
                <w:rFonts w:ascii="Times New Roman" w:eastAsia="Times New Roman" w:hAnsi="Times New Roman" w:cs="Times New Roman"/>
                <w:sz w:val="24"/>
                <w:szCs w:val="24"/>
                <w:lang w:val="bg-BG"/>
              </w:rPr>
              <w:t>KPa</w:t>
            </w:r>
          </w:p>
        </w:tc>
      </w:tr>
      <w:tr w:rsidR="00D165E1" w:rsidRPr="000D1C1F" w14:paraId="6138FBA9"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62F43185"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Време за реакция</w:t>
            </w:r>
          </w:p>
        </w:tc>
        <w:tc>
          <w:tcPr>
            <w:tcW w:w="4067" w:type="dxa"/>
            <w:tcBorders>
              <w:top w:val="nil"/>
              <w:left w:val="nil"/>
              <w:bottom w:val="single" w:sz="4" w:space="0" w:color="000000"/>
              <w:right w:val="single" w:sz="4" w:space="0" w:color="000000"/>
            </w:tcBorders>
            <w:shd w:val="clear" w:color="auto" w:fill="auto"/>
            <w:vAlign w:val="center"/>
          </w:tcPr>
          <w:p w14:paraId="4D1CB42D" w14:textId="77777777" w:rsidR="00D165E1" w:rsidRPr="000D1C1F" w:rsidRDefault="00D165E1" w:rsidP="00F27693">
            <w:pPr>
              <w:spacing w:after="0" w:line="240" w:lineRule="auto"/>
              <w:rPr>
                <w:rFonts w:ascii="Times New Roman" w:eastAsia="Times New Roman" w:hAnsi="Times New Roman" w:cs="Times New Roman"/>
                <w:sz w:val="24"/>
                <w:szCs w:val="24"/>
              </w:rPr>
            </w:pPr>
            <w:r w:rsidRPr="000D1C1F">
              <w:rPr>
                <w:rFonts w:ascii="Times New Roman" w:eastAsia="Times New Roman" w:hAnsi="Times New Roman" w:cs="Times New Roman"/>
                <w:sz w:val="24"/>
                <w:szCs w:val="24"/>
                <w:lang w:val="bg-BG"/>
              </w:rPr>
              <w:t xml:space="preserve">1 </w:t>
            </w:r>
            <w:r w:rsidRPr="000D1C1F">
              <w:rPr>
                <w:rFonts w:ascii="Times New Roman" w:eastAsia="Times New Roman" w:hAnsi="Times New Roman" w:cs="Times New Roman"/>
                <w:sz w:val="24"/>
                <w:szCs w:val="24"/>
              </w:rPr>
              <w:t>sec</w:t>
            </w:r>
          </w:p>
        </w:tc>
      </w:tr>
      <w:tr w:rsidR="00D165E1" w:rsidRPr="000D1C1F" w14:paraId="45C9771E"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621B7003"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Минимална резолюция на частиците</w:t>
            </w:r>
          </w:p>
        </w:tc>
        <w:tc>
          <w:tcPr>
            <w:tcW w:w="4067" w:type="dxa"/>
            <w:tcBorders>
              <w:top w:val="nil"/>
              <w:left w:val="nil"/>
              <w:bottom w:val="single" w:sz="4" w:space="0" w:color="000000"/>
              <w:right w:val="single" w:sz="4" w:space="0" w:color="000000"/>
            </w:tcBorders>
            <w:shd w:val="clear" w:color="auto" w:fill="auto"/>
            <w:vAlign w:val="center"/>
          </w:tcPr>
          <w:p w14:paraId="51A51953" w14:textId="77777777" w:rsidR="00D165E1" w:rsidRPr="000D1C1F" w:rsidRDefault="00D165E1" w:rsidP="00F27693">
            <w:pPr>
              <w:spacing w:after="0" w:line="240" w:lineRule="auto"/>
              <w:rPr>
                <w:rFonts w:ascii="Times New Roman" w:hAnsi="Times New Roman" w:cs="Times New Roman"/>
                <w:sz w:val="24"/>
                <w:szCs w:val="24"/>
                <w:lang w:val="bg-BG"/>
              </w:rPr>
            </w:pPr>
            <w:r w:rsidRPr="000D1C1F">
              <w:rPr>
                <w:rFonts w:ascii="Times New Roman" w:hAnsi="Times New Roman" w:cs="Times New Roman"/>
                <w:sz w:val="24"/>
                <w:szCs w:val="24"/>
                <w:lang w:val="bg-BG"/>
              </w:rPr>
              <w:t>0.3 μm</w:t>
            </w:r>
          </w:p>
        </w:tc>
      </w:tr>
      <w:tr w:rsidR="00D165E1" w:rsidRPr="000D1C1F" w14:paraId="5EA967DA" w14:textId="77777777" w:rsidTr="00F27693">
        <w:trPr>
          <w:trHeight w:val="300"/>
          <w:jc w:val="center"/>
        </w:trPr>
        <w:tc>
          <w:tcPr>
            <w:tcW w:w="3964" w:type="dxa"/>
            <w:tcBorders>
              <w:top w:val="nil"/>
              <w:left w:val="single" w:sz="4" w:space="0" w:color="000000"/>
              <w:bottom w:val="single" w:sz="4" w:space="0" w:color="000000"/>
              <w:right w:val="single" w:sz="4" w:space="0" w:color="000000"/>
            </w:tcBorders>
            <w:shd w:val="clear" w:color="auto" w:fill="auto"/>
          </w:tcPr>
          <w:p w14:paraId="5CEB9E4D"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Относителна грешка</w:t>
            </w:r>
          </w:p>
        </w:tc>
        <w:tc>
          <w:tcPr>
            <w:tcW w:w="4067" w:type="dxa"/>
            <w:tcBorders>
              <w:top w:val="nil"/>
              <w:left w:val="nil"/>
              <w:bottom w:val="single" w:sz="4" w:space="0" w:color="000000"/>
              <w:right w:val="single" w:sz="4" w:space="0" w:color="000000"/>
            </w:tcBorders>
            <w:shd w:val="clear" w:color="auto" w:fill="auto"/>
            <w:vAlign w:val="center"/>
          </w:tcPr>
          <w:p w14:paraId="5624D919" w14:textId="77777777" w:rsidR="00D165E1" w:rsidRPr="000D1C1F" w:rsidRDefault="00D165E1" w:rsidP="00F27693">
            <w:pPr>
              <w:spacing w:after="0" w:line="240" w:lineRule="auto"/>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Максимум ±15% и ±10μg/m3</w:t>
            </w:r>
          </w:p>
        </w:tc>
      </w:tr>
    </w:tbl>
    <w:p w14:paraId="2401F2E2" w14:textId="77777777" w:rsidR="00D165E1" w:rsidRPr="000D1C1F" w:rsidRDefault="00D165E1" w:rsidP="00D165E1">
      <w:pPr>
        <w:ind w:firstLine="72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 xml:space="preserve"> </w:t>
      </w:r>
    </w:p>
    <w:p w14:paraId="79CF9606" w14:textId="77777777" w:rsidR="00D165E1" w:rsidRPr="000D1C1F" w:rsidRDefault="00D165E1" w:rsidP="00D165E1">
      <w:pPr>
        <w:spacing w:after="0" w:line="240" w:lineRule="auto"/>
        <w:ind w:firstLine="720"/>
        <w:jc w:val="both"/>
        <w:rPr>
          <w:rFonts w:ascii="Times New Roman" w:eastAsia="Times New Roman" w:hAnsi="Times New Roman" w:cs="Times New Roman"/>
          <w:sz w:val="24"/>
          <w:szCs w:val="24"/>
          <w:lang w:val="bg-BG"/>
        </w:rPr>
      </w:pPr>
    </w:p>
    <w:p w14:paraId="2BBB60C9" w14:textId="3416E25E" w:rsidR="00D165E1" w:rsidRPr="000D1C1F" w:rsidRDefault="00D165E1" w:rsidP="00D165E1">
      <w:pPr>
        <w:spacing w:after="0"/>
        <w:ind w:left="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Работната температура на измервателната станция, като асемблиран продукт трябва да бъде минимум от -</w:t>
      </w:r>
      <w:r w:rsidR="001B7084" w:rsidRPr="00AC700C">
        <w:rPr>
          <w:rFonts w:ascii="Times New Roman" w:hAnsi="Times New Roman" w:cs="Times New Roman"/>
          <w:sz w:val="24"/>
          <w:szCs w:val="24"/>
          <w:lang w:val="bg-BG"/>
        </w:rPr>
        <w:t>1</w:t>
      </w:r>
      <w:r w:rsidRPr="000D1C1F">
        <w:rPr>
          <w:rFonts w:ascii="Times New Roman" w:hAnsi="Times New Roman" w:cs="Times New Roman"/>
          <w:sz w:val="24"/>
          <w:szCs w:val="24"/>
          <w:lang w:val="bg-BG"/>
        </w:rPr>
        <w:t>0° до +</w:t>
      </w:r>
      <w:r w:rsidR="001B7084" w:rsidRPr="00AC700C">
        <w:rPr>
          <w:rFonts w:ascii="Times New Roman" w:hAnsi="Times New Roman" w:cs="Times New Roman"/>
          <w:sz w:val="24"/>
          <w:szCs w:val="24"/>
          <w:lang w:val="bg-BG"/>
        </w:rPr>
        <w:t>5</w:t>
      </w:r>
      <w:r w:rsidRPr="000D1C1F">
        <w:rPr>
          <w:rFonts w:ascii="Times New Roman" w:hAnsi="Times New Roman" w:cs="Times New Roman"/>
          <w:sz w:val="24"/>
          <w:szCs w:val="24"/>
          <w:lang w:val="bg-BG"/>
        </w:rPr>
        <w:t xml:space="preserve">0°. Участникът трябва да предостави </w:t>
      </w:r>
      <w:bookmarkStart w:id="29" w:name="_Hlk518903225"/>
      <w:r w:rsidRPr="000D1C1F">
        <w:rPr>
          <w:rFonts w:ascii="Times New Roman" w:eastAsia="Times New Roman" w:hAnsi="Times New Roman" w:cs="Times New Roman"/>
          <w:sz w:val="24"/>
          <w:szCs w:val="24"/>
          <w:lang w:val="bg-BG"/>
        </w:rPr>
        <w:t>техническа</w:t>
      </w:r>
      <w:r w:rsidRPr="000D1C1F">
        <w:rPr>
          <w:rFonts w:ascii="Times New Roman" w:hAnsi="Times New Roman" w:cs="Times New Roman"/>
          <w:sz w:val="24"/>
          <w:szCs w:val="24"/>
          <w:lang w:val="bg-BG"/>
        </w:rPr>
        <w:t xml:space="preserve"> спецификация на български </w:t>
      </w:r>
      <w:r w:rsidRPr="000D1C1F">
        <w:rPr>
          <w:rFonts w:ascii="Times New Roman" w:eastAsia="Times New Roman" w:hAnsi="Times New Roman" w:cs="Times New Roman"/>
          <w:sz w:val="24"/>
          <w:szCs w:val="24"/>
          <w:lang w:val="bg-BG"/>
        </w:rPr>
        <w:t>език</w:t>
      </w:r>
      <w:r w:rsidRPr="000D1C1F">
        <w:rPr>
          <w:rFonts w:ascii="Times New Roman" w:hAnsi="Times New Roman" w:cs="Times New Roman"/>
          <w:sz w:val="24"/>
          <w:szCs w:val="24"/>
          <w:lang w:val="bg-BG"/>
        </w:rPr>
        <w:t xml:space="preserve"> за всеки модул и самостоятелен елемент на измервателната станция.</w:t>
      </w:r>
    </w:p>
    <w:bookmarkEnd w:id="29"/>
    <w:p w14:paraId="4E7CDB8E" w14:textId="77777777" w:rsidR="00D165E1" w:rsidRPr="000D1C1F" w:rsidRDefault="00D165E1" w:rsidP="00D165E1">
      <w:pPr>
        <w:spacing w:after="0"/>
        <w:ind w:left="720"/>
        <w:jc w:val="both"/>
        <w:rPr>
          <w:rFonts w:ascii="Times New Roman" w:hAnsi="Times New Roman" w:cs="Times New Roman"/>
          <w:sz w:val="24"/>
          <w:szCs w:val="24"/>
          <w:lang w:val="bg-BG"/>
        </w:rPr>
      </w:pPr>
    </w:p>
    <w:p w14:paraId="26FFBCF1" w14:textId="77777777" w:rsidR="00D165E1" w:rsidRPr="00C01DEA"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30" w:name="_Toc518904044"/>
      <w:r w:rsidRPr="00C01DEA">
        <w:rPr>
          <w:rFonts w:ascii="Times New Roman" w:hAnsi="Times New Roman" w:cs="Times New Roman"/>
          <w:b/>
          <w:sz w:val="24"/>
          <w:szCs w:val="24"/>
          <w:lang w:val="bg-BG"/>
        </w:rPr>
        <w:t>Електрозахранване</w:t>
      </w:r>
      <w:bookmarkEnd w:id="30"/>
    </w:p>
    <w:p w14:paraId="3C0021AC" w14:textId="77777777" w:rsidR="00D165E1" w:rsidRPr="000D1C1F" w:rsidRDefault="00D165E1" w:rsidP="001B7084">
      <w:pPr>
        <w:spacing w:after="0"/>
        <w:ind w:left="360" w:firstLine="706"/>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Всеки участник трябва да предложи в своя идеен проект, който е неразделна част от техническото</w:t>
      </w:r>
      <w:r w:rsidR="007932D3" w:rsidRPr="000D1C1F">
        <w:rPr>
          <w:rFonts w:ascii="Times New Roman" w:hAnsi="Times New Roman" w:cs="Times New Roman"/>
          <w:sz w:val="24"/>
          <w:szCs w:val="24"/>
          <w:lang w:val="bg-BG"/>
        </w:rPr>
        <w:t xml:space="preserve"> му предложение</w:t>
      </w:r>
      <w:r w:rsidR="007932D3" w:rsidRPr="00AC700C">
        <w:rPr>
          <w:rFonts w:ascii="Times New Roman" w:hAnsi="Times New Roman" w:cs="Times New Roman"/>
          <w:sz w:val="24"/>
          <w:szCs w:val="24"/>
          <w:lang w:val="bg-BG"/>
        </w:rPr>
        <w:t xml:space="preserve"> </w:t>
      </w:r>
      <w:r w:rsidR="007932D3" w:rsidRPr="000D1C1F">
        <w:rPr>
          <w:rFonts w:ascii="Times New Roman" w:hAnsi="Times New Roman" w:cs="Times New Roman"/>
          <w:sz w:val="24"/>
          <w:szCs w:val="24"/>
          <w:lang w:val="bg-BG"/>
        </w:rPr>
        <w:t>-</w:t>
      </w:r>
      <w:r w:rsidR="007932D3" w:rsidRPr="00AC700C">
        <w:rPr>
          <w:rFonts w:ascii="Times New Roman" w:hAnsi="Times New Roman" w:cs="Times New Roman"/>
          <w:sz w:val="24"/>
          <w:szCs w:val="24"/>
          <w:lang w:val="bg-BG"/>
        </w:rPr>
        <w:t xml:space="preserve"> </w:t>
      </w:r>
      <w:r w:rsidRPr="000D1C1F">
        <w:rPr>
          <w:rFonts w:ascii="Times New Roman" w:hAnsi="Times New Roman" w:cs="Times New Roman"/>
          <w:sz w:val="24"/>
          <w:szCs w:val="24"/>
          <w:lang w:val="bg-BG"/>
        </w:rPr>
        <w:t xml:space="preserve">решение за електрозахранване на </w:t>
      </w:r>
      <w:r w:rsidRPr="000D1C1F">
        <w:rPr>
          <w:rFonts w:ascii="Times New Roman" w:eastAsia="Times New Roman" w:hAnsi="Times New Roman" w:cs="Times New Roman"/>
          <w:sz w:val="24"/>
          <w:szCs w:val="24"/>
          <w:lang w:val="bg-BG"/>
        </w:rPr>
        <w:t>предложените измервателни станции</w:t>
      </w:r>
      <w:r w:rsidRPr="000D1C1F">
        <w:rPr>
          <w:rFonts w:ascii="Times New Roman" w:hAnsi="Times New Roman" w:cs="Times New Roman"/>
          <w:sz w:val="24"/>
          <w:szCs w:val="24"/>
          <w:lang w:val="bg-BG"/>
        </w:rPr>
        <w:t>.</w:t>
      </w:r>
    </w:p>
    <w:p w14:paraId="6C189F32" w14:textId="77777777" w:rsidR="00D165E1" w:rsidRPr="000D1C1F" w:rsidRDefault="00D165E1" w:rsidP="00D165E1">
      <w:pPr>
        <w:pBdr>
          <w:top w:val="nil"/>
          <w:left w:val="nil"/>
          <w:bottom w:val="nil"/>
          <w:right w:val="nil"/>
          <w:between w:val="nil"/>
        </w:pBdr>
        <w:spacing w:after="0"/>
        <w:jc w:val="both"/>
        <w:rPr>
          <w:rFonts w:ascii="Times New Roman" w:hAnsi="Times New Roman" w:cs="Times New Roman"/>
          <w:b/>
          <w:sz w:val="24"/>
          <w:szCs w:val="24"/>
          <w:lang w:val="bg-BG"/>
        </w:rPr>
      </w:pPr>
    </w:p>
    <w:p w14:paraId="07A02798" w14:textId="77777777" w:rsidR="00D165E1" w:rsidRPr="00C01DEA"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31" w:name="_Toc518904045"/>
      <w:r w:rsidRPr="00C01DEA">
        <w:rPr>
          <w:rFonts w:ascii="Times New Roman" w:hAnsi="Times New Roman" w:cs="Times New Roman"/>
          <w:b/>
          <w:sz w:val="24"/>
          <w:szCs w:val="24"/>
          <w:lang w:val="bg-BG"/>
        </w:rPr>
        <w:t>Комуникационна свързаност</w:t>
      </w:r>
      <w:bookmarkEnd w:id="31"/>
    </w:p>
    <w:p w14:paraId="261BB163" w14:textId="77777777" w:rsidR="00D165E1" w:rsidRPr="000D1C1F" w:rsidRDefault="00D165E1" w:rsidP="001B7084">
      <w:pPr>
        <w:spacing w:after="0"/>
        <w:ind w:left="360" w:firstLine="706"/>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Всеки участник трябва да предложи в своя идеен проект, част от техническото му предложение решение за комуникационната свързаност на системата.</w:t>
      </w:r>
      <w:r w:rsidRPr="000D1C1F">
        <w:rPr>
          <w:rFonts w:ascii="Times New Roman" w:eastAsia="Times New Roman" w:hAnsi="Times New Roman" w:cs="Times New Roman"/>
          <w:sz w:val="24"/>
          <w:szCs w:val="24"/>
          <w:lang w:val="bg-BG"/>
        </w:rPr>
        <w:t xml:space="preserve"> </w:t>
      </w:r>
      <w:r w:rsidRPr="000D1C1F">
        <w:rPr>
          <w:rFonts w:ascii="Times New Roman" w:hAnsi="Times New Roman" w:cs="Times New Roman"/>
          <w:sz w:val="24"/>
          <w:szCs w:val="24"/>
          <w:lang w:val="bg-BG"/>
        </w:rPr>
        <w:t xml:space="preserve">Комуникационната свързаност трябва да позволява инсталирането на станция и на места, до които може да се осигури само безжична свързаност по съществуваща комуникационна технология за пренос на данни. </w:t>
      </w:r>
    </w:p>
    <w:p w14:paraId="0F70DB2A" w14:textId="77777777" w:rsidR="00D165E1" w:rsidRPr="00C01DEA" w:rsidRDefault="00D165E1" w:rsidP="00C01DEA">
      <w:pPr>
        <w:pStyle w:val="Heading1"/>
        <w:numPr>
          <w:ilvl w:val="0"/>
          <w:numId w:val="10"/>
        </w:numPr>
        <w:spacing w:line="276" w:lineRule="auto"/>
        <w:jc w:val="both"/>
        <w:rPr>
          <w:rFonts w:ascii="Times New Roman" w:hAnsi="Times New Roman" w:cs="Times New Roman"/>
          <w:b/>
          <w:sz w:val="24"/>
          <w:szCs w:val="24"/>
        </w:rPr>
      </w:pPr>
      <w:bookmarkStart w:id="32" w:name="_Toc518904046"/>
      <w:r w:rsidRPr="00C01DEA">
        <w:rPr>
          <w:rFonts w:ascii="Times New Roman" w:hAnsi="Times New Roman" w:cs="Times New Roman"/>
          <w:b/>
          <w:sz w:val="24"/>
          <w:szCs w:val="24"/>
        </w:rPr>
        <w:t>ФУНКЦИОНАЛНИ ВЪЗМОЖНОСТИ НА ИНФОРМАЦИОННАТА СИСТЕМА</w:t>
      </w:r>
      <w:bookmarkEnd w:id="32"/>
      <w:r w:rsidRPr="00C01DEA">
        <w:rPr>
          <w:rFonts w:ascii="Times New Roman" w:hAnsi="Times New Roman" w:cs="Times New Roman"/>
          <w:b/>
          <w:sz w:val="24"/>
          <w:szCs w:val="24"/>
        </w:rPr>
        <w:t xml:space="preserve"> </w:t>
      </w:r>
    </w:p>
    <w:p w14:paraId="77949692" w14:textId="77777777" w:rsidR="00D165E1" w:rsidRPr="000D1C1F" w:rsidRDefault="00D165E1" w:rsidP="00D165E1">
      <w:pPr>
        <w:pBdr>
          <w:top w:val="nil"/>
          <w:left w:val="nil"/>
          <w:bottom w:val="nil"/>
          <w:right w:val="nil"/>
          <w:between w:val="nil"/>
        </w:pBdr>
        <w:spacing w:after="0"/>
        <w:jc w:val="both"/>
        <w:rPr>
          <w:rFonts w:ascii="Times New Roman" w:hAnsi="Times New Roman" w:cs="Times New Roman"/>
          <w:sz w:val="24"/>
          <w:szCs w:val="24"/>
          <w:lang w:val="bg-BG"/>
        </w:rPr>
      </w:pPr>
    </w:p>
    <w:p w14:paraId="4B0BBB1D" w14:textId="22B4DDF6" w:rsidR="00FA3ED6" w:rsidRDefault="00FA3ED6"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33" w:name="_Toc518904047"/>
      <w:r>
        <w:rPr>
          <w:rFonts w:ascii="Times New Roman" w:hAnsi="Times New Roman" w:cs="Times New Roman"/>
          <w:b/>
          <w:sz w:val="24"/>
          <w:szCs w:val="24"/>
          <w:lang w:val="bg-BG"/>
        </w:rPr>
        <w:lastRenderedPageBreak/>
        <w:t>Примерна архитектура на системата</w:t>
      </w:r>
      <w:bookmarkEnd w:id="33"/>
    </w:p>
    <w:p w14:paraId="3D572947" w14:textId="53D76242" w:rsidR="00FA3ED6" w:rsidRDefault="00FA3ED6" w:rsidP="00FA3ED6">
      <w:pPr>
        <w:rPr>
          <w:lang w:val="bg-BG"/>
        </w:rPr>
      </w:pPr>
    </w:p>
    <w:p w14:paraId="08E1532C" w14:textId="28129189" w:rsidR="00FA3ED6" w:rsidRPr="00FA3ED6" w:rsidRDefault="0005198D" w:rsidP="00FA3ED6">
      <w:pPr>
        <w:rPr>
          <w:lang w:val="bg-BG"/>
        </w:rPr>
      </w:pPr>
      <w:r>
        <w:rPr>
          <w:noProof/>
          <w:lang w:val="bg-BG" w:eastAsia="bg-BG"/>
        </w:rPr>
        <w:drawing>
          <wp:inline distT="0" distB="0" distL="0" distR="0" wp14:anchorId="6B6606D0" wp14:editId="1253DF36">
            <wp:extent cx="4772660" cy="39719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Ел захранване.png"/>
                    <pic:cNvPicPr/>
                  </pic:nvPicPr>
                  <pic:blipFill rotWithShape="1">
                    <a:blip r:embed="rId14">
                      <a:extLst>
                        <a:ext uri="{28A0092B-C50C-407E-A947-70E740481C1C}">
                          <a14:useLocalDpi xmlns:a14="http://schemas.microsoft.com/office/drawing/2010/main" val="0"/>
                        </a:ext>
                      </a:extLst>
                    </a:blip>
                    <a:srcRect l="5826" b="20582"/>
                    <a:stretch/>
                  </pic:blipFill>
                  <pic:spPr bwMode="auto">
                    <a:xfrm>
                      <a:off x="0" y="0"/>
                      <a:ext cx="4772728" cy="3971981"/>
                    </a:xfrm>
                    <a:prstGeom prst="rect">
                      <a:avLst/>
                    </a:prstGeom>
                    <a:ln>
                      <a:noFill/>
                    </a:ln>
                    <a:extLst>
                      <a:ext uri="{53640926-AAD7-44D8-BBD7-CCE9431645EC}">
                        <a14:shadowObscured xmlns:a14="http://schemas.microsoft.com/office/drawing/2010/main"/>
                      </a:ext>
                    </a:extLst>
                  </pic:spPr>
                </pic:pic>
              </a:graphicData>
            </a:graphic>
          </wp:inline>
        </w:drawing>
      </w:r>
    </w:p>
    <w:p w14:paraId="1A6167B6" w14:textId="0FC6BB0E" w:rsidR="00D165E1" w:rsidRPr="00C01DEA"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34" w:name="_Toc518904048"/>
      <w:r w:rsidRPr="00C01DEA">
        <w:rPr>
          <w:rFonts w:ascii="Times New Roman" w:hAnsi="Times New Roman" w:cs="Times New Roman"/>
          <w:b/>
          <w:sz w:val="24"/>
          <w:szCs w:val="24"/>
          <w:lang w:val="bg-BG"/>
        </w:rPr>
        <w:t>Функционални възможности на облачната платформа</w:t>
      </w:r>
      <w:bookmarkEnd w:id="34"/>
    </w:p>
    <w:p w14:paraId="25D47095" w14:textId="77777777" w:rsidR="00D165E1" w:rsidRPr="000D1C1F" w:rsidRDefault="00D165E1" w:rsidP="00D165E1">
      <w:pPr>
        <w:ind w:left="36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Облачната платформа трябва да има, като минимум следната функционалност:</w:t>
      </w:r>
    </w:p>
    <w:p w14:paraId="61EFD832" w14:textId="77777777" w:rsidR="00D165E1" w:rsidRPr="000D1C1F" w:rsidRDefault="00D165E1" w:rsidP="00D165E1">
      <w:pPr>
        <w:numPr>
          <w:ilvl w:val="0"/>
          <w:numId w:val="3"/>
        </w:numPr>
        <w:autoSpaceDE w:val="0"/>
        <w:autoSpaceDN w:val="0"/>
        <w:adjustRightInd w:val="0"/>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Системата трябва да използва облачна услуга като платформа за нейното изграждане;</w:t>
      </w:r>
    </w:p>
    <w:p w14:paraId="4945EEB9" w14:textId="77777777" w:rsidR="00D165E1" w:rsidRPr="000D1C1F" w:rsidRDefault="00D165E1" w:rsidP="00D165E1">
      <w:pPr>
        <w:numPr>
          <w:ilvl w:val="0"/>
          <w:numId w:val="9"/>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Облачната услуга трябва да предоставя</w:t>
      </w:r>
      <w:r w:rsidRPr="000D1C1F">
        <w:rPr>
          <w:rFonts w:ascii="Times New Roman" w:eastAsia="Times New Roman" w:hAnsi="Times New Roman" w:cs="Times New Roman"/>
          <w:sz w:val="24"/>
          <w:szCs w:val="24"/>
          <w:lang w:val="bg-BG"/>
        </w:rPr>
        <w:t xml:space="preserve"> отворени интерфейси за достъп до съхранените данни / измервания и свързани</w:t>
      </w:r>
      <w:r w:rsidRPr="000D1C1F">
        <w:rPr>
          <w:rFonts w:ascii="Times New Roman" w:hAnsi="Times New Roman" w:cs="Times New Roman"/>
          <w:sz w:val="24"/>
          <w:szCs w:val="24"/>
          <w:lang w:val="bg-BG"/>
        </w:rPr>
        <w:t xml:space="preserve"> възможности за използване на „машинно самообучение“ (Machine Learning);</w:t>
      </w:r>
    </w:p>
    <w:p w14:paraId="1AE41304" w14:textId="77777777" w:rsidR="00D165E1" w:rsidRPr="000D1C1F" w:rsidRDefault="00D165E1" w:rsidP="00D165E1">
      <w:pPr>
        <w:numPr>
          <w:ilvl w:val="0"/>
          <w:numId w:val="9"/>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Облачната услуга трябва да предоставя възможност за приемане на данни и управление на </w:t>
      </w:r>
      <w:r w:rsidRPr="000D1C1F">
        <w:rPr>
          <w:rFonts w:ascii="Times New Roman" w:eastAsia="Times New Roman" w:hAnsi="Times New Roman" w:cs="Times New Roman"/>
          <w:sz w:val="24"/>
          <w:szCs w:val="24"/>
          <w:lang w:val="bg-BG"/>
        </w:rPr>
        <w:t xml:space="preserve">сензори / устройства чрез </w:t>
      </w:r>
      <w:r w:rsidRPr="000D1C1F">
        <w:rPr>
          <w:rFonts w:ascii="Times New Roman" w:hAnsi="Times New Roman" w:cs="Times New Roman"/>
          <w:sz w:val="24"/>
          <w:szCs w:val="24"/>
          <w:lang w:val="bg-BG"/>
        </w:rPr>
        <w:t xml:space="preserve">IoT (Interent of Things) </w:t>
      </w:r>
      <w:r w:rsidRPr="000D1C1F">
        <w:rPr>
          <w:rFonts w:ascii="Times New Roman" w:eastAsia="Times New Roman" w:hAnsi="Times New Roman" w:cs="Times New Roman"/>
          <w:sz w:val="24"/>
          <w:szCs w:val="24"/>
          <w:lang w:val="bg-BG"/>
        </w:rPr>
        <w:t>платформа;</w:t>
      </w:r>
    </w:p>
    <w:p w14:paraId="3ABA31D5" w14:textId="77777777" w:rsidR="00D165E1" w:rsidRPr="000D1C1F" w:rsidRDefault="00D165E1" w:rsidP="00D165E1">
      <w:pPr>
        <w:numPr>
          <w:ilvl w:val="0"/>
          <w:numId w:val="9"/>
        </w:numPr>
        <w:pBdr>
          <w:top w:val="nil"/>
          <w:left w:val="nil"/>
          <w:bottom w:val="nil"/>
          <w:right w:val="nil"/>
          <w:between w:val="nil"/>
        </w:pBdr>
        <w:spacing w:after="0"/>
        <w:ind w:hanging="357"/>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 xml:space="preserve">Облачната услуга трябва да предоставя възможност за изпълняване на анализ на големи масиви от данни (Big Data) с </w:t>
      </w:r>
      <w:r w:rsidRPr="000D1C1F">
        <w:rPr>
          <w:rFonts w:ascii="Times New Roman" w:eastAsia="Times New Roman" w:hAnsi="Times New Roman" w:cs="Times New Roman"/>
          <w:sz w:val="24"/>
          <w:szCs w:val="24"/>
          <w:lang w:val="bg-BG"/>
        </w:rPr>
        <w:t>един</w:t>
      </w:r>
      <w:r w:rsidRPr="000D1C1F">
        <w:rPr>
          <w:rFonts w:ascii="Times New Roman" w:hAnsi="Times New Roman" w:cs="Times New Roman"/>
          <w:sz w:val="24"/>
          <w:szCs w:val="24"/>
          <w:lang w:val="bg-BG"/>
        </w:rPr>
        <w:t xml:space="preserve"> или </w:t>
      </w:r>
      <w:r w:rsidRPr="000D1C1F">
        <w:rPr>
          <w:rFonts w:ascii="Times New Roman" w:eastAsia="Times New Roman" w:hAnsi="Times New Roman" w:cs="Times New Roman"/>
          <w:sz w:val="24"/>
          <w:szCs w:val="24"/>
          <w:lang w:val="bg-BG"/>
        </w:rPr>
        <w:t>повече</w:t>
      </w:r>
      <w:r w:rsidRPr="000D1C1F">
        <w:rPr>
          <w:rFonts w:ascii="Times New Roman" w:hAnsi="Times New Roman" w:cs="Times New Roman"/>
          <w:sz w:val="24"/>
          <w:szCs w:val="24"/>
          <w:lang w:val="bg-BG"/>
        </w:rPr>
        <w:t xml:space="preserve"> езици</w:t>
      </w:r>
      <w:r w:rsidRPr="000D1C1F">
        <w:rPr>
          <w:rFonts w:ascii="Times New Roman" w:eastAsia="Times New Roman" w:hAnsi="Times New Roman" w:cs="Times New Roman"/>
          <w:sz w:val="24"/>
          <w:szCs w:val="24"/>
          <w:lang w:val="bg-BG"/>
        </w:rPr>
        <w:t xml:space="preserve"> за обработка като</w:t>
      </w:r>
      <w:r w:rsidRPr="000D1C1F">
        <w:rPr>
          <w:rFonts w:ascii="Times New Roman" w:hAnsi="Times New Roman" w:cs="Times New Roman"/>
          <w:sz w:val="24"/>
          <w:szCs w:val="24"/>
          <w:lang w:val="bg-BG"/>
        </w:rPr>
        <w:t xml:space="preserve">: </w:t>
      </w:r>
    </w:p>
    <w:p w14:paraId="141686C2" w14:textId="77777777" w:rsidR="00D165E1" w:rsidRPr="000D1C1F" w:rsidRDefault="00D165E1" w:rsidP="00D165E1">
      <w:pPr>
        <w:numPr>
          <w:ilvl w:val="2"/>
          <w:numId w:val="5"/>
        </w:numPr>
        <w:pBdr>
          <w:top w:val="nil"/>
          <w:left w:val="nil"/>
          <w:bottom w:val="nil"/>
          <w:right w:val="nil"/>
          <w:between w:val="nil"/>
        </w:pBdr>
        <w:spacing w:after="0" w:line="240" w:lineRule="auto"/>
        <w:ind w:hanging="356"/>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R+</w:t>
      </w:r>
    </w:p>
    <w:p w14:paraId="3F3C73CE" w14:textId="77777777" w:rsidR="00D165E1" w:rsidRPr="000D1C1F" w:rsidRDefault="00D165E1" w:rsidP="00D165E1">
      <w:pPr>
        <w:numPr>
          <w:ilvl w:val="2"/>
          <w:numId w:val="5"/>
        </w:numPr>
        <w:pBdr>
          <w:top w:val="nil"/>
          <w:left w:val="nil"/>
          <w:bottom w:val="nil"/>
          <w:right w:val="nil"/>
          <w:between w:val="nil"/>
        </w:pBdr>
        <w:spacing w:after="0" w:line="240" w:lineRule="auto"/>
        <w:ind w:hanging="356"/>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Python</w:t>
      </w:r>
    </w:p>
    <w:p w14:paraId="0D336993" w14:textId="77777777" w:rsidR="00D165E1" w:rsidRPr="000D1C1F" w:rsidRDefault="00D165E1" w:rsidP="00D165E1">
      <w:pPr>
        <w:numPr>
          <w:ilvl w:val="2"/>
          <w:numId w:val="5"/>
        </w:numPr>
        <w:pBdr>
          <w:top w:val="nil"/>
          <w:left w:val="nil"/>
          <w:bottom w:val="nil"/>
          <w:right w:val="nil"/>
          <w:between w:val="nil"/>
        </w:pBdr>
        <w:spacing w:after="0" w:line="240" w:lineRule="auto"/>
        <w:ind w:hanging="356"/>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или еквивалентни;</w:t>
      </w:r>
    </w:p>
    <w:p w14:paraId="0865E7AD" w14:textId="77777777" w:rsidR="00D165E1" w:rsidRPr="000D1C1F" w:rsidRDefault="00D165E1" w:rsidP="00D165E1">
      <w:pPr>
        <w:numPr>
          <w:ilvl w:val="0"/>
          <w:numId w:val="9"/>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Облачната услуга трябва да предоставя възможност за балансиране на уеб трафик както и неговата защита с Web Application Firewall (WAF);</w:t>
      </w:r>
    </w:p>
    <w:p w14:paraId="48757EF6" w14:textId="6EB4DC6D" w:rsidR="00D165E1" w:rsidRPr="000D1C1F" w:rsidRDefault="00D165E1" w:rsidP="00D165E1">
      <w:pPr>
        <w:numPr>
          <w:ilvl w:val="0"/>
          <w:numId w:val="9"/>
        </w:numPr>
        <w:pBdr>
          <w:top w:val="nil"/>
          <w:left w:val="nil"/>
          <w:bottom w:val="nil"/>
          <w:right w:val="nil"/>
          <w:between w:val="nil"/>
        </w:pBdr>
        <w:spacing w:after="162"/>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Облачната услуга трябва да предоставя възможности за динамично оразмеряване на използвания хардуерен капацитет на всички свързани бази данни и приложни услуги (Big Data, Machine Learning, IoT Platform Services, Web Application Firewall);</w:t>
      </w:r>
    </w:p>
    <w:p w14:paraId="5E947629" w14:textId="77777777" w:rsidR="00D165E1" w:rsidRPr="000D1C1F" w:rsidRDefault="00D165E1" w:rsidP="00D165E1">
      <w:pPr>
        <w:numPr>
          <w:ilvl w:val="0"/>
          <w:numId w:val="9"/>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Облачната услуга да осигурява възможност за съхранение на данните в географски разделени региони (поне 2) на територията на Европа.</w:t>
      </w:r>
      <w:r w:rsidRPr="000D1C1F">
        <w:rPr>
          <w:rFonts w:ascii="Times New Roman" w:eastAsia="Times New Roman" w:hAnsi="Times New Roman" w:cs="Times New Roman"/>
          <w:sz w:val="24"/>
          <w:szCs w:val="24"/>
          <w:lang w:val="bg-BG"/>
        </w:rPr>
        <w:t xml:space="preserve"> </w:t>
      </w:r>
      <w:r w:rsidR="007932D3" w:rsidRPr="000D1C1F">
        <w:rPr>
          <w:rFonts w:ascii="Times New Roman" w:eastAsia="Times New Roman" w:hAnsi="Times New Roman" w:cs="Times New Roman"/>
          <w:sz w:val="24"/>
          <w:szCs w:val="24"/>
          <w:lang w:val="bg-BG"/>
        </w:rPr>
        <w:t>Комуникационното</w:t>
      </w:r>
      <w:r w:rsidRPr="000D1C1F">
        <w:rPr>
          <w:rFonts w:ascii="Times New Roman" w:eastAsia="Times New Roman" w:hAnsi="Times New Roman" w:cs="Times New Roman"/>
          <w:sz w:val="24"/>
          <w:szCs w:val="24"/>
          <w:lang w:val="bg-BG"/>
        </w:rPr>
        <w:t xml:space="preserve"> решение на облачната услуга да гарантира и управлява връзката на измервателните станции с разпределената информационна система, както и репликацията на данните между центровете за данни;</w:t>
      </w:r>
    </w:p>
    <w:p w14:paraId="0085F816" w14:textId="77777777" w:rsidR="00D165E1" w:rsidRPr="000D1C1F" w:rsidRDefault="00D165E1" w:rsidP="00D165E1">
      <w:pPr>
        <w:numPr>
          <w:ilvl w:val="0"/>
          <w:numId w:val="9"/>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Облачната услуга да предоставя възможност за използване на автоматични процеси за разработка на приложения (DevOPS</w:t>
      </w:r>
      <w:r w:rsidRPr="000D1C1F">
        <w:rPr>
          <w:rFonts w:ascii="Times New Roman" w:eastAsia="Times New Roman" w:hAnsi="Times New Roman" w:cs="Times New Roman"/>
          <w:sz w:val="24"/>
          <w:szCs w:val="24"/>
          <w:lang w:val="bg-BG"/>
        </w:rPr>
        <w:t>);</w:t>
      </w:r>
    </w:p>
    <w:p w14:paraId="2E8B1AC4" w14:textId="77777777" w:rsidR="00D165E1" w:rsidRPr="000D1C1F" w:rsidRDefault="00D165E1" w:rsidP="00D165E1">
      <w:pPr>
        <w:numPr>
          <w:ilvl w:val="0"/>
          <w:numId w:val="9"/>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Облачната услуга да предоставя възможност за гранулярно задаване на права на база потребители;</w:t>
      </w:r>
    </w:p>
    <w:p w14:paraId="298EA294" w14:textId="77777777" w:rsidR="00D165E1" w:rsidRPr="000D1C1F" w:rsidRDefault="00D165E1" w:rsidP="00D165E1">
      <w:pPr>
        <w:numPr>
          <w:ilvl w:val="0"/>
          <w:numId w:val="9"/>
        </w:numPr>
        <w:pBdr>
          <w:top w:val="nil"/>
          <w:left w:val="nil"/>
          <w:bottom w:val="nil"/>
          <w:right w:val="nil"/>
          <w:between w:val="nil"/>
        </w:pBdr>
        <w:spacing w:after="162"/>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Облачната услуга да предоставя възможност за достъпност през </w:t>
      </w:r>
      <w:r w:rsidRPr="000D1C1F">
        <w:rPr>
          <w:rFonts w:ascii="Times New Roman" w:eastAsia="Times New Roman" w:hAnsi="Times New Roman" w:cs="Times New Roman"/>
          <w:sz w:val="24"/>
          <w:szCs w:val="24"/>
          <w:lang w:val="bg-BG"/>
        </w:rPr>
        <w:t xml:space="preserve">уеб  (HTTPS </w:t>
      </w:r>
      <w:r w:rsidRPr="000D1C1F">
        <w:rPr>
          <w:rFonts w:ascii="Times New Roman" w:hAnsi="Times New Roman" w:cs="Times New Roman"/>
          <w:sz w:val="24"/>
          <w:szCs w:val="24"/>
          <w:lang w:val="bg-BG"/>
        </w:rPr>
        <w:t xml:space="preserve"> access); </w:t>
      </w:r>
    </w:p>
    <w:p w14:paraId="5FFFD0C8" w14:textId="77777777" w:rsidR="00D165E1" w:rsidRPr="000D1C1F" w:rsidRDefault="00D165E1" w:rsidP="00D165E1">
      <w:pPr>
        <w:numPr>
          <w:ilvl w:val="0"/>
          <w:numId w:val="9"/>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Облачната услуга да предоставя възможност за интелигентни приложения с уведомления (Push-Notifications) за смартфони и таблети;</w:t>
      </w:r>
    </w:p>
    <w:p w14:paraId="73F97603" w14:textId="77777777" w:rsidR="00D165E1" w:rsidRPr="000D1C1F" w:rsidRDefault="00D165E1" w:rsidP="00D165E1">
      <w:pPr>
        <w:numPr>
          <w:ilvl w:val="0"/>
          <w:numId w:val="9"/>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Облачната услуга да предоставя платформа за машинно самообучение (Machine Learning) и предсказващ анализ (Predictive analytics)</w:t>
      </w:r>
    </w:p>
    <w:p w14:paraId="44314215" w14:textId="77777777" w:rsidR="00D165E1" w:rsidRPr="000D1C1F" w:rsidRDefault="00D165E1" w:rsidP="00D165E1">
      <w:pPr>
        <w:numPr>
          <w:ilvl w:val="0"/>
          <w:numId w:val="7"/>
        </w:numPr>
        <w:pBdr>
          <w:top w:val="nil"/>
          <w:left w:val="nil"/>
          <w:bottom w:val="nil"/>
          <w:right w:val="nil"/>
          <w:between w:val="nil"/>
        </w:pBdr>
        <w:spacing w:after="0" w:line="240" w:lineRule="auto"/>
        <w:rPr>
          <w:rFonts w:ascii="Times New Roman" w:hAnsi="Times New Roman" w:cs="Times New Roman"/>
          <w:sz w:val="24"/>
          <w:szCs w:val="24"/>
          <w:lang w:val="bg-BG"/>
        </w:rPr>
      </w:pPr>
      <w:r w:rsidRPr="000D1C1F">
        <w:rPr>
          <w:rFonts w:ascii="Times New Roman" w:hAnsi="Times New Roman" w:cs="Times New Roman"/>
          <w:sz w:val="24"/>
          <w:szCs w:val="24"/>
          <w:lang w:val="bg-BG"/>
        </w:rPr>
        <w:t>Платформата за machine learning да предоставя уеб базиран интерфейс за конфигурация</w:t>
      </w:r>
    </w:p>
    <w:p w14:paraId="30C0F62C" w14:textId="77777777" w:rsidR="00D165E1" w:rsidRPr="000D1C1F" w:rsidRDefault="00D165E1" w:rsidP="00D165E1">
      <w:pPr>
        <w:numPr>
          <w:ilvl w:val="0"/>
          <w:numId w:val="7"/>
        </w:numPr>
        <w:pBdr>
          <w:top w:val="nil"/>
          <w:left w:val="nil"/>
          <w:bottom w:val="nil"/>
          <w:right w:val="nil"/>
          <w:between w:val="nil"/>
        </w:pBdr>
        <w:spacing w:after="0" w:line="240" w:lineRule="auto"/>
        <w:rPr>
          <w:rFonts w:ascii="Times New Roman" w:hAnsi="Times New Roman" w:cs="Times New Roman"/>
          <w:sz w:val="24"/>
          <w:szCs w:val="24"/>
          <w:lang w:val="bg-BG"/>
        </w:rPr>
      </w:pPr>
      <w:r w:rsidRPr="000D1C1F">
        <w:rPr>
          <w:rFonts w:ascii="Times New Roman" w:hAnsi="Times New Roman" w:cs="Times New Roman"/>
          <w:sz w:val="24"/>
          <w:szCs w:val="24"/>
          <w:lang w:val="bg-BG"/>
        </w:rPr>
        <w:t>Платформата да поддържа възможност да анализира в почти реално време данните постъпващи от сензорите и да прилага различни модели</w:t>
      </w:r>
    </w:p>
    <w:p w14:paraId="75B0C7F4" w14:textId="77777777" w:rsidR="00D165E1" w:rsidRPr="000D1C1F" w:rsidRDefault="00D165E1" w:rsidP="00D165E1">
      <w:pPr>
        <w:numPr>
          <w:ilvl w:val="0"/>
          <w:numId w:val="7"/>
        </w:numPr>
        <w:pBdr>
          <w:top w:val="nil"/>
          <w:left w:val="nil"/>
          <w:bottom w:val="nil"/>
          <w:right w:val="nil"/>
          <w:between w:val="nil"/>
        </w:pBdr>
        <w:spacing w:after="0" w:line="240" w:lineRule="auto"/>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Платформата да поддържа използването на езици за анализ като : R, Python, или еквивалентни</w:t>
      </w:r>
    </w:p>
    <w:p w14:paraId="19F3D0E8" w14:textId="77777777" w:rsidR="00D165E1" w:rsidRPr="000D1C1F" w:rsidRDefault="00D165E1" w:rsidP="00D165E1">
      <w:pPr>
        <w:numPr>
          <w:ilvl w:val="0"/>
          <w:numId w:val="7"/>
        </w:numPr>
        <w:pBdr>
          <w:top w:val="nil"/>
          <w:left w:val="nil"/>
          <w:bottom w:val="nil"/>
          <w:right w:val="nil"/>
          <w:between w:val="nil"/>
        </w:pBdr>
        <w:spacing w:after="0" w:line="240" w:lineRule="auto"/>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Платформата поддръжка като миниум следните алгоритми: Scalable Boosted Decision trees, Bayesian Recommendation systems и Deep Neural Networks</w:t>
      </w:r>
      <w:r w:rsidRPr="000D1C1F">
        <w:rPr>
          <w:rFonts w:ascii="Times New Roman" w:eastAsia="Times New Roman" w:hAnsi="Times New Roman" w:cs="Times New Roman"/>
          <w:sz w:val="24"/>
          <w:szCs w:val="24"/>
          <w:lang w:val="bg-BG"/>
        </w:rPr>
        <w:t xml:space="preserve"> </w:t>
      </w:r>
    </w:p>
    <w:p w14:paraId="39A21219" w14:textId="77777777" w:rsidR="00D165E1" w:rsidRPr="000D1C1F" w:rsidRDefault="00D165E1" w:rsidP="00D165E1">
      <w:pPr>
        <w:numPr>
          <w:ilvl w:val="0"/>
          <w:numId w:val="7"/>
        </w:numPr>
        <w:pBdr>
          <w:top w:val="nil"/>
          <w:left w:val="nil"/>
          <w:bottom w:val="nil"/>
          <w:right w:val="nil"/>
          <w:between w:val="nil"/>
        </w:pBdr>
        <w:spacing w:after="0" w:line="240" w:lineRule="auto"/>
        <w:rPr>
          <w:rFonts w:ascii="Times New Roman" w:hAnsi="Times New Roman" w:cs="Times New Roman"/>
          <w:sz w:val="24"/>
          <w:szCs w:val="24"/>
          <w:lang w:val="bg-BG"/>
        </w:rPr>
      </w:pPr>
      <w:r w:rsidRPr="000D1C1F">
        <w:rPr>
          <w:rFonts w:ascii="Times New Roman" w:hAnsi="Times New Roman" w:cs="Times New Roman"/>
          <w:sz w:val="24"/>
          <w:szCs w:val="24"/>
          <w:lang w:val="bg-BG"/>
        </w:rPr>
        <w:t>Облачните услуги трябва да са гарантирани с минимум 99.9% SLA.</w:t>
      </w:r>
    </w:p>
    <w:p w14:paraId="199D1D4E" w14:textId="77777777" w:rsidR="00D165E1" w:rsidRDefault="00D165E1" w:rsidP="00D165E1">
      <w:pPr>
        <w:pBdr>
          <w:top w:val="nil"/>
          <w:left w:val="nil"/>
          <w:bottom w:val="nil"/>
          <w:right w:val="nil"/>
          <w:between w:val="nil"/>
        </w:pBdr>
        <w:spacing w:after="0" w:line="240" w:lineRule="auto"/>
        <w:ind w:left="2160"/>
        <w:rPr>
          <w:rFonts w:ascii="Times New Roman" w:hAnsi="Times New Roman" w:cs="Times New Roman"/>
          <w:sz w:val="24"/>
          <w:szCs w:val="24"/>
          <w:lang w:val="bg-BG"/>
        </w:rPr>
      </w:pPr>
    </w:p>
    <w:p w14:paraId="3B79F31B" w14:textId="77777777" w:rsidR="00C01DEA" w:rsidRPr="000D1C1F" w:rsidRDefault="00C01DEA" w:rsidP="00D165E1">
      <w:pPr>
        <w:pBdr>
          <w:top w:val="nil"/>
          <w:left w:val="nil"/>
          <w:bottom w:val="nil"/>
          <w:right w:val="nil"/>
          <w:between w:val="nil"/>
        </w:pBdr>
        <w:spacing w:after="0" w:line="240" w:lineRule="auto"/>
        <w:ind w:left="2160"/>
        <w:rPr>
          <w:rFonts w:ascii="Times New Roman" w:hAnsi="Times New Roman" w:cs="Times New Roman"/>
          <w:sz w:val="24"/>
          <w:szCs w:val="24"/>
          <w:lang w:val="bg-BG"/>
        </w:rPr>
      </w:pPr>
    </w:p>
    <w:p w14:paraId="50702E5F" w14:textId="77777777" w:rsidR="00D165E1" w:rsidRPr="000D1C1F" w:rsidRDefault="00D165E1" w:rsidP="00D165E1">
      <w:pPr>
        <w:spacing w:after="0"/>
        <w:ind w:left="720"/>
        <w:jc w:val="both"/>
        <w:rPr>
          <w:rFonts w:ascii="Times New Roman" w:hAnsi="Times New Roman" w:cs="Times New Roman"/>
          <w:sz w:val="24"/>
          <w:szCs w:val="24"/>
          <w:lang w:val="bg-BG"/>
        </w:rPr>
      </w:pPr>
    </w:p>
    <w:p w14:paraId="7AAFCB00" w14:textId="77777777" w:rsidR="00D165E1" w:rsidRPr="00C01DEA"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35" w:name="_Toc518904049"/>
      <w:r w:rsidRPr="00C01DEA">
        <w:rPr>
          <w:rFonts w:ascii="Times New Roman" w:hAnsi="Times New Roman" w:cs="Times New Roman"/>
          <w:b/>
          <w:sz w:val="24"/>
          <w:szCs w:val="24"/>
          <w:lang w:val="bg-BG"/>
        </w:rPr>
        <w:t>Общи принципи на информационната система</w:t>
      </w:r>
      <w:bookmarkEnd w:id="35"/>
    </w:p>
    <w:p w14:paraId="450BACB2" w14:textId="77777777" w:rsidR="00D165E1" w:rsidRPr="000D1C1F" w:rsidRDefault="00D165E1" w:rsidP="00D165E1">
      <w:pPr>
        <w:spacing w:after="0"/>
        <w:ind w:firstLine="720"/>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Системата трябва да използва облачната услуга като платформа за съхранение на данните от измерванията  и свързаната с тях бизнес логика.</w:t>
      </w:r>
    </w:p>
    <w:p w14:paraId="6BECFF81" w14:textId="77777777" w:rsidR="00D165E1" w:rsidRPr="000D1C1F" w:rsidRDefault="00D165E1" w:rsidP="00D165E1">
      <w:p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Основният принцип, към който следва да се придържа системата е този на отворените данни и възможността за преизползването им. По този начин се цели да се постигне максимално покритие на измерванията като се предостави възможност за включване на последващи измервателни станции и допълнително – данните да бъдат предоставяни на трети страни за последващ анализ. </w:t>
      </w:r>
    </w:p>
    <w:p w14:paraId="7E12E5B4" w14:textId="77777777" w:rsidR="00D165E1" w:rsidRPr="000D1C1F" w:rsidRDefault="00D165E1" w:rsidP="007932D3">
      <w:pPr>
        <w:spacing w:after="0"/>
        <w:ind w:firstLine="72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Цел на системата е и да предоставя платформа,</w:t>
      </w:r>
      <w:r w:rsidRPr="000D1C1F">
        <w:rPr>
          <w:rFonts w:ascii="Times New Roman" w:hAnsi="Times New Roman" w:cs="Times New Roman"/>
          <w:sz w:val="24"/>
          <w:szCs w:val="24"/>
          <w:lang w:val="bg-BG"/>
        </w:rPr>
        <w:t xml:space="preserve"> която да има възможности за съвременни аналитични функции, които да се прилагат върху събраните данни. Данните ще се използват да захранват различни модели на машинно обучение, които ще се използват с научно-изследователска цел за изследването на качеството на атмосферния въздух. </w:t>
      </w:r>
      <w:r w:rsidRPr="000D1C1F">
        <w:rPr>
          <w:rFonts w:ascii="Times New Roman" w:eastAsia="Times New Roman" w:hAnsi="Times New Roman" w:cs="Times New Roman"/>
          <w:sz w:val="24"/>
          <w:szCs w:val="24"/>
          <w:lang w:val="bg-BG"/>
        </w:rPr>
        <w:t xml:space="preserve">За да се оптимизират разходите и да се направи скалируемо решение, аналитичните функции и моделите на машинно обучение трябва да бъдат реализирани в облачната среда, предложена от Участника. </w:t>
      </w:r>
    </w:p>
    <w:p w14:paraId="360335AF" w14:textId="77777777" w:rsidR="00D165E1" w:rsidRPr="000D1C1F" w:rsidRDefault="00D165E1" w:rsidP="00D165E1">
      <w:pPr>
        <w:spacing w:after="0"/>
        <w:jc w:val="both"/>
        <w:rPr>
          <w:rFonts w:ascii="Times New Roman" w:eastAsia="Times New Roman" w:hAnsi="Times New Roman" w:cs="Times New Roman"/>
          <w:b/>
          <w:sz w:val="24"/>
          <w:szCs w:val="24"/>
          <w:lang w:val="bg-BG"/>
        </w:rPr>
      </w:pPr>
    </w:p>
    <w:p w14:paraId="342F47D4" w14:textId="77777777" w:rsidR="00D165E1" w:rsidRPr="00C01DEA" w:rsidRDefault="00D165E1" w:rsidP="00C01DEA">
      <w:pPr>
        <w:pStyle w:val="ListParagraph"/>
        <w:numPr>
          <w:ilvl w:val="2"/>
          <w:numId w:val="10"/>
        </w:numPr>
        <w:pBdr>
          <w:top w:val="nil"/>
          <w:left w:val="nil"/>
          <w:bottom w:val="nil"/>
          <w:right w:val="nil"/>
          <w:between w:val="nil"/>
        </w:pBdr>
        <w:spacing w:after="0"/>
        <w:jc w:val="both"/>
        <w:rPr>
          <w:rFonts w:ascii="Times New Roman" w:hAnsi="Times New Roman" w:cs="Times New Roman"/>
          <w:b/>
          <w:color w:val="2F5496" w:themeColor="accent1" w:themeShade="BF"/>
          <w:sz w:val="24"/>
          <w:szCs w:val="24"/>
          <w:lang w:val="bg-BG"/>
        </w:rPr>
      </w:pPr>
      <w:r w:rsidRPr="00C01DEA">
        <w:rPr>
          <w:rFonts w:ascii="Times New Roman" w:hAnsi="Times New Roman" w:cs="Times New Roman"/>
          <w:b/>
          <w:color w:val="2F5496" w:themeColor="accent1" w:themeShade="BF"/>
          <w:sz w:val="24"/>
          <w:szCs w:val="24"/>
          <w:lang w:val="bg-BG"/>
        </w:rPr>
        <w:t xml:space="preserve">Трансформация на данните и типове данни </w:t>
      </w:r>
    </w:p>
    <w:p w14:paraId="14E34DE9" w14:textId="77777777" w:rsidR="00D165E1" w:rsidRPr="000D1C1F" w:rsidRDefault="00D165E1" w:rsidP="00D165E1">
      <w:pPr>
        <w:spacing w:after="0"/>
        <w:jc w:val="both"/>
        <w:rPr>
          <w:rFonts w:ascii="Times New Roman" w:eastAsia="Times New Roman" w:hAnsi="Times New Roman" w:cs="Times New Roman"/>
          <w:b/>
          <w:sz w:val="24"/>
          <w:szCs w:val="24"/>
          <w:lang w:val="bg-BG"/>
        </w:rPr>
      </w:pPr>
    </w:p>
    <w:p w14:paraId="6F309877" w14:textId="77777777" w:rsidR="00D165E1" w:rsidRPr="000D1C1F" w:rsidRDefault="00D165E1" w:rsidP="001B7084">
      <w:pPr>
        <w:spacing w:after="0"/>
        <w:ind w:firstLine="72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b/>
          <w:sz w:val="24"/>
          <w:szCs w:val="24"/>
          <w:lang w:val="bg-BG"/>
        </w:rPr>
        <w:t xml:space="preserve">Сурови данни </w:t>
      </w:r>
      <w:r w:rsidRPr="000D1C1F">
        <w:rPr>
          <w:rFonts w:ascii="Times New Roman" w:eastAsia="Times New Roman" w:hAnsi="Times New Roman" w:cs="Times New Roman"/>
          <w:sz w:val="24"/>
          <w:szCs w:val="24"/>
          <w:lang w:val="bg-BG"/>
        </w:rPr>
        <w:t xml:space="preserve">са данните, генерирани директно от всеки от сензорите на измервателната станция, като дигитализирани стойност на електрическите величини или получените чрез сериен протокол на комуникация със сензора стойности на измерените електрически величини. Суровите </w:t>
      </w:r>
      <w:r w:rsidRPr="000D1C1F">
        <w:rPr>
          <w:rFonts w:ascii="Times New Roman" w:hAnsi="Times New Roman" w:cs="Times New Roman"/>
          <w:sz w:val="24"/>
          <w:szCs w:val="24"/>
          <w:lang w:val="bg-BG"/>
        </w:rPr>
        <w:t>данни</w:t>
      </w:r>
      <w:r w:rsidRPr="000D1C1F">
        <w:rPr>
          <w:rFonts w:ascii="Times New Roman" w:eastAsia="Times New Roman" w:hAnsi="Times New Roman" w:cs="Times New Roman"/>
          <w:sz w:val="24"/>
          <w:szCs w:val="24"/>
          <w:lang w:val="bg-BG"/>
        </w:rPr>
        <w:t xml:space="preserve"> от всички измервания на всички присъединени към измервателната станция сензори и на всички, присъединени към информационната система станции трябва да се съхраняват в информационната система в суров вид. </w:t>
      </w:r>
    </w:p>
    <w:p w14:paraId="36560F9B" w14:textId="77777777" w:rsidR="00D165E1" w:rsidRPr="000D1C1F" w:rsidRDefault="00D165E1" w:rsidP="00D165E1">
      <w:pPr>
        <w:spacing w:after="0"/>
        <w:jc w:val="both"/>
        <w:rPr>
          <w:rFonts w:ascii="Times New Roman" w:eastAsia="Times New Roman" w:hAnsi="Times New Roman" w:cs="Times New Roman"/>
          <w:b/>
          <w:sz w:val="24"/>
          <w:szCs w:val="24"/>
          <w:lang w:val="bg-BG"/>
        </w:rPr>
      </w:pPr>
    </w:p>
    <w:p w14:paraId="1EA1893F" w14:textId="0970DFD5" w:rsidR="00D165E1" w:rsidRPr="002929DA" w:rsidRDefault="00D165E1" w:rsidP="001B7084">
      <w:pPr>
        <w:spacing w:after="0"/>
        <w:ind w:firstLine="72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b/>
          <w:sz w:val="24"/>
          <w:szCs w:val="24"/>
          <w:lang w:val="bg-BG"/>
        </w:rPr>
        <w:t xml:space="preserve">Нормализация на данните </w:t>
      </w:r>
      <w:r w:rsidRPr="000D1C1F">
        <w:rPr>
          <w:rFonts w:ascii="Times New Roman" w:eastAsia="Times New Roman" w:hAnsi="Times New Roman" w:cs="Times New Roman"/>
          <w:sz w:val="24"/>
          <w:szCs w:val="24"/>
          <w:lang w:val="bg-BG"/>
        </w:rPr>
        <w:t xml:space="preserve">е процес, при който се извършва трансформация на стойността на измерена физическа величина, така че суровите данни за всяко измерване на всяка величина да бъдат приведени в единен стандартен формат, размерност, а измерванията да бъдат приведени към </w:t>
      </w:r>
      <w:r w:rsidRPr="002929DA">
        <w:rPr>
          <w:rFonts w:ascii="Times New Roman" w:eastAsia="Times New Roman" w:hAnsi="Times New Roman" w:cs="Times New Roman"/>
          <w:sz w:val="24"/>
          <w:szCs w:val="24"/>
          <w:lang w:val="bg-BG"/>
        </w:rPr>
        <w:t xml:space="preserve">едни и същи условия (например измерената стойност на замърсителя от ppm да бъде </w:t>
      </w:r>
      <w:r w:rsidR="001B7084" w:rsidRPr="002929DA">
        <w:rPr>
          <w:rFonts w:ascii="Times New Roman" w:eastAsia="Times New Roman" w:hAnsi="Times New Roman" w:cs="Times New Roman"/>
          <w:sz w:val="24"/>
          <w:szCs w:val="24"/>
          <w:lang w:val="bg-BG"/>
        </w:rPr>
        <w:t xml:space="preserve">преведена </w:t>
      </w:r>
      <w:r w:rsidRPr="002929DA">
        <w:rPr>
          <w:rFonts w:ascii="Times New Roman" w:eastAsia="Times New Roman" w:hAnsi="Times New Roman" w:cs="Times New Roman"/>
          <w:sz w:val="24"/>
          <w:szCs w:val="24"/>
          <w:lang w:val="bg-BG"/>
        </w:rPr>
        <w:t>към μg/m</w:t>
      </w:r>
      <w:r w:rsidRPr="002929DA">
        <w:rPr>
          <w:rFonts w:ascii="Times New Roman" w:eastAsia="Times New Roman" w:hAnsi="Times New Roman" w:cs="Times New Roman"/>
          <w:sz w:val="24"/>
          <w:szCs w:val="24"/>
          <w:vertAlign w:val="superscript"/>
          <w:lang w:val="bg-BG"/>
        </w:rPr>
        <w:t>3</w:t>
      </w:r>
      <w:r w:rsidRPr="002929DA">
        <w:rPr>
          <w:rFonts w:ascii="Times New Roman" w:eastAsia="Times New Roman" w:hAnsi="Times New Roman" w:cs="Times New Roman"/>
          <w:sz w:val="24"/>
          <w:szCs w:val="24"/>
          <w:vertAlign w:val="subscript"/>
          <w:lang w:val="bg-BG"/>
        </w:rPr>
        <w:t xml:space="preserve"> </w:t>
      </w:r>
      <w:r w:rsidRPr="002929DA">
        <w:rPr>
          <w:rFonts w:ascii="Times New Roman" w:eastAsia="Times New Roman" w:hAnsi="Times New Roman" w:cs="Times New Roman"/>
          <w:sz w:val="24"/>
          <w:szCs w:val="24"/>
          <w:lang w:val="bg-BG"/>
        </w:rPr>
        <w:t xml:space="preserve">при зададена стандартна </w:t>
      </w:r>
      <w:r w:rsidRPr="002929DA">
        <w:rPr>
          <w:rFonts w:ascii="Times New Roman" w:eastAsia="Times New Roman" w:hAnsi="Times New Roman" w:cs="Times New Roman"/>
          <w:sz w:val="24"/>
          <w:szCs w:val="24"/>
          <w:lang w:val="bg-BG"/>
        </w:rPr>
        <w:lastRenderedPageBreak/>
        <w:t>стойност на температурата, влажността и налягането).  Нормализираните стойности на всяко измерване трябва да бъдат съхранявани в информационната система.</w:t>
      </w:r>
    </w:p>
    <w:p w14:paraId="4A47B6D6" w14:textId="61E26EFA" w:rsidR="002D4ED1" w:rsidRPr="002D4ED1" w:rsidRDefault="002D4ED1" w:rsidP="001B7084">
      <w:pPr>
        <w:spacing w:after="0"/>
        <w:ind w:firstLine="720"/>
        <w:jc w:val="both"/>
        <w:rPr>
          <w:rFonts w:ascii="Times New Roman" w:eastAsia="Times New Roman" w:hAnsi="Times New Roman" w:cs="Times New Roman"/>
          <w:sz w:val="24"/>
          <w:szCs w:val="24"/>
          <w:lang w:val="bg-BG"/>
        </w:rPr>
      </w:pPr>
      <w:r w:rsidRPr="002929DA">
        <w:rPr>
          <w:rFonts w:ascii="Times New Roman" w:eastAsia="Times New Roman" w:hAnsi="Times New Roman" w:cs="Times New Roman"/>
          <w:sz w:val="24"/>
          <w:szCs w:val="24"/>
          <w:lang w:val="bg-BG"/>
        </w:rPr>
        <w:t>Разработчикът на системата трябва да предвиди възможност за интерпретиране на получените данни от различните сензори в рамките на проекта. Данните за конкретните сензори ще бъдат подадени от Възложителя</w:t>
      </w:r>
      <w:r w:rsidR="00D31C81">
        <w:rPr>
          <w:rFonts w:ascii="Times New Roman" w:eastAsia="Times New Roman" w:hAnsi="Times New Roman" w:cs="Times New Roman"/>
          <w:sz w:val="24"/>
          <w:szCs w:val="24"/>
          <w:lang w:val="bg-BG"/>
        </w:rPr>
        <w:t>, след предоставянето им от останалите проектни партьори</w:t>
      </w:r>
      <w:r w:rsidRPr="002929DA">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p>
    <w:p w14:paraId="361B0ADB" w14:textId="77777777" w:rsidR="00D165E1" w:rsidRPr="000D1C1F" w:rsidRDefault="00D165E1" w:rsidP="00D165E1">
      <w:pPr>
        <w:spacing w:after="0"/>
        <w:jc w:val="both"/>
        <w:rPr>
          <w:rFonts w:ascii="Times New Roman" w:eastAsia="Times New Roman" w:hAnsi="Times New Roman" w:cs="Times New Roman"/>
          <w:b/>
          <w:sz w:val="24"/>
          <w:szCs w:val="24"/>
          <w:lang w:val="bg-BG"/>
        </w:rPr>
      </w:pPr>
    </w:p>
    <w:p w14:paraId="467C4CA6" w14:textId="6623241D" w:rsidR="00D165E1" w:rsidRPr="000D1C1F" w:rsidRDefault="00D165E1" w:rsidP="001B7084">
      <w:pPr>
        <w:spacing w:after="0"/>
        <w:ind w:firstLine="72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b/>
          <w:sz w:val="24"/>
          <w:szCs w:val="24"/>
          <w:lang w:val="bg-BG"/>
        </w:rPr>
        <w:t xml:space="preserve">Калибрацията на данните </w:t>
      </w:r>
      <w:r w:rsidRPr="000D1C1F">
        <w:rPr>
          <w:rFonts w:ascii="Times New Roman" w:eastAsia="Times New Roman" w:hAnsi="Times New Roman" w:cs="Times New Roman"/>
          <w:sz w:val="24"/>
          <w:szCs w:val="24"/>
          <w:lang w:val="bg-BG"/>
        </w:rPr>
        <w:t>е процес, при който стойностите на нормализираните измервания се коригират така, че да придобият стойност</w:t>
      </w:r>
      <w:r w:rsidR="00D31C81">
        <w:rPr>
          <w:rFonts w:ascii="Times New Roman" w:eastAsia="Times New Roman" w:hAnsi="Times New Roman" w:cs="Times New Roman"/>
          <w:sz w:val="24"/>
          <w:szCs w:val="24"/>
          <w:lang w:val="bg-BG"/>
        </w:rPr>
        <w:t>,</w:t>
      </w:r>
      <w:r w:rsidRPr="000D1C1F">
        <w:rPr>
          <w:rFonts w:ascii="Times New Roman" w:eastAsia="Times New Roman" w:hAnsi="Times New Roman" w:cs="Times New Roman"/>
          <w:sz w:val="24"/>
          <w:szCs w:val="24"/>
          <w:lang w:val="bg-BG"/>
        </w:rPr>
        <w:t xml:space="preserve"> която да е максимално близка до стойността на измерването, направено при същите условия на средата, по същото време и на същото място с еталонен уред или по стандартизиран метод за измерване. Целта на този процес е да доведе крайната стойност на измерването до такава или (в рамките на дефинирана и определена грешка, отчитаща описани инструментални, самплинг, известни грешки на метода на измерване, калибрационна и други грешки) близка до такава, измерена с </w:t>
      </w:r>
      <w:r w:rsidR="001B7084" w:rsidRPr="000D1C1F">
        <w:rPr>
          <w:rFonts w:ascii="Times New Roman" w:eastAsia="Times New Roman" w:hAnsi="Times New Roman" w:cs="Times New Roman"/>
          <w:sz w:val="24"/>
          <w:szCs w:val="24"/>
          <w:lang w:val="bg-BG"/>
        </w:rPr>
        <w:t>еталонен</w:t>
      </w:r>
      <w:r w:rsidRPr="000D1C1F">
        <w:rPr>
          <w:rFonts w:ascii="Times New Roman" w:eastAsia="Times New Roman" w:hAnsi="Times New Roman" w:cs="Times New Roman"/>
          <w:sz w:val="24"/>
          <w:szCs w:val="24"/>
          <w:lang w:val="bg-BG"/>
        </w:rPr>
        <w:t xml:space="preserve"> инструмент или по стандартизиран метод. Целта е измерванията да получат крайни стойности, еквивалентни (където за съответните величини участникът е преценил за е възможно) на измервания, направени с еталонен уред или по стандартизиран за дадената величина метод на измерване.  Калибрираните резултати за дадена величина, заедно с изчислената грешка трябва да бъдат съхранявани в информационната система, Калибрираните резултати са тези резултати, които ще бъде използван за визуализация и допълнителни анализи.</w:t>
      </w:r>
    </w:p>
    <w:p w14:paraId="29955505" w14:textId="77777777" w:rsidR="00D165E1" w:rsidRPr="000D1C1F" w:rsidRDefault="00D165E1" w:rsidP="00D165E1">
      <w:pPr>
        <w:spacing w:after="0"/>
        <w:ind w:firstLine="72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 xml:space="preserve">Освен изчислената по предложения за дадената величина метод на калибрация </w:t>
      </w:r>
      <w:r w:rsidR="001B7084" w:rsidRPr="000D1C1F">
        <w:rPr>
          <w:rFonts w:ascii="Times New Roman" w:eastAsia="Times New Roman" w:hAnsi="Times New Roman" w:cs="Times New Roman"/>
          <w:sz w:val="24"/>
          <w:szCs w:val="24"/>
          <w:lang w:val="bg-BG"/>
        </w:rPr>
        <w:t>калибрирана</w:t>
      </w:r>
      <w:r w:rsidRPr="000D1C1F">
        <w:rPr>
          <w:rFonts w:ascii="Times New Roman" w:eastAsia="Times New Roman" w:hAnsi="Times New Roman" w:cs="Times New Roman"/>
          <w:sz w:val="24"/>
          <w:szCs w:val="24"/>
          <w:lang w:val="bg-BG"/>
        </w:rPr>
        <w:t xml:space="preserve"> стойност, в системата трябва да съществува начин за съхраняване на поне два набора от допълнителни калибриращи коефициенти за всяко измерване, например получени чрез други методи за калибриране.</w:t>
      </w:r>
    </w:p>
    <w:p w14:paraId="60EB7D0D" w14:textId="77777777" w:rsidR="00D165E1" w:rsidRPr="000D1C1F" w:rsidRDefault="00D165E1" w:rsidP="00D165E1">
      <w:pPr>
        <w:spacing w:after="0"/>
        <w:jc w:val="both"/>
        <w:rPr>
          <w:rFonts w:ascii="Times New Roman" w:eastAsia="Times New Roman" w:hAnsi="Times New Roman" w:cs="Times New Roman"/>
          <w:b/>
          <w:sz w:val="24"/>
          <w:szCs w:val="24"/>
          <w:lang w:val="bg-BG"/>
        </w:rPr>
      </w:pPr>
    </w:p>
    <w:p w14:paraId="45294C91" w14:textId="77777777" w:rsidR="00D165E1" w:rsidRPr="000D1C1F" w:rsidRDefault="00D165E1" w:rsidP="001B7084">
      <w:pPr>
        <w:spacing w:after="0"/>
        <w:ind w:firstLine="72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b/>
          <w:sz w:val="24"/>
          <w:szCs w:val="24"/>
          <w:lang w:val="bg-BG"/>
        </w:rPr>
        <w:t xml:space="preserve">Груминг на данните </w:t>
      </w:r>
      <w:r w:rsidRPr="000D1C1F">
        <w:rPr>
          <w:rFonts w:ascii="Times New Roman" w:eastAsia="Times New Roman" w:hAnsi="Times New Roman" w:cs="Times New Roman"/>
          <w:sz w:val="24"/>
          <w:szCs w:val="24"/>
          <w:lang w:val="bg-BG"/>
        </w:rPr>
        <w:t xml:space="preserve">е процес, при който </w:t>
      </w:r>
      <w:r w:rsidR="001B7084" w:rsidRPr="000D1C1F">
        <w:rPr>
          <w:rFonts w:ascii="Times New Roman" w:eastAsia="Times New Roman" w:hAnsi="Times New Roman" w:cs="Times New Roman"/>
          <w:sz w:val="24"/>
          <w:szCs w:val="24"/>
          <w:lang w:val="bg-BG"/>
        </w:rPr>
        <w:t>определени</w:t>
      </w:r>
      <w:r w:rsidRPr="000D1C1F">
        <w:rPr>
          <w:rFonts w:ascii="Times New Roman" w:eastAsia="Times New Roman" w:hAnsi="Times New Roman" w:cs="Times New Roman"/>
          <w:sz w:val="24"/>
          <w:szCs w:val="24"/>
          <w:lang w:val="bg-BG"/>
        </w:rPr>
        <w:t xml:space="preserve"> измервания се заличават, и не се използват при визуализация и последващ анализ, базирано на определени критерии (например въвеждане на висока неопределеност на резултата от измерване на дадена величина, измерено при определен диапазон от измерени стойности на други величини - например изключването на измерването на фини прахови частици при определени типове сензори, когато </w:t>
      </w:r>
      <w:r w:rsidR="001B7084" w:rsidRPr="000D1C1F">
        <w:rPr>
          <w:rFonts w:ascii="Times New Roman" w:eastAsia="Times New Roman" w:hAnsi="Times New Roman" w:cs="Times New Roman"/>
          <w:sz w:val="24"/>
          <w:szCs w:val="24"/>
          <w:lang w:val="bg-BG"/>
        </w:rPr>
        <w:t>измерената</w:t>
      </w:r>
      <w:r w:rsidRPr="000D1C1F">
        <w:rPr>
          <w:rFonts w:ascii="Times New Roman" w:eastAsia="Times New Roman" w:hAnsi="Times New Roman" w:cs="Times New Roman"/>
          <w:sz w:val="24"/>
          <w:szCs w:val="24"/>
          <w:lang w:val="bg-BG"/>
        </w:rPr>
        <w:t xml:space="preserve"> по </w:t>
      </w:r>
      <w:r w:rsidR="001B7084" w:rsidRPr="000D1C1F">
        <w:rPr>
          <w:rFonts w:ascii="Times New Roman" w:eastAsia="Times New Roman" w:hAnsi="Times New Roman" w:cs="Times New Roman"/>
          <w:sz w:val="24"/>
          <w:szCs w:val="24"/>
          <w:lang w:val="bg-BG"/>
        </w:rPr>
        <w:t>същото</w:t>
      </w:r>
      <w:r w:rsidRPr="000D1C1F">
        <w:rPr>
          <w:rFonts w:ascii="Times New Roman" w:eastAsia="Times New Roman" w:hAnsi="Times New Roman" w:cs="Times New Roman"/>
          <w:sz w:val="24"/>
          <w:szCs w:val="24"/>
          <w:lang w:val="bg-BG"/>
        </w:rPr>
        <w:t xml:space="preserve"> време и на същото място влажност на въздуха е над определена граница). Решението за груминг на дадено измерване трябва да става на базата на известни методи, да се записва в базата данни, и да не води до заличаване на данните за съответното измерване.</w:t>
      </w:r>
    </w:p>
    <w:p w14:paraId="5C6B1F48" w14:textId="6D2D5D13" w:rsidR="00D165E1" w:rsidRPr="000D1C1F" w:rsidRDefault="00D165E1" w:rsidP="001B7084">
      <w:pPr>
        <w:spacing w:after="0"/>
        <w:ind w:firstLine="72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b/>
          <w:sz w:val="24"/>
          <w:szCs w:val="24"/>
          <w:lang w:val="bg-BG"/>
        </w:rPr>
        <w:t xml:space="preserve">Индекс на качеството на въздуха </w:t>
      </w:r>
      <w:r w:rsidRPr="000D1C1F">
        <w:rPr>
          <w:rFonts w:ascii="Times New Roman" w:eastAsia="Times New Roman" w:hAnsi="Times New Roman" w:cs="Times New Roman"/>
          <w:sz w:val="24"/>
          <w:szCs w:val="24"/>
          <w:lang w:val="bg-BG"/>
        </w:rPr>
        <w:t xml:space="preserve">е изчислен по предложен и описан от Участника метод величина, която по описан математически метод се представя с една стойност, за </w:t>
      </w:r>
      <w:r w:rsidRPr="000D1C1F">
        <w:rPr>
          <w:rFonts w:ascii="Times New Roman" w:eastAsia="Times New Roman" w:hAnsi="Times New Roman" w:cs="Times New Roman"/>
          <w:sz w:val="24"/>
          <w:szCs w:val="24"/>
          <w:lang w:val="bg-BG"/>
        </w:rPr>
        <w:lastRenderedPageBreak/>
        <w:t>всеки набор от измервания във всеки един момент на измерване за всяка една станция. Индексът е число без размерност, нормирано по описан от участника начин, пропорционално на замърсяването в дадена точка и в даден момент, зависимо от измерените в този момент стойности на отделните измервани величини в дадената станция. Това е индикативен индекс, чиято цел е да предостави лесен и достъпен начин за получаване на представа за общото състояние на атмосферния въздух в дадения момент и в дадената локация на измерване.</w:t>
      </w:r>
    </w:p>
    <w:p w14:paraId="149BE75F" w14:textId="77777777" w:rsidR="00D165E1" w:rsidRPr="000D1C1F" w:rsidRDefault="00D165E1" w:rsidP="00D165E1">
      <w:pPr>
        <w:spacing w:after="0"/>
        <w:jc w:val="both"/>
        <w:rPr>
          <w:rFonts w:ascii="Times New Roman" w:eastAsia="Times New Roman" w:hAnsi="Times New Roman" w:cs="Times New Roman"/>
          <w:sz w:val="24"/>
          <w:szCs w:val="24"/>
          <w:lang w:val="bg-BG"/>
        </w:rPr>
      </w:pPr>
    </w:p>
    <w:p w14:paraId="3C07F5AA" w14:textId="77777777" w:rsidR="00D165E1" w:rsidRPr="000D1C1F" w:rsidRDefault="00D165E1" w:rsidP="00D165E1">
      <w:pPr>
        <w:spacing w:after="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В информационната система, за всяко измерване трябва да се съхранява:</w:t>
      </w:r>
    </w:p>
    <w:p w14:paraId="18683F8B" w14:textId="77777777" w:rsidR="00D165E1" w:rsidRPr="000D1C1F" w:rsidRDefault="00D165E1" w:rsidP="00D165E1">
      <w:pPr>
        <w:pStyle w:val="ListParagraph"/>
        <w:numPr>
          <w:ilvl w:val="0"/>
          <w:numId w:val="24"/>
        </w:numPr>
        <w:pBdr>
          <w:top w:val="nil"/>
          <w:left w:val="nil"/>
          <w:bottom w:val="nil"/>
          <w:right w:val="nil"/>
          <w:between w:val="nil"/>
        </w:pBdr>
        <w:spacing w:after="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Суровата стойност</w:t>
      </w:r>
    </w:p>
    <w:p w14:paraId="725A8797" w14:textId="77777777" w:rsidR="00D165E1" w:rsidRPr="000D1C1F" w:rsidRDefault="00D165E1" w:rsidP="00D165E1">
      <w:pPr>
        <w:pStyle w:val="ListParagraph"/>
        <w:numPr>
          <w:ilvl w:val="0"/>
          <w:numId w:val="24"/>
        </w:numPr>
        <w:pBdr>
          <w:top w:val="nil"/>
          <w:left w:val="nil"/>
          <w:bottom w:val="nil"/>
          <w:right w:val="nil"/>
          <w:between w:val="nil"/>
        </w:pBdr>
        <w:spacing w:after="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Нормализираната стойност</w:t>
      </w:r>
    </w:p>
    <w:p w14:paraId="1610B2BB" w14:textId="77777777" w:rsidR="00D165E1" w:rsidRPr="000D1C1F" w:rsidRDefault="00D165E1" w:rsidP="00D165E1">
      <w:pPr>
        <w:pStyle w:val="ListParagraph"/>
        <w:numPr>
          <w:ilvl w:val="0"/>
          <w:numId w:val="24"/>
        </w:numPr>
        <w:pBdr>
          <w:top w:val="nil"/>
          <w:left w:val="nil"/>
          <w:bottom w:val="nil"/>
          <w:right w:val="nil"/>
          <w:between w:val="nil"/>
        </w:pBdr>
        <w:spacing w:after="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Калибрираната стойност, заедно с приложения по избрания метод на калибрация калибрационен коефициент, както и допълнителните калибрационни коефициенти, когато и ако са налични</w:t>
      </w:r>
    </w:p>
    <w:p w14:paraId="19A5619D" w14:textId="77777777" w:rsidR="00D165E1" w:rsidRPr="000D1C1F" w:rsidRDefault="00D165E1" w:rsidP="00D165E1">
      <w:pPr>
        <w:pStyle w:val="ListParagraph"/>
        <w:numPr>
          <w:ilvl w:val="0"/>
          <w:numId w:val="24"/>
        </w:numPr>
        <w:pBdr>
          <w:top w:val="nil"/>
          <w:left w:val="nil"/>
          <w:bottom w:val="nil"/>
          <w:right w:val="nil"/>
          <w:between w:val="nil"/>
        </w:pBdr>
        <w:spacing w:after="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Изчисленият индекс на качеството на въздуха - за всеки набор от измервания от дадена станция</w:t>
      </w:r>
    </w:p>
    <w:p w14:paraId="789E87EB" w14:textId="77777777" w:rsidR="00D165E1" w:rsidRPr="000D1C1F" w:rsidRDefault="00D165E1" w:rsidP="00D165E1">
      <w:pPr>
        <w:spacing w:after="0"/>
        <w:jc w:val="both"/>
        <w:rPr>
          <w:rFonts w:ascii="Times New Roman" w:eastAsia="Times New Roman" w:hAnsi="Times New Roman" w:cs="Times New Roman"/>
          <w:sz w:val="24"/>
          <w:szCs w:val="24"/>
          <w:lang w:val="bg-BG"/>
        </w:rPr>
      </w:pPr>
    </w:p>
    <w:p w14:paraId="74D131F0" w14:textId="42052445" w:rsidR="00D165E1" w:rsidRPr="000D1C1F" w:rsidRDefault="00D165E1" w:rsidP="00D165E1">
      <w:pPr>
        <w:spacing w:after="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Участниците трябва да предложат и опишат методите за трансформация на данни, базирани на приложимите европейски или международни стандарти (където са на</w:t>
      </w:r>
      <w:r w:rsidR="00D0314F">
        <w:rPr>
          <w:rFonts w:ascii="Times New Roman" w:eastAsia="Times New Roman" w:hAnsi="Times New Roman" w:cs="Times New Roman"/>
          <w:sz w:val="24"/>
          <w:szCs w:val="24"/>
          <w:lang w:val="bg-BG"/>
        </w:rPr>
        <w:t>лични) и добрите практики</w:t>
      </w:r>
      <w:r w:rsidRPr="000D1C1F">
        <w:rPr>
          <w:rFonts w:ascii="Times New Roman" w:eastAsia="Times New Roman" w:hAnsi="Times New Roman" w:cs="Times New Roman"/>
          <w:sz w:val="24"/>
          <w:szCs w:val="24"/>
          <w:lang w:val="bg-BG"/>
        </w:rPr>
        <w:t xml:space="preserve">. </w:t>
      </w:r>
    </w:p>
    <w:p w14:paraId="1875AFDD" w14:textId="77777777" w:rsidR="00D165E1" w:rsidRPr="000D1C1F" w:rsidRDefault="00D165E1" w:rsidP="00D165E1">
      <w:pPr>
        <w:spacing w:after="0"/>
        <w:jc w:val="both"/>
        <w:rPr>
          <w:rFonts w:ascii="Times New Roman" w:eastAsia="Times New Roman" w:hAnsi="Times New Roman" w:cs="Times New Roman"/>
          <w:sz w:val="24"/>
          <w:szCs w:val="24"/>
          <w:lang w:val="bg-BG"/>
        </w:rPr>
      </w:pPr>
    </w:p>
    <w:p w14:paraId="75E86582" w14:textId="77777777" w:rsidR="00D165E1" w:rsidRPr="000D1C1F" w:rsidRDefault="00D165E1" w:rsidP="00D165E1">
      <w:pPr>
        <w:spacing w:after="0"/>
        <w:jc w:val="both"/>
        <w:rPr>
          <w:rFonts w:ascii="Times New Roman" w:eastAsia="Times New Roman" w:hAnsi="Times New Roman" w:cs="Times New Roman"/>
          <w:b/>
          <w:sz w:val="24"/>
          <w:szCs w:val="24"/>
          <w:lang w:val="bg-BG"/>
        </w:rPr>
      </w:pPr>
    </w:p>
    <w:p w14:paraId="6F8B1D37" w14:textId="77777777" w:rsidR="00D165E1" w:rsidRPr="000D1C1F" w:rsidRDefault="00D165E1" w:rsidP="00C01DEA">
      <w:pPr>
        <w:pStyle w:val="ListParagraph"/>
        <w:numPr>
          <w:ilvl w:val="2"/>
          <w:numId w:val="10"/>
        </w:numPr>
        <w:pBdr>
          <w:top w:val="nil"/>
          <w:left w:val="nil"/>
          <w:bottom w:val="nil"/>
          <w:right w:val="nil"/>
          <w:between w:val="nil"/>
        </w:pBdr>
        <w:spacing w:after="0"/>
        <w:jc w:val="both"/>
        <w:rPr>
          <w:rFonts w:ascii="Times New Roman" w:hAnsi="Times New Roman" w:cs="Times New Roman"/>
          <w:b/>
          <w:color w:val="2F5496" w:themeColor="accent1" w:themeShade="BF"/>
          <w:sz w:val="24"/>
          <w:szCs w:val="24"/>
          <w:lang w:val="bg-BG"/>
        </w:rPr>
      </w:pPr>
      <w:r w:rsidRPr="000D1C1F">
        <w:rPr>
          <w:rFonts w:ascii="Times New Roman" w:hAnsi="Times New Roman" w:cs="Times New Roman"/>
          <w:b/>
          <w:color w:val="2F5496" w:themeColor="accent1" w:themeShade="BF"/>
          <w:sz w:val="24"/>
          <w:szCs w:val="24"/>
          <w:lang w:val="bg-BG"/>
        </w:rPr>
        <w:t>Принцип на „Отворени данни“ в машинно четим формат</w:t>
      </w:r>
    </w:p>
    <w:p w14:paraId="46ECC3E3" w14:textId="77777777" w:rsidR="00D165E1" w:rsidRPr="000D1C1F" w:rsidRDefault="00D165E1" w:rsidP="00D165E1">
      <w:pPr>
        <w:pBdr>
          <w:top w:val="nil"/>
          <w:left w:val="nil"/>
          <w:bottom w:val="nil"/>
          <w:right w:val="nil"/>
          <w:between w:val="nil"/>
        </w:pBdr>
        <w:spacing w:after="0"/>
        <w:contextualSpacing/>
        <w:jc w:val="both"/>
        <w:rPr>
          <w:rFonts w:ascii="Times New Roman" w:hAnsi="Times New Roman" w:cs="Times New Roman"/>
          <w:b/>
          <w:sz w:val="24"/>
          <w:szCs w:val="24"/>
          <w:lang w:val="bg-BG"/>
        </w:rPr>
      </w:pPr>
    </w:p>
    <w:p w14:paraId="0423AD84" w14:textId="77777777" w:rsidR="00D165E1" w:rsidRPr="000D1C1F" w:rsidRDefault="00D165E1" w:rsidP="00D165E1">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Всеки от Участниците следва да предостави детайлно  описание на начина, по който ще отговори на този принцип. Основна цел на изискването е да гарантира, че доставяната система няма да поставя ограничения към възможностите за бъдещо разширение на базата от измервателни станции. В тази връзка, Участниците следва да предоставят детайлно описание на използваните протоколи за обмен на данни от измервателните станции до информационната система като се придържат към най-добрите практики наложени от индустрията.</w:t>
      </w:r>
    </w:p>
    <w:p w14:paraId="67C45075" w14:textId="77777777" w:rsidR="00D165E1" w:rsidRPr="000D1C1F" w:rsidRDefault="00D165E1" w:rsidP="00D165E1">
      <w:pPr>
        <w:spacing w:after="0"/>
        <w:ind w:firstLine="72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 xml:space="preserve">Базите данни, използвани в информационната система трябва да отговарят на основните принципи за атомарност (Atomicity), консистентност (Consistency), изолация (Isolation) и трайност (Durability) на всички операции с данни. Свързаните с базите данни лицензи следва да бъдат част от предложението. </w:t>
      </w:r>
    </w:p>
    <w:p w14:paraId="714F787C" w14:textId="77777777" w:rsidR="00D165E1" w:rsidRPr="000D1C1F" w:rsidRDefault="00D165E1" w:rsidP="00D165E1">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Следвайки принципа за достъпност от трети страни в машинно четим формат, всеки Участник следва да предостави описание на начина, по който ще отговори на това </w:t>
      </w:r>
      <w:r w:rsidRPr="000D1C1F">
        <w:rPr>
          <w:rFonts w:ascii="Times New Roman" w:hAnsi="Times New Roman" w:cs="Times New Roman"/>
          <w:sz w:val="24"/>
          <w:szCs w:val="24"/>
          <w:lang w:val="bg-BG"/>
        </w:rPr>
        <w:lastRenderedPageBreak/>
        <w:t xml:space="preserve">изискване. Да бъдат предоставени описания на системата за съхранение, използваните формати данни, архитектура на табличните структури и интерфейси за тяхното достъпване. Да се предвиди функция за автоматизирано експортиране в стандартен формат, като детайлно се разпишат полетата и типа данни. Всеки Участник следва да докаже възможността данните свободно да се разпространяват и преизползват от автоматизирани информационни системи на трети страни с цел последващ анализ и извличане на допълнителни ползи от реализацията на проекта. </w:t>
      </w:r>
    </w:p>
    <w:p w14:paraId="10CE210A" w14:textId="77777777" w:rsidR="00D165E1" w:rsidRPr="000D1C1F" w:rsidRDefault="00D165E1" w:rsidP="00D165E1">
      <w:pPr>
        <w:spacing w:after="0"/>
        <w:ind w:firstLine="720"/>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 xml:space="preserve">Всеки участник следва да направи достъпни през описаният интерфейс за всяко измерване както суровите, така и трансформирани данни. </w:t>
      </w:r>
    </w:p>
    <w:p w14:paraId="4ED63700" w14:textId="77777777" w:rsidR="00D165E1" w:rsidRPr="000D1C1F" w:rsidRDefault="00D165E1" w:rsidP="00D165E1">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Всеки Участник следва да предостави допълнително описание на конкретния начин, по който системата ще предоставя данни на останалите партньори от проекта и в конкретност – партньорите разработващи стимулационните модели 3D MEMO, 3D MARS-AERO и 3D MIMO.</w:t>
      </w:r>
    </w:p>
    <w:p w14:paraId="0B08E7F3" w14:textId="77777777" w:rsidR="00D165E1" w:rsidRPr="000D1C1F" w:rsidRDefault="00D165E1" w:rsidP="00D165E1">
      <w:pPr>
        <w:spacing w:after="0"/>
        <w:ind w:firstLine="720"/>
        <w:jc w:val="both"/>
        <w:rPr>
          <w:rFonts w:ascii="Times New Roman" w:hAnsi="Times New Roman" w:cs="Times New Roman"/>
          <w:b/>
          <w:sz w:val="24"/>
          <w:szCs w:val="24"/>
          <w:lang w:val="bg-BG"/>
        </w:rPr>
      </w:pPr>
    </w:p>
    <w:p w14:paraId="6FB70CCC" w14:textId="77777777" w:rsidR="00D165E1" w:rsidRPr="000D1C1F" w:rsidRDefault="00D165E1" w:rsidP="00C01DEA">
      <w:pPr>
        <w:pStyle w:val="ListParagraph"/>
        <w:numPr>
          <w:ilvl w:val="2"/>
          <w:numId w:val="10"/>
        </w:numPr>
        <w:pBdr>
          <w:top w:val="nil"/>
          <w:left w:val="nil"/>
          <w:bottom w:val="nil"/>
          <w:right w:val="nil"/>
          <w:between w:val="nil"/>
        </w:pBdr>
        <w:spacing w:after="0"/>
        <w:jc w:val="both"/>
        <w:rPr>
          <w:rFonts w:ascii="Times New Roman" w:hAnsi="Times New Roman" w:cs="Times New Roman"/>
          <w:b/>
          <w:color w:val="2F5496" w:themeColor="accent1" w:themeShade="BF"/>
          <w:sz w:val="24"/>
          <w:szCs w:val="24"/>
          <w:lang w:val="bg-BG"/>
        </w:rPr>
      </w:pPr>
      <w:r w:rsidRPr="000D1C1F">
        <w:rPr>
          <w:rFonts w:ascii="Times New Roman" w:hAnsi="Times New Roman" w:cs="Times New Roman"/>
          <w:b/>
          <w:color w:val="2F5496" w:themeColor="accent1" w:themeShade="BF"/>
          <w:sz w:val="24"/>
          <w:szCs w:val="24"/>
          <w:lang w:val="bg-BG"/>
        </w:rPr>
        <w:t>Възможност за присъединяване на допълнителни измервателни станции</w:t>
      </w:r>
    </w:p>
    <w:p w14:paraId="5C72DECD" w14:textId="77777777" w:rsidR="00D165E1" w:rsidRPr="000D1C1F" w:rsidRDefault="00D165E1" w:rsidP="00D165E1">
      <w:pPr>
        <w:spacing w:after="0"/>
        <w:ind w:firstLine="720"/>
        <w:jc w:val="both"/>
        <w:rPr>
          <w:rFonts w:ascii="Times New Roman" w:hAnsi="Times New Roman" w:cs="Times New Roman"/>
          <w:sz w:val="24"/>
          <w:szCs w:val="24"/>
          <w:lang w:val="bg-BG"/>
        </w:rPr>
      </w:pPr>
    </w:p>
    <w:p w14:paraId="3DDA3F81" w14:textId="77777777" w:rsidR="00D165E1" w:rsidRPr="000D1C1F" w:rsidRDefault="00D165E1" w:rsidP="00D165E1">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В продължение на принципа на „Отворени данни“, системата трябва да предостави възможност за бъдещо разширение. Под разширение се визира добавяне на допълнителни измервателни станции и покриване на по-обширна територия на измерванията. Ресурсът на предложената платформа да е оразмерен по начин, позволяващ добавянето на минимум още 100 измервателни станции.  Архитектурата да е построена на принципи, позволяващи и по-нататъшно разширение чрез динамично добавяне на изчислителен ресурс, което е предпоставка за бъдещото разширение и устойчивост на проекта. Принципите да бъдат детайлно описани в техническите предложение и да доказват изпълнението на това изискване чрез посочването на конкретни технологии и технологични решения.  </w:t>
      </w:r>
    </w:p>
    <w:p w14:paraId="78C31A51" w14:textId="77777777" w:rsidR="00D165E1" w:rsidRPr="000D1C1F" w:rsidRDefault="00D165E1" w:rsidP="00D165E1">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За изпълнение на принципа за „включване на допълнителни измервателни </w:t>
      </w:r>
      <w:bookmarkStart w:id="36" w:name="_GoBack"/>
      <w:r w:rsidRPr="000D1C1F">
        <w:rPr>
          <w:rFonts w:ascii="Times New Roman" w:hAnsi="Times New Roman" w:cs="Times New Roman"/>
          <w:sz w:val="24"/>
          <w:szCs w:val="24"/>
          <w:lang w:val="bg-BG"/>
        </w:rPr>
        <w:t>станции</w:t>
      </w:r>
      <w:bookmarkEnd w:id="36"/>
      <w:r w:rsidRPr="000D1C1F">
        <w:rPr>
          <w:rFonts w:ascii="Times New Roman" w:hAnsi="Times New Roman" w:cs="Times New Roman"/>
          <w:sz w:val="24"/>
          <w:szCs w:val="24"/>
          <w:lang w:val="bg-BG"/>
        </w:rPr>
        <w:t>“, системата следва да предоставя следните възможности:</w:t>
      </w:r>
    </w:p>
    <w:p w14:paraId="6FD58930" w14:textId="77777777" w:rsidR="00D165E1" w:rsidRPr="000D1C1F" w:rsidRDefault="00D165E1" w:rsidP="00D165E1">
      <w:pPr>
        <w:pStyle w:val="ListParagraph"/>
        <w:numPr>
          <w:ilvl w:val="0"/>
          <w:numId w:val="25"/>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Администраторски интерфейс за добавяне на измервателна станция, който да позволява пълното и цялостно извършване на процеса по добавяне на нови станции</w:t>
      </w:r>
    </w:p>
    <w:p w14:paraId="6DFCE8B3" w14:textId="77777777" w:rsidR="00D165E1" w:rsidRPr="000D1C1F" w:rsidRDefault="00D165E1" w:rsidP="00D165E1">
      <w:pPr>
        <w:pStyle w:val="ListParagraph"/>
        <w:numPr>
          <w:ilvl w:val="0"/>
          <w:numId w:val="25"/>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Администраторски интерфейс за настройка на измервателна станция, който да позволява цялостното конфигуриране на всички параметри на станциите</w:t>
      </w:r>
    </w:p>
    <w:p w14:paraId="1A781B62" w14:textId="77777777" w:rsidR="00D165E1" w:rsidRPr="000D1C1F" w:rsidRDefault="00D165E1" w:rsidP="00D165E1">
      <w:pPr>
        <w:pStyle w:val="ListParagraph"/>
        <w:numPr>
          <w:ilvl w:val="0"/>
          <w:numId w:val="25"/>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Администраторски интерфейс със списък от измервателни станции, техния статус по отношение на работоспособност, разположение и контакти на експлоатиращата/поддържащата ги организация/лице.</w:t>
      </w:r>
    </w:p>
    <w:p w14:paraId="0CBF37ED" w14:textId="77777777" w:rsidR="00D165E1" w:rsidRPr="000D1C1F" w:rsidRDefault="00D165E1" w:rsidP="00D165E1">
      <w:pPr>
        <w:pStyle w:val="ListParagraph"/>
        <w:pBdr>
          <w:top w:val="nil"/>
          <w:left w:val="nil"/>
          <w:bottom w:val="nil"/>
          <w:right w:val="nil"/>
          <w:between w:val="nil"/>
        </w:pBdr>
        <w:spacing w:after="0"/>
        <w:jc w:val="both"/>
        <w:rPr>
          <w:rFonts w:ascii="Times New Roman" w:hAnsi="Times New Roman" w:cs="Times New Roman"/>
          <w:b/>
          <w:sz w:val="24"/>
          <w:szCs w:val="24"/>
          <w:lang w:val="bg-BG"/>
        </w:rPr>
      </w:pPr>
    </w:p>
    <w:p w14:paraId="1ED130DA" w14:textId="77777777" w:rsidR="00D165E1" w:rsidRPr="000D1C1F" w:rsidRDefault="00D165E1" w:rsidP="00C01DEA">
      <w:pPr>
        <w:pStyle w:val="ListParagraph"/>
        <w:numPr>
          <w:ilvl w:val="2"/>
          <w:numId w:val="10"/>
        </w:numPr>
        <w:pBdr>
          <w:top w:val="nil"/>
          <w:left w:val="nil"/>
          <w:bottom w:val="nil"/>
          <w:right w:val="nil"/>
          <w:between w:val="nil"/>
        </w:pBdr>
        <w:spacing w:after="0"/>
        <w:jc w:val="both"/>
        <w:rPr>
          <w:rFonts w:ascii="Times New Roman" w:hAnsi="Times New Roman" w:cs="Times New Roman"/>
          <w:b/>
          <w:color w:val="2F5496" w:themeColor="accent1" w:themeShade="BF"/>
          <w:sz w:val="24"/>
          <w:szCs w:val="24"/>
          <w:lang w:val="bg-BG"/>
        </w:rPr>
      </w:pPr>
      <w:r w:rsidRPr="000D1C1F">
        <w:rPr>
          <w:rFonts w:ascii="Times New Roman" w:hAnsi="Times New Roman" w:cs="Times New Roman"/>
          <w:b/>
          <w:color w:val="2F5496" w:themeColor="accent1" w:themeShade="BF"/>
          <w:sz w:val="24"/>
          <w:szCs w:val="24"/>
          <w:lang w:val="bg-BG"/>
        </w:rPr>
        <w:t>Измервания</w:t>
      </w:r>
      <w:r w:rsidRPr="000D1C1F">
        <w:rPr>
          <w:rFonts w:ascii="Times New Roman" w:eastAsia="Times New Roman" w:hAnsi="Times New Roman" w:cs="Times New Roman"/>
          <w:b/>
          <w:color w:val="2F5496" w:themeColor="accent1" w:themeShade="BF"/>
          <w:sz w:val="24"/>
          <w:szCs w:val="24"/>
          <w:lang w:val="bg-BG"/>
        </w:rPr>
        <w:t>,</w:t>
      </w:r>
      <w:r w:rsidRPr="000D1C1F">
        <w:rPr>
          <w:rFonts w:ascii="Times New Roman" w:hAnsi="Times New Roman" w:cs="Times New Roman"/>
          <w:b/>
          <w:color w:val="2F5496" w:themeColor="accent1" w:themeShade="BF"/>
          <w:sz w:val="24"/>
          <w:szCs w:val="24"/>
          <w:lang w:val="bg-BG"/>
        </w:rPr>
        <w:t xml:space="preserve"> предаване на данни от измервателните станции</w:t>
      </w:r>
      <w:r w:rsidRPr="000D1C1F">
        <w:rPr>
          <w:rFonts w:ascii="Times New Roman" w:eastAsia="Times New Roman" w:hAnsi="Times New Roman" w:cs="Times New Roman"/>
          <w:b/>
          <w:color w:val="2F5496" w:themeColor="accent1" w:themeShade="BF"/>
          <w:sz w:val="24"/>
          <w:szCs w:val="24"/>
          <w:lang w:val="bg-BG"/>
        </w:rPr>
        <w:t>, и визуализация</w:t>
      </w:r>
    </w:p>
    <w:p w14:paraId="5A4BE60C" w14:textId="77777777" w:rsidR="00D165E1" w:rsidRPr="000D1C1F" w:rsidRDefault="00D165E1" w:rsidP="00D165E1">
      <w:pPr>
        <w:spacing w:after="0"/>
        <w:ind w:left="1224" w:firstLine="215"/>
        <w:jc w:val="both"/>
        <w:rPr>
          <w:rFonts w:ascii="Times New Roman" w:hAnsi="Times New Roman" w:cs="Times New Roman"/>
          <w:b/>
          <w:sz w:val="24"/>
          <w:szCs w:val="24"/>
          <w:lang w:val="bg-BG"/>
        </w:rPr>
      </w:pPr>
    </w:p>
    <w:p w14:paraId="2CC545CF" w14:textId="77777777" w:rsidR="00D165E1" w:rsidRPr="000D1C1F" w:rsidRDefault="00D165E1" w:rsidP="00D165E1">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Системата да е базирана на отворен протокол за комуникация с измервателните станции, който да предоставя възможност за двупосочна комуникация между информационната система и станциите. Преносната среда е предмет на решение на всеки от Участниците. Минималните изисквания към обмена на данни включва:</w:t>
      </w:r>
    </w:p>
    <w:p w14:paraId="2713DBCF" w14:textId="77777777" w:rsidR="00D165E1" w:rsidRPr="000D1C1F" w:rsidRDefault="00D165E1" w:rsidP="00D165E1">
      <w:pPr>
        <w:spacing w:after="0"/>
        <w:ind w:left="1224"/>
        <w:jc w:val="both"/>
        <w:rPr>
          <w:rFonts w:ascii="Times New Roman" w:hAnsi="Times New Roman" w:cs="Times New Roman"/>
          <w:sz w:val="24"/>
          <w:szCs w:val="24"/>
          <w:lang w:val="bg-BG"/>
        </w:rPr>
      </w:pPr>
    </w:p>
    <w:p w14:paraId="3FE46439" w14:textId="77777777" w:rsidR="00D165E1" w:rsidRPr="000D1C1F" w:rsidRDefault="00D165E1" w:rsidP="00D165E1">
      <w:pPr>
        <w:pStyle w:val="ListParagraph"/>
        <w:numPr>
          <w:ilvl w:val="0"/>
          <w:numId w:val="26"/>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Данни от измерванията, GPS координати, точно време</w:t>
      </w:r>
    </w:p>
    <w:p w14:paraId="37E5B83F" w14:textId="77777777" w:rsidR="00D165E1" w:rsidRPr="000D1C1F" w:rsidRDefault="00D165E1" w:rsidP="00E54C13">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Измервателните станции следва да  предават всички измервани параметри </w:t>
      </w:r>
      <w:r w:rsidR="00C94403" w:rsidRPr="00C94403">
        <w:rPr>
          <w:rFonts w:ascii="Times New Roman" w:hAnsi="Times New Roman" w:cs="Times New Roman"/>
          <w:sz w:val="24"/>
          <w:szCs w:val="24"/>
          <w:lang w:val="bg-BG"/>
        </w:rPr>
        <w:t>(PM</w:t>
      </w:r>
      <w:r w:rsidR="00C94403" w:rsidRPr="00C94403">
        <w:rPr>
          <w:rFonts w:ascii="Times New Roman" w:hAnsi="Times New Roman" w:cs="Times New Roman"/>
          <w:sz w:val="24"/>
          <w:szCs w:val="24"/>
          <w:vertAlign w:val="subscript"/>
          <w:lang w:val="bg-BG"/>
        </w:rPr>
        <w:t>10</w:t>
      </w:r>
      <w:r w:rsidR="00C94403" w:rsidRPr="00C94403">
        <w:rPr>
          <w:rFonts w:ascii="Times New Roman" w:hAnsi="Times New Roman" w:cs="Times New Roman"/>
          <w:sz w:val="24"/>
          <w:szCs w:val="24"/>
          <w:lang w:val="bg-BG"/>
        </w:rPr>
        <w:t>, PM</w:t>
      </w:r>
      <w:r w:rsidR="00C94403" w:rsidRPr="00C94403">
        <w:rPr>
          <w:rFonts w:ascii="Times New Roman" w:hAnsi="Times New Roman" w:cs="Times New Roman"/>
          <w:sz w:val="24"/>
          <w:szCs w:val="24"/>
          <w:vertAlign w:val="subscript"/>
          <w:lang w:val="bg-BG"/>
        </w:rPr>
        <w:t xml:space="preserve">2.5, </w:t>
      </w:r>
      <w:r w:rsidR="00C94403" w:rsidRPr="00C94403">
        <w:rPr>
          <w:rFonts w:ascii="Times New Roman" w:hAnsi="Times New Roman" w:cs="Times New Roman"/>
          <w:sz w:val="24"/>
          <w:szCs w:val="24"/>
          <w:lang w:val="bg-BG"/>
        </w:rPr>
        <w:t>CO, NO</w:t>
      </w:r>
      <w:r w:rsidR="00C94403" w:rsidRPr="00C94403">
        <w:rPr>
          <w:rFonts w:ascii="Times New Roman" w:hAnsi="Times New Roman" w:cs="Times New Roman"/>
          <w:sz w:val="24"/>
          <w:szCs w:val="24"/>
          <w:vertAlign w:val="subscript"/>
          <w:lang w:val="bg-BG"/>
        </w:rPr>
        <w:t>2</w:t>
      </w:r>
      <w:r w:rsidR="00C94403" w:rsidRPr="00C94403">
        <w:rPr>
          <w:rFonts w:ascii="Times New Roman" w:hAnsi="Times New Roman" w:cs="Times New Roman"/>
          <w:sz w:val="24"/>
          <w:szCs w:val="24"/>
          <w:lang w:val="bg-BG"/>
        </w:rPr>
        <w:t xml:space="preserve"> SO</w:t>
      </w:r>
      <w:r w:rsidR="00C94403" w:rsidRPr="00C94403">
        <w:rPr>
          <w:rFonts w:ascii="Times New Roman" w:hAnsi="Times New Roman" w:cs="Times New Roman"/>
          <w:sz w:val="24"/>
          <w:szCs w:val="24"/>
          <w:vertAlign w:val="subscript"/>
          <w:lang w:val="bg-BG"/>
        </w:rPr>
        <w:t xml:space="preserve">2, </w:t>
      </w:r>
      <w:r w:rsidR="00C94403" w:rsidRPr="00C94403">
        <w:rPr>
          <w:rFonts w:ascii="Times New Roman" w:hAnsi="Times New Roman" w:cs="Times New Roman"/>
          <w:sz w:val="24"/>
          <w:szCs w:val="24"/>
          <w:lang w:val="bg-BG"/>
        </w:rPr>
        <w:t>O</w:t>
      </w:r>
      <w:r w:rsidR="00C94403" w:rsidRPr="00C94403">
        <w:rPr>
          <w:rFonts w:ascii="Times New Roman" w:hAnsi="Times New Roman" w:cs="Times New Roman"/>
          <w:sz w:val="24"/>
          <w:szCs w:val="24"/>
          <w:vertAlign w:val="subscript"/>
          <w:lang w:val="bg-BG"/>
        </w:rPr>
        <w:t>3</w:t>
      </w:r>
      <w:r w:rsidR="00C94403" w:rsidRPr="00C94403">
        <w:rPr>
          <w:rFonts w:ascii="Times New Roman" w:hAnsi="Times New Roman" w:cs="Times New Roman"/>
          <w:sz w:val="24"/>
          <w:szCs w:val="24"/>
          <w:lang w:val="bg-BG"/>
        </w:rPr>
        <w:t>), температура, влажност и налягане</w:t>
      </w:r>
      <w:r w:rsidRPr="000D1C1F">
        <w:rPr>
          <w:rFonts w:ascii="Times New Roman" w:eastAsia="Times New Roman" w:hAnsi="Times New Roman" w:cs="Times New Roman"/>
          <w:sz w:val="24"/>
          <w:szCs w:val="24"/>
          <w:lang w:val="bg-BG"/>
        </w:rPr>
        <w:t>, както и</w:t>
      </w:r>
      <w:r w:rsidRPr="000D1C1F">
        <w:rPr>
          <w:rFonts w:ascii="Times New Roman" w:hAnsi="Times New Roman" w:cs="Times New Roman"/>
          <w:sz w:val="24"/>
          <w:szCs w:val="24"/>
          <w:lang w:val="bg-BG"/>
        </w:rPr>
        <w:t xml:space="preserve"> точни GPS координати, дата и час. За осигуряване на консистентност на информацията и възможност за адекватен последващ анализ трябва да се спазва транзакционния принцип, а именно: на всяка сесия да се предава пълния набор от данни, включващ стойности за всяка измерена величина, независимо от коректността/точността. Системата следва да добави допълнителен времеви маркер за приемането и записа на данните за всяка измервана величина.</w:t>
      </w:r>
      <w:r w:rsidRPr="000D1C1F">
        <w:rPr>
          <w:rFonts w:ascii="Times New Roman" w:eastAsia="Times New Roman" w:hAnsi="Times New Roman" w:cs="Times New Roman"/>
          <w:sz w:val="24"/>
          <w:szCs w:val="24"/>
          <w:lang w:val="bg-BG"/>
        </w:rPr>
        <w:t xml:space="preserve"> </w:t>
      </w:r>
    </w:p>
    <w:p w14:paraId="02DA250D" w14:textId="77777777" w:rsidR="00D165E1" w:rsidRPr="000D1C1F" w:rsidRDefault="00D165E1" w:rsidP="00D165E1">
      <w:pPr>
        <w:spacing w:after="0"/>
        <w:ind w:left="2160"/>
        <w:jc w:val="both"/>
        <w:rPr>
          <w:rFonts w:ascii="Times New Roman" w:hAnsi="Times New Roman" w:cs="Times New Roman"/>
          <w:sz w:val="24"/>
          <w:szCs w:val="24"/>
          <w:lang w:val="bg-BG"/>
        </w:rPr>
      </w:pPr>
    </w:p>
    <w:p w14:paraId="05CC273D" w14:textId="77777777" w:rsidR="00D165E1" w:rsidRPr="000D1C1F" w:rsidRDefault="00D165E1" w:rsidP="00D165E1">
      <w:pPr>
        <w:pStyle w:val="ListParagraph"/>
        <w:numPr>
          <w:ilvl w:val="0"/>
          <w:numId w:val="26"/>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Честота на предаване на данните</w:t>
      </w:r>
    </w:p>
    <w:p w14:paraId="0409F588" w14:textId="77777777" w:rsidR="00D165E1" w:rsidRPr="000D1C1F" w:rsidRDefault="00D165E1" w:rsidP="00E54C13">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Системата да предоставя възможност за отдалечена настройка на честотата на измерване/предаване на информацията от измервателните станции. Настройките да позволяват стойности </w:t>
      </w:r>
      <w:r w:rsidRPr="000D1C1F">
        <w:rPr>
          <w:rFonts w:ascii="Times New Roman" w:eastAsia="Times New Roman" w:hAnsi="Times New Roman" w:cs="Times New Roman"/>
          <w:sz w:val="24"/>
          <w:szCs w:val="24"/>
          <w:lang w:val="bg-BG"/>
        </w:rPr>
        <w:t>на честотата на измерване/предаване с максимална стойност на минималната честота най-много 5 минути и минимална стойност на максималната честота най-малко 60 минути</w:t>
      </w:r>
      <w:r w:rsidRPr="000D1C1F">
        <w:rPr>
          <w:rFonts w:ascii="Times New Roman" w:hAnsi="Times New Roman" w:cs="Times New Roman"/>
          <w:sz w:val="24"/>
          <w:szCs w:val="24"/>
          <w:lang w:val="bg-BG"/>
        </w:rPr>
        <w:t>.</w:t>
      </w:r>
    </w:p>
    <w:p w14:paraId="0D1D0684" w14:textId="77777777" w:rsidR="00D165E1" w:rsidRPr="000D1C1F" w:rsidRDefault="00D165E1" w:rsidP="00D165E1">
      <w:pPr>
        <w:spacing w:after="0"/>
        <w:ind w:left="2160"/>
        <w:jc w:val="both"/>
        <w:rPr>
          <w:rFonts w:ascii="Times New Roman" w:hAnsi="Times New Roman" w:cs="Times New Roman"/>
          <w:sz w:val="24"/>
          <w:szCs w:val="24"/>
          <w:lang w:val="bg-BG"/>
        </w:rPr>
      </w:pPr>
    </w:p>
    <w:p w14:paraId="2D8FAF4E" w14:textId="77777777" w:rsidR="00D165E1" w:rsidRPr="000D1C1F" w:rsidRDefault="00D165E1" w:rsidP="00D165E1">
      <w:pPr>
        <w:pStyle w:val="ListParagraph"/>
        <w:numPr>
          <w:ilvl w:val="0"/>
          <w:numId w:val="26"/>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Системни настройки</w:t>
      </w:r>
    </w:p>
    <w:p w14:paraId="7C44FC7E" w14:textId="77777777" w:rsidR="00D165E1" w:rsidRPr="000D1C1F" w:rsidRDefault="00D165E1" w:rsidP="00E54C13">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Системата да предоставя възможност за отдалечена настройка на системните параметри на измервателните станции, гарантиращи коректната им работа и предаване на информация. Настройките да включват минимум следното: мерни единици на измерваните параметри, отчитане/отхвърляне на GPS-време (при отхвърляне да се задава точно време, което да се спазва от системния часовник)</w:t>
      </w:r>
    </w:p>
    <w:p w14:paraId="7D97756D" w14:textId="77777777" w:rsidR="00D165E1" w:rsidRPr="000D1C1F" w:rsidRDefault="00D165E1" w:rsidP="00D165E1">
      <w:pPr>
        <w:spacing w:after="0"/>
        <w:ind w:left="2160"/>
        <w:jc w:val="both"/>
        <w:rPr>
          <w:rFonts w:ascii="Times New Roman" w:hAnsi="Times New Roman" w:cs="Times New Roman"/>
          <w:sz w:val="24"/>
          <w:szCs w:val="24"/>
          <w:lang w:val="bg-BG"/>
        </w:rPr>
      </w:pPr>
    </w:p>
    <w:p w14:paraId="3680E4BD" w14:textId="77777777" w:rsidR="00D165E1" w:rsidRPr="000D1C1F" w:rsidRDefault="00D165E1" w:rsidP="00D165E1">
      <w:pPr>
        <w:pStyle w:val="ListParagraph"/>
        <w:numPr>
          <w:ilvl w:val="0"/>
          <w:numId w:val="26"/>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Статус на измервателната станция </w:t>
      </w:r>
    </w:p>
    <w:p w14:paraId="09D3F02B" w14:textId="77777777" w:rsidR="00D165E1" w:rsidRPr="000D1C1F" w:rsidRDefault="00D165E1" w:rsidP="00E54C13">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 цел обезпечаване на адекватни дейности по поддръжка, а от там и отчитане на достоверни измервания, измервателните станции следва да рапортуват на информационната система своето състояние, което да включва минимум следните параметри: мрежови статус, състояние на захранването, състояние на сензорите, сигнал на GPS приемника;</w:t>
      </w:r>
      <w:r w:rsidRPr="000D1C1F">
        <w:rPr>
          <w:rFonts w:ascii="Times New Roman" w:eastAsia="Times New Roman" w:hAnsi="Times New Roman" w:cs="Times New Roman"/>
          <w:sz w:val="24"/>
          <w:szCs w:val="24"/>
          <w:lang w:val="bg-BG"/>
        </w:rPr>
        <w:t xml:space="preserve"> Да подсигурява наблюдение на параметри свързани производителност, работоспособност, качество на комуникационна среда и визуализация чрез интерфейс, които е достъпен за заинтересованите лица.</w:t>
      </w:r>
    </w:p>
    <w:p w14:paraId="22B15C5E" w14:textId="77777777" w:rsidR="00D165E1" w:rsidRPr="000D1C1F" w:rsidRDefault="00D165E1" w:rsidP="00D165E1">
      <w:pPr>
        <w:spacing w:after="0"/>
        <w:ind w:left="2160"/>
        <w:jc w:val="both"/>
        <w:rPr>
          <w:rFonts w:ascii="Times New Roman" w:hAnsi="Times New Roman" w:cs="Times New Roman"/>
          <w:b/>
          <w:sz w:val="24"/>
          <w:szCs w:val="24"/>
          <w:lang w:val="bg-BG"/>
        </w:rPr>
      </w:pPr>
    </w:p>
    <w:p w14:paraId="09314537" w14:textId="77777777" w:rsidR="00D165E1" w:rsidRPr="000D1C1F" w:rsidRDefault="00D165E1" w:rsidP="00C01DEA">
      <w:pPr>
        <w:pStyle w:val="ListParagraph"/>
        <w:numPr>
          <w:ilvl w:val="2"/>
          <w:numId w:val="10"/>
        </w:numPr>
        <w:pBdr>
          <w:top w:val="nil"/>
          <w:left w:val="nil"/>
          <w:bottom w:val="nil"/>
          <w:right w:val="nil"/>
          <w:between w:val="nil"/>
        </w:pBdr>
        <w:spacing w:after="0"/>
        <w:jc w:val="both"/>
        <w:rPr>
          <w:rFonts w:ascii="Times New Roman" w:hAnsi="Times New Roman" w:cs="Times New Roman"/>
          <w:b/>
          <w:color w:val="2F5496" w:themeColor="accent1" w:themeShade="BF"/>
          <w:sz w:val="24"/>
          <w:szCs w:val="24"/>
          <w:lang w:val="bg-BG"/>
        </w:rPr>
      </w:pPr>
      <w:r w:rsidRPr="000D1C1F">
        <w:rPr>
          <w:rFonts w:ascii="Times New Roman" w:hAnsi="Times New Roman" w:cs="Times New Roman"/>
          <w:b/>
          <w:color w:val="2F5496" w:themeColor="accent1" w:themeShade="BF"/>
          <w:sz w:val="24"/>
          <w:szCs w:val="24"/>
          <w:lang w:val="bg-BG"/>
        </w:rPr>
        <w:t>Исторически данни</w:t>
      </w:r>
    </w:p>
    <w:p w14:paraId="4238F1E6" w14:textId="77777777" w:rsidR="00D165E1" w:rsidRPr="000D1C1F" w:rsidRDefault="00D165E1" w:rsidP="00D165E1">
      <w:pPr>
        <w:spacing w:after="0"/>
        <w:jc w:val="both"/>
        <w:rPr>
          <w:rFonts w:ascii="Times New Roman" w:hAnsi="Times New Roman" w:cs="Times New Roman"/>
          <w:sz w:val="24"/>
          <w:szCs w:val="24"/>
          <w:lang w:val="bg-BG"/>
        </w:rPr>
      </w:pPr>
    </w:p>
    <w:p w14:paraId="1DA4D0C2" w14:textId="77777777" w:rsidR="00D165E1" w:rsidRPr="000D1C1F" w:rsidRDefault="00D165E1" w:rsidP="00D165E1">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Системата да съхранява информация за всяко едно измерване от всяка една измервателна станция за период минимум от 3 години. Съхранението да се извършва в база данни, която следва да предоставя свободни и стандартни методи за достъпване или самата да предоставя отворен програмен интерфейс (API).</w:t>
      </w:r>
    </w:p>
    <w:p w14:paraId="56E971E6" w14:textId="77777777" w:rsidR="00D165E1" w:rsidRPr="000D1C1F" w:rsidRDefault="00D165E1" w:rsidP="00D165E1">
      <w:p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Всеки запис в базата данни трябва да съдържа информация най-малко за:</w:t>
      </w:r>
    </w:p>
    <w:p w14:paraId="54C37313" w14:textId="77777777" w:rsidR="00D165E1" w:rsidRPr="000D1C1F" w:rsidRDefault="00D165E1" w:rsidP="00D165E1">
      <w:pPr>
        <w:pStyle w:val="ListParagraph"/>
        <w:numPr>
          <w:ilvl w:val="0"/>
          <w:numId w:val="26"/>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Название и/или номер на измервателната станция;</w:t>
      </w:r>
    </w:p>
    <w:p w14:paraId="692276AB" w14:textId="77777777" w:rsidR="00D165E1" w:rsidRPr="000D1C1F" w:rsidRDefault="00D165E1" w:rsidP="00D165E1">
      <w:pPr>
        <w:pStyle w:val="ListParagraph"/>
        <w:numPr>
          <w:ilvl w:val="0"/>
          <w:numId w:val="26"/>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GPS координати;</w:t>
      </w:r>
    </w:p>
    <w:p w14:paraId="6A2F64FF" w14:textId="77777777" w:rsidR="00D165E1" w:rsidRPr="000D1C1F" w:rsidRDefault="00D165E1" w:rsidP="00D165E1">
      <w:pPr>
        <w:pStyle w:val="ListParagraph"/>
        <w:numPr>
          <w:ilvl w:val="0"/>
          <w:numId w:val="26"/>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Точно време на подаване на транзакцията (предоставено от измервателната станция);</w:t>
      </w:r>
    </w:p>
    <w:p w14:paraId="3742738A" w14:textId="77777777" w:rsidR="00D165E1" w:rsidRPr="000D1C1F" w:rsidRDefault="00D165E1" w:rsidP="00D165E1">
      <w:pPr>
        <w:pStyle w:val="ListParagraph"/>
        <w:numPr>
          <w:ilvl w:val="0"/>
          <w:numId w:val="26"/>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Точно време на запис на транзакцията (предоставено от информационната система);</w:t>
      </w:r>
    </w:p>
    <w:p w14:paraId="0B573400" w14:textId="77777777" w:rsidR="00D165E1" w:rsidRPr="000D1C1F" w:rsidRDefault="00D165E1" w:rsidP="00D165E1">
      <w:pPr>
        <w:pStyle w:val="ListParagraph"/>
        <w:numPr>
          <w:ilvl w:val="0"/>
          <w:numId w:val="26"/>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Название/тип/номер на сензора;</w:t>
      </w:r>
    </w:p>
    <w:p w14:paraId="2B72A6B0" w14:textId="77777777" w:rsidR="00D165E1" w:rsidRPr="000D1C1F" w:rsidRDefault="00D165E1" w:rsidP="00D165E1">
      <w:pPr>
        <w:pStyle w:val="ListParagraph"/>
        <w:numPr>
          <w:ilvl w:val="0"/>
          <w:numId w:val="26"/>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Всички стойности</w:t>
      </w:r>
      <w:r w:rsidRPr="000D1C1F">
        <w:rPr>
          <w:rFonts w:ascii="Times New Roman" w:hAnsi="Times New Roman" w:cs="Times New Roman"/>
          <w:sz w:val="24"/>
          <w:szCs w:val="24"/>
          <w:lang w:val="bg-BG"/>
        </w:rPr>
        <w:t xml:space="preserve"> на измервания параметър</w:t>
      </w:r>
      <w:r w:rsidRPr="000D1C1F">
        <w:rPr>
          <w:rFonts w:ascii="Times New Roman" w:eastAsia="Times New Roman" w:hAnsi="Times New Roman" w:cs="Times New Roman"/>
          <w:sz w:val="24"/>
          <w:szCs w:val="24"/>
          <w:lang w:val="bg-BG"/>
        </w:rPr>
        <w:t xml:space="preserve"> (сурова, нормализирана, калибрирана, заедно с мерната единица за всяка стойност);</w:t>
      </w:r>
    </w:p>
    <w:p w14:paraId="68717ABD" w14:textId="77777777" w:rsidR="00D165E1" w:rsidRPr="000D1C1F" w:rsidRDefault="00D165E1" w:rsidP="00D165E1">
      <w:pPr>
        <w:pStyle w:val="ListParagraph"/>
        <w:numPr>
          <w:ilvl w:val="0"/>
          <w:numId w:val="26"/>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Калибрационен</w:t>
      </w:r>
      <w:r w:rsidRPr="000D1C1F">
        <w:rPr>
          <w:rFonts w:ascii="Times New Roman" w:hAnsi="Times New Roman" w:cs="Times New Roman"/>
          <w:sz w:val="24"/>
          <w:szCs w:val="24"/>
          <w:lang w:val="bg-BG"/>
        </w:rPr>
        <w:t xml:space="preserve"> коефициент на измервания параметър към момента на </w:t>
      </w:r>
      <w:r w:rsidRPr="000D1C1F">
        <w:rPr>
          <w:rFonts w:ascii="Times New Roman" w:eastAsia="Times New Roman" w:hAnsi="Times New Roman" w:cs="Times New Roman"/>
          <w:sz w:val="24"/>
          <w:szCs w:val="24"/>
          <w:lang w:val="bg-BG"/>
        </w:rPr>
        <w:t>взимане</w:t>
      </w:r>
      <w:r w:rsidRPr="000D1C1F">
        <w:rPr>
          <w:rFonts w:ascii="Times New Roman" w:hAnsi="Times New Roman" w:cs="Times New Roman"/>
          <w:sz w:val="24"/>
          <w:szCs w:val="24"/>
          <w:lang w:val="bg-BG"/>
        </w:rPr>
        <w:t xml:space="preserve"> на </w:t>
      </w:r>
      <w:r w:rsidRPr="000D1C1F">
        <w:rPr>
          <w:rFonts w:ascii="Times New Roman" w:eastAsia="Times New Roman" w:hAnsi="Times New Roman" w:cs="Times New Roman"/>
          <w:sz w:val="24"/>
          <w:szCs w:val="24"/>
          <w:lang w:val="bg-BG"/>
        </w:rPr>
        <w:t xml:space="preserve">измерването, както и </w:t>
      </w:r>
      <w:r w:rsidR="00C94403" w:rsidRPr="000D1C1F">
        <w:rPr>
          <w:rFonts w:ascii="Times New Roman" w:eastAsia="Times New Roman" w:hAnsi="Times New Roman" w:cs="Times New Roman"/>
          <w:sz w:val="24"/>
          <w:szCs w:val="24"/>
          <w:lang w:val="bg-BG"/>
        </w:rPr>
        <w:t>допълнителните</w:t>
      </w:r>
      <w:r w:rsidRPr="000D1C1F">
        <w:rPr>
          <w:rFonts w:ascii="Times New Roman" w:eastAsia="Times New Roman" w:hAnsi="Times New Roman" w:cs="Times New Roman"/>
          <w:sz w:val="24"/>
          <w:szCs w:val="24"/>
          <w:lang w:val="bg-BG"/>
        </w:rPr>
        <w:t xml:space="preserve"> калибрационни коефициенти, когато и ако са налични</w:t>
      </w:r>
    </w:p>
    <w:p w14:paraId="647E8577" w14:textId="77777777" w:rsidR="00D165E1" w:rsidRPr="000D1C1F" w:rsidRDefault="00D165E1" w:rsidP="00D165E1">
      <w:pPr>
        <w:pStyle w:val="ListParagraph"/>
        <w:numPr>
          <w:ilvl w:val="0"/>
          <w:numId w:val="26"/>
        </w:numPr>
        <w:pBdr>
          <w:top w:val="nil"/>
          <w:left w:val="nil"/>
          <w:bottom w:val="nil"/>
          <w:right w:val="nil"/>
          <w:between w:val="nil"/>
        </w:pBd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Статус за състоянието на измервателната станция.</w:t>
      </w:r>
    </w:p>
    <w:p w14:paraId="64D31A25" w14:textId="5D10AAD0" w:rsidR="00D165E1" w:rsidRPr="002929DA" w:rsidRDefault="00D165E1" w:rsidP="00D165E1">
      <w:pPr>
        <w:spacing w:after="240"/>
        <w:ind w:firstLine="36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Всеки участник следва да предложи методи и начини за осигуряване на Open Data принципа, което да позволи </w:t>
      </w:r>
      <w:r w:rsidRPr="002929DA">
        <w:rPr>
          <w:rFonts w:ascii="Times New Roman" w:hAnsi="Times New Roman" w:cs="Times New Roman"/>
          <w:sz w:val="24"/>
          <w:szCs w:val="24"/>
          <w:lang w:val="bg-BG"/>
        </w:rPr>
        <w:t>свободен достъп на трети лица до съхраняваната информация. Предвидените технологии за достъп да гарантират необходимото ниво на сигурност и невъзможност за манипулиране на вече записани данни.</w:t>
      </w:r>
    </w:p>
    <w:p w14:paraId="6375CAEC" w14:textId="2CCE305F" w:rsidR="002D4ED1" w:rsidRPr="002929DA" w:rsidRDefault="002D4ED1" w:rsidP="002D4ED1">
      <w:pPr>
        <w:pStyle w:val="ListParagraph"/>
        <w:numPr>
          <w:ilvl w:val="2"/>
          <w:numId w:val="10"/>
        </w:numPr>
        <w:pBdr>
          <w:top w:val="nil"/>
          <w:left w:val="nil"/>
          <w:bottom w:val="nil"/>
          <w:right w:val="nil"/>
          <w:between w:val="nil"/>
        </w:pBdr>
        <w:spacing w:after="0"/>
        <w:jc w:val="both"/>
        <w:rPr>
          <w:rFonts w:ascii="Times New Roman" w:hAnsi="Times New Roman" w:cs="Times New Roman"/>
          <w:b/>
          <w:color w:val="2F5496" w:themeColor="accent1" w:themeShade="BF"/>
          <w:sz w:val="24"/>
          <w:szCs w:val="24"/>
          <w:lang w:val="bg-BG"/>
        </w:rPr>
      </w:pPr>
      <w:r w:rsidRPr="002929DA">
        <w:rPr>
          <w:rFonts w:ascii="Times New Roman" w:hAnsi="Times New Roman" w:cs="Times New Roman"/>
          <w:b/>
          <w:color w:val="2F5496" w:themeColor="accent1" w:themeShade="BF"/>
          <w:sz w:val="24"/>
          <w:szCs w:val="24"/>
          <w:lang w:val="bg-BG"/>
        </w:rPr>
        <w:t>Справки</w:t>
      </w:r>
    </w:p>
    <w:p w14:paraId="68E06910" w14:textId="15999C2F" w:rsidR="002D4ED1" w:rsidRPr="0037612B" w:rsidRDefault="002D4ED1" w:rsidP="0037612B">
      <w:pPr>
        <w:spacing w:before="120" w:after="240"/>
        <w:ind w:firstLine="360"/>
        <w:jc w:val="both"/>
        <w:rPr>
          <w:rFonts w:ascii="Times New Roman" w:hAnsi="Times New Roman" w:cs="Times New Roman"/>
          <w:sz w:val="24"/>
          <w:szCs w:val="24"/>
          <w:lang w:val="bg-BG"/>
        </w:rPr>
      </w:pPr>
      <w:r w:rsidRPr="002929DA">
        <w:rPr>
          <w:rFonts w:ascii="Times New Roman" w:hAnsi="Times New Roman" w:cs="Times New Roman"/>
          <w:sz w:val="24"/>
          <w:szCs w:val="24"/>
          <w:lang w:val="bg-BG"/>
        </w:rPr>
        <w:t>Системата да позволява генериране на справки на база исторически данни, като групирането на данните следва да бъде възможно по различни видове показатели.</w:t>
      </w:r>
      <w:r>
        <w:rPr>
          <w:rFonts w:ascii="Times New Roman" w:hAnsi="Times New Roman" w:cs="Times New Roman"/>
          <w:sz w:val="24"/>
          <w:szCs w:val="24"/>
          <w:lang w:val="bg-BG"/>
        </w:rPr>
        <w:t xml:space="preserve"> </w:t>
      </w:r>
    </w:p>
    <w:p w14:paraId="0D50F97C" w14:textId="77777777" w:rsidR="002D4ED1" w:rsidRPr="002D4ED1" w:rsidRDefault="002D4ED1" w:rsidP="002D4ED1">
      <w:pPr>
        <w:pStyle w:val="ListParagraph"/>
        <w:pBdr>
          <w:top w:val="nil"/>
          <w:left w:val="nil"/>
          <w:bottom w:val="nil"/>
          <w:right w:val="nil"/>
          <w:between w:val="nil"/>
        </w:pBdr>
        <w:spacing w:after="0"/>
        <w:ind w:left="1080"/>
        <w:jc w:val="both"/>
        <w:rPr>
          <w:rFonts w:ascii="Times New Roman" w:hAnsi="Times New Roman" w:cs="Times New Roman"/>
          <w:b/>
          <w:color w:val="2F5496" w:themeColor="accent1" w:themeShade="BF"/>
          <w:sz w:val="24"/>
          <w:szCs w:val="24"/>
          <w:lang w:val="bg-BG"/>
        </w:rPr>
      </w:pPr>
    </w:p>
    <w:p w14:paraId="119ED735" w14:textId="77777777" w:rsidR="00D165E1" w:rsidRPr="00C01DEA"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37" w:name="_Toc518904050"/>
      <w:r w:rsidRPr="00C01DEA">
        <w:rPr>
          <w:rFonts w:ascii="Times New Roman" w:hAnsi="Times New Roman" w:cs="Times New Roman"/>
          <w:b/>
          <w:sz w:val="24"/>
          <w:szCs w:val="24"/>
          <w:lang w:val="bg-BG"/>
        </w:rPr>
        <w:t>Достъп до системата и визуализация</w:t>
      </w:r>
      <w:bookmarkEnd w:id="37"/>
    </w:p>
    <w:p w14:paraId="15B2D6F6" w14:textId="77777777" w:rsidR="00D165E1" w:rsidRPr="00C94403" w:rsidRDefault="00D165E1" w:rsidP="00C01DEA">
      <w:pPr>
        <w:pStyle w:val="ListParagraph"/>
        <w:numPr>
          <w:ilvl w:val="2"/>
          <w:numId w:val="10"/>
        </w:numPr>
        <w:pBdr>
          <w:top w:val="nil"/>
          <w:left w:val="nil"/>
          <w:bottom w:val="nil"/>
          <w:right w:val="nil"/>
          <w:between w:val="nil"/>
        </w:pBdr>
        <w:spacing w:after="0"/>
        <w:jc w:val="both"/>
        <w:rPr>
          <w:rFonts w:ascii="Times New Roman" w:hAnsi="Times New Roman" w:cs="Times New Roman"/>
          <w:b/>
          <w:color w:val="2F5496" w:themeColor="accent1" w:themeShade="BF"/>
          <w:sz w:val="24"/>
          <w:szCs w:val="24"/>
          <w:lang w:val="bg-BG"/>
        </w:rPr>
      </w:pPr>
      <w:r w:rsidRPr="00C94403">
        <w:rPr>
          <w:rFonts w:ascii="Times New Roman" w:hAnsi="Times New Roman" w:cs="Times New Roman"/>
          <w:b/>
          <w:color w:val="2F5496" w:themeColor="accent1" w:themeShade="BF"/>
          <w:sz w:val="24"/>
          <w:szCs w:val="24"/>
          <w:lang w:val="bg-BG"/>
        </w:rPr>
        <w:t>Потребители</w:t>
      </w:r>
    </w:p>
    <w:p w14:paraId="08ED5285" w14:textId="77777777" w:rsidR="00D165E1" w:rsidRPr="000D1C1F" w:rsidRDefault="00D165E1" w:rsidP="00D165E1">
      <w:pPr>
        <w:spacing w:after="0"/>
        <w:ind w:firstLine="36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Системата да поддържа гъвкава схема за управление на потребителите и сигурен метод за автентикация. Да бъдат обособени четири групи потребители:</w:t>
      </w:r>
    </w:p>
    <w:p w14:paraId="13835FCF" w14:textId="77777777" w:rsidR="00D165E1" w:rsidRPr="000D1C1F" w:rsidRDefault="00D165E1" w:rsidP="00D165E1">
      <w:pPr>
        <w:pStyle w:val="ListParagraph"/>
        <w:numPr>
          <w:ilvl w:val="0"/>
          <w:numId w:val="27"/>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Група на администратори</w:t>
      </w:r>
    </w:p>
    <w:p w14:paraId="31FF311C" w14:textId="00589B5E" w:rsidR="00D165E1" w:rsidRPr="000D1C1F" w:rsidRDefault="00D165E1" w:rsidP="00E54C13">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 xml:space="preserve">Оператори от страна на водещия партньор в </w:t>
      </w:r>
      <w:r w:rsidR="00D31C81">
        <w:rPr>
          <w:rFonts w:ascii="Times New Roman" w:hAnsi="Times New Roman" w:cs="Times New Roman"/>
          <w:sz w:val="24"/>
          <w:szCs w:val="24"/>
          <w:lang w:val="bg-BG"/>
        </w:rPr>
        <w:t>проекта-СО</w:t>
      </w:r>
      <w:r w:rsidRPr="000D1C1F">
        <w:rPr>
          <w:rFonts w:ascii="Times New Roman" w:hAnsi="Times New Roman" w:cs="Times New Roman"/>
          <w:sz w:val="24"/>
          <w:szCs w:val="24"/>
          <w:lang w:val="bg-BG"/>
        </w:rPr>
        <w:t xml:space="preserve">. Детайлните права ще бъдат допълнително верифицирани между Изпълнителя и Възложителя на етап пуск и настройка. </w:t>
      </w:r>
    </w:p>
    <w:p w14:paraId="260BDFC2" w14:textId="77777777" w:rsidR="00D165E1" w:rsidRPr="000D1C1F" w:rsidRDefault="00D165E1" w:rsidP="00D165E1">
      <w:p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Основна функция на потребителите в тази група ще бъде администриране на системата, верифициране на работоспособността й, асистиране на трети страни при необходимост от съгласуване на действията по свободен достъп до данните, алармиране на отговорните страни при възникване на технически проблеми в процеса на експлоатация и др.</w:t>
      </w:r>
    </w:p>
    <w:p w14:paraId="3093CE20" w14:textId="77777777" w:rsidR="00D165E1" w:rsidRPr="000D1C1F" w:rsidRDefault="00D165E1" w:rsidP="00D165E1">
      <w:p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Системата да оторизира потребителите от тази група посредством потребителско име и парола.</w:t>
      </w:r>
    </w:p>
    <w:p w14:paraId="31576164" w14:textId="77777777" w:rsidR="00D165E1" w:rsidRPr="000D1C1F" w:rsidRDefault="00D165E1" w:rsidP="00D165E1">
      <w:pPr>
        <w:spacing w:after="0"/>
        <w:ind w:left="2880"/>
        <w:jc w:val="both"/>
        <w:rPr>
          <w:rFonts w:ascii="Times New Roman" w:hAnsi="Times New Roman" w:cs="Times New Roman"/>
          <w:sz w:val="24"/>
          <w:szCs w:val="24"/>
          <w:lang w:val="bg-BG"/>
        </w:rPr>
      </w:pPr>
    </w:p>
    <w:p w14:paraId="004002E9" w14:textId="77777777" w:rsidR="00D165E1" w:rsidRPr="000D1C1F" w:rsidRDefault="00D165E1" w:rsidP="00D165E1">
      <w:pPr>
        <w:pStyle w:val="ListParagraph"/>
        <w:numPr>
          <w:ilvl w:val="0"/>
          <w:numId w:val="27"/>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Група на оператори на измервателни станции</w:t>
      </w:r>
    </w:p>
    <w:p w14:paraId="32BC665C" w14:textId="77777777" w:rsidR="00D165E1" w:rsidRPr="000D1C1F" w:rsidRDefault="00D165E1" w:rsidP="00E54C13">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Предвид факта, че измервателните станции ще бъдат доставени и „включени“ към системата от различни партньори в рамките на </w:t>
      </w:r>
      <w:r w:rsidR="00E54C13">
        <w:rPr>
          <w:rFonts w:ascii="Times New Roman" w:hAnsi="Times New Roman" w:cs="Times New Roman"/>
          <w:sz w:val="24"/>
          <w:szCs w:val="24"/>
          <w:lang w:val="bg-BG"/>
        </w:rPr>
        <w:t>проекта</w:t>
      </w:r>
      <w:r w:rsidRPr="000D1C1F">
        <w:rPr>
          <w:rFonts w:ascii="Times New Roman" w:hAnsi="Times New Roman" w:cs="Times New Roman"/>
          <w:sz w:val="24"/>
          <w:szCs w:val="24"/>
          <w:lang w:val="bg-BG"/>
        </w:rPr>
        <w:t>, а допълнително се очаква разширение чрез добавяне на допълнителни станции от трети страни, то следва да се предвидят съответните функции на тази група оператори.</w:t>
      </w:r>
    </w:p>
    <w:p w14:paraId="00AF965E" w14:textId="77777777" w:rsidR="00D165E1" w:rsidRPr="000D1C1F" w:rsidRDefault="00D165E1" w:rsidP="00D165E1">
      <w:p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Системата да оторизира потребителите от тази група посредством потребителско име и парола.</w:t>
      </w:r>
    </w:p>
    <w:p w14:paraId="6B2845D3" w14:textId="77777777" w:rsidR="00D165E1" w:rsidRPr="000D1C1F" w:rsidRDefault="00D165E1" w:rsidP="00D165E1">
      <w:pPr>
        <w:spacing w:after="0"/>
        <w:ind w:left="2880"/>
        <w:jc w:val="both"/>
        <w:rPr>
          <w:rFonts w:ascii="Times New Roman" w:hAnsi="Times New Roman" w:cs="Times New Roman"/>
          <w:sz w:val="24"/>
          <w:szCs w:val="24"/>
          <w:lang w:val="bg-BG"/>
        </w:rPr>
      </w:pPr>
    </w:p>
    <w:p w14:paraId="030B99E8" w14:textId="77777777" w:rsidR="00D165E1" w:rsidRPr="000D1C1F" w:rsidRDefault="00D165E1" w:rsidP="00D165E1">
      <w:pPr>
        <w:pStyle w:val="ListParagraph"/>
        <w:numPr>
          <w:ilvl w:val="0"/>
          <w:numId w:val="27"/>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Група за техническа поддръжка</w:t>
      </w:r>
    </w:p>
    <w:p w14:paraId="6F1C07A9" w14:textId="77777777" w:rsidR="00D165E1" w:rsidRPr="000D1C1F" w:rsidRDefault="00D165E1" w:rsidP="00E54C13">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Потребителите в тази група ще притежават права за достъп до всички части от системата с презумпцията, че ще са отговорни за правилното функциониране и отстраняване на грешки в рамките на гаранционния период</w:t>
      </w:r>
    </w:p>
    <w:p w14:paraId="215EC8F2" w14:textId="77777777" w:rsidR="00D165E1" w:rsidRPr="000D1C1F" w:rsidRDefault="00D165E1" w:rsidP="00D165E1">
      <w:p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Системата да оторизира потребителите от тази група посредством потребителско име и парола.</w:t>
      </w:r>
    </w:p>
    <w:p w14:paraId="4C4FC1B5" w14:textId="77777777" w:rsidR="00D165E1" w:rsidRPr="000D1C1F" w:rsidRDefault="00D165E1" w:rsidP="00D165E1">
      <w:pPr>
        <w:spacing w:after="0"/>
        <w:ind w:left="2880"/>
        <w:jc w:val="both"/>
        <w:rPr>
          <w:rFonts w:ascii="Times New Roman" w:hAnsi="Times New Roman" w:cs="Times New Roman"/>
          <w:sz w:val="24"/>
          <w:szCs w:val="24"/>
          <w:lang w:val="bg-BG"/>
        </w:rPr>
      </w:pPr>
    </w:p>
    <w:p w14:paraId="2AC715C5" w14:textId="77777777" w:rsidR="00D165E1" w:rsidRPr="000D1C1F" w:rsidRDefault="00D165E1" w:rsidP="00E54C13">
      <w:pPr>
        <w:pStyle w:val="ListParagraph"/>
        <w:numPr>
          <w:ilvl w:val="0"/>
          <w:numId w:val="27"/>
        </w:numPr>
        <w:pBdr>
          <w:top w:val="nil"/>
          <w:left w:val="nil"/>
          <w:bottom w:val="nil"/>
          <w:right w:val="nil"/>
          <w:between w:val="nil"/>
        </w:pBdr>
        <w:spacing w:after="1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Трети страни ползватели на информацията</w:t>
      </w:r>
    </w:p>
    <w:p w14:paraId="329AF850" w14:textId="77777777" w:rsidR="00D165E1" w:rsidRPr="000D1C1F" w:rsidRDefault="00D165E1" w:rsidP="00E54C13">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Следвайки основния принцип за Open Data, системата се очаква да предоставя информация в машинно четим формат на заинтересованите страни. В тази връзка системата следва да предоставя такава група потребители, които единствено да използват/достъпват генерираната от измервателните станции информация. За тези потребители да се предостави възможност за избор/конфигуриране на формата на данните, които ще използват (избор в какъв машинно четим формат ще бъдат достъпвани).Системата да оторизира потребителите от тази група посредством потребителско име и парола.</w:t>
      </w:r>
      <w:r w:rsidR="00E54C13">
        <w:rPr>
          <w:rFonts w:ascii="Times New Roman" w:hAnsi="Times New Roman" w:cs="Times New Roman"/>
          <w:sz w:val="24"/>
          <w:szCs w:val="24"/>
          <w:lang w:val="bg-BG"/>
        </w:rPr>
        <w:t xml:space="preserve"> </w:t>
      </w:r>
      <w:r w:rsidRPr="000D1C1F">
        <w:rPr>
          <w:rFonts w:ascii="Times New Roman" w:hAnsi="Times New Roman" w:cs="Times New Roman"/>
          <w:sz w:val="24"/>
          <w:szCs w:val="24"/>
          <w:lang w:val="bg-BG"/>
        </w:rPr>
        <w:t xml:space="preserve">За всички останали ползватели (посетители) на системата Възложителят не поставя изискване за регистриране/управление, освен ако решението на Участника не налага това. </w:t>
      </w:r>
    </w:p>
    <w:p w14:paraId="7E34F56B" w14:textId="77777777" w:rsidR="00D165E1" w:rsidRPr="000D1C1F" w:rsidRDefault="00D165E1" w:rsidP="00D165E1">
      <w:pPr>
        <w:spacing w:after="0"/>
        <w:ind w:left="2160"/>
        <w:jc w:val="both"/>
        <w:rPr>
          <w:rFonts w:ascii="Times New Roman" w:hAnsi="Times New Roman" w:cs="Times New Roman"/>
          <w:sz w:val="24"/>
          <w:szCs w:val="24"/>
          <w:lang w:val="bg-BG"/>
        </w:rPr>
      </w:pPr>
    </w:p>
    <w:p w14:paraId="50B7FA56" w14:textId="77777777" w:rsidR="00D165E1" w:rsidRPr="00E54C13" w:rsidRDefault="00D165E1" w:rsidP="00C01DEA">
      <w:pPr>
        <w:pStyle w:val="ListParagraph"/>
        <w:numPr>
          <w:ilvl w:val="2"/>
          <w:numId w:val="10"/>
        </w:numPr>
        <w:pBdr>
          <w:top w:val="nil"/>
          <w:left w:val="nil"/>
          <w:bottom w:val="nil"/>
          <w:right w:val="nil"/>
          <w:between w:val="nil"/>
        </w:pBdr>
        <w:spacing w:after="0"/>
        <w:jc w:val="both"/>
        <w:rPr>
          <w:rFonts w:ascii="Times New Roman" w:hAnsi="Times New Roman" w:cs="Times New Roman"/>
          <w:b/>
          <w:color w:val="2F5496" w:themeColor="accent1" w:themeShade="BF"/>
          <w:sz w:val="24"/>
          <w:szCs w:val="24"/>
          <w:lang w:val="bg-BG"/>
        </w:rPr>
      </w:pPr>
      <w:r w:rsidRPr="00E54C13">
        <w:rPr>
          <w:rFonts w:ascii="Times New Roman" w:hAnsi="Times New Roman" w:cs="Times New Roman"/>
          <w:b/>
          <w:color w:val="2F5496" w:themeColor="accent1" w:themeShade="BF"/>
          <w:sz w:val="24"/>
          <w:szCs w:val="24"/>
          <w:lang w:val="bg-BG"/>
        </w:rPr>
        <w:lastRenderedPageBreak/>
        <w:t>Визуализация и представяне на данните</w:t>
      </w:r>
    </w:p>
    <w:p w14:paraId="3D0BA7CF" w14:textId="77777777" w:rsidR="00D165E1" w:rsidRPr="000D1C1F" w:rsidRDefault="00D165E1" w:rsidP="00E54C13">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Достъпът до системата да се извършва изцяло посредством </w:t>
      </w:r>
      <w:r w:rsidRPr="000D1C1F">
        <w:rPr>
          <w:rFonts w:ascii="Times New Roman" w:eastAsia="Times New Roman" w:hAnsi="Times New Roman" w:cs="Times New Roman"/>
          <w:sz w:val="24"/>
          <w:szCs w:val="24"/>
          <w:lang w:val="bg-BG"/>
        </w:rPr>
        <w:t xml:space="preserve">уеб </w:t>
      </w:r>
      <w:r w:rsidRPr="000D1C1F">
        <w:rPr>
          <w:rFonts w:ascii="Times New Roman" w:hAnsi="Times New Roman" w:cs="Times New Roman"/>
          <w:sz w:val="24"/>
          <w:szCs w:val="24"/>
          <w:lang w:val="bg-BG"/>
        </w:rPr>
        <w:t>интерфейс. Той да бъде интуитивен, лесен за използване и базиран на съвременните технологии и тенденции за изграждане. Интерфейсът да предоставя два езика за работа – български и английски. На потребителите да се предоставя функционалността, в зависимост от техния профил (</w:t>
      </w:r>
      <w:r w:rsidRPr="000D1C1F">
        <w:rPr>
          <w:rFonts w:ascii="Times New Roman" w:eastAsia="Times New Roman" w:hAnsi="Times New Roman" w:cs="Times New Roman"/>
          <w:sz w:val="24"/>
          <w:szCs w:val="24"/>
          <w:lang w:val="bg-BG"/>
        </w:rPr>
        <w:t xml:space="preserve">описан по-горе в точка “Потребители”). </w:t>
      </w:r>
    </w:p>
    <w:p w14:paraId="03317FA1" w14:textId="77777777" w:rsidR="00D165E1" w:rsidRPr="000D1C1F" w:rsidRDefault="00D165E1" w:rsidP="00D165E1">
      <w:pPr>
        <w:pStyle w:val="ListParagraph"/>
        <w:ind w:left="2160"/>
        <w:jc w:val="both"/>
        <w:rPr>
          <w:rFonts w:ascii="Times New Roman" w:hAnsi="Times New Roman" w:cs="Times New Roman"/>
          <w:sz w:val="24"/>
          <w:szCs w:val="24"/>
          <w:lang w:val="bg-BG"/>
        </w:rPr>
      </w:pPr>
    </w:p>
    <w:p w14:paraId="1CF9E549" w14:textId="77777777" w:rsidR="00D165E1" w:rsidRPr="00E54C13" w:rsidRDefault="00D165E1" w:rsidP="006D1DCD">
      <w:pPr>
        <w:pStyle w:val="ListParagraph"/>
        <w:numPr>
          <w:ilvl w:val="2"/>
          <w:numId w:val="10"/>
        </w:numPr>
        <w:pBdr>
          <w:top w:val="nil"/>
          <w:left w:val="nil"/>
          <w:bottom w:val="nil"/>
          <w:right w:val="nil"/>
          <w:between w:val="nil"/>
        </w:pBdr>
        <w:spacing w:after="240"/>
        <w:jc w:val="both"/>
        <w:rPr>
          <w:rFonts w:ascii="Times New Roman" w:hAnsi="Times New Roman" w:cs="Times New Roman"/>
          <w:b/>
          <w:color w:val="2F5496" w:themeColor="accent1" w:themeShade="BF"/>
          <w:sz w:val="24"/>
          <w:szCs w:val="24"/>
          <w:lang w:val="bg-BG"/>
        </w:rPr>
      </w:pPr>
      <w:r w:rsidRPr="00E54C13">
        <w:rPr>
          <w:rFonts w:ascii="Times New Roman" w:hAnsi="Times New Roman" w:cs="Times New Roman"/>
          <w:b/>
          <w:color w:val="2F5496" w:themeColor="accent1" w:themeShade="BF"/>
          <w:sz w:val="24"/>
          <w:szCs w:val="24"/>
          <w:lang w:val="bg-BG"/>
        </w:rPr>
        <w:t xml:space="preserve">Push нотификации за мобилно приложение </w:t>
      </w:r>
    </w:p>
    <w:p w14:paraId="39DDD1ED" w14:textId="77777777" w:rsidR="00D165E1" w:rsidRPr="000D1C1F" w:rsidRDefault="00D165E1" w:rsidP="00D165E1">
      <w:pPr>
        <w:jc w:val="both"/>
        <w:rPr>
          <w:rFonts w:ascii="Times New Roman" w:hAnsi="Times New Roman" w:cs="Times New Roman"/>
          <w:b/>
          <w:sz w:val="24"/>
          <w:szCs w:val="24"/>
          <w:lang w:val="bg-BG"/>
        </w:rPr>
      </w:pPr>
      <w:r w:rsidRPr="000D1C1F">
        <w:rPr>
          <w:rFonts w:ascii="Times New Roman" w:hAnsi="Times New Roman" w:cs="Times New Roman"/>
          <w:b/>
          <w:sz w:val="24"/>
          <w:szCs w:val="24"/>
          <w:lang w:val="bg-BG"/>
        </w:rPr>
        <w:t>Мобилното приложение не е предмет на настоящата поръчка.</w:t>
      </w:r>
    </w:p>
    <w:p w14:paraId="0DCB489E" w14:textId="77777777" w:rsidR="00D165E1" w:rsidRPr="000D1C1F" w:rsidRDefault="00D165E1" w:rsidP="00E54C13">
      <w:pPr>
        <w:spacing w:after="0"/>
        <w:ind w:firstLine="72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Предвид факта, че се очаква разработка на мобилно приложение от друг партньор в програмата и предвид важността на информацията достъпвана от мобилни устройства, системата следва да предоставя възможност за push notifications. </w:t>
      </w:r>
    </w:p>
    <w:p w14:paraId="4AAD8EDE" w14:textId="77777777" w:rsidR="00D165E1" w:rsidRPr="000D1C1F" w:rsidRDefault="00D165E1" w:rsidP="00D165E1">
      <w:pPr>
        <w:pStyle w:val="ListParagraph"/>
        <w:numPr>
          <w:ilvl w:val="0"/>
          <w:numId w:val="27"/>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визуализиране на географска карта с всички измервателни станции регистрирани към проекта и техният актуален оперативен статус</w:t>
      </w:r>
    </w:p>
    <w:p w14:paraId="7F4EC0B2" w14:textId="77777777" w:rsidR="00D165E1" w:rsidRPr="000D1C1F" w:rsidRDefault="00D165E1" w:rsidP="00D165E1">
      <w:pPr>
        <w:pStyle w:val="ListParagraph"/>
        <w:numPr>
          <w:ilvl w:val="0"/>
          <w:numId w:val="27"/>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визуализиране на географска карта с всички измервателни станции регистрирани към проекта и визуален изглед текущите стойности на измерените данни, по избран от участника начин.</w:t>
      </w:r>
    </w:p>
    <w:p w14:paraId="0B437C01" w14:textId="77777777" w:rsidR="00D165E1" w:rsidRPr="000D1C1F" w:rsidRDefault="00D165E1" w:rsidP="00D165E1">
      <w:pPr>
        <w:pStyle w:val="ListParagraph"/>
        <w:numPr>
          <w:ilvl w:val="0"/>
          <w:numId w:val="27"/>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визуализиране на географска карта, даваща представа за нивата на замърсяване в разглеждания от потребителя регион, базирана на цветно кодиране на стойността на изчисления индекс на качеството на въздуха (например от тип heat-map, или друг, избран и описан от Участника метод за визуализация)</w:t>
      </w:r>
    </w:p>
    <w:p w14:paraId="36F8F846" w14:textId="77777777" w:rsidR="00D165E1" w:rsidRPr="000D1C1F" w:rsidRDefault="00D165E1" w:rsidP="00D165E1">
      <w:pPr>
        <w:pStyle w:val="ListParagraph"/>
        <w:numPr>
          <w:ilvl w:val="0"/>
          <w:numId w:val="27"/>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 xml:space="preserve">визуализиране на детайли към единична измервателна станция, показващи текущите стойности на </w:t>
      </w:r>
      <w:r w:rsidR="00E54C13" w:rsidRPr="000D1C1F">
        <w:rPr>
          <w:rFonts w:ascii="Times New Roman" w:eastAsia="Times New Roman" w:hAnsi="Times New Roman" w:cs="Times New Roman"/>
          <w:sz w:val="24"/>
          <w:szCs w:val="24"/>
          <w:lang w:val="bg-BG"/>
        </w:rPr>
        <w:t>измерените</w:t>
      </w:r>
      <w:r w:rsidRPr="000D1C1F">
        <w:rPr>
          <w:rFonts w:ascii="Times New Roman" w:eastAsia="Times New Roman" w:hAnsi="Times New Roman" w:cs="Times New Roman"/>
          <w:sz w:val="24"/>
          <w:szCs w:val="24"/>
          <w:lang w:val="bg-BG"/>
        </w:rPr>
        <w:t xml:space="preserve"> данни и изчисленият индекс на качеството на въздуха</w:t>
      </w:r>
    </w:p>
    <w:p w14:paraId="08595AF8" w14:textId="77777777" w:rsidR="00D165E1" w:rsidRPr="000D1C1F" w:rsidRDefault="00D165E1" w:rsidP="00D165E1">
      <w:pPr>
        <w:pStyle w:val="ListParagraph"/>
        <w:numPr>
          <w:ilvl w:val="0"/>
          <w:numId w:val="27"/>
        </w:numPr>
        <w:pBdr>
          <w:top w:val="nil"/>
          <w:left w:val="nil"/>
          <w:bottom w:val="nil"/>
          <w:right w:val="nil"/>
          <w:between w:val="nil"/>
        </w:pBdr>
        <w:spacing w:after="0"/>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визуализиране на хистограма към единична измервателна станция, показващи детайли за изчислен индекс на данните към съответен интервал от време.</w:t>
      </w:r>
    </w:p>
    <w:p w14:paraId="67037EC9" w14:textId="77777777" w:rsidR="00D165E1" w:rsidRPr="000D1C1F" w:rsidRDefault="00D165E1" w:rsidP="00D165E1">
      <w:pPr>
        <w:spacing w:after="0"/>
        <w:ind w:left="1224"/>
        <w:jc w:val="both"/>
        <w:rPr>
          <w:rFonts w:ascii="Times New Roman" w:hAnsi="Times New Roman" w:cs="Times New Roman"/>
          <w:sz w:val="24"/>
          <w:szCs w:val="24"/>
          <w:lang w:val="bg-BG"/>
        </w:rPr>
      </w:pPr>
    </w:p>
    <w:p w14:paraId="0C23C2AF" w14:textId="77777777" w:rsidR="00D165E1" w:rsidRPr="00C01DEA" w:rsidRDefault="00D165E1" w:rsidP="00C01DEA">
      <w:pPr>
        <w:pStyle w:val="Heading2"/>
        <w:numPr>
          <w:ilvl w:val="1"/>
          <w:numId w:val="10"/>
        </w:numPr>
        <w:spacing w:after="240" w:line="276" w:lineRule="auto"/>
        <w:jc w:val="both"/>
        <w:rPr>
          <w:rFonts w:ascii="Times New Roman" w:hAnsi="Times New Roman" w:cs="Times New Roman"/>
          <w:b/>
          <w:sz w:val="24"/>
          <w:szCs w:val="24"/>
          <w:lang w:val="bg-BG"/>
        </w:rPr>
      </w:pPr>
      <w:bookmarkStart w:id="38" w:name="_Toc518904051"/>
      <w:r w:rsidRPr="00C01DEA">
        <w:rPr>
          <w:rFonts w:ascii="Times New Roman" w:hAnsi="Times New Roman" w:cs="Times New Roman"/>
          <w:b/>
          <w:sz w:val="24"/>
          <w:szCs w:val="24"/>
          <w:lang w:val="bg-BG"/>
        </w:rPr>
        <w:t>Разпространение на данни</w:t>
      </w:r>
      <w:bookmarkEnd w:id="38"/>
    </w:p>
    <w:p w14:paraId="52F068FF" w14:textId="56EE75B9" w:rsidR="00D165E1" w:rsidRDefault="00D165E1" w:rsidP="00D165E1">
      <w:pPr>
        <w:spacing w:after="0"/>
        <w:ind w:firstLine="660"/>
        <w:jc w:val="both"/>
        <w:rPr>
          <w:rFonts w:ascii="Times New Roman" w:eastAsia="Times New Roman" w:hAnsi="Times New Roman" w:cs="Times New Roman"/>
          <w:sz w:val="24"/>
          <w:szCs w:val="24"/>
          <w:lang w:val="bg-BG"/>
        </w:rPr>
      </w:pPr>
      <w:r w:rsidRPr="000D1C1F">
        <w:rPr>
          <w:rFonts w:ascii="Times New Roman" w:hAnsi="Times New Roman" w:cs="Times New Roman"/>
          <w:sz w:val="24"/>
          <w:szCs w:val="24"/>
          <w:lang w:val="bg-BG"/>
        </w:rPr>
        <w:t xml:space="preserve">Предложената от участниците система да предоставя възможност за експортиране на информацията в </w:t>
      </w:r>
      <w:r w:rsidRPr="000D1C1F">
        <w:rPr>
          <w:rFonts w:ascii="Times New Roman" w:eastAsia="Times New Roman" w:hAnsi="Times New Roman" w:cs="Times New Roman"/>
          <w:sz w:val="24"/>
          <w:szCs w:val="24"/>
          <w:lang w:val="bg-BG"/>
        </w:rPr>
        <w:t>разпространени</w:t>
      </w:r>
      <w:r w:rsidRPr="000D1C1F">
        <w:rPr>
          <w:rFonts w:ascii="Times New Roman" w:hAnsi="Times New Roman" w:cs="Times New Roman"/>
          <w:sz w:val="24"/>
          <w:szCs w:val="24"/>
          <w:lang w:val="bg-BG"/>
        </w:rPr>
        <w:t xml:space="preserve"> машинно четими формати</w:t>
      </w:r>
      <w:r w:rsidRPr="000D1C1F">
        <w:rPr>
          <w:rFonts w:ascii="Times New Roman" w:eastAsia="Times New Roman" w:hAnsi="Times New Roman" w:cs="Times New Roman"/>
          <w:sz w:val="24"/>
          <w:szCs w:val="24"/>
          <w:lang w:val="bg-BG"/>
        </w:rPr>
        <w:t xml:space="preserve"> (най-малко csv и xls).</w:t>
      </w:r>
    </w:p>
    <w:p w14:paraId="1527195E" w14:textId="47A83E3B" w:rsidR="00AC700C" w:rsidRDefault="00AC700C" w:rsidP="00D165E1">
      <w:pPr>
        <w:spacing w:after="0"/>
        <w:ind w:firstLine="660"/>
        <w:jc w:val="both"/>
        <w:rPr>
          <w:rFonts w:ascii="Times New Roman" w:eastAsia="Times New Roman" w:hAnsi="Times New Roman" w:cs="Times New Roman"/>
          <w:sz w:val="24"/>
          <w:szCs w:val="24"/>
          <w:lang w:val="bg-BG"/>
        </w:rPr>
      </w:pPr>
    </w:p>
    <w:p w14:paraId="5C876AC6" w14:textId="77777777" w:rsidR="00D165E1" w:rsidRPr="000526D6" w:rsidRDefault="00D165E1" w:rsidP="000526D6">
      <w:pPr>
        <w:pStyle w:val="Heading1"/>
        <w:numPr>
          <w:ilvl w:val="0"/>
          <w:numId w:val="10"/>
        </w:numPr>
        <w:spacing w:line="276" w:lineRule="auto"/>
        <w:jc w:val="both"/>
        <w:rPr>
          <w:rFonts w:ascii="Times New Roman" w:hAnsi="Times New Roman" w:cs="Times New Roman"/>
          <w:b/>
          <w:sz w:val="24"/>
          <w:szCs w:val="24"/>
        </w:rPr>
      </w:pPr>
      <w:bookmarkStart w:id="39" w:name="_Toc518904052"/>
      <w:r w:rsidRPr="000526D6">
        <w:rPr>
          <w:rFonts w:ascii="Times New Roman" w:hAnsi="Times New Roman" w:cs="Times New Roman"/>
          <w:b/>
          <w:sz w:val="24"/>
          <w:szCs w:val="24"/>
        </w:rPr>
        <w:t>ИДЕЕН ПРОЕКТ</w:t>
      </w:r>
      <w:bookmarkEnd w:id="39"/>
    </w:p>
    <w:p w14:paraId="52181D7F" w14:textId="77777777" w:rsidR="00D165E1" w:rsidRPr="000D1C1F" w:rsidRDefault="00D165E1" w:rsidP="00D165E1">
      <w:pPr>
        <w:spacing w:after="0"/>
        <w:jc w:val="both"/>
        <w:rPr>
          <w:rFonts w:ascii="Times New Roman" w:hAnsi="Times New Roman" w:cs="Times New Roman"/>
          <w:b/>
          <w:color w:val="2F5496" w:themeColor="accent1" w:themeShade="BF"/>
          <w:sz w:val="24"/>
          <w:szCs w:val="24"/>
          <w:lang w:val="bg-BG"/>
        </w:rPr>
      </w:pPr>
      <w:r w:rsidRPr="000D1C1F">
        <w:rPr>
          <w:rFonts w:ascii="Times New Roman" w:hAnsi="Times New Roman" w:cs="Times New Roman"/>
          <w:sz w:val="24"/>
          <w:szCs w:val="24"/>
          <w:lang w:val="bg-BG"/>
        </w:rPr>
        <w:t>Всеки участник трябва да предостави към техническото си предложение идеен проект, съдържащ минимум следните части:</w:t>
      </w:r>
    </w:p>
    <w:p w14:paraId="02307CBD" w14:textId="77777777" w:rsidR="00D165E1" w:rsidRPr="000D1C1F" w:rsidRDefault="00D165E1" w:rsidP="00D165E1">
      <w:pPr>
        <w:pStyle w:val="ListParagraph"/>
        <w:numPr>
          <w:ilvl w:val="0"/>
          <w:numId w:val="28"/>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lastRenderedPageBreak/>
        <w:t>Технология - идейна архитектура на предложената система, конкретна информация за количеството, видовете, и техническите параметри на предложеното оборудване</w:t>
      </w:r>
    </w:p>
    <w:p w14:paraId="192E0BD8" w14:textId="77777777" w:rsidR="00D165E1" w:rsidRPr="000D1C1F" w:rsidRDefault="00D165E1" w:rsidP="00D165E1">
      <w:pPr>
        <w:pStyle w:val="ListParagraph"/>
        <w:numPr>
          <w:ilvl w:val="0"/>
          <w:numId w:val="28"/>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Софтуерна архитектура – конкретна информация за предвидените софтуерни решения, платформи, продукти и разработки (ако има такива) с посочени взаимовръзки</w:t>
      </w:r>
    </w:p>
    <w:p w14:paraId="2666F98B" w14:textId="77777777" w:rsidR="00D165E1" w:rsidRPr="000D1C1F" w:rsidRDefault="00D165E1" w:rsidP="00D165E1">
      <w:pPr>
        <w:pStyle w:val="ListParagraph"/>
        <w:numPr>
          <w:ilvl w:val="0"/>
          <w:numId w:val="28"/>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Идейно решение за електрозахранване;</w:t>
      </w:r>
    </w:p>
    <w:p w14:paraId="5780158C" w14:textId="77777777" w:rsidR="00D165E1" w:rsidRPr="000D1C1F" w:rsidRDefault="00D165E1" w:rsidP="00D165E1">
      <w:pPr>
        <w:pStyle w:val="ListParagraph"/>
        <w:numPr>
          <w:ilvl w:val="0"/>
          <w:numId w:val="28"/>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Идейно решение за комуникационна свързаност;</w:t>
      </w:r>
    </w:p>
    <w:p w14:paraId="67C783B5" w14:textId="77777777" w:rsidR="00D165E1" w:rsidRPr="000D1C1F" w:rsidRDefault="00D165E1" w:rsidP="00D165E1">
      <w:pPr>
        <w:pStyle w:val="ListParagraph"/>
        <w:numPr>
          <w:ilvl w:val="0"/>
          <w:numId w:val="28"/>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Обяснителна записка, представяща доказателства за работоспособността на системата и покриване изискванията на Възложителя</w:t>
      </w:r>
    </w:p>
    <w:p w14:paraId="6C14AD83" w14:textId="77777777" w:rsidR="00D165E1" w:rsidRPr="000D1C1F" w:rsidRDefault="00D165E1" w:rsidP="00D165E1">
      <w:pPr>
        <w:pStyle w:val="ListParagraph"/>
        <w:numPr>
          <w:ilvl w:val="0"/>
          <w:numId w:val="28"/>
        </w:numPr>
        <w:pBdr>
          <w:top w:val="nil"/>
          <w:left w:val="nil"/>
          <w:bottom w:val="nil"/>
          <w:right w:val="nil"/>
          <w:between w:val="nil"/>
        </w:pBdr>
        <w:spacing w:after="162"/>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Описание на мерките, които са предвидени за осигуряване на информационна сигурност.</w:t>
      </w:r>
    </w:p>
    <w:p w14:paraId="705176F8" w14:textId="77777777" w:rsidR="00D165E1" w:rsidRPr="000D1C1F" w:rsidRDefault="00D165E1" w:rsidP="00D165E1">
      <w:pPr>
        <w:pBdr>
          <w:top w:val="nil"/>
          <w:left w:val="nil"/>
          <w:bottom w:val="nil"/>
          <w:right w:val="nil"/>
          <w:between w:val="nil"/>
        </w:pBdr>
        <w:spacing w:after="162"/>
        <w:ind w:left="1440"/>
        <w:jc w:val="both"/>
        <w:rPr>
          <w:rFonts w:ascii="Times New Roman" w:hAnsi="Times New Roman" w:cs="Times New Roman"/>
          <w:sz w:val="24"/>
          <w:szCs w:val="24"/>
          <w:lang w:val="bg-BG"/>
        </w:rPr>
      </w:pPr>
    </w:p>
    <w:p w14:paraId="004DF605" w14:textId="77777777" w:rsidR="00D165E1" w:rsidRPr="000526D6" w:rsidRDefault="00D165E1" w:rsidP="000526D6">
      <w:pPr>
        <w:pStyle w:val="Heading1"/>
        <w:numPr>
          <w:ilvl w:val="0"/>
          <w:numId w:val="10"/>
        </w:numPr>
        <w:spacing w:line="276" w:lineRule="auto"/>
        <w:jc w:val="both"/>
        <w:rPr>
          <w:rFonts w:ascii="Times New Roman" w:hAnsi="Times New Roman" w:cs="Times New Roman"/>
          <w:b/>
          <w:sz w:val="24"/>
          <w:szCs w:val="24"/>
        </w:rPr>
      </w:pPr>
      <w:bookmarkStart w:id="40" w:name="_Toc518904053"/>
      <w:r w:rsidRPr="000526D6">
        <w:rPr>
          <w:rFonts w:ascii="Times New Roman" w:hAnsi="Times New Roman" w:cs="Times New Roman"/>
          <w:b/>
          <w:sz w:val="24"/>
          <w:szCs w:val="24"/>
        </w:rPr>
        <w:t>ИЗИСКВАНИЯ КЪМ ПРЕДОСТАВЕНИЯ ПРОТОТИП</w:t>
      </w:r>
      <w:bookmarkEnd w:id="40"/>
    </w:p>
    <w:p w14:paraId="49E3BCE9" w14:textId="77777777" w:rsidR="00D165E1" w:rsidRPr="000D1C1F" w:rsidRDefault="00D165E1" w:rsidP="00D165E1">
      <w:pPr>
        <w:spacing w:after="0"/>
        <w:ind w:left="360"/>
        <w:jc w:val="both"/>
        <w:rPr>
          <w:rFonts w:ascii="Times New Roman" w:hAnsi="Times New Roman" w:cs="Times New Roman"/>
          <w:sz w:val="24"/>
          <w:szCs w:val="24"/>
          <w:lang w:val="bg-BG"/>
        </w:rPr>
      </w:pPr>
    </w:p>
    <w:p w14:paraId="40D31F19" w14:textId="77777777" w:rsidR="00D165E1" w:rsidRPr="000D1C1F" w:rsidRDefault="00D165E1" w:rsidP="00D165E1">
      <w:pPr>
        <w:spacing w:after="0"/>
        <w:ind w:left="36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Всеки Участник в настоящата процедура трябва да предостави към техническото си предложение функционален прототип на системата, отговарящ минимум на следните изисквания:</w:t>
      </w:r>
    </w:p>
    <w:p w14:paraId="7E5CCBE2" w14:textId="77777777" w:rsidR="00D165E1" w:rsidRPr="000D1C1F" w:rsidRDefault="00D165E1" w:rsidP="00D165E1">
      <w:pPr>
        <w:spacing w:after="0"/>
        <w:ind w:left="360"/>
        <w:jc w:val="both"/>
        <w:rPr>
          <w:rFonts w:ascii="Times New Roman" w:hAnsi="Times New Roman" w:cs="Times New Roman"/>
          <w:sz w:val="24"/>
          <w:szCs w:val="24"/>
          <w:lang w:val="bg-BG"/>
        </w:rPr>
      </w:pPr>
    </w:p>
    <w:p w14:paraId="49069A15" w14:textId="77777777" w:rsidR="00D165E1" w:rsidRPr="000526D6" w:rsidRDefault="00D165E1" w:rsidP="000526D6">
      <w:pPr>
        <w:pStyle w:val="Heading2"/>
        <w:numPr>
          <w:ilvl w:val="1"/>
          <w:numId w:val="10"/>
        </w:numPr>
        <w:spacing w:after="240" w:line="276" w:lineRule="auto"/>
        <w:jc w:val="both"/>
        <w:rPr>
          <w:rFonts w:ascii="Times New Roman" w:hAnsi="Times New Roman" w:cs="Times New Roman"/>
          <w:b/>
          <w:sz w:val="24"/>
          <w:szCs w:val="24"/>
          <w:lang w:val="bg-BG"/>
        </w:rPr>
      </w:pPr>
      <w:bookmarkStart w:id="41" w:name="_Toc518904054"/>
      <w:r w:rsidRPr="000526D6">
        <w:rPr>
          <w:rFonts w:ascii="Times New Roman" w:hAnsi="Times New Roman" w:cs="Times New Roman"/>
          <w:b/>
          <w:sz w:val="24"/>
          <w:szCs w:val="24"/>
          <w:lang w:val="bg-BG"/>
        </w:rPr>
        <w:t>Технически изисквания и минимална окомплектовка на прототипа:</w:t>
      </w:r>
      <w:bookmarkEnd w:id="41"/>
    </w:p>
    <w:p w14:paraId="1D51F092" w14:textId="77777777" w:rsidR="00D165E1" w:rsidRPr="000526D6" w:rsidRDefault="00D165E1" w:rsidP="000526D6">
      <w:pPr>
        <w:pStyle w:val="ListParagraph"/>
        <w:numPr>
          <w:ilvl w:val="2"/>
          <w:numId w:val="37"/>
        </w:numPr>
        <w:pBdr>
          <w:top w:val="nil"/>
          <w:left w:val="nil"/>
          <w:bottom w:val="nil"/>
          <w:right w:val="nil"/>
          <w:between w:val="nil"/>
        </w:pBdr>
        <w:spacing w:after="0"/>
        <w:jc w:val="both"/>
        <w:rPr>
          <w:rFonts w:ascii="Times New Roman" w:hAnsi="Times New Roman" w:cs="Times New Roman"/>
          <w:sz w:val="24"/>
          <w:szCs w:val="24"/>
          <w:lang w:val="bg-BG"/>
        </w:rPr>
      </w:pPr>
      <w:r w:rsidRPr="000526D6">
        <w:rPr>
          <w:rFonts w:ascii="Times New Roman" w:hAnsi="Times New Roman" w:cs="Times New Roman"/>
          <w:sz w:val="24"/>
          <w:szCs w:val="24"/>
          <w:lang w:val="bg-BG"/>
        </w:rPr>
        <w:t>Измервателна станция, окомплектована със сензори и захранващ блок.</w:t>
      </w:r>
    </w:p>
    <w:p w14:paraId="6B86DBD1" w14:textId="77777777" w:rsidR="00D165E1" w:rsidRPr="000526D6" w:rsidRDefault="00D165E1" w:rsidP="000526D6">
      <w:pPr>
        <w:pStyle w:val="ListParagraph"/>
        <w:numPr>
          <w:ilvl w:val="2"/>
          <w:numId w:val="38"/>
        </w:numPr>
        <w:pBdr>
          <w:top w:val="nil"/>
          <w:left w:val="nil"/>
          <w:bottom w:val="nil"/>
          <w:right w:val="nil"/>
          <w:between w:val="nil"/>
        </w:pBdr>
        <w:spacing w:after="0"/>
        <w:jc w:val="both"/>
        <w:rPr>
          <w:rFonts w:ascii="Times New Roman" w:hAnsi="Times New Roman" w:cs="Times New Roman"/>
          <w:sz w:val="24"/>
          <w:szCs w:val="24"/>
          <w:lang w:val="bg-BG"/>
        </w:rPr>
      </w:pPr>
      <w:r w:rsidRPr="000526D6">
        <w:rPr>
          <w:rFonts w:ascii="Times New Roman" w:hAnsi="Times New Roman" w:cs="Times New Roman"/>
          <w:sz w:val="24"/>
          <w:szCs w:val="24"/>
          <w:lang w:val="bg-BG"/>
        </w:rPr>
        <w:t xml:space="preserve">Инсталирани сензори за </w:t>
      </w:r>
      <w:r w:rsidR="00B91D0B" w:rsidRPr="000526D6">
        <w:rPr>
          <w:rFonts w:ascii="Times New Roman" w:hAnsi="Times New Roman" w:cs="Times New Roman"/>
          <w:sz w:val="24"/>
          <w:szCs w:val="24"/>
          <w:lang w:val="bg-BG"/>
        </w:rPr>
        <w:t>следене</w:t>
      </w:r>
      <w:r w:rsidRPr="000526D6">
        <w:rPr>
          <w:rFonts w:ascii="Times New Roman" w:hAnsi="Times New Roman" w:cs="Times New Roman"/>
          <w:sz w:val="24"/>
          <w:szCs w:val="24"/>
          <w:lang w:val="bg-BG"/>
        </w:rPr>
        <w:t xml:space="preserve"> на </w:t>
      </w:r>
      <w:r w:rsidR="00B91D0B" w:rsidRPr="000526D6">
        <w:rPr>
          <w:rFonts w:ascii="Times New Roman" w:hAnsi="Times New Roman" w:cs="Times New Roman"/>
          <w:sz w:val="24"/>
          <w:szCs w:val="24"/>
          <w:lang w:val="bg-BG"/>
        </w:rPr>
        <w:t>PM</w:t>
      </w:r>
      <w:r w:rsidR="00B91D0B" w:rsidRPr="000526D6">
        <w:rPr>
          <w:rFonts w:ascii="Times New Roman" w:hAnsi="Times New Roman" w:cs="Times New Roman"/>
          <w:sz w:val="24"/>
          <w:szCs w:val="24"/>
          <w:vertAlign w:val="subscript"/>
          <w:lang w:val="bg-BG"/>
        </w:rPr>
        <w:t>10</w:t>
      </w:r>
      <w:r w:rsidR="00B91D0B" w:rsidRPr="000526D6">
        <w:rPr>
          <w:rFonts w:ascii="Times New Roman" w:hAnsi="Times New Roman" w:cs="Times New Roman"/>
          <w:sz w:val="24"/>
          <w:szCs w:val="24"/>
          <w:lang w:val="bg-BG"/>
        </w:rPr>
        <w:t>, PM</w:t>
      </w:r>
      <w:r w:rsidR="00B91D0B" w:rsidRPr="000526D6">
        <w:rPr>
          <w:rFonts w:ascii="Times New Roman" w:hAnsi="Times New Roman" w:cs="Times New Roman"/>
          <w:sz w:val="24"/>
          <w:szCs w:val="24"/>
          <w:vertAlign w:val="subscript"/>
          <w:lang w:val="bg-BG"/>
        </w:rPr>
        <w:t xml:space="preserve">2.5, </w:t>
      </w:r>
      <w:r w:rsidR="00B91D0B" w:rsidRPr="000526D6">
        <w:rPr>
          <w:rFonts w:ascii="Times New Roman" w:hAnsi="Times New Roman" w:cs="Times New Roman"/>
          <w:sz w:val="24"/>
          <w:szCs w:val="24"/>
          <w:lang w:val="bg-BG"/>
        </w:rPr>
        <w:t>CO, NO</w:t>
      </w:r>
      <w:r w:rsidR="00B91D0B" w:rsidRPr="000526D6">
        <w:rPr>
          <w:rFonts w:ascii="Times New Roman" w:hAnsi="Times New Roman" w:cs="Times New Roman"/>
          <w:sz w:val="24"/>
          <w:szCs w:val="24"/>
          <w:vertAlign w:val="subscript"/>
          <w:lang w:val="bg-BG"/>
        </w:rPr>
        <w:t>2</w:t>
      </w:r>
      <w:r w:rsidR="00B91D0B" w:rsidRPr="000526D6">
        <w:rPr>
          <w:rFonts w:ascii="Times New Roman" w:hAnsi="Times New Roman" w:cs="Times New Roman"/>
          <w:sz w:val="24"/>
          <w:szCs w:val="24"/>
          <w:lang w:val="bg-BG"/>
        </w:rPr>
        <w:t xml:space="preserve"> SO</w:t>
      </w:r>
      <w:r w:rsidR="00B91D0B" w:rsidRPr="000526D6">
        <w:rPr>
          <w:rFonts w:ascii="Times New Roman" w:hAnsi="Times New Roman" w:cs="Times New Roman"/>
          <w:sz w:val="24"/>
          <w:szCs w:val="24"/>
          <w:vertAlign w:val="subscript"/>
          <w:lang w:val="bg-BG"/>
        </w:rPr>
        <w:t xml:space="preserve">2, </w:t>
      </w:r>
      <w:r w:rsidR="00B91D0B" w:rsidRPr="000526D6">
        <w:rPr>
          <w:rFonts w:ascii="Times New Roman" w:hAnsi="Times New Roman" w:cs="Times New Roman"/>
          <w:sz w:val="24"/>
          <w:szCs w:val="24"/>
          <w:lang w:val="bg-BG"/>
        </w:rPr>
        <w:t>O</w:t>
      </w:r>
      <w:r w:rsidR="00B91D0B" w:rsidRPr="000526D6">
        <w:rPr>
          <w:rFonts w:ascii="Times New Roman" w:hAnsi="Times New Roman" w:cs="Times New Roman"/>
          <w:sz w:val="24"/>
          <w:szCs w:val="24"/>
          <w:vertAlign w:val="subscript"/>
          <w:lang w:val="bg-BG"/>
        </w:rPr>
        <w:t>3</w:t>
      </w:r>
      <w:r w:rsidR="00B91D0B" w:rsidRPr="000526D6">
        <w:rPr>
          <w:rFonts w:ascii="Times New Roman" w:hAnsi="Times New Roman" w:cs="Times New Roman"/>
          <w:sz w:val="24"/>
          <w:szCs w:val="24"/>
          <w:lang w:val="bg-BG"/>
        </w:rPr>
        <w:t>, температура, влажност и налягане</w:t>
      </w:r>
      <w:r w:rsidRPr="000526D6">
        <w:rPr>
          <w:rFonts w:ascii="Times New Roman" w:eastAsia="Times New Roman" w:hAnsi="Times New Roman" w:cs="Times New Roman"/>
          <w:sz w:val="24"/>
          <w:szCs w:val="24"/>
          <w:lang w:val="bg-BG"/>
        </w:rPr>
        <w:t xml:space="preserve">. </w:t>
      </w:r>
    </w:p>
    <w:p w14:paraId="2FABC568" w14:textId="77777777" w:rsidR="00D165E1" w:rsidRPr="000526D6" w:rsidRDefault="00D165E1" w:rsidP="000526D6">
      <w:pPr>
        <w:pStyle w:val="ListParagraph"/>
        <w:numPr>
          <w:ilvl w:val="2"/>
          <w:numId w:val="37"/>
        </w:numPr>
        <w:pBdr>
          <w:top w:val="nil"/>
          <w:left w:val="nil"/>
          <w:bottom w:val="nil"/>
          <w:right w:val="nil"/>
          <w:between w:val="nil"/>
        </w:pBdr>
        <w:spacing w:after="0"/>
        <w:jc w:val="both"/>
        <w:rPr>
          <w:rFonts w:ascii="Times New Roman" w:hAnsi="Times New Roman" w:cs="Times New Roman"/>
          <w:sz w:val="24"/>
          <w:szCs w:val="24"/>
          <w:lang w:val="bg-BG"/>
        </w:rPr>
      </w:pPr>
      <w:r w:rsidRPr="000526D6">
        <w:rPr>
          <w:rFonts w:ascii="Times New Roman" w:eastAsia="Times New Roman" w:hAnsi="Times New Roman" w:cs="Times New Roman"/>
          <w:sz w:val="24"/>
          <w:szCs w:val="24"/>
          <w:lang w:val="bg-BG"/>
        </w:rPr>
        <w:t>Комуникационен модул, който позволява</w:t>
      </w:r>
      <w:r w:rsidRPr="000526D6">
        <w:rPr>
          <w:rFonts w:ascii="Times New Roman" w:hAnsi="Times New Roman" w:cs="Times New Roman"/>
          <w:sz w:val="24"/>
          <w:szCs w:val="24"/>
          <w:lang w:val="bg-BG"/>
        </w:rPr>
        <w:t xml:space="preserve"> предаване на данни между Измервателната станция и </w:t>
      </w:r>
      <w:r w:rsidRPr="000526D6">
        <w:rPr>
          <w:rFonts w:ascii="Times New Roman" w:eastAsia="Times New Roman" w:hAnsi="Times New Roman" w:cs="Times New Roman"/>
          <w:sz w:val="24"/>
          <w:szCs w:val="24"/>
          <w:lang w:val="bg-BG"/>
        </w:rPr>
        <w:t>тестова</w:t>
      </w:r>
      <w:r w:rsidRPr="000526D6">
        <w:rPr>
          <w:rFonts w:ascii="Times New Roman" w:hAnsi="Times New Roman" w:cs="Times New Roman"/>
          <w:sz w:val="24"/>
          <w:szCs w:val="24"/>
          <w:lang w:val="bg-BG"/>
        </w:rPr>
        <w:t xml:space="preserve"> информационна система</w:t>
      </w:r>
    </w:p>
    <w:p w14:paraId="6BC0F095" w14:textId="77777777" w:rsidR="00D165E1" w:rsidRPr="000D1C1F" w:rsidRDefault="00D165E1" w:rsidP="000526D6">
      <w:pPr>
        <w:numPr>
          <w:ilvl w:val="2"/>
          <w:numId w:val="37"/>
        </w:numPr>
        <w:pBdr>
          <w:top w:val="nil"/>
          <w:left w:val="nil"/>
          <w:bottom w:val="nil"/>
          <w:right w:val="nil"/>
          <w:between w:val="nil"/>
        </w:pBdr>
        <w:contextualSpacing/>
        <w:jc w:val="both"/>
        <w:rPr>
          <w:rFonts w:ascii="Times New Roman" w:hAnsi="Times New Roman" w:cs="Times New Roman"/>
          <w:sz w:val="24"/>
          <w:szCs w:val="24"/>
          <w:lang w:val="bg-BG"/>
        </w:rPr>
      </w:pPr>
      <w:r w:rsidRPr="000D1C1F">
        <w:rPr>
          <w:rFonts w:ascii="Times New Roman" w:eastAsia="Times New Roman" w:hAnsi="Times New Roman" w:cs="Times New Roman"/>
          <w:sz w:val="24"/>
          <w:szCs w:val="24"/>
          <w:lang w:val="bg-BG"/>
        </w:rPr>
        <w:t>Уеб интерфейс към</w:t>
      </w:r>
      <w:r w:rsidRPr="000D1C1F">
        <w:rPr>
          <w:rFonts w:ascii="Times New Roman" w:hAnsi="Times New Roman" w:cs="Times New Roman"/>
          <w:sz w:val="24"/>
          <w:szCs w:val="24"/>
          <w:lang w:val="bg-BG"/>
        </w:rPr>
        <w:t xml:space="preserve"> тестова информационна система за </w:t>
      </w:r>
      <w:r w:rsidRPr="000D1C1F">
        <w:rPr>
          <w:rFonts w:ascii="Times New Roman" w:eastAsia="Times New Roman" w:hAnsi="Times New Roman" w:cs="Times New Roman"/>
          <w:sz w:val="24"/>
          <w:szCs w:val="24"/>
          <w:lang w:val="bg-BG"/>
        </w:rPr>
        <w:t xml:space="preserve">целите на </w:t>
      </w:r>
      <w:r w:rsidRPr="000D1C1F">
        <w:rPr>
          <w:rFonts w:ascii="Times New Roman" w:hAnsi="Times New Roman" w:cs="Times New Roman"/>
          <w:sz w:val="24"/>
          <w:szCs w:val="24"/>
          <w:lang w:val="bg-BG"/>
        </w:rPr>
        <w:t xml:space="preserve">демонстрация на изискуемата </w:t>
      </w:r>
      <w:r w:rsidRPr="000D1C1F">
        <w:rPr>
          <w:rFonts w:ascii="Times New Roman" w:eastAsia="Times New Roman" w:hAnsi="Times New Roman" w:cs="Times New Roman"/>
          <w:sz w:val="24"/>
          <w:szCs w:val="24"/>
          <w:lang w:val="bg-BG"/>
        </w:rPr>
        <w:t xml:space="preserve">към </w:t>
      </w:r>
      <w:r w:rsidR="00B91D0B" w:rsidRPr="000D1C1F">
        <w:rPr>
          <w:rFonts w:ascii="Times New Roman" w:eastAsia="Times New Roman" w:hAnsi="Times New Roman" w:cs="Times New Roman"/>
          <w:sz w:val="24"/>
          <w:szCs w:val="24"/>
          <w:lang w:val="bg-BG"/>
        </w:rPr>
        <w:t>прототипа</w:t>
      </w:r>
      <w:r w:rsidRPr="000D1C1F">
        <w:rPr>
          <w:rFonts w:ascii="Times New Roman" w:hAnsi="Times New Roman" w:cs="Times New Roman"/>
          <w:sz w:val="24"/>
          <w:szCs w:val="24"/>
          <w:lang w:val="bg-BG"/>
        </w:rPr>
        <w:t xml:space="preserve"> функционалност</w:t>
      </w:r>
    </w:p>
    <w:p w14:paraId="63DA811C" w14:textId="77777777" w:rsidR="00D165E1" w:rsidRPr="000D1C1F" w:rsidRDefault="00B91D0B" w:rsidP="00B91D0B">
      <w:pPr>
        <w:jc w:val="both"/>
        <w:rPr>
          <w:rFonts w:ascii="Times New Roman" w:hAnsi="Times New Roman" w:cs="Times New Roman"/>
          <w:sz w:val="24"/>
          <w:szCs w:val="24"/>
          <w:lang w:val="bg-BG"/>
        </w:rPr>
      </w:pPr>
      <w:r>
        <w:rPr>
          <w:rFonts w:ascii="Times New Roman" w:hAnsi="Times New Roman" w:cs="Times New Roman"/>
          <w:sz w:val="24"/>
          <w:szCs w:val="24"/>
          <w:lang w:val="bg-BG"/>
        </w:rPr>
        <w:t>Прототипът</w:t>
      </w:r>
      <w:r w:rsidR="00D165E1" w:rsidRPr="000D1C1F">
        <w:rPr>
          <w:rFonts w:ascii="Times New Roman" w:hAnsi="Times New Roman" w:cs="Times New Roman"/>
          <w:sz w:val="24"/>
          <w:szCs w:val="24"/>
          <w:lang w:val="bg-BG"/>
        </w:rPr>
        <w:t xml:space="preserve"> трябва да е окомплектован по начин, който отговаря на изискванията на настоящата техническа спецификация и да бъде в работоспособен вид, необходим за изпълнението на „План за тестване на прототипа“.</w:t>
      </w:r>
    </w:p>
    <w:p w14:paraId="5097E81C" w14:textId="77777777" w:rsidR="00D165E1" w:rsidRPr="000526D6" w:rsidRDefault="00D165E1" w:rsidP="000526D6">
      <w:pPr>
        <w:pStyle w:val="Heading2"/>
        <w:numPr>
          <w:ilvl w:val="1"/>
          <w:numId w:val="10"/>
        </w:numPr>
        <w:spacing w:after="240" w:line="276" w:lineRule="auto"/>
        <w:jc w:val="both"/>
        <w:rPr>
          <w:rFonts w:ascii="Times New Roman" w:hAnsi="Times New Roman" w:cs="Times New Roman"/>
          <w:b/>
          <w:sz w:val="24"/>
          <w:szCs w:val="24"/>
          <w:lang w:val="bg-BG"/>
        </w:rPr>
      </w:pPr>
      <w:bookmarkStart w:id="42" w:name="_Toc518904055"/>
      <w:r w:rsidRPr="000526D6">
        <w:rPr>
          <w:rFonts w:ascii="Times New Roman" w:hAnsi="Times New Roman" w:cs="Times New Roman"/>
          <w:b/>
          <w:sz w:val="24"/>
          <w:szCs w:val="24"/>
          <w:lang w:val="bg-BG"/>
        </w:rPr>
        <w:t>Функционални изисквания</w:t>
      </w:r>
      <w:bookmarkEnd w:id="42"/>
    </w:p>
    <w:p w14:paraId="6EB06B50" w14:textId="77777777" w:rsidR="00D165E1" w:rsidRPr="000D1C1F" w:rsidRDefault="00D165E1" w:rsidP="00D165E1">
      <w:pPr>
        <w:spacing w:after="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Всеки Участник трябва да  предостави прототип на системата, отговарящ на минималните изисквания (вж. предходната точка), който предоставя следната минимална функционалност: </w:t>
      </w:r>
    </w:p>
    <w:p w14:paraId="0111C08C" w14:textId="77777777" w:rsidR="00D165E1" w:rsidRPr="000526D6" w:rsidRDefault="00D165E1" w:rsidP="000526D6">
      <w:pPr>
        <w:pStyle w:val="ListParagraph"/>
        <w:numPr>
          <w:ilvl w:val="2"/>
          <w:numId w:val="10"/>
        </w:numPr>
        <w:pBdr>
          <w:top w:val="nil"/>
          <w:left w:val="nil"/>
          <w:bottom w:val="nil"/>
          <w:right w:val="nil"/>
          <w:between w:val="nil"/>
        </w:pBdr>
        <w:spacing w:after="0"/>
        <w:jc w:val="both"/>
        <w:rPr>
          <w:rFonts w:ascii="Times New Roman" w:hAnsi="Times New Roman" w:cs="Times New Roman"/>
          <w:sz w:val="24"/>
          <w:szCs w:val="24"/>
          <w:lang w:val="bg-BG"/>
        </w:rPr>
      </w:pPr>
      <w:r w:rsidRPr="000526D6">
        <w:rPr>
          <w:rFonts w:ascii="Times New Roman" w:hAnsi="Times New Roman" w:cs="Times New Roman"/>
          <w:sz w:val="24"/>
          <w:szCs w:val="24"/>
          <w:lang w:val="bg-BG"/>
        </w:rPr>
        <w:lastRenderedPageBreak/>
        <w:t xml:space="preserve">Визуализиране на актуалните измервания от всички сензори посредством </w:t>
      </w:r>
      <w:r w:rsidRPr="000526D6">
        <w:rPr>
          <w:rFonts w:ascii="Times New Roman" w:eastAsia="Times New Roman" w:hAnsi="Times New Roman" w:cs="Times New Roman"/>
          <w:sz w:val="24"/>
          <w:szCs w:val="24"/>
          <w:lang w:val="bg-BG"/>
        </w:rPr>
        <w:t xml:space="preserve">уеб </w:t>
      </w:r>
      <w:r w:rsidRPr="000526D6">
        <w:rPr>
          <w:rFonts w:ascii="Times New Roman" w:hAnsi="Times New Roman" w:cs="Times New Roman"/>
          <w:sz w:val="24"/>
          <w:szCs w:val="24"/>
          <w:lang w:val="bg-BG"/>
        </w:rPr>
        <w:t>интерфейс, което да удостовери наличието и принципите на всички от следните ключови възможности на прототипа:</w:t>
      </w:r>
    </w:p>
    <w:p w14:paraId="21145E4D" w14:textId="77777777" w:rsidR="00D165E1" w:rsidRPr="000D1C1F" w:rsidRDefault="00D165E1" w:rsidP="00D165E1">
      <w:pPr>
        <w:numPr>
          <w:ilvl w:val="0"/>
          <w:numId w:val="8"/>
        </w:numPr>
        <w:pBdr>
          <w:top w:val="nil"/>
          <w:left w:val="nil"/>
          <w:bottom w:val="nil"/>
          <w:right w:val="nil"/>
          <w:between w:val="nil"/>
        </w:pBdr>
        <w:spacing w:after="0"/>
        <w:ind w:left="1701"/>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Извършване на реални измервания</w:t>
      </w:r>
    </w:p>
    <w:p w14:paraId="25728698" w14:textId="77777777" w:rsidR="00D165E1" w:rsidRPr="000D1C1F" w:rsidRDefault="00D165E1" w:rsidP="00D165E1">
      <w:pPr>
        <w:numPr>
          <w:ilvl w:val="0"/>
          <w:numId w:val="8"/>
        </w:numPr>
        <w:pBdr>
          <w:top w:val="nil"/>
          <w:left w:val="nil"/>
          <w:bottom w:val="nil"/>
          <w:right w:val="nil"/>
          <w:between w:val="nil"/>
        </w:pBdr>
        <w:spacing w:after="0"/>
        <w:ind w:left="1701"/>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Предаване на данни от измерванията към централната компонента</w:t>
      </w:r>
    </w:p>
    <w:p w14:paraId="35A2334C" w14:textId="77777777" w:rsidR="00D165E1" w:rsidRPr="000D1C1F" w:rsidRDefault="00D165E1" w:rsidP="00D165E1">
      <w:pPr>
        <w:numPr>
          <w:ilvl w:val="0"/>
          <w:numId w:val="8"/>
        </w:numPr>
        <w:pBdr>
          <w:top w:val="nil"/>
          <w:left w:val="nil"/>
          <w:bottom w:val="nil"/>
          <w:right w:val="nil"/>
          <w:between w:val="nil"/>
        </w:pBdr>
        <w:spacing w:after="0"/>
        <w:ind w:left="1701"/>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Визуализиране на предаваните данни в централната компонента посредством </w:t>
      </w:r>
      <w:r w:rsidRPr="000D1C1F">
        <w:rPr>
          <w:rFonts w:ascii="Times New Roman" w:eastAsia="Times New Roman" w:hAnsi="Times New Roman" w:cs="Times New Roman"/>
          <w:sz w:val="24"/>
          <w:szCs w:val="24"/>
          <w:lang w:val="bg-BG"/>
        </w:rPr>
        <w:t xml:space="preserve">уеб </w:t>
      </w:r>
      <w:r w:rsidRPr="000D1C1F">
        <w:rPr>
          <w:rFonts w:ascii="Times New Roman" w:hAnsi="Times New Roman" w:cs="Times New Roman"/>
          <w:sz w:val="24"/>
          <w:szCs w:val="24"/>
          <w:lang w:val="bg-BG"/>
        </w:rPr>
        <w:t>интерфейс</w:t>
      </w:r>
    </w:p>
    <w:p w14:paraId="2A96C40A"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Възможност за визуализация чрез различни графични елементи – стойностите на измерваните параметри да бъдат визуализирани чрез </w:t>
      </w:r>
      <w:r w:rsidRPr="000D1C1F">
        <w:rPr>
          <w:rFonts w:ascii="Times New Roman" w:eastAsia="Times New Roman" w:hAnsi="Times New Roman" w:cs="Times New Roman"/>
          <w:sz w:val="24"/>
          <w:szCs w:val="24"/>
          <w:lang w:val="bg-BG"/>
        </w:rPr>
        <w:t>поне</w:t>
      </w:r>
      <w:r w:rsidRPr="000D1C1F">
        <w:rPr>
          <w:rFonts w:ascii="Times New Roman" w:hAnsi="Times New Roman" w:cs="Times New Roman"/>
          <w:sz w:val="24"/>
          <w:szCs w:val="24"/>
          <w:lang w:val="bg-BG"/>
        </w:rPr>
        <w:t xml:space="preserve"> 2 различни графични елемента</w:t>
      </w:r>
    </w:p>
    <w:p w14:paraId="74EB721F"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eastAsia="Times New Roman" w:hAnsi="Times New Roman" w:cs="Times New Roman"/>
          <w:sz w:val="24"/>
          <w:szCs w:val="24"/>
          <w:lang w:val="bg-BG"/>
        </w:rPr>
      </w:pPr>
      <w:r w:rsidRPr="000D1C1F">
        <w:rPr>
          <w:rFonts w:ascii="Times New Roman" w:eastAsia="Times New Roman" w:hAnsi="Times New Roman" w:cs="Times New Roman"/>
          <w:sz w:val="24"/>
          <w:szCs w:val="24"/>
          <w:lang w:val="bg-BG"/>
        </w:rPr>
        <w:t>Възможност за визуализация на актуалното географско местоположение на измервателната станция върху интерактивна карта</w:t>
      </w:r>
    </w:p>
    <w:p w14:paraId="0785FBD6"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Достъп до информационната система на прототипа от мобилно устройство</w:t>
      </w:r>
    </w:p>
    <w:p w14:paraId="3A1AFBDC"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Актуализация на измерванията и визуализацията им в системата в </w:t>
      </w:r>
      <w:r w:rsidRPr="000D1C1F">
        <w:rPr>
          <w:rFonts w:ascii="Times New Roman" w:eastAsia="Times New Roman" w:hAnsi="Times New Roman" w:cs="Times New Roman"/>
          <w:sz w:val="24"/>
          <w:szCs w:val="24"/>
          <w:lang w:val="bg-BG"/>
        </w:rPr>
        <w:t xml:space="preserve">почти- </w:t>
      </w:r>
      <w:r w:rsidRPr="000D1C1F">
        <w:rPr>
          <w:rFonts w:ascii="Times New Roman" w:hAnsi="Times New Roman" w:cs="Times New Roman"/>
          <w:sz w:val="24"/>
          <w:szCs w:val="24"/>
          <w:lang w:val="bg-BG"/>
        </w:rPr>
        <w:t>реално време, без необходимост от ръчно опресняване, прекодиране или пренастройки на който и да е елемент от системата</w:t>
      </w:r>
    </w:p>
    <w:p w14:paraId="383D0CD3"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Визуализиране на архив на измерванията от минимум изминалите </w:t>
      </w:r>
      <w:r w:rsidRPr="000D1C1F">
        <w:rPr>
          <w:rFonts w:ascii="Times New Roman" w:eastAsia="Times New Roman" w:hAnsi="Times New Roman" w:cs="Times New Roman"/>
          <w:sz w:val="24"/>
          <w:szCs w:val="24"/>
          <w:lang w:val="bg-BG"/>
        </w:rPr>
        <w:t>30 дни</w:t>
      </w:r>
    </w:p>
    <w:p w14:paraId="1921D5B1" w14:textId="77777777" w:rsidR="00D165E1" w:rsidRPr="000D1C1F" w:rsidRDefault="00D165E1" w:rsidP="00D165E1">
      <w:pPr>
        <w:spacing w:after="0"/>
        <w:ind w:left="360"/>
        <w:jc w:val="both"/>
        <w:rPr>
          <w:rFonts w:ascii="Times New Roman" w:hAnsi="Times New Roman" w:cs="Times New Roman"/>
          <w:sz w:val="24"/>
          <w:szCs w:val="24"/>
          <w:lang w:val="bg-BG"/>
        </w:rPr>
      </w:pPr>
    </w:p>
    <w:p w14:paraId="420FB560" w14:textId="77777777" w:rsidR="00D165E1" w:rsidRPr="000526D6" w:rsidRDefault="00D165E1" w:rsidP="000526D6">
      <w:pPr>
        <w:pStyle w:val="Heading2"/>
        <w:numPr>
          <w:ilvl w:val="1"/>
          <w:numId w:val="10"/>
        </w:numPr>
        <w:spacing w:after="240" w:line="276" w:lineRule="auto"/>
        <w:jc w:val="both"/>
        <w:rPr>
          <w:rFonts w:ascii="Times New Roman" w:hAnsi="Times New Roman" w:cs="Times New Roman"/>
          <w:b/>
          <w:sz w:val="24"/>
          <w:szCs w:val="24"/>
          <w:lang w:val="bg-BG"/>
        </w:rPr>
      </w:pPr>
      <w:bookmarkStart w:id="43" w:name="_Toc518904056"/>
      <w:r w:rsidRPr="000526D6">
        <w:rPr>
          <w:rFonts w:ascii="Times New Roman" w:hAnsi="Times New Roman" w:cs="Times New Roman"/>
          <w:b/>
          <w:sz w:val="24"/>
          <w:szCs w:val="24"/>
          <w:lang w:val="bg-BG"/>
        </w:rPr>
        <w:t>План за тестване на прототипа</w:t>
      </w:r>
      <w:bookmarkEnd w:id="43"/>
    </w:p>
    <w:p w14:paraId="6FAE080D" w14:textId="77777777" w:rsidR="00D165E1" w:rsidRPr="000D1C1F" w:rsidRDefault="00D165E1" w:rsidP="00E45C61">
      <w:pPr>
        <w:spacing w:after="0"/>
        <w:ind w:firstLine="706"/>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Планът за тестване на прототипа има за цел да информира всички участници в процедурата за начина, по който Възложителят ще тества всеки един от предоставените прототипи с цел удостоверяване на функционалните му възможности. При подготовката на предложенията си, всеки Участник следва да вземе предвид този план и да изготви и предаде детайлни инструкции за изпълнението му, отчитай спецификите на своя прототип. Инструкциите за тестване на прототипа трябва да са напълно достатъчни за цялостното изпълнение на плана по-долу:</w:t>
      </w:r>
    </w:p>
    <w:p w14:paraId="0277D54F" w14:textId="77777777" w:rsidR="00D165E1" w:rsidRPr="000D1C1F" w:rsidRDefault="00D165E1" w:rsidP="00D165E1">
      <w:pPr>
        <w:spacing w:after="0"/>
        <w:ind w:left="792"/>
        <w:jc w:val="both"/>
        <w:rPr>
          <w:rFonts w:ascii="Times New Roman" w:hAnsi="Times New Roman" w:cs="Times New Roman"/>
          <w:sz w:val="24"/>
          <w:szCs w:val="24"/>
          <w:lang w:val="bg-BG"/>
        </w:rPr>
      </w:pPr>
    </w:p>
    <w:p w14:paraId="4A3EF178"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Захранване и стартиране на автономната тестова информационна система</w:t>
      </w:r>
    </w:p>
    <w:p w14:paraId="6BC26428"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Захранване и стартиране на измервателната станция</w:t>
      </w:r>
    </w:p>
    <w:p w14:paraId="1B894207"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Изчакване на посоченото от Участника време в „Инструкция за тестване на прототипа“ за установяване на комуникация</w:t>
      </w:r>
    </w:p>
    <w:p w14:paraId="7BB6C4CE"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Визуализиране на тестовия екран на информационната система</w:t>
      </w:r>
    </w:p>
    <w:p w14:paraId="2DA910DE"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Тестване на системата с цел удостоверяване наличието или липсата на функционалностите, оценявани в Методика за оценяване на комплексна оценка.</w:t>
      </w:r>
    </w:p>
    <w:p w14:paraId="49F8DC34"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Спиране на захранването на автономната тестова информационна система</w:t>
      </w:r>
    </w:p>
    <w:p w14:paraId="6B24A2A3" w14:textId="77777777" w:rsidR="00D165E1" w:rsidRPr="000D1C1F" w:rsidRDefault="00D165E1" w:rsidP="000526D6">
      <w:pPr>
        <w:numPr>
          <w:ilvl w:val="2"/>
          <w:numId w:val="10"/>
        </w:numPr>
        <w:pBdr>
          <w:top w:val="nil"/>
          <w:left w:val="nil"/>
          <w:bottom w:val="nil"/>
          <w:right w:val="nil"/>
          <w:between w:val="nil"/>
        </w:pBdr>
        <w:spacing w:after="0"/>
        <w:contextualSpacing/>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Спиране на захранването на измервателната станция</w:t>
      </w:r>
    </w:p>
    <w:p w14:paraId="778028B2" w14:textId="77777777" w:rsidR="00D165E1" w:rsidRPr="000D1C1F" w:rsidRDefault="00D165E1" w:rsidP="00D165E1">
      <w:pPr>
        <w:spacing w:after="0"/>
        <w:ind w:left="360"/>
        <w:jc w:val="both"/>
        <w:rPr>
          <w:rFonts w:ascii="Times New Roman" w:hAnsi="Times New Roman" w:cs="Times New Roman"/>
          <w:sz w:val="24"/>
          <w:szCs w:val="24"/>
          <w:lang w:val="bg-BG"/>
        </w:rPr>
      </w:pPr>
    </w:p>
    <w:p w14:paraId="0AA61AA5" w14:textId="77777777" w:rsidR="00D165E1" w:rsidRPr="000526D6" w:rsidRDefault="00D165E1" w:rsidP="000526D6">
      <w:pPr>
        <w:pStyle w:val="Heading2"/>
        <w:numPr>
          <w:ilvl w:val="1"/>
          <w:numId w:val="10"/>
        </w:numPr>
        <w:spacing w:after="240" w:line="276" w:lineRule="auto"/>
        <w:jc w:val="both"/>
        <w:rPr>
          <w:rFonts w:ascii="Times New Roman" w:hAnsi="Times New Roman" w:cs="Times New Roman"/>
          <w:b/>
          <w:sz w:val="24"/>
          <w:szCs w:val="24"/>
          <w:lang w:val="bg-BG"/>
        </w:rPr>
      </w:pPr>
      <w:bookmarkStart w:id="44" w:name="_Toc518904057"/>
      <w:r w:rsidRPr="000526D6">
        <w:rPr>
          <w:rFonts w:ascii="Times New Roman" w:hAnsi="Times New Roman" w:cs="Times New Roman"/>
          <w:b/>
          <w:sz w:val="24"/>
          <w:szCs w:val="24"/>
          <w:lang w:val="bg-BG"/>
        </w:rPr>
        <w:t>Инструкции за тестване на прототипа</w:t>
      </w:r>
      <w:bookmarkEnd w:id="44"/>
    </w:p>
    <w:p w14:paraId="2158E7A9" w14:textId="77777777" w:rsidR="00D165E1" w:rsidRPr="000D1C1F" w:rsidRDefault="00D165E1" w:rsidP="00D165E1">
      <w:pPr>
        <w:ind w:left="360"/>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Всеки Участник в процедурата следва да предостави заедно с прототипа и детайлни инструкции за неговото тестване. Инструкциите като минимум трябва да съдържат описание на действията, необходими за изпълнението на „План за тестване на прототипа“.</w:t>
      </w:r>
    </w:p>
    <w:p w14:paraId="6ABC0F51" w14:textId="77777777" w:rsidR="00D165E1" w:rsidRPr="000526D6" w:rsidRDefault="00D165E1" w:rsidP="000526D6">
      <w:pPr>
        <w:pStyle w:val="Heading2"/>
        <w:numPr>
          <w:ilvl w:val="1"/>
          <w:numId w:val="10"/>
        </w:numPr>
        <w:spacing w:after="240" w:line="276" w:lineRule="auto"/>
        <w:jc w:val="both"/>
        <w:rPr>
          <w:rFonts w:ascii="Times New Roman" w:hAnsi="Times New Roman" w:cs="Times New Roman"/>
          <w:b/>
          <w:sz w:val="24"/>
          <w:szCs w:val="24"/>
          <w:lang w:val="bg-BG"/>
        </w:rPr>
      </w:pPr>
      <w:bookmarkStart w:id="45" w:name="_Toc518904058"/>
      <w:r w:rsidRPr="000526D6">
        <w:rPr>
          <w:rFonts w:ascii="Times New Roman" w:hAnsi="Times New Roman" w:cs="Times New Roman"/>
          <w:b/>
          <w:sz w:val="24"/>
          <w:szCs w:val="24"/>
          <w:lang w:val="bg-BG"/>
        </w:rPr>
        <w:t>Тестване</w:t>
      </w:r>
      <w:bookmarkEnd w:id="45"/>
    </w:p>
    <w:p w14:paraId="4BA476DC" w14:textId="1A67C77C" w:rsidR="00D165E1" w:rsidRDefault="008B0AE2" w:rsidP="00E45C61">
      <w:pPr>
        <w:ind w:left="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Участникът </w:t>
      </w:r>
      <w:r w:rsidR="00D165E1" w:rsidRPr="00E45C61">
        <w:rPr>
          <w:rFonts w:ascii="Times New Roman" w:hAnsi="Times New Roman" w:cs="Times New Roman"/>
          <w:sz w:val="24"/>
          <w:szCs w:val="24"/>
          <w:lang w:val="bg-BG"/>
        </w:rPr>
        <w:t xml:space="preserve">трябва да проведе тестване на </w:t>
      </w:r>
      <w:r w:rsidR="007D5A1D">
        <w:rPr>
          <w:rFonts w:ascii="Times New Roman" w:hAnsi="Times New Roman" w:cs="Times New Roman"/>
          <w:sz w:val="24"/>
          <w:szCs w:val="24"/>
          <w:lang w:val="bg-BG"/>
        </w:rPr>
        <w:t>системата</w:t>
      </w:r>
      <w:r w:rsidR="00D165E1" w:rsidRPr="00E45C61">
        <w:rPr>
          <w:rFonts w:ascii="Times New Roman" w:hAnsi="Times New Roman" w:cs="Times New Roman"/>
          <w:sz w:val="24"/>
          <w:szCs w:val="24"/>
          <w:lang w:val="bg-BG"/>
        </w:rPr>
        <w:t xml:space="preserve"> в създадена за целта тестова среда, за да демонстрира, че изискванията са изпълнени. </w:t>
      </w:r>
      <w:r>
        <w:rPr>
          <w:rFonts w:ascii="Times New Roman" w:hAnsi="Times New Roman" w:cs="Times New Roman"/>
          <w:sz w:val="24"/>
          <w:szCs w:val="24"/>
          <w:lang w:val="bg-BG"/>
        </w:rPr>
        <w:t xml:space="preserve">Тестването на </w:t>
      </w:r>
      <w:r w:rsidR="007D5A1D">
        <w:rPr>
          <w:rFonts w:ascii="Times New Roman" w:hAnsi="Times New Roman" w:cs="Times New Roman"/>
          <w:sz w:val="24"/>
          <w:szCs w:val="24"/>
          <w:lang w:val="bg-BG"/>
        </w:rPr>
        <w:t xml:space="preserve">прототипа ще се извърши от всеки участник в </w:t>
      </w:r>
      <w:bookmarkStart w:id="46" w:name="_Hlk518899201"/>
      <w:r w:rsidR="007D5A1D">
        <w:rPr>
          <w:rFonts w:ascii="Times New Roman" w:hAnsi="Times New Roman" w:cs="Times New Roman"/>
          <w:sz w:val="24"/>
          <w:szCs w:val="24"/>
          <w:lang w:val="bg-BG"/>
        </w:rPr>
        <w:t>предварително определени от Възложителя място, дата и час</w:t>
      </w:r>
      <w:bookmarkEnd w:id="46"/>
      <w:r w:rsidR="007D5A1D">
        <w:rPr>
          <w:rFonts w:ascii="Times New Roman" w:hAnsi="Times New Roman" w:cs="Times New Roman"/>
          <w:sz w:val="24"/>
          <w:szCs w:val="24"/>
          <w:lang w:val="bg-BG"/>
        </w:rPr>
        <w:t xml:space="preserve">, като демонстрацията ще се извършва в тестова среда. </w:t>
      </w:r>
    </w:p>
    <w:p w14:paraId="5EA43DCF" w14:textId="5C70E0F8" w:rsidR="007D5A1D" w:rsidRPr="00E45C61" w:rsidRDefault="007D5A1D" w:rsidP="00E45C61">
      <w:pPr>
        <w:ind w:left="360"/>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Pr="007D5A1D">
        <w:rPr>
          <w:rFonts w:ascii="Times New Roman" w:hAnsi="Times New Roman" w:cs="Times New Roman"/>
          <w:sz w:val="24"/>
          <w:szCs w:val="24"/>
          <w:lang w:val="bg-BG"/>
        </w:rPr>
        <w:t xml:space="preserve"> резултат на изследването на </w:t>
      </w:r>
      <w:r>
        <w:rPr>
          <w:rFonts w:ascii="Times New Roman" w:hAnsi="Times New Roman" w:cs="Times New Roman"/>
          <w:sz w:val="24"/>
          <w:szCs w:val="24"/>
          <w:lang w:val="bg-BG"/>
        </w:rPr>
        <w:t>прототипите на участниците няма да</w:t>
      </w:r>
      <w:r w:rsidRPr="007D5A1D">
        <w:rPr>
          <w:rFonts w:ascii="Times New Roman" w:hAnsi="Times New Roman" w:cs="Times New Roman"/>
          <w:sz w:val="24"/>
          <w:szCs w:val="24"/>
          <w:lang w:val="bg-BG"/>
        </w:rPr>
        <w:t xml:space="preserve"> бъде нарушена тяхната цялост или търговски вид.</w:t>
      </w:r>
    </w:p>
    <w:p w14:paraId="7F70A6FE" w14:textId="77777777" w:rsidR="00D165E1" w:rsidRPr="000D1C1F" w:rsidRDefault="00D165E1" w:rsidP="00D165E1">
      <w:pPr>
        <w:jc w:val="both"/>
        <w:rPr>
          <w:rFonts w:ascii="Times New Roman" w:hAnsi="Times New Roman" w:cs="Times New Roman"/>
          <w:sz w:val="24"/>
          <w:szCs w:val="24"/>
          <w:lang w:val="bg-BG"/>
        </w:rPr>
      </w:pPr>
    </w:p>
    <w:p w14:paraId="1FC34CA5" w14:textId="77777777" w:rsidR="00D165E1" w:rsidRPr="000526D6" w:rsidRDefault="00D165E1" w:rsidP="000526D6">
      <w:pPr>
        <w:pStyle w:val="Heading1"/>
        <w:numPr>
          <w:ilvl w:val="0"/>
          <w:numId w:val="10"/>
        </w:numPr>
        <w:spacing w:after="240" w:line="276" w:lineRule="auto"/>
        <w:jc w:val="both"/>
        <w:rPr>
          <w:rFonts w:ascii="Times New Roman" w:hAnsi="Times New Roman" w:cs="Times New Roman"/>
          <w:b/>
          <w:sz w:val="24"/>
          <w:szCs w:val="24"/>
        </w:rPr>
      </w:pPr>
      <w:bookmarkStart w:id="47" w:name="_Toc518904059"/>
      <w:r w:rsidRPr="000526D6">
        <w:rPr>
          <w:rFonts w:ascii="Times New Roman" w:hAnsi="Times New Roman" w:cs="Times New Roman"/>
          <w:b/>
          <w:sz w:val="24"/>
          <w:szCs w:val="24"/>
        </w:rPr>
        <w:t>Внедряване</w:t>
      </w:r>
      <w:bookmarkEnd w:id="47"/>
    </w:p>
    <w:p w14:paraId="22601ED9" w14:textId="77777777" w:rsidR="00D165E1" w:rsidRPr="002E168E" w:rsidRDefault="00D165E1" w:rsidP="00D165E1">
      <w:pPr>
        <w:tabs>
          <w:tab w:val="left" w:pos="180"/>
          <w:tab w:val="left" w:pos="720"/>
        </w:tabs>
        <w:spacing w:after="240"/>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t>Изпълнителят трябва да внедри софтуерното решение в информационната и комуникационна среда на Столична община (СО). Това включва инсталиране, конфигуриране и настройка на програмните компоненти на системата в условията на експлоатационната среда на СО.</w:t>
      </w:r>
    </w:p>
    <w:p w14:paraId="5C8C3A8E" w14:textId="77777777" w:rsidR="00D165E1" w:rsidRPr="000526D6" w:rsidRDefault="00D165E1" w:rsidP="000526D6">
      <w:pPr>
        <w:pStyle w:val="Heading1"/>
        <w:numPr>
          <w:ilvl w:val="0"/>
          <w:numId w:val="10"/>
        </w:numPr>
        <w:spacing w:after="240" w:line="276" w:lineRule="auto"/>
        <w:jc w:val="both"/>
        <w:rPr>
          <w:rFonts w:ascii="Times New Roman" w:hAnsi="Times New Roman" w:cs="Times New Roman"/>
          <w:b/>
          <w:sz w:val="24"/>
          <w:szCs w:val="24"/>
        </w:rPr>
      </w:pPr>
      <w:bookmarkStart w:id="48" w:name="_Toc518904060"/>
      <w:r w:rsidRPr="000526D6">
        <w:rPr>
          <w:rFonts w:ascii="Times New Roman" w:hAnsi="Times New Roman" w:cs="Times New Roman"/>
          <w:b/>
          <w:sz w:val="24"/>
          <w:szCs w:val="24"/>
        </w:rPr>
        <w:t>Обучение</w:t>
      </w:r>
      <w:bookmarkEnd w:id="48"/>
    </w:p>
    <w:p w14:paraId="0AAF3D9E" w14:textId="618D6C59" w:rsidR="00D165E1" w:rsidRPr="002E168E" w:rsidRDefault="00D165E1" w:rsidP="00D165E1">
      <w:pPr>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t>Участник</w:t>
      </w:r>
      <w:r w:rsidR="00CE4F8A">
        <w:rPr>
          <w:rFonts w:ascii="Times New Roman" w:hAnsi="Times New Roman" w:cs="Times New Roman"/>
          <w:sz w:val="24"/>
          <w:szCs w:val="24"/>
          <w:lang w:val="bg-BG"/>
        </w:rPr>
        <w:t>ът</w:t>
      </w:r>
      <w:r w:rsidRPr="002E168E">
        <w:rPr>
          <w:rFonts w:ascii="Times New Roman" w:hAnsi="Times New Roman" w:cs="Times New Roman"/>
          <w:sz w:val="24"/>
          <w:szCs w:val="24"/>
          <w:lang w:val="bg-BG"/>
        </w:rPr>
        <w:t xml:space="preserve"> да предвиди обучението на минимум 5 (пет) служители на Възложителя. </w:t>
      </w:r>
    </w:p>
    <w:p w14:paraId="7FDB9CAD" w14:textId="77777777" w:rsidR="00D165E1" w:rsidRPr="002E168E" w:rsidRDefault="00D165E1" w:rsidP="00D165E1">
      <w:pPr>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t>Общи изисквания към обучението:</w:t>
      </w:r>
    </w:p>
    <w:p w14:paraId="2716A797" w14:textId="77777777" w:rsidR="00D165E1" w:rsidRPr="002E168E" w:rsidRDefault="00D165E1" w:rsidP="00D165E1">
      <w:pPr>
        <w:widowControl w:val="0"/>
        <w:numPr>
          <w:ilvl w:val="1"/>
          <w:numId w:val="22"/>
        </w:numPr>
        <w:suppressAutoHyphens/>
        <w:spacing w:after="0" w:line="360" w:lineRule="auto"/>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t xml:space="preserve">Всички разходи за обучението са за сметка на Изпълнителя; </w:t>
      </w:r>
    </w:p>
    <w:p w14:paraId="2B280062" w14:textId="77777777" w:rsidR="00D165E1" w:rsidRPr="002E168E" w:rsidRDefault="00D165E1" w:rsidP="00D165E1">
      <w:pPr>
        <w:widowControl w:val="0"/>
        <w:numPr>
          <w:ilvl w:val="1"/>
          <w:numId w:val="22"/>
        </w:numPr>
        <w:suppressAutoHyphens/>
        <w:spacing w:after="0" w:line="360" w:lineRule="auto"/>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t>Графикът на курсовете трябва да е съгласуван с Възложителя, който ще предостави подробен списък на участниците и конкретно време;</w:t>
      </w:r>
    </w:p>
    <w:p w14:paraId="38A36FBE" w14:textId="77777777" w:rsidR="00D165E1" w:rsidRPr="002E168E" w:rsidRDefault="00D165E1" w:rsidP="00D165E1">
      <w:pPr>
        <w:widowControl w:val="0"/>
        <w:numPr>
          <w:ilvl w:val="1"/>
          <w:numId w:val="22"/>
        </w:numPr>
        <w:suppressAutoHyphens/>
        <w:spacing w:after="0" w:line="360" w:lineRule="auto"/>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t>Програмата на курсовете трябва да е съгласувана с Възложителя и предварително одобрена;</w:t>
      </w:r>
    </w:p>
    <w:p w14:paraId="71029214" w14:textId="77777777" w:rsidR="00D165E1" w:rsidRPr="002E168E" w:rsidRDefault="00D165E1" w:rsidP="00D165E1">
      <w:pPr>
        <w:widowControl w:val="0"/>
        <w:numPr>
          <w:ilvl w:val="1"/>
          <w:numId w:val="22"/>
        </w:numPr>
        <w:suppressAutoHyphens/>
        <w:spacing w:after="0" w:line="360" w:lineRule="auto"/>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lastRenderedPageBreak/>
        <w:t xml:space="preserve">Изпълнителят трябва да предостави предварително материали по курсовете най-малко 5 работни дни преди началото на всеки курс, на български език, под формата на лекции и упражнения, на хартиен и електронен носител (CD/DVD). Материалите за обучение подлежат на предварително одобрение от Възложителя. Материалите за обучение трябва да са в препоръчителен обем до 50 стр. </w:t>
      </w:r>
    </w:p>
    <w:p w14:paraId="0AAB031A" w14:textId="77777777" w:rsidR="00D165E1" w:rsidRPr="002E168E" w:rsidRDefault="00D165E1" w:rsidP="00D165E1">
      <w:pPr>
        <w:widowControl w:val="0"/>
        <w:numPr>
          <w:ilvl w:val="1"/>
          <w:numId w:val="22"/>
        </w:numPr>
        <w:suppressAutoHyphens/>
        <w:spacing w:after="0" w:line="360" w:lineRule="auto"/>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t xml:space="preserve">Курсовете трябва да се провеждат в напълно оборудвани центрове за обучение, подходящо климатизирани, обзаведени с работни бюра, оборудвани с мултимедийна техника и обособено място за кафе-паузи; </w:t>
      </w:r>
    </w:p>
    <w:p w14:paraId="5DA2BD68" w14:textId="77777777" w:rsidR="00D165E1" w:rsidRPr="002E168E" w:rsidRDefault="00D165E1" w:rsidP="00D165E1">
      <w:pPr>
        <w:widowControl w:val="0"/>
        <w:numPr>
          <w:ilvl w:val="1"/>
          <w:numId w:val="22"/>
        </w:numPr>
        <w:suppressAutoHyphens/>
        <w:spacing w:after="0" w:line="360" w:lineRule="auto"/>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t>Всеки курсист трябва да има достъп до собствен компютър;</w:t>
      </w:r>
    </w:p>
    <w:p w14:paraId="47492B21" w14:textId="77777777" w:rsidR="00D165E1" w:rsidRPr="002E168E" w:rsidRDefault="00D165E1" w:rsidP="00D165E1">
      <w:pPr>
        <w:widowControl w:val="0"/>
        <w:numPr>
          <w:ilvl w:val="1"/>
          <w:numId w:val="22"/>
        </w:numPr>
        <w:suppressAutoHyphens/>
        <w:spacing w:after="0" w:line="360" w:lineRule="auto"/>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t>Обучението трябва да включва практически/лабораторни упражнения, които да се проведат от курсистите.</w:t>
      </w:r>
    </w:p>
    <w:p w14:paraId="5D085D7D" w14:textId="77777777" w:rsidR="00D165E1" w:rsidRPr="002E168E" w:rsidRDefault="00D165E1" w:rsidP="00D165E1">
      <w:pPr>
        <w:widowControl w:val="0"/>
        <w:numPr>
          <w:ilvl w:val="1"/>
          <w:numId w:val="22"/>
        </w:numPr>
        <w:suppressAutoHyphens/>
        <w:spacing w:after="0" w:line="360" w:lineRule="auto"/>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t xml:space="preserve">Всеки курсист получава сертификат за преминато обучение. </w:t>
      </w:r>
    </w:p>
    <w:p w14:paraId="24F76FB6" w14:textId="77777777" w:rsidR="00D165E1" w:rsidRDefault="00D165E1" w:rsidP="00D165E1">
      <w:pPr>
        <w:widowControl w:val="0"/>
        <w:numPr>
          <w:ilvl w:val="1"/>
          <w:numId w:val="22"/>
        </w:numPr>
        <w:suppressAutoHyphens/>
        <w:spacing w:after="0" w:line="360" w:lineRule="auto"/>
        <w:jc w:val="both"/>
        <w:rPr>
          <w:rFonts w:ascii="Times New Roman" w:hAnsi="Times New Roman" w:cs="Times New Roman"/>
          <w:sz w:val="24"/>
          <w:szCs w:val="24"/>
          <w:lang w:val="bg-BG"/>
        </w:rPr>
      </w:pPr>
      <w:r w:rsidRPr="002E168E">
        <w:rPr>
          <w:rFonts w:ascii="Times New Roman" w:hAnsi="Times New Roman" w:cs="Times New Roman"/>
          <w:sz w:val="24"/>
          <w:szCs w:val="24"/>
          <w:lang w:val="bg-BG"/>
        </w:rPr>
        <w:t xml:space="preserve">Изпълнителят трябва да изготви списък на всички участници, анкетни карти за всички участници включващи оценка на мястото за провеждане, техника, лектор, теми на обучение, материали за обучение, разпределение на време и натовареност. Попълнените анкетни карти, заедно с кратко описание и снимков материал трябва да се предоставят на възложителя след успешно провеждане на обучения. </w:t>
      </w:r>
    </w:p>
    <w:p w14:paraId="7B2F117E" w14:textId="33307AF1" w:rsidR="00D31C81" w:rsidRPr="002E168E" w:rsidRDefault="00D31C81" w:rsidP="00D31C81">
      <w:pPr>
        <w:widowControl w:val="0"/>
        <w:numPr>
          <w:ilvl w:val="1"/>
          <w:numId w:val="22"/>
        </w:numPr>
        <w:suppressAutoHyphens/>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Изпълнителят изготвя и предоставя на Възложителя и участниците в обучението  </w:t>
      </w:r>
      <w:r w:rsidRPr="003D059C">
        <w:rPr>
          <w:rFonts w:ascii="Times New Roman" w:hAnsi="Times New Roman" w:cs="Times New Roman"/>
          <w:b/>
          <w:sz w:val="24"/>
          <w:szCs w:val="24"/>
          <w:u w:val="single"/>
          <w:lang w:val="bg-BG"/>
        </w:rPr>
        <w:t>Ръководство на потребителя</w:t>
      </w:r>
      <w:r>
        <w:rPr>
          <w:rFonts w:ascii="Times New Roman" w:hAnsi="Times New Roman" w:cs="Times New Roman"/>
          <w:sz w:val="24"/>
          <w:szCs w:val="24"/>
          <w:lang w:val="bg-BG"/>
        </w:rPr>
        <w:t xml:space="preserve"> на </w:t>
      </w:r>
      <w:r w:rsidRPr="00D31C81">
        <w:rPr>
          <w:rFonts w:ascii="Times New Roman" w:hAnsi="Times New Roman" w:cs="Times New Roman"/>
          <w:sz w:val="24"/>
          <w:szCs w:val="24"/>
          <w:lang w:val="bg-BG"/>
        </w:rPr>
        <w:t>Български, Английски, Гръцки, Албански и Македонски езици.</w:t>
      </w:r>
    </w:p>
    <w:p w14:paraId="6C792DA5" w14:textId="712870AB" w:rsidR="00D165E1" w:rsidRDefault="00D165E1" w:rsidP="00D165E1">
      <w:pPr>
        <w:tabs>
          <w:tab w:val="left" w:pos="180"/>
          <w:tab w:val="left" w:pos="720"/>
        </w:tabs>
        <w:spacing w:after="240"/>
        <w:ind w:firstLine="539"/>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За провеждането на обученията Изпълнителят е длъжен да осигури за своя сметка необходимия хардуер, софтуер, зала за провеждане на обученията, учебни материали и лектори.</w:t>
      </w:r>
    </w:p>
    <w:p w14:paraId="37774742" w14:textId="61C60930" w:rsidR="002D4ED1" w:rsidRPr="00186C63" w:rsidRDefault="002D4ED1" w:rsidP="002D4ED1">
      <w:pPr>
        <w:pStyle w:val="Heading1"/>
        <w:numPr>
          <w:ilvl w:val="0"/>
          <w:numId w:val="10"/>
        </w:numPr>
        <w:spacing w:after="240" w:line="276" w:lineRule="auto"/>
        <w:jc w:val="both"/>
        <w:rPr>
          <w:rFonts w:ascii="Times New Roman" w:hAnsi="Times New Roman" w:cs="Times New Roman"/>
          <w:b/>
          <w:sz w:val="24"/>
          <w:szCs w:val="24"/>
        </w:rPr>
      </w:pPr>
      <w:bookmarkStart w:id="49" w:name="_Toc518904061"/>
      <w:r w:rsidRPr="00186C63">
        <w:rPr>
          <w:rFonts w:ascii="Times New Roman" w:hAnsi="Times New Roman" w:cs="Times New Roman"/>
          <w:b/>
          <w:sz w:val="24"/>
          <w:szCs w:val="24"/>
        </w:rPr>
        <w:lastRenderedPageBreak/>
        <w:t>Приемане на системата</w:t>
      </w:r>
      <w:bookmarkEnd w:id="49"/>
      <w:r w:rsidRPr="00186C63">
        <w:rPr>
          <w:rFonts w:ascii="Times New Roman" w:hAnsi="Times New Roman" w:cs="Times New Roman"/>
          <w:b/>
          <w:sz w:val="24"/>
          <w:szCs w:val="24"/>
        </w:rPr>
        <w:t xml:space="preserve"> </w:t>
      </w:r>
    </w:p>
    <w:p w14:paraId="055B73DF" w14:textId="624D0331" w:rsidR="002D4ED1" w:rsidRPr="00186C63" w:rsidRDefault="00537F19" w:rsidP="00D165E1">
      <w:pPr>
        <w:tabs>
          <w:tab w:val="left" w:pos="180"/>
          <w:tab w:val="left" w:pos="720"/>
        </w:tabs>
        <w:spacing w:after="240"/>
        <w:ind w:firstLine="539"/>
        <w:jc w:val="both"/>
        <w:rPr>
          <w:rFonts w:ascii="Times New Roman" w:hAnsi="Times New Roman" w:cs="Times New Roman"/>
          <w:sz w:val="24"/>
          <w:szCs w:val="24"/>
          <w:lang w:val="bg-BG"/>
        </w:rPr>
      </w:pPr>
      <w:r w:rsidRPr="00186C63">
        <w:rPr>
          <w:rFonts w:ascii="Times New Roman" w:hAnsi="Times New Roman" w:cs="Times New Roman"/>
          <w:sz w:val="24"/>
          <w:szCs w:val="24"/>
          <w:lang w:val="bg-BG"/>
        </w:rPr>
        <w:t xml:space="preserve">След провеждане на обучението Възложителят тества системата и приема системата съвместно с Изпълнителят. В рамките на приемането на системата Изпълнителят трябва да демонстрира на всички </w:t>
      </w:r>
      <w:r w:rsidR="00D31C81">
        <w:rPr>
          <w:rFonts w:ascii="Times New Roman" w:hAnsi="Times New Roman" w:cs="Times New Roman"/>
          <w:sz w:val="24"/>
          <w:szCs w:val="24"/>
          <w:lang w:val="bg-BG"/>
        </w:rPr>
        <w:t xml:space="preserve">изпълнение на </w:t>
      </w:r>
      <w:r w:rsidRPr="00186C63">
        <w:rPr>
          <w:rFonts w:ascii="Times New Roman" w:hAnsi="Times New Roman" w:cs="Times New Roman"/>
          <w:sz w:val="24"/>
          <w:szCs w:val="24"/>
          <w:lang w:val="bg-BG"/>
        </w:rPr>
        <w:t xml:space="preserve">изискванията </w:t>
      </w:r>
      <w:r w:rsidR="00D31C81">
        <w:rPr>
          <w:rFonts w:ascii="Times New Roman" w:hAnsi="Times New Roman" w:cs="Times New Roman"/>
          <w:sz w:val="24"/>
          <w:szCs w:val="24"/>
          <w:lang w:val="bg-BG"/>
        </w:rPr>
        <w:t xml:space="preserve">за системата </w:t>
      </w:r>
      <w:r w:rsidRPr="00186C63">
        <w:rPr>
          <w:rFonts w:ascii="Times New Roman" w:hAnsi="Times New Roman" w:cs="Times New Roman"/>
          <w:sz w:val="24"/>
          <w:szCs w:val="24"/>
          <w:lang w:val="bg-BG"/>
        </w:rPr>
        <w:t xml:space="preserve">и нормалната работоспоспособност на системата. </w:t>
      </w:r>
    </w:p>
    <w:p w14:paraId="7C5ADC29" w14:textId="3B33E20A" w:rsidR="00537F19" w:rsidRPr="00186C63" w:rsidRDefault="00537F19" w:rsidP="00D165E1">
      <w:pPr>
        <w:tabs>
          <w:tab w:val="left" w:pos="180"/>
          <w:tab w:val="left" w:pos="720"/>
        </w:tabs>
        <w:spacing w:after="240"/>
        <w:ind w:firstLine="539"/>
        <w:jc w:val="both"/>
        <w:rPr>
          <w:rFonts w:ascii="Times New Roman" w:hAnsi="Times New Roman" w:cs="Times New Roman"/>
          <w:sz w:val="24"/>
          <w:szCs w:val="24"/>
          <w:lang w:val="bg-BG"/>
        </w:rPr>
      </w:pPr>
      <w:r w:rsidRPr="00186C63">
        <w:rPr>
          <w:rFonts w:ascii="Times New Roman" w:hAnsi="Times New Roman" w:cs="Times New Roman"/>
          <w:sz w:val="24"/>
          <w:szCs w:val="24"/>
          <w:lang w:val="bg-BG"/>
        </w:rPr>
        <w:t>В рамките на приемането, Изпълнителят трябва да демонстрира, че системата е публично достъпн</w:t>
      </w:r>
      <w:r w:rsidR="00083EF5" w:rsidRPr="00186C63">
        <w:rPr>
          <w:rFonts w:ascii="Times New Roman" w:hAnsi="Times New Roman" w:cs="Times New Roman"/>
          <w:sz w:val="24"/>
          <w:szCs w:val="24"/>
          <w:lang w:val="bg-BG"/>
        </w:rPr>
        <w:t xml:space="preserve">а и може да се достъпва извън територията на България. </w:t>
      </w:r>
    </w:p>
    <w:p w14:paraId="07DAE18A" w14:textId="57A5B113" w:rsidR="00537F19" w:rsidRPr="00186C63" w:rsidRDefault="00537F19" w:rsidP="00D165E1">
      <w:pPr>
        <w:tabs>
          <w:tab w:val="left" w:pos="180"/>
          <w:tab w:val="left" w:pos="720"/>
        </w:tabs>
        <w:spacing w:after="240"/>
        <w:ind w:firstLine="539"/>
        <w:jc w:val="both"/>
        <w:rPr>
          <w:rFonts w:ascii="Times New Roman" w:hAnsi="Times New Roman" w:cs="Times New Roman"/>
          <w:sz w:val="24"/>
          <w:szCs w:val="24"/>
          <w:lang w:val="bg-BG"/>
        </w:rPr>
      </w:pPr>
      <w:r w:rsidRPr="00186C63">
        <w:rPr>
          <w:rFonts w:ascii="Times New Roman" w:hAnsi="Times New Roman" w:cs="Times New Roman"/>
          <w:sz w:val="24"/>
          <w:szCs w:val="24"/>
          <w:lang w:val="bg-BG"/>
        </w:rPr>
        <w:t>По време на приемането на системата, Изпълнителят предоставя на Възложителя детайлно ръководство за работа със системата от крайни потребители, което включва описание на всички функционалности, придружено с визии (</w:t>
      </w:r>
      <w:r w:rsidRPr="00186C63">
        <w:rPr>
          <w:rFonts w:ascii="Times New Roman" w:hAnsi="Times New Roman" w:cs="Times New Roman"/>
          <w:sz w:val="24"/>
          <w:szCs w:val="24"/>
        </w:rPr>
        <w:t>screenshots</w:t>
      </w:r>
      <w:r w:rsidRPr="00186C63">
        <w:rPr>
          <w:rFonts w:ascii="Times New Roman" w:hAnsi="Times New Roman" w:cs="Times New Roman"/>
          <w:sz w:val="24"/>
          <w:szCs w:val="24"/>
          <w:lang w:val="bg-BG"/>
        </w:rPr>
        <w:t xml:space="preserve">) онагледяващи основните процеси. Ръководството следва да послужи както на Възложителя, така и на всички участващи в проекта проектни партньори. </w:t>
      </w:r>
    </w:p>
    <w:p w14:paraId="7FD91217" w14:textId="4EB874D7" w:rsidR="00D165E1" w:rsidRPr="000D1C1F" w:rsidRDefault="00537F19" w:rsidP="00537F19">
      <w:pPr>
        <w:tabs>
          <w:tab w:val="left" w:pos="180"/>
          <w:tab w:val="left" w:pos="720"/>
        </w:tabs>
        <w:spacing w:after="240"/>
        <w:ind w:firstLine="539"/>
        <w:jc w:val="both"/>
        <w:rPr>
          <w:rFonts w:ascii="Times New Roman" w:hAnsi="Times New Roman" w:cs="Times New Roman"/>
          <w:sz w:val="24"/>
          <w:szCs w:val="24"/>
          <w:lang w:val="bg-BG"/>
        </w:rPr>
      </w:pPr>
      <w:r w:rsidRPr="00186C63">
        <w:rPr>
          <w:rFonts w:ascii="Times New Roman" w:hAnsi="Times New Roman" w:cs="Times New Roman"/>
          <w:sz w:val="24"/>
          <w:szCs w:val="24"/>
          <w:lang w:val="bg-BG"/>
        </w:rPr>
        <w:t>Ръководството следва да бъде изготвено на Български, Английски, Гръцки, Албански и Македонски езици.</w:t>
      </w:r>
      <w:r>
        <w:rPr>
          <w:rFonts w:ascii="Times New Roman" w:hAnsi="Times New Roman" w:cs="Times New Roman"/>
          <w:sz w:val="24"/>
          <w:szCs w:val="24"/>
          <w:lang w:val="bg-BG"/>
        </w:rPr>
        <w:t xml:space="preserve"> </w:t>
      </w:r>
    </w:p>
    <w:p w14:paraId="45980600" w14:textId="77777777" w:rsidR="00D165E1" w:rsidRPr="000526D6" w:rsidRDefault="00D165E1" w:rsidP="000526D6">
      <w:pPr>
        <w:pStyle w:val="Heading1"/>
        <w:numPr>
          <w:ilvl w:val="0"/>
          <w:numId w:val="10"/>
        </w:numPr>
        <w:spacing w:after="240" w:line="276" w:lineRule="auto"/>
        <w:jc w:val="both"/>
        <w:rPr>
          <w:rFonts w:ascii="Times New Roman" w:hAnsi="Times New Roman" w:cs="Times New Roman"/>
          <w:b/>
          <w:sz w:val="24"/>
          <w:szCs w:val="24"/>
        </w:rPr>
      </w:pPr>
      <w:bookmarkStart w:id="50" w:name="_Toc518904062"/>
      <w:r w:rsidRPr="000526D6">
        <w:rPr>
          <w:rFonts w:ascii="Times New Roman" w:hAnsi="Times New Roman" w:cs="Times New Roman"/>
          <w:b/>
          <w:sz w:val="24"/>
          <w:szCs w:val="24"/>
        </w:rPr>
        <w:t>Гаранционна поддръжка</w:t>
      </w:r>
      <w:bookmarkEnd w:id="50"/>
    </w:p>
    <w:p w14:paraId="742AFB66" w14:textId="76DF8323" w:rsidR="00D165E1" w:rsidRPr="000D1C1F" w:rsidRDefault="00D165E1" w:rsidP="002E168E">
      <w:pPr>
        <w:tabs>
          <w:tab w:val="left" w:pos="180"/>
          <w:tab w:val="left" w:pos="720"/>
        </w:tabs>
        <w:spacing w:after="240"/>
        <w:ind w:firstLine="539"/>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Изпълнителят следва да осигури гаранционна поддръжка за период от минимум 36</w:t>
      </w:r>
      <w:r w:rsidRPr="000D1C1F">
        <w:rPr>
          <w:rFonts w:ascii="Times New Roman" w:hAnsi="Times New Roman" w:cs="Times New Roman"/>
          <w:sz w:val="24"/>
          <w:szCs w:val="24"/>
          <w:highlight w:val="yellow"/>
          <w:lang w:val="bg-BG"/>
        </w:rPr>
        <w:t xml:space="preserve"> </w:t>
      </w:r>
      <w:r w:rsidRPr="00531D7F">
        <w:rPr>
          <w:rFonts w:ascii="Times New Roman" w:hAnsi="Times New Roman" w:cs="Times New Roman"/>
          <w:sz w:val="24"/>
          <w:szCs w:val="24"/>
          <w:lang w:val="bg-BG"/>
        </w:rPr>
        <w:t>месеца, считано от датата на подписване на Протокол за приемане на системата в експлоатация</w:t>
      </w:r>
      <w:r w:rsidR="00D31C81">
        <w:rPr>
          <w:rFonts w:ascii="Times New Roman" w:hAnsi="Times New Roman" w:cs="Times New Roman"/>
          <w:sz w:val="24"/>
          <w:szCs w:val="24"/>
          <w:lang w:val="bg-BG"/>
        </w:rPr>
        <w:t>, включително и на измервателните станции</w:t>
      </w:r>
      <w:r w:rsidRPr="00531D7F">
        <w:rPr>
          <w:rFonts w:ascii="Times New Roman" w:hAnsi="Times New Roman" w:cs="Times New Roman"/>
          <w:sz w:val="24"/>
          <w:szCs w:val="24"/>
          <w:lang w:val="bg-BG"/>
        </w:rPr>
        <w:t>.</w:t>
      </w:r>
      <w:r w:rsidRPr="000D1C1F">
        <w:rPr>
          <w:rFonts w:ascii="Times New Roman" w:hAnsi="Times New Roman" w:cs="Times New Roman"/>
          <w:sz w:val="24"/>
          <w:szCs w:val="24"/>
          <w:lang w:val="bg-BG"/>
        </w:rPr>
        <w:t xml:space="preserve"> </w:t>
      </w:r>
    </w:p>
    <w:p w14:paraId="2FFB6A3F" w14:textId="77777777" w:rsidR="00D165E1" w:rsidRPr="000D1C1F" w:rsidRDefault="00D165E1" w:rsidP="002E168E">
      <w:pPr>
        <w:tabs>
          <w:tab w:val="left" w:pos="180"/>
          <w:tab w:val="left" w:pos="720"/>
        </w:tabs>
        <w:spacing w:after="240"/>
        <w:ind w:firstLine="539"/>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При необходимост, по време на гаранционния период ще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w:t>
      </w:r>
    </w:p>
    <w:p w14:paraId="5B27C5D5" w14:textId="77777777" w:rsidR="00D165E1" w:rsidRPr="000D1C1F" w:rsidRDefault="00D165E1" w:rsidP="00D165E1">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Изпълнителят следва да предоставя услугите по гаранционна поддръжка като предоставя единна точка за достъп за приемане на телефонни и e-mail съобщения.</w:t>
      </w:r>
    </w:p>
    <w:p w14:paraId="1FDD5924" w14:textId="77777777" w:rsidR="00D165E1" w:rsidRPr="000D1C1F" w:rsidRDefault="00D165E1" w:rsidP="00D165E1">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Приоритетите на проблемите се определят от Възложителя в зависимост от влиянието им върху работата на администрацията. Редът на отстраняване на проблемите се определя в зависимост от техния приоритет. </w:t>
      </w:r>
    </w:p>
    <w:p w14:paraId="09B18EFA" w14:textId="77777777" w:rsidR="00D165E1" w:rsidRPr="000D1C1F" w:rsidRDefault="00D165E1" w:rsidP="00D165E1">
      <w:p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В рамките на гаранционния период Изпълнителят трябва да отстранява всички констатирани от Възложителя проблеми;</w:t>
      </w:r>
    </w:p>
    <w:p w14:paraId="7BC6B893" w14:textId="77777777" w:rsidR="00D165E1" w:rsidRPr="000D1C1F" w:rsidRDefault="00D165E1" w:rsidP="00D165E1">
      <w:pPr>
        <w:ind w:firstLine="720"/>
        <w:jc w:val="both"/>
        <w:rPr>
          <w:rFonts w:ascii="Times New Roman" w:hAnsi="Times New Roman" w:cs="Times New Roman"/>
          <w:b/>
          <w:sz w:val="24"/>
          <w:szCs w:val="24"/>
          <w:lang w:val="bg-BG"/>
        </w:rPr>
      </w:pPr>
    </w:p>
    <w:p w14:paraId="573909E2" w14:textId="77777777" w:rsidR="00D165E1" w:rsidRPr="000D1C1F" w:rsidRDefault="00D165E1" w:rsidP="00D165E1">
      <w:pPr>
        <w:ind w:firstLine="720"/>
        <w:jc w:val="both"/>
        <w:rPr>
          <w:rFonts w:ascii="Times New Roman" w:hAnsi="Times New Roman" w:cs="Times New Roman"/>
          <w:sz w:val="24"/>
          <w:szCs w:val="24"/>
          <w:lang w:val="bg-BG"/>
        </w:rPr>
      </w:pPr>
      <w:r w:rsidRPr="000D1C1F">
        <w:rPr>
          <w:rFonts w:ascii="Times New Roman" w:hAnsi="Times New Roman" w:cs="Times New Roman"/>
          <w:b/>
          <w:sz w:val="24"/>
          <w:szCs w:val="24"/>
          <w:lang w:val="bg-BG"/>
        </w:rPr>
        <w:t>Минималният обхват на поддръжката трябва да включва</w:t>
      </w:r>
      <w:r w:rsidRPr="000D1C1F">
        <w:rPr>
          <w:rFonts w:ascii="Times New Roman" w:hAnsi="Times New Roman" w:cs="Times New Roman"/>
          <w:sz w:val="24"/>
          <w:szCs w:val="24"/>
          <w:lang w:val="bg-BG"/>
        </w:rPr>
        <w:t xml:space="preserve">: </w:t>
      </w:r>
    </w:p>
    <w:p w14:paraId="423CF812" w14:textId="77777777" w:rsidR="00D165E1" w:rsidRPr="000D1C1F" w:rsidRDefault="00D165E1" w:rsidP="00D165E1">
      <w:pPr>
        <w:pStyle w:val="ListParagraph"/>
        <w:numPr>
          <w:ilvl w:val="0"/>
          <w:numId w:val="23"/>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Извършване на диагностика на докладван проблем с цел осигуряване на правилното функциониране на системите и модулите; </w:t>
      </w:r>
    </w:p>
    <w:p w14:paraId="3805A3A1" w14:textId="77777777" w:rsidR="00D165E1" w:rsidRPr="000D1C1F" w:rsidRDefault="00D165E1" w:rsidP="00D165E1">
      <w:pPr>
        <w:pStyle w:val="ListParagraph"/>
        <w:numPr>
          <w:ilvl w:val="0"/>
          <w:numId w:val="23"/>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Отстраняване на дефектите, открити в софтуерните модули, които са модифицирани или разработени в обхвата на проекта; </w:t>
      </w:r>
    </w:p>
    <w:p w14:paraId="4B633034" w14:textId="77777777" w:rsidR="00D165E1" w:rsidRPr="000D1C1F" w:rsidRDefault="00D165E1" w:rsidP="00D165E1">
      <w:pPr>
        <w:pStyle w:val="ListParagraph"/>
        <w:numPr>
          <w:ilvl w:val="0"/>
          <w:numId w:val="23"/>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Консултация за разрешаване на проблеми по предложената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инсталация; </w:t>
      </w:r>
    </w:p>
    <w:p w14:paraId="373D1721" w14:textId="77777777" w:rsidR="00D165E1" w:rsidRPr="000D1C1F" w:rsidRDefault="00D165E1" w:rsidP="00D165E1">
      <w:pPr>
        <w:pStyle w:val="ListParagraph"/>
        <w:numPr>
          <w:ilvl w:val="0"/>
          <w:numId w:val="23"/>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Възстановяването на системата и данните при евентуален срив на системата, както и коригирането им в следствие на грешки в системата; </w:t>
      </w:r>
    </w:p>
    <w:p w14:paraId="3DAD1778" w14:textId="20FCCC31" w:rsidR="00D165E1" w:rsidRDefault="00D165E1" w:rsidP="00D165E1">
      <w:pPr>
        <w:pStyle w:val="ListParagraph"/>
        <w:numPr>
          <w:ilvl w:val="0"/>
          <w:numId w:val="23"/>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Експертна поддръжка на потребителите на софтуера по телефон и електронна поща в рамките на работното време (от 9:00 до 17:30 часа всеки работен ден от седмицата); </w:t>
      </w:r>
    </w:p>
    <w:p w14:paraId="1D324447" w14:textId="3C40C428" w:rsidR="001F6467" w:rsidRDefault="001F6467" w:rsidP="00D165E1">
      <w:pPr>
        <w:pStyle w:val="ListParagraph"/>
        <w:numPr>
          <w:ilvl w:val="0"/>
          <w:numId w:val="23"/>
        </w:num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Гаранционната поддръжка на интелигентните измервателни устройства (сензори) включва подмяна на консумативи при дефект дължащ се на производителят на устройствата. </w:t>
      </w:r>
    </w:p>
    <w:p w14:paraId="4D9BDA67" w14:textId="52448F16" w:rsidR="001F6467" w:rsidRPr="001F6467" w:rsidRDefault="001F6467" w:rsidP="001F6467">
      <w:pPr>
        <w:pStyle w:val="ListParagraph"/>
        <w:numPr>
          <w:ilvl w:val="0"/>
          <w:numId w:val="23"/>
        </w:numPr>
        <w:jc w:val="both"/>
        <w:rPr>
          <w:rFonts w:ascii="Times New Roman" w:hAnsi="Times New Roman" w:cs="Times New Roman"/>
          <w:sz w:val="24"/>
          <w:szCs w:val="24"/>
          <w:lang w:val="bg-BG"/>
        </w:rPr>
      </w:pPr>
      <w:bookmarkStart w:id="51" w:name="_Hlk518904560"/>
      <w:r w:rsidRPr="009B6B2F">
        <w:rPr>
          <w:rFonts w:ascii="Times New Roman" w:hAnsi="Times New Roman" w:cs="Times New Roman"/>
          <w:sz w:val="24"/>
          <w:szCs w:val="24"/>
          <w:lang w:val="bg-BG"/>
        </w:rPr>
        <w:t>Гаранционната поддръжка на интелигентни измервателни устройства (сензори) не включва подмяна на консуматив</w:t>
      </w:r>
      <w:bookmarkEnd w:id="51"/>
      <w:r>
        <w:rPr>
          <w:rFonts w:ascii="Times New Roman" w:hAnsi="Times New Roman" w:cs="Times New Roman"/>
          <w:sz w:val="24"/>
          <w:szCs w:val="24"/>
          <w:lang w:val="bg-BG"/>
        </w:rPr>
        <w:t>и следствие на неправилно експлоатиране на устройствата, форс-мажорни обстоятелства, вандалски действия и сходни деяния целящи увреждане на станциите и/или техните компоненти, както и в резултат на стандартната работа.</w:t>
      </w:r>
    </w:p>
    <w:p w14:paraId="346A1F33" w14:textId="43F1CD53" w:rsidR="00D165E1" w:rsidRPr="009B6B2F" w:rsidRDefault="00D165E1" w:rsidP="00D165E1">
      <w:pPr>
        <w:pStyle w:val="ListParagraph"/>
        <w:numPr>
          <w:ilvl w:val="0"/>
          <w:numId w:val="23"/>
        </w:numPr>
        <w:jc w:val="both"/>
        <w:rPr>
          <w:rFonts w:ascii="Times New Roman" w:hAnsi="Times New Roman" w:cs="Times New Roman"/>
          <w:sz w:val="24"/>
          <w:szCs w:val="24"/>
          <w:lang w:val="bg-BG"/>
        </w:rPr>
      </w:pPr>
      <w:r w:rsidRPr="000D1C1F">
        <w:rPr>
          <w:rFonts w:ascii="Times New Roman" w:hAnsi="Times New Roman" w:cs="Times New Roman"/>
          <w:sz w:val="24"/>
          <w:szCs w:val="24"/>
          <w:lang w:val="bg-BG"/>
        </w:rPr>
        <w:t xml:space="preserve">Актуализация на документацията на системата в резултат на извършени действия в рамките на поддръжката и </w:t>
      </w:r>
      <w:r w:rsidRPr="009B6B2F">
        <w:rPr>
          <w:rFonts w:ascii="Times New Roman" w:hAnsi="Times New Roman" w:cs="Times New Roman"/>
          <w:sz w:val="24"/>
          <w:szCs w:val="24"/>
          <w:lang w:val="bg-BG"/>
        </w:rPr>
        <w:t>предаване на Възложителя.</w:t>
      </w:r>
    </w:p>
    <w:p w14:paraId="5F41E061" w14:textId="48034BD0" w:rsidR="009B6B2F" w:rsidRPr="00CF5FA6" w:rsidRDefault="009B6B2F">
      <w:pPr>
        <w:rPr>
          <w:rFonts w:ascii="Times New Roman" w:hAnsi="Times New Roman" w:cs="Times New Roman"/>
          <w:sz w:val="24"/>
          <w:szCs w:val="24"/>
          <w:lang w:val="bg-BG"/>
        </w:rPr>
      </w:pPr>
      <w:bookmarkStart w:id="52" w:name="_Hlk518904883"/>
      <w:r w:rsidRPr="00CF5FA6">
        <w:rPr>
          <w:rFonts w:ascii="Times New Roman" w:hAnsi="Times New Roman" w:cs="Times New Roman"/>
          <w:sz w:val="24"/>
          <w:szCs w:val="24"/>
          <w:lang w:val="bg-BG"/>
        </w:rPr>
        <w:t>Участниците следва да предложат:</w:t>
      </w:r>
    </w:p>
    <w:p w14:paraId="2ABA049C" w14:textId="1BB203E8" w:rsidR="009B6B2F" w:rsidRPr="00CF5FA6" w:rsidRDefault="009B6B2F" w:rsidP="009B6B2F">
      <w:pPr>
        <w:rPr>
          <w:rFonts w:ascii="Times New Roman" w:hAnsi="Times New Roman" w:cs="Times New Roman"/>
          <w:sz w:val="24"/>
          <w:szCs w:val="24"/>
          <w:lang w:val="bg-BG"/>
        </w:rPr>
      </w:pPr>
      <w:r w:rsidRPr="00CF5FA6">
        <w:rPr>
          <w:rFonts w:ascii="Times New Roman" w:hAnsi="Times New Roman" w:cs="Times New Roman"/>
          <w:sz w:val="24"/>
          <w:szCs w:val="24"/>
          <w:lang w:val="bg-BG"/>
        </w:rPr>
        <w:t xml:space="preserve">- Срок за реакция при сигнал за дефекти или повреди – </w:t>
      </w:r>
      <w:r w:rsidRPr="00CF5FA6">
        <w:rPr>
          <w:rFonts w:ascii="Times New Roman" w:hAnsi="Times New Roman" w:cs="Times New Roman"/>
          <w:b/>
          <w:sz w:val="24"/>
          <w:szCs w:val="24"/>
          <w:lang w:val="bg-BG"/>
        </w:rPr>
        <w:t>не повече от 24 часа</w:t>
      </w:r>
      <w:r w:rsidRPr="00CF5FA6">
        <w:rPr>
          <w:rFonts w:ascii="Times New Roman" w:hAnsi="Times New Roman" w:cs="Times New Roman"/>
          <w:sz w:val="24"/>
          <w:szCs w:val="24"/>
          <w:lang w:val="bg-BG"/>
        </w:rPr>
        <w:t>, считано от датата на съобщаване от страна на Възложителя</w:t>
      </w:r>
      <w:r w:rsidR="00D31C81">
        <w:rPr>
          <w:rFonts w:ascii="Times New Roman" w:hAnsi="Times New Roman" w:cs="Times New Roman"/>
          <w:sz w:val="24"/>
          <w:szCs w:val="24"/>
          <w:lang w:val="bg-BG"/>
        </w:rPr>
        <w:t xml:space="preserve">, на посочен от Участника </w:t>
      </w:r>
      <w:r w:rsidR="00D31C81">
        <w:rPr>
          <w:rFonts w:ascii="Times New Roman" w:hAnsi="Times New Roman" w:cs="Times New Roman"/>
          <w:sz w:val="24"/>
          <w:szCs w:val="24"/>
        </w:rPr>
        <w:t xml:space="preserve">e-mail </w:t>
      </w:r>
      <w:r w:rsidR="00D31C81">
        <w:rPr>
          <w:rFonts w:ascii="Times New Roman" w:hAnsi="Times New Roman" w:cs="Times New Roman"/>
          <w:sz w:val="24"/>
          <w:szCs w:val="24"/>
          <w:lang w:val="bg-BG"/>
        </w:rPr>
        <w:t>адрес</w:t>
      </w:r>
    </w:p>
    <w:p w14:paraId="3D4F8F0B" w14:textId="24A75CDD" w:rsidR="009B6B2F" w:rsidRDefault="009B6B2F" w:rsidP="009B6B2F">
      <w:pPr>
        <w:rPr>
          <w:rFonts w:ascii="Times New Roman" w:hAnsi="Times New Roman" w:cs="Times New Roman"/>
          <w:sz w:val="24"/>
          <w:szCs w:val="24"/>
          <w:lang w:val="bg-BG"/>
        </w:rPr>
      </w:pPr>
      <w:r w:rsidRPr="00CF5FA6">
        <w:rPr>
          <w:rFonts w:ascii="Times New Roman" w:hAnsi="Times New Roman" w:cs="Times New Roman"/>
          <w:sz w:val="24"/>
          <w:szCs w:val="24"/>
          <w:lang w:val="bg-BG"/>
        </w:rPr>
        <w:t xml:space="preserve">- Срок на отстраняване на повреди или дефекти на оборудването – </w:t>
      </w:r>
      <w:r w:rsidRPr="00CF5FA6">
        <w:rPr>
          <w:rFonts w:ascii="Times New Roman" w:hAnsi="Times New Roman" w:cs="Times New Roman"/>
          <w:b/>
          <w:sz w:val="24"/>
          <w:szCs w:val="24"/>
          <w:lang w:val="bg-BG"/>
        </w:rPr>
        <w:t xml:space="preserve">не повече от </w:t>
      </w:r>
      <w:r w:rsidR="004822A3">
        <w:rPr>
          <w:rFonts w:ascii="Times New Roman" w:hAnsi="Times New Roman" w:cs="Times New Roman"/>
          <w:b/>
          <w:sz w:val="24"/>
          <w:szCs w:val="24"/>
          <w:lang w:val="bg-BG"/>
        </w:rPr>
        <w:t>48</w:t>
      </w:r>
      <w:r w:rsidRPr="00CF5FA6">
        <w:rPr>
          <w:rFonts w:ascii="Times New Roman" w:hAnsi="Times New Roman" w:cs="Times New Roman"/>
          <w:b/>
          <w:sz w:val="24"/>
          <w:szCs w:val="24"/>
          <w:lang w:val="bg-BG"/>
        </w:rPr>
        <w:t xml:space="preserve"> часа</w:t>
      </w:r>
      <w:r w:rsidRPr="00CF5FA6">
        <w:rPr>
          <w:rFonts w:ascii="Times New Roman" w:hAnsi="Times New Roman" w:cs="Times New Roman"/>
          <w:sz w:val="24"/>
          <w:szCs w:val="24"/>
          <w:lang w:val="bg-BG"/>
        </w:rPr>
        <w:t xml:space="preserve">, считано от уведомяването от страна на възложителя за възникването на дефект или повреда при функциониране на оборудването. </w:t>
      </w:r>
      <w:bookmarkEnd w:id="52"/>
    </w:p>
    <w:sectPr w:rsidR="009B6B2F" w:rsidSect="00F27693">
      <w:headerReference w:type="default" r:id="rId15"/>
      <w:footerReference w:type="default" r:id="rId16"/>
      <w:pgSz w:w="12240" w:h="15840"/>
      <w:pgMar w:top="1417" w:right="1417" w:bottom="17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D3A5C" w14:textId="77777777" w:rsidR="007F5C2D" w:rsidRDefault="007F5C2D" w:rsidP="00D165E1">
      <w:pPr>
        <w:spacing w:after="0" w:line="240" w:lineRule="auto"/>
      </w:pPr>
      <w:r>
        <w:separator/>
      </w:r>
    </w:p>
  </w:endnote>
  <w:endnote w:type="continuationSeparator" w:id="0">
    <w:p w14:paraId="79BD9C29" w14:textId="77777777" w:rsidR="007F5C2D" w:rsidRDefault="007F5C2D" w:rsidP="00D1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3146"/>
      <w:docPartObj>
        <w:docPartGallery w:val="Page Numbers (Bottom of Page)"/>
        <w:docPartUnique/>
      </w:docPartObj>
    </w:sdtPr>
    <w:sdtEndPr>
      <w:rPr>
        <w:noProof/>
      </w:rPr>
    </w:sdtEndPr>
    <w:sdtContent>
      <w:p w14:paraId="3856125B" w14:textId="0642370C" w:rsidR="008D15E6" w:rsidRDefault="008D15E6" w:rsidP="003D059C">
        <w:pPr>
          <w:jc w:val="both"/>
        </w:pPr>
        <w:r>
          <w:rPr>
            <w:lang w:val="bg-BG"/>
          </w:rPr>
          <w:t>_____________________________________________________________________________________</w:t>
        </w:r>
        <w:r w:rsidRPr="00937DBE">
          <w:rPr>
            <w:rFonts w:ascii="Cambria" w:hAnsi="Cambria"/>
            <w:sz w:val="20"/>
            <w:szCs w:val="20"/>
          </w:rPr>
          <w:t>Проектът е съфинансиран от Програма „Балкани-Средиземно море“ (2014-2020) на Европейския съюз и националния бюджет на Р България/ Project co-funded by the European Union and National Funds of the participating countries</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fldChar w:fldCharType="begin"/>
        </w:r>
        <w:r>
          <w:instrText xml:space="preserve"> PAGE   \* MERGEFORMAT </w:instrText>
        </w:r>
        <w:r>
          <w:fldChar w:fldCharType="separate"/>
        </w:r>
        <w:r w:rsidR="007108EC">
          <w:rPr>
            <w:noProof/>
          </w:rPr>
          <w:t>28</w:t>
        </w:r>
        <w:r>
          <w:rPr>
            <w:noProof/>
          </w:rPr>
          <w:fldChar w:fldCharType="end"/>
        </w:r>
      </w:p>
    </w:sdtContent>
  </w:sdt>
  <w:p w14:paraId="590B106A" w14:textId="77777777" w:rsidR="008D15E6" w:rsidRDefault="008D1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87CA" w14:textId="77777777" w:rsidR="007F5C2D" w:rsidRDefault="007F5C2D" w:rsidP="00D165E1">
      <w:pPr>
        <w:spacing w:after="0" w:line="240" w:lineRule="auto"/>
      </w:pPr>
      <w:r>
        <w:separator/>
      </w:r>
    </w:p>
  </w:footnote>
  <w:footnote w:type="continuationSeparator" w:id="0">
    <w:p w14:paraId="33BE5C0D" w14:textId="77777777" w:rsidR="007F5C2D" w:rsidRDefault="007F5C2D" w:rsidP="00D165E1">
      <w:pPr>
        <w:spacing w:after="0" w:line="240" w:lineRule="auto"/>
      </w:pPr>
      <w:r>
        <w:continuationSeparator/>
      </w:r>
    </w:p>
  </w:footnote>
  <w:footnote w:id="1">
    <w:p w14:paraId="4B35D7D8" w14:textId="77777777" w:rsidR="008D15E6" w:rsidRPr="00EB53E3" w:rsidRDefault="008D15E6" w:rsidP="00D165E1">
      <w:pPr>
        <w:pStyle w:val="FootnoteText"/>
        <w:rPr>
          <w:rFonts w:ascii="Times New Roman" w:hAnsi="Times New Roman" w:cs="Times New Roman"/>
          <w:sz w:val="22"/>
          <w:szCs w:val="22"/>
          <w:lang w:val="bg-BG"/>
        </w:rPr>
      </w:pPr>
      <w:r w:rsidRPr="00EB53E3">
        <w:rPr>
          <w:rStyle w:val="FootnoteReference"/>
          <w:rFonts w:ascii="Times New Roman" w:hAnsi="Times New Roman" w:cs="Times New Roman"/>
        </w:rPr>
        <w:footnoteRef/>
      </w:r>
      <w:r w:rsidRPr="00EB53E3">
        <w:rPr>
          <w:rFonts w:ascii="Times New Roman" w:hAnsi="Times New Roman" w:cs="Times New Roman"/>
        </w:rPr>
        <w:t xml:space="preserve"> </w:t>
      </w:r>
      <w:r w:rsidRPr="00EB53E3">
        <w:rPr>
          <w:rFonts w:ascii="Times New Roman" w:hAnsi="Times New Roman" w:cs="Times New Roman"/>
          <w:lang w:val="bg-BG"/>
        </w:rPr>
        <w:t xml:space="preserve">Под </w:t>
      </w:r>
      <w:r>
        <w:rPr>
          <w:rFonts w:ascii="Times New Roman" w:hAnsi="Times New Roman" w:cs="Times New Roman"/>
          <w:lang w:val="bg-BG"/>
        </w:rPr>
        <w:t>„п</w:t>
      </w:r>
      <w:r w:rsidRPr="00EB53E3">
        <w:rPr>
          <w:rFonts w:ascii="Times New Roman" w:hAnsi="Times New Roman" w:cs="Times New Roman"/>
          <w:lang w:val="bg-BG"/>
        </w:rPr>
        <w:t>роект</w:t>
      </w:r>
      <w:r>
        <w:rPr>
          <w:rFonts w:ascii="Times New Roman" w:hAnsi="Times New Roman" w:cs="Times New Roman"/>
          <w:lang w:val="bg-BG"/>
        </w:rPr>
        <w:t>“ следва да се разбира предмета на нстаящата поръчка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58CB" w14:textId="76C960AF" w:rsidR="008D15E6" w:rsidRDefault="008D15E6">
    <w:pPr>
      <w:pStyle w:val="Header"/>
    </w:pPr>
    <w:r>
      <w:rPr>
        <w:noProof/>
        <w:color w:val="1F3864" w:themeColor="accent1" w:themeShade="80"/>
        <w:lang w:val="bg-BG" w:eastAsia="bg-BG"/>
      </w:rPr>
      <w:drawing>
        <wp:inline distT="0" distB="0" distL="0" distR="0" wp14:anchorId="7569D3B9" wp14:editId="77EC5864">
          <wp:extent cx="2160000" cy="90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1.jpg"/>
                  <pic:cNvPicPr/>
                </pic:nvPicPr>
                <pic:blipFill>
                  <a:blip r:embed="rId1">
                    <a:extLst>
                      <a:ext uri="{28A0092B-C50C-407E-A947-70E740481C1C}">
                        <a14:useLocalDpi xmlns:a14="http://schemas.microsoft.com/office/drawing/2010/main" val="0"/>
                      </a:ext>
                    </a:extLst>
                  </a:blip>
                  <a:stretch>
                    <a:fillRect/>
                  </a:stretch>
                </pic:blipFill>
                <pic:spPr>
                  <a:xfrm>
                    <a:off x="0" y="0"/>
                    <a:ext cx="2160000" cy="903600"/>
                  </a:xfrm>
                  <a:prstGeom prst="rect">
                    <a:avLst/>
                  </a:prstGeom>
                </pic:spPr>
              </pic:pic>
            </a:graphicData>
          </a:graphic>
        </wp:inline>
      </w:drawing>
    </w:r>
    <w:r>
      <w:rPr>
        <w:color w:val="1F3864" w:themeColor="accent1" w:themeShade="80"/>
      </w:rPr>
      <w:t xml:space="preserve">                 </w:t>
    </w:r>
    <w:r>
      <w:rPr>
        <w:noProof/>
        <w:color w:val="1F3864" w:themeColor="accent1" w:themeShade="80"/>
        <w:lang w:val="bg-BG" w:eastAsia="bg-BG"/>
      </w:rPr>
      <w:drawing>
        <wp:inline distT="0" distB="0" distL="0" distR="0" wp14:anchorId="4107DBA8" wp14:editId="65828216">
          <wp:extent cx="488854" cy="56190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iya-stolichna-obshchina-logo.jpg"/>
                  <pic:cNvPicPr/>
                </pic:nvPicPr>
                <pic:blipFill>
                  <a:blip r:embed="rId2">
                    <a:extLst>
                      <a:ext uri="{28A0092B-C50C-407E-A947-70E740481C1C}">
                        <a14:useLocalDpi xmlns:a14="http://schemas.microsoft.com/office/drawing/2010/main" val="0"/>
                      </a:ext>
                    </a:extLst>
                  </a:blip>
                  <a:stretch>
                    <a:fillRect/>
                  </a:stretch>
                </pic:blipFill>
                <pic:spPr>
                  <a:xfrm flipH="1">
                    <a:off x="0" y="0"/>
                    <a:ext cx="522460" cy="600529"/>
                  </a:xfrm>
                  <a:prstGeom prst="rect">
                    <a:avLst/>
                  </a:prstGeom>
                </pic:spPr>
              </pic:pic>
            </a:graphicData>
          </a:graphic>
        </wp:inline>
      </w:drawing>
    </w:r>
    <w:r>
      <w:rPr>
        <w:rFonts w:ascii="Calibri" w:hAnsi="Calibri" w:cs="Calibri"/>
        <w:noProof/>
        <w:color w:val="1F497D"/>
        <w:lang w:eastAsia="bg-BG"/>
      </w:rPr>
      <w:t xml:space="preserve">                       </w:t>
    </w:r>
    <w:r>
      <w:rPr>
        <w:rFonts w:ascii="Calibri" w:hAnsi="Calibri" w:cs="Calibri"/>
        <w:noProof/>
        <w:color w:val="1F497D"/>
        <w:lang w:val="bg-BG" w:eastAsia="bg-BG"/>
      </w:rPr>
      <w:drawing>
        <wp:inline distT="0" distB="0" distL="0" distR="0" wp14:anchorId="5AC57FD3" wp14:editId="65C5A8D4">
          <wp:extent cx="1857375" cy="470647"/>
          <wp:effectExtent l="0" t="0" r="0" b="5715"/>
          <wp:docPr id="63" name="Picture 63" descr="cid:image005.png@01D3C5DF.50C5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C5DF.50C5420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907061" cy="4832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BC6"/>
    <w:multiLevelType w:val="multilevel"/>
    <w:tmpl w:val="137E48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725471A"/>
    <w:multiLevelType w:val="hybridMultilevel"/>
    <w:tmpl w:val="CBE8F9E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7434728"/>
    <w:multiLevelType w:val="multilevel"/>
    <w:tmpl w:val="08481F48"/>
    <w:lvl w:ilvl="0">
      <w:start w:val="1"/>
      <w:numFmt w:val="bullet"/>
      <w:lvlText w:val="●"/>
      <w:lvlJc w:val="left"/>
      <w:pPr>
        <w:ind w:left="1537" w:hanging="360"/>
      </w:pPr>
      <w:rPr>
        <w:rFonts w:ascii="Noto Sans Symbols" w:eastAsia="Noto Sans Symbols" w:hAnsi="Noto Sans Symbols" w:cs="Noto Sans Symbols"/>
      </w:rPr>
    </w:lvl>
    <w:lvl w:ilvl="1">
      <w:start w:val="1"/>
      <w:numFmt w:val="bullet"/>
      <w:lvlText w:val="o"/>
      <w:lvlJc w:val="left"/>
      <w:pPr>
        <w:ind w:left="2257" w:hanging="360"/>
      </w:pPr>
      <w:rPr>
        <w:rFonts w:ascii="Courier New" w:eastAsia="Courier New" w:hAnsi="Courier New" w:cs="Courier New"/>
      </w:rPr>
    </w:lvl>
    <w:lvl w:ilvl="2">
      <w:start w:val="1"/>
      <w:numFmt w:val="bullet"/>
      <w:lvlText w:val="▪"/>
      <w:lvlJc w:val="left"/>
      <w:pPr>
        <w:ind w:left="2977" w:hanging="360"/>
      </w:pPr>
      <w:rPr>
        <w:rFonts w:ascii="Noto Sans Symbols" w:eastAsia="Noto Sans Symbols" w:hAnsi="Noto Sans Symbols" w:cs="Noto Sans Symbols"/>
      </w:rPr>
    </w:lvl>
    <w:lvl w:ilvl="3">
      <w:start w:val="1"/>
      <w:numFmt w:val="bullet"/>
      <w:lvlText w:val="●"/>
      <w:lvlJc w:val="left"/>
      <w:pPr>
        <w:ind w:left="3697" w:hanging="360"/>
      </w:pPr>
      <w:rPr>
        <w:rFonts w:ascii="Noto Sans Symbols" w:eastAsia="Noto Sans Symbols" w:hAnsi="Noto Sans Symbols" w:cs="Noto Sans Symbols"/>
      </w:rPr>
    </w:lvl>
    <w:lvl w:ilvl="4">
      <w:start w:val="1"/>
      <w:numFmt w:val="bullet"/>
      <w:lvlText w:val="o"/>
      <w:lvlJc w:val="left"/>
      <w:pPr>
        <w:ind w:left="4417" w:hanging="360"/>
      </w:pPr>
      <w:rPr>
        <w:rFonts w:ascii="Courier New" w:eastAsia="Courier New" w:hAnsi="Courier New" w:cs="Courier New"/>
      </w:rPr>
    </w:lvl>
    <w:lvl w:ilvl="5">
      <w:start w:val="1"/>
      <w:numFmt w:val="bullet"/>
      <w:lvlText w:val="▪"/>
      <w:lvlJc w:val="left"/>
      <w:pPr>
        <w:ind w:left="5137" w:hanging="360"/>
      </w:pPr>
      <w:rPr>
        <w:rFonts w:ascii="Noto Sans Symbols" w:eastAsia="Noto Sans Symbols" w:hAnsi="Noto Sans Symbols" w:cs="Noto Sans Symbols"/>
      </w:rPr>
    </w:lvl>
    <w:lvl w:ilvl="6">
      <w:start w:val="1"/>
      <w:numFmt w:val="bullet"/>
      <w:lvlText w:val="●"/>
      <w:lvlJc w:val="left"/>
      <w:pPr>
        <w:ind w:left="5857" w:hanging="360"/>
      </w:pPr>
      <w:rPr>
        <w:rFonts w:ascii="Noto Sans Symbols" w:eastAsia="Noto Sans Symbols" w:hAnsi="Noto Sans Symbols" w:cs="Noto Sans Symbols"/>
      </w:rPr>
    </w:lvl>
    <w:lvl w:ilvl="7">
      <w:start w:val="1"/>
      <w:numFmt w:val="bullet"/>
      <w:lvlText w:val="o"/>
      <w:lvlJc w:val="left"/>
      <w:pPr>
        <w:ind w:left="6577" w:hanging="360"/>
      </w:pPr>
      <w:rPr>
        <w:rFonts w:ascii="Courier New" w:eastAsia="Courier New" w:hAnsi="Courier New" w:cs="Courier New"/>
      </w:rPr>
    </w:lvl>
    <w:lvl w:ilvl="8">
      <w:start w:val="1"/>
      <w:numFmt w:val="bullet"/>
      <w:lvlText w:val="▪"/>
      <w:lvlJc w:val="left"/>
      <w:pPr>
        <w:ind w:left="7297" w:hanging="360"/>
      </w:pPr>
      <w:rPr>
        <w:rFonts w:ascii="Noto Sans Symbols" w:eastAsia="Noto Sans Symbols" w:hAnsi="Noto Sans Symbols" w:cs="Noto Sans Symbols"/>
      </w:rPr>
    </w:lvl>
  </w:abstractNum>
  <w:abstractNum w:abstractNumId="3" w15:restartNumberingAfterBreak="0">
    <w:nsid w:val="07E166C4"/>
    <w:multiLevelType w:val="hybridMultilevel"/>
    <w:tmpl w:val="9CB8BD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361E35"/>
    <w:multiLevelType w:val="multilevel"/>
    <w:tmpl w:val="27A42E08"/>
    <w:lvl w:ilvl="0">
      <w:start w:val="7"/>
      <w:numFmt w:val="decimal"/>
      <w:lvlText w:val="%1."/>
      <w:lvlJc w:val="left"/>
      <w:pPr>
        <w:ind w:left="540" w:hanging="540"/>
      </w:pPr>
      <w:rPr>
        <w:rFonts w:hint="default"/>
      </w:rPr>
    </w:lvl>
    <w:lvl w:ilvl="1">
      <w:start w:val="2"/>
      <w:numFmt w:val="decimal"/>
      <w:lvlText w:val="%1.%2."/>
      <w:lvlJc w:val="left"/>
      <w:pPr>
        <w:ind w:left="555" w:hanging="54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5" w15:restartNumberingAfterBreak="0">
    <w:nsid w:val="09C452F4"/>
    <w:multiLevelType w:val="multilevel"/>
    <w:tmpl w:val="422C2560"/>
    <w:lvl w:ilvl="0">
      <w:start w:val="8"/>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B9C082B"/>
    <w:multiLevelType w:val="hybridMultilevel"/>
    <w:tmpl w:val="FCF01A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6F4F37"/>
    <w:multiLevelType w:val="hybridMultilevel"/>
    <w:tmpl w:val="4C90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8444F"/>
    <w:multiLevelType w:val="hybridMultilevel"/>
    <w:tmpl w:val="FB684D86"/>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18AF16FB"/>
    <w:multiLevelType w:val="hybridMultilevel"/>
    <w:tmpl w:val="99DAAE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07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9A464A0"/>
    <w:multiLevelType w:val="hybridMultilevel"/>
    <w:tmpl w:val="D3504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5B42AFF"/>
    <w:multiLevelType w:val="multilevel"/>
    <w:tmpl w:val="5DF03300"/>
    <w:lvl w:ilvl="0">
      <w:start w:val="10"/>
      <w:numFmt w:val="decimal"/>
      <w:lvlText w:val="%1"/>
      <w:lvlJc w:val="left"/>
      <w:pPr>
        <w:ind w:left="600" w:hanging="600"/>
      </w:pPr>
      <w:rPr>
        <w:rFonts w:hint="default"/>
      </w:rPr>
    </w:lvl>
    <w:lvl w:ilvl="1">
      <w:start w:val="1"/>
      <w:numFmt w:val="decimal"/>
      <w:lvlText w:val="%1.%2"/>
      <w:lvlJc w:val="left"/>
      <w:pPr>
        <w:ind w:left="615" w:hanging="600"/>
      </w:pPr>
      <w:rPr>
        <w:rFonts w:hint="default"/>
      </w:rPr>
    </w:lvl>
    <w:lvl w:ilvl="2">
      <w:start w:val="2"/>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2" w15:restartNumberingAfterBreak="0">
    <w:nsid w:val="261D4EA0"/>
    <w:multiLevelType w:val="multilevel"/>
    <w:tmpl w:val="3E688B7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902162"/>
    <w:multiLevelType w:val="hybridMultilevel"/>
    <w:tmpl w:val="B4E090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AC50FEE"/>
    <w:multiLevelType w:val="multilevel"/>
    <w:tmpl w:val="B32AE4BE"/>
    <w:lvl w:ilvl="0">
      <w:start w:val="10"/>
      <w:numFmt w:val="decimal"/>
      <w:lvlText w:val="%1."/>
      <w:lvlJc w:val="left"/>
      <w:pPr>
        <w:ind w:left="660" w:hanging="660"/>
      </w:pPr>
      <w:rPr>
        <w:rFonts w:hint="default"/>
      </w:rPr>
    </w:lvl>
    <w:lvl w:ilvl="1">
      <w:start w:val="1"/>
      <w:numFmt w:val="decimal"/>
      <w:lvlText w:val="%1.%2."/>
      <w:lvlJc w:val="left"/>
      <w:pPr>
        <w:ind w:left="675" w:hanging="6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5" w15:restartNumberingAfterBreak="0">
    <w:nsid w:val="2EE8261D"/>
    <w:multiLevelType w:val="hybridMultilevel"/>
    <w:tmpl w:val="1730D59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9721AB8"/>
    <w:multiLevelType w:val="multilevel"/>
    <w:tmpl w:val="8184422A"/>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773E02"/>
    <w:multiLevelType w:val="hybridMultilevel"/>
    <w:tmpl w:val="EDA464C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3AE47B94"/>
    <w:multiLevelType w:val="multilevel"/>
    <w:tmpl w:val="3E90A4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A717B0"/>
    <w:multiLevelType w:val="multilevel"/>
    <w:tmpl w:val="EBA47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55E60BC"/>
    <w:multiLevelType w:val="multilevel"/>
    <w:tmpl w:val="921E27C6"/>
    <w:lvl w:ilvl="0">
      <w:start w:val="7"/>
      <w:numFmt w:val="decimal"/>
      <w:lvlText w:val="%1"/>
      <w:lvlJc w:val="left"/>
      <w:pPr>
        <w:ind w:left="480" w:hanging="480"/>
      </w:pPr>
      <w:rPr>
        <w:rFonts w:hint="default"/>
      </w:rPr>
    </w:lvl>
    <w:lvl w:ilvl="1">
      <w:start w:val="3"/>
      <w:numFmt w:val="decimal"/>
      <w:lvlText w:val="%1.%2"/>
      <w:lvlJc w:val="left"/>
      <w:pPr>
        <w:ind w:left="495" w:hanging="48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1" w15:restartNumberingAfterBreak="0">
    <w:nsid w:val="49A20075"/>
    <w:multiLevelType w:val="multilevel"/>
    <w:tmpl w:val="37FE850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9C83FC6"/>
    <w:multiLevelType w:val="hybridMultilevel"/>
    <w:tmpl w:val="94FC296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4A6B38D4"/>
    <w:multiLevelType w:val="multilevel"/>
    <w:tmpl w:val="AA6697EE"/>
    <w:lvl w:ilvl="0">
      <w:start w:val="7"/>
      <w:numFmt w:val="decimal"/>
      <w:lvlText w:val="%1"/>
      <w:lvlJc w:val="left"/>
      <w:pPr>
        <w:ind w:left="480" w:hanging="480"/>
      </w:pPr>
      <w:rPr>
        <w:rFonts w:hint="default"/>
      </w:rPr>
    </w:lvl>
    <w:lvl w:ilvl="1">
      <w:start w:val="1"/>
      <w:numFmt w:val="decimal"/>
      <w:lvlText w:val="%1.%2"/>
      <w:lvlJc w:val="left"/>
      <w:pPr>
        <w:ind w:left="510" w:hanging="48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4" w15:restartNumberingAfterBreak="0">
    <w:nsid w:val="509B1E8C"/>
    <w:multiLevelType w:val="hybridMultilevel"/>
    <w:tmpl w:val="4CC80E48"/>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51D23728"/>
    <w:multiLevelType w:val="hybridMultilevel"/>
    <w:tmpl w:val="26609E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46C7A80"/>
    <w:multiLevelType w:val="hybridMultilevel"/>
    <w:tmpl w:val="C32292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6FF424B"/>
    <w:multiLevelType w:val="hybridMultilevel"/>
    <w:tmpl w:val="08C6F7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B52110F"/>
    <w:multiLevelType w:val="hybridMultilevel"/>
    <w:tmpl w:val="27D457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05D16ED"/>
    <w:multiLevelType w:val="multilevel"/>
    <w:tmpl w:val="7374B6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65FF3FB5"/>
    <w:multiLevelType w:val="hybridMultilevel"/>
    <w:tmpl w:val="580E72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1966A08"/>
    <w:multiLevelType w:val="multilevel"/>
    <w:tmpl w:val="0C207D0E"/>
    <w:lvl w:ilvl="0">
      <w:start w:val="8"/>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2" w15:restartNumberingAfterBreak="0">
    <w:nsid w:val="72805942"/>
    <w:multiLevelType w:val="multilevel"/>
    <w:tmpl w:val="EB8AA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71071E0"/>
    <w:multiLevelType w:val="multilevel"/>
    <w:tmpl w:val="EE48CC8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4" w15:restartNumberingAfterBreak="0">
    <w:nsid w:val="7AF841AA"/>
    <w:multiLevelType w:val="multilevel"/>
    <w:tmpl w:val="954294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7BB2253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947B1C"/>
    <w:multiLevelType w:val="multilevel"/>
    <w:tmpl w:val="120CDC38"/>
    <w:lvl w:ilvl="0">
      <w:start w:val="6"/>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E491546"/>
    <w:multiLevelType w:val="hybridMultilevel"/>
    <w:tmpl w:val="A3662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7"/>
  </w:num>
  <w:num w:numId="4">
    <w:abstractNumId w:val="2"/>
  </w:num>
  <w:num w:numId="5">
    <w:abstractNumId w:val="19"/>
  </w:num>
  <w:num w:numId="6">
    <w:abstractNumId w:val="34"/>
  </w:num>
  <w:num w:numId="7">
    <w:abstractNumId w:val="0"/>
  </w:num>
  <w:num w:numId="8">
    <w:abstractNumId w:val="33"/>
  </w:num>
  <w:num w:numId="9">
    <w:abstractNumId w:val="29"/>
  </w:num>
  <w:num w:numId="10">
    <w:abstractNumId w:val="21"/>
  </w:num>
  <w:num w:numId="11">
    <w:abstractNumId w:val="32"/>
  </w:num>
  <w:num w:numId="12">
    <w:abstractNumId w:val="18"/>
  </w:num>
  <w:num w:numId="13">
    <w:abstractNumId w:val="30"/>
  </w:num>
  <w:num w:numId="14">
    <w:abstractNumId w:val="17"/>
  </w:num>
  <w:num w:numId="15">
    <w:abstractNumId w:val="22"/>
  </w:num>
  <w:num w:numId="16">
    <w:abstractNumId w:val="8"/>
  </w:num>
  <w:num w:numId="17">
    <w:abstractNumId w:val="28"/>
  </w:num>
  <w:num w:numId="18">
    <w:abstractNumId w:val="15"/>
  </w:num>
  <w:num w:numId="19">
    <w:abstractNumId w:val="9"/>
  </w:num>
  <w:num w:numId="20">
    <w:abstractNumId w:val="36"/>
  </w:num>
  <w:num w:numId="21">
    <w:abstractNumId w:val="27"/>
  </w:num>
  <w:num w:numId="22">
    <w:abstractNumId w:val="24"/>
  </w:num>
  <w:num w:numId="23">
    <w:abstractNumId w:val="6"/>
  </w:num>
  <w:num w:numId="24">
    <w:abstractNumId w:val="13"/>
  </w:num>
  <w:num w:numId="25">
    <w:abstractNumId w:val="10"/>
  </w:num>
  <w:num w:numId="26">
    <w:abstractNumId w:val="25"/>
  </w:num>
  <w:num w:numId="27">
    <w:abstractNumId w:val="26"/>
  </w:num>
  <w:num w:numId="28">
    <w:abstractNumId w:val="3"/>
  </w:num>
  <w:num w:numId="29">
    <w:abstractNumId w:val="16"/>
  </w:num>
  <w:num w:numId="30">
    <w:abstractNumId w:val="31"/>
  </w:num>
  <w:num w:numId="31">
    <w:abstractNumId w:val="5"/>
  </w:num>
  <w:num w:numId="32">
    <w:abstractNumId w:val="23"/>
  </w:num>
  <w:num w:numId="33">
    <w:abstractNumId w:val="12"/>
  </w:num>
  <w:num w:numId="34">
    <w:abstractNumId w:val="35"/>
  </w:num>
  <w:num w:numId="35">
    <w:abstractNumId w:val="4"/>
  </w:num>
  <w:num w:numId="36">
    <w:abstractNumId w:val="20"/>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E1"/>
    <w:rsid w:val="000419C0"/>
    <w:rsid w:val="0005198D"/>
    <w:rsid w:val="000526D6"/>
    <w:rsid w:val="00083EF5"/>
    <w:rsid w:val="00092043"/>
    <w:rsid w:val="0009771D"/>
    <w:rsid w:val="000B322A"/>
    <w:rsid w:val="000C1D88"/>
    <w:rsid w:val="000D1C1F"/>
    <w:rsid w:val="00104AE4"/>
    <w:rsid w:val="001211A1"/>
    <w:rsid w:val="0018094A"/>
    <w:rsid w:val="00186C63"/>
    <w:rsid w:val="001B7084"/>
    <w:rsid w:val="001F6467"/>
    <w:rsid w:val="002929DA"/>
    <w:rsid w:val="002D4ED1"/>
    <w:rsid w:val="002E168E"/>
    <w:rsid w:val="00305710"/>
    <w:rsid w:val="0037612B"/>
    <w:rsid w:val="003B7FE8"/>
    <w:rsid w:val="003D01D0"/>
    <w:rsid w:val="003D059C"/>
    <w:rsid w:val="00426971"/>
    <w:rsid w:val="004822A3"/>
    <w:rsid w:val="00484A6C"/>
    <w:rsid w:val="004A14C2"/>
    <w:rsid w:val="004F46C1"/>
    <w:rsid w:val="00531D7F"/>
    <w:rsid w:val="00537F19"/>
    <w:rsid w:val="00566954"/>
    <w:rsid w:val="00575954"/>
    <w:rsid w:val="005D577E"/>
    <w:rsid w:val="005E1B78"/>
    <w:rsid w:val="005E7738"/>
    <w:rsid w:val="005E7A07"/>
    <w:rsid w:val="00602817"/>
    <w:rsid w:val="0061539E"/>
    <w:rsid w:val="006C17B7"/>
    <w:rsid w:val="006D1DCD"/>
    <w:rsid w:val="006E0A2B"/>
    <w:rsid w:val="00703110"/>
    <w:rsid w:val="007108EC"/>
    <w:rsid w:val="00751196"/>
    <w:rsid w:val="007932D3"/>
    <w:rsid w:val="007D0308"/>
    <w:rsid w:val="007D5A1D"/>
    <w:rsid w:val="007F5C2D"/>
    <w:rsid w:val="008708E2"/>
    <w:rsid w:val="00881319"/>
    <w:rsid w:val="008B0AE2"/>
    <w:rsid w:val="008B3784"/>
    <w:rsid w:val="008D15E6"/>
    <w:rsid w:val="009146AC"/>
    <w:rsid w:val="00937DBE"/>
    <w:rsid w:val="009429C2"/>
    <w:rsid w:val="00963C64"/>
    <w:rsid w:val="00965F46"/>
    <w:rsid w:val="009B60AE"/>
    <w:rsid w:val="009B6B2F"/>
    <w:rsid w:val="009D55A8"/>
    <w:rsid w:val="00A455DE"/>
    <w:rsid w:val="00AC700C"/>
    <w:rsid w:val="00AD7934"/>
    <w:rsid w:val="00AF1680"/>
    <w:rsid w:val="00B05E80"/>
    <w:rsid w:val="00B1016C"/>
    <w:rsid w:val="00B112E9"/>
    <w:rsid w:val="00B3316B"/>
    <w:rsid w:val="00B76CE6"/>
    <w:rsid w:val="00B8374A"/>
    <w:rsid w:val="00B91D0B"/>
    <w:rsid w:val="00BB2EDC"/>
    <w:rsid w:val="00BC412C"/>
    <w:rsid w:val="00C01DEA"/>
    <w:rsid w:val="00C04E9D"/>
    <w:rsid w:val="00C419EE"/>
    <w:rsid w:val="00C94403"/>
    <w:rsid w:val="00CD607D"/>
    <w:rsid w:val="00CE4F8A"/>
    <w:rsid w:val="00CF3B30"/>
    <w:rsid w:val="00CF5FA6"/>
    <w:rsid w:val="00D0314F"/>
    <w:rsid w:val="00D165E1"/>
    <w:rsid w:val="00D24F85"/>
    <w:rsid w:val="00D31C81"/>
    <w:rsid w:val="00D665F9"/>
    <w:rsid w:val="00D81A6F"/>
    <w:rsid w:val="00D92DBF"/>
    <w:rsid w:val="00DD4450"/>
    <w:rsid w:val="00E02CF1"/>
    <w:rsid w:val="00E03047"/>
    <w:rsid w:val="00E24FAB"/>
    <w:rsid w:val="00E268B9"/>
    <w:rsid w:val="00E34525"/>
    <w:rsid w:val="00E4347A"/>
    <w:rsid w:val="00E45C61"/>
    <w:rsid w:val="00E50C45"/>
    <w:rsid w:val="00E54C13"/>
    <w:rsid w:val="00EB6612"/>
    <w:rsid w:val="00EC3B38"/>
    <w:rsid w:val="00EC6311"/>
    <w:rsid w:val="00EE1EC1"/>
    <w:rsid w:val="00F16D9A"/>
    <w:rsid w:val="00F27693"/>
    <w:rsid w:val="00F6484F"/>
    <w:rsid w:val="00FA3E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C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E1"/>
    <w:rPr>
      <w:lang w:val="en-US"/>
    </w:rPr>
  </w:style>
  <w:style w:type="paragraph" w:styleId="Heading1">
    <w:name w:val="heading 1"/>
    <w:basedOn w:val="Normal"/>
    <w:next w:val="Normal"/>
    <w:link w:val="Heading1Char"/>
    <w:uiPriority w:val="9"/>
    <w:qFormat/>
    <w:rsid w:val="00D165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16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D165E1"/>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5E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165E1"/>
    <w:rPr>
      <w:rFonts w:asciiTheme="majorHAnsi" w:eastAsiaTheme="majorEastAsia" w:hAnsiTheme="majorHAnsi" w:cstheme="majorBidi"/>
      <w:color w:val="2F5496" w:themeColor="accent1" w:themeShade="BF"/>
      <w:sz w:val="26"/>
      <w:szCs w:val="26"/>
      <w:lang w:val="en-US"/>
    </w:rPr>
  </w:style>
  <w:style w:type="character" w:customStyle="1" w:styleId="Heading5Char">
    <w:name w:val="Heading 5 Char"/>
    <w:basedOn w:val="DefaultParagraphFont"/>
    <w:link w:val="Heading5"/>
    <w:uiPriority w:val="99"/>
    <w:rsid w:val="00D165E1"/>
    <w:rPr>
      <w:rFonts w:ascii="Times New Roman" w:eastAsia="Times New Roman" w:hAnsi="Times New Roman" w:cs="Times New Roman"/>
      <w:b/>
      <w:bCs/>
      <w:i/>
      <w:iCs/>
      <w:sz w:val="26"/>
      <w:szCs w:val="26"/>
      <w:lang w:val="en-US"/>
    </w:rPr>
  </w:style>
  <w:style w:type="paragraph" w:styleId="ListParagraph">
    <w:name w:val="List Paragraph"/>
    <w:basedOn w:val="Normal"/>
    <w:link w:val="ListParagraphChar"/>
    <w:uiPriority w:val="34"/>
    <w:qFormat/>
    <w:rsid w:val="00D165E1"/>
    <w:pPr>
      <w:ind w:left="720"/>
      <w:contextualSpacing/>
    </w:pPr>
  </w:style>
  <w:style w:type="character" w:styleId="Hyperlink">
    <w:name w:val="Hyperlink"/>
    <w:basedOn w:val="DefaultParagraphFont"/>
    <w:uiPriority w:val="99"/>
    <w:unhideWhenUsed/>
    <w:rsid w:val="00D165E1"/>
    <w:rPr>
      <w:color w:val="0000FF"/>
      <w:u w:val="single"/>
    </w:rPr>
  </w:style>
  <w:style w:type="character" w:styleId="Emphasis">
    <w:name w:val="Emphasis"/>
    <w:basedOn w:val="DefaultParagraphFont"/>
    <w:uiPriority w:val="20"/>
    <w:qFormat/>
    <w:rsid w:val="00D165E1"/>
    <w:rPr>
      <w:i/>
      <w:iCs/>
    </w:rPr>
  </w:style>
  <w:style w:type="character" w:styleId="CommentReference">
    <w:name w:val="annotation reference"/>
    <w:basedOn w:val="DefaultParagraphFont"/>
    <w:uiPriority w:val="99"/>
    <w:semiHidden/>
    <w:unhideWhenUsed/>
    <w:rsid w:val="00D165E1"/>
    <w:rPr>
      <w:sz w:val="16"/>
      <w:szCs w:val="16"/>
    </w:rPr>
  </w:style>
  <w:style w:type="paragraph" w:styleId="CommentText">
    <w:name w:val="annotation text"/>
    <w:basedOn w:val="Normal"/>
    <w:link w:val="CommentTextChar"/>
    <w:uiPriority w:val="99"/>
    <w:unhideWhenUsed/>
    <w:rsid w:val="00D165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165E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1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E1"/>
    <w:rPr>
      <w:rFonts w:ascii="Segoe UI" w:hAnsi="Segoe UI" w:cs="Segoe UI"/>
      <w:sz w:val="18"/>
      <w:szCs w:val="18"/>
      <w:lang w:val="en-US"/>
    </w:rPr>
  </w:style>
  <w:style w:type="table" w:styleId="TableGrid">
    <w:name w:val="Table Grid"/>
    <w:basedOn w:val="TableNormal"/>
    <w:uiPriority w:val="39"/>
    <w:rsid w:val="00D165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5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65E1"/>
    <w:rPr>
      <w:lang w:val="en-US"/>
    </w:rPr>
  </w:style>
  <w:style w:type="paragraph" w:styleId="Footer">
    <w:name w:val="footer"/>
    <w:basedOn w:val="Normal"/>
    <w:link w:val="FooterChar"/>
    <w:uiPriority w:val="99"/>
    <w:unhideWhenUsed/>
    <w:rsid w:val="00D165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65E1"/>
    <w:rPr>
      <w:lang w:val="en-US"/>
    </w:rPr>
  </w:style>
  <w:style w:type="paragraph" w:styleId="CommentSubject">
    <w:name w:val="annotation subject"/>
    <w:basedOn w:val="CommentText"/>
    <w:next w:val="CommentText"/>
    <w:link w:val="CommentSubjectChar"/>
    <w:uiPriority w:val="99"/>
    <w:semiHidden/>
    <w:unhideWhenUsed/>
    <w:rsid w:val="00D165E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65E1"/>
    <w:rPr>
      <w:rFonts w:ascii="Times New Roman" w:eastAsia="Times New Roman" w:hAnsi="Times New Roman" w:cs="Times New Roman"/>
      <w:b/>
      <w:bCs/>
      <w:sz w:val="20"/>
      <w:szCs w:val="20"/>
      <w:lang w:val="en-US"/>
    </w:rPr>
  </w:style>
  <w:style w:type="paragraph" w:styleId="NoSpacing">
    <w:name w:val="No Spacing"/>
    <w:link w:val="NoSpacingChar"/>
    <w:qFormat/>
    <w:rsid w:val="00D165E1"/>
    <w:pPr>
      <w:spacing w:after="0" w:line="240" w:lineRule="auto"/>
    </w:pPr>
    <w:rPr>
      <w:rFonts w:ascii="Calibri" w:eastAsia="Arial" w:hAnsi="Calibri" w:cs="Times New Roman"/>
      <w:lang w:val="en-US"/>
    </w:rPr>
  </w:style>
  <w:style w:type="character" w:customStyle="1" w:styleId="NoSpacingChar">
    <w:name w:val="No Spacing Char"/>
    <w:link w:val="NoSpacing"/>
    <w:locked/>
    <w:rsid w:val="00D165E1"/>
    <w:rPr>
      <w:rFonts w:ascii="Calibri" w:eastAsia="Arial" w:hAnsi="Calibri" w:cs="Times New Roman"/>
      <w:lang w:val="en-US"/>
    </w:rPr>
  </w:style>
  <w:style w:type="paragraph" w:customStyle="1" w:styleId="Default">
    <w:name w:val="Default"/>
    <w:rsid w:val="00D165E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D16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E1"/>
    <w:rPr>
      <w:sz w:val="20"/>
      <w:szCs w:val="20"/>
      <w:lang w:val="en-US"/>
    </w:rPr>
  </w:style>
  <w:style w:type="character" w:styleId="FootnoteReference">
    <w:name w:val="footnote reference"/>
    <w:basedOn w:val="DefaultParagraphFont"/>
    <w:uiPriority w:val="99"/>
    <w:semiHidden/>
    <w:unhideWhenUsed/>
    <w:rsid w:val="00D165E1"/>
    <w:rPr>
      <w:vertAlign w:val="superscript"/>
    </w:rPr>
  </w:style>
  <w:style w:type="paragraph" w:styleId="Revision">
    <w:name w:val="Revision"/>
    <w:hidden/>
    <w:uiPriority w:val="99"/>
    <w:semiHidden/>
    <w:rsid w:val="00D165E1"/>
    <w:pPr>
      <w:spacing w:after="0" w:line="240" w:lineRule="auto"/>
    </w:pPr>
    <w:rPr>
      <w:lang w:val="en-US"/>
    </w:rPr>
  </w:style>
  <w:style w:type="character" w:styleId="PlaceholderText">
    <w:name w:val="Placeholder Text"/>
    <w:basedOn w:val="DefaultParagraphFont"/>
    <w:uiPriority w:val="99"/>
    <w:semiHidden/>
    <w:rsid w:val="00D165E1"/>
    <w:rPr>
      <w:color w:val="808080"/>
    </w:rPr>
  </w:style>
  <w:style w:type="character" w:customStyle="1" w:styleId="ListParagraphChar">
    <w:name w:val="List Paragraph Char"/>
    <w:link w:val="ListParagraph"/>
    <w:uiPriority w:val="34"/>
    <w:locked/>
    <w:rsid w:val="00D165E1"/>
    <w:rPr>
      <w:lang w:val="en-US"/>
    </w:rPr>
  </w:style>
  <w:style w:type="paragraph" w:styleId="TOCHeading">
    <w:name w:val="TOC Heading"/>
    <w:basedOn w:val="Heading1"/>
    <w:next w:val="Normal"/>
    <w:uiPriority w:val="39"/>
    <w:unhideWhenUsed/>
    <w:qFormat/>
    <w:rsid w:val="00E50C45"/>
    <w:pPr>
      <w:outlineLvl w:val="9"/>
    </w:pPr>
  </w:style>
  <w:style w:type="paragraph" w:styleId="TOC1">
    <w:name w:val="toc 1"/>
    <w:basedOn w:val="Normal"/>
    <w:next w:val="Normal"/>
    <w:autoRedefine/>
    <w:uiPriority w:val="39"/>
    <w:unhideWhenUsed/>
    <w:rsid w:val="00E50C45"/>
    <w:pPr>
      <w:spacing w:after="100"/>
    </w:pPr>
  </w:style>
  <w:style w:type="paragraph" w:styleId="TOC2">
    <w:name w:val="toc 2"/>
    <w:basedOn w:val="Normal"/>
    <w:next w:val="Normal"/>
    <w:autoRedefine/>
    <w:uiPriority w:val="39"/>
    <w:unhideWhenUsed/>
    <w:rsid w:val="00E50C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g.wikipedia.org/wiki/%D0%9F%D0%BB%D0%B0%D1%82%D1%84%D0%BE%D1%80%D0%BC%D0%B0_(%D0%BA%D0%BE%D0%BC%D0%BF%D1%8E%D1%82%D1%80%D0%B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g.wikipedia.org/wiki/%D0%9F%D0%BB%D0%B0%D1%82%D1%84%D0%BE%D1%80%D0%BC%D0%B0_(%D0%BA%D0%BE%D0%BC%D0%BF%D1%8E%D1%82%D1%80%D0%B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cid:image005.png@01D3C5DF.50C54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4FB9B44283D49B44771A899207CA5" ma:contentTypeVersion="1" ma:contentTypeDescription="Create a new document." ma:contentTypeScope="" ma:versionID="e9ded61161974b0792c958b35da73a0b">
  <xsd:schema xmlns:xsd="http://www.w3.org/2001/XMLSchema" xmlns:xs="http://www.w3.org/2001/XMLSchema" xmlns:p="http://schemas.microsoft.com/office/2006/metadata/properties" targetNamespace="http://schemas.microsoft.com/office/2006/metadata/properties" ma:root="true" ma:fieldsID="6e06ecf90002f688911fa85c219225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631C-9C08-40DF-A2E5-78E98186B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084127-024C-4858-B5E2-8FD82603A495}">
  <ds:schemaRefs>
    <ds:schemaRef ds:uri="http://schemas.microsoft.com/sharepoint/v3/contenttype/forms"/>
  </ds:schemaRefs>
</ds:datastoreItem>
</file>

<file path=customXml/itemProps3.xml><?xml version="1.0" encoding="utf-8"?>
<ds:datastoreItem xmlns:ds="http://schemas.openxmlformats.org/officeDocument/2006/customXml" ds:itemID="{88DA1BD5-C1F1-4F3A-8FCC-F3B45814AF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261BB7-8712-42B3-AB2C-F474099A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9901</Words>
  <Characters>56441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2018-06-20T12:50:00Z</dcterms:created>
  <dcterms:modified xsi:type="dcterms:W3CDTF">2018-08-14T12:00:00Z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0x0101008CC4FB9B44283D49B44771A899207CA5</vt:lpwstr>
  </property>
</Properties>
</file>