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658D74BC" w:rsidR="00985BD0" w:rsidRPr="00507AD6" w:rsidRDefault="00507AD6" w:rsidP="00985BD0">
      <w:pPr>
        <w:pStyle w:val="Kop1"/>
        <w:rPr>
          <w:color w:val="339933"/>
          <w:sz w:val="32"/>
        </w:rPr>
      </w:pPr>
      <w:r w:rsidRPr="00507AD6">
        <w:rPr>
          <w:color w:val="339933"/>
          <w:sz w:val="32"/>
        </w:rPr>
        <w:t>Trainee uitvoerende Secretaris Bebouwingscommissie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507AD6" w14:paraId="476E70D4" w14:textId="77777777" w:rsidTr="00926C04">
        <w:tc>
          <w:tcPr>
            <w:tcW w:w="3544" w:type="dxa"/>
          </w:tcPr>
          <w:p w14:paraId="3AA59390" w14:textId="77777777" w:rsidR="00507AD6" w:rsidRDefault="00507AD6" w:rsidP="00926C04">
            <w:r w:rsidRPr="0088610C">
              <w:rPr>
                <w:b/>
              </w:rPr>
              <w:t>Startdatum</w:t>
            </w:r>
            <w:r>
              <w:t xml:space="preserve">: </w:t>
            </w:r>
          </w:p>
          <w:p w14:paraId="63CDD341" w14:textId="3A43EDC3" w:rsidR="00507AD6" w:rsidRDefault="00507AD6" w:rsidP="00926C04">
            <w:pPr>
              <w:rPr>
                <w:b/>
              </w:rPr>
            </w:pPr>
            <w:r>
              <w:rPr>
                <w:b/>
              </w:rPr>
              <w:t>Werklocatie:</w:t>
            </w:r>
          </w:p>
          <w:p w14:paraId="7D1AC21E" w14:textId="17D1B9B3" w:rsidR="00507AD6" w:rsidRDefault="00507AD6" w:rsidP="00926C04">
            <w:r w:rsidRPr="0088610C">
              <w:rPr>
                <w:b/>
              </w:rPr>
              <w:t>Duur</w:t>
            </w:r>
            <w:r>
              <w:t xml:space="preserve">: </w:t>
            </w:r>
          </w:p>
          <w:p w14:paraId="0695EBB1" w14:textId="77777777" w:rsidR="00507AD6" w:rsidRDefault="00507AD6" w:rsidP="00926C04">
            <w:r w:rsidRPr="0088610C">
              <w:rPr>
                <w:b/>
              </w:rPr>
              <w:t>Verlengingsopties</w:t>
            </w:r>
            <w:r>
              <w:t xml:space="preserve">: </w:t>
            </w:r>
          </w:p>
          <w:p w14:paraId="407FA344" w14:textId="77777777" w:rsidR="00507AD6" w:rsidRDefault="00507AD6" w:rsidP="00926C04">
            <w:r w:rsidRPr="0088610C">
              <w:rPr>
                <w:b/>
              </w:rPr>
              <w:t>Uren p/w</w:t>
            </w:r>
            <w:r>
              <w:t xml:space="preserve">: </w:t>
            </w:r>
          </w:p>
          <w:p w14:paraId="7BA749DB" w14:textId="77777777" w:rsidR="00507AD6" w:rsidRPr="0056054F" w:rsidRDefault="00507AD6" w:rsidP="00926C04">
            <w:pPr>
              <w:rPr>
                <w:b/>
              </w:rPr>
            </w:pPr>
            <w:r w:rsidRPr="0056054F">
              <w:rPr>
                <w:b/>
              </w:rPr>
              <w:t>Aantal medewerkers</w:t>
            </w:r>
            <w:r>
              <w:rPr>
                <w:b/>
              </w:rPr>
              <w:t>:</w:t>
            </w:r>
          </w:p>
          <w:p w14:paraId="5BC954D0" w14:textId="77777777" w:rsidR="00507AD6" w:rsidRPr="00B55D50" w:rsidRDefault="00507AD6" w:rsidP="00926C04">
            <w:pPr>
              <w:rPr>
                <w:b/>
              </w:rPr>
            </w:pPr>
            <w:r w:rsidRPr="00B55D50">
              <w:rPr>
                <w:b/>
              </w:rPr>
              <w:t xml:space="preserve">FSK: </w:t>
            </w:r>
          </w:p>
          <w:p w14:paraId="55C78BF3" w14:textId="77777777" w:rsidR="00507AD6" w:rsidRDefault="00507AD6" w:rsidP="00926C04">
            <w:r w:rsidRPr="0088610C">
              <w:rPr>
                <w:b/>
              </w:rPr>
              <w:t>Tariefrange</w:t>
            </w:r>
            <w:r>
              <w:t xml:space="preserve">: </w:t>
            </w:r>
          </w:p>
          <w:p w14:paraId="6350C1B1" w14:textId="77777777" w:rsidR="00507AD6" w:rsidRDefault="00507AD6" w:rsidP="00926C04">
            <w:r w:rsidRPr="0088610C">
              <w:rPr>
                <w:b/>
              </w:rPr>
              <w:t>Verhouding prijs/kwaliteit</w:t>
            </w:r>
            <w:r>
              <w:t xml:space="preserve">: </w:t>
            </w:r>
          </w:p>
          <w:p w14:paraId="19F0667B" w14:textId="04868C86" w:rsidR="00243ED1" w:rsidRDefault="00507AD6" w:rsidP="00926C04">
            <w:pPr>
              <w:rPr>
                <w:b/>
              </w:rPr>
            </w:pPr>
            <w:proofErr w:type="spellStart"/>
            <w:r w:rsidRPr="001A3182">
              <w:rPr>
                <w:b/>
              </w:rPr>
              <w:t>Detavast</w:t>
            </w:r>
            <w:proofErr w:type="spellEnd"/>
            <w:r w:rsidRPr="001A3182">
              <w:rPr>
                <w:b/>
              </w:rPr>
              <w:t>:</w:t>
            </w:r>
          </w:p>
          <w:p w14:paraId="0B64B991" w14:textId="7FED07DA" w:rsidR="00243ED1" w:rsidRPr="00CA5E1E" w:rsidRDefault="00243ED1" w:rsidP="00926C04">
            <w:pPr>
              <w:rPr>
                <w:b/>
              </w:rPr>
            </w:pPr>
            <w:r w:rsidRPr="00CA5E1E">
              <w:rPr>
                <w:b/>
              </w:rPr>
              <w:t>Verlof:</w:t>
            </w:r>
          </w:p>
          <w:p w14:paraId="7894B02D" w14:textId="77777777" w:rsidR="00507AD6" w:rsidRDefault="00507AD6" w:rsidP="006D3C5E"/>
        </w:tc>
        <w:tc>
          <w:tcPr>
            <w:tcW w:w="4837" w:type="dxa"/>
          </w:tcPr>
          <w:p w14:paraId="101A37D5" w14:textId="11ABB440" w:rsidR="00507AD6" w:rsidRDefault="00030089" w:rsidP="00926C04">
            <w:r>
              <w:t>z.s.m. Naar verwachting medio maart</w:t>
            </w:r>
          </w:p>
          <w:p w14:paraId="71F0724B" w14:textId="37E612C1" w:rsidR="00507AD6" w:rsidRDefault="00507AD6" w:rsidP="00926C04">
            <w:r>
              <w:t>De Rotterdam</w:t>
            </w:r>
            <w:r w:rsidR="00030089">
              <w:t>, Wilhelminakade 179</w:t>
            </w:r>
          </w:p>
          <w:p w14:paraId="214A3351" w14:textId="5B0535DE" w:rsidR="00507AD6" w:rsidRDefault="00507AD6" w:rsidP="00926C04">
            <w:r>
              <w:t>12 maanden</w:t>
            </w:r>
          </w:p>
          <w:p w14:paraId="369F7B46" w14:textId="6C794B6A" w:rsidR="00507AD6" w:rsidRDefault="00507AD6" w:rsidP="00926C04">
            <w:r>
              <w:t>2</w:t>
            </w:r>
            <w:r w:rsidR="00996647">
              <w:t xml:space="preserve"> </w:t>
            </w:r>
            <w:r>
              <w:t>x 6 maanden</w:t>
            </w:r>
          </w:p>
          <w:p w14:paraId="1F4905E5" w14:textId="6FC188E4" w:rsidR="00507AD6" w:rsidRDefault="00507AD6" w:rsidP="00926C04">
            <w:r>
              <w:t>32-36</w:t>
            </w:r>
          </w:p>
          <w:p w14:paraId="4F73F762" w14:textId="17EE35A5" w:rsidR="00507AD6" w:rsidRDefault="00507AD6" w:rsidP="00926C04">
            <w:r>
              <w:t>1</w:t>
            </w:r>
          </w:p>
          <w:p w14:paraId="2EE65899" w14:textId="381625FC" w:rsidR="00507AD6" w:rsidRPr="006D3C5E" w:rsidRDefault="00507AD6" w:rsidP="00926C04">
            <w:pPr>
              <w:rPr>
                <w:color w:val="FF0000"/>
              </w:rPr>
            </w:pPr>
            <w:r>
              <w:t>9</w:t>
            </w:r>
            <w:r w:rsidR="006D3C5E">
              <w:t xml:space="preserve"> </w:t>
            </w:r>
          </w:p>
          <w:p w14:paraId="55E1B1EF" w14:textId="798D8931" w:rsidR="00507AD6" w:rsidRDefault="00532F7E" w:rsidP="00926C04">
            <w:r>
              <w:t>€65</w:t>
            </w:r>
            <w:r w:rsidR="005527B8">
              <w:t>-€</w:t>
            </w:r>
            <w:r>
              <w:t>75</w:t>
            </w:r>
          </w:p>
          <w:p w14:paraId="4E73FB2F" w14:textId="4F7BAD5E" w:rsidR="00507AD6" w:rsidRDefault="006D3C5E" w:rsidP="00926C04">
            <w:r>
              <w:t>40% - 60%</w:t>
            </w:r>
          </w:p>
          <w:p w14:paraId="019B8CF2" w14:textId="3B6CBC58" w:rsidR="00507AD6" w:rsidRDefault="00CA5E1E" w:rsidP="00996647">
            <w:r>
              <w:t>Ja</w:t>
            </w:r>
          </w:p>
          <w:p w14:paraId="57976AAE" w14:textId="77777777" w:rsidR="00243ED1" w:rsidRDefault="00243ED1" w:rsidP="00243ED1">
            <w:r>
              <w:t>Verlof niet mogelijk binnen eerste twee maanden. Reden: inwerktijd en vervanging.</w:t>
            </w:r>
          </w:p>
          <w:p w14:paraId="2C0E9B74" w14:textId="23EACBDC" w:rsidR="00996647" w:rsidRDefault="00996647" w:rsidP="00996647"/>
        </w:tc>
      </w:tr>
    </w:tbl>
    <w:p w14:paraId="5AE8254C" w14:textId="214B9B59" w:rsidR="00985BD0" w:rsidRDefault="00507AD6" w:rsidP="00E26C9F">
      <w:pPr>
        <w:pStyle w:val="Kop2"/>
      </w:pPr>
      <w:r>
        <w:t>Jouw functie</w:t>
      </w:r>
    </w:p>
    <w:p w14:paraId="1E6F8AF3" w14:textId="77777777" w:rsidR="00507AD6" w:rsidRDefault="00507AD6" w:rsidP="00507AD6">
      <w:pPr>
        <w:rPr>
          <w:szCs w:val="20"/>
        </w:rPr>
      </w:pPr>
      <w:r>
        <w:rPr>
          <w:szCs w:val="20"/>
        </w:rPr>
        <w:t>De Bebouwingscommissie is een commissie waarin wekelijks integraal de bouwplannen die niet passen in het vigerende bestemmingsplan worden behandeld; daarnaast worden ook handhavingsverzoeken beoordeeld.</w:t>
      </w:r>
    </w:p>
    <w:p w14:paraId="38323E4B" w14:textId="77777777" w:rsidR="00507AD6" w:rsidRDefault="00507AD6" w:rsidP="00507AD6">
      <w:pPr>
        <w:rPr>
          <w:szCs w:val="20"/>
        </w:rPr>
      </w:pPr>
      <w:r>
        <w:rPr>
          <w:szCs w:val="20"/>
        </w:rPr>
        <w:t xml:space="preserve"> </w:t>
      </w:r>
    </w:p>
    <w:p w14:paraId="7A8C934E" w14:textId="77777777" w:rsidR="00507AD6" w:rsidRDefault="00507AD6" w:rsidP="00507AD6">
      <w:pPr>
        <w:rPr>
          <w:szCs w:val="20"/>
        </w:rPr>
      </w:pPr>
      <w:r>
        <w:rPr>
          <w:szCs w:val="20"/>
        </w:rPr>
        <w:t>Elke dag is anders, maar je werk bestaat in ieder geval uit:</w:t>
      </w:r>
    </w:p>
    <w:p w14:paraId="7DFC0793" w14:textId="77777777" w:rsidR="00507AD6" w:rsidRDefault="00507AD6" w:rsidP="00507AD6">
      <w:pPr>
        <w:rPr>
          <w:szCs w:val="20"/>
        </w:rPr>
      </w:pPr>
    </w:p>
    <w:p w14:paraId="48BB9680" w14:textId="4BF2E01B" w:rsidR="00507AD6" w:rsidRDefault="006D3C5E" w:rsidP="00507AD6">
      <w:pPr>
        <w:numPr>
          <w:ilvl w:val="0"/>
          <w:numId w:val="1"/>
        </w:numPr>
        <w:spacing w:line="240" w:lineRule="auto"/>
        <w:rPr>
          <w:szCs w:val="20"/>
        </w:rPr>
      </w:pPr>
      <w:r>
        <w:rPr>
          <w:szCs w:val="20"/>
        </w:rPr>
        <w:t>V</w:t>
      </w:r>
      <w:r w:rsidR="00507AD6">
        <w:rPr>
          <w:szCs w:val="20"/>
        </w:rPr>
        <w:t>oorbereiden van het wekelijks digitaal vergaderen van de plannen die op de rol staan;</w:t>
      </w:r>
    </w:p>
    <w:p w14:paraId="5F898F54" w14:textId="2290D953" w:rsidR="00507AD6" w:rsidRDefault="006D3C5E" w:rsidP="00507AD6">
      <w:pPr>
        <w:numPr>
          <w:ilvl w:val="0"/>
          <w:numId w:val="1"/>
        </w:numPr>
        <w:spacing w:line="240" w:lineRule="auto"/>
        <w:rPr>
          <w:szCs w:val="20"/>
        </w:rPr>
      </w:pPr>
      <w:r>
        <w:rPr>
          <w:szCs w:val="20"/>
        </w:rPr>
        <w:t>Z</w:t>
      </w:r>
      <w:r w:rsidR="00507AD6">
        <w:rPr>
          <w:szCs w:val="20"/>
        </w:rPr>
        <w:t>orgdragen voor de notulen;</w:t>
      </w:r>
    </w:p>
    <w:p w14:paraId="3B4C79C2" w14:textId="2B33F578" w:rsidR="00507AD6" w:rsidRDefault="006D3C5E" w:rsidP="00507AD6">
      <w:pPr>
        <w:numPr>
          <w:ilvl w:val="0"/>
          <w:numId w:val="1"/>
        </w:numPr>
        <w:spacing w:line="240" w:lineRule="auto"/>
        <w:rPr>
          <w:szCs w:val="20"/>
        </w:rPr>
      </w:pPr>
      <w:r>
        <w:rPr>
          <w:szCs w:val="20"/>
        </w:rPr>
        <w:t>Z</w:t>
      </w:r>
      <w:r w:rsidR="00507AD6">
        <w:rPr>
          <w:szCs w:val="20"/>
        </w:rPr>
        <w:t>orgdragen dat bouwplannen niet passend in het geldende bestemmingsplan worden voorzien van een integraal advies;</w:t>
      </w:r>
    </w:p>
    <w:p w14:paraId="7FE7E50F" w14:textId="3BCBAC2E" w:rsidR="00507AD6" w:rsidRDefault="006D3C5E" w:rsidP="00507AD6">
      <w:pPr>
        <w:numPr>
          <w:ilvl w:val="0"/>
          <w:numId w:val="1"/>
        </w:numPr>
        <w:spacing w:line="240" w:lineRule="auto"/>
        <w:rPr>
          <w:szCs w:val="20"/>
        </w:rPr>
      </w:pPr>
      <w:r>
        <w:rPr>
          <w:szCs w:val="20"/>
        </w:rPr>
        <w:t>Z</w:t>
      </w:r>
      <w:r w:rsidR="00507AD6" w:rsidRPr="00C97C61">
        <w:rPr>
          <w:szCs w:val="20"/>
        </w:rPr>
        <w:t>orgdragen dat handhavingszaken worden voorzien van een integraal advies</w:t>
      </w:r>
      <w:r w:rsidR="00507AD6">
        <w:rPr>
          <w:szCs w:val="20"/>
        </w:rPr>
        <w:t>;</w:t>
      </w:r>
    </w:p>
    <w:p w14:paraId="7E4B6BA1" w14:textId="3D7B554F" w:rsidR="00507AD6" w:rsidRPr="00C97C61" w:rsidRDefault="006D3C5E" w:rsidP="00507AD6">
      <w:pPr>
        <w:numPr>
          <w:ilvl w:val="0"/>
          <w:numId w:val="1"/>
        </w:numPr>
        <w:spacing w:line="240" w:lineRule="auto"/>
        <w:rPr>
          <w:szCs w:val="20"/>
        </w:rPr>
      </w:pPr>
      <w:r>
        <w:rPr>
          <w:szCs w:val="20"/>
        </w:rPr>
        <w:t>B</w:t>
      </w:r>
      <w:r w:rsidR="00507AD6">
        <w:rPr>
          <w:szCs w:val="20"/>
        </w:rPr>
        <w:t>eantwoorden vragen van collega’s over de planologische toets;</w:t>
      </w:r>
    </w:p>
    <w:p w14:paraId="1F716308" w14:textId="44D6AE57" w:rsidR="00507AD6" w:rsidRDefault="00507AD6" w:rsidP="00507AD6">
      <w:pPr>
        <w:rPr>
          <w:szCs w:val="20"/>
        </w:rPr>
      </w:pPr>
    </w:p>
    <w:p w14:paraId="0E57C927" w14:textId="77777777" w:rsidR="00507AD6" w:rsidRDefault="00507AD6" w:rsidP="00507AD6">
      <w:pPr>
        <w:rPr>
          <w:szCs w:val="20"/>
        </w:rPr>
      </w:pPr>
      <w:r>
        <w:rPr>
          <w:szCs w:val="20"/>
        </w:rPr>
        <w:t>Het werk vraagt een zekere mate van zelfstandigheid, creativiteit en integraliteit. Je moet knopen kunnen doorhakken en goed kunnen samenwerken. We zoeken een echte verbinder.</w:t>
      </w:r>
    </w:p>
    <w:p w14:paraId="761C3F28" w14:textId="77777777" w:rsidR="00985BD0" w:rsidRDefault="00985BD0" w:rsidP="00985BD0"/>
    <w:p w14:paraId="34AFD7FE" w14:textId="77777777" w:rsidR="00985BD0" w:rsidRPr="00E26C9F" w:rsidRDefault="00E26C9F" w:rsidP="00E26C9F">
      <w:pPr>
        <w:pStyle w:val="Kop2"/>
      </w:pPr>
      <w:r w:rsidRPr="00E26C9F">
        <w:t>Jouw</w:t>
      </w:r>
      <w:r w:rsidR="00985BD0" w:rsidRPr="00E26C9F">
        <w:t xml:space="preserve"> profiel</w:t>
      </w:r>
    </w:p>
    <w:p w14:paraId="5B0420F9" w14:textId="77777777" w:rsidR="00507AD6" w:rsidRDefault="00507AD6" w:rsidP="00507AD6">
      <w:pPr>
        <w:rPr>
          <w:szCs w:val="20"/>
        </w:rPr>
      </w:pPr>
      <w:r>
        <w:rPr>
          <w:szCs w:val="20"/>
        </w:rPr>
        <w:t>We zoeken een secretaris met HBO werk- en denkniveau op het gebied van bouwkunde en/of planologie. We rekenen ook op een zekere mate van zelfstandigheid, creativiteit en integraliteit. Ben je een verbinder en kan je goed binnen de organisatie de adviezen voor de bouw- en handhavingsplannen verzorgen, dan zien we je sollicitatie graag tegemoet als je:</w:t>
      </w:r>
    </w:p>
    <w:p w14:paraId="4871DED4" w14:textId="77777777" w:rsidR="00507AD6" w:rsidRDefault="00507AD6" w:rsidP="00507AD6">
      <w:pPr>
        <w:rPr>
          <w:szCs w:val="20"/>
        </w:rPr>
      </w:pPr>
    </w:p>
    <w:p w14:paraId="537E33D8" w14:textId="5CFB365B" w:rsidR="00507AD6" w:rsidRDefault="006D3C5E" w:rsidP="00507AD6">
      <w:pPr>
        <w:numPr>
          <w:ilvl w:val="0"/>
          <w:numId w:val="2"/>
        </w:numPr>
        <w:spacing w:line="240" w:lineRule="auto"/>
        <w:rPr>
          <w:szCs w:val="20"/>
        </w:rPr>
      </w:pPr>
      <w:r>
        <w:rPr>
          <w:szCs w:val="20"/>
        </w:rPr>
        <w:t>R</w:t>
      </w:r>
      <w:r w:rsidR="00507AD6">
        <w:rPr>
          <w:szCs w:val="20"/>
        </w:rPr>
        <w:t>uimtelijk inzicht hebt en interesse op het gebied van ruimtelijke ordening en dit kan vertalen naar het bestemmingsplan (planologische toets);</w:t>
      </w:r>
    </w:p>
    <w:p w14:paraId="2B97D497" w14:textId="5E3952FC" w:rsidR="00507AD6" w:rsidRDefault="006D3C5E" w:rsidP="00507AD6">
      <w:pPr>
        <w:numPr>
          <w:ilvl w:val="0"/>
          <w:numId w:val="2"/>
        </w:numPr>
        <w:spacing w:line="240" w:lineRule="auto"/>
        <w:rPr>
          <w:szCs w:val="20"/>
        </w:rPr>
      </w:pPr>
      <w:r>
        <w:rPr>
          <w:szCs w:val="20"/>
        </w:rPr>
        <w:t>G</w:t>
      </w:r>
      <w:r w:rsidR="00507AD6">
        <w:rPr>
          <w:szCs w:val="20"/>
        </w:rPr>
        <w:t>evoel hebt voor bestuurlijke verhoudingen;</w:t>
      </w:r>
    </w:p>
    <w:p w14:paraId="7AC366A4" w14:textId="6FFA6325" w:rsidR="00507AD6" w:rsidRDefault="006D3C5E" w:rsidP="00507AD6">
      <w:pPr>
        <w:numPr>
          <w:ilvl w:val="0"/>
          <w:numId w:val="2"/>
        </w:numPr>
        <w:spacing w:line="240" w:lineRule="auto"/>
        <w:rPr>
          <w:szCs w:val="20"/>
        </w:rPr>
      </w:pPr>
      <w:r>
        <w:rPr>
          <w:szCs w:val="20"/>
        </w:rPr>
        <w:t>J</w:t>
      </w:r>
      <w:r w:rsidR="00507AD6">
        <w:rPr>
          <w:szCs w:val="20"/>
        </w:rPr>
        <w:t>e zowel mondeling als schriftelijk moeiteloos kunt uitdrukken;</w:t>
      </w:r>
    </w:p>
    <w:p w14:paraId="35458DDA" w14:textId="2BD4A2DE" w:rsidR="00507AD6" w:rsidRDefault="006D3C5E" w:rsidP="00507AD6">
      <w:pPr>
        <w:numPr>
          <w:ilvl w:val="0"/>
          <w:numId w:val="2"/>
        </w:numPr>
        <w:spacing w:line="240" w:lineRule="auto"/>
        <w:rPr>
          <w:szCs w:val="20"/>
        </w:rPr>
      </w:pPr>
      <w:r>
        <w:rPr>
          <w:szCs w:val="20"/>
        </w:rPr>
        <w:t>E</w:t>
      </w:r>
      <w:r w:rsidR="00507AD6">
        <w:rPr>
          <w:szCs w:val="20"/>
        </w:rPr>
        <w:t>en zakelijke en klantgerichte houding hebt;</w:t>
      </w:r>
    </w:p>
    <w:p w14:paraId="485FA9CE" w14:textId="74216A4C" w:rsidR="00507AD6" w:rsidRPr="00D52F79" w:rsidRDefault="006D3C5E" w:rsidP="00507AD6">
      <w:pPr>
        <w:numPr>
          <w:ilvl w:val="0"/>
          <w:numId w:val="2"/>
        </w:numPr>
        <w:spacing w:line="240" w:lineRule="auto"/>
        <w:rPr>
          <w:szCs w:val="20"/>
        </w:rPr>
      </w:pPr>
      <w:r>
        <w:rPr>
          <w:szCs w:val="20"/>
        </w:rPr>
        <w:t>K</w:t>
      </w:r>
      <w:r w:rsidR="00507AD6">
        <w:rPr>
          <w:szCs w:val="20"/>
        </w:rPr>
        <w:t>an adviseren als de beste.</w:t>
      </w:r>
    </w:p>
    <w:p w14:paraId="190213DD" w14:textId="77777777" w:rsidR="00507AD6" w:rsidRDefault="00507AD6" w:rsidP="00507AD6">
      <w:pPr>
        <w:rPr>
          <w:szCs w:val="20"/>
        </w:rPr>
      </w:pPr>
    </w:p>
    <w:p w14:paraId="14DA3D78" w14:textId="77777777" w:rsidR="00985BD0" w:rsidRDefault="00985BD0" w:rsidP="00E26C9F">
      <w:pPr>
        <w:pStyle w:val="Kop2"/>
      </w:pPr>
      <w:r>
        <w:lastRenderedPageBreak/>
        <w:t>Eisen</w:t>
      </w:r>
    </w:p>
    <w:p w14:paraId="184FFE19" w14:textId="7AAEB007" w:rsidR="00985BD0" w:rsidRDefault="00507AD6" w:rsidP="00507AD6">
      <w:pPr>
        <w:pStyle w:val="Lijstalinea"/>
        <w:numPr>
          <w:ilvl w:val="0"/>
          <w:numId w:val="3"/>
        </w:numPr>
      </w:pPr>
      <w:r>
        <w:t xml:space="preserve">Minimaal een </w:t>
      </w:r>
      <w:proofErr w:type="spellStart"/>
      <w:r>
        <w:t>HBO-opleiding</w:t>
      </w:r>
      <w:proofErr w:type="spellEnd"/>
      <w:r>
        <w:t xml:space="preserve"> Bouwkunde</w:t>
      </w:r>
      <w:r w:rsidR="00783C79">
        <w:t>, richting stedenbouw</w:t>
      </w:r>
      <w:r w:rsidR="00ED390C">
        <w:t xml:space="preserve"> succesvol afgerond.</w:t>
      </w:r>
    </w:p>
    <w:p w14:paraId="2EA0B604" w14:textId="77777777" w:rsidR="00B8481B" w:rsidRDefault="00B8481B" w:rsidP="00B8481B">
      <w:pPr>
        <w:pStyle w:val="Lijstalinea"/>
        <w:numPr>
          <w:ilvl w:val="0"/>
          <w:numId w:val="3"/>
        </w:numPr>
      </w:pPr>
      <w:r>
        <w:t>De kandidaat beschikt over maximaal 2 jaar werkervaring sinds het afronden van de opleiding.</w:t>
      </w:r>
    </w:p>
    <w:p w14:paraId="1AA40298" w14:textId="65522FCB" w:rsidR="00B8481B" w:rsidRDefault="00B8481B" w:rsidP="00B8481B">
      <w:pPr>
        <w:pStyle w:val="Lijstalinea"/>
        <w:numPr>
          <w:ilvl w:val="0"/>
          <w:numId w:val="3"/>
        </w:numPr>
      </w:pPr>
      <w:r>
        <w:t>De kandidaat heeft daarnaast zijn/haar opleiding afgerond in de afgelopen 2 jaar.</w:t>
      </w:r>
    </w:p>
    <w:p w14:paraId="1EB902A7" w14:textId="64655A4E" w:rsidR="00507AD6" w:rsidRDefault="00507AD6" w:rsidP="00507AD6"/>
    <w:p w14:paraId="1F465ECB" w14:textId="024F1863" w:rsidR="00507AD6" w:rsidRDefault="00507AD6" w:rsidP="00507AD6">
      <w:pPr>
        <w:pStyle w:val="Kop2"/>
      </w:pPr>
      <w:r>
        <w:t>Compe</w:t>
      </w:r>
      <w:bookmarkStart w:id="0" w:name="_GoBack"/>
      <w:bookmarkEnd w:id="0"/>
      <w:r>
        <w:t>tenties</w:t>
      </w:r>
    </w:p>
    <w:p w14:paraId="2F673C0C" w14:textId="4306C624" w:rsidR="00507AD6" w:rsidRDefault="00507AD6" w:rsidP="00507AD6">
      <w:pPr>
        <w:pStyle w:val="Lijstalinea"/>
        <w:numPr>
          <w:ilvl w:val="0"/>
          <w:numId w:val="4"/>
        </w:numPr>
      </w:pPr>
      <w:r>
        <w:t>Verbinder</w:t>
      </w:r>
    </w:p>
    <w:p w14:paraId="75EC1FA7" w14:textId="60EBD337" w:rsidR="00507AD6" w:rsidRDefault="00507AD6" w:rsidP="00507AD6">
      <w:pPr>
        <w:pStyle w:val="Lijstalinea"/>
        <w:numPr>
          <w:ilvl w:val="0"/>
          <w:numId w:val="4"/>
        </w:numPr>
      </w:pPr>
      <w:r>
        <w:t>Klantgericht</w:t>
      </w:r>
    </w:p>
    <w:p w14:paraId="2E491452" w14:textId="0AD8A32B" w:rsidR="00507AD6" w:rsidRDefault="00507AD6" w:rsidP="00507AD6">
      <w:pPr>
        <w:pStyle w:val="Lijstalinea"/>
        <w:numPr>
          <w:ilvl w:val="0"/>
          <w:numId w:val="4"/>
        </w:numPr>
      </w:pPr>
      <w:r>
        <w:t>Gevoel voor bestuurlijke verhoudingen</w:t>
      </w:r>
    </w:p>
    <w:p w14:paraId="33F85CD9" w14:textId="601E9FB4" w:rsidR="00507AD6" w:rsidRDefault="00507AD6" w:rsidP="00507AD6">
      <w:pPr>
        <w:pStyle w:val="Lijstalinea"/>
        <w:numPr>
          <w:ilvl w:val="0"/>
          <w:numId w:val="4"/>
        </w:numPr>
      </w:pPr>
      <w:r>
        <w:t>Adviesvaardigheid</w:t>
      </w:r>
    </w:p>
    <w:p w14:paraId="41B501F8" w14:textId="0E0F86FB" w:rsidR="00507AD6" w:rsidRDefault="00507AD6" w:rsidP="00507AD6">
      <w:pPr>
        <w:pStyle w:val="Lijstalinea"/>
        <w:numPr>
          <w:ilvl w:val="0"/>
          <w:numId w:val="4"/>
        </w:numPr>
      </w:pPr>
      <w:r>
        <w:t>Goede schriftelijke en mondelinge vaardigheid</w:t>
      </w:r>
    </w:p>
    <w:p w14:paraId="04B9FAEB" w14:textId="2775A3B1" w:rsidR="00507AD6" w:rsidRDefault="00507AD6" w:rsidP="00507AD6">
      <w:pPr>
        <w:pStyle w:val="Lijstalinea"/>
        <w:numPr>
          <w:ilvl w:val="0"/>
          <w:numId w:val="4"/>
        </w:numPr>
      </w:pPr>
      <w:r>
        <w:t>Ruimtelijk inzicht</w:t>
      </w:r>
    </w:p>
    <w:p w14:paraId="67158D06" w14:textId="46A4134C" w:rsidR="00507AD6" w:rsidRDefault="00507AD6" w:rsidP="00507AD6">
      <w:pPr>
        <w:pStyle w:val="Lijstalinea"/>
        <w:numPr>
          <w:ilvl w:val="0"/>
          <w:numId w:val="4"/>
        </w:numPr>
      </w:pPr>
      <w:r>
        <w:t>Creatief</w:t>
      </w:r>
    </w:p>
    <w:p w14:paraId="704184C5" w14:textId="0706D37E" w:rsidR="00507AD6" w:rsidRPr="00507AD6" w:rsidRDefault="006D3C5E" w:rsidP="00507AD6">
      <w:pPr>
        <w:pStyle w:val="Lijstalinea"/>
        <w:numPr>
          <w:ilvl w:val="0"/>
          <w:numId w:val="4"/>
        </w:numPr>
      </w:pPr>
      <w:r>
        <w:t>Z</w:t>
      </w:r>
      <w:r w:rsidR="00507AD6">
        <w:t>elfstandigheid</w:t>
      </w:r>
    </w:p>
    <w:p w14:paraId="5BE0288F" w14:textId="66C96969" w:rsidR="00546B9E" w:rsidRPr="00546B9E" w:rsidRDefault="00546B9E">
      <w:pPr>
        <w:spacing w:after="160" w:line="259" w:lineRule="auto"/>
      </w:pPr>
    </w:p>
    <w:p w14:paraId="5334282E" w14:textId="77777777" w:rsidR="00985BD0" w:rsidRDefault="00985BD0" w:rsidP="00E26C9F">
      <w:pPr>
        <w:pStyle w:val="Kop2"/>
      </w:pPr>
      <w:r>
        <w:t>De afdeling</w:t>
      </w:r>
    </w:p>
    <w:p w14:paraId="07E6F11E" w14:textId="77777777" w:rsidR="00507AD6" w:rsidRDefault="00507AD6" w:rsidP="00507AD6">
      <w:pPr>
        <w:rPr>
          <w:szCs w:val="20"/>
        </w:rPr>
      </w:pPr>
      <w:r>
        <w:rPr>
          <w:szCs w:val="20"/>
        </w:rPr>
        <w:t xml:space="preserve">De afdeling Bouw- en Woningtoezicht is verantwoordelijk voor het verlenen van en toezicht houden op diverse vergunningen. Daarnaast is een belangrijk onderdeel van de afdeling het handhavingsproces. </w:t>
      </w:r>
    </w:p>
    <w:p w14:paraId="41BCCB4A" w14:textId="77777777" w:rsidR="00507AD6" w:rsidRDefault="00507AD6" w:rsidP="00507AD6">
      <w:pPr>
        <w:rPr>
          <w:szCs w:val="20"/>
        </w:rPr>
      </w:pPr>
    </w:p>
    <w:p w14:paraId="02CFA2FD" w14:textId="77777777" w:rsidR="00507AD6" w:rsidRDefault="00507AD6" w:rsidP="00507AD6">
      <w:pPr>
        <w:rPr>
          <w:szCs w:val="20"/>
        </w:rPr>
      </w:pPr>
      <w:r>
        <w:rPr>
          <w:szCs w:val="20"/>
        </w:rPr>
        <w:t xml:space="preserve">Het werkproces betreft zowel vergunningen voor de onderdelen bouwen, slopen en asbest als het handhavend optreden op basis van de Wet algemene bepalingen omgevingsrecht (WABO) </w:t>
      </w:r>
    </w:p>
    <w:p w14:paraId="72AC73DD" w14:textId="77777777" w:rsidR="00507AD6" w:rsidRDefault="00507AD6" w:rsidP="00507AD6">
      <w:pPr>
        <w:rPr>
          <w:szCs w:val="20"/>
        </w:rPr>
      </w:pPr>
      <w:r>
        <w:rPr>
          <w:szCs w:val="20"/>
        </w:rPr>
        <w:t>De afdeling is procesmatig verantwoordelijk (niet inhoudelijk) voor de besluiten over de overige aangevraagde omgevingsvergunningen. Dit betreft vooral de vergunningen meldingen voor milieu, gebruik, kap en inrit. Daarnaast worden overige vergunningen verleend zoals splitsing, onttrekking, standplaats, promotie en vergunningen op basis van de Leegstandswet.</w:t>
      </w:r>
    </w:p>
    <w:p w14:paraId="5CE5C8B7" w14:textId="77777777" w:rsidR="00507AD6" w:rsidRDefault="00507AD6" w:rsidP="00507AD6">
      <w:pPr>
        <w:rPr>
          <w:szCs w:val="20"/>
        </w:rPr>
      </w:pPr>
    </w:p>
    <w:p w14:paraId="765206BE" w14:textId="77777777" w:rsidR="00507AD6" w:rsidRDefault="00507AD6" w:rsidP="00507AD6">
      <w:pPr>
        <w:rPr>
          <w:szCs w:val="20"/>
        </w:rPr>
      </w:pPr>
      <w:r>
        <w:rPr>
          <w:szCs w:val="20"/>
        </w:rPr>
        <w:t>De handhaving heeft betrekking op strijdige invulling van het bestemmingsplan, funderingsproblematiek, woningonderhoud, hennep en oplegging bestuurlijke boetes.</w:t>
      </w:r>
    </w:p>
    <w:p w14:paraId="43D9A74D" w14:textId="77777777" w:rsidR="00507AD6" w:rsidRDefault="00507AD6" w:rsidP="00507AD6">
      <w:pPr>
        <w:rPr>
          <w:szCs w:val="20"/>
        </w:rPr>
      </w:pPr>
    </w:p>
    <w:p w14:paraId="0FF40D9E" w14:textId="77777777" w:rsidR="00507AD6" w:rsidRDefault="00507AD6" w:rsidP="00507AD6">
      <w:pPr>
        <w:rPr>
          <w:szCs w:val="20"/>
        </w:rPr>
      </w:pPr>
      <w:r>
        <w:rPr>
          <w:szCs w:val="20"/>
        </w:rPr>
        <w:t xml:space="preserve">De afdeling Bouw- en Woningtoezicht stelt de klant centraal in de werkprocessen van de afdeling. </w:t>
      </w:r>
    </w:p>
    <w:p w14:paraId="20BB154E" w14:textId="77777777" w:rsidR="00507AD6" w:rsidRDefault="00507AD6" w:rsidP="00507AD6">
      <w:pPr>
        <w:rPr>
          <w:szCs w:val="20"/>
        </w:rPr>
      </w:pPr>
      <w:r>
        <w:rPr>
          <w:szCs w:val="20"/>
        </w:rPr>
        <w:t>Daarmee is de afdeling veel meer onderdeel geworden van de werkprocessen binnen Stadsontwikkeling. Om deze taken te verrichten wordt gebruik gemaakt van de expertise die bij de verschillende specialisten op de afdeling aanwezig is. De afdeling werkt volledig digitaal.</w:t>
      </w:r>
    </w:p>
    <w:p w14:paraId="1C727773" w14:textId="68AB2BD3" w:rsidR="00546B9E" w:rsidRDefault="00546B9E" w:rsidP="00985BD0"/>
    <w:p w14:paraId="5730F852" w14:textId="77777777" w:rsidR="00CA5E1E" w:rsidRDefault="00CA5E1E" w:rsidP="00CA5E1E">
      <w:pPr>
        <w:pStyle w:val="Kop2"/>
      </w:pPr>
      <w:r>
        <w:t>De procedure</w:t>
      </w:r>
    </w:p>
    <w:p w14:paraId="0CB34107" w14:textId="77777777" w:rsidR="00CA5E1E" w:rsidRDefault="00CA5E1E" w:rsidP="00CA5E1E">
      <w:r>
        <w:t>De aanbiedende partij in deze uitvraag</w:t>
      </w:r>
      <w:r w:rsidRPr="00C628A4">
        <w:t xml:space="preserve"> gaat akkoord met de mogelijkheid tot kosteloze overname bij indiensttreding van de kandidaat na de inhuurperiode bij geschiktheid van de kandidaat en met de wederzijdse instemming van de kandidaat.</w:t>
      </w:r>
    </w:p>
    <w:p w14:paraId="09BD2CB3" w14:textId="77777777" w:rsidR="00FB0FFF" w:rsidRDefault="00FB0FFF" w:rsidP="00985BD0"/>
    <w:sectPr w:rsidR="00FB0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E5AC5"/>
    <w:multiLevelType w:val="hybridMultilevel"/>
    <w:tmpl w:val="F5C66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1456A8"/>
    <w:multiLevelType w:val="hybridMultilevel"/>
    <w:tmpl w:val="4CEE9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30089"/>
    <w:rsid w:val="001A3182"/>
    <w:rsid w:val="00243ED1"/>
    <w:rsid w:val="00397E10"/>
    <w:rsid w:val="004115FF"/>
    <w:rsid w:val="00507AD6"/>
    <w:rsid w:val="00532F7E"/>
    <w:rsid w:val="00546B9E"/>
    <w:rsid w:val="005527B8"/>
    <w:rsid w:val="0056054F"/>
    <w:rsid w:val="005E2C40"/>
    <w:rsid w:val="006D3C5E"/>
    <w:rsid w:val="00783C79"/>
    <w:rsid w:val="0088610C"/>
    <w:rsid w:val="0091361A"/>
    <w:rsid w:val="00985BD0"/>
    <w:rsid w:val="00996647"/>
    <w:rsid w:val="009D5FA1"/>
    <w:rsid w:val="00AB5527"/>
    <w:rsid w:val="00B20FF1"/>
    <w:rsid w:val="00B55D50"/>
    <w:rsid w:val="00B8481B"/>
    <w:rsid w:val="00BA42DB"/>
    <w:rsid w:val="00CA5E1E"/>
    <w:rsid w:val="00CB0103"/>
    <w:rsid w:val="00E26C9F"/>
    <w:rsid w:val="00ED390C"/>
    <w:rsid w:val="00F70235"/>
    <w:rsid w:val="00FB0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507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28117">
      <w:bodyDiv w:val="1"/>
      <w:marLeft w:val="0"/>
      <w:marRight w:val="0"/>
      <w:marTop w:val="0"/>
      <w:marBottom w:val="0"/>
      <w:divBdr>
        <w:top w:val="none" w:sz="0" w:space="0" w:color="auto"/>
        <w:left w:val="none" w:sz="0" w:space="0" w:color="auto"/>
        <w:bottom w:val="none" w:sz="0" w:space="0" w:color="auto"/>
        <w:right w:val="none" w:sz="0" w:space="0" w:color="auto"/>
      </w:divBdr>
      <w:divsChild>
        <w:div w:id="1381592266">
          <w:marLeft w:val="0"/>
          <w:marRight w:val="0"/>
          <w:marTop w:val="0"/>
          <w:marBottom w:val="0"/>
          <w:divBdr>
            <w:top w:val="none" w:sz="0" w:space="0" w:color="auto"/>
            <w:left w:val="none" w:sz="0" w:space="0" w:color="auto"/>
            <w:bottom w:val="none" w:sz="0" w:space="0" w:color="auto"/>
            <w:right w:val="none" w:sz="0" w:space="0" w:color="auto"/>
          </w:divBdr>
          <w:divsChild>
            <w:div w:id="1231647457">
              <w:marLeft w:val="0"/>
              <w:marRight w:val="0"/>
              <w:marTop w:val="0"/>
              <w:marBottom w:val="0"/>
              <w:divBdr>
                <w:top w:val="none" w:sz="0" w:space="0" w:color="auto"/>
                <w:left w:val="none" w:sz="0" w:space="0" w:color="auto"/>
                <w:bottom w:val="none" w:sz="0" w:space="0" w:color="auto"/>
                <w:right w:val="none" w:sz="0" w:space="0" w:color="auto"/>
              </w:divBdr>
              <w:divsChild>
                <w:div w:id="1775006747">
                  <w:marLeft w:val="0"/>
                  <w:marRight w:val="0"/>
                  <w:marTop w:val="0"/>
                  <w:marBottom w:val="0"/>
                  <w:divBdr>
                    <w:top w:val="none" w:sz="0" w:space="0" w:color="auto"/>
                    <w:left w:val="none" w:sz="0" w:space="0" w:color="auto"/>
                    <w:bottom w:val="none" w:sz="0" w:space="0" w:color="auto"/>
                    <w:right w:val="none" w:sz="0" w:space="0" w:color="auto"/>
                  </w:divBdr>
                  <w:divsChild>
                    <w:div w:id="103427511">
                      <w:marLeft w:val="0"/>
                      <w:marRight w:val="3900"/>
                      <w:marTop w:val="0"/>
                      <w:marBottom w:val="0"/>
                      <w:divBdr>
                        <w:top w:val="none" w:sz="0" w:space="0" w:color="auto"/>
                        <w:left w:val="none" w:sz="0" w:space="0" w:color="auto"/>
                        <w:bottom w:val="none" w:sz="0" w:space="0" w:color="auto"/>
                        <w:right w:val="none" w:sz="0" w:space="0" w:color="auto"/>
                      </w:divBdr>
                      <w:divsChild>
                        <w:div w:id="282006880">
                          <w:marLeft w:val="0"/>
                          <w:marRight w:val="0"/>
                          <w:marTop w:val="0"/>
                          <w:marBottom w:val="0"/>
                          <w:divBdr>
                            <w:top w:val="none" w:sz="0" w:space="0" w:color="auto"/>
                            <w:left w:val="none" w:sz="0" w:space="0" w:color="auto"/>
                            <w:bottom w:val="none" w:sz="0" w:space="0" w:color="auto"/>
                            <w:right w:val="none" w:sz="0" w:space="0" w:color="auto"/>
                          </w:divBdr>
                          <w:divsChild>
                            <w:div w:id="650182880">
                              <w:marLeft w:val="0"/>
                              <w:marRight w:val="0"/>
                              <w:marTop w:val="0"/>
                              <w:marBottom w:val="0"/>
                              <w:divBdr>
                                <w:top w:val="none" w:sz="0" w:space="0" w:color="auto"/>
                                <w:left w:val="none" w:sz="0" w:space="0" w:color="auto"/>
                                <w:bottom w:val="none" w:sz="0" w:space="0" w:color="auto"/>
                                <w:right w:val="none" w:sz="0" w:space="0" w:color="auto"/>
                              </w:divBdr>
                              <w:divsChild>
                                <w:div w:id="527109946">
                                  <w:marLeft w:val="0"/>
                                  <w:marRight w:val="0"/>
                                  <w:marTop w:val="0"/>
                                  <w:marBottom w:val="0"/>
                                  <w:divBdr>
                                    <w:top w:val="single" w:sz="6" w:space="8" w:color="CEDDE2"/>
                                    <w:left w:val="single" w:sz="6" w:space="8" w:color="CEDDE2"/>
                                    <w:bottom w:val="single" w:sz="6" w:space="8" w:color="CEDDE2"/>
                                    <w:right w:val="single" w:sz="6" w:space="8" w:color="CEDDE2"/>
                                  </w:divBdr>
                                  <w:divsChild>
                                    <w:div w:id="868685539">
                                      <w:marLeft w:val="0"/>
                                      <w:marRight w:val="0"/>
                                      <w:marTop w:val="0"/>
                                      <w:marBottom w:val="0"/>
                                      <w:divBdr>
                                        <w:top w:val="none" w:sz="0" w:space="0" w:color="auto"/>
                                        <w:left w:val="none" w:sz="0" w:space="0" w:color="auto"/>
                                        <w:bottom w:val="none" w:sz="0" w:space="0" w:color="auto"/>
                                        <w:right w:val="none" w:sz="0" w:space="0" w:color="auto"/>
                                      </w:divBdr>
                                      <w:divsChild>
                                        <w:div w:id="1798597894">
                                          <w:marLeft w:val="0"/>
                                          <w:marRight w:val="0"/>
                                          <w:marTop w:val="0"/>
                                          <w:marBottom w:val="0"/>
                                          <w:divBdr>
                                            <w:top w:val="none" w:sz="0" w:space="0" w:color="auto"/>
                                            <w:left w:val="none" w:sz="0" w:space="0" w:color="auto"/>
                                            <w:bottom w:val="none" w:sz="0" w:space="0" w:color="auto"/>
                                            <w:right w:val="none" w:sz="0" w:space="0" w:color="auto"/>
                                          </w:divBdr>
                                          <w:divsChild>
                                            <w:div w:id="1014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9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E2D64A7F</Template>
  <TotalTime>3</TotalTime>
  <Pages>2</Pages>
  <Words>600</Words>
  <Characters>3305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2019-02-22T08:40:00Z</dcterms:created>
  <dcterms:modified xsi:type="dcterms:W3CDTF">2019-02-22T08:40:00Z</dcterms:modified>
</cp:coreProperties>
</file>