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00" w:rsidRPr="005E52D7" w:rsidRDefault="00180500" w:rsidP="00180500">
      <w:pPr>
        <w:tabs>
          <w:tab w:val="left" w:pos="1701"/>
        </w:tabs>
        <w:spacing w:before="120" w:after="120" w:line="240" w:lineRule="auto"/>
        <w:jc w:val="center"/>
        <w:outlineLvl w:val="1"/>
        <w:rPr>
          <w:rFonts w:ascii="Times New Roman" w:hAnsi="Times New Roman"/>
          <w:b/>
          <w:i/>
          <w:sz w:val="28"/>
          <w:szCs w:val="28"/>
          <w:lang w:val="bg-BG"/>
        </w:rPr>
      </w:pPr>
      <w:r>
        <w:rPr>
          <w:rFonts w:ascii="Times New Roman" w:hAnsi="Times New Roman"/>
          <w:b/>
          <w:i/>
          <w:sz w:val="28"/>
          <w:szCs w:val="28"/>
          <w:lang w:val="bg-BG"/>
        </w:rPr>
        <w:t>Техническа спецификация</w:t>
      </w:r>
    </w:p>
    <w:p w:rsidR="00180500" w:rsidRPr="00BC7CE2" w:rsidRDefault="00180500" w:rsidP="00180500">
      <w:pPr>
        <w:pStyle w:val="ListParagraph"/>
        <w:numPr>
          <w:ilvl w:val="0"/>
          <w:numId w:val="1"/>
        </w:numPr>
        <w:tabs>
          <w:tab w:val="left" w:pos="851"/>
        </w:tabs>
        <w:spacing w:before="600" w:after="0" w:line="240" w:lineRule="auto"/>
        <w:ind w:left="851" w:hanging="851"/>
        <w:contextualSpacing w:val="0"/>
        <w:jc w:val="both"/>
        <w:rPr>
          <w:rFonts w:ascii="Times New Roman" w:hAnsi="Times New Roman"/>
          <w:b/>
          <w:sz w:val="24"/>
          <w:szCs w:val="24"/>
        </w:rPr>
      </w:pPr>
      <w:r>
        <w:rPr>
          <w:rFonts w:ascii="Times New Roman" w:hAnsi="Times New Roman"/>
          <w:b/>
          <w:sz w:val="24"/>
          <w:szCs w:val="24"/>
          <w:lang w:val="bg-BG"/>
        </w:rPr>
        <w:t>Кратка информация</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Предметът на обществената поръчка е изготвяне на инвестиционни проекти, както и на свързаните с тях предварителни (предпроектни) проучвания и задания за проектиране за изграждане, реконструкция, рехабилитация, основен ремонт, мониторинг и поддръжка на елементите на техническата инфраструктура, а именно:</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1.1. Изготвяне на предварителни (предпроектни) проучвания;</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1.2. Изготвяне на мотивирани предложения за изменение на устройствени планове и схеми;</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1.3. Обследване на съществуващи обекти и съоръжения на техническата инфраструктура;</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1.4. Изготвяне на технически или конструктивни становища с препоръки и указания на съществуващи обекти и строежи;</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1.5. Съставяне и/или актуализация на технически паспорти на съществуващи строежи съгласно Наредба №5 за техническите паспорти на строежите от 28.12.2006 г. на МРРБ.</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1.6. Изготвяне и съгласуване на идейни инвестиционни проекти;</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1.7. Изготвяне и съгласуване на технически инвестиционни проекти;</w:t>
      </w:r>
    </w:p>
    <w:p w:rsidR="00180500" w:rsidRPr="00E447DE" w:rsidRDefault="00180500" w:rsidP="00180500">
      <w:pPr>
        <w:tabs>
          <w:tab w:val="left" w:pos="851"/>
        </w:tabs>
        <w:spacing w:after="0" w:line="240" w:lineRule="auto"/>
        <w:jc w:val="both"/>
        <w:rPr>
          <w:rFonts w:ascii="Times New Roman" w:hAnsi="Times New Roman"/>
          <w:sz w:val="24"/>
          <w:szCs w:val="24"/>
          <w:lang w:val="bg-BG"/>
        </w:rPr>
      </w:pPr>
      <w:r w:rsidRPr="00E447DE">
        <w:rPr>
          <w:rFonts w:ascii="Times New Roman" w:hAnsi="Times New Roman"/>
          <w:sz w:val="24"/>
          <w:szCs w:val="24"/>
          <w:lang w:val="bg-BG"/>
        </w:rPr>
        <w:t>1.8. Изготвяне и съгласуване на работни инвестиционни проекти;</w:t>
      </w:r>
    </w:p>
    <w:p w:rsidR="00180500" w:rsidRDefault="00180500" w:rsidP="00180500">
      <w:pPr>
        <w:tabs>
          <w:tab w:val="left" w:pos="851"/>
        </w:tabs>
        <w:spacing w:after="0" w:line="240" w:lineRule="auto"/>
        <w:jc w:val="both"/>
        <w:rPr>
          <w:rFonts w:ascii="Times New Roman" w:hAnsi="Times New Roman"/>
          <w:sz w:val="24"/>
          <w:szCs w:val="24"/>
        </w:rPr>
      </w:pPr>
      <w:r w:rsidRPr="00A023B4">
        <w:rPr>
          <w:rFonts w:ascii="Times New Roman" w:hAnsi="Times New Roman"/>
          <w:sz w:val="24"/>
          <w:szCs w:val="24"/>
          <w:lang w:val="bg-BG"/>
        </w:rPr>
        <w:t>1.9. Упражняване на авторски надзор.</w:t>
      </w:r>
    </w:p>
    <w:p w:rsidR="00180500" w:rsidRDefault="00180500" w:rsidP="00180500">
      <w:pPr>
        <w:tabs>
          <w:tab w:val="left" w:pos="851"/>
        </w:tabs>
        <w:spacing w:before="120" w:after="0" w:line="240" w:lineRule="auto"/>
        <w:jc w:val="both"/>
        <w:rPr>
          <w:rFonts w:ascii="Times New Roman" w:hAnsi="Times New Roman"/>
          <w:bCs/>
          <w:sz w:val="24"/>
          <w:szCs w:val="24"/>
          <w:lang w:val="bg-BG"/>
        </w:rPr>
      </w:pPr>
      <w:r w:rsidRPr="00594AA2">
        <w:rPr>
          <w:rFonts w:ascii="Times New Roman" w:hAnsi="Times New Roman"/>
          <w:b/>
          <w:bCs/>
          <w:sz w:val="24"/>
          <w:szCs w:val="24"/>
          <w:lang w:val="bg-BG"/>
        </w:rPr>
        <w:t xml:space="preserve">Обект на поръчката е </w:t>
      </w:r>
      <w:r w:rsidRPr="00594AA2">
        <w:rPr>
          <w:rFonts w:ascii="Times New Roman" w:hAnsi="Times New Roman"/>
          <w:bCs/>
          <w:sz w:val="24"/>
          <w:szCs w:val="24"/>
          <w:lang w:val="bg-BG"/>
        </w:rPr>
        <w:t>„</w:t>
      </w:r>
      <w:r>
        <w:rPr>
          <w:rFonts w:ascii="Times New Roman" w:hAnsi="Times New Roman"/>
          <w:bCs/>
          <w:sz w:val="24"/>
          <w:szCs w:val="24"/>
          <w:lang w:val="bg-BG"/>
        </w:rPr>
        <w:t>предоставянето на услуги</w:t>
      </w:r>
      <w:r w:rsidRPr="00594AA2">
        <w:rPr>
          <w:rFonts w:ascii="Times New Roman" w:hAnsi="Times New Roman"/>
          <w:bCs/>
          <w:sz w:val="24"/>
          <w:szCs w:val="24"/>
          <w:lang w:val="bg-BG"/>
        </w:rPr>
        <w:t xml:space="preserve">“ по смисъла на чл. 3, ал. 1, т. </w:t>
      </w:r>
      <w:r>
        <w:rPr>
          <w:rFonts w:ascii="Times New Roman" w:hAnsi="Times New Roman"/>
          <w:bCs/>
          <w:sz w:val="24"/>
          <w:szCs w:val="24"/>
          <w:lang w:val="bg-BG"/>
        </w:rPr>
        <w:t>3</w:t>
      </w:r>
      <w:r w:rsidRPr="00594AA2">
        <w:rPr>
          <w:rFonts w:ascii="Times New Roman" w:hAnsi="Times New Roman"/>
          <w:bCs/>
          <w:sz w:val="24"/>
          <w:szCs w:val="24"/>
          <w:lang w:val="bg-BG"/>
        </w:rPr>
        <w:t xml:space="preserve"> от ЗОП.</w:t>
      </w:r>
    </w:p>
    <w:p w:rsidR="00180500" w:rsidRDefault="00180500" w:rsidP="00180500">
      <w:pPr>
        <w:tabs>
          <w:tab w:val="left" w:pos="851"/>
        </w:tabs>
        <w:spacing w:before="120" w:after="0" w:line="240" w:lineRule="auto"/>
        <w:jc w:val="both"/>
        <w:rPr>
          <w:rFonts w:ascii="Times New Roman" w:hAnsi="Times New Roman"/>
          <w:bCs/>
          <w:sz w:val="24"/>
          <w:szCs w:val="24"/>
          <w:lang w:val="bg-BG"/>
        </w:rPr>
      </w:pPr>
      <w:r w:rsidRPr="007D4D30">
        <w:rPr>
          <w:rFonts w:ascii="Times New Roman" w:hAnsi="Times New Roman"/>
          <w:b/>
          <w:bCs/>
          <w:sz w:val="24"/>
          <w:szCs w:val="24"/>
          <w:lang w:val="bg-BG"/>
        </w:rPr>
        <w:t>Цел на процедурата</w:t>
      </w:r>
      <w:r>
        <w:rPr>
          <w:rFonts w:ascii="Times New Roman" w:hAnsi="Times New Roman"/>
          <w:bCs/>
          <w:sz w:val="24"/>
          <w:szCs w:val="24"/>
          <w:lang w:val="bg-BG"/>
        </w:rPr>
        <w:t xml:space="preserve"> е сключване на Рамково споразумение, в което не са определени всички условия за възлагане на договори за обществени поръчки за </w:t>
      </w:r>
      <w:r w:rsidRPr="00A91320">
        <w:rPr>
          <w:rFonts w:ascii="Times New Roman" w:hAnsi="Times New Roman"/>
          <w:bCs/>
          <w:sz w:val="24"/>
          <w:szCs w:val="24"/>
          <w:lang w:val="bg-BG"/>
        </w:rPr>
        <w:t>„Инвестиционно проектиране на мрежи и съоръжения на техническата инфраструктура, озеленените и залесени площи за нуждите на Столична община“</w:t>
      </w:r>
      <w:r>
        <w:rPr>
          <w:rFonts w:ascii="Times New Roman" w:hAnsi="Times New Roman"/>
          <w:bCs/>
          <w:sz w:val="24"/>
          <w:szCs w:val="24"/>
          <w:lang w:val="bg-BG"/>
        </w:rPr>
        <w:t xml:space="preserve"> според конкретни моментни цели и задачи, и в зависимост от конкретната необходимост при изработването на проекти за целите на инвестиционните намерения на Столична община в областта на пътно-транспортната инфраструктура.</w:t>
      </w:r>
    </w:p>
    <w:p w:rsidR="00180500" w:rsidRPr="00A91320" w:rsidRDefault="00180500" w:rsidP="00180500">
      <w:pPr>
        <w:tabs>
          <w:tab w:val="left" w:pos="851"/>
        </w:tabs>
        <w:spacing w:before="120" w:after="0" w:line="240" w:lineRule="auto"/>
        <w:jc w:val="both"/>
        <w:rPr>
          <w:rFonts w:ascii="Times New Roman" w:hAnsi="Times New Roman"/>
          <w:bCs/>
          <w:sz w:val="24"/>
          <w:szCs w:val="24"/>
          <w:lang w:val="bg-BG"/>
        </w:rPr>
      </w:pPr>
      <w:r>
        <w:rPr>
          <w:rFonts w:ascii="Times New Roman" w:hAnsi="Times New Roman"/>
          <w:bCs/>
          <w:sz w:val="24"/>
          <w:szCs w:val="24"/>
          <w:lang w:val="bg-BG"/>
        </w:rPr>
        <w:t xml:space="preserve">С възлагане на настоящата поръчка, Възложителят се стреми да избере Изпълнител на предмета на поръчката, притежаващ професионална квалификация и практически опит в областта на </w:t>
      </w:r>
      <w:r w:rsidRPr="00A91320">
        <w:rPr>
          <w:rFonts w:ascii="Times New Roman" w:hAnsi="Times New Roman"/>
          <w:bCs/>
          <w:sz w:val="24"/>
          <w:szCs w:val="24"/>
          <w:lang w:val="bg-BG"/>
        </w:rPr>
        <w:t>инвестиционно проектиране на мрежи и съоръжения на техническата инфраструктура, озеленените и залесени площи, на който Столична община да възложи чрез използването на различни, съотносими към предмета на проектите, експертни умения да бъде подпомагана при осъществяването на следните дейности:</w:t>
      </w:r>
    </w:p>
    <w:p w:rsidR="00180500" w:rsidRDefault="00180500" w:rsidP="00180500">
      <w:pPr>
        <w:pStyle w:val="ListParagraph"/>
        <w:numPr>
          <w:ilvl w:val="0"/>
          <w:numId w:val="2"/>
        </w:numPr>
        <w:tabs>
          <w:tab w:val="left" w:pos="851"/>
        </w:tabs>
        <w:spacing w:before="120" w:after="0" w:line="240" w:lineRule="auto"/>
        <w:ind w:left="851" w:hanging="851"/>
        <w:jc w:val="both"/>
        <w:rPr>
          <w:rFonts w:ascii="Times New Roman" w:hAnsi="Times New Roman"/>
          <w:bCs/>
          <w:sz w:val="24"/>
          <w:szCs w:val="24"/>
          <w:lang w:val="bg-BG"/>
        </w:rPr>
      </w:pPr>
      <w:r w:rsidRPr="00A91320">
        <w:rPr>
          <w:rFonts w:ascii="Times New Roman" w:hAnsi="Times New Roman"/>
          <w:bCs/>
          <w:sz w:val="24"/>
          <w:szCs w:val="24"/>
          <w:lang w:val="bg-BG"/>
        </w:rPr>
        <w:t>изработване на инвестиционни проекти по част „Транспортна инфраструктура</w:t>
      </w:r>
      <w:r>
        <w:rPr>
          <w:rFonts w:ascii="Times New Roman" w:hAnsi="Times New Roman"/>
          <w:bCs/>
          <w:sz w:val="24"/>
          <w:szCs w:val="24"/>
          <w:lang w:val="bg-BG"/>
        </w:rPr>
        <w:t>“;</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901CF5">
        <w:rPr>
          <w:rFonts w:ascii="Times New Roman" w:hAnsi="Times New Roman"/>
          <w:bCs/>
          <w:sz w:val="24"/>
          <w:szCs w:val="24"/>
          <w:lang w:val="bg-BG"/>
        </w:rPr>
        <w:t>изработване на инвестиционни проекти по част „Ландшафтна архитектура“</w:t>
      </w:r>
      <w:r>
        <w:rPr>
          <w:rFonts w:ascii="Times New Roman" w:hAnsi="Times New Roman"/>
          <w:bCs/>
          <w:sz w:val="24"/>
          <w:szCs w:val="24"/>
          <w:lang w:val="bg-BG"/>
        </w:rPr>
        <w:t>;</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901CF5">
        <w:rPr>
          <w:rFonts w:ascii="Times New Roman" w:hAnsi="Times New Roman"/>
          <w:bCs/>
          <w:sz w:val="24"/>
          <w:szCs w:val="24"/>
          <w:lang w:val="bg-BG"/>
        </w:rPr>
        <w:t>изработване на инвестиционни проекти по част</w:t>
      </w:r>
      <w:r>
        <w:rPr>
          <w:rFonts w:ascii="Times New Roman" w:hAnsi="Times New Roman"/>
          <w:bCs/>
          <w:sz w:val="24"/>
          <w:szCs w:val="24"/>
          <w:lang w:val="bg-BG"/>
        </w:rPr>
        <w:t xml:space="preserve"> „Конструктивна“;</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901CF5">
        <w:rPr>
          <w:rFonts w:ascii="Times New Roman" w:hAnsi="Times New Roman"/>
          <w:bCs/>
          <w:sz w:val="24"/>
          <w:szCs w:val="24"/>
          <w:lang w:val="bg-BG"/>
        </w:rPr>
        <w:t>изработване на инвестиционни проекти по част „Хидро</w:t>
      </w:r>
      <w:r>
        <w:rPr>
          <w:rFonts w:ascii="Times New Roman" w:hAnsi="Times New Roman"/>
          <w:bCs/>
          <w:sz w:val="24"/>
          <w:szCs w:val="24"/>
          <w:lang w:val="bg-BG"/>
        </w:rPr>
        <w:t>техническа и хидромелиоративна“;</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901CF5">
        <w:rPr>
          <w:rFonts w:ascii="Times New Roman" w:hAnsi="Times New Roman"/>
          <w:bCs/>
          <w:sz w:val="24"/>
          <w:szCs w:val="24"/>
          <w:lang w:val="bg-BG"/>
        </w:rPr>
        <w:t>изработване на инвестиционни проекти по част „Водоснабдяване, канали</w:t>
      </w:r>
      <w:r>
        <w:rPr>
          <w:rFonts w:ascii="Times New Roman" w:hAnsi="Times New Roman"/>
          <w:bCs/>
          <w:sz w:val="24"/>
          <w:szCs w:val="24"/>
          <w:lang w:val="bg-BG"/>
        </w:rPr>
        <w:t>зация и пречистване на водите“;</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122BB4">
        <w:rPr>
          <w:rFonts w:ascii="Times New Roman" w:hAnsi="Times New Roman"/>
          <w:bCs/>
          <w:sz w:val="24"/>
          <w:szCs w:val="24"/>
          <w:lang w:val="bg-BG"/>
        </w:rPr>
        <w:t xml:space="preserve">изработване на инвестиционни проекти по част </w:t>
      </w:r>
      <w:r w:rsidRPr="00901CF5">
        <w:rPr>
          <w:rFonts w:ascii="Times New Roman" w:hAnsi="Times New Roman"/>
          <w:bCs/>
          <w:sz w:val="24"/>
          <w:szCs w:val="24"/>
          <w:lang w:val="bg-BG"/>
        </w:rPr>
        <w:t>„ Отоплителни и вентилационни системи и топлоснабдяване“</w:t>
      </w:r>
      <w:r>
        <w:rPr>
          <w:rFonts w:ascii="Times New Roman" w:hAnsi="Times New Roman"/>
          <w:bCs/>
          <w:sz w:val="24"/>
          <w:szCs w:val="24"/>
          <w:lang w:val="bg-BG"/>
        </w:rPr>
        <w:t>;</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122BB4">
        <w:rPr>
          <w:rFonts w:ascii="Times New Roman" w:hAnsi="Times New Roman"/>
          <w:bCs/>
          <w:sz w:val="24"/>
          <w:szCs w:val="24"/>
          <w:lang w:val="bg-BG"/>
        </w:rPr>
        <w:lastRenderedPageBreak/>
        <w:t xml:space="preserve">изработване на инвестиционни проекти по част </w:t>
      </w:r>
      <w:r w:rsidRPr="00901CF5">
        <w:rPr>
          <w:rFonts w:ascii="Times New Roman" w:hAnsi="Times New Roman"/>
          <w:bCs/>
          <w:sz w:val="24"/>
          <w:szCs w:val="24"/>
          <w:lang w:val="bg-BG"/>
        </w:rPr>
        <w:t>„Еле</w:t>
      </w:r>
      <w:r>
        <w:rPr>
          <w:rFonts w:ascii="Times New Roman" w:hAnsi="Times New Roman"/>
          <w:bCs/>
          <w:sz w:val="24"/>
          <w:szCs w:val="24"/>
          <w:lang w:val="bg-BG"/>
        </w:rPr>
        <w:t>ктротехническа“;</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122BB4">
        <w:rPr>
          <w:rFonts w:ascii="Times New Roman" w:hAnsi="Times New Roman"/>
          <w:bCs/>
          <w:sz w:val="24"/>
          <w:szCs w:val="24"/>
          <w:lang w:val="bg-BG"/>
        </w:rPr>
        <w:t xml:space="preserve">изработване на инвестиционни проекти по част </w:t>
      </w:r>
      <w:r>
        <w:rPr>
          <w:rFonts w:ascii="Times New Roman" w:hAnsi="Times New Roman"/>
          <w:bCs/>
          <w:sz w:val="24"/>
          <w:szCs w:val="24"/>
          <w:lang w:val="bg-BG"/>
        </w:rPr>
        <w:t>„Мрежи високо напрежение“;</w:t>
      </w:r>
    </w:p>
    <w:p w:rsidR="00180500" w:rsidRPr="00E447DE"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E447DE">
        <w:rPr>
          <w:rFonts w:ascii="Times New Roman" w:hAnsi="Times New Roman"/>
          <w:bCs/>
          <w:sz w:val="24"/>
          <w:szCs w:val="24"/>
          <w:lang w:val="bg-BG"/>
        </w:rPr>
        <w:t>изработване на инвестиционни проекти по част „Газоснабдяване“;</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122BB4">
        <w:rPr>
          <w:rFonts w:ascii="Times New Roman" w:hAnsi="Times New Roman"/>
          <w:bCs/>
          <w:sz w:val="24"/>
          <w:szCs w:val="24"/>
          <w:lang w:val="bg-BG"/>
        </w:rPr>
        <w:t xml:space="preserve">проекти по част </w:t>
      </w:r>
      <w:r>
        <w:rPr>
          <w:rFonts w:ascii="Times New Roman" w:hAnsi="Times New Roman"/>
          <w:bCs/>
          <w:sz w:val="24"/>
          <w:szCs w:val="24"/>
          <w:lang w:val="bg-BG"/>
        </w:rPr>
        <w:t>„Геодезия“;</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901CF5">
        <w:rPr>
          <w:rFonts w:ascii="Times New Roman" w:hAnsi="Times New Roman"/>
          <w:bCs/>
          <w:sz w:val="24"/>
          <w:szCs w:val="24"/>
          <w:lang w:val="bg-BG"/>
        </w:rPr>
        <w:t>проекти за</w:t>
      </w:r>
      <w:r>
        <w:rPr>
          <w:rFonts w:ascii="Times New Roman" w:hAnsi="Times New Roman"/>
          <w:bCs/>
          <w:sz w:val="24"/>
          <w:szCs w:val="24"/>
          <w:lang w:val="bg-BG"/>
        </w:rPr>
        <w:t xml:space="preserve"> телекомуникационни съоръжения;</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122BB4">
        <w:rPr>
          <w:rFonts w:ascii="Times New Roman" w:hAnsi="Times New Roman"/>
          <w:bCs/>
          <w:sz w:val="24"/>
          <w:szCs w:val="24"/>
          <w:lang w:val="bg-BG"/>
        </w:rPr>
        <w:t xml:space="preserve">проекти за </w:t>
      </w:r>
      <w:r w:rsidRPr="00901CF5">
        <w:rPr>
          <w:rFonts w:ascii="Times New Roman" w:hAnsi="Times New Roman"/>
          <w:bCs/>
          <w:sz w:val="24"/>
          <w:szCs w:val="24"/>
          <w:lang w:val="bg-BG"/>
        </w:rPr>
        <w:t>контактна мрежа</w:t>
      </w:r>
      <w:r>
        <w:rPr>
          <w:rFonts w:ascii="Times New Roman" w:hAnsi="Times New Roman"/>
          <w:bCs/>
          <w:sz w:val="24"/>
          <w:szCs w:val="24"/>
          <w:lang w:val="bg-BG"/>
        </w:rPr>
        <w:t>;</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Pr>
          <w:rFonts w:ascii="Times New Roman" w:hAnsi="Times New Roman"/>
          <w:bCs/>
          <w:sz w:val="24"/>
          <w:szCs w:val="24"/>
          <w:lang w:val="bg-BG"/>
        </w:rPr>
        <w:t xml:space="preserve">проекти за </w:t>
      </w:r>
      <w:r w:rsidRPr="00901CF5">
        <w:rPr>
          <w:rFonts w:ascii="Times New Roman" w:hAnsi="Times New Roman"/>
          <w:bCs/>
          <w:sz w:val="24"/>
          <w:szCs w:val="24"/>
          <w:lang w:val="bg-BG"/>
        </w:rPr>
        <w:t>светофарни уредби</w:t>
      </w:r>
      <w:r>
        <w:rPr>
          <w:rFonts w:ascii="Times New Roman" w:hAnsi="Times New Roman"/>
          <w:bCs/>
          <w:sz w:val="24"/>
          <w:szCs w:val="24"/>
          <w:lang w:val="bg-BG"/>
        </w:rPr>
        <w:t>;</w:t>
      </w:r>
    </w:p>
    <w:p w:rsidR="00180500" w:rsidRDefault="00180500" w:rsidP="00180500">
      <w:pPr>
        <w:pStyle w:val="ListParagraph"/>
        <w:numPr>
          <w:ilvl w:val="0"/>
          <w:numId w:val="2"/>
        </w:numPr>
        <w:tabs>
          <w:tab w:val="left" w:pos="851"/>
        </w:tabs>
        <w:spacing w:before="120" w:after="0" w:line="240" w:lineRule="auto"/>
        <w:ind w:left="851" w:hanging="851"/>
        <w:contextualSpacing w:val="0"/>
        <w:jc w:val="both"/>
        <w:rPr>
          <w:rFonts w:ascii="Times New Roman" w:hAnsi="Times New Roman"/>
          <w:bCs/>
          <w:sz w:val="24"/>
          <w:szCs w:val="24"/>
          <w:lang w:val="bg-BG"/>
        </w:rPr>
      </w:pPr>
      <w:r>
        <w:rPr>
          <w:rFonts w:ascii="Times New Roman" w:hAnsi="Times New Roman"/>
          <w:bCs/>
          <w:sz w:val="24"/>
          <w:szCs w:val="24"/>
          <w:lang w:val="bg-BG"/>
        </w:rPr>
        <w:t>и други.</w:t>
      </w:r>
    </w:p>
    <w:p w:rsidR="00180500" w:rsidRPr="00EB293C" w:rsidRDefault="00180500" w:rsidP="00180500">
      <w:pPr>
        <w:tabs>
          <w:tab w:val="left" w:pos="851"/>
        </w:tabs>
        <w:spacing w:before="120" w:after="0" w:line="240" w:lineRule="auto"/>
        <w:jc w:val="both"/>
        <w:rPr>
          <w:rFonts w:ascii="Times New Roman" w:hAnsi="Times New Roman"/>
          <w:bCs/>
          <w:sz w:val="24"/>
          <w:szCs w:val="24"/>
          <w:lang w:val="bg-BG"/>
        </w:rPr>
      </w:pPr>
      <w:r w:rsidRPr="00EB293C">
        <w:rPr>
          <w:rFonts w:ascii="Times New Roman" w:hAnsi="Times New Roman"/>
          <w:bCs/>
          <w:sz w:val="24"/>
          <w:szCs w:val="24"/>
          <w:lang w:val="bg-BG"/>
        </w:rPr>
        <w:t>Рамковото споразумение ще бъде сключено с един Изпълнител съгласно разпоредбите на чл. 81, ал. 2 от ЗОП за срок не по-дълъг от 4 години</w:t>
      </w:r>
      <w:bookmarkStart w:id="0" w:name="_GoBack"/>
      <w:bookmarkEnd w:id="0"/>
      <w:r w:rsidRPr="00EB293C">
        <w:rPr>
          <w:rFonts w:ascii="Times New Roman" w:hAnsi="Times New Roman"/>
          <w:bCs/>
          <w:sz w:val="24"/>
          <w:szCs w:val="24"/>
          <w:lang w:val="bg-BG"/>
        </w:rPr>
        <w:t>. Рамковото споразумение урежда:</w:t>
      </w:r>
    </w:p>
    <w:p w:rsidR="00180500" w:rsidRPr="00EB293C" w:rsidRDefault="00180500" w:rsidP="00180500">
      <w:pPr>
        <w:pStyle w:val="ListParagraph"/>
        <w:numPr>
          <w:ilvl w:val="0"/>
          <w:numId w:val="3"/>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EB293C">
        <w:rPr>
          <w:rFonts w:ascii="Times New Roman" w:hAnsi="Times New Roman"/>
          <w:bCs/>
          <w:sz w:val="24"/>
          <w:szCs w:val="24"/>
          <w:lang w:val="bg-BG"/>
        </w:rPr>
        <w:t>срокът на действие на рамката;</w:t>
      </w:r>
    </w:p>
    <w:p w:rsidR="00180500" w:rsidRPr="00EB293C" w:rsidRDefault="00180500" w:rsidP="00180500">
      <w:pPr>
        <w:pStyle w:val="ListParagraph"/>
        <w:numPr>
          <w:ilvl w:val="0"/>
          <w:numId w:val="3"/>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EB293C">
        <w:rPr>
          <w:rFonts w:ascii="Times New Roman" w:hAnsi="Times New Roman"/>
          <w:bCs/>
          <w:sz w:val="24"/>
          <w:szCs w:val="24"/>
          <w:lang w:val="bg-BG"/>
        </w:rPr>
        <w:t>максималната цена за изпълнение на предмета на рамката;</w:t>
      </w:r>
    </w:p>
    <w:p w:rsidR="00180500" w:rsidRPr="00EB293C" w:rsidRDefault="00180500" w:rsidP="00180500">
      <w:pPr>
        <w:pStyle w:val="ListParagraph"/>
        <w:numPr>
          <w:ilvl w:val="0"/>
          <w:numId w:val="3"/>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EB293C">
        <w:rPr>
          <w:rFonts w:ascii="Times New Roman" w:hAnsi="Times New Roman"/>
          <w:bCs/>
          <w:sz w:val="24"/>
          <w:szCs w:val="24"/>
          <w:lang w:val="bg-BG"/>
        </w:rPr>
        <w:t>основни общи права и задължения на страните;</w:t>
      </w:r>
    </w:p>
    <w:p w:rsidR="00180500" w:rsidRPr="00EB293C" w:rsidRDefault="00180500" w:rsidP="00180500">
      <w:pPr>
        <w:pStyle w:val="ListParagraph"/>
        <w:numPr>
          <w:ilvl w:val="0"/>
          <w:numId w:val="3"/>
        </w:numPr>
        <w:tabs>
          <w:tab w:val="left" w:pos="851"/>
        </w:tabs>
        <w:spacing w:before="120" w:after="0" w:line="240" w:lineRule="auto"/>
        <w:ind w:left="851" w:hanging="851"/>
        <w:contextualSpacing w:val="0"/>
        <w:jc w:val="both"/>
        <w:rPr>
          <w:rFonts w:ascii="Times New Roman" w:hAnsi="Times New Roman"/>
          <w:bCs/>
          <w:sz w:val="24"/>
          <w:szCs w:val="24"/>
          <w:lang w:val="bg-BG"/>
        </w:rPr>
      </w:pPr>
      <w:r w:rsidRPr="00EB293C">
        <w:rPr>
          <w:rFonts w:ascii="Times New Roman" w:hAnsi="Times New Roman"/>
          <w:bCs/>
          <w:sz w:val="24"/>
          <w:szCs w:val="24"/>
          <w:lang w:val="bg-BG"/>
        </w:rPr>
        <w:t>начина на възлагане на всяка конкретна дейност.</w:t>
      </w:r>
    </w:p>
    <w:p w:rsidR="00180500" w:rsidRDefault="00180500" w:rsidP="00180500">
      <w:pPr>
        <w:tabs>
          <w:tab w:val="left" w:pos="851"/>
        </w:tabs>
        <w:spacing w:before="120" w:after="0" w:line="240" w:lineRule="auto"/>
        <w:jc w:val="both"/>
        <w:rPr>
          <w:rFonts w:ascii="Times New Roman" w:hAnsi="Times New Roman"/>
          <w:bCs/>
          <w:sz w:val="24"/>
          <w:szCs w:val="24"/>
          <w:lang w:val="bg-BG"/>
        </w:rPr>
      </w:pPr>
      <w:r w:rsidRPr="004E4DF5">
        <w:rPr>
          <w:rFonts w:ascii="Times New Roman" w:hAnsi="Times New Roman"/>
          <w:bCs/>
          <w:sz w:val="24"/>
          <w:szCs w:val="24"/>
          <w:lang w:val="bg-BG"/>
        </w:rPr>
        <w:t xml:space="preserve">След провеждане на процедурата, с участника, избран за Изпълнител, ще бъде сключено Рамково споразумение, а не договор за възлагане на обществена поръчка. Договорите за изпълнение на обществени поръчки ще бъдат сключени въз основа на сключеното Рамково споразумение и при спазване на реда и условията, предвидени в него. За изпълнението на всяка конкретно определена дейност Възложителят ще изпраща Възлагателно писмо до Изпълнителя, с което ще се определят конкретните параметри на дейността (техническа спецификация, срок за изпълнение), която следва да бъде изпълнена, като за всички допълнително възникнали дейности, за които няма оферирани единични цени към Рамковото споразумение, Изпълнителят ще изпраща оферта на Възложителя, придружена с </w:t>
      </w:r>
      <w:r>
        <w:rPr>
          <w:rFonts w:ascii="Times New Roman" w:hAnsi="Times New Roman"/>
          <w:bCs/>
          <w:sz w:val="24"/>
          <w:szCs w:val="24"/>
          <w:lang w:val="bg-BG"/>
        </w:rPr>
        <w:t>Хонорар сметка</w:t>
      </w:r>
      <w:r w:rsidRPr="004E4DF5">
        <w:rPr>
          <w:rFonts w:ascii="Times New Roman" w:hAnsi="Times New Roman"/>
          <w:bCs/>
          <w:sz w:val="24"/>
          <w:szCs w:val="24"/>
          <w:lang w:val="bg-BG"/>
        </w:rPr>
        <w:t xml:space="preserve">, която той от своя страна </w:t>
      </w:r>
      <w:r>
        <w:rPr>
          <w:rFonts w:ascii="Times New Roman" w:hAnsi="Times New Roman"/>
          <w:bCs/>
          <w:sz w:val="24"/>
          <w:szCs w:val="24"/>
          <w:lang w:val="bg-BG"/>
        </w:rPr>
        <w:t>д</w:t>
      </w:r>
      <w:r w:rsidRPr="004E4DF5">
        <w:rPr>
          <w:rFonts w:ascii="Times New Roman" w:hAnsi="Times New Roman"/>
          <w:bCs/>
          <w:sz w:val="24"/>
          <w:szCs w:val="24"/>
          <w:lang w:val="bg-BG"/>
        </w:rPr>
        <w:t xml:space="preserve">а прегледа и одобри. От така индивидуализирания предмет Изпълнителят следва да съобрази количеството, вида, качеството и предназначението на предложените от него при сключване на конкретен договор услуги по начин, който отговаря напълно на изискванията на описанието на предмета на поръчката, техническото задание и условията за изпълнение на поръчката, разписани в настоящите указания и документацията за участие. Изпълнителят следва да представи офертата в срок до 10 </w:t>
      </w:r>
      <w:r>
        <w:rPr>
          <w:rFonts w:ascii="Times New Roman" w:hAnsi="Times New Roman"/>
          <w:bCs/>
          <w:sz w:val="24"/>
          <w:szCs w:val="24"/>
          <w:lang w:val="bg-BG"/>
        </w:rPr>
        <w:t xml:space="preserve">(десет) </w:t>
      </w:r>
      <w:r w:rsidRPr="004E4DF5">
        <w:rPr>
          <w:rFonts w:ascii="Times New Roman" w:hAnsi="Times New Roman"/>
          <w:bCs/>
          <w:sz w:val="24"/>
          <w:szCs w:val="24"/>
          <w:lang w:val="bg-BG"/>
        </w:rPr>
        <w:t>работни дни от получаване на Възлагателното писмо от Възложителя, с която да допълни първоначално представената оферта. След изясняване на всички конкретни параметри се сключва договор за изпълнение на обществена поръчка съгласно разпоредбите на чл. 82, ал. 2</w:t>
      </w:r>
      <w:r>
        <w:rPr>
          <w:rFonts w:ascii="Times New Roman" w:hAnsi="Times New Roman"/>
          <w:bCs/>
          <w:sz w:val="24"/>
          <w:szCs w:val="24"/>
          <w:lang w:val="bg-BG"/>
        </w:rPr>
        <w:t xml:space="preserve"> от Закона за обществените поръчки</w:t>
      </w:r>
      <w:r w:rsidRPr="004E4DF5">
        <w:rPr>
          <w:rFonts w:ascii="Times New Roman" w:hAnsi="Times New Roman"/>
          <w:bCs/>
          <w:sz w:val="24"/>
          <w:szCs w:val="24"/>
          <w:lang w:val="bg-BG"/>
        </w:rPr>
        <w:t>.</w:t>
      </w:r>
    </w:p>
    <w:p w:rsidR="00180500" w:rsidRDefault="00180500" w:rsidP="00180500">
      <w:pPr>
        <w:tabs>
          <w:tab w:val="left" w:pos="851"/>
        </w:tabs>
        <w:spacing w:before="120" w:after="0" w:line="240" w:lineRule="auto"/>
        <w:jc w:val="both"/>
        <w:rPr>
          <w:rFonts w:ascii="Times New Roman" w:hAnsi="Times New Roman"/>
          <w:bCs/>
          <w:sz w:val="24"/>
          <w:szCs w:val="24"/>
          <w:lang w:val="bg-BG"/>
        </w:rPr>
      </w:pPr>
      <w:r>
        <w:rPr>
          <w:rFonts w:ascii="Times New Roman" w:hAnsi="Times New Roman"/>
          <w:bCs/>
          <w:sz w:val="24"/>
          <w:szCs w:val="24"/>
          <w:lang w:val="bg-BG"/>
        </w:rPr>
        <w:t>Сключването на отделните договори по Рамковото споразумение и финансирането за изпълнението на поръчката ще се осъществява от Възложителя за периода от 201</w:t>
      </w:r>
      <w:r>
        <w:rPr>
          <w:rFonts w:ascii="Times New Roman" w:hAnsi="Times New Roman"/>
          <w:bCs/>
          <w:sz w:val="24"/>
          <w:szCs w:val="24"/>
        </w:rPr>
        <w:t>8</w:t>
      </w:r>
      <w:r>
        <w:rPr>
          <w:rFonts w:ascii="Times New Roman" w:hAnsi="Times New Roman"/>
          <w:bCs/>
          <w:sz w:val="24"/>
          <w:szCs w:val="24"/>
          <w:lang w:val="bg-BG"/>
        </w:rPr>
        <w:t xml:space="preserve"> година до 202</w:t>
      </w:r>
      <w:r>
        <w:rPr>
          <w:rFonts w:ascii="Times New Roman" w:hAnsi="Times New Roman"/>
          <w:bCs/>
          <w:sz w:val="24"/>
          <w:szCs w:val="24"/>
        </w:rPr>
        <w:t>2</w:t>
      </w:r>
      <w:r>
        <w:rPr>
          <w:rFonts w:ascii="Times New Roman" w:hAnsi="Times New Roman"/>
          <w:bCs/>
          <w:sz w:val="24"/>
          <w:szCs w:val="24"/>
          <w:lang w:val="bg-BG"/>
        </w:rPr>
        <w:t xml:space="preserve"> година при възникване на необходимост от изработване на конкретен проект.</w:t>
      </w:r>
    </w:p>
    <w:p w:rsidR="00180500" w:rsidRDefault="00180500" w:rsidP="00180500">
      <w:pPr>
        <w:tabs>
          <w:tab w:val="left" w:pos="1701"/>
        </w:tabs>
        <w:spacing w:before="120" w:after="0" w:line="240" w:lineRule="auto"/>
        <w:jc w:val="both"/>
        <w:rPr>
          <w:rFonts w:ascii="Times New Roman" w:hAnsi="Times New Roman"/>
          <w:b/>
          <w:sz w:val="24"/>
          <w:szCs w:val="24"/>
        </w:rPr>
      </w:pPr>
      <w:r w:rsidRPr="00BF3857">
        <w:rPr>
          <w:rFonts w:ascii="Times New Roman" w:hAnsi="Times New Roman"/>
          <w:b/>
          <w:sz w:val="24"/>
          <w:szCs w:val="24"/>
          <w:lang w:val="bg-BG"/>
        </w:rPr>
        <w:t>Описание на предмета на поръчката:</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Услугата включва следните дейности: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 Изготвяне на предварителни (предпроектни) проучвания:</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lastRenderedPageBreak/>
        <w:t xml:space="preserve">2.1.1. Изготвяне на </w:t>
      </w:r>
      <w:proofErr w:type="spellStart"/>
      <w:r w:rsidRPr="00A023B4">
        <w:rPr>
          <w:rFonts w:ascii="Times New Roman" w:hAnsi="Times New Roman"/>
          <w:sz w:val="24"/>
          <w:szCs w:val="24"/>
          <w:lang w:val="bg-BG"/>
        </w:rPr>
        <w:t>прединвестиционни</w:t>
      </w:r>
      <w:proofErr w:type="spellEnd"/>
      <w:r w:rsidRPr="00A023B4">
        <w:rPr>
          <w:rFonts w:ascii="Times New Roman" w:hAnsi="Times New Roman"/>
          <w:sz w:val="24"/>
          <w:szCs w:val="24"/>
          <w:lang w:val="bg-BG"/>
        </w:rPr>
        <w:t xml:space="preserve"> проучвания;</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2.1.2. Изясняване собствеността на имотите чрез събиране на данни от компетентните инстанции, включително предоставяне на картен материал;</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2.1.3. Изискване на извадки от ОУП и ПУП и заповеди за одобряването им, включително обемно градоустройствени показатели;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2.1.4. Осигуряване на визи за проектиране и съгласуване на визите за проектиране с експлоатационните дружества и други инстанции при необходимост;</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2.1.5. Осигуряване изходни данни за проектиране от експлоатационните дружества и необходимите инстанции, вкл. указания за проектиране и предоставяне на предварителни договори  за присъединяване към  мрежите на инженерната инфраструктура;</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2.1.6. Извършване на всички необходими действия от името на Възложителя за осигуряване на становища и указания от експлоатационните дружества за изместване на техните мрежи, попадащи в терените на строежите на Възложителя, при необходимост;</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2.1.7. Изготвяне на технически задания за проектиране.</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2.2. Изготвяне на мотивирани предложения за изменение на устройствени планове и схеми.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2.3. Обследване на съществуващи обекти и съоръжения на техническата инфраструктура;</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 xml:space="preserve">2.3.1. Проучване на архивни материали, </w:t>
      </w:r>
      <w:proofErr w:type="spellStart"/>
      <w:r w:rsidRPr="00A023B4">
        <w:rPr>
          <w:rFonts w:ascii="Times New Roman" w:hAnsi="Times New Roman"/>
          <w:sz w:val="24"/>
          <w:szCs w:val="24"/>
          <w:lang w:val="bg-BG"/>
        </w:rPr>
        <w:t>фотодокументация</w:t>
      </w:r>
      <w:proofErr w:type="spellEnd"/>
      <w:r w:rsidRPr="00A023B4">
        <w:rPr>
          <w:rFonts w:ascii="Times New Roman" w:hAnsi="Times New Roman"/>
          <w:sz w:val="24"/>
          <w:szCs w:val="24"/>
          <w:lang w:val="bg-BG"/>
        </w:rPr>
        <w:t xml:space="preserve"> и др.;</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2.3.2. Геодезично заснемане на обекта;</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2.3.3. Възстановяване на основните чертежи, при липса на архивни материали;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2.3.4. Установяване на действителните технически характеристики на обекта и оценка на съответствието им с нормативните стойности, определени с нормативните актове, действащи към момента на въвеждането на строежите в експлоатация;</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 xml:space="preserve">2.3.5. Анализ на повредите и разрушенията, оценка за тяхната значимост и влиянието им за носимоспособността на обекта на обследване; </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 xml:space="preserve">2.3.6. Предложение за възстановяване на обектите и мерки за поддържането им с цел увеличаване на живота им. </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2.4. Изготвяне на технически или конструктивни становища с препоръки и указания на съществуващи обекти и строежи: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2.4.1. Оглед на съществуващото състояние на обекта или строежа;</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2.4.2. Установяване на възможни несъответствия или дефекти;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 xml:space="preserve">2.4.3. Изготвяне на становище с препоръки и указания за отстраняване на несъответствията и/или дефектите, включително </w:t>
      </w:r>
      <w:proofErr w:type="spellStart"/>
      <w:r w:rsidRPr="00A023B4">
        <w:rPr>
          <w:rFonts w:ascii="Times New Roman" w:hAnsi="Times New Roman"/>
          <w:sz w:val="24"/>
          <w:szCs w:val="24"/>
          <w:lang w:val="bg-BG"/>
        </w:rPr>
        <w:t>приоритизация</w:t>
      </w:r>
      <w:proofErr w:type="spellEnd"/>
      <w:r w:rsidRPr="00A023B4">
        <w:rPr>
          <w:rFonts w:ascii="Times New Roman" w:hAnsi="Times New Roman"/>
          <w:sz w:val="24"/>
          <w:szCs w:val="24"/>
          <w:lang w:val="bg-BG"/>
        </w:rPr>
        <w:t xml:space="preserve"> на мерките по спешност.</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2.5. Съставяне и/или актуализация на технически паспорти на съществуващи строежи съгласно Наредба №5 за техническите паспорти на строежите от 28.12.2006 г. на МРРБ.</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2.6. Изготвяне и съгласуване на идейни инвестиционни проекти: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2.6.1. Изготвяне на инвестиционни проекти по всички необходими части на идейна фаза с/без разработване на варианти;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 xml:space="preserve">2.6.2. Остойностяване на предложените идейни варианти по </w:t>
      </w:r>
      <w:proofErr w:type="spellStart"/>
      <w:r w:rsidRPr="00A023B4">
        <w:rPr>
          <w:rFonts w:ascii="Times New Roman" w:hAnsi="Times New Roman"/>
          <w:sz w:val="24"/>
          <w:szCs w:val="24"/>
          <w:lang w:val="bg-BG"/>
        </w:rPr>
        <w:t>укрупнени</w:t>
      </w:r>
      <w:proofErr w:type="spellEnd"/>
      <w:r w:rsidRPr="00A023B4">
        <w:rPr>
          <w:rFonts w:ascii="Times New Roman" w:hAnsi="Times New Roman"/>
          <w:sz w:val="24"/>
          <w:szCs w:val="24"/>
          <w:lang w:val="bg-BG"/>
        </w:rPr>
        <w:t xml:space="preserve"> показатели;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2.6.3. Съгласуване на избрания вариант на идейния инвестиционен проект с необходимите инстанции.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2.7. Изготвяне и съгласуване на технически инвестиционни проекти: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2.7.1. Изготвяне на инвестиционни проекти във фаза технически проект по всички необходими части;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2.7.2. Съгласуване на техническия инвестиционен проект с необходимите инстанции.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2.8. Изготвяне и съгласуване на работни инвестиционни проекти: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2.8.1. Изготвяне на инвестиционни проекти в работна фаза по всички необходими части;</w:t>
      </w:r>
    </w:p>
    <w:p w:rsidR="00180500" w:rsidRPr="00A023B4" w:rsidRDefault="00180500" w:rsidP="00180500">
      <w:pPr>
        <w:tabs>
          <w:tab w:val="left" w:pos="1701"/>
        </w:tabs>
        <w:spacing w:after="0" w:line="240" w:lineRule="auto"/>
        <w:jc w:val="both"/>
        <w:rPr>
          <w:rFonts w:ascii="Times New Roman" w:hAnsi="Times New Roman"/>
          <w:sz w:val="24"/>
          <w:szCs w:val="24"/>
          <w:lang w:val="bg-BG"/>
        </w:rPr>
      </w:pPr>
      <w:r w:rsidRPr="00A023B4">
        <w:rPr>
          <w:rFonts w:ascii="Times New Roman" w:hAnsi="Times New Roman"/>
          <w:sz w:val="24"/>
          <w:szCs w:val="24"/>
          <w:lang w:val="bg-BG"/>
        </w:rPr>
        <w:t>2.8.2. Съгласуване на работния инвестиционен проект с необходимите инстанции.</w:t>
      </w:r>
    </w:p>
    <w:p w:rsidR="00180500" w:rsidRPr="00495B48" w:rsidRDefault="00180500" w:rsidP="00180500">
      <w:pPr>
        <w:tabs>
          <w:tab w:val="left" w:pos="1701"/>
        </w:tabs>
        <w:spacing w:after="0" w:line="240" w:lineRule="auto"/>
        <w:jc w:val="both"/>
        <w:rPr>
          <w:rFonts w:ascii="Times New Roman" w:hAnsi="Times New Roman"/>
          <w:bCs/>
          <w:sz w:val="24"/>
          <w:szCs w:val="24"/>
        </w:rPr>
      </w:pPr>
      <w:r w:rsidRPr="00A023B4">
        <w:rPr>
          <w:rFonts w:ascii="Times New Roman" w:hAnsi="Times New Roman"/>
          <w:sz w:val="24"/>
          <w:szCs w:val="24"/>
          <w:lang w:val="bg-BG"/>
        </w:rPr>
        <w:lastRenderedPageBreak/>
        <w:t>2.9. Упражняване на авторски надзор съгласно чл.162 от Закона за устройство на територията (ЗУТ), включително оказване на съдействие при изготвяне на екзекутивна документация.</w:t>
      </w:r>
      <w:r>
        <w:rPr>
          <w:rFonts w:ascii="Times New Roman" w:hAnsi="Times New Roman"/>
          <w:bCs/>
          <w:sz w:val="24"/>
          <w:szCs w:val="24"/>
          <w:lang w:val="bg-BG"/>
        </w:rPr>
        <w:t>.</w:t>
      </w:r>
    </w:p>
    <w:p w:rsidR="00180500" w:rsidRPr="00BC7CE2" w:rsidRDefault="00180500" w:rsidP="00180500">
      <w:pPr>
        <w:tabs>
          <w:tab w:val="left" w:pos="1701"/>
        </w:tabs>
        <w:spacing w:before="120" w:after="0" w:line="240" w:lineRule="auto"/>
        <w:jc w:val="both"/>
        <w:rPr>
          <w:rFonts w:ascii="Times New Roman" w:hAnsi="Times New Roman"/>
          <w:b/>
          <w:sz w:val="24"/>
          <w:szCs w:val="24"/>
        </w:rPr>
      </w:pPr>
      <w:r>
        <w:rPr>
          <w:rFonts w:ascii="Times New Roman" w:hAnsi="Times New Roman"/>
          <w:b/>
          <w:sz w:val="24"/>
          <w:szCs w:val="24"/>
          <w:lang w:val="bg-BG"/>
        </w:rPr>
        <w:t>Срок за изпълнение на поръчката</w:t>
      </w:r>
    </w:p>
    <w:p w:rsidR="00180500" w:rsidRPr="00915CBC" w:rsidRDefault="00180500" w:rsidP="00180500">
      <w:pPr>
        <w:pStyle w:val="ListParagraph"/>
        <w:tabs>
          <w:tab w:val="left" w:pos="851"/>
        </w:tabs>
        <w:spacing w:before="120" w:after="0" w:line="240" w:lineRule="auto"/>
        <w:ind w:left="0"/>
        <w:contextualSpacing w:val="0"/>
        <w:jc w:val="both"/>
        <w:rPr>
          <w:rFonts w:ascii="Times New Roman" w:hAnsi="Times New Roman"/>
          <w:sz w:val="24"/>
          <w:szCs w:val="24"/>
          <w:lang w:val="bg-BG"/>
        </w:rPr>
      </w:pPr>
      <w:r w:rsidRPr="004B6E3E">
        <w:rPr>
          <w:rFonts w:ascii="Times New Roman" w:hAnsi="Times New Roman"/>
          <w:sz w:val="24"/>
          <w:szCs w:val="24"/>
          <w:lang w:val="bg-BG"/>
        </w:rPr>
        <w:t xml:space="preserve">Възложителят определя срок за изпълнение на </w:t>
      </w:r>
      <w:r>
        <w:rPr>
          <w:rFonts w:ascii="Times New Roman" w:hAnsi="Times New Roman"/>
          <w:sz w:val="24"/>
          <w:szCs w:val="24"/>
          <w:lang w:val="bg-BG"/>
        </w:rPr>
        <w:t xml:space="preserve">предмета на Рамковото споразумение </w:t>
      </w:r>
      <w:r w:rsidRPr="004B6E3E">
        <w:rPr>
          <w:rFonts w:ascii="Times New Roman" w:hAnsi="Times New Roman"/>
          <w:sz w:val="24"/>
          <w:szCs w:val="24"/>
          <w:lang w:val="bg-BG"/>
        </w:rPr>
        <w:t xml:space="preserve">от </w:t>
      </w:r>
      <w:r>
        <w:rPr>
          <w:rFonts w:ascii="Times New Roman" w:hAnsi="Times New Roman"/>
          <w:sz w:val="24"/>
          <w:szCs w:val="24"/>
          <w:lang w:val="bg-BG"/>
        </w:rPr>
        <w:t>4 (четири) години</w:t>
      </w:r>
      <w:r>
        <w:rPr>
          <w:rFonts w:ascii="Times New Roman" w:hAnsi="Times New Roman"/>
          <w:sz w:val="24"/>
          <w:szCs w:val="24"/>
        </w:rPr>
        <w:t>,</w:t>
      </w:r>
      <w:r>
        <w:rPr>
          <w:rFonts w:ascii="Times New Roman" w:hAnsi="Times New Roman"/>
          <w:sz w:val="24"/>
          <w:szCs w:val="24"/>
          <w:lang w:val="bg-BG"/>
        </w:rPr>
        <w:t xml:space="preserve"> считано от датата на регистрационния индекс в деловодната система на Столична община</w:t>
      </w:r>
      <w:r w:rsidRPr="00915CBC">
        <w:rPr>
          <w:rFonts w:ascii="Times New Roman" w:hAnsi="Times New Roman"/>
          <w:sz w:val="24"/>
          <w:szCs w:val="24"/>
          <w:lang w:val="bg-BG"/>
        </w:rPr>
        <w:t>.</w:t>
      </w:r>
    </w:p>
    <w:p w:rsidR="00180500" w:rsidRPr="00C42D88" w:rsidRDefault="00180500" w:rsidP="00180500">
      <w:pPr>
        <w:pStyle w:val="ListParagraph"/>
        <w:tabs>
          <w:tab w:val="left" w:pos="851"/>
        </w:tabs>
        <w:spacing w:before="120" w:after="0" w:line="240" w:lineRule="auto"/>
        <w:ind w:left="0"/>
        <w:contextualSpacing w:val="0"/>
        <w:jc w:val="both"/>
        <w:rPr>
          <w:rFonts w:ascii="Times New Roman" w:hAnsi="Times New Roman"/>
          <w:sz w:val="24"/>
          <w:szCs w:val="24"/>
          <w:lang w:val="bg-BG"/>
        </w:rPr>
      </w:pPr>
      <w:r w:rsidRPr="00C42D88">
        <w:rPr>
          <w:rFonts w:ascii="Times New Roman" w:hAnsi="Times New Roman"/>
          <w:sz w:val="24"/>
          <w:szCs w:val="24"/>
          <w:lang w:val="bg-BG"/>
        </w:rPr>
        <w:t>Срокът за из</w:t>
      </w:r>
      <w:r>
        <w:rPr>
          <w:rFonts w:ascii="Times New Roman" w:hAnsi="Times New Roman"/>
          <w:sz w:val="24"/>
          <w:szCs w:val="24"/>
          <w:lang w:val="bg-BG"/>
        </w:rPr>
        <w:t>пълнение на всяка отделно възложена дейност е предмет на допълнително уточнение в зависимост от обхвата и сложността на конкретната дейност.</w:t>
      </w:r>
    </w:p>
    <w:p w:rsidR="00180500" w:rsidRDefault="00180500" w:rsidP="00180500">
      <w:pPr>
        <w:pStyle w:val="ListParagraph"/>
        <w:tabs>
          <w:tab w:val="left" w:pos="851"/>
        </w:tabs>
        <w:spacing w:before="120" w:after="0" w:line="240" w:lineRule="auto"/>
        <w:ind w:left="0"/>
        <w:contextualSpacing w:val="0"/>
        <w:jc w:val="both"/>
        <w:rPr>
          <w:rFonts w:ascii="Times New Roman" w:hAnsi="Times New Roman"/>
          <w:bCs/>
          <w:sz w:val="24"/>
          <w:szCs w:val="24"/>
          <w:lang w:val="bg-BG"/>
        </w:rPr>
      </w:pPr>
      <w:r w:rsidRPr="00A0522C">
        <w:rPr>
          <w:rFonts w:ascii="Times New Roman" w:hAnsi="Times New Roman"/>
          <w:bCs/>
          <w:sz w:val="24"/>
          <w:szCs w:val="24"/>
          <w:lang w:val="bg-BG"/>
        </w:rPr>
        <w:t xml:space="preserve">Срокът за изпълнение на </w:t>
      </w:r>
      <w:r w:rsidRPr="005C5664">
        <w:rPr>
          <w:rFonts w:ascii="Times New Roman" w:hAnsi="Times New Roman"/>
          <w:bCs/>
          <w:sz w:val="24"/>
          <w:szCs w:val="24"/>
          <w:lang w:val="bg-BG"/>
        </w:rPr>
        <w:t>предмета на Рамковото споразумение</w:t>
      </w:r>
      <w:r>
        <w:rPr>
          <w:rFonts w:ascii="Times New Roman" w:hAnsi="Times New Roman"/>
          <w:bCs/>
          <w:sz w:val="24"/>
          <w:szCs w:val="24"/>
          <w:lang w:val="bg-BG"/>
        </w:rPr>
        <w:t xml:space="preserve"> приключва с изтичане на 4-годишния срок за неговото изпълнение.</w:t>
      </w:r>
    </w:p>
    <w:p w:rsidR="00180500" w:rsidRPr="000B6B16" w:rsidRDefault="00180500" w:rsidP="00180500">
      <w:pPr>
        <w:pStyle w:val="ListParagraph"/>
        <w:tabs>
          <w:tab w:val="left" w:pos="851"/>
        </w:tabs>
        <w:spacing w:before="120" w:after="0" w:line="240" w:lineRule="auto"/>
        <w:ind w:left="0"/>
        <w:contextualSpacing w:val="0"/>
        <w:jc w:val="both"/>
        <w:rPr>
          <w:rFonts w:ascii="Times New Roman" w:hAnsi="Times New Roman"/>
          <w:bCs/>
          <w:sz w:val="24"/>
          <w:szCs w:val="24"/>
          <w:lang w:val="bg-BG"/>
        </w:rPr>
      </w:pPr>
      <w:r>
        <w:rPr>
          <w:rFonts w:ascii="Times New Roman" w:hAnsi="Times New Roman"/>
          <w:bCs/>
          <w:sz w:val="24"/>
          <w:szCs w:val="24"/>
          <w:lang w:val="bg-BG"/>
        </w:rPr>
        <w:t>Срокът за изпълнение на всяка конкретно възложена дейност приключва с изтичане на срока, определен в договора за възлагане на дейността.</w:t>
      </w:r>
    </w:p>
    <w:p w:rsidR="00C65F5F" w:rsidRDefault="00C65F5F"/>
    <w:p w:rsidR="00C65F5F" w:rsidRPr="00E115C3" w:rsidRDefault="00C65F5F" w:rsidP="00C65F5F">
      <w:pPr>
        <w:tabs>
          <w:tab w:val="left" w:pos="0"/>
        </w:tabs>
        <w:spacing w:after="0" w:line="240" w:lineRule="auto"/>
        <w:jc w:val="both"/>
        <w:rPr>
          <w:rFonts w:ascii="Times New Roman" w:hAnsi="Times New Roman"/>
          <w:sz w:val="24"/>
          <w:szCs w:val="24"/>
          <w:lang w:val="bg-BG"/>
        </w:rPr>
      </w:pPr>
      <w:r w:rsidRPr="00E115C3">
        <w:rPr>
          <w:rFonts w:ascii="Times New Roman" w:hAnsi="Times New Roman"/>
          <w:sz w:val="24"/>
          <w:szCs w:val="24"/>
          <w:lang w:val="ru-RU"/>
        </w:rPr>
        <w:t>При изпълнение на разраб</w:t>
      </w:r>
      <w:r w:rsidRPr="00E115C3">
        <w:rPr>
          <w:rFonts w:ascii="Times New Roman" w:hAnsi="Times New Roman"/>
          <w:sz w:val="24"/>
          <w:szCs w:val="24"/>
          <w:lang w:val="bg-BG"/>
        </w:rPr>
        <w:t>о</w:t>
      </w:r>
      <w:r w:rsidRPr="00E115C3">
        <w:rPr>
          <w:rFonts w:ascii="Times New Roman" w:hAnsi="Times New Roman"/>
          <w:sz w:val="24"/>
          <w:szCs w:val="24"/>
          <w:lang w:val="ru-RU"/>
        </w:rPr>
        <w:t>тките следва да се спазват изискванията на действащото законодателство и нормативната уредба. Те трябва да са в</w:t>
      </w:r>
      <w:r w:rsidRPr="00E115C3">
        <w:rPr>
          <w:rFonts w:ascii="Times New Roman" w:hAnsi="Times New Roman"/>
          <w:sz w:val="24"/>
          <w:szCs w:val="24"/>
        </w:rPr>
        <w:t xml:space="preserve"> </w:t>
      </w:r>
      <w:proofErr w:type="spellStart"/>
      <w:r w:rsidRPr="00E115C3">
        <w:rPr>
          <w:rFonts w:ascii="Times New Roman" w:hAnsi="Times New Roman"/>
          <w:sz w:val="24"/>
          <w:szCs w:val="24"/>
        </w:rPr>
        <w:t>съответствие</w:t>
      </w:r>
      <w:proofErr w:type="spellEnd"/>
      <w:r w:rsidRPr="00E115C3">
        <w:rPr>
          <w:rFonts w:ascii="Times New Roman" w:hAnsi="Times New Roman"/>
          <w:sz w:val="24"/>
          <w:szCs w:val="24"/>
        </w:rPr>
        <w:t xml:space="preserve"> с </w:t>
      </w:r>
      <w:proofErr w:type="spellStart"/>
      <w:r w:rsidRPr="00E115C3">
        <w:rPr>
          <w:rFonts w:ascii="Times New Roman" w:hAnsi="Times New Roman"/>
          <w:sz w:val="24"/>
          <w:szCs w:val="24"/>
        </w:rPr>
        <w:t>предвижданията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действащия</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подробен</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устройствен</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план</w:t>
      </w:r>
      <w:proofErr w:type="spellEnd"/>
      <w:r w:rsidRPr="00E115C3">
        <w:rPr>
          <w:rFonts w:ascii="Times New Roman" w:hAnsi="Times New Roman"/>
          <w:sz w:val="24"/>
          <w:szCs w:val="24"/>
        </w:rPr>
        <w:t xml:space="preserve"> (ПУП), с </w:t>
      </w:r>
      <w:proofErr w:type="spellStart"/>
      <w:r w:rsidRPr="00E115C3">
        <w:rPr>
          <w:rFonts w:ascii="Times New Roman" w:hAnsi="Times New Roman"/>
          <w:sz w:val="24"/>
          <w:szCs w:val="24"/>
        </w:rPr>
        <w:t>визата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за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проектиране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чл</w:t>
      </w:r>
      <w:proofErr w:type="spellEnd"/>
      <w:r w:rsidRPr="00E115C3">
        <w:rPr>
          <w:rFonts w:ascii="Times New Roman" w:hAnsi="Times New Roman"/>
          <w:sz w:val="24"/>
          <w:szCs w:val="24"/>
        </w:rPr>
        <w:t xml:space="preserve">. 140 </w:t>
      </w:r>
      <w:r w:rsidRPr="00E115C3">
        <w:rPr>
          <w:rFonts w:ascii="Times New Roman" w:hAnsi="Times New Roman"/>
          <w:sz w:val="24"/>
          <w:szCs w:val="24"/>
          <w:lang w:val="bg-BG"/>
        </w:rPr>
        <w:t>от Закона за устройство на територията (</w:t>
      </w:r>
      <w:r w:rsidRPr="00E115C3">
        <w:rPr>
          <w:rFonts w:ascii="Times New Roman" w:hAnsi="Times New Roman"/>
          <w:sz w:val="24"/>
          <w:szCs w:val="24"/>
        </w:rPr>
        <w:t>ЗУТ</w:t>
      </w:r>
      <w:r w:rsidRPr="00E115C3">
        <w:rPr>
          <w:rFonts w:ascii="Times New Roman" w:hAnsi="Times New Roman"/>
          <w:sz w:val="24"/>
          <w:szCs w:val="24"/>
          <w:lang w:val="bg-BG"/>
        </w:rPr>
        <w:t>)</w:t>
      </w:r>
      <w:r w:rsidRPr="00E115C3">
        <w:rPr>
          <w:rFonts w:ascii="Times New Roman" w:hAnsi="Times New Roman"/>
          <w:sz w:val="24"/>
          <w:szCs w:val="24"/>
        </w:rPr>
        <w:t xml:space="preserve">, </w:t>
      </w:r>
      <w:proofErr w:type="spellStart"/>
      <w:r w:rsidRPr="00E115C3">
        <w:rPr>
          <w:rFonts w:ascii="Times New Roman" w:hAnsi="Times New Roman"/>
          <w:sz w:val="24"/>
          <w:szCs w:val="24"/>
        </w:rPr>
        <w:t>когато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издаването</w:t>
      </w:r>
      <w:proofErr w:type="spellEnd"/>
      <w:r w:rsidRPr="00E115C3">
        <w:rPr>
          <w:rFonts w:ascii="Times New Roman" w:hAnsi="Times New Roman"/>
          <w:sz w:val="24"/>
          <w:szCs w:val="24"/>
        </w:rPr>
        <w:t xml:space="preserve"> й е </w:t>
      </w:r>
      <w:proofErr w:type="spellStart"/>
      <w:r w:rsidRPr="00E115C3">
        <w:rPr>
          <w:rFonts w:ascii="Times New Roman" w:hAnsi="Times New Roman"/>
          <w:sz w:val="24"/>
          <w:szCs w:val="24"/>
        </w:rPr>
        <w:t>задължително</w:t>
      </w:r>
      <w:proofErr w:type="spellEnd"/>
      <w:r w:rsidRPr="00E115C3">
        <w:rPr>
          <w:rFonts w:ascii="Times New Roman" w:hAnsi="Times New Roman"/>
          <w:sz w:val="24"/>
          <w:szCs w:val="24"/>
        </w:rPr>
        <w:t xml:space="preserve">, и с </w:t>
      </w:r>
      <w:proofErr w:type="spellStart"/>
      <w:r w:rsidRPr="00E115C3">
        <w:rPr>
          <w:rFonts w:ascii="Times New Roman" w:hAnsi="Times New Roman"/>
          <w:sz w:val="24"/>
          <w:szCs w:val="24"/>
        </w:rPr>
        <w:t>изискванията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заданието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за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проектиране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или</w:t>
      </w:r>
      <w:proofErr w:type="spellEnd"/>
      <w:r w:rsidRPr="00E115C3">
        <w:rPr>
          <w:rFonts w:ascii="Times New Roman" w:hAnsi="Times New Roman"/>
          <w:sz w:val="24"/>
          <w:szCs w:val="24"/>
        </w:rPr>
        <w:t xml:space="preserve"> </w:t>
      </w:r>
      <w:r w:rsidRPr="00E115C3">
        <w:rPr>
          <w:rFonts w:ascii="Times New Roman" w:hAnsi="Times New Roman"/>
          <w:sz w:val="24"/>
          <w:szCs w:val="24"/>
          <w:lang w:val="bg-BG"/>
        </w:rPr>
        <w:t>на предшестваща фаза н</w:t>
      </w:r>
      <w:r w:rsidRPr="00E115C3">
        <w:rPr>
          <w:rFonts w:ascii="Times New Roman" w:hAnsi="Times New Roman"/>
          <w:sz w:val="24"/>
          <w:szCs w:val="24"/>
        </w:rPr>
        <w:t xml:space="preserve">а </w:t>
      </w:r>
      <w:proofErr w:type="spellStart"/>
      <w:r w:rsidRPr="00E115C3">
        <w:rPr>
          <w:rFonts w:ascii="Times New Roman" w:hAnsi="Times New Roman"/>
          <w:sz w:val="24"/>
          <w:szCs w:val="24"/>
        </w:rPr>
        <w:t>проектиране</w:t>
      </w:r>
      <w:proofErr w:type="spellEnd"/>
      <w:r w:rsidRPr="00E115C3">
        <w:rPr>
          <w:rFonts w:ascii="Times New Roman" w:hAnsi="Times New Roman"/>
          <w:sz w:val="24"/>
          <w:szCs w:val="24"/>
          <w:lang w:val="bg-BG"/>
        </w:rPr>
        <w:t xml:space="preserve">. Необходимо е и </w:t>
      </w:r>
      <w:proofErr w:type="spellStart"/>
      <w:r w:rsidRPr="00E115C3">
        <w:rPr>
          <w:rFonts w:ascii="Times New Roman" w:hAnsi="Times New Roman"/>
          <w:sz w:val="24"/>
          <w:szCs w:val="24"/>
          <w:shd w:val="clear" w:color="auto" w:fill="FEFEFE"/>
        </w:rPr>
        <w:t>осигуряване</w:t>
      </w:r>
      <w:proofErr w:type="spellEnd"/>
      <w:r w:rsidRPr="00E115C3">
        <w:rPr>
          <w:rFonts w:ascii="Times New Roman" w:hAnsi="Times New Roman"/>
          <w:sz w:val="24"/>
          <w:szCs w:val="24"/>
          <w:shd w:val="clear" w:color="auto" w:fill="FEFEFE"/>
        </w:rPr>
        <w:t xml:space="preserve"> </w:t>
      </w:r>
      <w:proofErr w:type="spellStart"/>
      <w:r w:rsidRPr="00E115C3">
        <w:rPr>
          <w:rFonts w:ascii="Times New Roman" w:hAnsi="Times New Roman"/>
          <w:sz w:val="24"/>
          <w:szCs w:val="24"/>
          <w:shd w:val="clear" w:color="auto" w:fill="FEFEFE"/>
        </w:rPr>
        <w:t>съответств</w:t>
      </w:r>
      <w:r w:rsidRPr="00E115C3">
        <w:rPr>
          <w:rFonts w:ascii="Times New Roman" w:hAnsi="Times New Roman"/>
          <w:sz w:val="24"/>
          <w:szCs w:val="24"/>
          <w:highlight w:val="white"/>
          <w:shd w:val="clear" w:color="auto" w:fill="FEFEFE"/>
        </w:rPr>
        <w:t>ието</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на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проектните</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решения</w:t>
      </w:r>
      <w:proofErr w:type="spellEnd"/>
      <w:r w:rsidRPr="00E115C3">
        <w:rPr>
          <w:rFonts w:ascii="Times New Roman" w:hAnsi="Times New Roman"/>
          <w:sz w:val="24"/>
          <w:szCs w:val="24"/>
          <w:highlight w:val="white"/>
          <w:shd w:val="clear" w:color="auto" w:fill="FEFEFE"/>
        </w:rPr>
        <w:t xml:space="preserve"> с </w:t>
      </w:r>
      <w:proofErr w:type="spellStart"/>
      <w:r w:rsidRPr="00E115C3">
        <w:rPr>
          <w:rFonts w:ascii="Times New Roman" w:hAnsi="Times New Roman"/>
          <w:sz w:val="24"/>
          <w:szCs w:val="24"/>
          <w:highlight w:val="white"/>
          <w:shd w:val="clear" w:color="auto" w:fill="FEFEFE"/>
        </w:rPr>
        <w:t>изискванията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към</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строежите</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по</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чл</w:t>
      </w:r>
      <w:proofErr w:type="spellEnd"/>
      <w:r w:rsidRPr="00E115C3">
        <w:rPr>
          <w:rFonts w:ascii="Times New Roman" w:hAnsi="Times New Roman"/>
          <w:sz w:val="24"/>
          <w:szCs w:val="24"/>
          <w:highlight w:val="white"/>
          <w:shd w:val="clear" w:color="auto" w:fill="FEFEFE"/>
        </w:rPr>
        <w:t xml:space="preserve">. 169 </w:t>
      </w:r>
      <w:r w:rsidRPr="00E115C3">
        <w:rPr>
          <w:rFonts w:ascii="Times New Roman" w:hAnsi="Times New Roman"/>
          <w:sz w:val="24"/>
          <w:szCs w:val="24"/>
          <w:highlight w:val="white"/>
          <w:shd w:val="clear" w:color="auto" w:fill="FEFEFE"/>
          <w:lang w:val="bg-BG"/>
        </w:rPr>
        <w:t xml:space="preserve">от </w:t>
      </w:r>
      <w:r w:rsidRPr="00E115C3">
        <w:rPr>
          <w:rFonts w:ascii="Times New Roman" w:hAnsi="Times New Roman"/>
          <w:sz w:val="24"/>
          <w:szCs w:val="24"/>
          <w:highlight w:val="white"/>
          <w:shd w:val="clear" w:color="auto" w:fill="FEFEFE"/>
        </w:rPr>
        <w:t>ЗУТ</w:t>
      </w:r>
      <w:r w:rsidRPr="00E115C3">
        <w:rPr>
          <w:rFonts w:ascii="Times New Roman" w:hAnsi="Times New Roman"/>
          <w:sz w:val="24"/>
          <w:szCs w:val="24"/>
          <w:shd w:val="clear" w:color="auto" w:fill="FEFEFE"/>
          <w:lang w:val="bg-BG"/>
        </w:rPr>
        <w:t>.</w:t>
      </w:r>
    </w:p>
    <w:p w:rsidR="00C65F5F" w:rsidRPr="00E115C3" w:rsidRDefault="00C65F5F" w:rsidP="00C65F5F">
      <w:pPr>
        <w:tabs>
          <w:tab w:val="left" w:pos="0"/>
        </w:tabs>
        <w:spacing w:after="0" w:line="240" w:lineRule="auto"/>
        <w:jc w:val="both"/>
        <w:rPr>
          <w:rFonts w:ascii="Times New Roman" w:hAnsi="Times New Roman"/>
          <w:sz w:val="24"/>
          <w:szCs w:val="24"/>
          <w:lang w:val="ru-RU"/>
        </w:rPr>
      </w:pPr>
      <w:r w:rsidRPr="00E115C3">
        <w:rPr>
          <w:rFonts w:ascii="Times New Roman" w:hAnsi="Times New Roman"/>
          <w:sz w:val="24"/>
          <w:szCs w:val="24"/>
          <w:lang w:val="ru-RU"/>
        </w:rPr>
        <w:t>Проектните работи трябва да са съобразени с изходните данни, техническите задания и актуалната към момента на изготвяне на разработката Техническа спецификация на АПИ.</w:t>
      </w:r>
    </w:p>
    <w:p w:rsidR="00C65F5F" w:rsidRPr="00E115C3" w:rsidRDefault="00C65F5F" w:rsidP="00C65F5F">
      <w:pPr>
        <w:tabs>
          <w:tab w:val="left" w:pos="720"/>
          <w:tab w:val="left" w:pos="1080"/>
        </w:tabs>
        <w:spacing w:after="0" w:line="240" w:lineRule="auto"/>
        <w:jc w:val="both"/>
        <w:rPr>
          <w:rFonts w:ascii="Times New Roman" w:hAnsi="Times New Roman"/>
          <w:sz w:val="24"/>
          <w:szCs w:val="24"/>
          <w:lang w:val="ru-RU"/>
        </w:rPr>
      </w:pPr>
      <w:r w:rsidRPr="00E115C3">
        <w:rPr>
          <w:rFonts w:ascii="Times New Roman" w:hAnsi="Times New Roman"/>
          <w:sz w:val="24"/>
          <w:szCs w:val="24"/>
          <w:lang w:val="ru-RU"/>
        </w:rPr>
        <w:t xml:space="preserve">Инвестиционните проекти трябва да съдържат всички необходими части съгласно </w:t>
      </w:r>
      <w:proofErr w:type="spellStart"/>
      <w:r w:rsidRPr="00E115C3">
        <w:rPr>
          <w:rFonts w:ascii="Times New Roman" w:hAnsi="Times New Roman"/>
          <w:sz w:val="24"/>
          <w:szCs w:val="24"/>
        </w:rPr>
        <w:t>Наредба</w:t>
      </w:r>
      <w:proofErr w:type="spellEnd"/>
      <w:r w:rsidRPr="00E115C3">
        <w:rPr>
          <w:rFonts w:ascii="Times New Roman" w:hAnsi="Times New Roman"/>
          <w:sz w:val="24"/>
          <w:szCs w:val="24"/>
        </w:rPr>
        <w:t xml:space="preserve"> 4 </w:t>
      </w:r>
      <w:proofErr w:type="spellStart"/>
      <w:r w:rsidRPr="00E115C3">
        <w:rPr>
          <w:rFonts w:ascii="Times New Roman" w:hAnsi="Times New Roman"/>
          <w:bCs/>
          <w:sz w:val="24"/>
          <w:szCs w:val="24"/>
          <w:highlight w:val="white"/>
          <w:shd w:val="clear" w:color="auto" w:fill="FEFEFE"/>
        </w:rPr>
        <w:t>за</w:t>
      </w:r>
      <w:proofErr w:type="spellEnd"/>
      <w:r w:rsidRPr="00E115C3">
        <w:rPr>
          <w:rFonts w:ascii="Times New Roman" w:hAnsi="Times New Roman"/>
          <w:bCs/>
          <w:sz w:val="24"/>
          <w:szCs w:val="24"/>
          <w:highlight w:val="white"/>
          <w:shd w:val="clear" w:color="auto" w:fill="FEFEFE"/>
        </w:rPr>
        <w:t xml:space="preserve"> </w:t>
      </w:r>
      <w:proofErr w:type="spellStart"/>
      <w:r w:rsidRPr="00E115C3">
        <w:rPr>
          <w:rFonts w:ascii="Times New Roman" w:hAnsi="Times New Roman"/>
          <w:bCs/>
          <w:sz w:val="24"/>
          <w:szCs w:val="24"/>
          <w:highlight w:val="white"/>
          <w:shd w:val="clear" w:color="auto" w:fill="FEFEFE"/>
        </w:rPr>
        <w:t>обхвата</w:t>
      </w:r>
      <w:proofErr w:type="spellEnd"/>
      <w:r w:rsidRPr="00E115C3">
        <w:rPr>
          <w:rFonts w:ascii="Times New Roman" w:hAnsi="Times New Roman"/>
          <w:bCs/>
          <w:sz w:val="24"/>
          <w:szCs w:val="24"/>
          <w:highlight w:val="white"/>
          <w:shd w:val="clear" w:color="auto" w:fill="FEFEFE"/>
        </w:rPr>
        <w:t xml:space="preserve"> и </w:t>
      </w:r>
      <w:proofErr w:type="spellStart"/>
      <w:r w:rsidRPr="00E115C3">
        <w:rPr>
          <w:rFonts w:ascii="Times New Roman" w:hAnsi="Times New Roman"/>
          <w:bCs/>
          <w:sz w:val="24"/>
          <w:szCs w:val="24"/>
          <w:highlight w:val="white"/>
          <w:shd w:val="clear" w:color="auto" w:fill="FEFEFE"/>
        </w:rPr>
        <w:t>съдържанието</w:t>
      </w:r>
      <w:proofErr w:type="spellEnd"/>
      <w:r w:rsidRPr="00E115C3">
        <w:rPr>
          <w:rFonts w:ascii="Times New Roman" w:hAnsi="Times New Roman"/>
          <w:bCs/>
          <w:sz w:val="24"/>
          <w:szCs w:val="24"/>
          <w:highlight w:val="white"/>
          <w:shd w:val="clear" w:color="auto" w:fill="FEFEFE"/>
        </w:rPr>
        <w:t xml:space="preserve"> </w:t>
      </w:r>
      <w:proofErr w:type="spellStart"/>
      <w:r w:rsidRPr="00E115C3">
        <w:rPr>
          <w:rFonts w:ascii="Times New Roman" w:hAnsi="Times New Roman"/>
          <w:bCs/>
          <w:sz w:val="24"/>
          <w:szCs w:val="24"/>
          <w:highlight w:val="white"/>
          <w:shd w:val="clear" w:color="auto" w:fill="FEFEFE"/>
        </w:rPr>
        <w:t>на</w:t>
      </w:r>
      <w:proofErr w:type="spellEnd"/>
      <w:r w:rsidRPr="00E115C3">
        <w:rPr>
          <w:rFonts w:ascii="Times New Roman" w:hAnsi="Times New Roman"/>
          <w:bCs/>
          <w:sz w:val="24"/>
          <w:szCs w:val="24"/>
          <w:highlight w:val="white"/>
          <w:shd w:val="clear" w:color="auto" w:fill="FEFEFE"/>
        </w:rPr>
        <w:t xml:space="preserve"> </w:t>
      </w:r>
      <w:proofErr w:type="spellStart"/>
      <w:r w:rsidRPr="00E115C3">
        <w:rPr>
          <w:rFonts w:ascii="Times New Roman" w:hAnsi="Times New Roman"/>
          <w:bCs/>
          <w:sz w:val="24"/>
          <w:szCs w:val="24"/>
          <w:highlight w:val="white"/>
          <w:shd w:val="clear" w:color="auto" w:fill="FEFEFE"/>
        </w:rPr>
        <w:t>инвестиционните</w:t>
      </w:r>
      <w:proofErr w:type="spellEnd"/>
      <w:r w:rsidRPr="00E115C3">
        <w:rPr>
          <w:rFonts w:ascii="Times New Roman" w:hAnsi="Times New Roman"/>
          <w:bCs/>
          <w:sz w:val="24"/>
          <w:szCs w:val="24"/>
          <w:highlight w:val="white"/>
          <w:shd w:val="clear" w:color="auto" w:fill="FEFEFE"/>
        </w:rPr>
        <w:t xml:space="preserve"> </w:t>
      </w:r>
      <w:proofErr w:type="spellStart"/>
      <w:r w:rsidRPr="00E115C3">
        <w:rPr>
          <w:rFonts w:ascii="Times New Roman" w:hAnsi="Times New Roman"/>
          <w:bCs/>
          <w:sz w:val="24"/>
          <w:szCs w:val="24"/>
          <w:highlight w:val="white"/>
          <w:shd w:val="clear" w:color="auto" w:fill="FEFEFE"/>
        </w:rPr>
        <w:t>проекти</w:t>
      </w:r>
      <w:proofErr w:type="spellEnd"/>
      <w:r w:rsidRPr="00E115C3">
        <w:rPr>
          <w:rFonts w:ascii="Times New Roman" w:hAnsi="Times New Roman"/>
          <w:sz w:val="24"/>
          <w:szCs w:val="24"/>
          <w:lang w:val="ru-RU"/>
        </w:rPr>
        <w:t>, както и да предлагат приложими съвременни технологии и материали за изпълнението на обектите.</w:t>
      </w:r>
    </w:p>
    <w:p w:rsidR="00C65F5F" w:rsidRPr="00E115C3" w:rsidRDefault="00C65F5F" w:rsidP="00C65F5F">
      <w:pPr>
        <w:tabs>
          <w:tab w:val="left" w:pos="0"/>
        </w:tabs>
        <w:spacing w:after="0" w:line="240" w:lineRule="auto"/>
        <w:jc w:val="both"/>
        <w:rPr>
          <w:rFonts w:ascii="Times New Roman" w:hAnsi="Times New Roman"/>
          <w:sz w:val="24"/>
          <w:szCs w:val="24"/>
          <w:lang w:val="ru-RU"/>
        </w:rPr>
      </w:pPr>
      <w:r w:rsidRPr="00E115C3">
        <w:rPr>
          <w:rFonts w:ascii="Times New Roman" w:hAnsi="Times New Roman"/>
          <w:bCs/>
          <w:sz w:val="24"/>
          <w:szCs w:val="24"/>
          <w:lang w:val="bg-BG"/>
        </w:rPr>
        <w:t xml:space="preserve">Разработките трябва да са </w:t>
      </w:r>
      <w:r w:rsidRPr="00E115C3">
        <w:rPr>
          <w:rFonts w:ascii="Times New Roman" w:hAnsi="Times New Roman"/>
          <w:bCs/>
          <w:sz w:val="24"/>
          <w:szCs w:val="24"/>
          <w:lang w:val="ru-RU"/>
        </w:rPr>
        <w:t xml:space="preserve">в съответствие с действащите нормативни актове и да обезпечават удобен, безопасен и икономичен транспорт на хора и товари при осигурена достъпност на лица с увреждания, опазване на околната среда и осигуряване на надеждно отводняване. </w:t>
      </w:r>
    </w:p>
    <w:p w:rsidR="00C65F5F" w:rsidRPr="00E115C3" w:rsidRDefault="00C65F5F" w:rsidP="00C65F5F">
      <w:pPr>
        <w:tabs>
          <w:tab w:val="left" w:pos="720"/>
          <w:tab w:val="left" w:pos="1080"/>
        </w:tabs>
        <w:spacing w:after="0" w:line="240" w:lineRule="auto"/>
        <w:jc w:val="both"/>
        <w:rPr>
          <w:rFonts w:ascii="Times New Roman" w:hAnsi="Times New Roman"/>
          <w:sz w:val="24"/>
          <w:szCs w:val="24"/>
          <w:lang w:val="bg-BG"/>
        </w:rPr>
      </w:pPr>
      <w:r w:rsidRPr="00E115C3">
        <w:rPr>
          <w:rFonts w:ascii="Times New Roman" w:hAnsi="Times New Roman"/>
          <w:sz w:val="24"/>
          <w:szCs w:val="24"/>
          <w:highlight w:val="white"/>
          <w:shd w:val="clear" w:color="auto" w:fill="FEFEFE"/>
          <w:lang w:val="bg-BG"/>
        </w:rPr>
        <w:t>Проектните разработки</w:t>
      </w:r>
      <w:r w:rsidRPr="00E115C3">
        <w:rPr>
          <w:rFonts w:ascii="Times New Roman" w:hAnsi="Times New Roman"/>
          <w:sz w:val="24"/>
          <w:szCs w:val="24"/>
          <w:highlight w:val="white"/>
          <w:shd w:val="clear" w:color="auto" w:fill="FEFEFE"/>
        </w:rPr>
        <w:t xml:space="preserve"> </w:t>
      </w:r>
      <w:r w:rsidRPr="00E115C3">
        <w:rPr>
          <w:rFonts w:ascii="Times New Roman" w:hAnsi="Times New Roman"/>
          <w:sz w:val="24"/>
          <w:szCs w:val="24"/>
          <w:highlight w:val="white"/>
          <w:shd w:val="clear" w:color="auto" w:fill="FEFEFE"/>
          <w:lang w:val="bg-BG"/>
        </w:rPr>
        <w:t xml:space="preserve">трябва да </w:t>
      </w:r>
      <w:proofErr w:type="spellStart"/>
      <w:r w:rsidRPr="00E115C3">
        <w:rPr>
          <w:rFonts w:ascii="Times New Roman" w:hAnsi="Times New Roman"/>
          <w:sz w:val="24"/>
          <w:szCs w:val="24"/>
          <w:highlight w:val="white"/>
          <w:shd w:val="clear" w:color="auto" w:fill="FEFEFE"/>
        </w:rPr>
        <w:t>съдържа</w:t>
      </w:r>
      <w:proofErr w:type="spellEnd"/>
      <w:r w:rsidRPr="00E115C3">
        <w:rPr>
          <w:rFonts w:ascii="Times New Roman" w:hAnsi="Times New Roman"/>
          <w:sz w:val="24"/>
          <w:szCs w:val="24"/>
          <w:highlight w:val="white"/>
          <w:shd w:val="clear" w:color="auto" w:fill="FEFEFE"/>
          <w:lang w:val="bg-BG"/>
        </w:rPr>
        <w:t>т</w:t>
      </w:r>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количествени</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сметки</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по</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частите</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на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проекта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за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видовете</w:t>
      </w:r>
      <w:proofErr w:type="spellEnd"/>
      <w:r w:rsidRPr="00E115C3">
        <w:rPr>
          <w:rFonts w:ascii="Times New Roman" w:hAnsi="Times New Roman"/>
          <w:sz w:val="24"/>
          <w:szCs w:val="24"/>
          <w:highlight w:val="white"/>
          <w:shd w:val="clear" w:color="auto" w:fill="FEFEFE"/>
        </w:rPr>
        <w:t xml:space="preserve"> СМР, </w:t>
      </w:r>
      <w:proofErr w:type="spellStart"/>
      <w:r w:rsidRPr="00E115C3">
        <w:rPr>
          <w:rFonts w:ascii="Times New Roman" w:hAnsi="Times New Roman"/>
          <w:sz w:val="24"/>
          <w:szCs w:val="24"/>
          <w:highlight w:val="white"/>
          <w:shd w:val="clear" w:color="auto" w:fill="FEFEFE"/>
        </w:rPr>
        <w:t>спецификации</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на</w:t>
      </w:r>
      <w:proofErr w:type="spellEnd"/>
      <w:r w:rsidRPr="00E115C3">
        <w:rPr>
          <w:rFonts w:ascii="Times New Roman" w:hAnsi="Times New Roman"/>
          <w:sz w:val="24"/>
          <w:szCs w:val="24"/>
          <w:highlight w:val="white"/>
          <w:shd w:val="clear" w:color="auto" w:fill="FEFEFE"/>
        </w:rPr>
        <w:t xml:space="preserve"> </w:t>
      </w:r>
      <w:r w:rsidRPr="00E115C3">
        <w:rPr>
          <w:rFonts w:ascii="Times New Roman" w:hAnsi="Times New Roman"/>
          <w:sz w:val="24"/>
          <w:szCs w:val="24"/>
          <w:highlight w:val="white"/>
          <w:shd w:val="clear" w:color="auto" w:fill="FEFEFE"/>
          <w:lang w:val="bg-BG"/>
        </w:rPr>
        <w:t>материалите и на необходимата механизация</w:t>
      </w:r>
      <w:r w:rsidRPr="00E115C3">
        <w:rPr>
          <w:rFonts w:ascii="Times New Roman" w:hAnsi="Times New Roman"/>
          <w:sz w:val="24"/>
          <w:szCs w:val="24"/>
          <w:highlight w:val="white"/>
          <w:shd w:val="clear" w:color="auto" w:fill="FEFEFE"/>
        </w:rPr>
        <w:t xml:space="preserve"> и </w:t>
      </w:r>
      <w:proofErr w:type="spellStart"/>
      <w:r w:rsidRPr="00E115C3">
        <w:rPr>
          <w:rFonts w:ascii="Times New Roman" w:hAnsi="Times New Roman"/>
          <w:sz w:val="24"/>
          <w:szCs w:val="24"/>
          <w:highlight w:val="white"/>
          <w:shd w:val="clear" w:color="auto" w:fill="FEFEFE"/>
        </w:rPr>
        <w:t>друга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информация</w:t>
      </w:r>
      <w:proofErr w:type="spellEnd"/>
      <w:r w:rsidRPr="00E115C3">
        <w:rPr>
          <w:rFonts w:ascii="Times New Roman" w:hAnsi="Times New Roman"/>
          <w:sz w:val="24"/>
          <w:szCs w:val="24"/>
          <w:highlight w:val="white"/>
          <w:shd w:val="clear" w:color="auto" w:fill="FEFEFE"/>
        </w:rPr>
        <w:t xml:space="preserve"> в </w:t>
      </w:r>
      <w:proofErr w:type="spellStart"/>
      <w:r w:rsidRPr="00E115C3">
        <w:rPr>
          <w:rFonts w:ascii="Times New Roman" w:hAnsi="Times New Roman"/>
          <w:sz w:val="24"/>
          <w:szCs w:val="24"/>
          <w:highlight w:val="white"/>
          <w:shd w:val="clear" w:color="auto" w:fill="FEFEFE"/>
        </w:rPr>
        <w:t>зависимост</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от</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вида</w:t>
      </w:r>
      <w:proofErr w:type="spellEnd"/>
      <w:r w:rsidRPr="00E115C3">
        <w:rPr>
          <w:rFonts w:ascii="Times New Roman" w:hAnsi="Times New Roman"/>
          <w:sz w:val="24"/>
          <w:szCs w:val="24"/>
          <w:highlight w:val="white"/>
          <w:shd w:val="clear" w:color="auto" w:fill="FEFEFE"/>
        </w:rPr>
        <w:t xml:space="preserve"> и </w:t>
      </w:r>
      <w:proofErr w:type="spellStart"/>
      <w:r w:rsidRPr="00E115C3">
        <w:rPr>
          <w:rFonts w:ascii="Times New Roman" w:hAnsi="Times New Roman"/>
          <w:sz w:val="24"/>
          <w:szCs w:val="24"/>
          <w:highlight w:val="white"/>
          <w:shd w:val="clear" w:color="auto" w:fill="FEFEFE"/>
        </w:rPr>
        <w:t>спецификата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на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обекта</w:t>
      </w:r>
      <w:proofErr w:type="spellEnd"/>
      <w:r w:rsidRPr="00E115C3">
        <w:rPr>
          <w:rFonts w:ascii="Times New Roman" w:hAnsi="Times New Roman"/>
          <w:sz w:val="24"/>
          <w:szCs w:val="24"/>
          <w:shd w:val="clear" w:color="auto" w:fill="FEFEFE"/>
          <w:lang w:val="bg-BG"/>
        </w:rPr>
        <w:t>.</w:t>
      </w:r>
    </w:p>
    <w:p w:rsidR="00C65F5F" w:rsidRPr="00E115C3" w:rsidRDefault="00C65F5F" w:rsidP="00C65F5F">
      <w:pPr>
        <w:tabs>
          <w:tab w:val="left" w:pos="720"/>
          <w:tab w:val="left" w:pos="1080"/>
        </w:tabs>
        <w:spacing w:before="60" w:after="60" w:line="240" w:lineRule="auto"/>
        <w:jc w:val="both"/>
        <w:rPr>
          <w:rFonts w:ascii="Times New Roman" w:hAnsi="Times New Roman"/>
          <w:sz w:val="24"/>
          <w:szCs w:val="24"/>
          <w:lang w:val="ru-RU"/>
        </w:rPr>
      </w:pPr>
      <w:r w:rsidRPr="00E115C3">
        <w:rPr>
          <w:rFonts w:ascii="Times New Roman" w:hAnsi="Times New Roman"/>
          <w:sz w:val="24"/>
          <w:szCs w:val="24"/>
          <w:lang w:val="ru-RU"/>
        </w:rPr>
        <w:t xml:space="preserve">Всички строителни материали (продукти), предвидени в разработките, трябва да са с оценено съответствие съгласно Наредба РД-02-20-1 от 05.02.2015 г. за условията и реда за влагане на строителните продукти в строежите на Република България </w:t>
      </w:r>
      <w:r w:rsidRPr="00E115C3">
        <w:rPr>
          <w:rFonts w:ascii="Times New Roman" w:hAnsi="Times New Roman"/>
          <w:bCs/>
          <w:sz w:val="24"/>
          <w:szCs w:val="24"/>
          <w:shd w:val="clear" w:color="auto" w:fill="FEFEFE"/>
        </w:rPr>
        <w:t xml:space="preserve">и </w:t>
      </w:r>
      <w:r w:rsidRPr="00E115C3">
        <w:rPr>
          <w:rFonts w:ascii="Times New Roman" w:hAnsi="Times New Roman"/>
          <w:bCs/>
          <w:sz w:val="24"/>
          <w:szCs w:val="24"/>
          <w:shd w:val="clear" w:color="auto" w:fill="FEFEFE"/>
          <w:lang w:val="bg-BG"/>
        </w:rPr>
        <w:t xml:space="preserve">при спазване изискванията на </w:t>
      </w:r>
      <w:r w:rsidRPr="00E115C3">
        <w:rPr>
          <w:rFonts w:ascii="Times New Roman" w:hAnsi="Times New Roman"/>
          <w:sz w:val="24"/>
          <w:szCs w:val="24"/>
          <w:lang w:val="ru-RU"/>
        </w:rPr>
        <w:t>Наредба за съществените изисквания към строежите и оценяване съответствието на строителните продукти, приета с ПМС № 325 от 06.12.2006г.</w:t>
      </w:r>
      <w:r w:rsidRPr="00E115C3">
        <w:rPr>
          <w:rFonts w:ascii="Times New Roman" w:hAnsi="Times New Roman"/>
          <w:sz w:val="24"/>
          <w:szCs w:val="24"/>
        </w:rPr>
        <w:t xml:space="preserve">, </w:t>
      </w:r>
      <w:r w:rsidRPr="00E115C3">
        <w:rPr>
          <w:rFonts w:ascii="Times New Roman" w:hAnsi="Times New Roman"/>
          <w:sz w:val="24"/>
          <w:szCs w:val="24"/>
          <w:lang w:val="ru-RU"/>
        </w:rPr>
        <w:t xml:space="preserve">и/или да се посочат номерата на действащите стандарти с технически изисквания към продуктите, БДС; БДС </w:t>
      </w:r>
      <w:r w:rsidRPr="00E115C3">
        <w:rPr>
          <w:rFonts w:ascii="Times New Roman" w:hAnsi="Times New Roman"/>
          <w:sz w:val="24"/>
          <w:szCs w:val="24"/>
        </w:rPr>
        <w:t>EN</w:t>
      </w:r>
      <w:r w:rsidRPr="00E115C3">
        <w:rPr>
          <w:rFonts w:ascii="Times New Roman" w:hAnsi="Times New Roman"/>
          <w:sz w:val="24"/>
          <w:szCs w:val="24"/>
          <w:lang w:val="ru-RU"/>
        </w:rPr>
        <w:t xml:space="preserve">, които въвеждат международни или европейски стандарти; БДС </w:t>
      </w:r>
      <w:r w:rsidRPr="00E115C3">
        <w:rPr>
          <w:rFonts w:ascii="Times New Roman" w:hAnsi="Times New Roman"/>
          <w:sz w:val="24"/>
          <w:szCs w:val="24"/>
        </w:rPr>
        <w:t>EN</w:t>
      </w:r>
      <w:r w:rsidRPr="00E115C3">
        <w:rPr>
          <w:rFonts w:ascii="Times New Roman" w:hAnsi="Times New Roman"/>
          <w:sz w:val="24"/>
          <w:szCs w:val="24"/>
          <w:lang w:val="ru-RU"/>
        </w:rPr>
        <w:t xml:space="preserve">, които въвеждат хармонизирани европейски стандарти; Българско техническо одобрение и Европейско техническо одобрение. Строителните продукти трябва да </w:t>
      </w:r>
      <w:proofErr w:type="spellStart"/>
      <w:r w:rsidRPr="00E115C3">
        <w:rPr>
          <w:rFonts w:ascii="Times New Roman" w:hAnsi="Times New Roman"/>
          <w:sz w:val="24"/>
          <w:szCs w:val="24"/>
        </w:rPr>
        <w:t>осигуряват</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изпълнението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основните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изисквания</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към</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строежите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определени</w:t>
      </w:r>
      <w:proofErr w:type="spellEnd"/>
      <w:r w:rsidRPr="00E115C3">
        <w:rPr>
          <w:rFonts w:ascii="Times New Roman" w:hAnsi="Times New Roman"/>
          <w:sz w:val="24"/>
          <w:szCs w:val="24"/>
        </w:rPr>
        <w:t xml:space="preserve"> в </w:t>
      </w:r>
      <w:proofErr w:type="spellStart"/>
      <w:r w:rsidRPr="00E115C3">
        <w:rPr>
          <w:rFonts w:ascii="Times New Roman" w:hAnsi="Times New Roman"/>
          <w:sz w:val="24"/>
          <w:szCs w:val="24"/>
        </w:rPr>
        <w:t>приложение</w:t>
      </w:r>
      <w:proofErr w:type="spellEnd"/>
      <w:r w:rsidRPr="00E115C3">
        <w:rPr>
          <w:rFonts w:ascii="Times New Roman" w:hAnsi="Times New Roman"/>
          <w:sz w:val="24"/>
          <w:szCs w:val="24"/>
        </w:rPr>
        <w:t xml:space="preserve">  I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lastRenderedPageBreak/>
        <w:t>Регламент</w:t>
      </w:r>
      <w:proofErr w:type="spellEnd"/>
      <w:r w:rsidRPr="00E115C3">
        <w:rPr>
          <w:rFonts w:ascii="Times New Roman" w:hAnsi="Times New Roman"/>
          <w:sz w:val="24"/>
          <w:szCs w:val="24"/>
        </w:rPr>
        <w:t xml:space="preserve"> (ЕС) № 305/2011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Европейския</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парламент</w:t>
      </w:r>
      <w:proofErr w:type="spellEnd"/>
      <w:r w:rsidRPr="00E115C3">
        <w:rPr>
          <w:rFonts w:ascii="Times New Roman" w:hAnsi="Times New Roman"/>
          <w:sz w:val="24"/>
          <w:szCs w:val="24"/>
        </w:rPr>
        <w:t xml:space="preserve"> и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Съвета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от</w:t>
      </w:r>
      <w:proofErr w:type="spellEnd"/>
      <w:r w:rsidRPr="00E115C3">
        <w:rPr>
          <w:rFonts w:ascii="Times New Roman" w:hAnsi="Times New Roman"/>
          <w:sz w:val="24"/>
          <w:szCs w:val="24"/>
        </w:rPr>
        <w:t xml:space="preserve"> 9 </w:t>
      </w:r>
      <w:proofErr w:type="spellStart"/>
      <w:r w:rsidRPr="00E115C3">
        <w:rPr>
          <w:rFonts w:ascii="Times New Roman" w:hAnsi="Times New Roman"/>
          <w:sz w:val="24"/>
          <w:szCs w:val="24"/>
        </w:rPr>
        <w:t>март</w:t>
      </w:r>
      <w:proofErr w:type="spellEnd"/>
      <w:r w:rsidRPr="00E115C3">
        <w:rPr>
          <w:rFonts w:ascii="Times New Roman" w:hAnsi="Times New Roman"/>
          <w:sz w:val="24"/>
          <w:szCs w:val="24"/>
        </w:rPr>
        <w:t xml:space="preserve"> 2011 г. </w:t>
      </w:r>
      <w:proofErr w:type="spellStart"/>
      <w:proofErr w:type="gramStart"/>
      <w:r w:rsidRPr="00E115C3">
        <w:rPr>
          <w:rFonts w:ascii="Times New Roman" w:hAnsi="Times New Roman"/>
          <w:sz w:val="24"/>
          <w:szCs w:val="24"/>
        </w:rPr>
        <w:t>за</w:t>
      </w:r>
      <w:proofErr w:type="spellEnd"/>
      <w:proofErr w:type="gramEnd"/>
      <w:r w:rsidRPr="00E115C3">
        <w:rPr>
          <w:rFonts w:ascii="Times New Roman" w:hAnsi="Times New Roman"/>
          <w:sz w:val="24"/>
          <w:szCs w:val="24"/>
        </w:rPr>
        <w:t xml:space="preserve"> </w:t>
      </w:r>
      <w:proofErr w:type="spellStart"/>
      <w:r w:rsidRPr="00E115C3">
        <w:rPr>
          <w:rFonts w:ascii="Times New Roman" w:hAnsi="Times New Roman"/>
          <w:sz w:val="24"/>
          <w:szCs w:val="24"/>
        </w:rPr>
        <w:t>определяне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хармонизирани</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условия</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за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предлагането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пазара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строителни</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продук</w:t>
      </w:r>
      <w:proofErr w:type="spellEnd"/>
      <w:r w:rsidRPr="00E115C3">
        <w:rPr>
          <w:rFonts w:ascii="Times New Roman" w:hAnsi="Times New Roman"/>
          <w:sz w:val="24"/>
          <w:szCs w:val="24"/>
          <w:lang w:val="bg-BG"/>
        </w:rPr>
        <w:t>ти</w:t>
      </w:r>
      <w:r w:rsidRPr="00E115C3">
        <w:rPr>
          <w:rFonts w:ascii="Times New Roman" w:hAnsi="Times New Roman"/>
          <w:sz w:val="24"/>
          <w:szCs w:val="24"/>
          <w:lang w:val="ru-RU"/>
        </w:rPr>
        <w:t>.</w:t>
      </w:r>
    </w:p>
    <w:p w:rsidR="00C65F5F" w:rsidRPr="00E115C3" w:rsidRDefault="00C65F5F" w:rsidP="00C65F5F">
      <w:pPr>
        <w:tabs>
          <w:tab w:val="left" w:pos="720"/>
          <w:tab w:val="left" w:pos="1080"/>
        </w:tabs>
        <w:spacing w:after="0" w:line="240" w:lineRule="auto"/>
        <w:jc w:val="both"/>
        <w:rPr>
          <w:rFonts w:ascii="Times New Roman" w:hAnsi="Times New Roman"/>
          <w:sz w:val="24"/>
          <w:szCs w:val="24"/>
          <w:shd w:val="clear" w:color="auto" w:fill="FEFEFE"/>
          <w:lang w:val="bg-BG"/>
        </w:rPr>
      </w:pPr>
      <w:r w:rsidRPr="00E115C3">
        <w:rPr>
          <w:rFonts w:ascii="Times New Roman" w:hAnsi="Times New Roman"/>
          <w:sz w:val="24"/>
          <w:szCs w:val="24"/>
          <w:lang w:val="ru-RU"/>
        </w:rPr>
        <w:t xml:space="preserve">При изготвяне на </w:t>
      </w:r>
      <w:r w:rsidRPr="00E115C3">
        <w:rPr>
          <w:rFonts w:ascii="Times New Roman" w:hAnsi="Times New Roman"/>
          <w:bCs/>
          <w:sz w:val="24"/>
          <w:szCs w:val="24"/>
          <w:lang w:val="bg-BG"/>
        </w:rPr>
        <w:t xml:space="preserve">обследвания на съществуващи обекти е необходимо </w:t>
      </w:r>
      <w:proofErr w:type="spellStart"/>
      <w:r w:rsidRPr="00E115C3">
        <w:rPr>
          <w:rFonts w:ascii="Times New Roman" w:hAnsi="Times New Roman"/>
          <w:sz w:val="24"/>
          <w:szCs w:val="24"/>
          <w:highlight w:val="white"/>
          <w:shd w:val="clear" w:color="auto" w:fill="FEFEFE"/>
        </w:rPr>
        <w:t>проучване</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на</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архивни</w:t>
      </w:r>
      <w:proofErr w:type="spellEnd"/>
      <w:r w:rsidRPr="00E115C3">
        <w:rPr>
          <w:rFonts w:ascii="Times New Roman" w:hAnsi="Times New Roman"/>
          <w:sz w:val="24"/>
          <w:szCs w:val="24"/>
          <w:highlight w:val="white"/>
          <w:shd w:val="clear" w:color="auto" w:fill="FEFEFE"/>
        </w:rPr>
        <w:t xml:space="preserve"> </w:t>
      </w:r>
      <w:proofErr w:type="spellStart"/>
      <w:r w:rsidRPr="00E115C3">
        <w:rPr>
          <w:rFonts w:ascii="Times New Roman" w:hAnsi="Times New Roman"/>
          <w:sz w:val="24"/>
          <w:szCs w:val="24"/>
          <w:highlight w:val="white"/>
          <w:shd w:val="clear" w:color="auto" w:fill="FEFEFE"/>
        </w:rPr>
        <w:t>материали</w:t>
      </w:r>
      <w:proofErr w:type="spellEnd"/>
      <w:r w:rsidRPr="00E115C3">
        <w:rPr>
          <w:rFonts w:ascii="Times New Roman" w:hAnsi="Times New Roman"/>
          <w:sz w:val="24"/>
          <w:szCs w:val="24"/>
          <w:shd w:val="clear" w:color="auto" w:fill="FEFEFE"/>
          <w:lang w:val="bg-BG"/>
        </w:rPr>
        <w:t xml:space="preserve">, </w:t>
      </w:r>
      <w:proofErr w:type="spellStart"/>
      <w:r w:rsidRPr="00E115C3">
        <w:rPr>
          <w:rFonts w:ascii="Times New Roman" w:hAnsi="Times New Roman"/>
          <w:sz w:val="24"/>
          <w:szCs w:val="24"/>
          <w:highlight w:val="white"/>
          <w:shd w:val="clear" w:color="auto" w:fill="FEFEFE"/>
        </w:rPr>
        <w:t>фотодокументация</w:t>
      </w:r>
      <w:proofErr w:type="spellEnd"/>
      <w:r w:rsidRPr="00E115C3">
        <w:rPr>
          <w:rFonts w:ascii="Times New Roman" w:hAnsi="Times New Roman"/>
          <w:sz w:val="24"/>
          <w:szCs w:val="24"/>
          <w:shd w:val="clear" w:color="auto" w:fill="FEFEFE"/>
          <w:lang w:val="bg-BG"/>
        </w:rPr>
        <w:t xml:space="preserve">, геодезично заснемане на обекта, както и възстановяване на основните чертежи, при липса на архивни материали. Обследването е необходимо да бъде съпроводено с </w:t>
      </w:r>
      <w:proofErr w:type="spellStart"/>
      <w:r w:rsidRPr="00E115C3">
        <w:rPr>
          <w:rFonts w:ascii="Times New Roman" w:hAnsi="Times New Roman"/>
          <w:sz w:val="24"/>
          <w:szCs w:val="24"/>
        </w:rPr>
        <w:t>установяване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действителните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технически</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характеристики</w:t>
      </w:r>
      <w:proofErr w:type="spellEnd"/>
      <w:r w:rsidRPr="00E115C3">
        <w:rPr>
          <w:rFonts w:ascii="Times New Roman" w:hAnsi="Times New Roman"/>
          <w:sz w:val="24"/>
          <w:szCs w:val="24"/>
        </w:rPr>
        <w:t xml:space="preserve"> </w:t>
      </w:r>
      <w:r w:rsidRPr="00E115C3">
        <w:rPr>
          <w:rFonts w:ascii="Times New Roman" w:hAnsi="Times New Roman"/>
          <w:sz w:val="24"/>
          <w:szCs w:val="24"/>
          <w:lang w:val="bg-BG"/>
        </w:rPr>
        <w:t xml:space="preserve">на обекта; </w:t>
      </w:r>
      <w:proofErr w:type="spellStart"/>
      <w:r w:rsidRPr="00E115C3">
        <w:rPr>
          <w:rFonts w:ascii="Times New Roman" w:hAnsi="Times New Roman"/>
          <w:sz w:val="24"/>
          <w:szCs w:val="24"/>
        </w:rPr>
        <w:t>оценка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съответствието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им</w:t>
      </w:r>
      <w:proofErr w:type="spellEnd"/>
      <w:r w:rsidRPr="00E115C3">
        <w:rPr>
          <w:rFonts w:ascii="Times New Roman" w:hAnsi="Times New Roman"/>
          <w:sz w:val="24"/>
          <w:szCs w:val="24"/>
        </w:rPr>
        <w:t xml:space="preserve"> с </w:t>
      </w:r>
      <w:proofErr w:type="spellStart"/>
      <w:r w:rsidRPr="00E115C3">
        <w:rPr>
          <w:rFonts w:ascii="Times New Roman" w:hAnsi="Times New Roman"/>
          <w:sz w:val="24"/>
          <w:szCs w:val="24"/>
        </w:rPr>
        <w:t>нормативните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стойности</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определени</w:t>
      </w:r>
      <w:proofErr w:type="spellEnd"/>
      <w:r w:rsidRPr="00E115C3">
        <w:rPr>
          <w:rFonts w:ascii="Times New Roman" w:hAnsi="Times New Roman"/>
          <w:sz w:val="24"/>
          <w:szCs w:val="24"/>
        </w:rPr>
        <w:t xml:space="preserve"> с </w:t>
      </w:r>
      <w:proofErr w:type="spellStart"/>
      <w:r w:rsidRPr="00E115C3">
        <w:rPr>
          <w:rFonts w:ascii="Times New Roman" w:hAnsi="Times New Roman"/>
          <w:sz w:val="24"/>
          <w:szCs w:val="24"/>
        </w:rPr>
        <w:t>нормативните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актове</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действащи</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към</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момента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въвеждането</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на</w:t>
      </w:r>
      <w:proofErr w:type="spellEnd"/>
      <w:r w:rsidRPr="00E115C3">
        <w:rPr>
          <w:rFonts w:ascii="Times New Roman" w:hAnsi="Times New Roman"/>
          <w:sz w:val="24"/>
          <w:szCs w:val="24"/>
        </w:rPr>
        <w:t xml:space="preserve"> </w:t>
      </w:r>
      <w:proofErr w:type="spellStart"/>
      <w:r w:rsidRPr="00E115C3">
        <w:rPr>
          <w:rFonts w:ascii="Times New Roman" w:hAnsi="Times New Roman"/>
          <w:sz w:val="24"/>
          <w:szCs w:val="24"/>
        </w:rPr>
        <w:t>строежите</w:t>
      </w:r>
      <w:proofErr w:type="spellEnd"/>
      <w:r w:rsidRPr="00E115C3">
        <w:rPr>
          <w:rFonts w:ascii="Times New Roman" w:hAnsi="Times New Roman"/>
          <w:sz w:val="24"/>
          <w:szCs w:val="24"/>
        </w:rPr>
        <w:t xml:space="preserve"> в </w:t>
      </w:r>
      <w:proofErr w:type="spellStart"/>
      <w:r w:rsidRPr="00E115C3">
        <w:rPr>
          <w:rFonts w:ascii="Times New Roman" w:hAnsi="Times New Roman"/>
          <w:sz w:val="24"/>
          <w:szCs w:val="24"/>
        </w:rPr>
        <w:t>експлоатация</w:t>
      </w:r>
      <w:proofErr w:type="spellEnd"/>
      <w:r w:rsidRPr="00E115C3">
        <w:rPr>
          <w:rFonts w:ascii="Times New Roman" w:hAnsi="Times New Roman"/>
          <w:sz w:val="24"/>
          <w:szCs w:val="24"/>
        </w:rPr>
        <w:t>;</w:t>
      </w:r>
      <w:r w:rsidRPr="00E115C3">
        <w:rPr>
          <w:rFonts w:ascii="Times New Roman" w:hAnsi="Times New Roman"/>
          <w:sz w:val="24"/>
          <w:szCs w:val="24"/>
          <w:lang w:val="bg-BG"/>
        </w:rPr>
        <w:t xml:space="preserve">, </w:t>
      </w:r>
      <w:r w:rsidRPr="00E115C3">
        <w:rPr>
          <w:rFonts w:ascii="Times New Roman" w:hAnsi="Times New Roman"/>
          <w:sz w:val="24"/>
          <w:szCs w:val="24"/>
          <w:shd w:val="clear" w:color="auto" w:fill="FEFEFE"/>
          <w:lang w:val="bg-BG"/>
        </w:rPr>
        <w:t xml:space="preserve">анализ на повредите и разрушенията, оценка за тяхната значимост и влиянието им за носимоспособността на обекта на обследване. Като резултат от проведеното обследване следва да бъдат дадени начини за възстановяване на обектите и мерки за поддържането им с цел увеличаване на живота им. </w:t>
      </w:r>
    </w:p>
    <w:p w:rsidR="00C65F5F" w:rsidRDefault="00C65F5F" w:rsidP="00C65F5F">
      <w:pPr>
        <w:spacing w:before="600" w:after="0" w:line="240" w:lineRule="auto"/>
        <w:jc w:val="both"/>
        <w:rPr>
          <w:rFonts w:ascii="Times New Roman" w:hAnsi="Times New Roman"/>
          <w:sz w:val="24"/>
          <w:szCs w:val="24"/>
          <w:lang w:val="bg-BG"/>
        </w:rPr>
      </w:pPr>
    </w:p>
    <w:p w:rsidR="00C65F5F" w:rsidRDefault="00C65F5F"/>
    <w:sectPr w:rsidR="00C65F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8C"/>
    <w:multiLevelType w:val="hybridMultilevel"/>
    <w:tmpl w:val="D3E6979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68D7"/>
    <w:multiLevelType w:val="multilevel"/>
    <w:tmpl w:val="3C96A1D6"/>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6B64370C"/>
    <w:multiLevelType w:val="hybridMultilevel"/>
    <w:tmpl w:val="1EEA3F0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00"/>
    <w:rsid w:val="000A47C7"/>
    <w:rsid w:val="00180500"/>
    <w:rsid w:val="00A83596"/>
    <w:rsid w:val="00C65F5F"/>
    <w:rsid w:val="00D345BE"/>
    <w:rsid w:val="00F1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AE99"/>
  <w15:chartTrackingRefBased/>
  <w15:docId w15:val="{BE2DC8BC-4357-475B-858F-56CE5AB6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MNaydenov</dc:creator>
  <cp:keywords/>
  <dc:description/>
  <cp:lastModifiedBy>MNaydenov</cp:lastModifiedBy>
  <cp:revision>5</cp:revision>
  <dcterms:created xsi:type="dcterms:W3CDTF">2018-02-16T08:24:00Z</dcterms:created>
  <dcterms:modified xsi:type="dcterms:W3CDTF">2018-04-02T12:32:00Z</dcterms:modified>
</cp:coreProperties>
</file>