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BA" w:rsidRPr="009C4BAA" w:rsidRDefault="00AF3F72" w:rsidP="007005BA">
      <w:pPr>
        <w:spacing w:after="0" w:line="240" w:lineRule="auto"/>
        <w:rPr>
          <w:rFonts w:ascii="Arial" w:eastAsiaTheme="majorEastAsia" w:hAnsi="Arial" w:cs="Arial"/>
          <w:b/>
          <w:bCs/>
          <w:color w:val="339933"/>
          <w:sz w:val="36"/>
          <w:szCs w:val="36"/>
        </w:rPr>
      </w:pPr>
      <w:r>
        <w:rPr>
          <w:rFonts w:ascii="Arial" w:eastAsiaTheme="majorEastAsia" w:hAnsi="Arial" w:cs="Arial"/>
          <w:b/>
          <w:bCs/>
          <w:color w:val="339933"/>
          <w:sz w:val="36"/>
          <w:szCs w:val="36"/>
        </w:rPr>
        <w:t>Planner</w:t>
      </w:r>
    </w:p>
    <w:p w:rsidR="007005BA" w:rsidRPr="004B7FB4" w:rsidRDefault="007005BA" w:rsidP="007005BA">
      <w:pPr>
        <w:spacing w:after="0" w:line="240" w:lineRule="auto"/>
        <w:rPr>
          <w:rFonts w:ascii="Arial" w:eastAsia="Times New Roman" w:hAnsi="Arial" w:cs="Times New Roman"/>
          <w:color w:val="333333"/>
          <w:sz w:val="20"/>
          <w:szCs w:val="24"/>
          <w:lang w:eastAsia="nl-NL"/>
        </w:rPr>
      </w:pPr>
    </w:p>
    <w:p w:rsidR="007005BA" w:rsidRPr="004B7FB4" w:rsidRDefault="007005BA" w:rsidP="007005BA">
      <w:pPr>
        <w:spacing w:after="0" w:line="240" w:lineRule="auto"/>
        <w:rPr>
          <w:rFonts w:ascii="Arial" w:eastAsia="Times New Roman" w:hAnsi="Arial" w:cs="Times New Roman"/>
          <w:color w:val="333333"/>
          <w:sz w:val="20"/>
          <w:szCs w:val="24"/>
          <w:lang w:eastAsia="nl-NL"/>
        </w:rPr>
      </w:pPr>
    </w:p>
    <w:p w:rsidR="007005BA" w:rsidRPr="00AF3F72" w:rsidRDefault="007005BA" w:rsidP="007005BA">
      <w:pPr>
        <w:pStyle w:val="Kop2"/>
        <w:rPr>
          <w:rFonts w:ascii="Arial" w:hAnsi="Arial" w:cs="Arial"/>
          <w:b/>
          <w:bCs/>
          <w:color w:val="339933"/>
          <w:sz w:val="24"/>
          <w:szCs w:val="24"/>
        </w:rPr>
      </w:pPr>
      <w:r w:rsidRPr="00AF3F72">
        <w:rPr>
          <w:rFonts w:ascii="Arial" w:hAnsi="Arial" w:cs="Arial"/>
          <w:b/>
          <w:bCs/>
          <w:color w:val="339933"/>
          <w:sz w:val="24"/>
          <w:szCs w:val="24"/>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Werklocatie:</w:t>
            </w:r>
          </w:p>
        </w:tc>
        <w:tc>
          <w:tcPr>
            <w:tcW w:w="5295" w:type="dxa"/>
          </w:tcPr>
          <w:p w:rsidR="007005BA" w:rsidRPr="001552F7" w:rsidRDefault="00AF3F72"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Timmerhuis, Halvemaanpassage 90</w:t>
            </w:r>
          </w:p>
        </w:tc>
      </w:tr>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Startdatum:</w:t>
            </w:r>
          </w:p>
        </w:tc>
        <w:tc>
          <w:tcPr>
            <w:tcW w:w="5295" w:type="dxa"/>
          </w:tcPr>
          <w:p w:rsidR="007005BA" w:rsidRPr="001552F7" w:rsidRDefault="00290BEE" w:rsidP="0062799C">
            <w:pPr>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z.s.m., naar verwachting 1 december 2020</w:t>
            </w:r>
            <w:r w:rsidR="00AF3F72" w:rsidRPr="001552F7">
              <w:rPr>
                <w:rFonts w:ascii="Arial" w:eastAsia="Times New Roman" w:hAnsi="Arial" w:cs="Arial"/>
                <w:color w:val="212121"/>
                <w:sz w:val="20"/>
                <w:szCs w:val="20"/>
                <w:lang w:eastAsia="nl-NL"/>
              </w:rPr>
              <w:t xml:space="preserve"> </w:t>
            </w:r>
          </w:p>
        </w:tc>
      </w:tr>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Aantal medewerkers:</w:t>
            </w:r>
          </w:p>
        </w:tc>
        <w:tc>
          <w:tcPr>
            <w:tcW w:w="5295" w:type="dxa"/>
          </w:tcPr>
          <w:p w:rsidR="007005BA" w:rsidRPr="001552F7" w:rsidRDefault="00AF3F72"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2</w:t>
            </w:r>
          </w:p>
        </w:tc>
      </w:tr>
      <w:tr w:rsidR="007005BA"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Uren per week:</w:t>
            </w:r>
          </w:p>
        </w:tc>
        <w:tc>
          <w:tcPr>
            <w:tcW w:w="5295" w:type="dxa"/>
          </w:tcPr>
          <w:p w:rsidR="007005BA" w:rsidRPr="001552F7" w:rsidRDefault="00AF3F72"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36-40</w:t>
            </w:r>
          </w:p>
        </w:tc>
      </w:tr>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Duur opdracht:</w:t>
            </w:r>
          </w:p>
        </w:tc>
        <w:tc>
          <w:tcPr>
            <w:tcW w:w="5295" w:type="dxa"/>
          </w:tcPr>
          <w:p w:rsidR="007005BA" w:rsidRPr="001552F7" w:rsidRDefault="00290BEE" w:rsidP="0062799C">
            <w:pPr>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t/m 30-9-2021</w:t>
            </w:r>
          </w:p>
        </w:tc>
      </w:tr>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Verlengingsopties:</w:t>
            </w:r>
          </w:p>
        </w:tc>
        <w:tc>
          <w:tcPr>
            <w:tcW w:w="5295" w:type="dxa"/>
          </w:tcPr>
          <w:p w:rsidR="007005BA" w:rsidRPr="001552F7" w:rsidRDefault="00AF3F72"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4 x 3 maanden</w:t>
            </w:r>
            <w:r w:rsidR="007005BA" w:rsidRPr="001552F7">
              <w:rPr>
                <w:rFonts w:ascii="Arial" w:eastAsia="Times New Roman" w:hAnsi="Arial" w:cs="Arial"/>
                <w:color w:val="212121"/>
                <w:sz w:val="20"/>
                <w:szCs w:val="20"/>
                <w:lang w:eastAsia="nl-NL"/>
              </w:rPr>
              <w:t xml:space="preserve"> </w:t>
            </w:r>
          </w:p>
        </w:tc>
      </w:tr>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FSK:</w:t>
            </w:r>
          </w:p>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Afwijkende werktijden:</w:t>
            </w:r>
          </w:p>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Detavast:</w:t>
            </w:r>
          </w:p>
        </w:tc>
        <w:tc>
          <w:tcPr>
            <w:tcW w:w="5295" w:type="dxa"/>
          </w:tcPr>
          <w:p w:rsidR="007005BA" w:rsidRPr="001552F7" w:rsidRDefault="00235C2C" w:rsidP="0062799C">
            <w:pPr>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8</w:t>
            </w:r>
            <w:bookmarkStart w:id="0" w:name="_GoBack"/>
            <w:bookmarkEnd w:id="0"/>
          </w:p>
          <w:p w:rsidR="007005BA" w:rsidRPr="001552F7" w:rsidRDefault="00AF3F72" w:rsidP="00AF3F72">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 xml:space="preserve">Voor het team teststraten </w:t>
            </w:r>
            <w:r w:rsidR="007A7C55" w:rsidRPr="001552F7">
              <w:rPr>
                <w:rFonts w:ascii="Arial" w:eastAsia="Times New Roman" w:hAnsi="Arial" w:cs="Arial"/>
                <w:color w:val="212121"/>
                <w:sz w:val="20"/>
                <w:szCs w:val="20"/>
                <w:lang w:eastAsia="nl-NL"/>
              </w:rPr>
              <w:t>komt het voor dat planning zowel in de avond als in het weekend werkt</w:t>
            </w:r>
          </w:p>
        </w:tc>
      </w:tr>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Data voor verificatiegesprek:</w:t>
            </w:r>
          </w:p>
        </w:tc>
        <w:tc>
          <w:tcPr>
            <w:tcW w:w="5295"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(benoem de data hier)</w:t>
            </w:r>
          </w:p>
        </w:tc>
      </w:tr>
      <w:tr w:rsidR="007005BA" w:rsidRPr="00BB5ABD" w:rsidTr="0062799C">
        <w:tc>
          <w:tcPr>
            <w:tcW w:w="3086" w:type="dxa"/>
          </w:tcPr>
          <w:p w:rsidR="007005BA" w:rsidRPr="001552F7" w:rsidRDefault="007005BA"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Tarief</w:t>
            </w:r>
            <w:r w:rsidR="007A7C55" w:rsidRPr="001552F7">
              <w:rPr>
                <w:rFonts w:ascii="Arial" w:eastAsia="Times New Roman" w:hAnsi="Arial" w:cs="Arial"/>
                <w:color w:val="212121"/>
                <w:sz w:val="20"/>
                <w:szCs w:val="20"/>
                <w:lang w:eastAsia="nl-NL"/>
              </w:rPr>
              <w:t>:</w:t>
            </w:r>
          </w:p>
        </w:tc>
        <w:tc>
          <w:tcPr>
            <w:tcW w:w="5295" w:type="dxa"/>
          </w:tcPr>
          <w:p w:rsidR="007005BA" w:rsidRPr="001552F7" w:rsidRDefault="00445E91"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5</w:t>
            </w:r>
            <w:r w:rsidR="00290BEE">
              <w:rPr>
                <w:rFonts w:ascii="Arial" w:eastAsia="Times New Roman" w:hAnsi="Arial" w:cs="Arial"/>
                <w:color w:val="212121"/>
                <w:sz w:val="20"/>
                <w:szCs w:val="20"/>
                <w:lang w:eastAsia="nl-NL"/>
              </w:rPr>
              <w:t>4,50</w:t>
            </w:r>
          </w:p>
        </w:tc>
      </w:tr>
      <w:tr w:rsidR="007005BA" w:rsidRPr="00BB5ABD" w:rsidTr="0062799C">
        <w:tc>
          <w:tcPr>
            <w:tcW w:w="3086" w:type="dxa"/>
          </w:tcPr>
          <w:p w:rsidR="00072ADC" w:rsidRPr="001552F7" w:rsidRDefault="00072ADC"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Geschikt voor ZZP:</w:t>
            </w:r>
          </w:p>
        </w:tc>
        <w:tc>
          <w:tcPr>
            <w:tcW w:w="5295" w:type="dxa"/>
          </w:tcPr>
          <w:p w:rsidR="00072ADC" w:rsidRPr="001552F7" w:rsidRDefault="00072ADC" w:rsidP="0062799C">
            <w:pPr>
              <w:rPr>
                <w:rFonts w:ascii="Arial" w:eastAsia="Times New Roman" w:hAnsi="Arial" w:cs="Arial"/>
                <w:color w:val="212121"/>
                <w:sz w:val="20"/>
                <w:szCs w:val="20"/>
                <w:lang w:eastAsia="nl-NL"/>
              </w:rPr>
            </w:pPr>
            <w:r w:rsidRPr="001552F7">
              <w:rPr>
                <w:rFonts w:ascii="Arial" w:eastAsia="Times New Roman" w:hAnsi="Arial" w:cs="Arial"/>
                <w:color w:val="212121"/>
                <w:sz w:val="20"/>
                <w:szCs w:val="20"/>
                <w:lang w:eastAsia="nl-NL"/>
              </w:rPr>
              <w:t>Nee, doorleenconstructies ook niet toegestaan</w:t>
            </w:r>
          </w:p>
        </w:tc>
      </w:tr>
    </w:tbl>
    <w:p w:rsidR="007005BA" w:rsidRDefault="007005BA" w:rsidP="007005BA">
      <w:pPr>
        <w:spacing w:after="0" w:line="240" w:lineRule="auto"/>
        <w:rPr>
          <w:rFonts w:ascii="Arial" w:eastAsia="Times New Roman" w:hAnsi="Arial" w:cs="Times New Roman"/>
          <w:b/>
          <w:bCs/>
          <w:color w:val="333333"/>
          <w:sz w:val="20"/>
          <w:szCs w:val="24"/>
          <w:lang w:eastAsia="nl-NL"/>
        </w:rPr>
      </w:pPr>
    </w:p>
    <w:p w:rsidR="007005BA" w:rsidRDefault="007005BA" w:rsidP="007005BA">
      <w:pPr>
        <w:spacing w:after="0" w:line="240" w:lineRule="auto"/>
        <w:rPr>
          <w:rFonts w:ascii="Arial" w:eastAsia="Times New Roman" w:hAnsi="Arial" w:cs="Times New Roman"/>
          <w:b/>
          <w:bCs/>
          <w:color w:val="333333"/>
          <w:sz w:val="20"/>
          <w:szCs w:val="24"/>
          <w:lang w:eastAsia="nl-NL"/>
        </w:rPr>
      </w:pPr>
    </w:p>
    <w:p w:rsidR="007005BA" w:rsidRDefault="007005BA" w:rsidP="007005BA">
      <w:pPr>
        <w:spacing w:after="0"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Jouw functie</w:t>
      </w:r>
    </w:p>
    <w:p w:rsidR="000C18E3" w:rsidRDefault="000C18E3" w:rsidP="000C18E3">
      <w:pPr>
        <w:spacing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Als planner kom je te werken in bij het team dat verantwoordelijk is voor</w:t>
      </w:r>
      <w:r w:rsidRPr="000C18E3">
        <w:rPr>
          <w:rFonts w:ascii="Arial" w:eastAsia="Times New Roman" w:hAnsi="Arial" w:cs="Arial"/>
          <w:color w:val="212121"/>
          <w:sz w:val="20"/>
          <w:szCs w:val="20"/>
          <w:lang w:eastAsia="nl-NL"/>
        </w:rPr>
        <w:t xml:space="preserve"> de planning van de uitvoerende taken in de Corona crisisorganisatie. Je kunt goed schakelen tussen de verschillende werkzaamheden en informatiestromen. Zo komt er steeds input van de collega’s van de administratie, van artsen en van verpleegkundigen met wie je samenwerkt. Je beantwoordt telefoon en mail en maakt roosters voor de bemensing. Je vindt het leuk samen te werken met verschillende collega’s. </w:t>
      </w:r>
    </w:p>
    <w:p w:rsidR="000C18E3" w:rsidRPr="000C18E3" w:rsidRDefault="000C18E3" w:rsidP="000C18E3">
      <w:pPr>
        <w:spacing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Samengevat zijn de taken als volgt:</w:t>
      </w:r>
    </w:p>
    <w:p w:rsidR="000C18E3" w:rsidRPr="00AA5820" w:rsidRDefault="000C18E3" w:rsidP="000C18E3">
      <w:pPr>
        <w:pStyle w:val="Lijstalinea"/>
        <w:numPr>
          <w:ilvl w:val="0"/>
          <w:numId w:val="1"/>
        </w:numPr>
        <w:spacing w:line="240" w:lineRule="auto"/>
        <w:rPr>
          <w:rFonts w:eastAsia="Times New Roman"/>
          <w:color w:val="212121"/>
          <w:szCs w:val="20"/>
          <w:lang w:eastAsia="nl-NL"/>
        </w:rPr>
      </w:pPr>
      <w:r w:rsidRPr="00AA5820">
        <w:rPr>
          <w:rFonts w:eastAsia="Times New Roman"/>
          <w:color w:val="212121"/>
          <w:szCs w:val="20"/>
          <w:lang w:eastAsia="nl-NL"/>
        </w:rPr>
        <w:t>stelt dagelijks het rooster bij n.a.v. de capaciteitsbehoefte</w:t>
      </w:r>
    </w:p>
    <w:p w:rsidR="000C18E3" w:rsidRPr="00AA5820" w:rsidRDefault="000C18E3" w:rsidP="000C18E3">
      <w:pPr>
        <w:pStyle w:val="Lijstalinea"/>
        <w:numPr>
          <w:ilvl w:val="0"/>
          <w:numId w:val="1"/>
        </w:numPr>
        <w:spacing w:line="240" w:lineRule="auto"/>
        <w:rPr>
          <w:rFonts w:eastAsia="Times New Roman"/>
          <w:color w:val="212121"/>
          <w:szCs w:val="20"/>
          <w:lang w:eastAsia="nl-NL"/>
        </w:rPr>
      </w:pPr>
      <w:r w:rsidRPr="00AA5820">
        <w:rPr>
          <w:rFonts w:eastAsia="Times New Roman"/>
          <w:color w:val="212121"/>
          <w:szCs w:val="20"/>
          <w:lang w:eastAsia="nl-NL"/>
        </w:rPr>
        <w:t>roept nieuwe medewerkers op</w:t>
      </w:r>
    </w:p>
    <w:p w:rsidR="000C18E3" w:rsidRPr="00AA5820" w:rsidRDefault="000C18E3" w:rsidP="000C18E3">
      <w:pPr>
        <w:pStyle w:val="Lijstalinea"/>
        <w:numPr>
          <w:ilvl w:val="0"/>
          <w:numId w:val="1"/>
        </w:numPr>
        <w:spacing w:line="240" w:lineRule="auto"/>
        <w:rPr>
          <w:rFonts w:eastAsia="Times New Roman"/>
          <w:color w:val="212121"/>
          <w:szCs w:val="20"/>
          <w:lang w:eastAsia="nl-NL"/>
        </w:rPr>
      </w:pPr>
      <w:r w:rsidRPr="00AA5820">
        <w:rPr>
          <w:rFonts w:eastAsia="Times New Roman"/>
          <w:color w:val="212121"/>
          <w:szCs w:val="20"/>
          <w:lang w:eastAsia="nl-NL"/>
        </w:rPr>
        <w:t>regelt nieuwe applicaties</w:t>
      </w:r>
    </w:p>
    <w:p w:rsidR="000C18E3" w:rsidRPr="00AA5820" w:rsidRDefault="000C18E3" w:rsidP="000C18E3">
      <w:pPr>
        <w:pStyle w:val="Lijstalinea"/>
        <w:numPr>
          <w:ilvl w:val="0"/>
          <w:numId w:val="1"/>
        </w:numPr>
        <w:spacing w:line="240" w:lineRule="auto"/>
        <w:rPr>
          <w:rFonts w:eastAsia="Times New Roman"/>
          <w:color w:val="212121"/>
          <w:szCs w:val="20"/>
          <w:lang w:eastAsia="nl-NL"/>
        </w:rPr>
      </w:pPr>
      <w:r w:rsidRPr="00AA5820">
        <w:rPr>
          <w:rFonts w:eastAsia="Times New Roman"/>
          <w:color w:val="212121"/>
          <w:szCs w:val="20"/>
          <w:lang w:eastAsia="nl-NL"/>
        </w:rPr>
        <w:t>signaleert naar een dreigend tekort aan medewerkers</w:t>
      </w:r>
    </w:p>
    <w:p w:rsidR="000C18E3" w:rsidRPr="00AA5820" w:rsidRDefault="000C18E3" w:rsidP="000C18E3">
      <w:pPr>
        <w:pStyle w:val="Lijstalinea"/>
        <w:numPr>
          <w:ilvl w:val="0"/>
          <w:numId w:val="1"/>
        </w:numPr>
        <w:spacing w:line="240" w:lineRule="auto"/>
        <w:rPr>
          <w:rFonts w:eastAsia="Times New Roman"/>
          <w:color w:val="212121"/>
          <w:szCs w:val="20"/>
          <w:lang w:eastAsia="nl-NL"/>
        </w:rPr>
      </w:pPr>
      <w:r w:rsidRPr="00AA5820">
        <w:rPr>
          <w:rFonts w:eastAsia="Times New Roman"/>
          <w:color w:val="212121"/>
          <w:szCs w:val="20"/>
          <w:lang w:eastAsia="nl-NL"/>
        </w:rPr>
        <w:t>zorgt er samen met je collega’s voordat dagelijks vóór 17 uur de planning wordt gepubliceerd;</w:t>
      </w:r>
    </w:p>
    <w:p w:rsidR="000C18E3" w:rsidRPr="00AA5820" w:rsidRDefault="000C18E3" w:rsidP="000C18E3">
      <w:pPr>
        <w:pStyle w:val="Lijstalinea"/>
        <w:numPr>
          <w:ilvl w:val="0"/>
          <w:numId w:val="1"/>
        </w:numPr>
        <w:spacing w:line="240" w:lineRule="auto"/>
        <w:rPr>
          <w:rFonts w:eastAsia="Times New Roman"/>
          <w:color w:val="212121"/>
          <w:szCs w:val="20"/>
          <w:lang w:eastAsia="nl-NL"/>
        </w:rPr>
      </w:pPr>
      <w:r w:rsidRPr="00AA5820">
        <w:rPr>
          <w:rFonts w:eastAsia="Times New Roman"/>
          <w:color w:val="212121"/>
          <w:szCs w:val="20"/>
          <w:lang w:eastAsia="nl-NL"/>
        </w:rPr>
        <w:t>handelt mail uit de mailbox planning af;</w:t>
      </w:r>
    </w:p>
    <w:p w:rsidR="000C18E3" w:rsidRPr="007A7C55" w:rsidRDefault="000C18E3" w:rsidP="000C18E3">
      <w:pPr>
        <w:pStyle w:val="Lijstalinea"/>
        <w:numPr>
          <w:ilvl w:val="0"/>
          <w:numId w:val="1"/>
        </w:numPr>
        <w:spacing w:line="240" w:lineRule="auto"/>
        <w:rPr>
          <w:rFonts w:eastAsia="Times New Roman"/>
          <w:color w:val="212121"/>
          <w:szCs w:val="20"/>
          <w:lang w:eastAsia="nl-NL"/>
        </w:rPr>
      </w:pPr>
      <w:r w:rsidRPr="00AA5820">
        <w:rPr>
          <w:rFonts w:eastAsia="Times New Roman"/>
          <w:color w:val="212121"/>
          <w:szCs w:val="20"/>
          <w:lang w:eastAsia="nl-NL"/>
        </w:rPr>
        <w:t>Je voert de realisatie van de vorige dag in, in Rostarcas</w:t>
      </w:r>
      <w:r w:rsidRPr="007A7C55">
        <w:rPr>
          <w:rFonts w:eastAsia="Times New Roman"/>
          <w:color w:val="212121"/>
          <w:szCs w:val="20"/>
          <w:lang w:eastAsia="nl-NL"/>
        </w:rPr>
        <w:t xml:space="preserve"> </w:t>
      </w:r>
    </w:p>
    <w:p w:rsidR="007A7C55" w:rsidRDefault="007A7C55" w:rsidP="007005BA">
      <w:pPr>
        <w:spacing w:after="0" w:line="240" w:lineRule="auto"/>
        <w:rPr>
          <w:rFonts w:ascii="Arial" w:eastAsiaTheme="majorEastAsia" w:hAnsi="Arial" w:cs="Arial"/>
          <w:b/>
          <w:bCs/>
          <w:color w:val="339933"/>
          <w:sz w:val="24"/>
          <w:szCs w:val="24"/>
        </w:rPr>
      </w:pPr>
    </w:p>
    <w:p w:rsidR="007005BA" w:rsidRDefault="007005BA" w:rsidP="007005BA">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Eisen</w:t>
      </w:r>
    </w:p>
    <w:p w:rsidR="007A7C55" w:rsidRPr="00072ADC" w:rsidRDefault="007A7C55" w:rsidP="007A7C55">
      <w:pPr>
        <w:pStyle w:val="Lijstalinea"/>
        <w:numPr>
          <w:ilvl w:val="0"/>
          <w:numId w:val="2"/>
        </w:numPr>
        <w:spacing w:line="240" w:lineRule="auto"/>
        <w:rPr>
          <w:rFonts w:eastAsia="Times New Roman"/>
          <w:color w:val="212121"/>
          <w:szCs w:val="20"/>
          <w:lang w:eastAsia="nl-NL"/>
        </w:rPr>
      </w:pPr>
      <w:r w:rsidRPr="00072ADC">
        <w:rPr>
          <w:rFonts w:eastAsia="Times New Roman"/>
          <w:color w:val="212121"/>
          <w:szCs w:val="20"/>
          <w:lang w:eastAsia="nl-NL"/>
        </w:rPr>
        <w:t xml:space="preserve">Minimaal een afgeronde </w:t>
      </w:r>
      <w:r w:rsidR="00DA5B05">
        <w:rPr>
          <w:rFonts w:eastAsia="Times New Roman"/>
          <w:color w:val="212121"/>
          <w:szCs w:val="20"/>
          <w:lang w:eastAsia="nl-NL"/>
        </w:rPr>
        <w:t>mbo</w:t>
      </w:r>
      <w:r w:rsidRPr="00072ADC">
        <w:rPr>
          <w:rFonts w:eastAsia="Times New Roman"/>
          <w:color w:val="212121"/>
          <w:szCs w:val="20"/>
          <w:lang w:eastAsia="nl-NL"/>
        </w:rPr>
        <w:t>-opleiding</w:t>
      </w:r>
      <w:r w:rsidR="00DA5B05">
        <w:rPr>
          <w:rFonts w:eastAsia="Times New Roman"/>
          <w:color w:val="212121"/>
          <w:szCs w:val="20"/>
          <w:lang w:eastAsia="nl-NL"/>
        </w:rPr>
        <w:t xml:space="preserve"> met hbo werk- en denkniveau</w:t>
      </w:r>
      <w:r w:rsidR="00072ADC" w:rsidRPr="00072ADC">
        <w:rPr>
          <w:rFonts w:eastAsia="Times New Roman"/>
          <w:color w:val="212121"/>
          <w:szCs w:val="20"/>
          <w:lang w:eastAsia="nl-NL"/>
        </w:rPr>
        <w:t>;</w:t>
      </w:r>
    </w:p>
    <w:p w:rsidR="007A7C55" w:rsidRDefault="007A7C55" w:rsidP="007A7C55">
      <w:pPr>
        <w:pStyle w:val="Lijstalinea"/>
        <w:numPr>
          <w:ilvl w:val="0"/>
          <w:numId w:val="2"/>
        </w:numPr>
        <w:spacing w:line="240" w:lineRule="auto"/>
        <w:rPr>
          <w:rFonts w:eastAsia="Times New Roman"/>
          <w:color w:val="212121"/>
          <w:szCs w:val="20"/>
          <w:lang w:eastAsia="nl-NL"/>
        </w:rPr>
      </w:pPr>
      <w:r w:rsidRPr="00072ADC">
        <w:rPr>
          <w:rFonts w:eastAsia="Times New Roman"/>
          <w:color w:val="212121"/>
          <w:szCs w:val="20"/>
          <w:lang w:eastAsia="nl-NL"/>
        </w:rPr>
        <w:t>Minimaal 6 maanden</w:t>
      </w:r>
      <w:r w:rsidR="001552F7">
        <w:rPr>
          <w:rFonts w:eastAsia="Times New Roman"/>
          <w:color w:val="212121"/>
          <w:szCs w:val="20"/>
          <w:lang w:eastAsia="nl-NL"/>
        </w:rPr>
        <w:t xml:space="preserve"> aantoonbare</w:t>
      </w:r>
      <w:r w:rsidRPr="00072ADC">
        <w:rPr>
          <w:rFonts w:eastAsia="Times New Roman"/>
          <w:color w:val="212121"/>
          <w:szCs w:val="20"/>
          <w:lang w:eastAsia="nl-NL"/>
        </w:rPr>
        <w:t xml:space="preserve"> ervaring in de rol van planner</w:t>
      </w:r>
      <w:r w:rsidR="001552F7">
        <w:rPr>
          <w:rFonts w:eastAsia="Times New Roman"/>
          <w:color w:val="212121"/>
          <w:szCs w:val="20"/>
          <w:lang w:eastAsia="nl-NL"/>
        </w:rPr>
        <w:t xml:space="preserve"> in een hectische werkomgeving</w:t>
      </w:r>
      <w:r w:rsidRPr="00072ADC">
        <w:rPr>
          <w:rFonts w:eastAsia="Times New Roman"/>
          <w:color w:val="212121"/>
          <w:szCs w:val="20"/>
          <w:lang w:eastAsia="nl-NL"/>
        </w:rPr>
        <w:t>, opgedaan in het afgelopen jaar</w:t>
      </w:r>
      <w:r w:rsidR="00072ADC">
        <w:rPr>
          <w:rFonts w:eastAsia="Times New Roman"/>
          <w:color w:val="212121"/>
          <w:szCs w:val="20"/>
          <w:lang w:eastAsia="nl-NL"/>
        </w:rPr>
        <w:t>;</w:t>
      </w:r>
    </w:p>
    <w:p w:rsidR="00DA5B05" w:rsidRDefault="00DA5B05" w:rsidP="007A7C55">
      <w:pPr>
        <w:pStyle w:val="Lijstalinea"/>
        <w:numPr>
          <w:ilvl w:val="0"/>
          <w:numId w:val="2"/>
        </w:numPr>
        <w:spacing w:line="240" w:lineRule="auto"/>
        <w:rPr>
          <w:rFonts w:eastAsia="Times New Roman"/>
          <w:color w:val="212121"/>
          <w:szCs w:val="20"/>
          <w:lang w:eastAsia="nl-NL"/>
        </w:rPr>
      </w:pPr>
      <w:r>
        <w:rPr>
          <w:rFonts w:eastAsia="Times New Roman"/>
          <w:color w:val="212121"/>
          <w:szCs w:val="20"/>
          <w:lang w:eastAsia="nl-NL"/>
        </w:rPr>
        <w:t>Ervaring met de planning van minimaal 200 medewerkers.</w:t>
      </w:r>
    </w:p>
    <w:p w:rsidR="007A7C55" w:rsidRPr="00072ADC" w:rsidRDefault="007A7C55" w:rsidP="007A7C55">
      <w:pPr>
        <w:pStyle w:val="Lijstalinea"/>
        <w:spacing w:line="240" w:lineRule="auto"/>
        <w:ind w:left="360"/>
        <w:rPr>
          <w:rFonts w:eastAsia="Times New Roman"/>
          <w:color w:val="212121"/>
          <w:szCs w:val="20"/>
          <w:lang w:eastAsia="nl-NL"/>
        </w:rPr>
      </w:pPr>
    </w:p>
    <w:p w:rsidR="007005BA" w:rsidRPr="00072ADC" w:rsidRDefault="007005BA" w:rsidP="007005BA">
      <w:pPr>
        <w:spacing w:after="0" w:line="240" w:lineRule="auto"/>
        <w:rPr>
          <w:rFonts w:ascii="Arial" w:eastAsiaTheme="majorEastAsia" w:hAnsi="Arial" w:cs="Arial"/>
          <w:b/>
          <w:bCs/>
          <w:color w:val="339933"/>
          <w:sz w:val="24"/>
          <w:szCs w:val="24"/>
        </w:rPr>
      </w:pPr>
      <w:r w:rsidRPr="00072ADC">
        <w:rPr>
          <w:rFonts w:ascii="Arial" w:eastAsiaTheme="majorEastAsia" w:hAnsi="Arial" w:cs="Arial"/>
          <w:b/>
          <w:bCs/>
          <w:color w:val="339933"/>
          <w:sz w:val="24"/>
          <w:szCs w:val="24"/>
        </w:rPr>
        <w:t>Wensen</w:t>
      </w:r>
    </w:p>
    <w:p w:rsidR="007A7C55" w:rsidRPr="00072ADC" w:rsidRDefault="007A7C55" w:rsidP="007A7C55">
      <w:pPr>
        <w:pStyle w:val="Lijstalinea"/>
        <w:numPr>
          <w:ilvl w:val="0"/>
          <w:numId w:val="3"/>
        </w:numPr>
        <w:spacing w:line="240" w:lineRule="auto"/>
        <w:rPr>
          <w:rFonts w:eastAsia="Times New Roman"/>
          <w:color w:val="212121"/>
          <w:szCs w:val="20"/>
          <w:lang w:eastAsia="nl-NL"/>
        </w:rPr>
      </w:pPr>
      <w:r w:rsidRPr="00072ADC">
        <w:rPr>
          <w:rFonts w:eastAsia="Times New Roman"/>
          <w:color w:val="212121"/>
          <w:szCs w:val="20"/>
          <w:lang w:eastAsia="nl-NL"/>
        </w:rPr>
        <w:t>Kennis van en ervaring met RostarCas</w:t>
      </w:r>
      <w:r w:rsidR="00814DCE">
        <w:rPr>
          <w:rFonts w:eastAsia="Times New Roman"/>
          <w:color w:val="212121"/>
          <w:szCs w:val="20"/>
          <w:lang w:eastAsia="nl-NL"/>
        </w:rPr>
        <w:t>;</w:t>
      </w:r>
    </w:p>
    <w:p w:rsidR="007A7C55" w:rsidRDefault="00072ADC" w:rsidP="007A7C55">
      <w:pPr>
        <w:pStyle w:val="Lijstalinea"/>
        <w:numPr>
          <w:ilvl w:val="0"/>
          <w:numId w:val="3"/>
        </w:numPr>
        <w:spacing w:line="240" w:lineRule="auto"/>
        <w:rPr>
          <w:rFonts w:eastAsia="Times New Roman"/>
          <w:color w:val="212121"/>
          <w:szCs w:val="20"/>
          <w:lang w:eastAsia="nl-NL"/>
        </w:rPr>
      </w:pPr>
      <w:r w:rsidRPr="00072ADC">
        <w:rPr>
          <w:rFonts w:eastAsia="Times New Roman"/>
          <w:color w:val="212121"/>
          <w:szCs w:val="20"/>
          <w:lang w:eastAsia="nl-NL"/>
        </w:rPr>
        <w:t>Werke</w:t>
      </w:r>
      <w:r w:rsidR="007A7C55" w:rsidRPr="00072ADC">
        <w:rPr>
          <w:rFonts w:eastAsia="Times New Roman"/>
          <w:color w:val="212121"/>
          <w:szCs w:val="20"/>
          <w:lang w:eastAsia="nl-NL"/>
        </w:rPr>
        <w:t>rvaring als planner bij een gemeente met meer dan 300.000 inwoners</w:t>
      </w:r>
      <w:r w:rsidR="00814DCE">
        <w:rPr>
          <w:rFonts w:eastAsia="Times New Roman"/>
          <w:color w:val="212121"/>
          <w:szCs w:val="20"/>
          <w:lang w:eastAsia="nl-NL"/>
        </w:rPr>
        <w:t>.</w:t>
      </w:r>
    </w:p>
    <w:p w:rsidR="007A7C55" w:rsidRDefault="007A7C55" w:rsidP="007005BA">
      <w:pPr>
        <w:spacing w:after="0" w:line="240" w:lineRule="auto"/>
        <w:rPr>
          <w:rFonts w:ascii="Arial" w:eastAsiaTheme="majorEastAsia" w:hAnsi="Arial" w:cs="Arial"/>
          <w:b/>
          <w:bCs/>
          <w:color w:val="339933"/>
          <w:sz w:val="24"/>
          <w:szCs w:val="24"/>
        </w:rPr>
      </w:pPr>
    </w:p>
    <w:p w:rsidR="007005BA" w:rsidRDefault="007005BA" w:rsidP="007005BA">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Competenties</w:t>
      </w:r>
    </w:p>
    <w:p w:rsidR="007A7C55" w:rsidRPr="00445E91" w:rsidRDefault="000C18E3" w:rsidP="00445E91">
      <w:pPr>
        <w:pStyle w:val="Lijstalinea"/>
        <w:numPr>
          <w:ilvl w:val="0"/>
          <w:numId w:val="4"/>
        </w:numPr>
        <w:spacing w:line="240" w:lineRule="auto"/>
        <w:rPr>
          <w:rFonts w:eastAsia="Times New Roman"/>
          <w:color w:val="212121"/>
          <w:szCs w:val="20"/>
          <w:lang w:eastAsia="nl-NL"/>
        </w:rPr>
      </w:pPr>
      <w:r w:rsidRPr="00445E91">
        <w:rPr>
          <w:rFonts w:eastAsia="Times New Roman"/>
          <w:color w:val="212121"/>
          <w:szCs w:val="20"/>
          <w:lang w:eastAsia="nl-NL"/>
        </w:rPr>
        <w:t>Accuraat</w:t>
      </w:r>
    </w:p>
    <w:p w:rsidR="000C18E3" w:rsidRPr="00445E91" w:rsidRDefault="000C18E3" w:rsidP="00445E91">
      <w:pPr>
        <w:pStyle w:val="Lijstalinea"/>
        <w:numPr>
          <w:ilvl w:val="0"/>
          <w:numId w:val="4"/>
        </w:numPr>
        <w:spacing w:line="240" w:lineRule="auto"/>
        <w:rPr>
          <w:rFonts w:eastAsia="Times New Roman"/>
          <w:color w:val="212121"/>
          <w:szCs w:val="20"/>
          <w:lang w:eastAsia="nl-NL"/>
        </w:rPr>
      </w:pPr>
      <w:r w:rsidRPr="00445E91">
        <w:rPr>
          <w:rFonts w:eastAsia="Times New Roman"/>
          <w:color w:val="212121"/>
          <w:szCs w:val="20"/>
          <w:lang w:eastAsia="nl-NL"/>
        </w:rPr>
        <w:t>Stressbestendig</w:t>
      </w:r>
    </w:p>
    <w:p w:rsidR="000C18E3" w:rsidRPr="00445E91" w:rsidRDefault="000C18E3" w:rsidP="00445E91">
      <w:pPr>
        <w:pStyle w:val="Lijstalinea"/>
        <w:numPr>
          <w:ilvl w:val="0"/>
          <w:numId w:val="4"/>
        </w:numPr>
        <w:spacing w:line="240" w:lineRule="auto"/>
        <w:rPr>
          <w:rFonts w:eastAsia="Times New Roman"/>
          <w:color w:val="212121"/>
          <w:szCs w:val="20"/>
          <w:lang w:eastAsia="nl-NL"/>
        </w:rPr>
      </w:pPr>
      <w:r w:rsidRPr="00445E91">
        <w:rPr>
          <w:rFonts w:eastAsia="Times New Roman"/>
          <w:color w:val="212121"/>
          <w:szCs w:val="20"/>
          <w:lang w:eastAsia="nl-NL"/>
        </w:rPr>
        <w:t>Flexibel, snel kunnen schakelen tussen verschillende werkzaamheden/informatiestromen</w:t>
      </w:r>
    </w:p>
    <w:p w:rsidR="000C18E3" w:rsidRPr="00445E91" w:rsidRDefault="000C18E3" w:rsidP="00445E91">
      <w:pPr>
        <w:pStyle w:val="Lijstalinea"/>
        <w:numPr>
          <w:ilvl w:val="0"/>
          <w:numId w:val="4"/>
        </w:numPr>
        <w:spacing w:line="240" w:lineRule="auto"/>
        <w:rPr>
          <w:rFonts w:eastAsia="Times New Roman"/>
          <w:color w:val="212121"/>
          <w:szCs w:val="20"/>
          <w:lang w:eastAsia="nl-NL"/>
        </w:rPr>
      </w:pPr>
      <w:r w:rsidRPr="00445E91">
        <w:rPr>
          <w:rFonts w:eastAsia="Times New Roman"/>
          <w:color w:val="212121"/>
          <w:szCs w:val="20"/>
          <w:lang w:eastAsia="nl-NL"/>
        </w:rPr>
        <w:t>Prioriteiten stellen</w:t>
      </w:r>
    </w:p>
    <w:p w:rsidR="000C18E3" w:rsidRPr="00445E91" w:rsidRDefault="000C18E3" w:rsidP="00445E91">
      <w:pPr>
        <w:pStyle w:val="Lijstalinea"/>
        <w:numPr>
          <w:ilvl w:val="0"/>
          <w:numId w:val="4"/>
        </w:numPr>
        <w:spacing w:line="240" w:lineRule="auto"/>
        <w:rPr>
          <w:rFonts w:eastAsia="Times New Roman"/>
          <w:color w:val="212121"/>
          <w:szCs w:val="20"/>
          <w:lang w:eastAsia="nl-NL"/>
        </w:rPr>
      </w:pPr>
      <w:r w:rsidRPr="00445E91">
        <w:rPr>
          <w:rFonts w:eastAsia="Times New Roman"/>
          <w:color w:val="212121"/>
          <w:szCs w:val="20"/>
          <w:lang w:eastAsia="nl-NL"/>
        </w:rPr>
        <w:t>Communicatief vaardig</w:t>
      </w:r>
    </w:p>
    <w:p w:rsidR="000C18E3" w:rsidRPr="00445E91" w:rsidRDefault="000C18E3" w:rsidP="00445E91">
      <w:pPr>
        <w:pStyle w:val="Lijstalinea"/>
        <w:numPr>
          <w:ilvl w:val="0"/>
          <w:numId w:val="4"/>
        </w:numPr>
        <w:spacing w:line="240" w:lineRule="auto"/>
        <w:rPr>
          <w:rFonts w:eastAsia="Times New Roman"/>
          <w:color w:val="212121"/>
          <w:szCs w:val="20"/>
          <w:lang w:eastAsia="nl-NL"/>
        </w:rPr>
      </w:pPr>
      <w:r w:rsidRPr="00445E91">
        <w:rPr>
          <w:rFonts w:eastAsia="Times New Roman"/>
          <w:color w:val="212121"/>
          <w:szCs w:val="20"/>
          <w:lang w:eastAsia="nl-NL"/>
        </w:rPr>
        <w:t>Samenwerken</w:t>
      </w:r>
    </w:p>
    <w:p w:rsidR="000C18E3" w:rsidRDefault="000C18E3" w:rsidP="007005BA">
      <w:pPr>
        <w:spacing w:after="0" w:line="240" w:lineRule="auto"/>
        <w:rPr>
          <w:rFonts w:ascii="Arial" w:eastAsiaTheme="majorEastAsia" w:hAnsi="Arial" w:cs="Arial"/>
          <w:b/>
          <w:bCs/>
          <w:color w:val="339933"/>
          <w:sz w:val="24"/>
          <w:szCs w:val="24"/>
        </w:rPr>
      </w:pPr>
    </w:p>
    <w:p w:rsidR="00DA5B05" w:rsidRDefault="00DA5B05" w:rsidP="007005BA">
      <w:pPr>
        <w:spacing w:after="0" w:line="240" w:lineRule="auto"/>
        <w:rPr>
          <w:rFonts w:ascii="Arial" w:eastAsiaTheme="majorEastAsia" w:hAnsi="Arial" w:cs="Arial"/>
          <w:b/>
          <w:bCs/>
          <w:color w:val="339933"/>
          <w:sz w:val="24"/>
          <w:szCs w:val="24"/>
        </w:rPr>
      </w:pPr>
    </w:p>
    <w:p w:rsidR="007005BA" w:rsidRDefault="007005BA" w:rsidP="007005BA">
      <w:pPr>
        <w:spacing w:after="0"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De afdeling</w:t>
      </w:r>
    </w:p>
    <w:p w:rsidR="007A7C55" w:rsidRPr="000C18E3" w:rsidRDefault="007A7C55" w:rsidP="007A7C55">
      <w:pPr>
        <w:spacing w:line="240" w:lineRule="auto"/>
        <w:rPr>
          <w:rFonts w:ascii="Arial" w:eastAsia="Times New Roman" w:hAnsi="Arial" w:cs="Arial"/>
          <w:color w:val="212121"/>
          <w:sz w:val="20"/>
          <w:szCs w:val="20"/>
          <w:lang w:eastAsia="nl-NL"/>
        </w:rPr>
      </w:pPr>
      <w:r w:rsidRPr="000C18E3">
        <w:rPr>
          <w:rFonts w:ascii="Arial" w:eastAsia="Times New Roman" w:hAnsi="Arial" w:cs="Arial"/>
          <w:color w:val="212121"/>
          <w:sz w:val="20"/>
          <w:szCs w:val="20"/>
          <w:lang w:eastAsia="nl-NL"/>
        </w:rPr>
        <w:t xml:space="preserve">Je komt te werken binnen de proceseenheid Personeelsplanning van de afdeling Publieke Gezondheid. Je bent werkzaam in een team van planners. Je verzorgt (een deel van) de planning van de uitvoerende taken in de Corona crisisorganisatie. Je kunt goed schakelen tussen de verschillende werkzaamheden en informatiestromen. Zo komt er steeds input van de collega’s van de administratie, van artsen en van verpleegkundigen met wie je samenwerkt. Je beantwoordt telefoon en mail en maakt roosters voor de bemensing. Je vindt het leuk samen te werken met verschillende collega’s. </w:t>
      </w:r>
    </w:p>
    <w:p w:rsidR="007A7C55" w:rsidRPr="000C18E3" w:rsidRDefault="007A7C55" w:rsidP="007005BA">
      <w:pPr>
        <w:spacing w:after="0" w:line="240" w:lineRule="auto"/>
        <w:rPr>
          <w:rFonts w:ascii="Arial" w:eastAsia="Times New Roman" w:hAnsi="Arial" w:cs="Arial"/>
          <w:color w:val="212121"/>
          <w:sz w:val="20"/>
          <w:szCs w:val="20"/>
          <w:lang w:eastAsia="nl-NL"/>
        </w:rPr>
      </w:pPr>
    </w:p>
    <w:p w:rsidR="007005BA" w:rsidRPr="000C18E3" w:rsidRDefault="007005BA" w:rsidP="007005BA">
      <w:pPr>
        <w:spacing w:after="0" w:line="240" w:lineRule="auto"/>
        <w:rPr>
          <w:rFonts w:ascii="Arial" w:eastAsia="Times New Roman" w:hAnsi="Arial" w:cs="Arial"/>
          <w:color w:val="212121"/>
          <w:sz w:val="20"/>
          <w:szCs w:val="20"/>
          <w:lang w:eastAsia="nl-NL"/>
        </w:rPr>
      </w:pPr>
    </w:p>
    <w:p w:rsidR="00DA27EB" w:rsidRPr="000C18E3" w:rsidRDefault="00DA27EB">
      <w:pPr>
        <w:rPr>
          <w:rFonts w:ascii="Arial" w:eastAsia="Times New Roman" w:hAnsi="Arial" w:cs="Arial"/>
          <w:color w:val="212121"/>
          <w:sz w:val="20"/>
          <w:szCs w:val="20"/>
          <w:lang w:eastAsia="nl-NL"/>
        </w:rPr>
      </w:pPr>
    </w:p>
    <w:sectPr w:rsidR="00DA27EB" w:rsidRPr="000C18E3"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C5061"/>
    <w:multiLevelType w:val="hybridMultilevel"/>
    <w:tmpl w:val="D59A2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6624F8C"/>
    <w:multiLevelType w:val="hybridMultilevel"/>
    <w:tmpl w:val="D12ABB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112C14"/>
    <w:multiLevelType w:val="hybridMultilevel"/>
    <w:tmpl w:val="5106C2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DA56E59"/>
    <w:multiLevelType w:val="hybridMultilevel"/>
    <w:tmpl w:val="1A8E0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BA"/>
    <w:rsid w:val="00072ADC"/>
    <w:rsid w:val="000C18E3"/>
    <w:rsid w:val="001552F7"/>
    <w:rsid w:val="00235C2C"/>
    <w:rsid w:val="00290BEE"/>
    <w:rsid w:val="004125AE"/>
    <w:rsid w:val="00445E91"/>
    <w:rsid w:val="007005BA"/>
    <w:rsid w:val="007A7C55"/>
    <w:rsid w:val="00814DCE"/>
    <w:rsid w:val="00AF3F72"/>
    <w:rsid w:val="00DA27EB"/>
    <w:rsid w:val="00DA5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0AAB"/>
  <w15:chartTrackingRefBased/>
  <w15:docId w15:val="{F3BB4E8A-FFD7-41D1-A209-912C014E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5BA"/>
  </w:style>
  <w:style w:type="paragraph" w:styleId="Kop2">
    <w:name w:val="heading 2"/>
    <w:basedOn w:val="Standaard"/>
    <w:next w:val="Standaard"/>
    <w:link w:val="Kop2Char"/>
    <w:uiPriority w:val="9"/>
    <w:semiHidden/>
    <w:unhideWhenUsed/>
    <w:qFormat/>
    <w:rsid w:val="007005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7005BA"/>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70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F3F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3F72"/>
    <w:rPr>
      <w:rFonts w:ascii="Segoe UI" w:hAnsi="Segoe UI" w:cs="Segoe UI"/>
      <w:sz w:val="18"/>
      <w:szCs w:val="18"/>
    </w:rPr>
  </w:style>
  <w:style w:type="paragraph" w:styleId="Lijstalinea">
    <w:name w:val="List Paragraph"/>
    <w:basedOn w:val="Standaard"/>
    <w:uiPriority w:val="34"/>
    <w:qFormat/>
    <w:rsid w:val="007A7C55"/>
    <w:pPr>
      <w:spacing w:after="0" w:line="280" w:lineRule="atLeast"/>
      <w:ind w:left="720"/>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2148</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2</cp:revision>
  <dcterms:created xsi:type="dcterms:W3CDTF">2020-11-12T08:36:00Z</dcterms:created>
  <dcterms:modified xsi:type="dcterms:W3CDTF">2020-11-12T08:36:00Z</dcterms:modified>
</cp:coreProperties>
</file>