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57" w:rsidRPr="00B96157" w:rsidRDefault="00B96157" w:rsidP="00B96157">
      <w:pPr>
        <w:rPr>
          <w:b/>
        </w:rPr>
      </w:pPr>
      <w:bookmarkStart w:id="0" w:name="_GoBack"/>
      <w:bookmarkEnd w:id="0"/>
      <w:r w:rsidRPr="00B96157">
        <w:rPr>
          <w:b/>
        </w:rPr>
        <w:t>Functieomschrijving Planningsadviseur</w:t>
      </w:r>
    </w:p>
    <w:p w:rsidR="00B96157" w:rsidRDefault="00B96157" w:rsidP="00B96157"/>
    <w:p w:rsidR="00B96157" w:rsidRPr="00B96157" w:rsidRDefault="00B96157" w:rsidP="00B96157">
      <w:pPr>
        <w:rPr>
          <w:u w:val="single"/>
        </w:rPr>
      </w:pPr>
      <w:r w:rsidRPr="00B96157">
        <w:rPr>
          <w:u w:val="single"/>
        </w:rPr>
        <w:t>Doel van de functie</w:t>
      </w:r>
    </w:p>
    <w:p w:rsidR="00B96157" w:rsidRDefault="00B96157" w:rsidP="00B96157">
      <w:r>
        <w:t>De planningsadviseur is een specialistische adviesfunctie binnen PMB en adviseert binnen</w:t>
      </w:r>
    </w:p>
    <w:p w:rsidR="00B96157" w:rsidRDefault="00B96157" w:rsidP="00B96157">
      <w:r>
        <w:t>projecten, gebieden en programma’s over de planningscomponent, bestaande uit: opstellen</w:t>
      </w:r>
    </w:p>
    <w:p w:rsidR="00B96157" w:rsidRDefault="00B96157" w:rsidP="00B96157">
      <w:r>
        <w:t>van en adviseren over de planning en de te doorlopen procedures (ruimtelijk, juridisch,</w:t>
      </w:r>
    </w:p>
    <w:p w:rsidR="00B96157" w:rsidRDefault="00B96157" w:rsidP="00B96157">
      <w:r>
        <w:t xml:space="preserve">bestuurlijk, inspraak- en </w:t>
      </w:r>
      <w:proofErr w:type="spellStart"/>
      <w:r>
        <w:t>vergunningtechnisch</w:t>
      </w:r>
      <w:proofErr w:type="spellEnd"/>
      <w:r>
        <w:t>) bij projecten. Hierbij is ook kennis vereist over</w:t>
      </w:r>
    </w:p>
    <w:p w:rsidR="00B96157" w:rsidRDefault="00B96157" w:rsidP="00B96157">
      <w:r>
        <w:t>nieuwe manieren van gebiedsontwikkeling zoals bijvoorbeeld nieuwe aanbestedingsvormen.</w:t>
      </w:r>
    </w:p>
    <w:p w:rsidR="00B96157" w:rsidRDefault="00B96157" w:rsidP="00B96157">
      <w:r>
        <w:t>De planningsadviseur stelt een haalbare en integrale planning op, waarin alle relevante</w:t>
      </w:r>
    </w:p>
    <w:p w:rsidR="00B96157" w:rsidRDefault="00B96157" w:rsidP="00B96157">
      <w:r>
        <w:t>activiteiten en procedures zijn opgenomen.</w:t>
      </w:r>
    </w:p>
    <w:p w:rsidR="00B96157" w:rsidRDefault="00B96157" w:rsidP="00B96157">
      <w:r>
        <w:t>De planningsadviseurs bij PMB hebben uitgebreide kennis van Wet- en Regelgeving,</w:t>
      </w:r>
    </w:p>
    <w:p w:rsidR="00B96157" w:rsidRDefault="00B96157" w:rsidP="00B96157">
      <w:r>
        <w:t xml:space="preserve">waaronder de </w:t>
      </w:r>
      <w:proofErr w:type="spellStart"/>
      <w:r>
        <w:t>Wro</w:t>
      </w:r>
      <w:proofErr w:type="spellEnd"/>
      <w:r>
        <w:t xml:space="preserve"> en zijn in staat procedures i.r.t. gebieds- en projectontwikkeling te</w:t>
      </w:r>
    </w:p>
    <w:p w:rsidR="00B96157" w:rsidRDefault="00B96157" w:rsidP="00B96157">
      <w:r>
        <w:t>vertalen naar realistische tijdsplanningen, specifiek toegepast op de Rotterdamse situatie.</w:t>
      </w:r>
    </w:p>
    <w:p w:rsidR="00B96157" w:rsidRDefault="00B96157" w:rsidP="00B96157">
      <w:r>
        <w:t>Met behulp van planningsinstrumenten worden duidelijke, heldere en leesbare planningen</w:t>
      </w:r>
    </w:p>
    <w:p w:rsidR="00B96157" w:rsidRDefault="00B96157" w:rsidP="00B96157">
      <w:r>
        <w:t>opgeleverd.</w:t>
      </w:r>
    </w:p>
    <w:p w:rsidR="00B96157" w:rsidRDefault="00B96157" w:rsidP="00B96157"/>
    <w:p w:rsidR="00B96157" w:rsidRPr="00B96157" w:rsidRDefault="00B96157" w:rsidP="00B96157">
      <w:pPr>
        <w:rPr>
          <w:u w:val="single"/>
        </w:rPr>
      </w:pPr>
      <w:r w:rsidRPr="00B96157">
        <w:rPr>
          <w:u w:val="single"/>
        </w:rPr>
        <w:t>Competenties</w:t>
      </w:r>
    </w:p>
    <w:p w:rsidR="00B96157" w:rsidRDefault="00B96157" w:rsidP="00B96157">
      <w:r>
        <w:t>Bij PMB kennen we de planningsadviseur C t/m A (fsk 9 t/m 11). Doorgroei binnen de</w:t>
      </w:r>
    </w:p>
    <w:p w:rsidR="00B96157" w:rsidRDefault="00B96157" w:rsidP="00B96157">
      <w:r>
        <w:t>functieladder (C t/m A) betekent dat de complexiteit binnen de functie toeneemt, maar de</w:t>
      </w:r>
    </w:p>
    <w:p w:rsidR="00B96157" w:rsidRDefault="00B96157" w:rsidP="00B96157">
      <w:r>
        <w:t>taken zelf niet wezenlijk wijzigen.</w:t>
      </w:r>
    </w:p>
    <w:p w:rsidR="00B96157" w:rsidRDefault="00B96157" w:rsidP="00B96157">
      <w:r>
        <w:t>De volgende competenties horen bij de functie planningsadviseur C t/m A:</w:t>
      </w:r>
    </w:p>
    <w:p w:rsidR="00B96157" w:rsidRDefault="00B96157" w:rsidP="00B96157">
      <w:r>
        <w:t>• Samenwerken (</w:t>
      </w:r>
      <w:proofErr w:type="spellStart"/>
      <w:r>
        <w:t>functiefamiliecompetentie</w:t>
      </w:r>
      <w:proofErr w:type="spellEnd"/>
      <w:r>
        <w:t>)</w:t>
      </w:r>
    </w:p>
    <w:p w:rsidR="00B96157" w:rsidRDefault="00B96157" w:rsidP="00B96157">
      <w:r>
        <w:t>• Klantgerichtheid (</w:t>
      </w:r>
      <w:proofErr w:type="spellStart"/>
      <w:r>
        <w:t>functiefamiliecompetentie</w:t>
      </w:r>
      <w:proofErr w:type="spellEnd"/>
      <w:r>
        <w:t>)</w:t>
      </w:r>
    </w:p>
    <w:p w:rsidR="00B96157" w:rsidRDefault="00B96157" w:rsidP="00B96157">
      <w:r>
        <w:t>• Planmatig werken</w:t>
      </w:r>
    </w:p>
    <w:p w:rsidR="00B96157" w:rsidRDefault="00B96157" w:rsidP="00B96157">
      <w:r>
        <w:t>• Probleemanalyse</w:t>
      </w:r>
    </w:p>
    <w:p w:rsidR="00B96157" w:rsidRDefault="00B96157" w:rsidP="00B96157">
      <w:r>
        <w:t>• Voortgang bewaken</w:t>
      </w:r>
    </w:p>
    <w:p w:rsidR="00B96157" w:rsidRDefault="00B96157" w:rsidP="00B96157">
      <w:r>
        <w:t>• Adviesvaardigheid</w:t>
      </w:r>
    </w:p>
    <w:p w:rsidR="00B96157" w:rsidRDefault="00B96157" w:rsidP="00B96157">
      <w:r>
        <w:t>• Conceptueel vermogen</w:t>
      </w:r>
    </w:p>
    <w:p w:rsidR="00B96157" w:rsidRDefault="00B96157" w:rsidP="00B96157">
      <w:r>
        <w:t xml:space="preserve">Naast bovengenoemde functiefamilie- en </w:t>
      </w:r>
      <w:proofErr w:type="spellStart"/>
      <w:r>
        <w:t>functiespecifieke</w:t>
      </w:r>
      <w:proofErr w:type="spellEnd"/>
      <w:r>
        <w:t xml:space="preserve"> competenties wordt van iedere</w:t>
      </w:r>
    </w:p>
    <w:p w:rsidR="00B96157" w:rsidRDefault="00B96157" w:rsidP="00B96157">
      <w:r>
        <w:t>Rotterdamse ambtenaar verlangt dat hij/zij resultaatgericht (concerncompetentie) is. Binnen</w:t>
      </w:r>
    </w:p>
    <w:p w:rsidR="00B96157" w:rsidRDefault="00B96157" w:rsidP="00B96157">
      <w:r>
        <w:t>Stadsontwikkeling wordt daar de competentie omgevingsbewustzijn (voorheen dienst- nu</w:t>
      </w:r>
    </w:p>
    <w:p w:rsidR="00B96157" w:rsidRDefault="00B96157" w:rsidP="00B96157">
      <w:r>
        <w:t>clustercompetentie) aan toegevoegd.</w:t>
      </w:r>
    </w:p>
    <w:p w:rsidR="00B96157" w:rsidRDefault="00B96157" w:rsidP="00B96157"/>
    <w:p w:rsidR="00B96157" w:rsidRPr="00B96157" w:rsidRDefault="00B96157" w:rsidP="00B96157">
      <w:pPr>
        <w:rPr>
          <w:u w:val="single"/>
        </w:rPr>
      </w:pPr>
      <w:r w:rsidRPr="00B96157">
        <w:rPr>
          <w:u w:val="single"/>
        </w:rPr>
        <w:t>Kerntaken</w:t>
      </w:r>
    </w:p>
    <w:p w:rsidR="00B96157" w:rsidRDefault="00B96157" w:rsidP="00B96157">
      <w:r>
        <w:t>• Doet bij een nieuw project de inventarisatie van de planningsbehoefte bij de</w:t>
      </w:r>
    </w:p>
    <w:p w:rsidR="00B96157" w:rsidRDefault="00B96157" w:rsidP="00B96157">
      <w:r>
        <w:t>projectmanager/opdrachtgever (in geval van Planningsadviseur C evt. in</w:t>
      </w:r>
    </w:p>
    <w:p w:rsidR="00B96157" w:rsidRDefault="00B96157" w:rsidP="00B96157">
      <w:r>
        <w:t>samenspraak met de Planningsadviseur A of B).</w:t>
      </w:r>
    </w:p>
    <w:p w:rsidR="00B96157" w:rsidRDefault="00B96157" w:rsidP="00B96157">
      <w:r>
        <w:t>• Stelt een haalbare en integrale planning op voor projecten waarin alle relevante</w:t>
      </w:r>
    </w:p>
    <w:p w:rsidR="00B96157" w:rsidRDefault="00B96157" w:rsidP="00B96157">
      <w:r>
        <w:t>activiteiten en procedures zijn opgenomen en rapporteert hierover naar de</w:t>
      </w:r>
    </w:p>
    <w:p w:rsidR="00B96157" w:rsidRDefault="00B96157" w:rsidP="00B96157">
      <w:r>
        <w:t>opdrachtgever / het projectteam.</w:t>
      </w:r>
    </w:p>
    <w:p w:rsidR="00B96157" w:rsidRDefault="00B96157" w:rsidP="00B96157">
      <w:r>
        <w:t>• Voert (zelfstandig) opdrachten uit voor de markt (faciliteren);</w:t>
      </w:r>
    </w:p>
    <w:p w:rsidR="00B96157" w:rsidRDefault="00B96157" w:rsidP="00B96157">
      <w:r>
        <w:t>• Signaleert, onderzoekt, analyseert en structureert alle projectrelevante informatie en</w:t>
      </w:r>
    </w:p>
    <w:p w:rsidR="00B96157" w:rsidRDefault="00B96157" w:rsidP="00B96157">
      <w:r>
        <w:t>benoemt en ordent deze naar schaal, tijd, faseerbaarheid en afhankelijkheid.</w:t>
      </w:r>
    </w:p>
    <w:p w:rsidR="00B96157" w:rsidRDefault="00B96157" w:rsidP="00B96157">
      <w:r>
        <w:t>• Bewaakt de voortgang van het project naar aanleiding van de opgestelde planning en</w:t>
      </w:r>
    </w:p>
    <w:p w:rsidR="00B96157" w:rsidRDefault="00B96157" w:rsidP="00B96157">
      <w:r>
        <w:t>de planningsinstrumenten en signaleert mogelijke afwijkingen en knelpunten en</w:t>
      </w:r>
    </w:p>
    <w:p w:rsidR="00B96157" w:rsidRDefault="00B96157" w:rsidP="00B96157">
      <w:r>
        <w:t>vormt op basis hiervan een advies aan de opdrachtgever.</w:t>
      </w:r>
    </w:p>
    <w:p w:rsidR="00B96157" w:rsidRDefault="00B96157" w:rsidP="00B96157">
      <w:r>
        <w:t>• Informeert en adviseert (gevraagd en ongevraagd) de opdrachtgever. Zoekt daarbij</w:t>
      </w:r>
    </w:p>
    <w:p w:rsidR="00B96157" w:rsidRDefault="00B96157" w:rsidP="00B96157">
      <w:r>
        <w:lastRenderedPageBreak/>
        <w:t>naar oplossingen voor knelpunten, doet voorstellen en legt keuzes voor. De</w:t>
      </w:r>
    </w:p>
    <w:p w:rsidR="00B96157" w:rsidRDefault="00B96157" w:rsidP="00B96157">
      <w:r>
        <w:t>planningsadviseur A is tevens sparringpartner bij door de opdrachtgever te maken</w:t>
      </w:r>
    </w:p>
    <w:p w:rsidR="00B96157" w:rsidRDefault="00B96157" w:rsidP="00B96157">
      <w:r>
        <w:t>strategische keuzes.</w:t>
      </w:r>
    </w:p>
    <w:p w:rsidR="00B96157" w:rsidRDefault="00B96157" w:rsidP="00B96157">
      <w:r>
        <w:t>• Maakt de risico’s voor wat betreft het aspect tijd inzichtelijk aan de hand van de</w:t>
      </w:r>
    </w:p>
    <w:p w:rsidR="00B96157" w:rsidRDefault="00B96157" w:rsidP="00B96157">
      <w:r>
        <w:t>projectplanning en projectrelevante ontwikkelingen.</w:t>
      </w:r>
    </w:p>
    <w:p w:rsidR="00B96157" w:rsidRDefault="00B96157" w:rsidP="00B96157">
      <w:r>
        <w:t>• Weegt en vertaalt inhoudelijke wijzigingen in en rond het project naar gevolgen voor</w:t>
      </w:r>
    </w:p>
    <w:p w:rsidR="00B96157" w:rsidRDefault="00B96157" w:rsidP="00B96157">
      <w:r>
        <w:t>de planning.</w:t>
      </w:r>
    </w:p>
    <w:p w:rsidR="00B96157" w:rsidRDefault="00B96157" w:rsidP="00B96157">
      <w:r>
        <w:t>• Vertaalt kritische paden in de planning naar acties in het project.</w:t>
      </w:r>
    </w:p>
    <w:p w:rsidR="00B96157" w:rsidRDefault="00B96157" w:rsidP="00B96157">
      <w:r>
        <w:t>• Bewaakt projectrelevante ontwikkelingen (politiek, maatschappelijk, juridisch) en</w:t>
      </w:r>
    </w:p>
    <w:p w:rsidR="00B96157" w:rsidRDefault="00B96157" w:rsidP="00B96157">
      <w:r>
        <w:t>signaleert (potentiële) afwijkingen, aanpassingen, kansen en bedreigingen in de</w:t>
      </w:r>
    </w:p>
    <w:p w:rsidR="00B96157" w:rsidRDefault="00B96157" w:rsidP="00B96157">
      <w:r>
        <w:t>planning.</w:t>
      </w:r>
    </w:p>
    <w:p w:rsidR="00B96157" w:rsidRDefault="00B96157" w:rsidP="00B96157">
      <w:r>
        <w:t>• Volgt ontwikkelingen op het vakgebied en de wet- en regelgeving en signaleert op</w:t>
      </w:r>
    </w:p>
    <w:p w:rsidR="00B96157" w:rsidRDefault="00B96157" w:rsidP="00B96157">
      <w:r>
        <w:t>basis hiervan gevolgen voor het vakgebied.</w:t>
      </w:r>
    </w:p>
    <w:p w:rsidR="00B96157" w:rsidRDefault="00B96157" w:rsidP="00B96157">
      <w:r>
        <w:t>Overige taken</w:t>
      </w:r>
    </w:p>
    <w:p w:rsidR="00B96157" w:rsidRDefault="00B96157" w:rsidP="00B96157">
      <w:r>
        <w:t>• De meer ervaren planningsadviseur coacht en begeleidt de minder ervaren</w:t>
      </w:r>
    </w:p>
    <w:p w:rsidR="00B96157" w:rsidRDefault="00B96157" w:rsidP="00B96157">
      <w:r>
        <w:t>planningsadviseurs.</w:t>
      </w:r>
    </w:p>
    <w:p w:rsidR="00B96157" w:rsidRDefault="00B96157" w:rsidP="00B96157">
      <w:r>
        <w:t>• De planningsadviseur A heeft een actieve rol in de beleidsvorming op het vakgebied</w:t>
      </w:r>
    </w:p>
    <w:p w:rsidR="00B96157" w:rsidRDefault="00B96157" w:rsidP="00B96157">
      <w:r>
        <w:t xml:space="preserve">en adviseert de opdrachtgever t.a.v. </w:t>
      </w:r>
      <w:proofErr w:type="spellStart"/>
      <w:r>
        <w:t>projectoverstijgende</w:t>
      </w:r>
      <w:proofErr w:type="spellEnd"/>
      <w:r>
        <w:t xml:space="preserve"> planning.</w:t>
      </w:r>
    </w:p>
    <w:p w:rsidR="00B96157" w:rsidRDefault="00B96157" w:rsidP="00B96157">
      <w:r>
        <w:t>• Onderhoudt intern contact (oa binnen de driehoek Juridische Zaken, Vergunningen</w:t>
      </w:r>
    </w:p>
    <w:p w:rsidR="00B96157" w:rsidRDefault="00B96157" w:rsidP="00B96157">
      <w:r>
        <w:t>en PMB) met collega’s over het specialisme om te informeren, af te stemmen, te</w:t>
      </w:r>
    </w:p>
    <w:p w:rsidR="00B96157" w:rsidRDefault="00B96157" w:rsidP="00B96157">
      <w:r>
        <w:t>adviseren en afspraken te maken.</w:t>
      </w:r>
    </w:p>
    <w:p w:rsidR="00B96157" w:rsidRDefault="00B96157" w:rsidP="00B96157">
      <w:r>
        <w:t>• Onderhoudt extern contact met organisaties en diensten over het specialisme (en</w:t>
      </w:r>
    </w:p>
    <w:p w:rsidR="00B96157" w:rsidRDefault="00B96157" w:rsidP="00B96157">
      <w:r>
        <w:t>over rapportages en de voortgang van projecten) om te informeren, af te stemmen</w:t>
      </w:r>
    </w:p>
    <w:p w:rsidR="00B96157" w:rsidRDefault="00B96157" w:rsidP="00B96157">
      <w:r>
        <w:t>en afspraken te maken.</w:t>
      </w:r>
    </w:p>
    <w:p w:rsidR="00B96157" w:rsidRDefault="00B96157" w:rsidP="00B96157"/>
    <w:p w:rsidR="00B96157" w:rsidRPr="00B96157" w:rsidRDefault="00B96157" w:rsidP="00B96157">
      <w:pPr>
        <w:rPr>
          <w:u w:val="single"/>
        </w:rPr>
      </w:pPr>
      <w:r w:rsidRPr="00B96157">
        <w:rPr>
          <w:u w:val="single"/>
        </w:rPr>
        <w:t>Functiekwalificaties</w:t>
      </w:r>
    </w:p>
    <w:p w:rsidR="00B96157" w:rsidRDefault="00B96157" w:rsidP="00B96157">
      <w:r>
        <w:t>• Minimaal HBR werk- en denkniveau</w:t>
      </w:r>
    </w:p>
    <w:p w:rsidR="00B96157" w:rsidRDefault="00B96157" w:rsidP="00B96157">
      <w:r>
        <w:t>• Minimaal 1 tot 5 jaar ervaring (C tot A) op het vakgebied en aanvullende</w:t>
      </w:r>
    </w:p>
    <w:p w:rsidR="00EB6F01" w:rsidRDefault="00B96157" w:rsidP="00B96157">
      <w:r>
        <w:t xml:space="preserve">opleiding/training (oa Fysio en MS </w:t>
      </w:r>
      <w:proofErr w:type="spellStart"/>
      <w:r>
        <w:t>projects</w:t>
      </w:r>
      <w:proofErr w:type="spellEnd"/>
      <w:r>
        <w:t>)</w:t>
      </w:r>
    </w:p>
    <w:sectPr w:rsidR="00EB6F01" w:rsidSect="00CC1AEB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C08EA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CE77A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B27B4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5679E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64A77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46C7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64C34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EE33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BCD9A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42254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7"/>
    <w:rsid w:val="000751BA"/>
    <w:rsid w:val="000F7506"/>
    <w:rsid w:val="001B7F60"/>
    <w:rsid w:val="0024651C"/>
    <w:rsid w:val="002A3440"/>
    <w:rsid w:val="002C624E"/>
    <w:rsid w:val="004A55A7"/>
    <w:rsid w:val="00956A3C"/>
    <w:rsid w:val="00B96157"/>
    <w:rsid w:val="00CC1AEB"/>
    <w:rsid w:val="00D1149E"/>
    <w:rsid w:val="00DD0ED4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077C-360E-45AA-8575-0F0794AD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D0E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D0E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D0E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D0E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D0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D0E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D0E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D0E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D0E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D0ED4"/>
  </w:style>
  <w:style w:type="character" w:customStyle="1" w:styleId="AanhefChar">
    <w:name w:val="Aanhef Char"/>
    <w:basedOn w:val="Standaardalinea-lettertype"/>
    <w:link w:val="Aanhef"/>
    <w:uiPriority w:val="99"/>
    <w:semiHidden/>
    <w:rsid w:val="00DD0ED4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DD0ED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D0ED4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D0ED4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DD0ED4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ED4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D0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D0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D0ED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D0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DD0ED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D0ED4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DD0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D0ED4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D0ED4"/>
  </w:style>
  <w:style w:type="character" w:customStyle="1" w:styleId="DatumChar">
    <w:name w:val="Datum Char"/>
    <w:basedOn w:val="Standaardalinea-lettertype"/>
    <w:link w:val="Datum"/>
    <w:uiPriority w:val="99"/>
    <w:semiHidden/>
    <w:rsid w:val="00DD0ED4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D0ED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D0ED4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D0E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D0ED4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D0ED4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D0ED4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D0ED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D0ED4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DD0ED4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DD0ED4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D0ED4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D0ED4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D0ED4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DD0ED4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D0ED4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D0ED4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D0ED4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D0ED4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D0ED4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D0ED4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D0ED4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D0ED4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D0ED4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D0ED4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D0ED4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D0ED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D0ED4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D0ED4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D0ED4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D0ED4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D0ED4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D0ED4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D0ED4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D0ED4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DD0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D0E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D0E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D0ED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D0ED4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D0ED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D0ED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D0E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D0E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DD0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D0ED4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DD0ED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0ED4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DD0ED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DD0ED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DD0ED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DD0ED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DD0ED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D0ED4"/>
  </w:style>
  <w:style w:type="paragraph" w:styleId="Lijstopsomteken">
    <w:name w:val="List Bullet"/>
    <w:basedOn w:val="Standaard"/>
    <w:uiPriority w:val="99"/>
    <w:semiHidden/>
    <w:unhideWhenUsed/>
    <w:rsid w:val="00DD0ED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D0ED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D0ED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D0ED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D0ED4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DD0ED4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D0ED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D0ED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D0ED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D0ED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D0ED4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D0ED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D0ED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D0ED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D0ED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D0ED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DD0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D0ED4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DD0ED4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D0ED4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D0ED4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D0E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0ED4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0ED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0ED4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0E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0ED4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0ED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D0ED4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D0ED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D0ED4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D0ED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D0ED4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D0ED4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D0ED4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D0ED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D0ED4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D0ED4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D0ED4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D0ED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D0ED4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D0ED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D0ED4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DD0ED4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0E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D0ED4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DD0ED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0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0ED4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0ED4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D0ED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D0ED4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A8FD4CF6</Template>
  <TotalTime>1</TotalTime>
  <Pages>2</Pages>
  <Words>663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Verburg J.J. (Joost)</dc:creator>
  <cp:keywords/>
  <dc:description/>
  <cp:lastModifiedBy>Nehal ¿ Kewalbansing R. (Raghnie)</cp:lastModifiedBy>
  <cp:revision>2</cp:revision>
  <dcterms:created xsi:type="dcterms:W3CDTF">2017-11-27T08:51:00Z</dcterms:created>
  <dcterms:modified xsi:type="dcterms:W3CDTF">2017-11-27T08:51:00Z</dcterms:modified>
</cp:coreProperties>
</file>