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C2" w:rsidRPr="005C00C3" w:rsidRDefault="006023C2" w:rsidP="002719BB">
      <w:pPr>
        <w:spacing w:after="120"/>
        <w:jc w:val="center"/>
        <w:rPr>
          <w:rFonts w:eastAsia="Calibri"/>
          <w:b/>
          <w:bCs/>
          <w:lang w:val="bg-BG" w:eastAsia="bg-BG"/>
        </w:rPr>
      </w:pPr>
      <w:r w:rsidRPr="005C00C3">
        <w:rPr>
          <w:rFonts w:eastAsia="Calibri"/>
          <w:b/>
          <w:bCs/>
          <w:spacing w:val="40"/>
          <w:lang w:val="bg-BG" w:eastAsia="bg-BG"/>
        </w:rPr>
        <w:t>СТОЛИЧНА ОБЩИНА</w:t>
      </w:r>
    </w:p>
    <w:p w:rsidR="006023C2" w:rsidRPr="005C00C3" w:rsidRDefault="006023C2" w:rsidP="002719BB">
      <w:pPr>
        <w:spacing w:after="120"/>
        <w:jc w:val="center"/>
        <w:rPr>
          <w:rFonts w:eastAsia="Calibri"/>
          <w:b/>
          <w:bCs/>
          <w:lang w:val="bg-BG"/>
        </w:rPr>
      </w:pPr>
    </w:p>
    <w:p w:rsidR="003B41A4" w:rsidRPr="005C00C3" w:rsidRDefault="003B41A4" w:rsidP="002719BB">
      <w:pPr>
        <w:spacing w:after="120"/>
        <w:jc w:val="center"/>
        <w:rPr>
          <w:rFonts w:eastAsia="Calibri"/>
          <w:b/>
          <w:bCs/>
          <w:lang w:val="bg-BG"/>
        </w:rPr>
      </w:pPr>
    </w:p>
    <w:p w:rsidR="003B41A4" w:rsidRPr="005C00C3" w:rsidRDefault="003B41A4" w:rsidP="002719BB">
      <w:pPr>
        <w:spacing w:after="120"/>
        <w:jc w:val="center"/>
        <w:rPr>
          <w:rFonts w:eastAsia="Calibri"/>
          <w:b/>
          <w:bCs/>
          <w:lang w:val="bg-BG"/>
        </w:rPr>
      </w:pPr>
    </w:p>
    <w:p w:rsidR="003B41A4" w:rsidRPr="005C00C3" w:rsidRDefault="003B41A4" w:rsidP="002719BB">
      <w:pPr>
        <w:spacing w:after="120"/>
        <w:jc w:val="center"/>
        <w:rPr>
          <w:rFonts w:eastAsia="Calibri"/>
          <w:b/>
          <w:bCs/>
          <w:lang w:val="bg-BG"/>
        </w:rPr>
      </w:pPr>
    </w:p>
    <w:p w:rsidR="003B41A4" w:rsidRPr="005C00C3" w:rsidRDefault="003B41A4" w:rsidP="002719BB">
      <w:pPr>
        <w:spacing w:after="120"/>
        <w:jc w:val="center"/>
        <w:rPr>
          <w:rFonts w:eastAsia="Calibri"/>
          <w:b/>
          <w:bCs/>
          <w:lang w:val="bg-BG"/>
        </w:rPr>
      </w:pPr>
    </w:p>
    <w:p w:rsidR="003B41A4" w:rsidRPr="005C00C3" w:rsidRDefault="003B41A4" w:rsidP="002719BB">
      <w:pPr>
        <w:spacing w:after="120"/>
        <w:jc w:val="center"/>
        <w:rPr>
          <w:rFonts w:eastAsia="Calibri"/>
          <w:b/>
          <w:bCs/>
          <w:lang w:val="bg-BG"/>
        </w:rPr>
      </w:pPr>
    </w:p>
    <w:p w:rsidR="003B41A4" w:rsidRPr="005C00C3" w:rsidRDefault="003B41A4" w:rsidP="002719BB">
      <w:pPr>
        <w:spacing w:after="120"/>
        <w:jc w:val="center"/>
        <w:rPr>
          <w:rFonts w:eastAsia="Calibri"/>
          <w:b/>
          <w:bCs/>
          <w:lang w:val="bg-BG"/>
        </w:rPr>
      </w:pPr>
    </w:p>
    <w:p w:rsidR="003B41A4" w:rsidRPr="005C00C3" w:rsidRDefault="003B41A4" w:rsidP="002719BB">
      <w:pPr>
        <w:spacing w:after="120"/>
        <w:jc w:val="center"/>
        <w:rPr>
          <w:rFonts w:eastAsia="Calibri"/>
          <w:b/>
          <w:bCs/>
          <w:lang w:val="bg-BG"/>
        </w:rPr>
      </w:pPr>
    </w:p>
    <w:p w:rsidR="003B41A4" w:rsidRPr="005C00C3" w:rsidRDefault="003B41A4" w:rsidP="002719BB">
      <w:pPr>
        <w:spacing w:after="120"/>
        <w:jc w:val="center"/>
        <w:rPr>
          <w:rFonts w:eastAsia="Calibri"/>
          <w:b/>
          <w:bCs/>
          <w:lang w:val="bg-BG"/>
        </w:rPr>
      </w:pPr>
    </w:p>
    <w:p w:rsidR="003B41A4" w:rsidRPr="005C00C3" w:rsidRDefault="003B41A4" w:rsidP="002719BB">
      <w:pPr>
        <w:spacing w:after="120"/>
        <w:jc w:val="center"/>
        <w:rPr>
          <w:rFonts w:eastAsia="Calibri"/>
          <w:b/>
          <w:bCs/>
          <w:lang w:val="bg-BG"/>
        </w:rPr>
      </w:pPr>
    </w:p>
    <w:p w:rsidR="003B41A4" w:rsidRPr="005C00C3" w:rsidRDefault="003B41A4" w:rsidP="002719BB">
      <w:pPr>
        <w:spacing w:after="120"/>
        <w:jc w:val="center"/>
        <w:rPr>
          <w:rFonts w:eastAsia="Calibri"/>
          <w:b/>
          <w:bCs/>
          <w:lang w:val="bg-BG"/>
        </w:rPr>
      </w:pPr>
    </w:p>
    <w:p w:rsidR="003B41A4" w:rsidRPr="005C00C3" w:rsidRDefault="003B41A4" w:rsidP="002719BB">
      <w:pPr>
        <w:spacing w:after="120"/>
        <w:jc w:val="center"/>
        <w:rPr>
          <w:rFonts w:eastAsia="Calibri"/>
          <w:b/>
          <w:bCs/>
          <w:lang w:val="bg-BG"/>
        </w:rPr>
      </w:pPr>
    </w:p>
    <w:p w:rsidR="006023C2" w:rsidRPr="005C00C3" w:rsidRDefault="006023C2" w:rsidP="002719BB">
      <w:pPr>
        <w:spacing w:after="120"/>
        <w:jc w:val="center"/>
        <w:rPr>
          <w:rFonts w:eastAsia="Calibri"/>
          <w:b/>
          <w:bCs/>
          <w:lang w:val="bg-BG"/>
        </w:rPr>
      </w:pPr>
      <w:r w:rsidRPr="005C00C3">
        <w:rPr>
          <w:rFonts w:eastAsia="Calibri"/>
          <w:b/>
          <w:bCs/>
          <w:lang w:val="bg-BG"/>
        </w:rPr>
        <w:t>Д О К У М Е Н Т А Ц И Я</w:t>
      </w:r>
    </w:p>
    <w:p w:rsidR="006023C2" w:rsidRPr="005C00C3" w:rsidRDefault="006023C2" w:rsidP="002719BB">
      <w:pPr>
        <w:spacing w:after="120"/>
        <w:jc w:val="center"/>
        <w:rPr>
          <w:rFonts w:eastAsia="Calibri"/>
          <w:b/>
          <w:bCs/>
          <w:lang w:val="bg-BG"/>
        </w:rPr>
      </w:pPr>
    </w:p>
    <w:p w:rsidR="006023C2" w:rsidRPr="005C00C3" w:rsidRDefault="006023C2" w:rsidP="002719BB">
      <w:pPr>
        <w:spacing w:after="120"/>
        <w:jc w:val="center"/>
        <w:rPr>
          <w:rFonts w:eastAsia="Calibri"/>
          <w:b/>
          <w:bCs/>
          <w:lang w:val="bg-BG"/>
        </w:rPr>
      </w:pPr>
      <w:r w:rsidRPr="005C00C3">
        <w:rPr>
          <w:rFonts w:eastAsia="Calibri"/>
          <w:b/>
          <w:bCs/>
          <w:lang w:val="bg-BG"/>
        </w:rPr>
        <w:t>ЗА УЧАСТИЕ В ОТКРИТА ПРОЦЕДУРА ЗА ВЪЗЛАГАНЕ НА ОБЩЕСТВЕНА ПОРЪЧКА ЗА</w:t>
      </w:r>
    </w:p>
    <w:p w:rsidR="006023C2" w:rsidRPr="005C00C3" w:rsidRDefault="006023C2" w:rsidP="002719BB">
      <w:pPr>
        <w:spacing w:after="120"/>
        <w:jc w:val="both"/>
        <w:rPr>
          <w:rFonts w:eastAsia="Calibri"/>
          <w:b/>
          <w:bCs/>
          <w:lang w:val="bg-BG"/>
        </w:rPr>
      </w:pPr>
    </w:p>
    <w:p w:rsidR="006023C2" w:rsidRPr="005C00C3" w:rsidRDefault="006023C2" w:rsidP="002719BB">
      <w:pPr>
        <w:spacing w:after="120"/>
        <w:jc w:val="center"/>
        <w:rPr>
          <w:rFonts w:eastAsia="Calibri"/>
          <w:b/>
          <w:bCs/>
          <w:caps/>
        </w:rPr>
      </w:pPr>
    </w:p>
    <w:p w:rsidR="00452B79" w:rsidRPr="005C00C3" w:rsidRDefault="00E96A51" w:rsidP="00452B79">
      <w:pPr>
        <w:jc w:val="center"/>
        <w:rPr>
          <w:rFonts w:eastAsia="Calibri"/>
          <w:b/>
          <w:bCs/>
          <w:lang w:val="bg-BG"/>
        </w:rPr>
      </w:pPr>
      <w:r w:rsidRPr="005C00C3">
        <w:rPr>
          <w:b/>
          <w:color w:val="000000" w:themeColor="text1"/>
          <w:lang w:val="bg-BG"/>
        </w:rPr>
        <w:t>„</w:t>
      </w:r>
      <w:r w:rsidRPr="005C00C3">
        <w:rPr>
          <w:b/>
          <w:color w:val="000000" w:themeColor="text1"/>
        </w:rPr>
        <w:t>ИЗРАБОТКА И ДОСТАВКА НА СВЕТЛООТРАЗИТЕЛНИ ИДЕНТИФИКАЦИОННИ НОМЕРА И ХОЛОГРАМНИ СТИКЕРИ ЗА ЛЕКИТЕ ТАКСИМЕТРОВИ АВТОМОБИЛИ, КАКТО И 2D СИГНАТУРИ ЗА УНИКАЛНОСТ НА СЛУЖЕБНИ ДОКУМЕНТИ</w:t>
      </w:r>
      <w:r w:rsidRPr="005C00C3">
        <w:rPr>
          <w:rFonts w:eastAsia="Calibri"/>
          <w:b/>
          <w:bCs/>
          <w:lang w:val="bg-BG"/>
        </w:rPr>
        <w:t>, НЕОБХОДИМИ НА ДИРЕКЦИЯ „ТРАНСПОРТ“ КЪМ СТОЛИЧНА ОБ</w:t>
      </w:r>
      <w:r w:rsidRPr="005C00C3">
        <w:rPr>
          <w:b/>
          <w:lang w:val="bg-BG"/>
        </w:rPr>
        <w:t>ЩИНА ЗА ПЕРИОД ОТ 5/ПЕТ/ ГОДИНИ“</w:t>
      </w:r>
    </w:p>
    <w:p w:rsidR="00452B79" w:rsidRPr="005C00C3" w:rsidRDefault="00452B79" w:rsidP="00452B79">
      <w:pPr>
        <w:jc w:val="both"/>
        <w:rPr>
          <w:rFonts w:eastAsia="Calibri"/>
          <w:b/>
          <w:bCs/>
          <w:lang w:val="bg-BG"/>
        </w:rPr>
      </w:pPr>
    </w:p>
    <w:p w:rsidR="006023C2" w:rsidRPr="005C00C3" w:rsidRDefault="006023C2" w:rsidP="002719BB">
      <w:pPr>
        <w:spacing w:after="120"/>
        <w:jc w:val="center"/>
        <w:rPr>
          <w:rFonts w:eastAsia="Calibri"/>
          <w:b/>
          <w:bCs/>
          <w:caps/>
        </w:rPr>
      </w:pPr>
    </w:p>
    <w:p w:rsidR="0054319F" w:rsidRPr="005C00C3" w:rsidRDefault="0054319F" w:rsidP="002719BB">
      <w:pPr>
        <w:spacing w:after="120"/>
        <w:jc w:val="center"/>
        <w:rPr>
          <w:rFonts w:eastAsia="Calibri"/>
          <w:b/>
          <w:bCs/>
          <w:caps/>
        </w:rPr>
      </w:pPr>
    </w:p>
    <w:p w:rsidR="0054319F" w:rsidRPr="005C00C3" w:rsidRDefault="0054319F" w:rsidP="002719BB">
      <w:pPr>
        <w:spacing w:after="120"/>
        <w:jc w:val="center"/>
        <w:rPr>
          <w:rFonts w:eastAsia="Calibri"/>
          <w:b/>
          <w:bCs/>
          <w:caps/>
        </w:rPr>
      </w:pPr>
    </w:p>
    <w:p w:rsidR="006023C2" w:rsidRPr="005C00C3" w:rsidRDefault="006023C2" w:rsidP="002719BB">
      <w:pPr>
        <w:spacing w:after="120"/>
        <w:jc w:val="center"/>
        <w:rPr>
          <w:rFonts w:eastAsia="Calibri"/>
          <w:b/>
          <w:bCs/>
          <w:caps/>
          <w:lang w:val="bg-BG"/>
        </w:rPr>
      </w:pPr>
    </w:p>
    <w:p w:rsidR="006023C2" w:rsidRPr="005C00C3" w:rsidRDefault="006023C2" w:rsidP="002719BB">
      <w:pPr>
        <w:spacing w:after="120"/>
        <w:jc w:val="center"/>
        <w:rPr>
          <w:rFonts w:eastAsia="Calibri"/>
          <w:b/>
          <w:bCs/>
          <w:caps/>
          <w:lang w:val="bg-BG"/>
        </w:rPr>
      </w:pPr>
    </w:p>
    <w:p w:rsidR="006023C2" w:rsidRPr="005C00C3" w:rsidRDefault="006023C2" w:rsidP="002719BB">
      <w:pPr>
        <w:spacing w:after="120"/>
        <w:rPr>
          <w:rFonts w:eastAsia="Calibri"/>
          <w:b/>
          <w:bCs/>
          <w:caps/>
          <w:lang w:val="bg-BG"/>
        </w:rPr>
      </w:pPr>
      <w:r w:rsidRPr="005C00C3">
        <w:rPr>
          <w:rFonts w:eastAsia="Calibri"/>
          <w:b/>
          <w:bCs/>
          <w:caps/>
          <w:lang w:val="bg-BG"/>
        </w:rPr>
        <w:t xml:space="preserve">КОД: </w:t>
      </w:r>
      <w:r w:rsidR="00C04410" w:rsidRPr="005C00C3">
        <w:rPr>
          <w:rFonts w:eastAsia="Calibri"/>
          <w:b/>
          <w:bCs/>
          <w:caps/>
          <w:lang w:val="bg-BG"/>
        </w:rPr>
        <w:t>22458000</w:t>
      </w:r>
    </w:p>
    <w:p w:rsidR="006023C2" w:rsidRPr="005C00C3" w:rsidRDefault="006023C2" w:rsidP="002719BB">
      <w:pPr>
        <w:spacing w:after="120"/>
        <w:jc w:val="center"/>
        <w:rPr>
          <w:rFonts w:eastAsia="Calibri"/>
          <w:b/>
          <w:bCs/>
          <w:caps/>
        </w:rPr>
      </w:pPr>
    </w:p>
    <w:p w:rsidR="0054319F" w:rsidRPr="005C00C3" w:rsidRDefault="0054319F" w:rsidP="002719BB">
      <w:pPr>
        <w:spacing w:after="120"/>
        <w:jc w:val="center"/>
        <w:rPr>
          <w:rFonts w:eastAsia="Calibri"/>
          <w:b/>
          <w:bCs/>
          <w:caps/>
        </w:rPr>
      </w:pPr>
    </w:p>
    <w:p w:rsidR="0054319F" w:rsidRPr="005C00C3" w:rsidRDefault="0054319F" w:rsidP="002719BB">
      <w:pPr>
        <w:spacing w:after="120"/>
        <w:jc w:val="center"/>
        <w:rPr>
          <w:rFonts w:eastAsia="Calibri"/>
          <w:b/>
          <w:bCs/>
          <w:caps/>
        </w:rPr>
      </w:pPr>
    </w:p>
    <w:p w:rsidR="0054319F" w:rsidRPr="005C00C3" w:rsidRDefault="0054319F" w:rsidP="002719BB">
      <w:pPr>
        <w:spacing w:after="120"/>
        <w:jc w:val="center"/>
        <w:rPr>
          <w:rFonts w:eastAsia="Calibri"/>
          <w:b/>
          <w:bCs/>
          <w:caps/>
        </w:rPr>
      </w:pPr>
    </w:p>
    <w:p w:rsidR="006023C2" w:rsidRPr="005C00C3" w:rsidRDefault="006023C2" w:rsidP="002719BB">
      <w:pPr>
        <w:spacing w:after="120"/>
        <w:jc w:val="center"/>
        <w:rPr>
          <w:rFonts w:eastAsia="Calibri"/>
          <w:b/>
          <w:bCs/>
          <w:caps/>
          <w:lang w:val="bg-BG"/>
        </w:rPr>
      </w:pPr>
      <w:r w:rsidRPr="005C00C3">
        <w:rPr>
          <w:rFonts w:eastAsia="Calibri"/>
          <w:b/>
          <w:bCs/>
          <w:caps/>
          <w:lang w:val="bg-BG"/>
        </w:rPr>
        <w:t>София</w:t>
      </w:r>
    </w:p>
    <w:p w:rsidR="006023C2" w:rsidRPr="005C00C3" w:rsidRDefault="006023C2" w:rsidP="002719BB">
      <w:pPr>
        <w:spacing w:after="120"/>
        <w:jc w:val="center"/>
        <w:rPr>
          <w:rFonts w:eastAsia="Calibri"/>
          <w:b/>
          <w:sz w:val="26"/>
          <w:szCs w:val="26"/>
          <w:lang w:val="bg-BG"/>
        </w:rPr>
      </w:pPr>
      <w:r w:rsidRPr="005C00C3">
        <w:rPr>
          <w:rFonts w:eastAsia="Calibri"/>
          <w:b/>
          <w:bCs/>
          <w:caps/>
          <w:lang w:val="bg-BG"/>
        </w:rPr>
        <w:t>201</w:t>
      </w:r>
      <w:r w:rsidR="009E6D02" w:rsidRPr="005C00C3">
        <w:rPr>
          <w:rFonts w:eastAsia="Calibri"/>
          <w:b/>
          <w:bCs/>
          <w:caps/>
          <w:lang w:val="bg-BG"/>
        </w:rPr>
        <w:t>8</w:t>
      </w:r>
      <w:r w:rsidRPr="005C00C3">
        <w:rPr>
          <w:rFonts w:eastAsia="Calibri"/>
          <w:b/>
          <w:bCs/>
          <w:caps/>
          <w:lang w:val="bg-BG"/>
        </w:rPr>
        <w:t xml:space="preserve"> </w:t>
      </w:r>
      <w:r w:rsidRPr="005C00C3">
        <w:rPr>
          <w:rFonts w:eastAsia="Calibri"/>
          <w:b/>
          <w:sz w:val="26"/>
          <w:szCs w:val="26"/>
          <w:lang w:val="bg-BG"/>
        </w:rPr>
        <w:t>г.</w:t>
      </w:r>
    </w:p>
    <w:p w:rsidR="00AA7317" w:rsidRPr="005C00C3" w:rsidRDefault="006023C2" w:rsidP="002719BB">
      <w:pPr>
        <w:spacing w:after="120"/>
        <w:rPr>
          <w:rFonts w:eastAsia="Calibri"/>
          <w:b/>
          <w:sz w:val="26"/>
          <w:szCs w:val="26"/>
          <w:lang w:val="bg-BG"/>
        </w:rPr>
      </w:pPr>
      <w:r w:rsidRPr="005C00C3">
        <w:rPr>
          <w:rFonts w:eastAsia="Calibri"/>
          <w:b/>
          <w:sz w:val="26"/>
          <w:szCs w:val="26"/>
          <w:lang w:val="bg-BG"/>
        </w:rPr>
        <w:br w:type="page"/>
      </w:r>
    </w:p>
    <w:p w:rsidR="00E86635" w:rsidRPr="005C00C3" w:rsidRDefault="00E86635" w:rsidP="002719BB">
      <w:pPr>
        <w:spacing w:after="120"/>
        <w:rPr>
          <w:rFonts w:eastAsia="Calibri"/>
          <w:b/>
          <w:sz w:val="26"/>
          <w:szCs w:val="26"/>
          <w:lang w:val="bg-BG"/>
        </w:rPr>
      </w:pPr>
    </w:p>
    <w:p w:rsidR="00AA7317" w:rsidRPr="005C00C3" w:rsidRDefault="006023C2" w:rsidP="002719BB">
      <w:pPr>
        <w:keepNext/>
        <w:numPr>
          <w:ilvl w:val="0"/>
          <w:numId w:val="1"/>
        </w:numPr>
        <w:spacing w:after="120"/>
        <w:jc w:val="center"/>
        <w:outlineLvl w:val="0"/>
        <w:rPr>
          <w:b/>
          <w:bCs/>
          <w:caps/>
          <w:kern w:val="32"/>
          <w:lang w:val="bg-BG"/>
        </w:rPr>
      </w:pPr>
      <w:r w:rsidRPr="005C00C3">
        <w:rPr>
          <w:b/>
          <w:bCs/>
          <w:caps/>
          <w:kern w:val="32"/>
          <w:lang w:val="bg-BG"/>
        </w:rPr>
        <w:t>Общи условия</w:t>
      </w:r>
    </w:p>
    <w:p w:rsidR="006023C2" w:rsidRPr="005C00C3" w:rsidRDefault="006023C2" w:rsidP="002719BB">
      <w:pPr>
        <w:keepNext/>
        <w:numPr>
          <w:ilvl w:val="0"/>
          <w:numId w:val="2"/>
        </w:numPr>
        <w:spacing w:after="120"/>
        <w:outlineLvl w:val="1"/>
        <w:rPr>
          <w:b/>
          <w:bCs/>
          <w:lang w:val="bg-BG" w:eastAsia="bg-BG"/>
        </w:rPr>
      </w:pPr>
      <w:r w:rsidRPr="005C00C3">
        <w:rPr>
          <w:b/>
          <w:bCs/>
          <w:lang w:val="bg-BG" w:eastAsia="bg-BG"/>
        </w:rPr>
        <w:t>Възложител</w:t>
      </w:r>
    </w:p>
    <w:p w:rsidR="006023C2" w:rsidRPr="005C00C3" w:rsidRDefault="006023C2" w:rsidP="002719BB">
      <w:pPr>
        <w:tabs>
          <w:tab w:val="left" w:pos="567"/>
          <w:tab w:val="num" w:pos="720"/>
        </w:tabs>
        <w:autoSpaceDE w:val="0"/>
        <w:autoSpaceDN w:val="0"/>
        <w:adjustRightInd w:val="0"/>
        <w:spacing w:after="120"/>
        <w:jc w:val="both"/>
        <w:rPr>
          <w:lang w:val="bg-BG"/>
        </w:rPr>
      </w:pPr>
      <w:r w:rsidRPr="005C00C3">
        <w:rPr>
          <w:bCs/>
          <w:lang w:val="bg-BG" w:eastAsia="bg-BG"/>
        </w:rPr>
        <w:t>Възложител на настоящата</w:t>
      </w:r>
      <w:r w:rsidRPr="005C00C3">
        <w:rPr>
          <w:lang w:val="bg-BG"/>
        </w:rPr>
        <w:t xml:space="preserve"> поръчка е Заместник Кмета на Столична Община </w:t>
      </w:r>
      <w:r w:rsidR="00452B79" w:rsidRPr="005C00C3">
        <w:rPr>
          <w:lang w:val="bg-BG"/>
        </w:rPr>
        <w:t>Евгени Иванов Крусев</w:t>
      </w:r>
      <w:r w:rsidRPr="005C00C3">
        <w:rPr>
          <w:lang w:val="bg-BG"/>
        </w:rPr>
        <w:t xml:space="preserve">, упълномощен съгласно </w:t>
      </w:r>
      <w:r w:rsidRPr="005C00C3">
        <w:rPr>
          <w:bCs/>
          <w:lang w:val="bg-BG" w:eastAsia="bg-BG"/>
        </w:rPr>
        <w:t>заповед №СО</w:t>
      </w:r>
      <w:r w:rsidR="00010EC9" w:rsidRPr="005C00C3">
        <w:rPr>
          <w:bCs/>
          <w:lang w:val="bg-BG" w:eastAsia="bg-BG"/>
        </w:rPr>
        <w:t>А</w:t>
      </w:r>
      <w:r w:rsidRPr="005C00C3">
        <w:rPr>
          <w:bCs/>
          <w:lang w:val="bg-BG" w:eastAsia="bg-BG"/>
        </w:rPr>
        <w:t>1</w:t>
      </w:r>
      <w:r w:rsidR="0065756F" w:rsidRPr="005C00C3">
        <w:rPr>
          <w:bCs/>
          <w:lang w:val="bg-BG" w:eastAsia="bg-BG"/>
        </w:rPr>
        <w:t>7</w:t>
      </w:r>
      <w:r w:rsidRPr="005C00C3">
        <w:rPr>
          <w:bCs/>
          <w:lang w:val="bg-BG" w:eastAsia="bg-BG"/>
        </w:rPr>
        <w:t>-РД09-</w:t>
      </w:r>
      <w:r w:rsidR="0065756F" w:rsidRPr="005C00C3">
        <w:rPr>
          <w:bCs/>
          <w:lang w:val="bg-BG" w:eastAsia="bg-BG"/>
        </w:rPr>
        <w:t>78</w:t>
      </w:r>
      <w:r w:rsidR="00021C84" w:rsidRPr="005C00C3">
        <w:rPr>
          <w:bCs/>
          <w:lang w:val="bg-BG" w:eastAsia="bg-BG"/>
        </w:rPr>
        <w:t>/</w:t>
      </w:r>
      <w:r w:rsidR="0065756F" w:rsidRPr="005C00C3">
        <w:rPr>
          <w:bCs/>
          <w:lang w:val="bg-BG" w:eastAsia="bg-BG"/>
        </w:rPr>
        <w:t>1</w:t>
      </w:r>
      <w:r w:rsidR="00021C84" w:rsidRPr="005C00C3">
        <w:rPr>
          <w:bCs/>
          <w:lang w:val="bg-BG" w:eastAsia="bg-BG"/>
        </w:rPr>
        <w:t>7.</w:t>
      </w:r>
      <w:r w:rsidR="0065756F" w:rsidRPr="005C00C3">
        <w:rPr>
          <w:bCs/>
          <w:lang w:val="bg-BG" w:eastAsia="bg-BG"/>
        </w:rPr>
        <w:t>01</w:t>
      </w:r>
      <w:r w:rsidR="00021C84" w:rsidRPr="005C00C3">
        <w:rPr>
          <w:bCs/>
          <w:lang w:val="bg-BG" w:eastAsia="bg-BG"/>
        </w:rPr>
        <w:t>.201</w:t>
      </w:r>
      <w:r w:rsidR="0065756F" w:rsidRPr="005C00C3">
        <w:rPr>
          <w:bCs/>
          <w:lang w:val="bg-BG" w:eastAsia="bg-BG"/>
        </w:rPr>
        <w:t>7</w:t>
      </w:r>
      <w:r w:rsidR="00021C84" w:rsidRPr="005C00C3">
        <w:rPr>
          <w:bCs/>
          <w:lang w:val="bg-BG" w:eastAsia="bg-BG"/>
        </w:rPr>
        <w:t xml:space="preserve">г. </w:t>
      </w:r>
      <w:r w:rsidRPr="005C00C3">
        <w:rPr>
          <w:bCs/>
          <w:lang w:val="bg-BG" w:eastAsia="bg-BG"/>
        </w:rPr>
        <w:t>Възложителят взема решение за откриване на процедура за възлагане на обществена поръчка</w:t>
      </w:r>
      <w:r w:rsidRPr="005C00C3">
        <w:rPr>
          <w:lang w:val="bg-BG"/>
        </w:rPr>
        <w:t>,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и чл. 20, ал.1, т.1 от ЗОП.</w:t>
      </w:r>
    </w:p>
    <w:p w:rsidR="00817DFB" w:rsidRPr="005C00C3" w:rsidRDefault="00817DFB" w:rsidP="002719BB">
      <w:pPr>
        <w:spacing w:after="120"/>
        <w:rPr>
          <w:lang w:val="bg-BG"/>
        </w:rPr>
      </w:pPr>
    </w:p>
    <w:p w:rsidR="002602EA" w:rsidRPr="005C00C3" w:rsidRDefault="002602EA" w:rsidP="002719BB">
      <w:pPr>
        <w:keepNext/>
        <w:numPr>
          <w:ilvl w:val="0"/>
          <w:numId w:val="2"/>
        </w:numPr>
        <w:spacing w:after="120"/>
        <w:outlineLvl w:val="1"/>
        <w:rPr>
          <w:b/>
          <w:bCs/>
          <w:lang w:val="bg-BG" w:eastAsia="bg-BG"/>
        </w:rPr>
      </w:pPr>
      <w:r w:rsidRPr="005C00C3">
        <w:rPr>
          <w:b/>
          <w:bCs/>
          <w:lang w:val="bg-BG" w:eastAsia="bg-BG"/>
        </w:rPr>
        <w:t xml:space="preserve"> Описание на предмета на поръчката:</w:t>
      </w:r>
    </w:p>
    <w:p w:rsidR="00452B79" w:rsidRPr="005C00C3" w:rsidRDefault="00452B79" w:rsidP="00452B79">
      <w:pPr>
        <w:jc w:val="both"/>
        <w:rPr>
          <w:b/>
          <w:lang w:val="bg-BG"/>
        </w:rPr>
      </w:pPr>
      <w:r w:rsidRPr="005C00C3">
        <w:rPr>
          <w:lang w:val="bg-BG"/>
        </w:rPr>
        <w:t xml:space="preserve">Предметът на обществената поръчка е избор на Изпълнител, който ще извърши: </w:t>
      </w:r>
      <w:r w:rsidR="00E96A51" w:rsidRPr="005C00C3">
        <w:rPr>
          <w:b/>
          <w:color w:val="000000" w:themeColor="text1"/>
        </w:rPr>
        <w:t>Изработка и доставка на светлоотразителни идентификационни номера и холограмни стикери за леките таксиметрови автомобили, както и 2D сигнатури за уникалност на служебни документи</w:t>
      </w:r>
      <w:r w:rsidR="00E96A51" w:rsidRPr="005C00C3">
        <w:rPr>
          <w:rFonts w:eastAsia="Calibri"/>
          <w:b/>
          <w:bCs/>
          <w:lang w:val="bg-BG"/>
        </w:rPr>
        <w:t>, необходими на дирекция „транспорт“ към Столична об</w:t>
      </w:r>
      <w:r w:rsidR="00E96A51" w:rsidRPr="005C00C3">
        <w:rPr>
          <w:b/>
          <w:lang w:val="bg-BG"/>
        </w:rPr>
        <w:t xml:space="preserve">щина за период от 5/пет/ години, </w:t>
      </w:r>
      <w:r w:rsidRPr="005C00C3">
        <w:rPr>
          <w:bCs/>
          <w:lang w:val="bg-BG"/>
        </w:rPr>
        <w:t>съгласно техническа спецификация.</w:t>
      </w:r>
    </w:p>
    <w:p w:rsidR="00D4210E" w:rsidRPr="005C00C3" w:rsidRDefault="00D4210E" w:rsidP="002719BB">
      <w:pPr>
        <w:spacing w:after="120"/>
        <w:jc w:val="both"/>
        <w:rPr>
          <w:lang w:val="bg-BG"/>
        </w:rPr>
      </w:pPr>
    </w:p>
    <w:p w:rsidR="00844B26" w:rsidRPr="005C00C3" w:rsidRDefault="002602EA" w:rsidP="002719BB">
      <w:pPr>
        <w:keepNext/>
        <w:numPr>
          <w:ilvl w:val="0"/>
          <w:numId w:val="2"/>
        </w:numPr>
        <w:spacing w:after="120"/>
        <w:outlineLvl w:val="1"/>
        <w:rPr>
          <w:b/>
          <w:bCs/>
          <w:lang w:val="bg-BG" w:eastAsia="bg-BG"/>
        </w:rPr>
      </w:pPr>
      <w:r w:rsidRPr="005C00C3">
        <w:rPr>
          <w:b/>
          <w:bCs/>
          <w:lang w:val="bg-BG" w:eastAsia="bg-BG"/>
        </w:rPr>
        <w:t xml:space="preserve">Обхват и обем на дейностите, предмет на </w:t>
      </w:r>
      <w:r w:rsidR="00EC562C" w:rsidRPr="005C00C3">
        <w:rPr>
          <w:b/>
          <w:bCs/>
          <w:lang w:val="bg-BG" w:eastAsia="bg-BG"/>
        </w:rPr>
        <w:t>настоящата обществена поръчка</w:t>
      </w:r>
      <w:r w:rsidR="00844B26" w:rsidRPr="005C00C3">
        <w:rPr>
          <w:b/>
          <w:bCs/>
          <w:lang w:val="bg-BG" w:eastAsia="bg-BG"/>
        </w:rPr>
        <w:t>:</w:t>
      </w:r>
    </w:p>
    <w:p w:rsidR="00452B79" w:rsidRPr="005C00C3" w:rsidRDefault="004C5F5E" w:rsidP="004C5F5E">
      <w:pPr>
        <w:ind w:left="142"/>
        <w:jc w:val="both"/>
        <w:rPr>
          <w:color w:val="000000" w:themeColor="text1"/>
        </w:rPr>
      </w:pPr>
      <w:r w:rsidRPr="005C00C3">
        <w:rPr>
          <w:color w:val="000000" w:themeColor="text1"/>
        </w:rPr>
        <w:t xml:space="preserve">Изработка и доставка на светлоотразителни индетификационни номера и холограмни стикери за леките таксиметрови автомобили, както и 2D сигнатури за уникалност на служебни документи. За нуждите на Дирекция “Транспорт” е необходимо да се изработят светлоотразителни идентификационни номера и холограмни стикери, които са неразделна част от разрешението за таксиметров превоз със следният примерен разчет: - 70 000 (седемдесет хиляди) броя светлоотразителни идентификационни номера; - 65 000 (шестдесет и пет хиляди) броя холограмни стикери; По примерни разчети е необходимо изработването и на </w:t>
      </w:r>
      <w:r w:rsidRPr="005C00C3">
        <w:rPr>
          <w:color w:val="000000" w:themeColor="text1"/>
          <w:lang w:val="bg-BG"/>
        </w:rPr>
        <w:t>40 000</w:t>
      </w:r>
      <w:r w:rsidRPr="005C00C3">
        <w:rPr>
          <w:color w:val="000000" w:themeColor="text1"/>
        </w:rPr>
        <w:t xml:space="preserve"> (</w:t>
      </w:r>
      <w:r w:rsidR="008D26DE" w:rsidRPr="005C00C3">
        <w:rPr>
          <w:color w:val="000000" w:themeColor="text1"/>
          <w:lang w:val="bg-BG"/>
        </w:rPr>
        <w:t xml:space="preserve">четиридесет хиляди </w:t>
      </w:r>
      <w:r w:rsidRPr="005C00C3">
        <w:rPr>
          <w:color w:val="000000" w:themeColor="text1"/>
        </w:rPr>
        <w:t xml:space="preserve">) броя 2D сигнатура за уникалност на служебни документи </w:t>
      </w:r>
      <w:r w:rsidR="00452B79" w:rsidRPr="005C00C3">
        <w:rPr>
          <w:bCs/>
          <w:lang w:val="bg-BG"/>
        </w:rPr>
        <w:t>за период от 5/пет/ години”,</w:t>
      </w:r>
      <w:r w:rsidR="00452B79" w:rsidRPr="005C00C3">
        <w:rPr>
          <w:bCs/>
          <w:lang w:val="bg-BG" w:eastAsia="bg-BG"/>
        </w:rPr>
        <w:t xml:space="preserve"> съгласно техническа спецификация. </w:t>
      </w:r>
    </w:p>
    <w:p w:rsidR="003F04CE" w:rsidRPr="005C00C3" w:rsidRDefault="003F04CE" w:rsidP="00452B79">
      <w:pPr>
        <w:spacing w:after="120"/>
        <w:ind w:left="142"/>
        <w:jc w:val="both"/>
        <w:rPr>
          <w:lang w:val="bg-BG"/>
        </w:rPr>
      </w:pPr>
    </w:p>
    <w:p w:rsidR="00452B79" w:rsidRPr="005C00C3" w:rsidRDefault="00844B26" w:rsidP="00452B79">
      <w:pPr>
        <w:keepNext/>
        <w:numPr>
          <w:ilvl w:val="0"/>
          <w:numId w:val="2"/>
        </w:numPr>
        <w:spacing w:after="120"/>
        <w:jc w:val="both"/>
        <w:outlineLvl w:val="1"/>
        <w:rPr>
          <w:b/>
          <w:bCs/>
          <w:lang w:val="bg-BG" w:eastAsia="bg-BG"/>
        </w:rPr>
      </w:pPr>
      <w:r w:rsidRPr="005C00C3">
        <w:rPr>
          <w:b/>
          <w:bCs/>
          <w:lang w:val="bg-BG"/>
        </w:rPr>
        <w:t xml:space="preserve">Прогнозна стойност за изпълнение на поръчката </w:t>
      </w:r>
      <w:r w:rsidR="00452B79" w:rsidRPr="005C00C3">
        <w:rPr>
          <w:b/>
          <w:bCs/>
          <w:lang w:val="bg-BG"/>
        </w:rPr>
        <w:t>за период от 5/пет/години е 200 000лв.(двеста хиляди)лева без ДДС, съответно 240 000лв. (двеста и четиридесет хиляди)лева с ДДС.</w:t>
      </w:r>
    </w:p>
    <w:p w:rsidR="005D2BF8" w:rsidRPr="005C00C3" w:rsidRDefault="005D2BF8" w:rsidP="00452B79">
      <w:pPr>
        <w:autoSpaceDE w:val="0"/>
        <w:autoSpaceDN w:val="0"/>
        <w:adjustRightInd w:val="0"/>
        <w:spacing w:after="120"/>
        <w:ind w:left="142"/>
        <w:jc w:val="both"/>
        <w:rPr>
          <w:bCs/>
        </w:rPr>
      </w:pPr>
    </w:p>
    <w:p w:rsidR="008D6A85" w:rsidRPr="005C00C3" w:rsidRDefault="00844B26" w:rsidP="002719BB">
      <w:pPr>
        <w:numPr>
          <w:ilvl w:val="0"/>
          <w:numId w:val="2"/>
        </w:numPr>
        <w:autoSpaceDE w:val="0"/>
        <w:autoSpaceDN w:val="0"/>
        <w:adjustRightInd w:val="0"/>
        <w:spacing w:after="120"/>
        <w:ind w:left="360" w:hanging="218"/>
        <w:jc w:val="both"/>
        <w:rPr>
          <w:b/>
          <w:bCs/>
          <w:lang w:val="bg-BG"/>
        </w:rPr>
      </w:pPr>
      <w:r w:rsidRPr="005C00C3">
        <w:rPr>
          <w:b/>
          <w:bCs/>
          <w:lang w:val="bg-BG"/>
        </w:rPr>
        <w:t>Финансиране и начин на плащане:</w:t>
      </w:r>
    </w:p>
    <w:p w:rsidR="00452B79" w:rsidRPr="005C00C3" w:rsidRDefault="00452B79" w:rsidP="002A053D">
      <w:pPr>
        <w:spacing w:after="120"/>
        <w:ind w:left="142"/>
        <w:jc w:val="both"/>
        <w:rPr>
          <w:bCs/>
          <w:lang w:val="bg-BG"/>
        </w:rPr>
      </w:pPr>
      <w:r w:rsidRPr="005C00C3">
        <w:rPr>
          <w:bCs/>
          <w:lang w:val="bg-BG"/>
        </w:rPr>
        <w:t>Процедурата е с осигурено финансиране за 2018година, за</w:t>
      </w:r>
      <w:r w:rsidR="002A053D" w:rsidRPr="005C00C3">
        <w:rPr>
          <w:bCs/>
          <w:lang w:val="bg-BG"/>
        </w:rPr>
        <w:t xml:space="preserve"> всяка следваща</w:t>
      </w:r>
      <w:r w:rsidRPr="005C00C3">
        <w:rPr>
          <w:bCs/>
          <w:lang w:val="bg-BG"/>
        </w:rPr>
        <w:t xml:space="preserve"> годин</w:t>
      </w:r>
      <w:r w:rsidR="002A053D" w:rsidRPr="005C00C3">
        <w:rPr>
          <w:bCs/>
          <w:lang w:val="bg-BG"/>
        </w:rPr>
        <w:t>а</w:t>
      </w:r>
      <w:r w:rsidRPr="005C00C3">
        <w:rPr>
          <w:bCs/>
          <w:lang w:val="bg-BG"/>
        </w:rPr>
        <w:t xml:space="preserve"> </w:t>
      </w:r>
      <w:r w:rsidR="002A053D" w:rsidRPr="005C00C3">
        <w:rPr>
          <w:bCs/>
          <w:lang w:val="bg-BG"/>
        </w:rPr>
        <w:t xml:space="preserve">плащанията ще се извършват при осигурено финансиране за дейността за съответната година от бюджета на Столична община, </w:t>
      </w:r>
      <w:r w:rsidRPr="005C00C3">
        <w:rPr>
          <w:bCs/>
          <w:lang w:val="bg-BG"/>
        </w:rPr>
        <w:t>съгласно проекта на договор приложение към документацията за участие.</w:t>
      </w:r>
    </w:p>
    <w:p w:rsidR="0085278A" w:rsidRPr="005C00C3" w:rsidRDefault="0085278A" w:rsidP="002719BB">
      <w:pPr>
        <w:autoSpaceDE w:val="0"/>
        <w:autoSpaceDN w:val="0"/>
        <w:adjustRightInd w:val="0"/>
        <w:spacing w:after="120"/>
        <w:ind w:left="142"/>
        <w:jc w:val="both"/>
        <w:rPr>
          <w:bCs/>
          <w:lang w:val="bg-BG"/>
        </w:rPr>
      </w:pPr>
    </w:p>
    <w:p w:rsidR="0085278A" w:rsidRPr="005C00C3" w:rsidRDefault="0085278A" w:rsidP="002719BB">
      <w:pPr>
        <w:numPr>
          <w:ilvl w:val="0"/>
          <w:numId w:val="2"/>
        </w:numPr>
        <w:autoSpaceDE w:val="0"/>
        <w:autoSpaceDN w:val="0"/>
        <w:adjustRightInd w:val="0"/>
        <w:spacing w:after="120"/>
        <w:ind w:left="360" w:hanging="218"/>
        <w:jc w:val="both"/>
        <w:rPr>
          <w:b/>
          <w:bCs/>
          <w:lang w:val="bg-BG"/>
        </w:rPr>
      </w:pPr>
      <w:r w:rsidRPr="005C00C3">
        <w:rPr>
          <w:b/>
          <w:bCs/>
          <w:lang w:val="bg-BG"/>
        </w:rPr>
        <w:t>Възможност за представяне на варианти в офертите.</w:t>
      </w:r>
    </w:p>
    <w:p w:rsidR="0085278A" w:rsidRPr="005C00C3" w:rsidRDefault="0085278A" w:rsidP="002719BB">
      <w:pPr>
        <w:spacing w:after="120"/>
        <w:ind w:left="142"/>
        <w:rPr>
          <w:bCs/>
          <w:lang w:val="bg-BG"/>
        </w:rPr>
      </w:pPr>
      <w:r w:rsidRPr="005C00C3">
        <w:rPr>
          <w:bCs/>
          <w:lang w:val="bg-BG"/>
        </w:rPr>
        <w:t>Няма възможност за представяне на варианти в офертите.</w:t>
      </w:r>
    </w:p>
    <w:p w:rsidR="0085278A" w:rsidRPr="005C00C3" w:rsidRDefault="0085278A" w:rsidP="002719BB">
      <w:pPr>
        <w:spacing w:after="120"/>
        <w:ind w:left="142"/>
        <w:rPr>
          <w:bCs/>
          <w:sz w:val="20"/>
          <w:szCs w:val="20"/>
          <w:lang w:val="bg-BG"/>
        </w:rPr>
      </w:pPr>
    </w:p>
    <w:p w:rsidR="00A27C8F" w:rsidRPr="005C00C3" w:rsidRDefault="0085278A" w:rsidP="007C25E0">
      <w:pPr>
        <w:numPr>
          <w:ilvl w:val="0"/>
          <w:numId w:val="2"/>
        </w:numPr>
        <w:autoSpaceDE w:val="0"/>
        <w:autoSpaceDN w:val="0"/>
        <w:adjustRightInd w:val="0"/>
        <w:spacing w:after="120"/>
        <w:ind w:left="360" w:hanging="218"/>
        <w:jc w:val="both"/>
        <w:rPr>
          <w:bCs/>
          <w:lang w:val="bg-BG"/>
        </w:rPr>
      </w:pPr>
      <w:r w:rsidRPr="005C00C3">
        <w:rPr>
          <w:b/>
          <w:bCs/>
          <w:lang w:val="bg-BG"/>
        </w:rPr>
        <w:t>Обособени позиции.</w:t>
      </w:r>
    </w:p>
    <w:p w:rsidR="0085278A" w:rsidRDefault="0085278A" w:rsidP="00A27C8F">
      <w:pPr>
        <w:autoSpaceDE w:val="0"/>
        <w:autoSpaceDN w:val="0"/>
        <w:adjustRightInd w:val="0"/>
        <w:spacing w:after="120"/>
        <w:ind w:left="360"/>
        <w:jc w:val="both"/>
        <w:rPr>
          <w:lang w:val="bg-BG"/>
        </w:rPr>
      </w:pPr>
      <w:r w:rsidRPr="005C00C3">
        <w:rPr>
          <w:lang w:val="bg-BG"/>
        </w:rPr>
        <w:t>В настоящата обществена поръчка няма обособени позиции.</w:t>
      </w:r>
    </w:p>
    <w:p w:rsidR="0052780B" w:rsidRPr="005C00C3" w:rsidRDefault="0052780B" w:rsidP="00A27C8F">
      <w:pPr>
        <w:autoSpaceDE w:val="0"/>
        <w:autoSpaceDN w:val="0"/>
        <w:adjustRightInd w:val="0"/>
        <w:spacing w:after="120"/>
        <w:ind w:left="360"/>
        <w:jc w:val="both"/>
        <w:rPr>
          <w:lang w:val="bg-BG"/>
        </w:rPr>
      </w:pPr>
    </w:p>
    <w:p w:rsidR="002C2BA9" w:rsidRPr="005C00C3" w:rsidRDefault="002C2BA9" w:rsidP="002719BB">
      <w:pPr>
        <w:numPr>
          <w:ilvl w:val="0"/>
          <w:numId w:val="2"/>
        </w:numPr>
        <w:tabs>
          <w:tab w:val="left" w:pos="426"/>
        </w:tabs>
        <w:autoSpaceDE w:val="0"/>
        <w:autoSpaceDN w:val="0"/>
        <w:adjustRightInd w:val="0"/>
        <w:spacing w:after="120"/>
        <w:ind w:left="0" w:firstLine="142"/>
        <w:jc w:val="both"/>
        <w:rPr>
          <w:b/>
          <w:bCs/>
          <w:lang w:val="bg-BG"/>
        </w:rPr>
      </w:pPr>
      <w:r w:rsidRPr="005C00C3">
        <w:rPr>
          <w:b/>
          <w:bCs/>
          <w:lang w:val="bg-BG"/>
        </w:rPr>
        <w:lastRenderedPageBreak/>
        <w:t xml:space="preserve">Място за изпълнение </w:t>
      </w:r>
    </w:p>
    <w:p w:rsidR="00844B26" w:rsidRPr="005C00C3" w:rsidRDefault="00E0633C" w:rsidP="002719BB">
      <w:pPr>
        <w:tabs>
          <w:tab w:val="left" w:pos="426"/>
        </w:tabs>
        <w:autoSpaceDE w:val="0"/>
        <w:autoSpaceDN w:val="0"/>
        <w:adjustRightInd w:val="0"/>
        <w:spacing w:after="120"/>
        <w:ind w:left="142"/>
        <w:jc w:val="both"/>
        <w:rPr>
          <w:lang w:val="bg-BG"/>
        </w:rPr>
      </w:pPr>
      <w:r w:rsidRPr="005C00C3">
        <w:rPr>
          <w:lang w:val="bg-BG"/>
        </w:rPr>
        <w:t>Столична община</w:t>
      </w:r>
    </w:p>
    <w:p w:rsidR="00D11113" w:rsidRPr="005C00C3" w:rsidRDefault="00D11113" w:rsidP="002719BB">
      <w:pPr>
        <w:tabs>
          <w:tab w:val="left" w:pos="426"/>
        </w:tabs>
        <w:autoSpaceDE w:val="0"/>
        <w:autoSpaceDN w:val="0"/>
        <w:adjustRightInd w:val="0"/>
        <w:spacing w:after="120"/>
        <w:ind w:left="142"/>
        <w:jc w:val="both"/>
        <w:rPr>
          <w:b/>
          <w:bCs/>
          <w:lang w:val="bg-BG"/>
        </w:rPr>
      </w:pPr>
    </w:p>
    <w:p w:rsidR="0085278A" w:rsidRPr="005C00C3" w:rsidRDefault="0085278A" w:rsidP="002719BB">
      <w:pPr>
        <w:numPr>
          <w:ilvl w:val="0"/>
          <w:numId w:val="2"/>
        </w:numPr>
        <w:autoSpaceDE w:val="0"/>
        <w:autoSpaceDN w:val="0"/>
        <w:adjustRightInd w:val="0"/>
        <w:spacing w:after="120"/>
        <w:ind w:left="360" w:hanging="218"/>
        <w:jc w:val="both"/>
        <w:rPr>
          <w:b/>
          <w:bCs/>
          <w:lang w:val="bg-BG"/>
        </w:rPr>
      </w:pPr>
      <w:r w:rsidRPr="005C00C3">
        <w:rPr>
          <w:b/>
          <w:bCs/>
          <w:lang w:val="bg-BG"/>
        </w:rPr>
        <w:t>Срок за изпълнение на обществената поръчка.</w:t>
      </w:r>
    </w:p>
    <w:p w:rsidR="00452B79" w:rsidRPr="005C00C3" w:rsidRDefault="00B23C9D" w:rsidP="00452B79">
      <w:pPr>
        <w:tabs>
          <w:tab w:val="left" w:pos="720"/>
        </w:tabs>
        <w:spacing w:after="120"/>
        <w:ind w:firstLine="709"/>
        <w:jc w:val="both"/>
        <w:rPr>
          <w:lang w:val="bg-BG"/>
        </w:rPr>
      </w:pPr>
      <w:r w:rsidRPr="005C00C3">
        <w:rPr>
          <w:b/>
          <w:lang w:val="bg-BG"/>
        </w:rPr>
        <w:t xml:space="preserve">9.1. </w:t>
      </w:r>
      <w:r w:rsidR="00452B79" w:rsidRPr="005C00C3">
        <w:rPr>
          <w:lang w:val="bg-BG"/>
        </w:rPr>
        <w:t>Договорът влиза в сила от датата на регистрационния му индекс в деловодната система на Възложителя.</w:t>
      </w:r>
    </w:p>
    <w:p w:rsidR="00452B79" w:rsidRPr="005C00C3" w:rsidRDefault="00452B79" w:rsidP="00452B79">
      <w:pPr>
        <w:spacing w:after="120"/>
        <w:ind w:firstLine="709"/>
        <w:jc w:val="both"/>
        <w:rPr>
          <w:rFonts w:eastAsia="Calibri"/>
          <w:lang w:val="bg-BG"/>
        </w:rPr>
      </w:pPr>
      <w:r w:rsidRPr="005C00C3">
        <w:rPr>
          <w:b/>
          <w:lang w:val="bg-BG"/>
        </w:rPr>
        <w:t>9.2</w:t>
      </w:r>
      <w:r w:rsidRPr="005C00C3">
        <w:rPr>
          <w:lang w:val="bg-BG"/>
        </w:rPr>
        <w:t xml:space="preserve">. </w:t>
      </w:r>
      <w:r w:rsidRPr="005C00C3">
        <w:t xml:space="preserve">Срокът за изпълнение на поръчката е </w:t>
      </w:r>
      <w:r w:rsidRPr="005C00C3">
        <w:rPr>
          <w:rFonts w:eastAsia="Calibri"/>
          <w:lang w:val="bg-BG"/>
        </w:rPr>
        <w:t xml:space="preserve">5(пет) години. </w:t>
      </w:r>
    </w:p>
    <w:p w:rsidR="00013C13" w:rsidRPr="005C00C3" w:rsidRDefault="00013C13" w:rsidP="000677EB">
      <w:pPr>
        <w:tabs>
          <w:tab w:val="left" w:pos="720"/>
        </w:tabs>
        <w:spacing w:after="120"/>
        <w:ind w:firstLine="709"/>
        <w:jc w:val="both"/>
        <w:rPr>
          <w:bCs/>
          <w:lang w:val="bg-BG"/>
        </w:rPr>
      </w:pPr>
    </w:p>
    <w:p w:rsidR="00452B79" w:rsidRPr="005C00C3" w:rsidRDefault="00452B79" w:rsidP="000677EB">
      <w:pPr>
        <w:tabs>
          <w:tab w:val="left" w:pos="720"/>
        </w:tabs>
        <w:spacing w:after="120"/>
        <w:ind w:firstLine="709"/>
        <w:jc w:val="both"/>
        <w:rPr>
          <w:bCs/>
          <w:lang w:val="bg-BG"/>
        </w:rPr>
      </w:pPr>
    </w:p>
    <w:p w:rsidR="00A104F8" w:rsidRPr="005C00C3" w:rsidRDefault="00A104F8" w:rsidP="002719BB">
      <w:pPr>
        <w:pStyle w:val="ListParagraph"/>
        <w:numPr>
          <w:ilvl w:val="0"/>
          <w:numId w:val="1"/>
        </w:numPr>
        <w:autoSpaceDE w:val="0"/>
        <w:autoSpaceDN w:val="0"/>
        <w:adjustRightInd w:val="0"/>
        <w:spacing w:after="120"/>
        <w:contextualSpacing w:val="0"/>
        <w:jc w:val="center"/>
        <w:rPr>
          <w:b/>
          <w:bCs/>
          <w:iCs/>
          <w:szCs w:val="24"/>
          <w:lang w:val="bg-BG"/>
        </w:rPr>
      </w:pPr>
      <w:r w:rsidRPr="005C00C3">
        <w:rPr>
          <w:b/>
          <w:bCs/>
          <w:iCs/>
          <w:szCs w:val="24"/>
          <w:lang w:val="bg-BG"/>
        </w:rPr>
        <w:t>ДОКУМЕНТАЦИЯ ЗА УЧАСТИЕ</w:t>
      </w:r>
    </w:p>
    <w:p w:rsidR="00A104F8" w:rsidRPr="005C00C3" w:rsidRDefault="00A104F8" w:rsidP="002719BB">
      <w:pPr>
        <w:numPr>
          <w:ilvl w:val="0"/>
          <w:numId w:val="2"/>
        </w:numPr>
        <w:autoSpaceDE w:val="0"/>
        <w:autoSpaceDN w:val="0"/>
        <w:adjustRightInd w:val="0"/>
        <w:spacing w:after="120"/>
        <w:ind w:left="360" w:hanging="218"/>
        <w:jc w:val="both"/>
        <w:rPr>
          <w:b/>
          <w:bCs/>
          <w:lang w:val="bg-BG"/>
        </w:rPr>
      </w:pPr>
      <w:r w:rsidRPr="005C00C3">
        <w:rPr>
          <w:b/>
          <w:bCs/>
          <w:lang w:val="bg-BG"/>
        </w:rPr>
        <w:t>Място и условия за получаване на тръжната документация:</w:t>
      </w:r>
    </w:p>
    <w:p w:rsidR="00A104F8" w:rsidRPr="005C00C3" w:rsidRDefault="00A104F8" w:rsidP="002719BB">
      <w:pPr>
        <w:spacing w:after="120"/>
        <w:jc w:val="both"/>
        <w:rPr>
          <w:lang w:val="bg-BG"/>
        </w:rPr>
      </w:pPr>
      <w:r w:rsidRPr="005C00C3">
        <w:rPr>
          <w:lang w:val="bg-BG"/>
        </w:rPr>
        <w:t>Възложителят предоставя неограничен, пълен, безплатен и пряк достъп до документацията за участие на адрес: www.sofia.bg, раздел „Профил на купувача”.</w:t>
      </w:r>
    </w:p>
    <w:p w:rsidR="00A104F8" w:rsidRPr="005C00C3" w:rsidRDefault="00A104F8" w:rsidP="002719BB">
      <w:pPr>
        <w:spacing w:after="120"/>
        <w:jc w:val="both"/>
        <w:rPr>
          <w:lang w:val="bg-BG"/>
        </w:rPr>
      </w:pPr>
    </w:p>
    <w:p w:rsidR="00A104F8" w:rsidRPr="005C00C3" w:rsidRDefault="00A104F8" w:rsidP="002719BB">
      <w:pPr>
        <w:numPr>
          <w:ilvl w:val="0"/>
          <w:numId w:val="2"/>
        </w:numPr>
        <w:autoSpaceDE w:val="0"/>
        <w:autoSpaceDN w:val="0"/>
        <w:adjustRightInd w:val="0"/>
        <w:spacing w:after="120"/>
        <w:ind w:left="360" w:hanging="218"/>
        <w:jc w:val="both"/>
        <w:rPr>
          <w:b/>
          <w:bCs/>
          <w:lang w:val="bg-BG"/>
        </w:rPr>
      </w:pPr>
      <w:r w:rsidRPr="005C00C3">
        <w:rPr>
          <w:b/>
          <w:bCs/>
          <w:lang w:val="bg-BG"/>
        </w:rPr>
        <w:t>Разяснения и допълнителната информация по условията на процедурата:</w:t>
      </w:r>
    </w:p>
    <w:p w:rsidR="0085278A" w:rsidRPr="005C00C3" w:rsidRDefault="00A104F8" w:rsidP="002719BB">
      <w:pPr>
        <w:numPr>
          <w:ilvl w:val="1"/>
          <w:numId w:val="2"/>
        </w:numPr>
        <w:autoSpaceDE w:val="0"/>
        <w:autoSpaceDN w:val="0"/>
        <w:adjustRightInd w:val="0"/>
        <w:spacing w:after="120"/>
        <w:ind w:left="0" w:firstLine="709"/>
        <w:jc w:val="both"/>
        <w:rPr>
          <w:bCs/>
          <w:lang w:val="bg-BG"/>
        </w:rPr>
      </w:pPr>
      <w:r w:rsidRPr="005C00C3">
        <w:rPr>
          <w:lang w:val="bg-BG"/>
        </w:rPr>
        <w:t>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10 дни преди изтичане на срока за получаване на офертите за участие.</w:t>
      </w:r>
    </w:p>
    <w:p w:rsidR="00A104F8" w:rsidRPr="005C00C3" w:rsidRDefault="00A104F8" w:rsidP="002719BB">
      <w:pPr>
        <w:numPr>
          <w:ilvl w:val="1"/>
          <w:numId w:val="2"/>
        </w:numPr>
        <w:autoSpaceDE w:val="0"/>
        <w:autoSpaceDN w:val="0"/>
        <w:adjustRightInd w:val="0"/>
        <w:spacing w:after="120"/>
        <w:ind w:left="0" w:firstLine="709"/>
        <w:jc w:val="both"/>
        <w:rPr>
          <w:bCs/>
          <w:lang w:val="bg-BG"/>
        </w:rPr>
      </w:pPr>
      <w:r w:rsidRPr="005C00C3">
        <w:rPr>
          <w:lang w:val="bg-BG"/>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A104F8" w:rsidRPr="005C00C3" w:rsidRDefault="00A104F8" w:rsidP="002719BB">
      <w:pPr>
        <w:numPr>
          <w:ilvl w:val="1"/>
          <w:numId w:val="2"/>
        </w:numPr>
        <w:autoSpaceDE w:val="0"/>
        <w:autoSpaceDN w:val="0"/>
        <w:adjustRightInd w:val="0"/>
        <w:spacing w:after="120"/>
        <w:ind w:left="0" w:firstLine="709"/>
        <w:jc w:val="both"/>
        <w:rPr>
          <w:bCs/>
          <w:lang w:val="bg-BG"/>
        </w:rPr>
      </w:pPr>
      <w:r w:rsidRPr="005C00C3">
        <w:rPr>
          <w:lang w:val="bg-BG"/>
        </w:rPr>
        <w:t>Възложителят не предоставя разяснения, ако искането е постъпило след срока по т. 11.1.</w:t>
      </w:r>
    </w:p>
    <w:p w:rsidR="00A104F8" w:rsidRPr="005C00C3" w:rsidRDefault="00A104F8" w:rsidP="002719BB">
      <w:pPr>
        <w:numPr>
          <w:ilvl w:val="1"/>
          <w:numId w:val="2"/>
        </w:numPr>
        <w:autoSpaceDE w:val="0"/>
        <w:autoSpaceDN w:val="0"/>
        <w:adjustRightInd w:val="0"/>
        <w:spacing w:after="120"/>
        <w:ind w:left="0" w:firstLine="709"/>
        <w:jc w:val="both"/>
        <w:rPr>
          <w:bCs/>
          <w:lang w:val="bg-BG"/>
        </w:rPr>
      </w:pPr>
      <w:r w:rsidRPr="005C00C3">
        <w:rPr>
          <w:lang w:val="bg-BG"/>
        </w:rPr>
        <w:t>Разясненията се предоставят чрез публикуване на отговорите на профила на купувача.</w:t>
      </w:r>
    </w:p>
    <w:p w:rsidR="00856725" w:rsidRPr="005C00C3" w:rsidRDefault="00856725" w:rsidP="002719BB">
      <w:pPr>
        <w:autoSpaceDE w:val="0"/>
        <w:autoSpaceDN w:val="0"/>
        <w:adjustRightInd w:val="0"/>
        <w:spacing w:after="120"/>
        <w:ind w:left="284"/>
        <w:jc w:val="both"/>
      </w:pPr>
    </w:p>
    <w:p w:rsidR="00C510F2" w:rsidRPr="005C00C3" w:rsidRDefault="00C510F2" w:rsidP="002719BB">
      <w:pPr>
        <w:numPr>
          <w:ilvl w:val="0"/>
          <w:numId w:val="2"/>
        </w:numPr>
        <w:autoSpaceDE w:val="0"/>
        <w:autoSpaceDN w:val="0"/>
        <w:adjustRightInd w:val="0"/>
        <w:spacing w:after="120"/>
        <w:jc w:val="both"/>
        <w:rPr>
          <w:b/>
          <w:bCs/>
          <w:iCs/>
          <w:lang w:val="bg-BG"/>
        </w:rPr>
      </w:pPr>
      <w:r w:rsidRPr="005C00C3">
        <w:rPr>
          <w:b/>
          <w:bCs/>
          <w:iCs/>
          <w:lang w:val="bg-BG"/>
        </w:rPr>
        <w:t>Изменение на условията.</w:t>
      </w:r>
    </w:p>
    <w:p w:rsidR="00C510F2" w:rsidRPr="005C00C3" w:rsidRDefault="00C510F2" w:rsidP="002719BB">
      <w:pPr>
        <w:numPr>
          <w:ilvl w:val="1"/>
          <w:numId w:val="2"/>
        </w:numPr>
        <w:autoSpaceDE w:val="0"/>
        <w:autoSpaceDN w:val="0"/>
        <w:adjustRightInd w:val="0"/>
        <w:spacing w:after="120"/>
        <w:ind w:left="0" w:firstLine="709"/>
        <w:jc w:val="both"/>
        <w:rPr>
          <w:lang w:val="bg-BG"/>
        </w:rPr>
      </w:pPr>
      <w:r w:rsidRPr="005C00C3">
        <w:rPr>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C510F2" w:rsidRPr="005C00C3" w:rsidRDefault="00C510F2" w:rsidP="002719BB">
      <w:pPr>
        <w:numPr>
          <w:ilvl w:val="1"/>
          <w:numId w:val="2"/>
        </w:numPr>
        <w:autoSpaceDE w:val="0"/>
        <w:autoSpaceDN w:val="0"/>
        <w:adjustRightInd w:val="0"/>
        <w:spacing w:after="120"/>
        <w:ind w:left="0" w:firstLine="709"/>
        <w:jc w:val="both"/>
        <w:rPr>
          <w:lang w:val="bg-BG"/>
        </w:rPr>
      </w:pPr>
      <w:r w:rsidRPr="005C00C3">
        <w:rPr>
          <w:lang w:val="bg-BG"/>
        </w:rPr>
        <w:t>Заинтересованите лица могат да правят предложения за промени в документите по т.12.1. в 10-дневен срок от публикуването на обявлението в РОП, с което се оповестява откриването на процедурата.</w:t>
      </w:r>
    </w:p>
    <w:p w:rsidR="00C510F2" w:rsidRPr="005C00C3" w:rsidRDefault="00C510F2" w:rsidP="002719BB">
      <w:pPr>
        <w:numPr>
          <w:ilvl w:val="1"/>
          <w:numId w:val="2"/>
        </w:numPr>
        <w:autoSpaceDE w:val="0"/>
        <w:autoSpaceDN w:val="0"/>
        <w:adjustRightInd w:val="0"/>
        <w:spacing w:after="120"/>
        <w:ind w:left="0" w:firstLine="709"/>
        <w:jc w:val="both"/>
        <w:rPr>
          <w:lang w:val="bg-BG"/>
        </w:rPr>
      </w:pPr>
      <w:r w:rsidRPr="005C00C3">
        <w:rPr>
          <w:lang w:val="bg-BG"/>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C510F2" w:rsidRPr="005C00C3" w:rsidRDefault="00C510F2" w:rsidP="002719BB">
      <w:pPr>
        <w:numPr>
          <w:ilvl w:val="1"/>
          <w:numId w:val="2"/>
        </w:numPr>
        <w:autoSpaceDE w:val="0"/>
        <w:autoSpaceDN w:val="0"/>
        <w:adjustRightInd w:val="0"/>
        <w:spacing w:after="120"/>
        <w:ind w:left="0" w:firstLine="709"/>
        <w:jc w:val="both"/>
        <w:rPr>
          <w:lang w:val="bg-BG"/>
        </w:rPr>
      </w:pPr>
      <w:r w:rsidRPr="005C00C3">
        <w:rPr>
          <w:lang w:val="bg-BG"/>
        </w:rPr>
        <w:t>След изтичането на сроковете по т.12.3.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C510F2" w:rsidRDefault="00C510F2" w:rsidP="002719BB">
      <w:pPr>
        <w:numPr>
          <w:ilvl w:val="1"/>
          <w:numId w:val="2"/>
        </w:numPr>
        <w:autoSpaceDE w:val="0"/>
        <w:autoSpaceDN w:val="0"/>
        <w:adjustRightInd w:val="0"/>
        <w:spacing w:after="120"/>
        <w:ind w:left="0" w:firstLine="709"/>
        <w:jc w:val="both"/>
        <w:rPr>
          <w:lang w:val="bg-BG"/>
        </w:rPr>
      </w:pPr>
      <w:r w:rsidRPr="005C00C3">
        <w:rPr>
          <w:lang w:val="bg-BG"/>
        </w:rPr>
        <w:t>С публикуването на обявлението за изменение или допълнителна информация се смята, че всички заинтересовани лица са уведомени.</w:t>
      </w:r>
    </w:p>
    <w:p w:rsidR="008651BD" w:rsidRPr="005C00C3" w:rsidRDefault="008651BD" w:rsidP="008651BD">
      <w:pPr>
        <w:autoSpaceDE w:val="0"/>
        <w:autoSpaceDN w:val="0"/>
        <w:adjustRightInd w:val="0"/>
        <w:spacing w:after="120"/>
        <w:ind w:left="709"/>
        <w:jc w:val="both"/>
        <w:rPr>
          <w:lang w:val="bg-BG"/>
        </w:rPr>
      </w:pPr>
    </w:p>
    <w:p w:rsidR="00C510F2" w:rsidRPr="005C00C3" w:rsidRDefault="00C510F2" w:rsidP="003A7531">
      <w:pPr>
        <w:tabs>
          <w:tab w:val="left" w:pos="0"/>
        </w:tabs>
        <w:spacing w:after="120"/>
        <w:jc w:val="center"/>
        <w:rPr>
          <w:b/>
          <w:bCs/>
          <w:kern w:val="32"/>
          <w:lang w:val="bg-BG"/>
        </w:rPr>
      </w:pPr>
      <w:r w:rsidRPr="005C00C3">
        <w:rPr>
          <w:b/>
          <w:bCs/>
          <w:kern w:val="32"/>
          <w:lang w:val="bg-BG"/>
        </w:rPr>
        <w:t>IIІ. ИЗИСКВАНИЯ КЪМ УЧАСТНИЦИТЕ</w:t>
      </w:r>
    </w:p>
    <w:p w:rsidR="00C510F2" w:rsidRPr="005C00C3" w:rsidRDefault="00C510F2" w:rsidP="003A7531">
      <w:pPr>
        <w:numPr>
          <w:ilvl w:val="0"/>
          <w:numId w:val="2"/>
        </w:numPr>
        <w:autoSpaceDE w:val="0"/>
        <w:autoSpaceDN w:val="0"/>
        <w:adjustRightInd w:val="0"/>
        <w:spacing w:after="120"/>
        <w:jc w:val="both"/>
        <w:rPr>
          <w:b/>
          <w:bCs/>
          <w:iCs/>
          <w:lang w:val="bg-BG"/>
        </w:rPr>
      </w:pPr>
      <w:bookmarkStart w:id="0" w:name="_Toc297805150"/>
      <w:bookmarkStart w:id="1" w:name="_Toc319397464"/>
      <w:bookmarkStart w:id="2" w:name="_Toc315878409"/>
      <w:bookmarkStart w:id="3" w:name="_Toc314412948"/>
      <w:bookmarkStart w:id="4" w:name="_Toc332356542"/>
      <w:bookmarkStart w:id="5" w:name="_Toc355016328"/>
      <w:r w:rsidRPr="005C00C3">
        <w:rPr>
          <w:b/>
          <w:bCs/>
          <w:iCs/>
          <w:lang w:val="bg-BG"/>
        </w:rPr>
        <w:t xml:space="preserve">Общи изисквания към участниците в </w:t>
      </w:r>
      <w:bookmarkEnd w:id="0"/>
      <w:r w:rsidRPr="005C00C3">
        <w:rPr>
          <w:b/>
          <w:bCs/>
          <w:iCs/>
          <w:lang w:val="bg-BG"/>
        </w:rPr>
        <w:t>процедурата</w:t>
      </w:r>
      <w:bookmarkEnd w:id="1"/>
      <w:bookmarkEnd w:id="2"/>
      <w:bookmarkEnd w:id="3"/>
      <w:bookmarkEnd w:id="4"/>
      <w:bookmarkEnd w:id="5"/>
      <w:r w:rsidRPr="005C00C3">
        <w:rPr>
          <w:b/>
          <w:bCs/>
          <w:iCs/>
          <w:lang w:val="bg-BG"/>
        </w:rPr>
        <w:t>.</w:t>
      </w:r>
    </w:p>
    <w:p w:rsidR="007B3D3D" w:rsidRPr="005C00C3" w:rsidRDefault="007B3D3D" w:rsidP="003A7531">
      <w:pPr>
        <w:numPr>
          <w:ilvl w:val="1"/>
          <w:numId w:val="2"/>
        </w:numPr>
        <w:autoSpaceDE w:val="0"/>
        <w:autoSpaceDN w:val="0"/>
        <w:adjustRightInd w:val="0"/>
        <w:spacing w:after="120"/>
        <w:ind w:left="0" w:firstLine="709"/>
        <w:jc w:val="both"/>
        <w:rPr>
          <w:lang w:val="bg-BG"/>
        </w:rPr>
      </w:pPr>
      <w:r w:rsidRPr="005C00C3">
        <w:rPr>
          <w:lang w:val="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7B3D3D" w:rsidRPr="005C00C3" w:rsidRDefault="007B3D3D" w:rsidP="003A7531">
      <w:pPr>
        <w:numPr>
          <w:ilvl w:val="1"/>
          <w:numId w:val="2"/>
        </w:numPr>
        <w:autoSpaceDE w:val="0"/>
        <w:autoSpaceDN w:val="0"/>
        <w:adjustRightInd w:val="0"/>
        <w:spacing w:after="120"/>
        <w:ind w:left="0" w:firstLine="709"/>
        <w:jc w:val="both"/>
        <w:rPr>
          <w:lang w:val="bg-BG"/>
        </w:rPr>
      </w:pPr>
      <w:r w:rsidRPr="005C00C3">
        <w:rPr>
          <w:lang w:val="bg-BG"/>
        </w:rPr>
        <w:t>За участниците в процедурата не трябва да са на лице основанията за отстраняване, посочени в чл.54, ал.1, т.1,т. 2, т.3, т. 4, т.5, т.6 и т.7 от ЗОП и чл.55, ал.1, т.1 и т.4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C00C3">
        <w:t>,</w:t>
      </w:r>
      <w:r w:rsidRPr="005C00C3">
        <w:rPr>
          <w:lang w:val="bg-BG"/>
        </w:rPr>
        <w:t xml:space="preserve"> </w:t>
      </w:r>
      <w:r w:rsidR="00BF70F7" w:rsidRPr="005C00C3">
        <w:rPr>
          <w:lang w:val="bg-BG"/>
        </w:rPr>
        <w:t>както и чл.69 от Закона за противодействие на корупцията и за отнемане на незаконно придобитото имущество (ЗПКОНПИ)</w:t>
      </w:r>
      <w:r w:rsidR="00CC3A4F" w:rsidRPr="005C00C3">
        <w:rPr>
          <w:lang w:val="bg-BG"/>
        </w:rPr>
        <w:t>.</w:t>
      </w:r>
    </w:p>
    <w:p w:rsidR="007B3D3D" w:rsidRPr="005C00C3" w:rsidRDefault="007B3D3D" w:rsidP="003A7531">
      <w:pPr>
        <w:autoSpaceDE w:val="0"/>
        <w:autoSpaceDN w:val="0"/>
        <w:adjustRightInd w:val="0"/>
        <w:spacing w:after="120"/>
        <w:ind w:left="284"/>
        <w:jc w:val="both"/>
        <w:rPr>
          <w:b/>
          <w:lang w:val="bg-BG"/>
        </w:rPr>
      </w:pPr>
      <w:r w:rsidRPr="005C00C3">
        <w:rPr>
          <w:b/>
          <w:i/>
          <w:u w:val="single"/>
          <w:lang w:val="bg-BG"/>
        </w:rPr>
        <w:t>*Забележка</w:t>
      </w:r>
      <w:r w:rsidRPr="005C00C3">
        <w:rPr>
          <w:b/>
          <w:i/>
          <w:lang w:val="bg-BG"/>
        </w:rPr>
        <w:t xml:space="preserve">: </w:t>
      </w:r>
      <w:r w:rsidRPr="005C00C3">
        <w:rPr>
          <w:b/>
          <w:lang w:val="bg-BG"/>
        </w:rPr>
        <w:t>Основанията по чл.54, ал.1, т.1, т.2 и т. 7 от ЗОП се отнасят за:</w:t>
      </w:r>
    </w:p>
    <w:p w:rsidR="007B3D3D" w:rsidRPr="005C00C3" w:rsidRDefault="007B3D3D" w:rsidP="003A7531">
      <w:pPr>
        <w:spacing w:after="120"/>
        <w:jc w:val="both"/>
        <w:rPr>
          <w:lang w:val="bg-BG"/>
        </w:rPr>
      </w:pPr>
      <w:r w:rsidRPr="005C00C3">
        <w:rPr>
          <w:lang w:val="bg-BG"/>
        </w:rPr>
        <w:t>а/ лицата, които представляват участника или кандидата;</w:t>
      </w:r>
    </w:p>
    <w:p w:rsidR="007B3D3D" w:rsidRPr="005C00C3" w:rsidRDefault="007B3D3D" w:rsidP="003A7531">
      <w:pPr>
        <w:spacing w:after="120"/>
        <w:jc w:val="both"/>
        <w:rPr>
          <w:lang w:val="bg-BG"/>
        </w:rPr>
      </w:pPr>
      <w:r w:rsidRPr="005C00C3">
        <w:rPr>
          <w:lang w:val="bg-BG"/>
        </w:rPr>
        <w:t xml:space="preserve">б/ лицата, които са членове на управителни и надзорни органи на участника или кандидата; </w:t>
      </w:r>
    </w:p>
    <w:p w:rsidR="007B3D3D" w:rsidRPr="005C00C3" w:rsidRDefault="007B3D3D" w:rsidP="003A7531">
      <w:pPr>
        <w:autoSpaceDE w:val="0"/>
        <w:autoSpaceDN w:val="0"/>
        <w:adjustRightInd w:val="0"/>
        <w:spacing w:after="120"/>
        <w:jc w:val="both"/>
        <w:rPr>
          <w:lang w:val="bg-BG"/>
        </w:rPr>
      </w:pPr>
      <w:r w:rsidRPr="005C00C3">
        <w:rPr>
          <w:lang w:val="bg-BG"/>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7B3D3D" w:rsidRPr="005C00C3" w:rsidRDefault="007B3D3D" w:rsidP="003A7531">
      <w:pPr>
        <w:autoSpaceDE w:val="0"/>
        <w:autoSpaceDN w:val="0"/>
        <w:adjustRightInd w:val="0"/>
        <w:spacing w:after="120"/>
        <w:jc w:val="both"/>
        <w:rPr>
          <w:lang w:val="bg-BG"/>
        </w:rPr>
      </w:pPr>
      <w:r w:rsidRPr="005C00C3">
        <w:rPr>
          <w:b/>
          <w:i/>
          <w:u w:val="single"/>
          <w:lang w:val="bg-BG"/>
        </w:rPr>
        <w:t>*Забележка:</w:t>
      </w:r>
      <w:r w:rsidRPr="005C00C3">
        <w:rPr>
          <w:b/>
          <w:i/>
          <w:lang w:val="bg-BG"/>
        </w:rPr>
        <w:t xml:space="preserve"> </w:t>
      </w:r>
      <w:r w:rsidRPr="005C00C3">
        <w:rPr>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7B3D3D" w:rsidRPr="005C00C3" w:rsidRDefault="007B3D3D" w:rsidP="003A7531">
      <w:pPr>
        <w:numPr>
          <w:ilvl w:val="1"/>
          <w:numId w:val="2"/>
        </w:numPr>
        <w:autoSpaceDE w:val="0"/>
        <w:autoSpaceDN w:val="0"/>
        <w:adjustRightInd w:val="0"/>
        <w:spacing w:after="120"/>
        <w:ind w:left="0" w:firstLine="709"/>
        <w:jc w:val="both"/>
        <w:rPr>
          <w:lang w:val="bg-BG"/>
        </w:rPr>
      </w:pPr>
      <w:r w:rsidRPr="005C00C3">
        <w:rPr>
          <w:lang w:val="bg-BG"/>
        </w:rPr>
        <w:t>Участниците в процедурата следва да декларират в ЕЕДОП отсъствие на обстоятелствата по т. 13.2.</w:t>
      </w:r>
    </w:p>
    <w:p w:rsidR="007B3D3D" w:rsidRPr="005C00C3" w:rsidRDefault="007B3D3D" w:rsidP="003A7531">
      <w:pPr>
        <w:numPr>
          <w:ilvl w:val="1"/>
          <w:numId w:val="2"/>
        </w:numPr>
        <w:autoSpaceDE w:val="0"/>
        <w:autoSpaceDN w:val="0"/>
        <w:adjustRightInd w:val="0"/>
        <w:spacing w:after="120"/>
        <w:ind w:left="0" w:firstLine="709"/>
        <w:jc w:val="both"/>
        <w:rPr>
          <w:lang w:val="bg-BG"/>
        </w:rPr>
      </w:pPr>
      <w:r w:rsidRPr="005C00C3">
        <w:rPr>
          <w:lang w:val="bg-BG"/>
        </w:rPr>
        <w:t>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3A7531" w:rsidRPr="005C00C3" w:rsidRDefault="003A7531" w:rsidP="003A7531">
      <w:pPr>
        <w:numPr>
          <w:ilvl w:val="1"/>
          <w:numId w:val="2"/>
        </w:numPr>
        <w:autoSpaceDE w:val="0"/>
        <w:autoSpaceDN w:val="0"/>
        <w:adjustRightInd w:val="0"/>
        <w:spacing w:after="120"/>
        <w:ind w:left="0" w:firstLine="709"/>
        <w:jc w:val="both"/>
        <w:rPr>
          <w:lang w:val="bg-BG"/>
        </w:rPr>
      </w:pPr>
      <w:r w:rsidRPr="005C00C3">
        <w:rPr>
          <w:lang w:val="bg-BG"/>
        </w:rPr>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3A7531" w:rsidRPr="005C00C3" w:rsidRDefault="003A7531" w:rsidP="003A7531">
      <w:pPr>
        <w:autoSpaceDE w:val="0"/>
        <w:autoSpaceDN w:val="0"/>
        <w:adjustRightInd w:val="0"/>
        <w:spacing w:after="120"/>
        <w:ind w:left="284"/>
        <w:jc w:val="both"/>
        <w:rPr>
          <w:lang w:val="bg-BG"/>
        </w:rPr>
      </w:pPr>
      <w:r w:rsidRPr="005C00C3">
        <w:rPr>
          <w:lang w:val="bg-BG"/>
        </w:rPr>
        <w:t>национални основания за отстраняване са:</w:t>
      </w:r>
    </w:p>
    <w:p w:rsidR="003A7531" w:rsidRPr="005C00C3" w:rsidRDefault="003A7531" w:rsidP="003A7531">
      <w:pPr>
        <w:autoSpaceDE w:val="0"/>
        <w:autoSpaceDN w:val="0"/>
        <w:adjustRightInd w:val="0"/>
        <w:spacing w:after="120"/>
        <w:jc w:val="both"/>
        <w:rPr>
          <w:lang w:val="bg-BG"/>
        </w:rPr>
      </w:pPr>
      <w:r w:rsidRPr="005C00C3">
        <w:rPr>
          <w:lang w:val="bg-BG"/>
        </w:rPr>
        <w:t>- осъждания за престъпления по чл. 194 – 208, чл. 213а – 217, чл. 219 – 252 и чл. 254а – 255а и чл. 256 - 260 НК (чл. 54, ал. 1, т. 1 от ЗОП);</w:t>
      </w:r>
    </w:p>
    <w:p w:rsidR="003A7531" w:rsidRPr="005C00C3" w:rsidRDefault="003A7531" w:rsidP="003A7531">
      <w:pPr>
        <w:autoSpaceDE w:val="0"/>
        <w:autoSpaceDN w:val="0"/>
        <w:adjustRightInd w:val="0"/>
        <w:spacing w:after="120"/>
        <w:jc w:val="both"/>
        <w:rPr>
          <w:lang w:val="bg-BG"/>
        </w:rPr>
      </w:pPr>
      <w:r w:rsidRPr="005C00C3">
        <w:rPr>
          <w:lang w:val="bg-BG"/>
        </w:rPr>
        <w:t>- нарушения по чл. 61, ал. 1, чл. 62, ал. 1 или 3, чл. 63, ал. 1 или 2, чл. 228, ал. 3 от Кодекса на труда (чл. 54, ал. 1, т. 6 от ЗОП);</w:t>
      </w:r>
    </w:p>
    <w:p w:rsidR="003A7531" w:rsidRPr="005C00C3" w:rsidRDefault="003A7531" w:rsidP="003A7531">
      <w:pPr>
        <w:autoSpaceDE w:val="0"/>
        <w:autoSpaceDN w:val="0"/>
        <w:adjustRightInd w:val="0"/>
        <w:spacing w:after="120"/>
        <w:jc w:val="both"/>
        <w:rPr>
          <w:lang w:val="bg-BG"/>
        </w:rPr>
      </w:pPr>
      <w:r w:rsidRPr="005C00C3">
        <w:rPr>
          <w:lang w:val="bg-BG"/>
        </w:rPr>
        <w:t>- нарушения по чл. 13, ал. 1 от Закона за трудовата миграция и трудовата мобилност в сила от 23.05.2018 г. (чл. 54, ал. 1, т. 6 от ЗОП);</w:t>
      </w:r>
    </w:p>
    <w:p w:rsidR="003A7531" w:rsidRPr="005C00C3" w:rsidRDefault="003A7531" w:rsidP="003A7531">
      <w:pPr>
        <w:autoSpaceDE w:val="0"/>
        <w:autoSpaceDN w:val="0"/>
        <w:adjustRightInd w:val="0"/>
        <w:spacing w:after="120"/>
        <w:jc w:val="both"/>
        <w:rPr>
          <w:lang w:val="bg-BG"/>
        </w:rPr>
      </w:pPr>
      <w:r w:rsidRPr="005C00C3">
        <w:rPr>
          <w:lang w:val="bg-BG"/>
        </w:rPr>
        <w:lastRenderedPageBreak/>
        <w:t>- наличие на свързаност по смисъла на пар. 2, т. 44 от ДР на ЗОП между кандидати/ участници в конкретна процедура (чл. 107, т. 4 от ЗОП);</w:t>
      </w:r>
    </w:p>
    <w:p w:rsidR="003A7531" w:rsidRPr="005C00C3" w:rsidRDefault="003A7531" w:rsidP="003A7531">
      <w:pPr>
        <w:autoSpaceDE w:val="0"/>
        <w:autoSpaceDN w:val="0"/>
        <w:adjustRightInd w:val="0"/>
        <w:spacing w:after="120"/>
        <w:jc w:val="both"/>
        <w:rPr>
          <w:lang w:val="bg-BG"/>
        </w:rPr>
      </w:pPr>
      <w:r w:rsidRPr="005C00C3">
        <w:rPr>
          <w:lang w:val="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A7531" w:rsidRPr="005C00C3" w:rsidRDefault="003A7531" w:rsidP="003A7531">
      <w:pPr>
        <w:autoSpaceDE w:val="0"/>
        <w:autoSpaceDN w:val="0"/>
        <w:adjustRightInd w:val="0"/>
        <w:spacing w:after="120"/>
        <w:jc w:val="both"/>
        <w:rPr>
          <w:lang w:val="bg-BG"/>
        </w:rPr>
      </w:pPr>
      <w:r w:rsidRPr="005C00C3">
        <w:rPr>
          <w:lang w:val="bg-BG"/>
        </w:rPr>
        <w:t>- обстоятелства по чл. 69 от Закона за противодействие на корупцията и за отнемане на незаконно придобитото имущество.</w:t>
      </w:r>
    </w:p>
    <w:p w:rsidR="00BF70F7" w:rsidRPr="005C00C3" w:rsidRDefault="00BF70F7" w:rsidP="003A7531">
      <w:pPr>
        <w:autoSpaceDE w:val="0"/>
        <w:autoSpaceDN w:val="0"/>
        <w:adjustRightInd w:val="0"/>
        <w:spacing w:after="120"/>
        <w:ind w:left="993"/>
        <w:jc w:val="both"/>
        <w:rPr>
          <w:lang w:val="bg-BG"/>
        </w:rPr>
      </w:pPr>
    </w:p>
    <w:p w:rsidR="00C510F2" w:rsidRPr="005C00C3" w:rsidRDefault="00C510F2" w:rsidP="002719BB">
      <w:pPr>
        <w:numPr>
          <w:ilvl w:val="0"/>
          <w:numId w:val="2"/>
        </w:numPr>
        <w:autoSpaceDE w:val="0"/>
        <w:autoSpaceDN w:val="0"/>
        <w:adjustRightInd w:val="0"/>
        <w:spacing w:after="120"/>
        <w:jc w:val="both"/>
        <w:rPr>
          <w:b/>
          <w:bCs/>
          <w:iCs/>
          <w:lang w:val="bg-BG"/>
        </w:rPr>
      </w:pPr>
      <w:r w:rsidRPr="005C00C3">
        <w:rPr>
          <w:b/>
          <w:bCs/>
          <w:iCs/>
          <w:lang w:val="bg-BG"/>
        </w:rPr>
        <w:t>Обединение:</w:t>
      </w:r>
    </w:p>
    <w:p w:rsidR="00B731BA" w:rsidRPr="005C00C3" w:rsidRDefault="00B731BA" w:rsidP="002719BB">
      <w:pPr>
        <w:numPr>
          <w:ilvl w:val="1"/>
          <w:numId w:val="2"/>
        </w:numPr>
        <w:autoSpaceDE w:val="0"/>
        <w:autoSpaceDN w:val="0"/>
        <w:adjustRightInd w:val="0"/>
        <w:spacing w:after="120"/>
        <w:ind w:left="0" w:firstLine="709"/>
        <w:jc w:val="both"/>
        <w:rPr>
          <w:lang w:val="bg-BG"/>
        </w:rPr>
      </w:pPr>
      <w:r w:rsidRPr="005C00C3">
        <w:rPr>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B731BA" w:rsidRPr="005C00C3" w:rsidRDefault="00B731BA" w:rsidP="002719BB">
      <w:pPr>
        <w:numPr>
          <w:ilvl w:val="1"/>
          <w:numId w:val="2"/>
        </w:numPr>
        <w:autoSpaceDE w:val="0"/>
        <w:autoSpaceDN w:val="0"/>
        <w:adjustRightInd w:val="0"/>
        <w:spacing w:after="120"/>
        <w:ind w:left="0" w:firstLine="709"/>
        <w:jc w:val="both"/>
        <w:rPr>
          <w:lang w:val="bg-BG"/>
        </w:rPr>
      </w:pPr>
      <w:r w:rsidRPr="005C00C3">
        <w:rPr>
          <w:lang w:val="bg-BG"/>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731BA" w:rsidRPr="005C00C3" w:rsidRDefault="00B731BA" w:rsidP="002719BB">
      <w:pPr>
        <w:numPr>
          <w:ilvl w:val="2"/>
          <w:numId w:val="2"/>
        </w:numPr>
        <w:autoSpaceDE w:val="0"/>
        <w:autoSpaceDN w:val="0"/>
        <w:adjustRightInd w:val="0"/>
        <w:spacing w:after="120"/>
        <w:jc w:val="both"/>
        <w:rPr>
          <w:lang w:val="bg-BG"/>
        </w:rPr>
      </w:pPr>
      <w:r w:rsidRPr="005C00C3">
        <w:rPr>
          <w:lang w:val="bg-BG"/>
        </w:rPr>
        <w:t>правата и задълженията на участниците в обединението;</w:t>
      </w:r>
    </w:p>
    <w:p w:rsidR="00B731BA" w:rsidRPr="005C00C3" w:rsidRDefault="00B731BA" w:rsidP="002719BB">
      <w:pPr>
        <w:numPr>
          <w:ilvl w:val="2"/>
          <w:numId w:val="2"/>
        </w:numPr>
        <w:autoSpaceDE w:val="0"/>
        <w:autoSpaceDN w:val="0"/>
        <w:adjustRightInd w:val="0"/>
        <w:spacing w:after="120"/>
        <w:jc w:val="both"/>
        <w:rPr>
          <w:b/>
          <w:bCs/>
          <w:iCs/>
          <w:lang w:val="bg-BG"/>
        </w:rPr>
      </w:pPr>
      <w:r w:rsidRPr="005C00C3">
        <w:rPr>
          <w:lang w:val="bg-BG"/>
        </w:rPr>
        <w:t>дейностите, които ще изпълнява всеки член на обединението;</w:t>
      </w:r>
    </w:p>
    <w:p w:rsidR="00B731BA" w:rsidRPr="005C00C3" w:rsidRDefault="00B731BA" w:rsidP="002719BB">
      <w:pPr>
        <w:numPr>
          <w:ilvl w:val="1"/>
          <w:numId w:val="2"/>
        </w:numPr>
        <w:autoSpaceDE w:val="0"/>
        <w:autoSpaceDN w:val="0"/>
        <w:adjustRightInd w:val="0"/>
        <w:spacing w:after="120"/>
        <w:ind w:left="0" w:firstLine="709"/>
        <w:jc w:val="both"/>
        <w:rPr>
          <w:lang w:val="bg-BG"/>
        </w:rPr>
      </w:pPr>
      <w:r w:rsidRPr="005C00C3">
        <w:rPr>
          <w:lang w:val="bg-BG"/>
        </w:rPr>
        <w:t>Когато участникът е обединение, което не е юридическо лице, следва да бъде определен и посочен партньор/и, който да представлява обединението за целите на настоящата обществена поръчка.</w:t>
      </w:r>
    </w:p>
    <w:p w:rsidR="00B731BA" w:rsidRPr="005C00C3" w:rsidRDefault="00B731BA" w:rsidP="002719BB">
      <w:pPr>
        <w:numPr>
          <w:ilvl w:val="1"/>
          <w:numId w:val="2"/>
        </w:numPr>
        <w:autoSpaceDE w:val="0"/>
        <w:autoSpaceDN w:val="0"/>
        <w:adjustRightInd w:val="0"/>
        <w:spacing w:after="120"/>
        <w:ind w:left="0" w:firstLine="709"/>
        <w:jc w:val="both"/>
        <w:rPr>
          <w:bCs/>
          <w:kern w:val="32"/>
        </w:rPr>
      </w:pPr>
      <w:r w:rsidRPr="005C00C3">
        <w:rPr>
          <w:lang w:val="bg-BG"/>
        </w:rPr>
        <w:t xml:space="preserve">В </w:t>
      </w:r>
      <w:r w:rsidRPr="005C00C3">
        <w:rPr>
          <w:bCs/>
          <w:kern w:val="32"/>
        </w:rPr>
        <w:t>документа за създаване на обединение се определя партньор</w:t>
      </w:r>
      <w:r w:rsidRPr="005C00C3">
        <w:rPr>
          <w:bCs/>
          <w:kern w:val="32"/>
          <w:lang w:val="bg-BG"/>
        </w:rPr>
        <w:t>/и</w:t>
      </w:r>
      <w:r w:rsidRPr="005C00C3">
        <w:rPr>
          <w:bCs/>
          <w:kern w:val="32"/>
        </w:rPr>
        <w:t>,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BF70F7" w:rsidRPr="005C00C3" w:rsidRDefault="00BF70F7" w:rsidP="002719BB">
      <w:pPr>
        <w:numPr>
          <w:ilvl w:val="1"/>
          <w:numId w:val="2"/>
        </w:numPr>
        <w:autoSpaceDE w:val="0"/>
        <w:autoSpaceDN w:val="0"/>
        <w:adjustRightInd w:val="0"/>
        <w:spacing w:after="120"/>
        <w:ind w:left="0" w:firstLine="709"/>
        <w:jc w:val="both"/>
        <w:rPr>
          <w:lang w:val="bg-BG"/>
        </w:rPr>
      </w:pPr>
      <w:r w:rsidRPr="005C00C3">
        <w:rPr>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BF70F7" w:rsidRPr="005C00C3" w:rsidRDefault="00BF70F7" w:rsidP="002719BB">
      <w:pPr>
        <w:numPr>
          <w:ilvl w:val="1"/>
          <w:numId w:val="2"/>
        </w:numPr>
        <w:autoSpaceDE w:val="0"/>
        <w:autoSpaceDN w:val="0"/>
        <w:adjustRightInd w:val="0"/>
        <w:spacing w:after="120"/>
        <w:ind w:left="0" w:firstLine="709"/>
        <w:jc w:val="both"/>
        <w:rPr>
          <w:lang w:val="bg-BG"/>
        </w:rPr>
      </w:pPr>
      <w:r w:rsidRPr="005C00C3">
        <w:rPr>
          <w:lang w:val="bg-BG"/>
        </w:rPr>
        <w:t>В случай, че Участникът определен за изпълнител е неперсонифицирано обединение на физически и/или юридически лица преди сключването на договора представя заверено копие от удостоверение за данъчна регистрация и регистрацията по БУЛСТАТ, или еквивалентни документи съгласно законодателството на държавата, в която обединението е установено.</w:t>
      </w:r>
    </w:p>
    <w:p w:rsidR="00554B6E" w:rsidRPr="005C00C3" w:rsidRDefault="00554B6E" w:rsidP="002719BB">
      <w:pPr>
        <w:autoSpaceDE w:val="0"/>
        <w:autoSpaceDN w:val="0"/>
        <w:adjustRightInd w:val="0"/>
        <w:spacing w:after="120"/>
        <w:ind w:left="284"/>
        <w:jc w:val="both"/>
        <w:rPr>
          <w:b/>
          <w:lang w:val="bg-BG"/>
        </w:rPr>
      </w:pPr>
    </w:p>
    <w:p w:rsidR="00C510F2" w:rsidRPr="005C00C3" w:rsidRDefault="00C510F2" w:rsidP="002719BB">
      <w:pPr>
        <w:numPr>
          <w:ilvl w:val="0"/>
          <w:numId w:val="2"/>
        </w:numPr>
        <w:autoSpaceDE w:val="0"/>
        <w:autoSpaceDN w:val="0"/>
        <w:adjustRightInd w:val="0"/>
        <w:spacing w:after="120"/>
        <w:jc w:val="both"/>
        <w:rPr>
          <w:b/>
          <w:bCs/>
          <w:iCs/>
          <w:lang w:val="bg-BG"/>
        </w:rPr>
      </w:pPr>
      <w:r w:rsidRPr="005C00C3">
        <w:rPr>
          <w:b/>
          <w:bCs/>
          <w:iCs/>
          <w:lang w:val="bg-BG"/>
        </w:rPr>
        <w:t>Подизпълнители.</w:t>
      </w:r>
    </w:p>
    <w:p w:rsidR="009C2BC0" w:rsidRPr="005C00C3" w:rsidRDefault="009C2BC0" w:rsidP="009C2BC0">
      <w:pPr>
        <w:numPr>
          <w:ilvl w:val="1"/>
          <w:numId w:val="2"/>
        </w:numPr>
        <w:autoSpaceDE w:val="0"/>
        <w:autoSpaceDN w:val="0"/>
        <w:adjustRightInd w:val="0"/>
        <w:spacing w:after="120"/>
        <w:ind w:left="0" w:firstLine="709"/>
        <w:jc w:val="both"/>
        <w:rPr>
          <w:lang w:val="bg-BG"/>
        </w:rPr>
      </w:pPr>
      <w:r w:rsidRPr="005C00C3">
        <w:rPr>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9C2BC0" w:rsidRPr="005C00C3" w:rsidRDefault="009C2BC0" w:rsidP="009C2BC0">
      <w:pPr>
        <w:numPr>
          <w:ilvl w:val="1"/>
          <w:numId w:val="2"/>
        </w:numPr>
        <w:autoSpaceDE w:val="0"/>
        <w:autoSpaceDN w:val="0"/>
        <w:adjustRightInd w:val="0"/>
        <w:spacing w:after="120"/>
        <w:ind w:left="0" w:firstLine="709"/>
        <w:jc w:val="both"/>
        <w:rPr>
          <w:lang w:val="bg-BG"/>
        </w:rPr>
      </w:pPr>
      <w:r w:rsidRPr="005C00C3">
        <w:rPr>
          <w:lang w:val="bg-BG"/>
        </w:rPr>
        <w:t>Подизпълнителите</w:t>
      </w:r>
      <w:r w:rsidRPr="005C00C3">
        <w:t xml:space="preserve">трябва да отговарят на съответните критерии за подбор съобразно вида и дела от поръчката, който ще изпълняват, и за тях да не са налице </w:t>
      </w:r>
      <w:r w:rsidRPr="005C00C3">
        <w:lastRenderedPageBreak/>
        <w:t>основания за отстраняване</w:t>
      </w:r>
      <w:r w:rsidRPr="005C00C3">
        <w:rPr>
          <w:lang w:val="bg-BG"/>
        </w:rPr>
        <w:t>следва да са налице основанията за отстраняване от процедурата.</w:t>
      </w:r>
    </w:p>
    <w:p w:rsidR="009C2BC0" w:rsidRPr="005C00C3" w:rsidRDefault="009C2BC0" w:rsidP="009C2BC0">
      <w:pPr>
        <w:numPr>
          <w:ilvl w:val="1"/>
          <w:numId w:val="2"/>
        </w:numPr>
        <w:autoSpaceDE w:val="0"/>
        <w:autoSpaceDN w:val="0"/>
        <w:adjustRightInd w:val="0"/>
        <w:spacing w:after="120"/>
        <w:ind w:left="0" w:firstLine="709"/>
        <w:jc w:val="both"/>
        <w:rPr>
          <w:lang w:val="bg-BG"/>
        </w:rPr>
      </w:pPr>
      <w:r w:rsidRPr="005C00C3">
        <w:rPr>
          <w:lang w:val="bg-BG"/>
        </w:rPr>
        <w:t>Възложителят изисква замяна на подизпълнител, който не отговаря на условията по т. 15.2.</w:t>
      </w:r>
    </w:p>
    <w:p w:rsidR="009C2BC0" w:rsidRPr="005C00C3" w:rsidRDefault="009C2BC0" w:rsidP="009C2BC0">
      <w:pPr>
        <w:numPr>
          <w:ilvl w:val="1"/>
          <w:numId w:val="2"/>
        </w:numPr>
        <w:autoSpaceDE w:val="0"/>
        <w:autoSpaceDN w:val="0"/>
        <w:adjustRightInd w:val="0"/>
        <w:spacing w:after="120"/>
        <w:ind w:left="0" w:firstLine="709"/>
        <w:jc w:val="both"/>
        <w:rPr>
          <w:lang w:val="bg-BG"/>
        </w:rPr>
      </w:pPr>
      <w:r w:rsidRPr="005C00C3">
        <w:rPr>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9C2BC0" w:rsidRPr="005C00C3" w:rsidRDefault="009C2BC0" w:rsidP="009C2BC0">
      <w:pPr>
        <w:numPr>
          <w:ilvl w:val="1"/>
          <w:numId w:val="2"/>
        </w:numPr>
        <w:autoSpaceDE w:val="0"/>
        <w:autoSpaceDN w:val="0"/>
        <w:adjustRightInd w:val="0"/>
        <w:spacing w:after="120"/>
        <w:ind w:left="0" w:firstLine="709"/>
        <w:jc w:val="both"/>
        <w:rPr>
          <w:lang w:val="bg-BG"/>
        </w:rPr>
      </w:pPr>
      <w:r w:rsidRPr="005C00C3">
        <w:rPr>
          <w:lang w:val="bg-BG"/>
        </w:rPr>
        <w:t>Разплащанията по т. 15.4.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C2BC0" w:rsidRPr="005C00C3" w:rsidRDefault="009C2BC0" w:rsidP="009C2BC0">
      <w:pPr>
        <w:numPr>
          <w:ilvl w:val="1"/>
          <w:numId w:val="2"/>
        </w:numPr>
        <w:autoSpaceDE w:val="0"/>
        <w:autoSpaceDN w:val="0"/>
        <w:adjustRightInd w:val="0"/>
        <w:spacing w:after="120"/>
        <w:ind w:left="0" w:firstLine="709"/>
        <w:jc w:val="both"/>
        <w:rPr>
          <w:lang w:val="bg-BG"/>
        </w:rPr>
      </w:pPr>
      <w:r w:rsidRPr="005C00C3">
        <w:rPr>
          <w:lang w:val="bg-BG"/>
        </w:rPr>
        <w:t>Към искането по т. 15.5, изпълнителят предоставя становище, от което да е видно дали оспорва плащанията или част от тях като недължими.</w:t>
      </w:r>
    </w:p>
    <w:p w:rsidR="009C2BC0" w:rsidRPr="005C00C3" w:rsidRDefault="009C2BC0" w:rsidP="009C2BC0">
      <w:pPr>
        <w:numPr>
          <w:ilvl w:val="1"/>
          <w:numId w:val="2"/>
        </w:numPr>
        <w:autoSpaceDE w:val="0"/>
        <w:autoSpaceDN w:val="0"/>
        <w:adjustRightInd w:val="0"/>
        <w:spacing w:after="120"/>
        <w:ind w:left="0" w:firstLine="709"/>
        <w:jc w:val="both"/>
        <w:rPr>
          <w:lang w:val="bg-BG"/>
        </w:rPr>
      </w:pPr>
      <w:r w:rsidRPr="005C00C3">
        <w:rPr>
          <w:lang w:val="bg-BG"/>
        </w:rPr>
        <w:t>Възложителят има право да откаже плащане по т.15.4., когато искането за плащане е оспорено, до момента на отстраняване на причината за отказа.</w:t>
      </w:r>
    </w:p>
    <w:p w:rsidR="009C2BC0" w:rsidRPr="005C00C3" w:rsidRDefault="009C2BC0" w:rsidP="009C2BC0">
      <w:pPr>
        <w:numPr>
          <w:ilvl w:val="1"/>
          <w:numId w:val="2"/>
        </w:numPr>
        <w:autoSpaceDE w:val="0"/>
        <w:autoSpaceDN w:val="0"/>
        <w:adjustRightInd w:val="0"/>
        <w:spacing w:after="120"/>
        <w:ind w:left="0" w:firstLine="709"/>
        <w:jc w:val="both"/>
        <w:rPr>
          <w:lang w:val="bg-BG"/>
        </w:rPr>
      </w:pPr>
      <w:r w:rsidRPr="005C00C3">
        <w:rPr>
          <w:lang w:val="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9C2BC0" w:rsidRPr="005C00C3" w:rsidRDefault="009C2BC0" w:rsidP="009C2BC0">
      <w:pPr>
        <w:numPr>
          <w:ilvl w:val="1"/>
          <w:numId w:val="2"/>
        </w:numPr>
        <w:autoSpaceDE w:val="0"/>
        <w:autoSpaceDN w:val="0"/>
        <w:adjustRightInd w:val="0"/>
        <w:spacing w:after="120"/>
        <w:ind w:left="0" w:firstLine="709"/>
        <w:jc w:val="both"/>
        <w:rPr>
          <w:lang w:val="bg-BG"/>
        </w:rPr>
      </w:pPr>
      <w:r w:rsidRPr="005C00C3">
        <w:rPr>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C2BC0" w:rsidRPr="005C00C3" w:rsidRDefault="009C2BC0" w:rsidP="009C2BC0">
      <w:pPr>
        <w:numPr>
          <w:ilvl w:val="1"/>
          <w:numId w:val="2"/>
        </w:numPr>
        <w:autoSpaceDE w:val="0"/>
        <w:autoSpaceDN w:val="0"/>
        <w:adjustRightInd w:val="0"/>
        <w:spacing w:after="120"/>
        <w:ind w:left="0" w:firstLine="709"/>
        <w:jc w:val="both"/>
        <w:rPr>
          <w:lang w:val="bg-BG"/>
        </w:rPr>
      </w:pPr>
      <w:r w:rsidRPr="005C00C3">
        <w:rPr>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9C2BC0" w:rsidRPr="005C00C3" w:rsidRDefault="009C2BC0" w:rsidP="009C2BC0">
      <w:pPr>
        <w:numPr>
          <w:ilvl w:val="1"/>
          <w:numId w:val="2"/>
        </w:numPr>
        <w:autoSpaceDE w:val="0"/>
        <w:autoSpaceDN w:val="0"/>
        <w:adjustRightInd w:val="0"/>
        <w:spacing w:after="120"/>
        <w:ind w:left="0" w:firstLine="709"/>
        <w:jc w:val="both"/>
        <w:rPr>
          <w:lang w:val="bg-BG"/>
        </w:rPr>
      </w:pPr>
      <w:r w:rsidRPr="005C00C3">
        <w:rPr>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C2BC0" w:rsidRPr="005C00C3" w:rsidRDefault="009C2BC0" w:rsidP="009C2BC0">
      <w:pPr>
        <w:numPr>
          <w:ilvl w:val="2"/>
          <w:numId w:val="2"/>
        </w:numPr>
        <w:autoSpaceDE w:val="0"/>
        <w:autoSpaceDN w:val="0"/>
        <w:adjustRightInd w:val="0"/>
        <w:spacing w:after="120"/>
        <w:ind w:left="1225" w:hanging="505"/>
        <w:jc w:val="both"/>
      </w:pPr>
      <w:r w:rsidRPr="005C00C3">
        <w:t>за новия подизпълнител не са налице основанията за отстраняване в процедурата;</w:t>
      </w:r>
    </w:p>
    <w:p w:rsidR="009C2BC0" w:rsidRPr="005C00C3" w:rsidRDefault="009C2BC0" w:rsidP="009C2BC0">
      <w:pPr>
        <w:numPr>
          <w:ilvl w:val="2"/>
          <w:numId w:val="2"/>
        </w:numPr>
        <w:autoSpaceDE w:val="0"/>
        <w:autoSpaceDN w:val="0"/>
        <w:adjustRightInd w:val="0"/>
        <w:spacing w:after="120"/>
        <w:ind w:left="1225" w:hanging="505"/>
        <w:jc w:val="both"/>
      </w:pPr>
      <w:r w:rsidRPr="005C00C3">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C2BC0" w:rsidRPr="005C00C3" w:rsidRDefault="009C2BC0" w:rsidP="009C2BC0">
      <w:pPr>
        <w:numPr>
          <w:ilvl w:val="1"/>
          <w:numId w:val="2"/>
        </w:numPr>
        <w:autoSpaceDE w:val="0"/>
        <w:autoSpaceDN w:val="0"/>
        <w:adjustRightInd w:val="0"/>
        <w:spacing w:after="120"/>
        <w:ind w:left="0" w:firstLine="709"/>
        <w:jc w:val="both"/>
        <w:rPr>
          <w:lang w:val="bg-BG"/>
        </w:rPr>
      </w:pPr>
      <w:r w:rsidRPr="005C00C3">
        <w:rPr>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 15.11., заедно с копие на договора за подизпълнение или на допълнително споразумение в тридневен срок от тяхното сключване, съгласно чл.75, ал.2 от ППЗОП.</w:t>
      </w:r>
    </w:p>
    <w:p w:rsidR="00570F29" w:rsidRPr="005C00C3" w:rsidRDefault="00570F29" w:rsidP="002719BB">
      <w:pPr>
        <w:autoSpaceDE w:val="0"/>
        <w:autoSpaceDN w:val="0"/>
        <w:adjustRightInd w:val="0"/>
        <w:spacing w:after="120"/>
        <w:ind w:left="502"/>
        <w:jc w:val="both"/>
        <w:rPr>
          <w:b/>
          <w:bCs/>
          <w:iCs/>
          <w:lang w:val="bg-BG"/>
        </w:rPr>
      </w:pPr>
    </w:p>
    <w:p w:rsidR="00570F29" w:rsidRPr="005C00C3" w:rsidRDefault="00570F29" w:rsidP="002719BB">
      <w:pPr>
        <w:numPr>
          <w:ilvl w:val="0"/>
          <w:numId w:val="2"/>
        </w:numPr>
        <w:autoSpaceDE w:val="0"/>
        <w:autoSpaceDN w:val="0"/>
        <w:adjustRightInd w:val="0"/>
        <w:spacing w:after="120"/>
        <w:jc w:val="both"/>
        <w:rPr>
          <w:bCs/>
          <w:iCs/>
          <w:lang w:val="bg-BG"/>
        </w:rPr>
      </w:pPr>
      <w:r w:rsidRPr="005C00C3">
        <w:rPr>
          <w:bCs/>
          <w:iCs/>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570F29" w:rsidRPr="005C00C3" w:rsidRDefault="00570F29" w:rsidP="002719BB">
      <w:pPr>
        <w:autoSpaceDE w:val="0"/>
        <w:autoSpaceDN w:val="0"/>
        <w:adjustRightInd w:val="0"/>
        <w:spacing w:after="120"/>
        <w:ind w:left="502"/>
        <w:jc w:val="both"/>
        <w:rPr>
          <w:bCs/>
          <w:iCs/>
          <w:lang w:val="bg-BG"/>
        </w:rPr>
      </w:pPr>
    </w:p>
    <w:p w:rsidR="00570F29" w:rsidRPr="005C00C3" w:rsidRDefault="00570F29" w:rsidP="002719BB">
      <w:pPr>
        <w:numPr>
          <w:ilvl w:val="0"/>
          <w:numId w:val="2"/>
        </w:numPr>
        <w:autoSpaceDE w:val="0"/>
        <w:autoSpaceDN w:val="0"/>
        <w:adjustRightInd w:val="0"/>
        <w:spacing w:after="120"/>
        <w:jc w:val="both"/>
        <w:rPr>
          <w:bCs/>
          <w:iCs/>
          <w:lang w:val="bg-BG"/>
        </w:rPr>
      </w:pPr>
      <w:r w:rsidRPr="005C00C3">
        <w:rPr>
          <w:lang w:val="bg-BG"/>
        </w:rPr>
        <w:t>Свързани лица по смисъла на §2, т.45 от Допълнителните разпоредби на ЗОП не могат да бъдат самостоятелни участници в една и съща процедура.</w:t>
      </w:r>
    </w:p>
    <w:p w:rsidR="00E96A51" w:rsidRPr="005C00C3" w:rsidRDefault="00E96A51" w:rsidP="00E96A51">
      <w:pPr>
        <w:autoSpaceDE w:val="0"/>
        <w:autoSpaceDN w:val="0"/>
        <w:adjustRightInd w:val="0"/>
        <w:spacing w:after="120"/>
        <w:jc w:val="both"/>
        <w:rPr>
          <w:bCs/>
          <w:iCs/>
          <w:lang w:val="bg-BG"/>
        </w:rPr>
      </w:pPr>
    </w:p>
    <w:p w:rsidR="00570F29" w:rsidRPr="005C00C3" w:rsidRDefault="00570F29" w:rsidP="002719BB">
      <w:pPr>
        <w:numPr>
          <w:ilvl w:val="0"/>
          <w:numId w:val="2"/>
        </w:numPr>
        <w:autoSpaceDE w:val="0"/>
        <w:autoSpaceDN w:val="0"/>
        <w:adjustRightInd w:val="0"/>
        <w:spacing w:after="120"/>
        <w:jc w:val="both"/>
        <w:rPr>
          <w:bCs/>
          <w:iCs/>
          <w:lang w:val="bg-BG"/>
        </w:rPr>
      </w:pPr>
      <w:r w:rsidRPr="005C00C3">
        <w:rPr>
          <w:b/>
          <w:lang w:val="bg-BG"/>
        </w:rPr>
        <w:t>Използване на капацитета на трети лица.</w:t>
      </w:r>
    </w:p>
    <w:p w:rsidR="0027083E" w:rsidRPr="005C00C3" w:rsidRDefault="0027083E" w:rsidP="002719BB">
      <w:pPr>
        <w:numPr>
          <w:ilvl w:val="1"/>
          <w:numId w:val="2"/>
        </w:numPr>
        <w:autoSpaceDE w:val="0"/>
        <w:autoSpaceDN w:val="0"/>
        <w:adjustRightInd w:val="0"/>
        <w:spacing w:after="120"/>
        <w:ind w:left="0" w:firstLine="709"/>
        <w:jc w:val="both"/>
      </w:pPr>
      <w:r w:rsidRPr="005C00C3">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 и професионалната компетентност.</w:t>
      </w:r>
    </w:p>
    <w:p w:rsidR="0027083E" w:rsidRPr="005C00C3" w:rsidRDefault="0027083E" w:rsidP="002719BB">
      <w:pPr>
        <w:numPr>
          <w:ilvl w:val="1"/>
          <w:numId w:val="2"/>
        </w:numPr>
        <w:autoSpaceDE w:val="0"/>
        <w:autoSpaceDN w:val="0"/>
        <w:adjustRightInd w:val="0"/>
        <w:spacing w:after="120"/>
        <w:ind w:left="0" w:firstLine="709"/>
        <w:jc w:val="both"/>
      </w:pPr>
      <w:r w:rsidRPr="005C00C3">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27083E" w:rsidRPr="005C00C3" w:rsidRDefault="0027083E" w:rsidP="002719BB">
      <w:pPr>
        <w:numPr>
          <w:ilvl w:val="1"/>
          <w:numId w:val="2"/>
        </w:numPr>
        <w:autoSpaceDE w:val="0"/>
        <w:autoSpaceDN w:val="0"/>
        <w:adjustRightInd w:val="0"/>
        <w:spacing w:after="120"/>
        <w:ind w:left="0" w:firstLine="709"/>
        <w:jc w:val="both"/>
      </w:pPr>
      <w:r w:rsidRPr="005C00C3">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27083E" w:rsidRPr="005C00C3" w:rsidRDefault="0027083E" w:rsidP="002719BB">
      <w:pPr>
        <w:numPr>
          <w:ilvl w:val="1"/>
          <w:numId w:val="2"/>
        </w:numPr>
        <w:autoSpaceDE w:val="0"/>
        <w:autoSpaceDN w:val="0"/>
        <w:adjustRightInd w:val="0"/>
        <w:spacing w:after="120"/>
        <w:ind w:left="0" w:firstLine="709"/>
        <w:jc w:val="both"/>
      </w:pPr>
      <w:r w:rsidRPr="005C00C3">
        <w:t>Възложителят изисква участника да замени посоченото от него трето лице, ако то не отговаря на някое от условията по т.18.</w:t>
      </w:r>
      <w:r w:rsidRPr="005C00C3">
        <w:rPr>
          <w:lang w:val="bg-BG"/>
        </w:rPr>
        <w:t>3</w:t>
      </w:r>
      <w:r w:rsidRPr="005C00C3">
        <w:t>.</w:t>
      </w:r>
    </w:p>
    <w:p w:rsidR="0027083E" w:rsidRPr="005C00C3" w:rsidRDefault="0027083E" w:rsidP="002719BB">
      <w:pPr>
        <w:numPr>
          <w:ilvl w:val="1"/>
          <w:numId w:val="2"/>
        </w:numPr>
        <w:autoSpaceDE w:val="0"/>
        <w:autoSpaceDN w:val="0"/>
        <w:adjustRightInd w:val="0"/>
        <w:spacing w:after="120"/>
        <w:ind w:left="0" w:firstLine="709"/>
        <w:jc w:val="both"/>
      </w:pPr>
      <w:r w:rsidRPr="005C00C3">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w:t>
      </w:r>
      <w:r w:rsidR="00006652" w:rsidRPr="005C00C3">
        <w:t xml:space="preserve"> спазване на условията по т.18.3 </w:t>
      </w:r>
      <w:r w:rsidR="00006652" w:rsidRPr="005C00C3">
        <w:rPr>
          <w:lang w:val="bg-BG"/>
        </w:rPr>
        <w:t xml:space="preserve">и </w:t>
      </w:r>
      <w:r w:rsidRPr="005C00C3">
        <w:t>18.4.</w:t>
      </w:r>
    </w:p>
    <w:p w:rsidR="008D6A85" w:rsidRPr="005C00C3" w:rsidRDefault="008D6A85" w:rsidP="002719BB">
      <w:pPr>
        <w:autoSpaceDE w:val="0"/>
        <w:autoSpaceDN w:val="0"/>
        <w:adjustRightInd w:val="0"/>
        <w:spacing w:after="120"/>
        <w:ind w:left="709"/>
        <w:jc w:val="both"/>
        <w:rPr>
          <w:lang w:val="bg-BG"/>
        </w:rPr>
      </w:pPr>
    </w:p>
    <w:p w:rsidR="00104FA3" w:rsidRPr="005C00C3" w:rsidRDefault="00104FA3" w:rsidP="002719BB">
      <w:pPr>
        <w:autoSpaceDE w:val="0"/>
        <w:autoSpaceDN w:val="0"/>
        <w:adjustRightInd w:val="0"/>
        <w:spacing w:after="120"/>
        <w:ind w:left="709"/>
        <w:jc w:val="both"/>
        <w:rPr>
          <w:lang w:val="bg-BG"/>
        </w:rPr>
      </w:pPr>
    </w:p>
    <w:p w:rsidR="00570F29" w:rsidRPr="005C00C3" w:rsidRDefault="00573A6B" w:rsidP="002719BB">
      <w:pPr>
        <w:autoSpaceDE w:val="0"/>
        <w:autoSpaceDN w:val="0"/>
        <w:adjustRightInd w:val="0"/>
        <w:spacing w:after="120"/>
        <w:jc w:val="center"/>
        <w:rPr>
          <w:b/>
          <w:bCs/>
          <w:lang w:val="bg-BG"/>
        </w:rPr>
      </w:pPr>
      <w:r w:rsidRPr="005C00C3">
        <w:rPr>
          <w:b/>
          <w:bCs/>
          <w:lang w:val="bg-BG"/>
        </w:rPr>
        <w:t>IV. КРИТЕРИИ ЗА ПОДБОР</w:t>
      </w:r>
    </w:p>
    <w:p w:rsidR="005B0466" w:rsidRPr="005C00C3" w:rsidRDefault="00573A6B" w:rsidP="002719BB">
      <w:pPr>
        <w:numPr>
          <w:ilvl w:val="0"/>
          <w:numId w:val="2"/>
        </w:numPr>
        <w:autoSpaceDE w:val="0"/>
        <w:autoSpaceDN w:val="0"/>
        <w:adjustRightInd w:val="0"/>
        <w:spacing w:after="120"/>
        <w:jc w:val="both"/>
        <w:rPr>
          <w:b/>
          <w:lang w:val="bg-BG"/>
        </w:rPr>
      </w:pPr>
      <w:bookmarkStart w:id="6" w:name="_Toc355016330"/>
      <w:r w:rsidRPr="005C00C3">
        <w:rPr>
          <w:b/>
          <w:lang w:val="bg-BG"/>
        </w:rPr>
        <w:t xml:space="preserve">Икономическо и финансово </w:t>
      </w:r>
      <w:bookmarkEnd w:id="6"/>
      <w:r w:rsidRPr="005C00C3">
        <w:rPr>
          <w:b/>
          <w:lang w:val="bg-BG"/>
        </w:rPr>
        <w:t>състояние</w:t>
      </w:r>
    </w:p>
    <w:p w:rsidR="00E21630" w:rsidRPr="005C00C3" w:rsidRDefault="00E21630" w:rsidP="002719BB">
      <w:pPr>
        <w:numPr>
          <w:ilvl w:val="1"/>
          <w:numId w:val="2"/>
        </w:numPr>
        <w:autoSpaceDE w:val="0"/>
        <w:autoSpaceDN w:val="0"/>
        <w:adjustRightInd w:val="0"/>
        <w:spacing w:after="120"/>
        <w:ind w:left="0" w:firstLine="709"/>
        <w:jc w:val="both"/>
        <w:rPr>
          <w:lang w:val="bg-BG"/>
        </w:rPr>
      </w:pPr>
      <w:r w:rsidRPr="005C00C3">
        <w:t xml:space="preserve">Всеки участник трябва да е реализирал минимален </w:t>
      </w:r>
      <w:r w:rsidRPr="005C00C3">
        <w:rPr>
          <w:lang w:val="bg-BG"/>
        </w:rPr>
        <w:t xml:space="preserve">общ </w:t>
      </w:r>
      <w:r w:rsidRPr="005C00C3">
        <w:t xml:space="preserve">оборот </w:t>
      </w:r>
      <w:r w:rsidR="00804FB9" w:rsidRPr="005C00C3">
        <w:rPr>
          <w:lang w:val="bg-BG"/>
        </w:rPr>
        <w:t>изчислен на база годишни</w:t>
      </w:r>
      <w:r w:rsidR="00337A37" w:rsidRPr="005C00C3">
        <w:rPr>
          <w:lang w:val="bg-BG"/>
        </w:rPr>
        <w:t>те</w:t>
      </w:r>
      <w:r w:rsidR="00804FB9" w:rsidRPr="005C00C3">
        <w:rPr>
          <w:lang w:val="bg-BG"/>
        </w:rPr>
        <w:t xml:space="preserve"> оборот</w:t>
      </w:r>
      <w:r w:rsidR="00337A37" w:rsidRPr="005C00C3">
        <w:rPr>
          <w:lang w:val="bg-BG"/>
        </w:rPr>
        <w:t>и</w:t>
      </w:r>
      <w:r w:rsidR="00804FB9" w:rsidRPr="005C00C3">
        <w:rPr>
          <w:lang w:val="bg-BG"/>
        </w:rPr>
        <w:t xml:space="preserve"> в размер на</w:t>
      </w:r>
      <w:r w:rsidR="002D5AE4" w:rsidRPr="005C00C3">
        <w:rPr>
          <w:lang w:val="bg-BG"/>
        </w:rPr>
        <w:t xml:space="preserve"> </w:t>
      </w:r>
      <w:r w:rsidR="002D5AE4" w:rsidRPr="005C00C3">
        <w:t>20</w:t>
      </w:r>
      <w:r w:rsidR="006F5AED" w:rsidRPr="005C00C3">
        <w:rPr>
          <w:lang w:val="bg-BG"/>
        </w:rPr>
        <w:t>0</w:t>
      </w:r>
      <w:r w:rsidR="002D5AE4" w:rsidRPr="005C00C3">
        <w:t xml:space="preserve"> </w:t>
      </w:r>
      <w:r w:rsidRPr="005C00C3">
        <w:rPr>
          <w:lang w:val="bg-BG"/>
        </w:rPr>
        <w:t>000лв.</w:t>
      </w:r>
      <w:r w:rsidR="006F5AED" w:rsidRPr="005C00C3">
        <w:rPr>
          <w:lang w:val="bg-BG"/>
        </w:rPr>
        <w:t xml:space="preserve"> </w:t>
      </w:r>
      <w:r w:rsidRPr="005C00C3">
        <w:rPr>
          <w:lang w:val="bg-BG"/>
        </w:rPr>
        <w:t>(</w:t>
      </w:r>
      <w:r w:rsidR="002D5AE4" w:rsidRPr="005C00C3">
        <w:rPr>
          <w:lang w:val="bg-BG"/>
        </w:rPr>
        <w:t>двеста</w:t>
      </w:r>
      <w:r w:rsidRPr="005C00C3">
        <w:rPr>
          <w:lang w:val="bg-BG"/>
        </w:rPr>
        <w:t xml:space="preserve"> хиляди)</w:t>
      </w:r>
      <w:r w:rsidR="006F5AED" w:rsidRPr="005C00C3">
        <w:rPr>
          <w:lang w:val="bg-BG"/>
        </w:rPr>
        <w:t xml:space="preserve"> лева, през последните три приключили финансови години</w:t>
      </w:r>
      <w:r w:rsidRPr="005C00C3">
        <w:rPr>
          <w:lang w:val="bg-BG"/>
        </w:rPr>
        <w:t>, в зависимост от датата, на която участникът е създаден или е започнал дейността си.</w:t>
      </w:r>
    </w:p>
    <w:p w:rsidR="00E21630" w:rsidRPr="005C00C3" w:rsidRDefault="00E21630" w:rsidP="00804FB9">
      <w:pPr>
        <w:numPr>
          <w:ilvl w:val="1"/>
          <w:numId w:val="2"/>
        </w:numPr>
        <w:autoSpaceDE w:val="0"/>
        <w:autoSpaceDN w:val="0"/>
        <w:adjustRightInd w:val="0"/>
        <w:spacing w:after="120"/>
        <w:ind w:left="0" w:firstLine="709"/>
        <w:jc w:val="both"/>
      </w:pPr>
      <w:r w:rsidRPr="005C00C3">
        <w:t>Съответствие с изискването участникът декларира в Единния европейски документ за обществени поръчки (ЕЕДОП), като посочи реализирания през последните три приключили финансови години оборот.</w:t>
      </w:r>
    </w:p>
    <w:p w:rsidR="00E21630" w:rsidRPr="005C00C3" w:rsidRDefault="00E21630" w:rsidP="002719BB">
      <w:pPr>
        <w:numPr>
          <w:ilvl w:val="1"/>
          <w:numId w:val="2"/>
        </w:numPr>
        <w:autoSpaceDE w:val="0"/>
        <w:autoSpaceDN w:val="0"/>
        <w:adjustRightInd w:val="0"/>
        <w:spacing w:after="120"/>
        <w:ind w:left="0" w:firstLine="709"/>
        <w:jc w:val="both"/>
      </w:pPr>
      <w:r w:rsidRPr="005C00C3">
        <w:t xml:space="preserve">Доказване на съответствието с изискването на </w:t>
      </w:r>
      <w:proofErr w:type="gramStart"/>
      <w:r w:rsidRPr="005C00C3">
        <w:t>т.1</w:t>
      </w:r>
      <w:r w:rsidR="006F5AED" w:rsidRPr="005C00C3">
        <w:rPr>
          <w:lang w:val="bg-BG"/>
        </w:rPr>
        <w:t>9</w:t>
      </w:r>
      <w:r w:rsidR="005C1823" w:rsidRPr="005C00C3">
        <w:t>.1.,</w:t>
      </w:r>
      <w:proofErr w:type="gramEnd"/>
      <w:r w:rsidR="005C1823" w:rsidRPr="005C00C3">
        <w:t xml:space="preserve"> става по реда на чл. 62</w:t>
      </w:r>
      <w:r w:rsidRPr="005C00C3">
        <w:t xml:space="preserve">, ал. </w:t>
      </w:r>
      <w:r w:rsidR="005C1823" w:rsidRPr="005C00C3">
        <w:t>1</w:t>
      </w:r>
      <w:r w:rsidRPr="005C00C3">
        <w:t xml:space="preserve"> от ЗОП, с представяне на </w:t>
      </w:r>
      <w:r w:rsidR="005C1823" w:rsidRPr="005C00C3">
        <w:rPr>
          <w:lang w:val="bg-BG"/>
        </w:rPr>
        <w:t xml:space="preserve">удостоверения от банки, </w:t>
      </w:r>
      <w:r w:rsidR="005C1823" w:rsidRPr="005C00C3">
        <w:t>годишни финансови отчети или техни съставни части, когато публикуването им се изисква</w:t>
      </w:r>
      <w:r w:rsidR="005C1823" w:rsidRPr="005C00C3">
        <w:rPr>
          <w:lang w:val="bg-BG"/>
        </w:rPr>
        <w:t xml:space="preserve"> или</w:t>
      </w:r>
      <w:r w:rsidR="00006652" w:rsidRPr="005C00C3">
        <w:rPr>
          <w:lang w:val="bg-BG"/>
        </w:rPr>
        <w:t xml:space="preserve"> </w:t>
      </w:r>
      <w:r w:rsidRPr="005C00C3">
        <w:t>справка за</w:t>
      </w:r>
      <w:r w:rsidR="005C1823" w:rsidRPr="005C00C3">
        <w:rPr>
          <w:lang w:val="bg-BG"/>
        </w:rPr>
        <w:t xml:space="preserve"> общия</w:t>
      </w:r>
      <w:r w:rsidRPr="005C00C3">
        <w:t xml:space="preserve"> оборот.</w:t>
      </w:r>
    </w:p>
    <w:p w:rsidR="00BB523F" w:rsidRPr="005C00C3" w:rsidRDefault="00BB523F" w:rsidP="002719BB">
      <w:pPr>
        <w:autoSpaceDE w:val="0"/>
        <w:autoSpaceDN w:val="0"/>
        <w:adjustRightInd w:val="0"/>
        <w:spacing w:after="120"/>
        <w:jc w:val="both"/>
        <w:rPr>
          <w:b/>
          <w:lang w:val="bg-BG"/>
        </w:rPr>
      </w:pPr>
    </w:p>
    <w:p w:rsidR="009D268E" w:rsidRPr="005C00C3" w:rsidRDefault="00573A6B" w:rsidP="002719BB">
      <w:pPr>
        <w:numPr>
          <w:ilvl w:val="0"/>
          <w:numId w:val="2"/>
        </w:numPr>
        <w:autoSpaceDE w:val="0"/>
        <w:autoSpaceDN w:val="0"/>
        <w:adjustRightInd w:val="0"/>
        <w:spacing w:after="120"/>
        <w:jc w:val="both"/>
        <w:rPr>
          <w:b/>
          <w:lang w:val="bg-BG"/>
        </w:rPr>
      </w:pPr>
      <w:r w:rsidRPr="005C00C3">
        <w:rPr>
          <w:b/>
          <w:lang w:val="bg-BG"/>
        </w:rPr>
        <w:t>Технически и професионални изисквания към участниците.</w:t>
      </w:r>
    </w:p>
    <w:p w:rsidR="00E21630" w:rsidRPr="005C00C3" w:rsidRDefault="00E21630" w:rsidP="002719BB">
      <w:pPr>
        <w:numPr>
          <w:ilvl w:val="1"/>
          <w:numId w:val="2"/>
        </w:numPr>
        <w:autoSpaceDE w:val="0"/>
        <w:autoSpaceDN w:val="0"/>
        <w:adjustRightInd w:val="0"/>
        <w:spacing w:after="120"/>
        <w:ind w:left="0" w:firstLine="709"/>
        <w:jc w:val="both"/>
        <w:rPr>
          <w:lang w:val="bg-BG"/>
        </w:rPr>
      </w:pPr>
      <w:r w:rsidRPr="005C00C3">
        <w:t xml:space="preserve">Всеки участник да има изпълнени </w:t>
      </w:r>
      <w:r w:rsidRPr="005C00C3">
        <w:rPr>
          <w:lang w:val="bg-BG"/>
        </w:rPr>
        <w:t>дейности с предмет, идентичен или сходен с предмета на обществената поръчка за последните три години, считано от датата на под</w:t>
      </w:r>
      <w:r w:rsidR="006F5AED" w:rsidRPr="005C00C3">
        <w:rPr>
          <w:lang w:val="bg-BG"/>
        </w:rPr>
        <w:t>аване на офертите за участие</w:t>
      </w:r>
      <w:r w:rsidRPr="005C00C3">
        <w:rPr>
          <w:lang w:val="bg-BG"/>
        </w:rPr>
        <w:t xml:space="preserve">, </w:t>
      </w:r>
      <w:r w:rsidRPr="005C00C3">
        <w:t>като обстоятелството се декларира в Единния европейски документ за обществени поръчки (ЕЕДОП).</w:t>
      </w:r>
    </w:p>
    <w:p w:rsidR="00E21630" w:rsidRPr="005C00C3" w:rsidRDefault="00E21630" w:rsidP="002719BB">
      <w:pPr>
        <w:numPr>
          <w:ilvl w:val="1"/>
          <w:numId w:val="2"/>
        </w:numPr>
        <w:tabs>
          <w:tab w:val="num" w:pos="1440"/>
        </w:tabs>
        <w:autoSpaceDE w:val="0"/>
        <w:autoSpaceDN w:val="0"/>
        <w:adjustRightInd w:val="0"/>
        <w:spacing w:after="120"/>
        <w:ind w:left="0" w:firstLine="709"/>
        <w:jc w:val="both"/>
      </w:pPr>
      <w:r w:rsidRPr="005C00C3">
        <w:t>При подаване на оферта, съответствието с изискването на т.20.1, участникът декларира в Единния европейски документ за обществени поръчки (ЕЕДОП), в част IV: Критерии за подбор, буква „В</w:t>
      </w:r>
      <w:r w:rsidRPr="005C00C3">
        <w:rPr>
          <w:lang w:val="bg-BG"/>
        </w:rPr>
        <w:t>“</w:t>
      </w:r>
      <w:r w:rsidRPr="005C00C3">
        <w:t>: Технически и професионални способности“, т.1</w:t>
      </w:r>
      <w:r w:rsidRPr="005C00C3">
        <w:rPr>
          <w:lang w:val="bg-BG"/>
        </w:rPr>
        <w:t>б</w:t>
      </w:r>
      <w:r w:rsidRPr="005C00C3">
        <w:t>), като посочва информация за</w:t>
      </w:r>
      <w:r w:rsidRPr="005C00C3">
        <w:rPr>
          <w:lang w:val="bg-BG"/>
        </w:rPr>
        <w:t xml:space="preserve"> извършени </w:t>
      </w:r>
      <w:r w:rsidR="000677EB" w:rsidRPr="005C00C3">
        <w:rPr>
          <w:lang w:val="bg-BG"/>
        </w:rPr>
        <w:t>дейности</w:t>
      </w:r>
      <w:r w:rsidRPr="005C00C3">
        <w:rPr>
          <w:lang w:val="bg-BG"/>
        </w:rPr>
        <w:t xml:space="preserve"> които са идентични или сходни с предмета на поръчката</w:t>
      </w:r>
      <w:r w:rsidRPr="005C00C3">
        <w:t>,</w:t>
      </w:r>
      <w:r w:rsidRPr="005C00C3">
        <w:rPr>
          <w:lang w:val="bg-BG"/>
        </w:rPr>
        <w:t xml:space="preserve"> с посочени </w:t>
      </w:r>
      <w:r w:rsidRPr="005C00C3">
        <w:t>стойност</w:t>
      </w:r>
      <w:r w:rsidRPr="005C00C3">
        <w:rPr>
          <w:lang w:val="bg-BG"/>
        </w:rPr>
        <w:t>ите</w:t>
      </w:r>
      <w:r w:rsidRPr="005C00C3">
        <w:t>, дат</w:t>
      </w:r>
      <w:r w:rsidRPr="005C00C3">
        <w:rPr>
          <w:lang w:val="bg-BG"/>
        </w:rPr>
        <w:t>и</w:t>
      </w:r>
      <w:r w:rsidRPr="005C00C3">
        <w:t>т</w:t>
      </w:r>
      <w:r w:rsidRPr="005C00C3">
        <w:rPr>
          <w:lang w:val="bg-BG"/>
        </w:rPr>
        <w:t>е</w:t>
      </w:r>
      <w:r w:rsidRPr="005C00C3">
        <w:t xml:space="preserve"> </w:t>
      </w:r>
      <w:r w:rsidRPr="005C00C3">
        <w:rPr>
          <w:lang w:val="bg-BG"/>
        </w:rPr>
        <w:t>и получателите.</w:t>
      </w:r>
    </w:p>
    <w:p w:rsidR="00E21630" w:rsidRPr="005C00C3" w:rsidRDefault="00E21630" w:rsidP="002719BB">
      <w:pPr>
        <w:numPr>
          <w:ilvl w:val="1"/>
          <w:numId w:val="2"/>
        </w:numPr>
        <w:tabs>
          <w:tab w:val="num" w:pos="1440"/>
        </w:tabs>
        <w:autoSpaceDE w:val="0"/>
        <w:autoSpaceDN w:val="0"/>
        <w:adjustRightInd w:val="0"/>
        <w:spacing w:after="120"/>
        <w:ind w:left="0" w:firstLine="709"/>
        <w:jc w:val="both"/>
      </w:pPr>
      <w:r w:rsidRPr="005C00C3">
        <w:t xml:space="preserve">Доказване на съответствието с изискването на </w:t>
      </w:r>
      <w:proofErr w:type="gramStart"/>
      <w:r w:rsidRPr="005C00C3">
        <w:t>т.20.1.,</w:t>
      </w:r>
      <w:proofErr w:type="gramEnd"/>
      <w:r w:rsidRPr="005C00C3">
        <w:t xml:space="preserve"> става по реда на чл. 64, ал. 1, т. 2 от ЗОП, със списък на </w:t>
      </w:r>
      <w:r w:rsidR="00900B0C" w:rsidRPr="005C00C3">
        <w:rPr>
          <w:lang w:val="bg-BG"/>
        </w:rPr>
        <w:t>дейностите</w:t>
      </w:r>
      <w:r w:rsidRPr="005C00C3">
        <w:rPr>
          <w:lang w:val="bg-BG"/>
        </w:rPr>
        <w:t xml:space="preserve">, които са идентични или сходни с </w:t>
      </w:r>
      <w:r w:rsidRPr="005C00C3">
        <w:rPr>
          <w:lang w:val="bg-BG"/>
        </w:rPr>
        <w:lastRenderedPageBreak/>
        <w:t>предмета на поръчката</w:t>
      </w:r>
      <w:r w:rsidRPr="005C00C3">
        <w:t>,</w:t>
      </w:r>
      <w:r w:rsidRPr="005C00C3">
        <w:rPr>
          <w:lang w:val="bg-BG"/>
        </w:rPr>
        <w:t xml:space="preserve"> с посочени </w:t>
      </w:r>
      <w:r w:rsidRPr="005C00C3">
        <w:t>стойност</w:t>
      </w:r>
      <w:r w:rsidRPr="005C00C3">
        <w:rPr>
          <w:lang w:val="bg-BG"/>
        </w:rPr>
        <w:t>ите</w:t>
      </w:r>
      <w:r w:rsidRPr="005C00C3">
        <w:t>, дат</w:t>
      </w:r>
      <w:r w:rsidRPr="005C00C3">
        <w:rPr>
          <w:lang w:val="bg-BG"/>
        </w:rPr>
        <w:t>и</w:t>
      </w:r>
      <w:r w:rsidRPr="005C00C3">
        <w:t>т</w:t>
      </w:r>
      <w:r w:rsidRPr="005C00C3">
        <w:rPr>
          <w:lang w:val="bg-BG"/>
        </w:rPr>
        <w:t>е</w:t>
      </w:r>
      <w:r w:rsidRPr="005C00C3">
        <w:t xml:space="preserve"> </w:t>
      </w:r>
      <w:r w:rsidRPr="005C00C3">
        <w:rPr>
          <w:lang w:val="bg-BG"/>
        </w:rPr>
        <w:t>и получателите, зае</w:t>
      </w:r>
      <w:r w:rsidR="000677EB" w:rsidRPr="005C00C3">
        <w:rPr>
          <w:lang w:val="bg-BG"/>
        </w:rPr>
        <w:t>дно с доказателства</w:t>
      </w:r>
      <w:r w:rsidRPr="005C00C3">
        <w:t>.</w:t>
      </w:r>
    </w:p>
    <w:p w:rsidR="00AA1372" w:rsidRPr="005C00C3" w:rsidRDefault="00E21630" w:rsidP="00AA1372">
      <w:pPr>
        <w:numPr>
          <w:ilvl w:val="1"/>
          <w:numId w:val="2"/>
        </w:numPr>
        <w:tabs>
          <w:tab w:val="num" w:pos="1440"/>
        </w:tabs>
        <w:autoSpaceDE w:val="0"/>
        <w:autoSpaceDN w:val="0"/>
        <w:adjustRightInd w:val="0"/>
        <w:spacing w:after="120"/>
        <w:ind w:left="0" w:firstLine="709"/>
        <w:jc w:val="both"/>
      </w:pPr>
      <w:r w:rsidRPr="005C00C3">
        <w:rPr>
          <w:b/>
          <w:i/>
          <w:u w:val="single"/>
        </w:rPr>
        <w:t>*Забележка:</w:t>
      </w:r>
      <w:r w:rsidRPr="005C00C3">
        <w:rPr>
          <w:b/>
        </w:rPr>
        <w:t xml:space="preserve"> </w:t>
      </w:r>
      <w:r w:rsidRPr="005C00C3">
        <w:rPr>
          <w:b/>
          <w:i/>
        </w:rPr>
        <w:t xml:space="preserve">Сходни с предмета на настоящата обществена поръчка са: </w:t>
      </w:r>
      <w:r w:rsidR="002D5AE4" w:rsidRPr="005C00C3">
        <w:rPr>
          <w:b/>
          <w:i/>
          <w:lang w:val="bg-BG"/>
        </w:rPr>
        <w:t>дейности по изработване на ДОВЕ и холограми</w:t>
      </w:r>
      <w:r w:rsidR="00AF0061" w:rsidRPr="005C00C3">
        <w:rPr>
          <w:b/>
          <w:i/>
        </w:rPr>
        <w:t>.</w:t>
      </w:r>
    </w:p>
    <w:p w:rsidR="00AA1372" w:rsidRPr="005C00C3" w:rsidRDefault="00AA1372" w:rsidP="00AA1372">
      <w:pPr>
        <w:numPr>
          <w:ilvl w:val="1"/>
          <w:numId w:val="2"/>
        </w:numPr>
        <w:tabs>
          <w:tab w:val="num" w:pos="1440"/>
        </w:tabs>
        <w:autoSpaceDE w:val="0"/>
        <w:autoSpaceDN w:val="0"/>
        <w:adjustRightInd w:val="0"/>
        <w:spacing w:after="120"/>
        <w:ind w:left="0" w:firstLine="709"/>
        <w:jc w:val="both"/>
      </w:pPr>
      <w:r w:rsidRPr="005C00C3">
        <w:t>Участникът трябва да прилага</w:t>
      </w:r>
    </w:p>
    <w:p w:rsidR="00AA1372" w:rsidRPr="005C00C3" w:rsidRDefault="00AA1372" w:rsidP="00AA1372">
      <w:pPr>
        <w:numPr>
          <w:ilvl w:val="2"/>
          <w:numId w:val="2"/>
        </w:numPr>
        <w:autoSpaceDE w:val="0"/>
        <w:autoSpaceDN w:val="0"/>
        <w:adjustRightInd w:val="0"/>
        <w:spacing w:after="120"/>
        <w:ind w:left="716"/>
        <w:jc w:val="both"/>
      </w:pPr>
      <w:r w:rsidRPr="005C00C3">
        <w:t xml:space="preserve">Система за управление качеството, отговаряща на изискванията на стандарт EN ISO 9001:2008/2015 или еквивалентна, </w:t>
      </w:r>
      <w:r w:rsidR="00716E11" w:rsidRPr="005C00C3">
        <w:rPr>
          <w:lang w:val="bg-BG"/>
        </w:rPr>
        <w:t>с обхват изработване на холограмни знаци</w:t>
      </w:r>
      <w:r w:rsidRPr="005C00C3">
        <w:rPr>
          <w:rFonts w:eastAsia="Times New Roman"/>
        </w:rPr>
        <w:t>;</w:t>
      </w:r>
    </w:p>
    <w:p w:rsidR="00AA1372" w:rsidRPr="005C00C3" w:rsidRDefault="00AA1372" w:rsidP="00AA1372">
      <w:pPr>
        <w:numPr>
          <w:ilvl w:val="1"/>
          <w:numId w:val="2"/>
        </w:numPr>
        <w:tabs>
          <w:tab w:val="num" w:pos="1440"/>
        </w:tabs>
        <w:autoSpaceDE w:val="0"/>
        <w:autoSpaceDN w:val="0"/>
        <w:adjustRightInd w:val="0"/>
        <w:spacing w:after="120"/>
        <w:ind w:left="0" w:firstLine="709"/>
        <w:jc w:val="both"/>
      </w:pPr>
      <w:r w:rsidRPr="005C00C3">
        <w:t>При подаване на оферта, съответ</w:t>
      </w:r>
      <w:r w:rsidR="00554B6E" w:rsidRPr="005C00C3">
        <w:t>ствието с изискването по т. 20.5</w:t>
      </w:r>
      <w:r w:rsidRPr="005C00C3">
        <w:t>. участниците декларират в част IV: Критерии за подбор., буква „Г: Стандарти за осигуряване на качеството и стандарти за екологично управление“ от ЕЕДОП като посочва информация (№, дата на издаване, срок на валидност, сертифициращ орган и обхват на сертификация) относно:</w:t>
      </w:r>
    </w:p>
    <w:p w:rsidR="00AA1372" w:rsidRPr="005C00C3" w:rsidRDefault="00AA1372" w:rsidP="00AA1372">
      <w:pPr>
        <w:numPr>
          <w:ilvl w:val="2"/>
          <w:numId w:val="2"/>
        </w:numPr>
        <w:autoSpaceDE w:val="0"/>
        <w:autoSpaceDN w:val="0"/>
        <w:adjustRightInd w:val="0"/>
        <w:spacing w:after="120"/>
        <w:ind w:left="716"/>
        <w:jc w:val="both"/>
      </w:pPr>
      <w:r w:rsidRPr="005C00C3">
        <w:t xml:space="preserve">Система за управление качеството, отговаряща на изискванията на стандарт EN ISO 9001:2008/2015 или еквивалентна, в областта на </w:t>
      </w:r>
      <w:r w:rsidR="00716E11" w:rsidRPr="005C00C3">
        <w:rPr>
          <w:rFonts w:eastAsia="Times New Roman"/>
          <w:lang w:val="bg-BG"/>
        </w:rPr>
        <w:t>изработката на холограмни знаци</w:t>
      </w:r>
      <w:r w:rsidRPr="005C00C3">
        <w:rPr>
          <w:rFonts w:eastAsia="Times New Roman"/>
        </w:rPr>
        <w:t>;</w:t>
      </w:r>
    </w:p>
    <w:p w:rsidR="00AA1372" w:rsidRPr="005C00C3" w:rsidRDefault="00554B6E" w:rsidP="00AA1372">
      <w:pPr>
        <w:numPr>
          <w:ilvl w:val="1"/>
          <w:numId w:val="2"/>
        </w:numPr>
        <w:tabs>
          <w:tab w:val="num" w:pos="1440"/>
        </w:tabs>
        <w:autoSpaceDE w:val="0"/>
        <w:autoSpaceDN w:val="0"/>
        <w:adjustRightInd w:val="0"/>
        <w:spacing w:after="120"/>
        <w:ind w:left="0" w:firstLine="709"/>
        <w:jc w:val="both"/>
      </w:pPr>
      <w:r w:rsidRPr="005C00C3">
        <w:t xml:space="preserve">Изискването по т.20.5 </w:t>
      </w:r>
      <w:r w:rsidR="00AA1372" w:rsidRPr="005C00C3">
        <w:t>се доказва съгласно чл. 67, ал. 5 и ал. 6 от ЗОП с представяне на заверено копие на валиден сертификат за:</w:t>
      </w:r>
    </w:p>
    <w:p w:rsidR="00716E11" w:rsidRPr="005C00C3" w:rsidRDefault="00716E11" w:rsidP="00716E11">
      <w:pPr>
        <w:numPr>
          <w:ilvl w:val="2"/>
          <w:numId w:val="2"/>
        </w:numPr>
        <w:autoSpaceDE w:val="0"/>
        <w:autoSpaceDN w:val="0"/>
        <w:adjustRightInd w:val="0"/>
        <w:spacing w:after="120"/>
        <w:ind w:left="716"/>
        <w:jc w:val="both"/>
      </w:pPr>
      <w:r w:rsidRPr="005C00C3">
        <w:t xml:space="preserve">Система за управление качеството, отговаряща на изискванията на стандарт EN ISO 9001:2008/2015 или еквивалентна, в областта на </w:t>
      </w:r>
      <w:r w:rsidRPr="005C00C3">
        <w:rPr>
          <w:rFonts w:eastAsia="Times New Roman"/>
          <w:lang w:val="bg-BG"/>
        </w:rPr>
        <w:t>изработката на холограмни знаци</w:t>
      </w:r>
      <w:r w:rsidRPr="005C00C3">
        <w:rPr>
          <w:rFonts w:eastAsia="Times New Roman"/>
        </w:rPr>
        <w:t>;</w:t>
      </w:r>
    </w:p>
    <w:p w:rsidR="00B62373" w:rsidRPr="005C00C3" w:rsidRDefault="00B62373" w:rsidP="002719BB">
      <w:pPr>
        <w:spacing w:after="120"/>
        <w:rPr>
          <w:i/>
        </w:rPr>
      </w:pPr>
    </w:p>
    <w:p w:rsidR="009721BB" w:rsidRPr="005C00C3" w:rsidRDefault="009721BB" w:rsidP="002719BB">
      <w:pPr>
        <w:tabs>
          <w:tab w:val="left" w:pos="2562"/>
        </w:tabs>
        <w:spacing w:after="120"/>
        <w:jc w:val="center"/>
        <w:rPr>
          <w:rFonts w:eastAsia="Calibri"/>
          <w:b/>
          <w:caps/>
          <w:lang w:val="bg-BG"/>
        </w:rPr>
      </w:pPr>
      <w:r w:rsidRPr="005C00C3">
        <w:rPr>
          <w:rFonts w:eastAsia="Calibri"/>
          <w:b/>
          <w:caps/>
          <w:lang w:val="bg-BG"/>
        </w:rPr>
        <w:t xml:space="preserve">V. ТЕХНИЧЕСКИ </w:t>
      </w:r>
      <w:r w:rsidR="00042875" w:rsidRPr="005C00C3">
        <w:rPr>
          <w:rFonts w:eastAsia="Calibri"/>
          <w:b/>
          <w:caps/>
          <w:lang w:val="bg-BG"/>
        </w:rPr>
        <w:t xml:space="preserve">спецификация </w:t>
      </w:r>
      <w:r w:rsidR="00893595" w:rsidRPr="005C00C3">
        <w:rPr>
          <w:rFonts w:eastAsia="Calibri"/>
          <w:b/>
          <w:caps/>
          <w:lang w:val="bg-BG"/>
        </w:rPr>
        <w:t>И ИЗИСКВАНИЯ КЪМ ИЗПЪЛНЕНИЕТО НА ПОРЪЧКАТА</w:t>
      </w:r>
    </w:p>
    <w:p w:rsidR="00D61B5E" w:rsidRPr="005C00C3" w:rsidRDefault="002215DF" w:rsidP="002719BB">
      <w:pPr>
        <w:numPr>
          <w:ilvl w:val="0"/>
          <w:numId w:val="2"/>
        </w:numPr>
        <w:autoSpaceDE w:val="0"/>
        <w:autoSpaceDN w:val="0"/>
        <w:adjustRightInd w:val="0"/>
        <w:spacing w:after="120"/>
        <w:jc w:val="both"/>
        <w:rPr>
          <w:b/>
          <w:i/>
          <w:lang w:val="bg-BG"/>
        </w:rPr>
      </w:pPr>
      <w:r w:rsidRPr="005C00C3">
        <w:rPr>
          <w:b/>
          <w:lang w:val="bg-BG"/>
        </w:rPr>
        <w:t xml:space="preserve">Минималните технически </w:t>
      </w:r>
      <w:r w:rsidR="00042875" w:rsidRPr="005C00C3">
        <w:rPr>
          <w:b/>
          <w:lang w:val="bg-BG"/>
        </w:rPr>
        <w:t>спецификации и изисквани</w:t>
      </w:r>
      <w:r w:rsidR="005208BD" w:rsidRPr="005C00C3">
        <w:rPr>
          <w:b/>
          <w:lang w:val="bg-BG"/>
        </w:rPr>
        <w:t>я към изпълнението на поръчката,</w:t>
      </w:r>
      <w:r w:rsidR="005208BD" w:rsidRPr="005C00C3">
        <w:rPr>
          <w:lang w:val="bg-BG"/>
        </w:rPr>
        <w:t xml:space="preserve"> съгласно </w:t>
      </w:r>
      <w:r w:rsidR="00D61B5E" w:rsidRPr="005C00C3">
        <w:rPr>
          <w:b/>
          <w:i/>
          <w:lang w:val="bg-BG"/>
        </w:rPr>
        <w:t>Приложение №1-</w:t>
      </w:r>
      <w:r w:rsidR="00BF70F7" w:rsidRPr="005C00C3">
        <w:rPr>
          <w:b/>
          <w:i/>
          <w:lang w:val="bg-BG"/>
        </w:rPr>
        <w:t>ТЕХНИЧЕСКА СПЕЦИФИКАЦИЯ</w:t>
      </w:r>
      <w:r w:rsidR="00BF70F7" w:rsidRPr="005C00C3">
        <w:rPr>
          <w:b/>
          <w:i/>
        </w:rPr>
        <w:t xml:space="preserve"> </w:t>
      </w:r>
    </w:p>
    <w:p w:rsidR="00104FA3" w:rsidRPr="005C00C3" w:rsidRDefault="00104FA3" w:rsidP="002719BB">
      <w:pPr>
        <w:autoSpaceDE w:val="0"/>
        <w:autoSpaceDN w:val="0"/>
        <w:adjustRightInd w:val="0"/>
        <w:spacing w:after="120"/>
        <w:jc w:val="both"/>
      </w:pPr>
    </w:p>
    <w:p w:rsidR="0057323C" w:rsidRPr="005C00C3" w:rsidRDefault="0057323C" w:rsidP="002719BB">
      <w:pPr>
        <w:spacing w:after="120"/>
        <w:jc w:val="center"/>
        <w:rPr>
          <w:b/>
          <w:lang w:val="bg-BG"/>
        </w:rPr>
      </w:pPr>
      <w:r w:rsidRPr="005C00C3">
        <w:rPr>
          <w:b/>
          <w:lang w:val="bg-BG"/>
        </w:rPr>
        <w:t>VI. МЕТОДИКАТА ЗА КОМПЛЕКСНА ОЦЕНКА И НАЧИНА ЗА ОПРЕДЕЛЯНЕ НА ОЦЕНКАТА ПО ВСЕКИ ПОКАЗАТЕЛ.</w:t>
      </w:r>
    </w:p>
    <w:p w:rsidR="0057323C" w:rsidRPr="005C00C3" w:rsidRDefault="0057323C" w:rsidP="002719BB">
      <w:pPr>
        <w:numPr>
          <w:ilvl w:val="0"/>
          <w:numId w:val="2"/>
        </w:numPr>
        <w:autoSpaceDE w:val="0"/>
        <w:autoSpaceDN w:val="0"/>
        <w:adjustRightInd w:val="0"/>
        <w:spacing w:after="120"/>
        <w:jc w:val="both"/>
        <w:rPr>
          <w:b/>
          <w:lang w:val="bg-BG"/>
        </w:rPr>
      </w:pPr>
      <w:r w:rsidRPr="005C00C3">
        <w:rPr>
          <w:b/>
          <w:lang w:val="bg-BG"/>
        </w:rPr>
        <w:t xml:space="preserve">Обществената </w:t>
      </w:r>
      <w:r w:rsidR="00416F60" w:rsidRPr="005C00C3">
        <w:rPr>
          <w:b/>
          <w:lang w:val="bg-BG"/>
        </w:rPr>
        <w:t>поръчка се възлага</w:t>
      </w:r>
      <w:r w:rsidR="00416F60" w:rsidRPr="005C00C3">
        <w:rPr>
          <w:lang w:val="bg-BG"/>
        </w:rPr>
        <w:t xml:space="preserve"> въз основа на икономически най-изгодната оферта при критерий</w:t>
      </w:r>
      <w:r w:rsidR="00416F60" w:rsidRPr="005C00C3">
        <w:rPr>
          <w:b/>
          <w:lang w:val="bg-BG"/>
        </w:rPr>
        <w:t xml:space="preserve"> „ОПТИМАЛНО СЪОТНОШЕНИЕ КАЧЕСТВО/ЦЕНА”, съгласно </w:t>
      </w:r>
      <w:r w:rsidR="00416F60" w:rsidRPr="005C00C3">
        <w:rPr>
          <w:b/>
          <w:i/>
          <w:u w:val="single"/>
          <w:lang w:val="bg-BG"/>
        </w:rPr>
        <w:t>Приложение №2-</w:t>
      </w:r>
      <w:r w:rsidR="00416F60" w:rsidRPr="005C00C3">
        <w:rPr>
          <w:b/>
          <w:i/>
          <w:lang w:val="bg-BG"/>
        </w:rPr>
        <w:t xml:space="preserve"> МЕТОДИКА ЗА ОЦЕНКА</w:t>
      </w:r>
    </w:p>
    <w:p w:rsidR="00416F60" w:rsidRDefault="00416F60" w:rsidP="00416F60">
      <w:pPr>
        <w:autoSpaceDE w:val="0"/>
        <w:autoSpaceDN w:val="0"/>
        <w:adjustRightInd w:val="0"/>
        <w:spacing w:after="120"/>
        <w:jc w:val="both"/>
        <w:rPr>
          <w:lang w:val="bg-BG" w:eastAsia="bg-BG"/>
        </w:rPr>
      </w:pPr>
    </w:p>
    <w:p w:rsidR="008651BD" w:rsidRPr="005C00C3" w:rsidRDefault="008651BD" w:rsidP="00416F60">
      <w:pPr>
        <w:autoSpaceDE w:val="0"/>
        <w:autoSpaceDN w:val="0"/>
        <w:adjustRightInd w:val="0"/>
        <w:spacing w:after="120"/>
        <w:jc w:val="both"/>
        <w:rPr>
          <w:lang w:val="bg-BG" w:eastAsia="bg-BG"/>
        </w:rPr>
      </w:pPr>
    </w:p>
    <w:p w:rsidR="00602CB2" w:rsidRPr="005C00C3" w:rsidRDefault="00602CB2" w:rsidP="002719BB">
      <w:pPr>
        <w:autoSpaceDE w:val="0"/>
        <w:autoSpaceDN w:val="0"/>
        <w:adjustRightInd w:val="0"/>
        <w:spacing w:after="120"/>
        <w:jc w:val="center"/>
        <w:rPr>
          <w:b/>
          <w:lang w:val="bg-BG"/>
        </w:rPr>
      </w:pPr>
      <w:r w:rsidRPr="005C00C3">
        <w:rPr>
          <w:b/>
          <w:lang w:val="bg-BG"/>
        </w:rPr>
        <w:t>VII. УКАЗАНИЕ ЗА ПОДГОТОВКА НА ОФЕРТА</w:t>
      </w:r>
    </w:p>
    <w:p w:rsidR="00602CB2" w:rsidRPr="005C00C3" w:rsidRDefault="00602CB2" w:rsidP="002719BB">
      <w:pPr>
        <w:numPr>
          <w:ilvl w:val="0"/>
          <w:numId w:val="2"/>
        </w:numPr>
        <w:autoSpaceDE w:val="0"/>
        <w:autoSpaceDN w:val="0"/>
        <w:adjustRightInd w:val="0"/>
        <w:spacing w:after="120"/>
        <w:jc w:val="both"/>
        <w:rPr>
          <w:b/>
          <w:lang w:val="bg-BG"/>
        </w:rPr>
      </w:pPr>
      <w:r w:rsidRPr="005C00C3">
        <w:rPr>
          <w:b/>
          <w:lang w:val="bg-BG"/>
        </w:rPr>
        <w:t>Съдържание на офертите и изисквания</w:t>
      </w:r>
    </w:p>
    <w:p w:rsidR="00415447" w:rsidRPr="005C00C3" w:rsidRDefault="00602CB2" w:rsidP="002719BB">
      <w:pPr>
        <w:numPr>
          <w:ilvl w:val="1"/>
          <w:numId w:val="2"/>
        </w:numPr>
        <w:autoSpaceDE w:val="0"/>
        <w:autoSpaceDN w:val="0"/>
        <w:adjustRightInd w:val="0"/>
        <w:spacing w:after="120"/>
        <w:ind w:left="0" w:firstLine="709"/>
        <w:jc w:val="both"/>
        <w:rPr>
          <w:lang w:val="bg-BG"/>
        </w:rPr>
      </w:pPr>
      <w:r w:rsidRPr="005C00C3">
        <w:rPr>
          <w:lang w:val="bg-BG"/>
        </w:rPr>
        <w:t>Опис на съдържанието</w:t>
      </w:r>
      <w:r w:rsidR="00E36F52" w:rsidRPr="005C00C3">
        <w:rPr>
          <w:lang w:val="bg-BG"/>
        </w:rPr>
        <w:t>.</w:t>
      </w:r>
    </w:p>
    <w:p w:rsidR="00602CB2" w:rsidRPr="005C00C3" w:rsidRDefault="004F55AB" w:rsidP="002719BB">
      <w:pPr>
        <w:numPr>
          <w:ilvl w:val="1"/>
          <w:numId w:val="2"/>
        </w:numPr>
        <w:autoSpaceDE w:val="0"/>
        <w:autoSpaceDN w:val="0"/>
        <w:adjustRightInd w:val="0"/>
        <w:spacing w:after="120"/>
        <w:ind w:left="0" w:firstLine="709"/>
        <w:jc w:val="both"/>
        <w:rPr>
          <w:lang w:val="bg-BG"/>
        </w:rPr>
      </w:pPr>
      <w:r w:rsidRPr="005C00C3">
        <w:rPr>
          <w:lang w:val="bg-BG"/>
        </w:rPr>
        <w:t>Участникът декларира липсата на основанията за отстраняване чрез представяне на единен европейски документ за обществени поръчки (ЕЕДОП). Когато участникът е обединение, което не е юридическо лице се представя ЕЕДОП за всеки от участниците в обединението</w:t>
      </w:r>
      <w:r w:rsidR="00602CB2" w:rsidRPr="005C00C3">
        <w:rPr>
          <w:lang w:val="bg-BG"/>
        </w:rPr>
        <w:t>.</w:t>
      </w:r>
    </w:p>
    <w:p w:rsidR="00B840A5" w:rsidRPr="005C00C3" w:rsidRDefault="00B840A5" w:rsidP="002719BB">
      <w:pPr>
        <w:numPr>
          <w:ilvl w:val="1"/>
          <w:numId w:val="2"/>
        </w:numPr>
        <w:autoSpaceDE w:val="0"/>
        <w:autoSpaceDN w:val="0"/>
        <w:adjustRightInd w:val="0"/>
        <w:spacing w:after="120"/>
        <w:ind w:left="0" w:firstLine="709"/>
        <w:jc w:val="both"/>
        <w:rPr>
          <w:lang w:val="bg-BG"/>
        </w:rPr>
      </w:pPr>
      <w:r w:rsidRPr="005C00C3">
        <w:rPr>
          <w:lang w:val="bg-BG"/>
        </w:rPr>
        <w:t xml:space="preserve">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w:t>
      </w:r>
      <w:r w:rsidRPr="005C00C3">
        <w:rPr>
          <w:lang w:val="bg-BG"/>
        </w:rPr>
        <w:lastRenderedPageBreak/>
        <w:t>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B840A5" w:rsidRPr="005C00C3" w:rsidRDefault="00B840A5" w:rsidP="002719BB">
      <w:pPr>
        <w:autoSpaceDE w:val="0"/>
        <w:autoSpaceDN w:val="0"/>
        <w:adjustRightInd w:val="0"/>
        <w:spacing w:after="120"/>
        <w:jc w:val="both"/>
        <w:rPr>
          <w:rFonts w:eastAsia="Times New Roman"/>
          <w:b/>
        </w:rPr>
      </w:pPr>
      <w:r w:rsidRPr="005C00C3">
        <w:rPr>
          <w:rFonts w:eastAsia="Times New Roman"/>
          <w:b/>
          <w:i/>
          <w:iCs/>
          <w:u w:val="single"/>
          <w:lang w:val="bg-BG"/>
        </w:rPr>
        <w:t>*Забелжка:</w:t>
      </w:r>
      <w:r w:rsidRPr="005C00C3">
        <w:rPr>
          <w:rFonts w:eastAsia="Times New Roman"/>
          <w:b/>
          <w:i/>
          <w:iCs/>
          <w:lang w:val="bg-BG"/>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0F1097" w:rsidRPr="005C00C3" w:rsidRDefault="000F1097" w:rsidP="002719BB">
      <w:pPr>
        <w:numPr>
          <w:ilvl w:val="1"/>
          <w:numId w:val="2"/>
        </w:numPr>
        <w:autoSpaceDE w:val="0"/>
        <w:autoSpaceDN w:val="0"/>
        <w:adjustRightInd w:val="0"/>
        <w:spacing w:after="120"/>
        <w:ind w:left="0" w:firstLine="709"/>
        <w:jc w:val="both"/>
        <w:rPr>
          <w:lang w:val="bg-BG"/>
        </w:rPr>
      </w:pPr>
      <w:r w:rsidRPr="005C00C3">
        <w:rPr>
          <w:lang w:val="bg-BG"/>
        </w:rPr>
        <w:t>Документи за доказване на предприетите мерки за надеждност, когато е приложимо.</w:t>
      </w:r>
    </w:p>
    <w:p w:rsidR="004F55AB" w:rsidRPr="005C00C3" w:rsidRDefault="004F55AB" w:rsidP="002719BB">
      <w:pPr>
        <w:numPr>
          <w:ilvl w:val="1"/>
          <w:numId w:val="2"/>
        </w:numPr>
        <w:autoSpaceDE w:val="0"/>
        <w:autoSpaceDN w:val="0"/>
        <w:adjustRightInd w:val="0"/>
        <w:spacing w:after="120"/>
        <w:ind w:left="0" w:firstLine="709"/>
        <w:jc w:val="both"/>
      </w:pPr>
      <w:r w:rsidRPr="005C00C3">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r w:rsidRPr="005C00C3">
        <w:rPr>
          <w:lang w:val="bg-BG"/>
        </w:rPr>
        <w:t>;</w:t>
      </w:r>
    </w:p>
    <w:p w:rsidR="004F55AB" w:rsidRPr="005C00C3" w:rsidRDefault="004F55AB" w:rsidP="002719BB">
      <w:pPr>
        <w:numPr>
          <w:ilvl w:val="2"/>
          <w:numId w:val="11"/>
        </w:numPr>
        <w:tabs>
          <w:tab w:val="left" w:pos="993"/>
        </w:tabs>
        <w:spacing w:after="120"/>
        <w:ind w:left="993" w:hanging="273"/>
        <w:jc w:val="both"/>
        <w:rPr>
          <w:lang w:val="bg-BG"/>
        </w:rPr>
      </w:pPr>
      <w:r w:rsidRPr="005C00C3">
        <w:rPr>
          <w:lang w:val="bg-BG"/>
        </w:rPr>
        <w:t xml:space="preserve">правата и задълженията на участниците в обединението; </w:t>
      </w:r>
    </w:p>
    <w:p w:rsidR="004F55AB" w:rsidRPr="005C00C3" w:rsidRDefault="004F55AB" w:rsidP="002719BB">
      <w:pPr>
        <w:numPr>
          <w:ilvl w:val="2"/>
          <w:numId w:val="11"/>
        </w:numPr>
        <w:tabs>
          <w:tab w:val="left" w:pos="993"/>
        </w:tabs>
        <w:spacing w:after="120"/>
        <w:ind w:left="993" w:hanging="273"/>
        <w:jc w:val="both"/>
        <w:rPr>
          <w:lang w:val="bg-BG"/>
        </w:rPr>
      </w:pPr>
      <w:r w:rsidRPr="005C00C3">
        <w:rPr>
          <w:lang w:val="bg-BG"/>
        </w:rPr>
        <w:t xml:space="preserve">дейностите, които ще изпълнява всеки член на обединението. </w:t>
      </w:r>
    </w:p>
    <w:p w:rsidR="004F55AB" w:rsidRPr="005C00C3" w:rsidRDefault="004F55AB" w:rsidP="002719BB">
      <w:pPr>
        <w:autoSpaceDE w:val="0"/>
        <w:autoSpaceDN w:val="0"/>
        <w:adjustRightInd w:val="0"/>
        <w:spacing w:after="120"/>
        <w:jc w:val="both"/>
        <w:rPr>
          <w:lang w:val="bg-BG"/>
        </w:rPr>
      </w:pPr>
      <w:r w:rsidRPr="005C00C3">
        <w:rPr>
          <w:lang w:val="bg-BG"/>
        </w:rPr>
        <w:t>В документа за създаване на обединение се определя партньор/и,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4F55AB" w:rsidRPr="005C00C3" w:rsidRDefault="004F55AB" w:rsidP="002719BB">
      <w:pPr>
        <w:numPr>
          <w:ilvl w:val="1"/>
          <w:numId w:val="2"/>
        </w:numPr>
        <w:autoSpaceDE w:val="0"/>
        <w:autoSpaceDN w:val="0"/>
        <w:adjustRightInd w:val="0"/>
        <w:spacing w:after="120"/>
        <w:ind w:left="0" w:firstLine="709"/>
        <w:jc w:val="both"/>
      </w:pPr>
      <w:r w:rsidRPr="005C00C3">
        <w:t xml:space="preserve">Техническо предложение, съгласно </w:t>
      </w:r>
      <w:r w:rsidRPr="005C00C3">
        <w:rPr>
          <w:b/>
          <w:i/>
        </w:rPr>
        <w:t>Образец № 1</w:t>
      </w:r>
      <w:r w:rsidRPr="005C00C3">
        <w:t>, съдържащо:</w:t>
      </w:r>
    </w:p>
    <w:p w:rsidR="004F55AB" w:rsidRPr="005C00C3" w:rsidRDefault="004F55AB" w:rsidP="002719BB">
      <w:pPr>
        <w:autoSpaceDE w:val="0"/>
        <w:autoSpaceDN w:val="0"/>
        <w:adjustRightInd w:val="0"/>
        <w:spacing w:after="120"/>
        <w:ind w:left="1224"/>
        <w:jc w:val="both"/>
        <w:rPr>
          <w:lang w:val="bg-BG"/>
        </w:rPr>
      </w:pPr>
      <w:r w:rsidRPr="005C00C3">
        <w:rPr>
          <w:b/>
          <w:lang w:val="bg-BG"/>
        </w:rPr>
        <w:t>а)</w:t>
      </w:r>
      <w:r w:rsidRPr="005C00C3">
        <w:rPr>
          <w:lang w:val="bg-BG"/>
        </w:rPr>
        <w:t xml:space="preserve"> Документ за упълномощаване, когато лицето, което подава офертата, не е законният представител на участника;</w:t>
      </w:r>
    </w:p>
    <w:p w:rsidR="004F55AB" w:rsidRPr="005C00C3" w:rsidRDefault="004F55AB" w:rsidP="002719BB">
      <w:pPr>
        <w:autoSpaceDE w:val="0"/>
        <w:autoSpaceDN w:val="0"/>
        <w:adjustRightInd w:val="0"/>
        <w:spacing w:after="120"/>
        <w:ind w:left="1224"/>
        <w:jc w:val="both"/>
        <w:rPr>
          <w:b/>
          <w:i/>
          <w:lang w:val="bg-BG"/>
        </w:rPr>
      </w:pPr>
      <w:r w:rsidRPr="005C00C3">
        <w:rPr>
          <w:b/>
          <w:lang w:val="bg-BG"/>
        </w:rPr>
        <w:t>б)</w:t>
      </w:r>
      <w:r w:rsidRPr="005C00C3">
        <w:rPr>
          <w:lang w:val="bg-BG"/>
        </w:rPr>
        <w:t xml:space="preserve"> Предложение за изпълнение на поръчката, в съответствие с техническите спецификации и изискванията на възложителя</w:t>
      </w:r>
      <w:r w:rsidRPr="005C00C3">
        <w:rPr>
          <w:b/>
          <w:i/>
          <w:lang w:val="bg-BG"/>
        </w:rPr>
        <w:t>;</w:t>
      </w:r>
    </w:p>
    <w:p w:rsidR="004F55AB" w:rsidRPr="005C00C3" w:rsidRDefault="004F55AB" w:rsidP="002719BB">
      <w:pPr>
        <w:spacing w:after="120"/>
        <w:ind w:left="1259"/>
        <w:jc w:val="both"/>
      </w:pPr>
      <w:r w:rsidRPr="005C00C3">
        <w:rPr>
          <w:b/>
          <w:lang w:val="bg-BG"/>
        </w:rPr>
        <w:t>в</w:t>
      </w:r>
      <w:r w:rsidRPr="005C00C3">
        <w:rPr>
          <w:bCs/>
          <w:lang w:val="bg-BG"/>
        </w:rPr>
        <w:t>)</w:t>
      </w:r>
      <w:r w:rsidRPr="005C00C3">
        <w:rPr>
          <w:bCs/>
        </w:rPr>
        <w:t xml:space="preserve"> </w:t>
      </w:r>
      <w:r w:rsidRPr="005C00C3">
        <w:t>Декларация за съгласие с клаузите на приложения проект на договор;</w:t>
      </w:r>
    </w:p>
    <w:p w:rsidR="00E96A51" w:rsidRPr="005C00C3" w:rsidRDefault="004F55AB" w:rsidP="00E96A51">
      <w:pPr>
        <w:spacing w:after="120"/>
        <w:ind w:left="1259"/>
        <w:jc w:val="both"/>
      </w:pPr>
      <w:r w:rsidRPr="005C00C3">
        <w:rPr>
          <w:b/>
          <w:lang w:val="bg-BG"/>
        </w:rPr>
        <w:t>г)</w:t>
      </w:r>
      <w:r w:rsidRPr="005C00C3">
        <w:rPr>
          <w:lang w:val="bg-BG"/>
        </w:rPr>
        <w:t xml:space="preserve"> </w:t>
      </w:r>
      <w:r w:rsidRPr="005C00C3">
        <w:t>Декларация за срока на валидност на офертата;</w:t>
      </w:r>
    </w:p>
    <w:p w:rsidR="001F0A7B" w:rsidRPr="005C00C3" w:rsidRDefault="001F0A7B" w:rsidP="00E96A51">
      <w:pPr>
        <w:spacing w:after="120"/>
        <w:ind w:left="1259"/>
        <w:jc w:val="both"/>
        <w:rPr>
          <w:b/>
          <w:lang w:val="bg-BG"/>
        </w:rPr>
      </w:pPr>
      <w:r w:rsidRPr="005C00C3">
        <w:rPr>
          <w:b/>
          <w:lang w:val="bg-BG"/>
        </w:rPr>
        <w:t xml:space="preserve">д) </w:t>
      </w:r>
      <w:r w:rsidRPr="005C00C3">
        <w:rPr>
          <w:lang w:val="bg-BG"/>
        </w:rPr>
        <w:t xml:space="preserve">Копие на валиден сертификат за </w:t>
      </w:r>
      <w:r w:rsidRPr="005C00C3">
        <w:rPr>
          <w:rFonts w:eastAsia="Arial Unicode MS"/>
          <w:color w:val="000000" w:themeColor="text1"/>
          <w:lang w:val="bg-BG"/>
        </w:rPr>
        <w:t xml:space="preserve">система за информационна сигурност </w:t>
      </w:r>
      <w:r w:rsidRPr="005C00C3">
        <w:rPr>
          <w:color w:val="000000" w:themeColor="text1"/>
          <w:lang w:val="bg-BG"/>
        </w:rPr>
        <w:t>ЕN ISO 27001 или еквивалент с обхват сходен на предмета на поръчката</w:t>
      </w:r>
      <w:r w:rsidRPr="005C00C3">
        <w:rPr>
          <w:rFonts w:eastAsia="Arial Unicode MS"/>
          <w:color w:val="000000" w:themeColor="text1"/>
          <w:lang w:val="bg-BG"/>
        </w:rPr>
        <w:t xml:space="preserve"> </w:t>
      </w:r>
      <w:r w:rsidRPr="005C00C3">
        <w:rPr>
          <w:rFonts w:eastAsia="Arial Unicode MS"/>
          <w:b/>
          <w:color w:val="000000" w:themeColor="text1"/>
          <w:lang w:val="bg-BG"/>
        </w:rPr>
        <w:t>(</w:t>
      </w:r>
      <w:r w:rsidRPr="005C00C3">
        <w:rPr>
          <w:b/>
          <w:i/>
          <w:color w:val="000000" w:themeColor="text1"/>
          <w:lang w:val="bg-BG"/>
        </w:rPr>
        <w:t>информационна сигурност на процеса при производство на холограмни знаци</w:t>
      </w:r>
      <w:r w:rsidRPr="005C00C3">
        <w:rPr>
          <w:rFonts w:eastAsia="Arial Unicode MS"/>
          <w:b/>
          <w:color w:val="000000" w:themeColor="text1"/>
          <w:lang w:val="bg-BG"/>
        </w:rPr>
        <w:t>)</w:t>
      </w:r>
    </w:p>
    <w:p w:rsidR="001F0A7B" w:rsidRPr="005C00C3" w:rsidRDefault="001F0A7B" w:rsidP="00E96A51">
      <w:pPr>
        <w:spacing w:after="120"/>
        <w:ind w:left="1259"/>
        <w:jc w:val="both"/>
        <w:rPr>
          <w:b/>
          <w:i/>
          <w:lang w:val="bg-BG"/>
        </w:rPr>
      </w:pPr>
      <w:r w:rsidRPr="005C00C3">
        <w:rPr>
          <w:b/>
          <w:lang w:val="bg-BG"/>
        </w:rPr>
        <w:t>е)</w:t>
      </w:r>
      <w:r w:rsidRPr="005C00C3">
        <w:rPr>
          <w:lang w:val="bg-BG"/>
        </w:rPr>
        <w:t xml:space="preserve"> Копие на </w:t>
      </w:r>
      <w:r w:rsidRPr="005C00C3">
        <w:rPr>
          <w:rFonts w:eastAsia="Arial Unicode MS"/>
          <w:color w:val="000000" w:themeColor="text1"/>
          <w:lang w:val="bg-BG"/>
        </w:rPr>
        <w:t xml:space="preserve">система за секюрити печат </w:t>
      </w:r>
      <w:r w:rsidRPr="005C00C3">
        <w:rPr>
          <w:color w:val="000000" w:themeColor="text1"/>
          <w:lang w:val="bg-BG"/>
        </w:rPr>
        <w:t>ЕN ISO 14 298 (</w:t>
      </w:r>
      <w:r w:rsidRPr="005C00C3">
        <w:rPr>
          <w:color w:val="000000" w:themeColor="text1"/>
        </w:rPr>
        <w:t>Intergraf</w:t>
      </w:r>
      <w:r w:rsidRPr="005C00C3">
        <w:rPr>
          <w:color w:val="000000" w:themeColor="text1"/>
          <w:lang w:val="bg-BG"/>
        </w:rPr>
        <w:t xml:space="preserve">) </w:t>
      </w:r>
      <w:r w:rsidRPr="005C00C3">
        <w:rPr>
          <w:rFonts w:eastAsia="Arial Unicode MS"/>
          <w:b/>
          <w:i/>
          <w:color w:val="000000" w:themeColor="text1"/>
          <w:lang w:val="bg-BG"/>
        </w:rPr>
        <w:t>(</w:t>
      </w:r>
      <w:r w:rsidRPr="005C00C3">
        <w:rPr>
          <w:b/>
          <w:i/>
          <w:color w:val="000000" w:themeColor="text1"/>
          <w:lang w:val="bg-BG"/>
        </w:rPr>
        <w:t>управление на процеса на секюрити печата при изработване на холограми</w:t>
      </w:r>
      <w:r w:rsidRPr="005C00C3">
        <w:rPr>
          <w:rFonts w:eastAsia="Arial Unicode MS"/>
          <w:b/>
          <w:i/>
          <w:color w:val="000000" w:themeColor="text1"/>
          <w:lang w:val="bg-BG"/>
        </w:rPr>
        <w:t>).</w:t>
      </w:r>
    </w:p>
    <w:p w:rsidR="00E96A51" w:rsidRPr="005C00C3" w:rsidRDefault="001F0A7B" w:rsidP="00E96A51">
      <w:pPr>
        <w:spacing w:after="120"/>
        <w:ind w:left="1259"/>
        <w:jc w:val="both"/>
      </w:pPr>
      <w:r w:rsidRPr="005C00C3">
        <w:rPr>
          <w:b/>
          <w:lang w:val="bg-BG"/>
        </w:rPr>
        <w:t>ж</w:t>
      </w:r>
      <w:r w:rsidR="00E96A51" w:rsidRPr="005C00C3">
        <w:rPr>
          <w:b/>
          <w:lang w:val="bg-BG"/>
        </w:rPr>
        <w:t xml:space="preserve">) </w:t>
      </w:r>
      <w:r w:rsidR="00E96A51" w:rsidRPr="005C00C3">
        <w:t>проекти на изделията, предмет на поръчката.</w:t>
      </w:r>
    </w:p>
    <w:p w:rsidR="00E26B47" w:rsidRDefault="001F0A7B" w:rsidP="00E26B47">
      <w:pPr>
        <w:spacing w:after="120"/>
        <w:ind w:left="1259"/>
        <w:jc w:val="both"/>
      </w:pPr>
      <w:r w:rsidRPr="005C00C3">
        <w:rPr>
          <w:b/>
          <w:lang w:val="bg-BG"/>
        </w:rPr>
        <w:t>з</w:t>
      </w:r>
      <w:r w:rsidR="00E96A51" w:rsidRPr="005C00C3">
        <w:rPr>
          <w:b/>
          <w:lang w:val="bg-BG"/>
        </w:rPr>
        <w:t xml:space="preserve">) </w:t>
      </w:r>
      <w:r w:rsidR="00E96A51" w:rsidRPr="005C00C3">
        <w:rPr>
          <w:lang w:val="bg-BG"/>
        </w:rPr>
        <w:t>по</w:t>
      </w:r>
      <w:r w:rsidR="00E96A51" w:rsidRPr="005C00C3">
        <w:rPr>
          <w:b/>
          <w:lang w:val="bg-BG"/>
        </w:rPr>
        <w:t xml:space="preserve"> </w:t>
      </w:r>
      <w:r w:rsidR="00E96A51" w:rsidRPr="005C00C3">
        <w:t xml:space="preserve">30 бр. </w:t>
      </w:r>
      <w:proofErr w:type="gramStart"/>
      <w:r w:rsidR="00E96A51" w:rsidRPr="005C00C3">
        <w:t>мостри</w:t>
      </w:r>
      <w:proofErr w:type="gramEnd"/>
      <w:r w:rsidR="00E96A51" w:rsidRPr="005C00C3">
        <w:t xml:space="preserve"> на светлоотразителни идентификационни номера и холограмни стикери за леките таксиметрови автомобили, както и 2D сигнатури за уникалност на служебни документи, в съответствие с изискванията на документацията за обществената поръчка.</w:t>
      </w:r>
    </w:p>
    <w:p w:rsidR="00FC3C96" w:rsidRPr="00FC3C96" w:rsidRDefault="00E26B47" w:rsidP="00FC3C96">
      <w:pPr>
        <w:spacing w:after="120"/>
        <w:ind w:firstLine="720"/>
        <w:jc w:val="both"/>
        <w:rPr>
          <w:rFonts w:eastAsia="PMingLiU"/>
          <w:b/>
          <w:i/>
          <w:color w:val="000000" w:themeColor="text1"/>
          <w:lang w:val="bg-BG" w:eastAsia="bg-BG"/>
        </w:rPr>
      </w:pPr>
      <w:r w:rsidRPr="00E26B47">
        <w:rPr>
          <w:b/>
          <w:i/>
          <w:u w:val="single"/>
          <w:lang w:val="bg-BG"/>
        </w:rPr>
        <w:t>*Забележка:</w:t>
      </w:r>
      <w:r w:rsidRPr="00F21901">
        <w:rPr>
          <w:b/>
          <w:i/>
          <w:lang w:val="bg-BG"/>
        </w:rPr>
        <w:t xml:space="preserve"> </w:t>
      </w:r>
      <w:r w:rsidR="00FC3C96" w:rsidRPr="00FC3C96">
        <w:rPr>
          <w:b/>
          <w:i/>
          <w:color w:val="000000" w:themeColor="text1"/>
          <w:lang w:val="bg-BG"/>
        </w:rPr>
        <w:t xml:space="preserve">Мострите ще служат за оценяване на </w:t>
      </w:r>
      <w:r w:rsidR="00FC3C96" w:rsidRPr="00FC3C96">
        <w:rPr>
          <w:rFonts w:eastAsia="PMingLiU"/>
          <w:b/>
          <w:i/>
          <w:color w:val="000000" w:themeColor="text1"/>
          <w:lang w:val="bg-BG" w:eastAsia="bg-BG"/>
        </w:rPr>
        <w:t>нивата на защитните елементи на печата и на дифракционният оптически вариращ елемент (за краткост ДОВЕ или холограма).</w:t>
      </w:r>
    </w:p>
    <w:p w:rsidR="00E26B47" w:rsidRPr="00FC3C96" w:rsidRDefault="00FC3C96" w:rsidP="00FC3C96">
      <w:pPr>
        <w:spacing w:after="120"/>
        <w:jc w:val="both"/>
        <w:rPr>
          <w:b/>
          <w:i/>
          <w:color w:val="000000" w:themeColor="text1"/>
        </w:rPr>
      </w:pPr>
      <w:r w:rsidRPr="00FC3C96">
        <w:rPr>
          <w:b/>
          <w:i/>
          <w:color w:val="000000" w:themeColor="text1"/>
        </w:rPr>
        <w:t>Mострите следва да са в съответствие с представен от участника и съставен от него художествен проект (дизайн) на холограмен стикер, и съгл</w:t>
      </w:r>
      <w:r>
        <w:rPr>
          <w:b/>
          <w:i/>
          <w:color w:val="000000" w:themeColor="text1"/>
          <w:lang w:val="bg-BG"/>
        </w:rPr>
        <w:t>асно</w:t>
      </w:r>
      <w:r w:rsidRPr="00FC3C96">
        <w:rPr>
          <w:b/>
          <w:i/>
          <w:color w:val="000000" w:themeColor="text1"/>
        </w:rPr>
        <w:t xml:space="preserve"> описанието на техническите характеристики и защитни свойства</w:t>
      </w:r>
      <w:r w:rsidRPr="00FC3C96">
        <w:rPr>
          <w:b/>
          <w:i/>
          <w:color w:val="000000" w:themeColor="text1"/>
          <w:lang w:val="bg-BG"/>
        </w:rPr>
        <w:t xml:space="preserve"> в настоящата документация</w:t>
      </w:r>
      <w:r w:rsidRPr="00FC3C96">
        <w:rPr>
          <w:b/>
          <w:i/>
          <w:color w:val="000000" w:themeColor="text1"/>
        </w:rPr>
        <w:t>.</w:t>
      </w:r>
      <w:r w:rsidR="00F21901" w:rsidRPr="00F21901">
        <w:rPr>
          <w:b/>
          <w:i/>
          <w:color w:val="000000"/>
          <w:lang w:val="bg-BG" w:eastAsia="bg-BG"/>
        </w:rPr>
        <w:t xml:space="preserve"> </w:t>
      </w:r>
      <w:r w:rsidR="00F21901" w:rsidRPr="00F21901">
        <w:rPr>
          <w:b/>
          <w:i/>
          <w:color w:val="000000"/>
          <w:lang w:val="bg-BG" w:eastAsia="bg-BG"/>
        </w:rPr>
        <w:lastRenderedPageBreak/>
        <w:t>Целостта на мострите и техният търговски вид, няма да бъдат нарушени,</w:t>
      </w:r>
      <w:r w:rsidR="00E26B47" w:rsidRPr="00F21901">
        <w:rPr>
          <w:rFonts w:eastAsia="Times New Roman"/>
          <w:b/>
          <w:i/>
        </w:rPr>
        <w:t xml:space="preserve"> поради което същите не подлежат на заплащане от Възложителя.</w:t>
      </w:r>
    </w:p>
    <w:p w:rsidR="00AB03D4" w:rsidRPr="005C00C3" w:rsidRDefault="00C61766" w:rsidP="00280B84">
      <w:pPr>
        <w:numPr>
          <w:ilvl w:val="1"/>
          <w:numId w:val="2"/>
        </w:numPr>
        <w:autoSpaceDE w:val="0"/>
        <w:autoSpaceDN w:val="0"/>
        <w:adjustRightInd w:val="0"/>
        <w:spacing w:after="120"/>
        <w:ind w:left="0" w:firstLine="709"/>
        <w:jc w:val="both"/>
        <w:rPr>
          <w:b/>
          <w:i/>
        </w:rPr>
      </w:pPr>
      <w:r w:rsidRPr="005C00C3">
        <w:t xml:space="preserve">"Предлагани ценови параметри" - </w:t>
      </w:r>
      <w:r w:rsidRPr="005C00C3">
        <w:rPr>
          <w:b/>
          <w:i/>
        </w:rPr>
        <w:t>Образец №</w:t>
      </w:r>
      <w:r w:rsidR="004F55AB" w:rsidRPr="005C00C3">
        <w:rPr>
          <w:b/>
          <w:i/>
        </w:rPr>
        <w:t>2</w:t>
      </w:r>
      <w:r w:rsidRPr="005C00C3">
        <w:rPr>
          <w:b/>
          <w:i/>
        </w:rPr>
        <w:t xml:space="preserve"> </w:t>
      </w:r>
    </w:p>
    <w:p w:rsidR="00C61766" w:rsidRPr="005C00C3" w:rsidRDefault="00C61766" w:rsidP="002719BB">
      <w:pPr>
        <w:autoSpaceDE w:val="0"/>
        <w:autoSpaceDN w:val="0"/>
        <w:adjustRightInd w:val="0"/>
        <w:spacing w:after="120"/>
        <w:jc w:val="both"/>
        <w:rPr>
          <w:rStyle w:val="Hyperlink"/>
          <w:rFonts w:eastAsia="Times New Roman"/>
          <w:b/>
          <w:bCs/>
          <w:i/>
          <w:color w:val="auto"/>
          <w:lang w:val="bg-BG" w:eastAsia="zh-CN"/>
        </w:rPr>
      </w:pPr>
      <w:r w:rsidRPr="005C00C3">
        <w:rPr>
          <w:b/>
          <w:i/>
          <w:u w:val="single"/>
          <w:lang w:val="bg-BG"/>
        </w:rPr>
        <w:t xml:space="preserve">*Забележка: </w:t>
      </w:r>
      <w:r w:rsidRPr="005C00C3">
        <w:rPr>
          <w:rFonts w:eastAsia="Times New Roman"/>
          <w:b/>
          <w:bCs/>
          <w:i/>
          <w:lang w:val="bg-B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sidRPr="005C00C3">
          <w:rPr>
            <w:rStyle w:val="Hyperlink"/>
            <w:rFonts w:eastAsia="Times New Roman"/>
            <w:b/>
            <w:bCs/>
            <w:i/>
            <w:color w:val="auto"/>
            <w:lang w:val="bg-BG" w:eastAsia="zh-CN"/>
          </w:rPr>
          <w:t>http://eur-lex.europa.eu/legal-content/BG/TXT/?uri=CELEX%3A32016R0007</w:t>
        </w:r>
      </w:hyperlink>
    </w:p>
    <w:p w:rsidR="003804D2" w:rsidRPr="005C00C3" w:rsidRDefault="003804D2" w:rsidP="002719BB">
      <w:pPr>
        <w:autoSpaceDE w:val="0"/>
        <w:autoSpaceDN w:val="0"/>
        <w:adjustRightInd w:val="0"/>
        <w:spacing w:after="120"/>
        <w:jc w:val="both"/>
        <w:rPr>
          <w:rStyle w:val="Hyperlink"/>
          <w:rFonts w:eastAsia="Times New Roman"/>
          <w:b/>
          <w:bCs/>
          <w:i/>
          <w:color w:val="auto"/>
          <w:lang w:val="bg-BG" w:eastAsia="zh-CN"/>
        </w:rPr>
      </w:pPr>
    </w:p>
    <w:p w:rsidR="00C61766" w:rsidRPr="005C00C3" w:rsidRDefault="00C61766" w:rsidP="002719BB">
      <w:pPr>
        <w:numPr>
          <w:ilvl w:val="0"/>
          <w:numId w:val="2"/>
        </w:numPr>
        <w:autoSpaceDE w:val="0"/>
        <w:autoSpaceDN w:val="0"/>
        <w:adjustRightInd w:val="0"/>
        <w:spacing w:after="120"/>
        <w:jc w:val="both"/>
        <w:rPr>
          <w:b/>
          <w:lang w:val="bg-BG"/>
        </w:rPr>
      </w:pPr>
      <w:r w:rsidRPr="005C00C3">
        <w:rPr>
          <w:b/>
          <w:lang w:val="bg-BG"/>
        </w:rPr>
        <w:t>Подаване на оферта:</w:t>
      </w:r>
    </w:p>
    <w:p w:rsidR="004F55AB" w:rsidRPr="005C00C3" w:rsidRDefault="004F55AB" w:rsidP="002719BB">
      <w:pPr>
        <w:numPr>
          <w:ilvl w:val="1"/>
          <w:numId w:val="2"/>
        </w:numPr>
        <w:autoSpaceDE w:val="0"/>
        <w:autoSpaceDN w:val="0"/>
        <w:adjustRightInd w:val="0"/>
        <w:spacing w:after="120"/>
        <w:ind w:left="0" w:firstLine="709"/>
        <w:jc w:val="both"/>
        <w:rPr>
          <w:b/>
        </w:rPr>
      </w:pPr>
      <w:r w:rsidRPr="005C00C3">
        <w:rPr>
          <w:b/>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w:t>
      </w:r>
    </w:p>
    <w:p w:rsidR="004F55AB" w:rsidRPr="005C00C3" w:rsidRDefault="004F55AB" w:rsidP="002719BB">
      <w:pPr>
        <w:numPr>
          <w:ilvl w:val="1"/>
          <w:numId w:val="2"/>
        </w:numPr>
        <w:autoSpaceDE w:val="0"/>
        <w:autoSpaceDN w:val="0"/>
        <w:adjustRightInd w:val="0"/>
        <w:spacing w:after="120"/>
        <w:ind w:left="0" w:firstLine="709"/>
        <w:jc w:val="both"/>
      </w:pPr>
      <w:r w:rsidRPr="005C00C3">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p>
    <w:p w:rsidR="007246A1" w:rsidRPr="005C00C3" w:rsidRDefault="007246A1" w:rsidP="002719BB">
      <w:pPr>
        <w:numPr>
          <w:ilvl w:val="1"/>
          <w:numId w:val="2"/>
        </w:numPr>
        <w:autoSpaceDE w:val="0"/>
        <w:autoSpaceDN w:val="0"/>
        <w:adjustRightInd w:val="0"/>
        <w:spacing w:after="120"/>
        <w:ind w:left="0" w:firstLine="709"/>
        <w:jc w:val="both"/>
        <w:rPr>
          <w:lang w:val="bg-BG"/>
        </w:rPr>
      </w:pPr>
      <w:r w:rsidRPr="005C00C3">
        <w:rPr>
          <w:lang w:val="bg-BG"/>
        </w:rPr>
        <w:t xml:space="preserve">Опаковката включва документите посочени в т.24 от настоящата документация и техният опис, </w:t>
      </w:r>
      <w:r w:rsidRPr="005C00C3">
        <w:rPr>
          <w:rFonts w:eastAsia="Times New Roman"/>
          <w:lang w:val="bg-BG"/>
        </w:rPr>
        <w:t>оптичен</w:t>
      </w:r>
      <w:r w:rsidRPr="005C00C3">
        <w:rPr>
          <w:rFonts w:eastAsia="Times New Roman"/>
          <w:b/>
          <w:lang w:val="bg-BG"/>
        </w:rPr>
        <w:t xml:space="preserve"> носител с ЦИФРОВО ПОДПИСАН ЕЕДОП</w:t>
      </w:r>
      <w:r w:rsidRPr="005C00C3">
        <w:rPr>
          <w:rFonts w:eastAsia="Times New Roman"/>
          <w:lang w:val="bg-BG"/>
        </w:rPr>
        <w:t xml:space="preserve">, </w:t>
      </w:r>
      <w:r w:rsidRPr="005C00C3">
        <w:rPr>
          <w:lang w:val="bg-BG"/>
        </w:rPr>
        <w:t xml:space="preserve">както и </w:t>
      </w:r>
      <w:r w:rsidRPr="005C00C3">
        <w:rPr>
          <w:b/>
          <w:lang w:val="bg-BG"/>
        </w:rPr>
        <w:t>отделен запечатан непрозрачен плик с надпис "Предлагани ценови параметри", който съдържа предложението на участника, относно цената</w:t>
      </w:r>
      <w:r w:rsidRPr="005C00C3">
        <w:rPr>
          <w:lang w:val="bg-BG"/>
        </w:rPr>
        <w:t xml:space="preserve">, съгласно </w:t>
      </w:r>
      <w:r w:rsidRPr="005C00C3">
        <w:rPr>
          <w:b/>
          <w:i/>
          <w:lang w:val="bg-BG"/>
        </w:rPr>
        <w:t>Образец №2</w:t>
      </w:r>
      <w:r w:rsidRPr="005C00C3">
        <w:rPr>
          <w:b/>
          <w:i/>
        </w:rPr>
        <w:t>.</w:t>
      </w:r>
    </w:p>
    <w:p w:rsidR="004F55AB" w:rsidRPr="005C00C3" w:rsidRDefault="004F55AB" w:rsidP="002719BB">
      <w:pPr>
        <w:numPr>
          <w:ilvl w:val="1"/>
          <w:numId w:val="2"/>
        </w:numPr>
        <w:autoSpaceDE w:val="0"/>
        <w:autoSpaceDN w:val="0"/>
        <w:adjustRightInd w:val="0"/>
        <w:spacing w:after="120"/>
        <w:ind w:left="0" w:firstLine="709"/>
        <w:jc w:val="both"/>
      </w:pPr>
      <w:r w:rsidRPr="005C00C3">
        <w:rPr>
          <w:lang w:val="bg-BG"/>
        </w:rPr>
        <w:t xml:space="preserve">Участниците </w:t>
      </w:r>
      <w:r w:rsidRPr="005C00C3">
        <w:rPr>
          <w:b/>
          <w:u w:val="single"/>
          <w:lang w:val="bg-BG"/>
        </w:rPr>
        <w:t>групират/обособяват и подвързват в отделна/и папка/и</w:t>
      </w:r>
      <w:r w:rsidRPr="005C00C3">
        <w:rPr>
          <w:lang w:val="bg-BG"/>
        </w:rPr>
        <w:t xml:space="preserve"> документите за подбор и техническото предложение;</w:t>
      </w:r>
    </w:p>
    <w:p w:rsidR="004F55AB" w:rsidRPr="005C00C3" w:rsidRDefault="004F55AB" w:rsidP="002719BB">
      <w:pPr>
        <w:numPr>
          <w:ilvl w:val="1"/>
          <w:numId w:val="2"/>
        </w:numPr>
        <w:autoSpaceDE w:val="0"/>
        <w:autoSpaceDN w:val="0"/>
        <w:adjustRightInd w:val="0"/>
        <w:spacing w:after="120"/>
        <w:ind w:left="0" w:firstLine="709"/>
        <w:jc w:val="both"/>
      </w:pPr>
      <w:r w:rsidRPr="005C00C3">
        <w:rPr>
          <w:lang w:val="bg-BG"/>
        </w:rPr>
        <w:t>Не се приемат оферти, които са представени след изтичане на крайния срок за получаване или в незапечатана или скъсана опаковка;</w:t>
      </w:r>
    </w:p>
    <w:p w:rsidR="004F55AB" w:rsidRPr="005C00C3" w:rsidRDefault="004F55AB" w:rsidP="002719BB">
      <w:pPr>
        <w:numPr>
          <w:ilvl w:val="1"/>
          <w:numId w:val="2"/>
        </w:numPr>
        <w:autoSpaceDE w:val="0"/>
        <w:autoSpaceDN w:val="0"/>
        <w:adjustRightInd w:val="0"/>
        <w:spacing w:after="120"/>
        <w:ind w:left="0" w:firstLine="709"/>
        <w:jc w:val="both"/>
      </w:pPr>
      <w:r w:rsidRPr="005C00C3">
        <w:rPr>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BB523F" w:rsidRPr="005C00C3" w:rsidRDefault="00BB523F" w:rsidP="002719BB">
      <w:pPr>
        <w:autoSpaceDE w:val="0"/>
        <w:autoSpaceDN w:val="0"/>
        <w:adjustRightInd w:val="0"/>
        <w:spacing w:after="120"/>
        <w:jc w:val="both"/>
        <w:rPr>
          <w:lang w:val="bg-BG"/>
        </w:rPr>
      </w:pPr>
    </w:p>
    <w:p w:rsidR="00C61766" w:rsidRPr="005C00C3" w:rsidRDefault="00C61766" w:rsidP="002719BB">
      <w:pPr>
        <w:numPr>
          <w:ilvl w:val="0"/>
          <w:numId w:val="2"/>
        </w:numPr>
        <w:autoSpaceDE w:val="0"/>
        <w:autoSpaceDN w:val="0"/>
        <w:adjustRightInd w:val="0"/>
        <w:spacing w:after="120"/>
        <w:jc w:val="both"/>
        <w:rPr>
          <w:b/>
          <w:lang w:val="bg-BG"/>
        </w:rPr>
      </w:pPr>
      <w:r w:rsidRPr="005C00C3">
        <w:rPr>
          <w:b/>
          <w:lang w:val="bg-BG"/>
        </w:rPr>
        <w:t>Разглеждане и оценка на офертите:</w:t>
      </w:r>
    </w:p>
    <w:p w:rsidR="00270FC2" w:rsidRPr="005C00C3" w:rsidRDefault="00270FC2" w:rsidP="002719BB">
      <w:pPr>
        <w:numPr>
          <w:ilvl w:val="1"/>
          <w:numId w:val="2"/>
        </w:numPr>
        <w:autoSpaceDE w:val="0"/>
        <w:autoSpaceDN w:val="0"/>
        <w:adjustRightInd w:val="0"/>
        <w:spacing w:after="120"/>
        <w:ind w:left="0" w:firstLine="709"/>
        <w:jc w:val="both"/>
        <w:rPr>
          <w:lang w:val="bg-BG"/>
        </w:rPr>
      </w:pPr>
      <w:r w:rsidRPr="005C00C3">
        <w:rPr>
          <w:lang w:val="bg-BG"/>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270FC2" w:rsidRPr="005C00C3" w:rsidRDefault="00270FC2" w:rsidP="002719BB">
      <w:pPr>
        <w:numPr>
          <w:ilvl w:val="1"/>
          <w:numId w:val="2"/>
        </w:numPr>
        <w:autoSpaceDE w:val="0"/>
        <w:autoSpaceDN w:val="0"/>
        <w:adjustRightInd w:val="0"/>
        <w:spacing w:after="120"/>
        <w:ind w:left="0" w:firstLine="709"/>
        <w:jc w:val="both"/>
        <w:rPr>
          <w:lang w:val="bg-BG"/>
        </w:rPr>
      </w:pPr>
      <w:r w:rsidRPr="005C00C3">
        <w:rPr>
          <w:lang w:val="bg-BG"/>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w:t>
      </w:r>
      <w:r w:rsidRPr="005C00C3">
        <w:rPr>
          <w:lang w:val="bg-BG"/>
        </w:rPr>
        <w:lastRenderedPageBreak/>
        <w:t>може да бъде променена от Възложителя, като участниците ще бъдат уведомени за промяната чрез „Профила на купувача“ най-малко 48 часа преди новоопределения час, съгласно чл.53 от ППЗОП.</w:t>
      </w:r>
    </w:p>
    <w:p w:rsidR="00270FC2" w:rsidRPr="005C00C3" w:rsidRDefault="00270FC2" w:rsidP="002719BB">
      <w:pPr>
        <w:numPr>
          <w:ilvl w:val="1"/>
          <w:numId w:val="2"/>
        </w:numPr>
        <w:autoSpaceDE w:val="0"/>
        <w:autoSpaceDN w:val="0"/>
        <w:adjustRightInd w:val="0"/>
        <w:spacing w:after="120"/>
        <w:ind w:left="0" w:firstLine="709"/>
        <w:jc w:val="both"/>
        <w:rPr>
          <w:lang w:val="bg-BG"/>
        </w:rPr>
      </w:pPr>
      <w:r w:rsidRPr="005C00C3">
        <w:rPr>
          <w:lang w:val="bg-BG"/>
        </w:rPr>
        <w:t>Ценовите предложения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w:t>
      </w:r>
    </w:p>
    <w:p w:rsidR="00BB62B8" w:rsidRPr="005C00C3" w:rsidRDefault="00BB62B8" w:rsidP="00BB62B8">
      <w:pPr>
        <w:autoSpaceDE w:val="0"/>
        <w:autoSpaceDN w:val="0"/>
        <w:adjustRightInd w:val="0"/>
        <w:spacing w:after="120"/>
        <w:ind w:left="709"/>
        <w:jc w:val="both"/>
        <w:rPr>
          <w:lang w:val="bg-BG"/>
        </w:rPr>
      </w:pPr>
    </w:p>
    <w:p w:rsidR="00607193" w:rsidRPr="005C00C3" w:rsidRDefault="008D6A85" w:rsidP="002719BB">
      <w:pPr>
        <w:autoSpaceDE w:val="0"/>
        <w:autoSpaceDN w:val="0"/>
        <w:adjustRightInd w:val="0"/>
        <w:spacing w:after="120"/>
        <w:jc w:val="center"/>
        <w:rPr>
          <w:b/>
          <w:lang w:val="bg-BG"/>
        </w:rPr>
      </w:pPr>
      <w:r w:rsidRPr="005C00C3">
        <w:rPr>
          <w:b/>
        </w:rPr>
        <w:t>VIII</w:t>
      </w:r>
      <w:r w:rsidR="00607193" w:rsidRPr="005C00C3">
        <w:rPr>
          <w:b/>
          <w:lang w:val="bg-BG"/>
        </w:rPr>
        <w:t>. ГАРАНЦИИ ЗА ИЗПЪЛНЕНИЕ НА ДОГОВОРА И ОБЕЗПЕЧЕНИЯ</w:t>
      </w:r>
    </w:p>
    <w:p w:rsidR="00607193" w:rsidRPr="005C00C3" w:rsidRDefault="00607193" w:rsidP="002719BB">
      <w:pPr>
        <w:numPr>
          <w:ilvl w:val="0"/>
          <w:numId w:val="2"/>
        </w:numPr>
        <w:autoSpaceDE w:val="0"/>
        <w:autoSpaceDN w:val="0"/>
        <w:adjustRightInd w:val="0"/>
        <w:spacing w:after="120"/>
        <w:jc w:val="both"/>
        <w:rPr>
          <w:b/>
          <w:lang w:val="bg-BG"/>
        </w:rPr>
      </w:pPr>
      <w:r w:rsidRPr="005C00C3">
        <w:rPr>
          <w:b/>
          <w:lang w:val="bg-BG"/>
        </w:rPr>
        <w:t>Гаранция за изпълнение на договора – условия, размер и начин на плащане:</w:t>
      </w:r>
    </w:p>
    <w:p w:rsidR="00270FC2" w:rsidRPr="005C00C3" w:rsidRDefault="00270FC2" w:rsidP="002719BB">
      <w:pPr>
        <w:numPr>
          <w:ilvl w:val="1"/>
          <w:numId w:val="2"/>
        </w:numPr>
        <w:autoSpaceDE w:val="0"/>
        <w:autoSpaceDN w:val="0"/>
        <w:adjustRightInd w:val="0"/>
        <w:spacing w:after="120"/>
        <w:ind w:left="0" w:firstLine="709"/>
        <w:jc w:val="both"/>
        <w:rPr>
          <w:lang w:val="bg-BG"/>
        </w:rPr>
      </w:pPr>
      <w:r w:rsidRPr="005C00C3">
        <w:rPr>
          <w:lang w:val="bg-BG"/>
        </w:rPr>
        <w:t>Гаранцията за изпълнение се освобождава по начин, указан в проекта на договор към настоящата обществена поръчка.</w:t>
      </w:r>
    </w:p>
    <w:p w:rsidR="00270FC2" w:rsidRPr="005C00C3" w:rsidRDefault="00270FC2" w:rsidP="002719BB">
      <w:pPr>
        <w:numPr>
          <w:ilvl w:val="1"/>
          <w:numId w:val="2"/>
        </w:numPr>
        <w:autoSpaceDE w:val="0"/>
        <w:autoSpaceDN w:val="0"/>
        <w:adjustRightInd w:val="0"/>
        <w:spacing w:after="120"/>
        <w:ind w:left="0" w:firstLine="709"/>
        <w:jc w:val="both"/>
        <w:rPr>
          <w:lang w:val="bg-BG"/>
        </w:rPr>
      </w:pPr>
      <w:r w:rsidRPr="005C00C3">
        <w:rPr>
          <w:lang w:val="bg-BG"/>
        </w:rPr>
        <w:t xml:space="preserve">Гаранцията за изпълнение е в размер на 3% от </w:t>
      </w:r>
      <w:r w:rsidR="00280B84" w:rsidRPr="005C00C3">
        <w:rPr>
          <w:lang w:val="bg-BG"/>
        </w:rPr>
        <w:t xml:space="preserve">прогнозната </w:t>
      </w:r>
      <w:r w:rsidR="005361E8" w:rsidRPr="005C00C3">
        <w:rPr>
          <w:lang w:val="ru-RU" w:eastAsia="bg-BG"/>
        </w:rPr>
        <w:t>ст</w:t>
      </w:r>
      <w:r w:rsidR="00280B84" w:rsidRPr="005C00C3">
        <w:rPr>
          <w:lang w:val="ru-RU" w:eastAsia="bg-BG"/>
        </w:rPr>
        <w:t>ойност</w:t>
      </w:r>
      <w:r w:rsidR="005361E8" w:rsidRPr="005C00C3">
        <w:rPr>
          <w:lang w:val="ru-RU" w:eastAsia="bg-BG"/>
        </w:rPr>
        <w:t xml:space="preserve"> на </w:t>
      </w:r>
      <w:r w:rsidR="00F87CBB" w:rsidRPr="005C00C3">
        <w:rPr>
          <w:lang w:val="ru-RU" w:eastAsia="bg-BG"/>
        </w:rPr>
        <w:t xml:space="preserve">договора </w:t>
      </w:r>
      <w:r w:rsidRPr="005C00C3">
        <w:rPr>
          <w:lang w:val="bg-BG"/>
        </w:rPr>
        <w:t>без ДДС.</w:t>
      </w:r>
    </w:p>
    <w:p w:rsidR="00270FC2" w:rsidRPr="005C00C3" w:rsidRDefault="00270FC2" w:rsidP="002719BB">
      <w:pPr>
        <w:numPr>
          <w:ilvl w:val="1"/>
          <w:numId w:val="2"/>
        </w:numPr>
        <w:autoSpaceDE w:val="0"/>
        <w:autoSpaceDN w:val="0"/>
        <w:adjustRightInd w:val="0"/>
        <w:spacing w:after="120"/>
        <w:ind w:left="0" w:firstLine="709"/>
        <w:jc w:val="both"/>
        <w:rPr>
          <w:lang w:val="bg-BG"/>
        </w:rPr>
      </w:pPr>
      <w:r w:rsidRPr="005C00C3">
        <w:rPr>
          <w:lang w:val="bg-BG"/>
        </w:rPr>
        <w:t>Гаранцията се представя в една от следните форми:</w:t>
      </w:r>
    </w:p>
    <w:p w:rsidR="00270FC2" w:rsidRPr="005C00C3" w:rsidRDefault="00270FC2" w:rsidP="002719BB">
      <w:pPr>
        <w:spacing w:after="120"/>
        <w:ind w:left="310" w:firstLine="708"/>
        <w:jc w:val="both"/>
        <w:rPr>
          <w:lang w:val="bg-BG"/>
        </w:rPr>
      </w:pPr>
      <w:r w:rsidRPr="005C00C3">
        <w:rPr>
          <w:b/>
          <w:lang w:val="bg-BG"/>
        </w:rPr>
        <w:t>2</w:t>
      </w:r>
      <w:r w:rsidR="00554B6E" w:rsidRPr="005C00C3">
        <w:rPr>
          <w:b/>
          <w:lang w:val="bg-BG"/>
        </w:rPr>
        <w:t>6</w:t>
      </w:r>
      <w:r w:rsidRPr="005C00C3">
        <w:rPr>
          <w:b/>
          <w:lang w:val="bg-BG"/>
        </w:rPr>
        <w:t>.3.1.</w:t>
      </w:r>
      <w:r w:rsidRPr="005C00C3">
        <w:rPr>
          <w:lang w:val="bg-BG"/>
        </w:rPr>
        <w:t xml:space="preserve"> парична сума;</w:t>
      </w:r>
    </w:p>
    <w:p w:rsidR="00270FC2" w:rsidRPr="005C00C3" w:rsidRDefault="00554B6E" w:rsidP="002719BB">
      <w:pPr>
        <w:spacing w:after="120"/>
        <w:ind w:left="310" w:firstLine="708"/>
        <w:jc w:val="both"/>
        <w:rPr>
          <w:lang w:val="bg-BG"/>
        </w:rPr>
      </w:pPr>
      <w:r w:rsidRPr="005C00C3">
        <w:rPr>
          <w:b/>
          <w:lang w:val="bg-BG"/>
        </w:rPr>
        <w:t>26</w:t>
      </w:r>
      <w:r w:rsidR="00270FC2" w:rsidRPr="005C00C3">
        <w:rPr>
          <w:b/>
          <w:lang w:val="bg-BG"/>
        </w:rPr>
        <w:t>.3.2.</w:t>
      </w:r>
      <w:r w:rsidR="00270FC2" w:rsidRPr="005C00C3">
        <w:rPr>
          <w:lang w:val="bg-BG"/>
        </w:rPr>
        <w:t xml:space="preserve"> банкова гаранция;</w:t>
      </w:r>
    </w:p>
    <w:p w:rsidR="00270FC2" w:rsidRPr="005C00C3" w:rsidRDefault="00554B6E" w:rsidP="002719BB">
      <w:pPr>
        <w:spacing w:after="120"/>
        <w:ind w:left="310" w:firstLine="708"/>
        <w:jc w:val="both"/>
        <w:rPr>
          <w:lang w:val="bg-BG"/>
        </w:rPr>
      </w:pPr>
      <w:r w:rsidRPr="005C00C3">
        <w:rPr>
          <w:b/>
          <w:lang w:val="bg-BG"/>
        </w:rPr>
        <w:t>26</w:t>
      </w:r>
      <w:r w:rsidR="00270FC2" w:rsidRPr="005C00C3">
        <w:rPr>
          <w:b/>
          <w:lang w:val="bg-BG"/>
        </w:rPr>
        <w:t>.3.3.</w:t>
      </w:r>
      <w:r w:rsidR="00270FC2" w:rsidRPr="005C00C3">
        <w:rPr>
          <w:lang w:val="bg-BG"/>
        </w:rPr>
        <w:t xml:space="preserve"> застраховка, която обезпечава изпълнението чрез покритие на отговорността на изпълнителя. </w:t>
      </w:r>
    </w:p>
    <w:p w:rsidR="00270FC2" w:rsidRPr="005C00C3" w:rsidRDefault="00BB51AC" w:rsidP="002719BB">
      <w:pPr>
        <w:numPr>
          <w:ilvl w:val="1"/>
          <w:numId w:val="2"/>
        </w:numPr>
        <w:autoSpaceDE w:val="0"/>
        <w:autoSpaceDN w:val="0"/>
        <w:adjustRightInd w:val="0"/>
        <w:spacing w:after="120"/>
        <w:ind w:left="0" w:firstLine="709"/>
        <w:jc w:val="both"/>
        <w:rPr>
          <w:lang w:val="bg-BG"/>
        </w:rPr>
      </w:pPr>
      <w:r w:rsidRPr="005C00C3">
        <w:rPr>
          <w:lang w:val="bg-BG"/>
        </w:rPr>
        <w:t>Гаранцията по т. 2</w:t>
      </w:r>
      <w:r w:rsidR="00BB62B8" w:rsidRPr="005C00C3">
        <w:rPr>
          <w:lang w:val="bg-BG"/>
        </w:rPr>
        <w:t>6</w:t>
      </w:r>
      <w:r w:rsidRPr="005C00C3">
        <w:rPr>
          <w:lang w:val="bg-BG"/>
        </w:rPr>
        <w:t>.3.1 или т. 2</w:t>
      </w:r>
      <w:r w:rsidR="00BB62B8" w:rsidRPr="005C00C3">
        <w:rPr>
          <w:lang w:val="bg-BG"/>
        </w:rPr>
        <w:t>6</w:t>
      </w:r>
      <w:r w:rsidR="00270FC2" w:rsidRPr="005C00C3">
        <w:rPr>
          <w:lang w:val="bg-BG"/>
        </w:rPr>
        <w:t>.3.2 може да се предостави от името на изпълнителя за сметка на трето лице – гарант.</w:t>
      </w:r>
    </w:p>
    <w:p w:rsidR="00270FC2" w:rsidRPr="005C00C3" w:rsidRDefault="00270FC2" w:rsidP="002719BB">
      <w:pPr>
        <w:numPr>
          <w:ilvl w:val="1"/>
          <w:numId w:val="2"/>
        </w:numPr>
        <w:autoSpaceDE w:val="0"/>
        <w:autoSpaceDN w:val="0"/>
        <w:adjustRightInd w:val="0"/>
        <w:spacing w:after="120"/>
        <w:ind w:left="0" w:firstLine="709"/>
        <w:jc w:val="both"/>
        <w:rPr>
          <w:lang w:val="bg-BG"/>
        </w:rPr>
      </w:pPr>
      <w:r w:rsidRPr="005C00C3">
        <w:rPr>
          <w:lang w:val="bg-BG"/>
        </w:rPr>
        <w:t>Участникът, определен за изпълнител, избира сам формата на гаранцията за изпълнение.</w:t>
      </w:r>
    </w:p>
    <w:p w:rsidR="00270FC2" w:rsidRPr="005C00C3" w:rsidRDefault="00270FC2" w:rsidP="002719BB">
      <w:pPr>
        <w:numPr>
          <w:ilvl w:val="1"/>
          <w:numId w:val="2"/>
        </w:numPr>
        <w:autoSpaceDE w:val="0"/>
        <w:autoSpaceDN w:val="0"/>
        <w:adjustRightInd w:val="0"/>
        <w:spacing w:after="120"/>
        <w:ind w:left="0" w:firstLine="709"/>
        <w:jc w:val="both"/>
        <w:rPr>
          <w:lang w:val="bg-BG"/>
        </w:rPr>
      </w:pPr>
      <w:r w:rsidRPr="005C00C3">
        <w:rPr>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70FC2" w:rsidRPr="005C00C3" w:rsidRDefault="00270FC2" w:rsidP="002719BB">
      <w:pPr>
        <w:numPr>
          <w:ilvl w:val="1"/>
          <w:numId w:val="2"/>
        </w:numPr>
        <w:autoSpaceDE w:val="0"/>
        <w:autoSpaceDN w:val="0"/>
        <w:adjustRightInd w:val="0"/>
        <w:spacing w:after="120"/>
        <w:ind w:left="0" w:firstLine="709"/>
        <w:jc w:val="both"/>
        <w:rPr>
          <w:lang w:val="bg-BG"/>
        </w:rPr>
      </w:pPr>
      <w:r w:rsidRPr="005C00C3">
        <w:rPr>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270FC2" w:rsidRPr="005C00C3" w:rsidRDefault="00270FC2" w:rsidP="002719BB">
      <w:pPr>
        <w:numPr>
          <w:ilvl w:val="1"/>
          <w:numId w:val="2"/>
        </w:numPr>
        <w:autoSpaceDE w:val="0"/>
        <w:autoSpaceDN w:val="0"/>
        <w:adjustRightInd w:val="0"/>
        <w:spacing w:after="120"/>
        <w:ind w:left="0" w:firstLine="709"/>
        <w:jc w:val="both"/>
        <w:rPr>
          <w:lang w:val="bg-BG"/>
        </w:rPr>
      </w:pPr>
      <w:r w:rsidRPr="005C00C3">
        <w:rPr>
          <w:lang w:val="bg-BG"/>
        </w:rPr>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270FC2" w:rsidRPr="005C00C3" w:rsidRDefault="00270FC2" w:rsidP="002719BB">
      <w:pPr>
        <w:numPr>
          <w:ilvl w:val="1"/>
          <w:numId w:val="2"/>
        </w:numPr>
        <w:autoSpaceDE w:val="0"/>
        <w:autoSpaceDN w:val="0"/>
        <w:adjustRightInd w:val="0"/>
        <w:spacing w:after="120"/>
        <w:ind w:left="0" w:firstLine="709"/>
        <w:jc w:val="both"/>
        <w:rPr>
          <w:lang w:val="bg-BG"/>
        </w:rPr>
      </w:pPr>
      <w:r w:rsidRPr="005C00C3">
        <w:rPr>
          <w:lang w:val="bg-BG"/>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70FC2" w:rsidRPr="005C00C3" w:rsidRDefault="00554B6E" w:rsidP="002719BB">
      <w:pPr>
        <w:autoSpaceDE w:val="0"/>
        <w:autoSpaceDN w:val="0"/>
        <w:adjustRightInd w:val="0"/>
        <w:spacing w:after="120"/>
        <w:ind w:firstLine="708"/>
        <w:jc w:val="both"/>
        <w:rPr>
          <w:lang w:val="bg-BG"/>
        </w:rPr>
      </w:pPr>
      <w:r w:rsidRPr="005C00C3">
        <w:rPr>
          <w:b/>
          <w:lang w:val="bg-BG"/>
        </w:rPr>
        <w:t>26</w:t>
      </w:r>
      <w:r w:rsidR="00270FC2" w:rsidRPr="005C00C3">
        <w:rPr>
          <w:b/>
          <w:lang w:val="bg-BG"/>
        </w:rPr>
        <w:t>.9.1.</w:t>
      </w:r>
      <w:r w:rsidR="00270FC2" w:rsidRPr="005C00C3">
        <w:rPr>
          <w:lang w:val="bg-BG"/>
        </w:rPr>
        <w:t xml:space="preserve">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p>
    <w:p w:rsidR="00270FC2" w:rsidRPr="005C00C3" w:rsidRDefault="00270FC2" w:rsidP="002719BB">
      <w:pPr>
        <w:numPr>
          <w:ilvl w:val="1"/>
          <w:numId w:val="2"/>
        </w:numPr>
        <w:autoSpaceDE w:val="0"/>
        <w:autoSpaceDN w:val="0"/>
        <w:adjustRightInd w:val="0"/>
        <w:spacing w:after="120"/>
        <w:ind w:left="0" w:firstLine="709"/>
        <w:jc w:val="both"/>
        <w:rPr>
          <w:lang w:val="bg-BG"/>
        </w:rPr>
      </w:pPr>
      <w:r w:rsidRPr="005C00C3">
        <w:rPr>
          <w:lang w:val="bg-BG"/>
        </w:rPr>
        <w:t xml:space="preserve">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w:t>
      </w:r>
      <w:r w:rsidRPr="005C00C3">
        <w:rPr>
          <w:lang w:val="bg-BG"/>
        </w:rPr>
        <w:lastRenderedPageBreak/>
        <w:t>на валидност на застраховката трябва да бъде най-малко 30/тридесет/ дни след изтичане срока на договора и трябва да отговаря на следните изисквания:</w:t>
      </w:r>
    </w:p>
    <w:p w:rsidR="00270FC2" w:rsidRPr="005C00C3" w:rsidRDefault="00270FC2" w:rsidP="002719BB">
      <w:pPr>
        <w:autoSpaceDE w:val="0"/>
        <w:autoSpaceDN w:val="0"/>
        <w:adjustRightInd w:val="0"/>
        <w:spacing w:after="120"/>
        <w:ind w:firstLine="708"/>
        <w:jc w:val="both"/>
        <w:rPr>
          <w:lang w:val="bg-BG"/>
        </w:rPr>
      </w:pPr>
      <w:r w:rsidRPr="005C00C3">
        <w:rPr>
          <w:b/>
          <w:lang w:val="bg-BG"/>
        </w:rPr>
        <w:t>2</w:t>
      </w:r>
      <w:r w:rsidR="00554B6E" w:rsidRPr="005C00C3">
        <w:rPr>
          <w:b/>
          <w:lang w:val="bg-BG"/>
        </w:rPr>
        <w:t>6</w:t>
      </w:r>
      <w:r w:rsidRPr="005C00C3">
        <w:rPr>
          <w:b/>
          <w:lang w:val="bg-BG"/>
        </w:rPr>
        <w:t>.10.1.</w:t>
      </w:r>
      <w:r w:rsidRPr="005C00C3">
        <w:rPr>
          <w:lang w:val="bg-BG"/>
        </w:rPr>
        <w:t xml:space="preserve"> </w:t>
      </w:r>
      <w:r w:rsidR="001410AB" w:rsidRPr="005C00C3">
        <w:rPr>
          <w:lang w:val="bg-BG"/>
        </w:rPr>
        <w:t xml:space="preserve">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w:t>
      </w:r>
      <w:r w:rsidR="00B10041" w:rsidRPr="005C00C3">
        <w:rPr>
          <w:lang w:val="bg-BG"/>
        </w:rPr>
        <w:t>на отговорността на ИЗПЪЛНИТЕЛЯ</w:t>
      </w:r>
      <w:r w:rsidR="001410AB" w:rsidRPr="005C00C3">
        <w:rPr>
          <w:lang w:val="bg-BG"/>
        </w:rPr>
        <w:t xml:space="preserve">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r w:rsidRPr="005C00C3">
        <w:rPr>
          <w:lang w:val="bg-BG"/>
        </w:rPr>
        <w:t>.</w:t>
      </w:r>
    </w:p>
    <w:p w:rsidR="003D6CA1" w:rsidRPr="005C00C3" w:rsidRDefault="00BB51AC" w:rsidP="002719BB">
      <w:pPr>
        <w:autoSpaceDE w:val="0"/>
        <w:autoSpaceDN w:val="0"/>
        <w:adjustRightInd w:val="0"/>
        <w:spacing w:after="120"/>
        <w:ind w:firstLine="708"/>
        <w:jc w:val="both"/>
        <w:rPr>
          <w:lang w:val="bg-BG"/>
        </w:rPr>
      </w:pPr>
      <w:r w:rsidRPr="005C00C3">
        <w:rPr>
          <w:b/>
          <w:lang w:val="bg-BG"/>
        </w:rPr>
        <w:t>2</w:t>
      </w:r>
      <w:r w:rsidR="00554B6E" w:rsidRPr="005C00C3">
        <w:rPr>
          <w:b/>
          <w:lang w:val="bg-BG"/>
        </w:rPr>
        <w:t>6</w:t>
      </w:r>
      <w:r w:rsidR="003D6CA1" w:rsidRPr="005C00C3">
        <w:rPr>
          <w:b/>
          <w:lang w:val="bg-BG"/>
        </w:rPr>
        <w:t>.10.2.</w:t>
      </w:r>
      <w:r w:rsidR="003D6CA1" w:rsidRPr="005C00C3">
        <w:rPr>
          <w:lang w:val="bg-BG"/>
        </w:rPr>
        <w:t xml:space="preserve"> Застрохователната премия следва да е платима еднократно.</w:t>
      </w:r>
    </w:p>
    <w:p w:rsidR="003D6CA1" w:rsidRPr="005C00C3" w:rsidRDefault="00554B6E" w:rsidP="002719BB">
      <w:pPr>
        <w:autoSpaceDE w:val="0"/>
        <w:autoSpaceDN w:val="0"/>
        <w:adjustRightInd w:val="0"/>
        <w:spacing w:after="120"/>
        <w:ind w:firstLine="708"/>
        <w:jc w:val="both"/>
        <w:rPr>
          <w:lang w:val="bg-BG"/>
        </w:rPr>
      </w:pPr>
      <w:r w:rsidRPr="005C00C3">
        <w:rPr>
          <w:b/>
          <w:lang w:val="bg-BG"/>
        </w:rPr>
        <w:t>26</w:t>
      </w:r>
      <w:r w:rsidR="003D6CA1" w:rsidRPr="005C00C3">
        <w:rPr>
          <w:b/>
          <w:lang w:val="bg-BG"/>
        </w:rPr>
        <w:t xml:space="preserve">.10.3. </w:t>
      </w:r>
      <w:r w:rsidR="003D6CA1" w:rsidRPr="005C00C3">
        <w:rPr>
          <w:lang w:val="bg-BG"/>
        </w:rPr>
        <w:t>Застраховката се сключва от Изпълнителя, след одобрение й от страна на Възложителя.</w:t>
      </w:r>
    </w:p>
    <w:p w:rsidR="00AA7317" w:rsidRPr="005C00C3" w:rsidRDefault="00270FC2" w:rsidP="002719BB">
      <w:pPr>
        <w:numPr>
          <w:ilvl w:val="1"/>
          <w:numId w:val="2"/>
        </w:numPr>
        <w:autoSpaceDE w:val="0"/>
        <w:autoSpaceDN w:val="0"/>
        <w:adjustRightInd w:val="0"/>
        <w:spacing w:after="120"/>
        <w:ind w:left="0" w:firstLine="709"/>
        <w:jc w:val="both"/>
        <w:rPr>
          <w:lang w:val="bg-BG"/>
        </w:rPr>
      </w:pPr>
      <w:r w:rsidRPr="005C00C3">
        <w:rPr>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AA7317" w:rsidRPr="005C00C3" w:rsidRDefault="00AA7317" w:rsidP="002719BB">
      <w:pPr>
        <w:autoSpaceDE w:val="0"/>
        <w:autoSpaceDN w:val="0"/>
        <w:adjustRightInd w:val="0"/>
        <w:spacing w:after="120"/>
        <w:jc w:val="both"/>
        <w:rPr>
          <w:lang w:val="bg-BG"/>
        </w:rPr>
      </w:pPr>
    </w:p>
    <w:p w:rsidR="00AA7317" w:rsidRPr="005C00C3" w:rsidRDefault="00AA7317" w:rsidP="002719BB">
      <w:pPr>
        <w:numPr>
          <w:ilvl w:val="0"/>
          <w:numId w:val="2"/>
        </w:numPr>
        <w:autoSpaceDE w:val="0"/>
        <w:autoSpaceDN w:val="0"/>
        <w:adjustRightInd w:val="0"/>
        <w:spacing w:after="120"/>
        <w:jc w:val="both"/>
        <w:rPr>
          <w:b/>
          <w:lang w:val="bg-BG"/>
        </w:rPr>
      </w:pPr>
      <w:r w:rsidRPr="005C00C3">
        <w:rPr>
          <w:b/>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554B6E" w:rsidRPr="005C00C3" w:rsidRDefault="00554B6E" w:rsidP="002719BB">
      <w:pPr>
        <w:autoSpaceDE w:val="0"/>
        <w:autoSpaceDN w:val="0"/>
        <w:adjustRightInd w:val="0"/>
        <w:spacing w:after="120"/>
        <w:jc w:val="center"/>
        <w:rPr>
          <w:b/>
          <w:bCs/>
          <w:kern w:val="32"/>
        </w:rPr>
      </w:pPr>
    </w:p>
    <w:p w:rsidR="00554B6E" w:rsidRPr="005C00C3" w:rsidRDefault="00554B6E" w:rsidP="002719BB">
      <w:pPr>
        <w:autoSpaceDE w:val="0"/>
        <w:autoSpaceDN w:val="0"/>
        <w:adjustRightInd w:val="0"/>
        <w:spacing w:after="120"/>
        <w:jc w:val="center"/>
        <w:rPr>
          <w:b/>
          <w:bCs/>
          <w:kern w:val="32"/>
        </w:rPr>
      </w:pPr>
    </w:p>
    <w:p w:rsidR="00AA7317" w:rsidRPr="005C00C3" w:rsidRDefault="008D6A85" w:rsidP="002719BB">
      <w:pPr>
        <w:autoSpaceDE w:val="0"/>
        <w:autoSpaceDN w:val="0"/>
        <w:adjustRightInd w:val="0"/>
        <w:spacing w:after="120"/>
        <w:jc w:val="center"/>
        <w:rPr>
          <w:b/>
          <w:bCs/>
          <w:kern w:val="32"/>
          <w:lang w:val="bg-BG"/>
        </w:rPr>
      </w:pPr>
      <w:r w:rsidRPr="005C00C3">
        <w:rPr>
          <w:b/>
          <w:bCs/>
          <w:kern w:val="32"/>
        </w:rPr>
        <w:t>I</w:t>
      </w:r>
      <w:r w:rsidR="00C95BED" w:rsidRPr="005C00C3">
        <w:rPr>
          <w:b/>
          <w:bCs/>
          <w:kern w:val="32"/>
          <w:lang w:val="bg-BG"/>
        </w:rPr>
        <w:t>X. ПРИЛОЖЕНИЯ, ОБРАЗЦИ НА ДОКУМЕНТИ</w:t>
      </w:r>
    </w:p>
    <w:p w:rsidR="00AA7317" w:rsidRPr="005C00C3" w:rsidRDefault="00AA7317" w:rsidP="002719BB">
      <w:pPr>
        <w:numPr>
          <w:ilvl w:val="0"/>
          <w:numId w:val="2"/>
        </w:numPr>
        <w:autoSpaceDE w:val="0"/>
        <w:autoSpaceDN w:val="0"/>
        <w:adjustRightInd w:val="0"/>
        <w:spacing w:after="120"/>
        <w:jc w:val="both"/>
        <w:rPr>
          <w:b/>
          <w:lang w:val="bg-BG"/>
        </w:rPr>
      </w:pPr>
      <w:r w:rsidRPr="005C00C3">
        <w:rPr>
          <w:b/>
          <w:lang w:val="bg-BG"/>
        </w:rPr>
        <w:t>Стандартен образец за единния европейски документ за обществени поръчки (ЕЕДОП);</w:t>
      </w:r>
    </w:p>
    <w:p w:rsidR="00AA7317" w:rsidRPr="005C00C3" w:rsidRDefault="00AA7317" w:rsidP="002719BB">
      <w:pPr>
        <w:numPr>
          <w:ilvl w:val="0"/>
          <w:numId w:val="2"/>
        </w:numPr>
        <w:autoSpaceDE w:val="0"/>
        <w:autoSpaceDN w:val="0"/>
        <w:adjustRightInd w:val="0"/>
        <w:spacing w:after="120"/>
        <w:jc w:val="both"/>
        <w:rPr>
          <w:b/>
          <w:lang w:val="bg-BG"/>
        </w:rPr>
      </w:pPr>
      <w:r w:rsidRPr="005C00C3">
        <w:rPr>
          <w:lang w:val="bg-BG"/>
        </w:rPr>
        <w:t xml:space="preserve">Техническо предложение, съгласно </w:t>
      </w:r>
      <w:r w:rsidRPr="005C00C3">
        <w:rPr>
          <w:b/>
          <w:i/>
          <w:lang w:val="bg-BG"/>
        </w:rPr>
        <w:t>Образец № 1;</w:t>
      </w:r>
    </w:p>
    <w:p w:rsidR="00AA7317" w:rsidRPr="005C00C3" w:rsidRDefault="00AA7317" w:rsidP="002719BB">
      <w:pPr>
        <w:numPr>
          <w:ilvl w:val="0"/>
          <w:numId w:val="2"/>
        </w:numPr>
        <w:autoSpaceDE w:val="0"/>
        <w:autoSpaceDN w:val="0"/>
        <w:adjustRightInd w:val="0"/>
        <w:spacing w:after="120"/>
        <w:jc w:val="both"/>
        <w:rPr>
          <w:b/>
          <w:lang w:val="bg-BG"/>
        </w:rPr>
      </w:pPr>
      <w:r w:rsidRPr="005C00C3">
        <w:rPr>
          <w:lang w:val="bg-BG"/>
        </w:rPr>
        <w:t>Ценово предложение на участника, съгласно</w:t>
      </w:r>
      <w:r w:rsidR="00480DB6" w:rsidRPr="005C00C3">
        <w:rPr>
          <w:lang w:val="bg-BG"/>
        </w:rPr>
        <w:t xml:space="preserve"> </w:t>
      </w:r>
      <w:r w:rsidR="00BB51AC" w:rsidRPr="005C00C3">
        <w:rPr>
          <w:b/>
          <w:i/>
          <w:lang w:val="bg-BG"/>
        </w:rPr>
        <w:t>Образец №2</w:t>
      </w:r>
      <w:r w:rsidR="00B01801" w:rsidRPr="005C00C3">
        <w:rPr>
          <w:b/>
          <w:i/>
          <w:lang w:val="bg-BG"/>
        </w:rPr>
        <w:t>;</w:t>
      </w:r>
    </w:p>
    <w:p w:rsidR="00AA7317" w:rsidRPr="005C00C3" w:rsidRDefault="00480DB6" w:rsidP="002719BB">
      <w:pPr>
        <w:numPr>
          <w:ilvl w:val="0"/>
          <w:numId w:val="2"/>
        </w:numPr>
        <w:autoSpaceDE w:val="0"/>
        <w:autoSpaceDN w:val="0"/>
        <w:adjustRightInd w:val="0"/>
        <w:spacing w:after="120"/>
        <w:jc w:val="both"/>
        <w:rPr>
          <w:b/>
          <w:lang w:val="bg-BG"/>
        </w:rPr>
      </w:pPr>
      <w:r w:rsidRPr="005C00C3">
        <w:rPr>
          <w:lang w:val="bg-BG"/>
        </w:rPr>
        <w:t xml:space="preserve">Проект на договор – </w:t>
      </w:r>
      <w:r w:rsidR="00270FC2" w:rsidRPr="005C00C3">
        <w:rPr>
          <w:b/>
          <w:i/>
          <w:lang w:val="bg-BG"/>
        </w:rPr>
        <w:t>Образец №3</w:t>
      </w:r>
    </w:p>
    <w:p w:rsidR="00734E15" w:rsidRPr="005C00C3" w:rsidRDefault="009D513B" w:rsidP="002719BB">
      <w:pPr>
        <w:numPr>
          <w:ilvl w:val="0"/>
          <w:numId w:val="2"/>
        </w:numPr>
        <w:autoSpaceDE w:val="0"/>
        <w:autoSpaceDN w:val="0"/>
        <w:adjustRightInd w:val="0"/>
        <w:spacing w:after="120"/>
        <w:ind w:left="499" w:hanging="357"/>
        <w:jc w:val="both"/>
        <w:rPr>
          <w:b/>
          <w:lang w:val="bg-BG"/>
        </w:rPr>
      </w:pPr>
      <w:r w:rsidRPr="005C00C3">
        <w:rPr>
          <w:b/>
          <w:i/>
          <w:lang w:val="bg-BG"/>
        </w:rPr>
        <w:t xml:space="preserve">Приложение №1 </w:t>
      </w:r>
      <w:r w:rsidRPr="005C00C3">
        <w:rPr>
          <w:b/>
          <w:lang w:val="bg-BG"/>
        </w:rPr>
        <w:t xml:space="preserve">– </w:t>
      </w:r>
      <w:r w:rsidRPr="005C00C3">
        <w:rPr>
          <w:b/>
          <w:i/>
          <w:lang w:val="bg-BG"/>
        </w:rPr>
        <w:t>ТЕХНИЧЕСКА СПЕЦИФИКАЦИЯ</w:t>
      </w:r>
    </w:p>
    <w:p w:rsidR="00104FA3" w:rsidRPr="005C00C3" w:rsidRDefault="00104FA3" w:rsidP="00104FA3">
      <w:pPr>
        <w:numPr>
          <w:ilvl w:val="0"/>
          <w:numId w:val="2"/>
        </w:numPr>
        <w:autoSpaceDE w:val="0"/>
        <w:autoSpaceDN w:val="0"/>
        <w:adjustRightInd w:val="0"/>
        <w:spacing w:after="120"/>
        <w:ind w:left="499" w:hanging="357"/>
        <w:jc w:val="both"/>
        <w:rPr>
          <w:b/>
          <w:i/>
          <w:lang w:val="bg-BG"/>
        </w:rPr>
      </w:pPr>
      <w:r w:rsidRPr="005C00C3">
        <w:rPr>
          <w:b/>
          <w:i/>
          <w:lang w:val="bg-BG"/>
        </w:rPr>
        <w:t>Приложение №2 – МЕТОДИКА ЗА ОЦЕНКА</w:t>
      </w:r>
    </w:p>
    <w:p w:rsidR="00653493" w:rsidRPr="005C00C3" w:rsidRDefault="00653493" w:rsidP="002719BB">
      <w:pPr>
        <w:numPr>
          <w:ilvl w:val="0"/>
          <w:numId w:val="2"/>
        </w:numPr>
        <w:autoSpaceDE w:val="0"/>
        <w:autoSpaceDN w:val="0"/>
        <w:adjustRightInd w:val="0"/>
        <w:spacing w:after="120"/>
        <w:jc w:val="both"/>
        <w:rPr>
          <w:b/>
          <w:lang w:val="bg-BG"/>
        </w:rPr>
      </w:pPr>
      <w:r w:rsidRPr="005C00C3">
        <w:rPr>
          <w:lang w:val="bg-BG"/>
        </w:rPr>
        <w:br w:type="page"/>
      </w:r>
    </w:p>
    <w:p w:rsidR="00653493" w:rsidRPr="005C00C3" w:rsidRDefault="00A81386" w:rsidP="002719BB">
      <w:pPr>
        <w:spacing w:after="120"/>
        <w:jc w:val="right"/>
        <w:rPr>
          <w:b/>
          <w:bCs/>
          <w:i/>
          <w:iCs/>
          <w:lang w:val="bg-BG"/>
        </w:rPr>
      </w:pPr>
      <w:r w:rsidRPr="005C00C3">
        <w:rPr>
          <w:b/>
          <w:bCs/>
          <w:i/>
          <w:iCs/>
          <w:lang w:val="bg-BG"/>
        </w:rPr>
        <w:lastRenderedPageBreak/>
        <w:t>OБРАЗЕЦ № 1</w:t>
      </w:r>
    </w:p>
    <w:p w:rsidR="00A81386" w:rsidRPr="005C00C3" w:rsidRDefault="00A81386" w:rsidP="002719BB">
      <w:pPr>
        <w:spacing w:after="120"/>
        <w:jc w:val="right"/>
        <w:rPr>
          <w:b/>
          <w:bCs/>
          <w:i/>
          <w:iCs/>
          <w:lang w:val="bg-BG"/>
        </w:rPr>
      </w:pPr>
    </w:p>
    <w:p w:rsidR="00653493" w:rsidRPr="005C00C3" w:rsidRDefault="00653493" w:rsidP="002719BB">
      <w:pPr>
        <w:spacing w:after="120"/>
        <w:jc w:val="center"/>
        <w:rPr>
          <w:b/>
          <w:bCs/>
          <w:i/>
          <w:iCs/>
          <w:lang w:val="bg-BG"/>
        </w:rPr>
      </w:pPr>
      <w:r w:rsidRPr="005C00C3">
        <w:rPr>
          <w:b/>
          <w:bCs/>
          <w:i/>
          <w:iCs/>
          <w:lang w:val="bg-BG"/>
        </w:rPr>
        <w:t>ПРЕДЛОЖЕНИЕ ЗА ИЗПЪЛНЕНИЕ НА ПОРЪЧКАТА</w:t>
      </w:r>
    </w:p>
    <w:p w:rsidR="00840E53" w:rsidRPr="005C00C3" w:rsidRDefault="00840E53" w:rsidP="002719BB">
      <w:pPr>
        <w:spacing w:after="120"/>
        <w:ind w:firstLine="708"/>
        <w:jc w:val="both"/>
        <w:rPr>
          <w:spacing w:val="5"/>
          <w:lang w:val="bg-BG" w:eastAsia="bg-BG"/>
        </w:rPr>
      </w:pPr>
      <w:r w:rsidRPr="005C00C3">
        <w:rPr>
          <w:spacing w:val="5"/>
          <w:lang w:val="bg-BG" w:eastAsia="bg-BG"/>
        </w:rPr>
        <w:t>От………………....................................................................................................</w:t>
      </w:r>
    </w:p>
    <w:p w:rsidR="00840E53" w:rsidRPr="005C00C3" w:rsidRDefault="00840E53" w:rsidP="002719BB">
      <w:pPr>
        <w:spacing w:after="120"/>
        <w:jc w:val="center"/>
        <w:rPr>
          <w:lang w:val="bg-BG" w:eastAsia="bg-BG"/>
        </w:rPr>
      </w:pPr>
      <w:r w:rsidRPr="005C00C3">
        <w:rPr>
          <w:i/>
          <w:iCs/>
          <w:spacing w:val="5"/>
          <w:lang w:val="bg-BG" w:eastAsia="bg-BG"/>
        </w:rPr>
        <w:t>(наименование на участника</w:t>
      </w:r>
      <w:r w:rsidRPr="005C00C3">
        <w:rPr>
          <w:spacing w:val="5"/>
          <w:lang w:val="bg-BG" w:eastAsia="bg-BG"/>
        </w:rPr>
        <w:t>)</w:t>
      </w:r>
    </w:p>
    <w:p w:rsidR="00840E53" w:rsidRPr="005C00C3" w:rsidRDefault="00840E53" w:rsidP="002719BB">
      <w:pPr>
        <w:shd w:val="clear" w:color="auto" w:fill="FFFFFF"/>
        <w:spacing w:after="120"/>
        <w:rPr>
          <w:spacing w:val="5"/>
          <w:lang w:val="bg-BG" w:eastAsia="bg-BG"/>
        </w:rPr>
      </w:pPr>
      <w:r w:rsidRPr="005C00C3">
        <w:rPr>
          <w:spacing w:val="5"/>
          <w:lang w:val="bg-BG" w:eastAsia="bg-BG"/>
        </w:rPr>
        <w:t>представлявано от ............................................................................................................</w:t>
      </w:r>
    </w:p>
    <w:p w:rsidR="00840E53" w:rsidRPr="005C00C3" w:rsidRDefault="00840E53" w:rsidP="002719BB">
      <w:pPr>
        <w:shd w:val="clear" w:color="auto" w:fill="FFFFFF"/>
        <w:spacing w:after="120"/>
        <w:jc w:val="center"/>
        <w:rPr>
          <w:i/>
          <w:iCs/>
          <w:spacing w:val="5"/>
          <w:lang w:val="bg-BG" w:eastAsia="bg-BG"/>
        </w:rPr>
      </w:pPr>
      <w:r w:rsidRPr="005C00C3">
        <w:rPr>
          <w:i/>
          <w:iCs/>
          <w:spacing w:val="5"/>
          <w:lang w:val="bg-BG" w:eastAsia="bg-BG"/>
        </w:rPr>
        <w:t>(трите имена)</w:t>
      </w:r>
    </w:p>
    <w:p w:rsidR="00840E53" w:rsidRPr="005C00C3" w:rsidRDefault="00840E53" w:rsidP="002719BB">
      <w:pPr>
        <w:spacing w:after="120"/>
        <w:jc w:val="both"/>
        <w:rPr>
          <w:lang w:val="bg-BG" w:eastAsia="zh-CN"/>
        </w:rPr>
      </w:pPr>
      <w:r w:rsidRPr="005C00C3">
        <w:rPr>
          <w:lang w:val="bg-BG" w:eastAsia="zh-CN"/>
        </w:rPr>
        <w:t>в качеството си на ........................................................ на .....................................................</w:t>
      </w:r>
    </w:p>
    <w:p w:rsidR="00840E53" w:rsidRPr="005C00C3" w:rsidRDefault="00840E53" w:rsidP="002719BB">
      <w:pPr>
        <w:shd w:val="clear" w:color="auto" w:fill="FFFFFF"/>
        <w:spacing w:after="120"/>
        <w:ind w:left="1416"/>
        <w:rPr>
          <w:lang w:val="bg-BG" w:eastAsia="bg-BG"/>
        </w:rPr>
      </w:pPr>
      <w:r w:rsidRPr="005C00C3">
        <w:rPr>
          <w:i/>
          <w:iCs/>
          <w:spacing w:val="5"/>
          <w:lang w:val="bg-BG" w:eastAsia="bg-BG"/>
        </w:rPr>
        <w:t>(длъжност или друго качество)</w:t>
      </w:r>
      <w:r w:rsidRPr="005C00C3">
        <w:rPr>
          <w:i/>
          <w:iCs/>
          <w:spacing w:val="5"/>
          <w:lang w:val="bg-BG" w:eastAsia="bg-BG"/>
        </w:rPr>
        <w:tab/>
      </w:r>
      <w:r w:rsidRPr="005C00C3">
        <w:rPr>
          <w:i/>
          <w:iCs/>
          <w:spacing w:val="5"/>
          <w:lang w:val="bg-BG" w:eastAsia="bg-BG"/>
        </w:rPr>
        <w:tab/>
        <w:t>(наименование на участника)</w:t>
      </w:r>
    </w:p>
    <w:p w:rsidR="00840E53" w:rsidRPr="005C00C3" w:rsidRDefault="00840E53" w:rsidP="002719BB">
      <w:pPr>
        <w:shd w:val="clear" w:color="auto" w:fill="FFFFFF"/>
        <w:spacing w:after="120"/>
        <w:ind w:left="15"/>
        <w:rPr>
          <w:spacing w:val="2"/>
          <w:lang w:val="bg-BG" w:eastAsia="bg-BG"/>
        </w:rPr>
      </w:pPr>
      <w:r w:rsidRPr="005C00C3">
        <w:rPr>
          <w:spacing w:val="2"/>
          <w:lang w:val="bg-BG" w:eastAsia="bg-BG"/>
        </w:rPr>
        <w:t>с БУЛСТАТ/ЕИК ............................................., регистрирано в .........................................</w:t>
      </w:r>
    </w:p>
    <w:p w:rsidR="00840E53" w:rsidRPr="005C00C3" w:rsidRDefault="00840E53" w:rsidP="002719BB">
      <w:pPr>
        <w:shd w:val="clear" w:color="auto" w:fill="FFFFFF"/>
        <w:spacing w:after="120"/>
        <w:ind w:left="15"/>
        <w:rPr>
          <w:spacing w:val="2"/>
          <w:lang w:val="bg-BG" w:eastAsia="bg-BG"/>
        </w:rPr>
      </w:pPr>
      <w:r w:rsidRPr="005C00C3">
        <w:rPr>
          <w:spacing w:val="2"/>
          <w:lang w:val="bg-BG" w:eastAsia="bg-BG"/>
        </w:rPr>
        <w:t>сьс седалище и адрес на управление: ...................................................................................</w:t>
      </w:r>
    </w:p>
    <w:p w:rsidR="000F1A19" w:rsidRPr="005C00C3" w:rsidRDefault="00653493" w:rsidP="002719BB">
      <w:pPr>
        <w:spacing w:after="120"/>
        <w:jc w:val="center"/>
        <w:rPr>
          <w:b/>
          <w:lang w:val="bg-BG"/>
        </w:rPr>
      </w:pPr>
      <w:r w:rsidRPr="005C00C3">
        <w:rPr>
          <w:b/>
          <w:bCs/>
          <w:i/>
          <w:iCs/>
          <w:lang w:val="bg-BG"/>
        </w:rPr>
        <w:t>участник в открита процедура за възлагане на обществена поръчка с предмет</w:t>
      </w:r>
      <w:r w:rsidR="00CD1DEF" w:rsidRPr="005C00C3">
        <w:rPr>
          <w:b/>
          <w:bCs/>
          <w:i/>
          <w:iCs/>
          <w:lang w:val="bg-BG"/>
        </w:rPr>
        <w:t xml:space="preserve">: </w:t>
      </w:r>
      <w:r w:rsidR="00E96A51" w:rsidRPr="005C00C3">
        <w:rPr>
          <w:b/>
          <w:bCs/>
          <w:iCs/>
          <w:lang w:val="bg-BG"/>
        </w:rPr>
        <w:t>„</w:t>
      </w:r>
      <w:r w:rsidR="00E96A51" w:rsidRPr="005C00C3">
        <w:rPr>
          <w:b/>
          <w:color w:val="000000" w:themeColor="text1"/>
        </w:rPr>
        <w:t>Изработка и доставка на светлоотразителни идентификационни номера и холограмни стикери за леките таксиметрови автомобили, както и 2D сигнатури за уникалност на служебни документи</w:t>
      </w:r>
      <w:r w:rsidR="00E96A51" w:rsidRPr="005C00C3">
        <w:rPr>
          <w:rFonts w:eastAsia="Calibri"/>
          <w:b/>
          <w:bCs/>
          <w:lang w:val="bg-BG"/>
        </w:rPr>
        <w:t>, необходими на дирекция „транспорт“ към Столична об</w:t>
      </w:r>
      <w:r w:rsidR="00E96A51" w:rsidRPr="005C00C3">
        <w:rPr>
          <w:b/>
          <w:lang w:val="bg-BG"/>
        </w:rPr>
        <w:t>щина за период от 5/пет/ години“</w:t>
      </w:r>
    </w:p>
    <w:p w:rsidR="00A81386" w:rsidRPr="005C00C3" w:rsidRDefault="00A81386" w:rsidP="002719BB">
      <w:pPr>
        <w:spacing w:after="120"/>
        <w:jc w:val="center"/>
        <w:rPr>
          <w:rFonts w:eastAsia="Calibri"/>
          <w:b/>
          <w:bCs/>
          <w:caps/>
        </w:rPr>
      </w:pPr>
    </w:p>
    <w:p w:rsidR="00192AFC" w:rsidRPr="005C00C3" w:rsidRDefault="00B23251" w:rsidP="002719BB">
      <w:pPr>
        <w:tabs>
          <w:tab w:val="left" w:pos="270"/>
        </w:tabs>
        <w:suppressAutoHyphens/>
        <w:spacing w:after="120"/>
        <w:jc w:val="both"/>
        <w:rPr>
          <w:b/>
          <w:bCs/>
          <w:lang w:val="bg-BG" w:eastAsia="zh-CN"/>
        </w:rPr>
      </w:pPr>
      <w:r w:rsidRPr="005C00C3">
        <w:rPr>
          <w:b/>
          <w:bCs/>
          <w:lang w:val="bg-BG" w:eastAsia="zh-CN"/>
        </w:rPr>
        <w:t>УВАЖАЕМИ ДАМИ И ГОСПОДА,</w:t>
      </w:r>
    </w:p>
    <w:p w:rsidR="00192AFC" w:rsidRPr="005C00C3" w:rsidRDefault="00192AFC" w:rsidP="002719BB">
      <w:pPr>
        <w:widowControl w:val="0"/>
        <w:suppressAutoHyphens/>
        <w:spacing w:after="120"/>
        <w:ind w:firstLine="568"/>
        <w:jc w:val="both"/>
        <w:rPr>
          <w:kern w:val="1"/>
          <w:lang w:val="bg-BG"/>
        </w:rPr>
      </w:pPr>
      <w:r w:rsidRPr="005C00C3">
        <w:rPr>
          <w:kern w:val="1"/>
          <w:lang w:val="bg-BG"/>
        </w:rPr>
        <w:t>С настоящото техническо предложение приемаме изискванията на възложителя по реда на документацията за участие, като декларираме, че:</w:t>
      </w:r>
    </w:p>
    <w:p w:rsidR="000B1D03" w:rsidRPr="005C00C3" w:rsidRDefault="000B1D03" w:rsidP="000B1D03">
      <w:pPr>
        <w:pStyle w:val="NumPar1"/>
        <w:numPr>
          <w:ilvl w:val="0"/>
          <w:numId w:val="0"/>
        </w:numPr>
        <w:ind w:firstLine="568"/>
        <w:rPr>
          <w:kern w:val="1"/>
          <w:lang w:eastAsia="en-US"/>
        </w:rPr>
      </w:pPr>
      <w:r w:rsidRPr="005C00C3">
        <w:rPr>
          <w:b/>
        </w:rPr>
        <w:t>1.</w:t>
      </w:r>
      <w:r w:rsidRPr="005C00C3">
        <w:t xml:space="preserve"> Ще изпълним дейностите предмет на </w:t>
      </w:r>
      <w:r w:rsidRPr="005C00C3">
        <w:rPr>
          <w:spacing w:val="4"/>
        </w:rPr>
        <w:t xml:space="preserve">поръчката в пълно съответствие с изискванията </w:t>
      </w:r>
      <w:r w:rsidRPr="005C00C3">
        <w:rPr>
          <w:kern w:val="1"/>
        </w:rPr>
        <w:t>на Възложителя, посочени в документацията за участие.</w:t>
      </w:r>
    </w:p>
    <w:p w:rsidR="000B1D03" w:rsidRPr="005C00C3" w:rsidRDefault="000B1D03" w:rsidP="000B1D03">
      <w:pPr>
        <w:pStyle w:val="NumPar1"/>
        <w:numPr>
          <w:ilvl w:val="0"/>
          <w:numId w:val="0"/>
        </w:numPr>
        <w:ind w:firstLine="567"/>
        <w:rPr>
          <w:b/>
        </w:rPr>
      </w:pPr>
      <w:r w:rsidRPr="005C00C3">
        <w:rPr>
          <w:b/>
        </w:rPr>
        <w:t>2.</w:t>
      </w:r>
      <w:r w:rsidRPr="005C00C3">
        <w:t xml:space="preserve"> Декларираме, че ще изработ</w:t>
      </w:r>
      <w:r w:rsidR="002C0A1B" w:rsidRPr="005C00C3">
        <w:t>им</w:t>
      </w:r>
      <w:r w:rsidRPr="005C00C3">
        <w:t xml:space="preserve"> и достав</w:t>
      </w:r>
      <w:r w:rsidR="002C0A1B" w:rsidRPr="005C00C3">
        <w:t>им</w:t>
      </w:r>
      <w:r w:rsidRPr="005C00C3">
        <w:t xml:space="preserve"> светлоотразителни идентификационни номера и холограмни стикери за леките таксиметрови автомобили, както и 2D сигнатури за уникалност на служебни документи съгласно всички изисквания на Възложителя и действащото законодателство.</w:t>
      </w:r>
    </w:p>
    <w:p w:rsidR="00C83284" w:rsidRPr="005C00C3" w:rsidRDefault="000B1D03" w:rsidP="000B1D03">
      <w:pPr>
        <w:pStyle w:val="Default"/>
        <w:spacing w:after="120"/>
        <w:ind w:firstLine="567"/>
        <w:jc w:val="both"/>
        <w:rPr>
          <w:rFonts w:ascii="Times New Roman" w:eastAsiaTheme="minorHAnsi" w:hAnsi="Times New Roman" w:cs="Times New Roman"/>
          <w:i/>
          <w:color w:val="auto"/>
          <w:kern w:val="1"/>
          <w:lang w:eastAsia="en-US"/>
        </w:rPr>
      </w:pPr>
      <w:r w:rsidRPr="005C00C3">
        <w:rPr>
          <w:rFonts w:ascii="Times New Roman" w:eastAsiaTheme="minorHAnsi" w:hAnsi="Times New Roman" w:cs="Times New Roman"/>
          <w:b/>
          <w:color w:val="auto"/>
          <w:kern w:val="1"/>
          <w:lang w:eastAsia="en-US"/>
        </w:rPr>
        <w:t>3.</w:t>
      </w:r>
      <w:r w:rsidRPr="005C00C3">
        <w:rPr>
          <w:rFonts w:ascii="Times New Roman" w:eastAsiaTheme="minorHAnsi" w:hAnsi="Times New Roman" w:cs="Times New Roman"/>
          <w:color w:val="auto"/>
          <w:kern w:val="1"/>
          <w:lang w:eastAsia="en-US"/>
        </w:rPr>
        <w:t xml:space="preserve"> </w:t>
      </w:r>
      <w:r w:rsidR="00153D26" w:rsidRPr="005C00C3">
        <w:rPr>
          <w:rFonts w:ascii="Times New Roman" w:eastAsiaTheme="minorHAnsi" w:hAnsi="Times New Roman" w:cs="Times New Roman"/>
          <w:color w:val="auto"/>
          <w:kern w:val="1"/>
          <w:lang w:eastAsia="en-US"/>
        </w:rPr>
        <w:t xml:space="preserve">Предлагания от нас срок за изпълнение на заявките е </w:t>
      </w:r>
      <w:r w:rsidR="00C83284" w:rsidRPr="005C00C3">
        <w:rPr>
          <w:rFonts w:ascii="Times New Roman" w:eastAsiaTheme="minorHAnsi" w:hAnsi="Times New Roman" w:cs="Times New Roman"/>
          <w:color w:val="auto"/>
          <w:kern w:val="1"/>
          <w:lang w:eastAsia="en-US"/>
        </w:rPr>
        <w:t>…</w:t>
      </w:r>
      <w:r w:rsidR="00E43533" w:rsidRPr="005C00C3">
        <w:rPr>
          <w:rFonts w:ascii="Times New Roman" w:eastAsiaTheme="minorHAnsi" w:hAnsi="Times New Roman" w:cs="Times New Roman"/>
          <w:color w:val="auto"/>
          <w:kern w:val="1"/>
          <w:lang w:eastAsia="en-US"/>
        </w:rPr>
        <w:t xml:space="preserve">…(……………………………) </w:t>
      </w:r>
      <w:r w:rsidR="00C83284" w:rsidRPr="005C00C3">
        <w:rPr>
          <w:rFonts w:ascii="Times New Roman" w:eastAsiaTheme="minorHAnsi" w:hAnsi="Times New Roman" w:cs="Times New Roman"/>
          <w:color w:val="auto"/>
          <w:kern w:val="1"/>
          <w:lang w:eastAsia="en-US"/>
        </w:rPr>
        <w:t>…. календарни дни</w:t>
      </w:r>
      <w:r w:rsidRPr="005C00C3">
        <w:rPr>
          <w:rFonts w:ascii="Times New Roman" w:eastAsiaTheme="minorHAnsi" w:hAnsi="Times New Roman" w:cs="Times New Roman"/>
          <w:i/>
          <w:color w:val="auto"/>
          <w:kern w:val="1"/>
          <w:lang w:eastAsia="en-US"/>
        </w:rPr>
        <w:t>.</w:t>
      </w:r>
      <w:r w:rsidR="0051426E" w:rsidRPr="005C00C3">
        <w:rPr>
          <w:rFonts w:ascii="Times New Roman" w:eastAsiaTheme="minorHAnsi" w:hAnsi="Times New Roman" w:cs="Times New Roman"/>
          <w:i/>
          <w:color w:val="auto"/>
          <w:kern w:val="1"/>
          <w:lang w:eastAsia="en-US"/>
        </w:rPr>
        <w:t>(не повече от 15 календарни дни)</w:t>
      </w:r>
      <w:r w:rsidR="00A81386" w:rsidRPr="005C00C3">
        <w:rPr>
          <w:rFonts w:ascii="Times New Roman" w:eastAsiaTheme="minorHAnsi" w:hAnsi="Times New Roman" w:cs="Times New Roman"/>
          <w:i/>
          <w:color w:val="auto"/>
          <w:kern w:val="1"/>
          <w:lang w:eastAsia="en-US"/>
        </w:rPr>
        <w:t>.</w:t>
      </w:r>
    </w:p>
    <w:p w:rsidR="000228A6" w:rsidRPr="005C00C3" w:rsidRDefault="000228A6" w:rsidP="000B1D03">
      <w:pPr>
        <w:pStyle w:val="Default"/>
        <w:numPr>
          <w:ilvl w:val="0"/>
          <w:numId w:val="22"/>
        </w:numPr>
        <w:spacing w:after="120"/>
        <w:jc w:val="both"/>
        <w:rPr>
          <w:rFonts w:ascii="Times New Roman" w:eastAsiaTheme="minorHAnsi" w:hAnsi="Times New Roman" w:cs="Times New Roman"/>
          <w:b/>
          <w:i/>
          <w:color w:val="auto"/>
          <w:kern w:val="1"/>
          <w:lang w:eastAsia="en-US"/>
        </w:rPr>
      </w:pPr>
      <w:r w:rsidRPr="005C00C3">
        <w:rPr>
          <w:rFonts w:ascii="Times New Roman" w:hAnsi="Times New Roman" w:cs="Times New Roman"/>
          <w:b/>
          <w:bCs/>
          <w:color w:val="auto"/>
        </w:rPr>
        <w:t>Декларирам,че съм :</w:t>
      </w:r>
    </w:p>
    <w:p w:rsidR="000228A6" w:rsidRPr="005C00C3" w:rsidRDefault="000228A6" w:rsidP="002719BB">
      <w:pPr>
        <w:pStyle w:val="Default"/>
        <w:numPr>
          <w:ilvl w:val="7"/>
          <w:numId w:val="9"/>
        </w:numPr>
        <w:spacing w:after="120"/>
        <w:ind w:left="426"/>
        <w:jc w:val="both"/>
        <w:rPr>
          <w:rFonts w:ascii="Times New Roman" w:eastAsiaTheme="minorHAnsi" w:hAnsi="Times New Roman" w:cs="Times New Roman"/>
          <w:b/>
          <w:color w:val="auto"/>
          <w:kern w:val="1"/>
          <w:lang w:eastAsia="en-US"/>
        </w:rPr>
      </w:pPr>
      <w:r w:rsidRPr="005C00C3">
        <w:rPr>
          <w:rFonts w:ascii="Times New Roman" w:eastAsiaTheme="minorHAnsi" w:hAnsi="Times New Roman" w:cs="Times New Roman"/>
          <w:b/>
          <w:color w:val="auto"/>
          <w:kern w:val="1"/>
          <w:lang w:eastAsia="en-US"/>
        </w:rPr>
        <w:t>Запознат съм със съдържанието на проекта на договора и приемам клаузите в него.</w:t>
      </w:r>
    </w:p>
    <w:p w:rsidR="000B1D03" w:rsidRPr="005C00C3" w:rsidRDefault="000228A6" w:rsidP="000B1D03">
      <w:pPr>
        <w:pStyle w:val="Default"/>
        <w:numPr>
          <w:ilvl w:val="7"/>
          <w:numId w:val="9"/>
        </w:numPr>
        <w:spacing w:after="120"/>
        <w:ind w:left="426"/>
        <w:jc w:val="both"/>
        <w:rPr>
          <w:rFonts w:ascii="Times New Roman" w:eastAsiaTheme="minorHAnsi" w:hAnsi="Times New Roman" w:cs="Times New Roman"/>
          <w:b/>
          <w:color w:val="auto"/>
          <w:kern w:val="1"/>
          <w:lang w:eastAsia="en-US"/>
        </w:rPr>
      </w:pPr>
      <w:r w:rsidRPr="005C00C3">
        <w:rPr>
          <w:rFonts w:ascii="Times New Roman" w:eastAsiaTheme="minorHAnsi" w:hAnsi="Times New Roman" w:cs="Times New Roman"/>
          <w:b/>
          <w:color w:val="auto"/>
          <w:kern w:val="1"/>
          <w:lang w:eastAsia="en-US"/>
        </w:rPr>
        <w:t>Срокът на валидност на офертата е 6 месеца включително, считано от датата определена за краен срок за получаване на оферти.</w:t>
      </w:r>
    </w:p>
    <w:p w:rsidR="000B1D03" w:rsidRPr="005C00C3" w:rsidRDefault="000B1D03" w:rsidP="000B1D03">
      <w:pPr>
        <w:pStyle w:val="Default"/>
        <w:numPr>
          <w:ilvl w:val="7"/>
          <w:numId w:val="9"/>
        </w:numPr>
        <w:spacing w:after="120"/>
        <w:ind w:left="426"/>
        <w:jc w:val="both"/>
        <w:rPr>
          <w:rFonts w:ascii="Times New Roman" w:eastAsiaTheme="minorHAnsi" w:hAnsi="Times New Roman" w:cs="Times New Roman"/>
          <w:b/>
          <w:color w:val="auto"/>
          <w:kern w:val="1"/>
          <w:lang w:eastAsia="en-US"/>
        </w:rPr>
      </w:pPr>
      <w:r w:rsidRPr="005C00C3">
        <w:rPr>
          <w:rFonts w:ascii="Times New Roman" w:eastAsiaTheme="minorHAnsi" w:hAnsi="Times New Roman" w:cs="Times New Roman"/>
          <w:b/>
          <w:color w:val="auto"/>
          <w:kern w:val="1"/>
          <w:lang w:eastAsia="en-U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A81386" w:rsidRPr="005C00C3" w:rsidRDefault="00A81386" w:rsidP="00A81386">
      <w:pPr>
        <w:pStyle w:val="Default"/>
        <w:spacing w:after="120"/>
        <w:ind w:left="426"/>
        <w:jc w:val="both"/>
        <w:rPr>
          <w:rFonts w:ascii="Times New Roman" w:eastAsiaTheme="minorHAnsi" w:hAnsi="Times New Roman" w:cs="Times New Roman"/>
          <w:b/>
          <w:color w:val="auto"/>
          <w:kern w:val="1"/>
          <w:lang w:eastAsia="en-US"/>
        </w:rPr>
      </w:pPr>
    </w:p>
    <w:p w:rsidR="0051426E" w:rsidRPr="005C00C3" w:rsidRDefault="0051426E" w:rsidP="002719BB">
      <w:pPr>
        <w:pStyle w:val="BodyText"/>
        <w:spacing w:after="120"/>
        <w:ind w:firstLine="708"/>
        <w:jc w:val="both"/>
        <w:rPr>
          <w:rFonts w:eastAsiaTheme="minorHAnsi"/>
          <w:b/>
          <w:sz w:val="24"/>
          <w:szCs w:val="24"/>
          <w:lang w:eastAsia="en-US"/>
        </w:rPr>
      </w:pPr>
      <w:r w:rsidRPr="005C00C3">
        <w:rPr>
          <w:rFonts w:eastAsiaTheme="minorHAnsi"/>
          <w:b/>
          <w:sz w:val="24"/>
          <w:szCs w:val="24"/>
          <w:lang w:eastAsia="en-US"/>
        </w:rPr>
        <w:t>Приложения</w:t>
      </w:r>
      <w:r w:rsidR="00A81386" w:rsidRPr="005C00C3">
        <w:rPr>
          <w:rFonts w:eastAsiaTheme="minorHAnsi"/>
          <w:b/>
          <w:sz w:val="24"/>
          <w:szCs w:val="24"/>
          <w:lang w:eastAsia="en-US"/>
        </w:rPr>
        <w:t xml:space="preserve"> неразделна част от Техническото предложение</w:t>
      </w:r>
      <w:r w:rsidRPr="005C00C3">
        <w:rPr>
          <w:rFonts w:eastAsiaTheme="minorHAnsi"/>
          <w:b/>
          <w:sz w:val="24"/>
          <w:szCs w:val="24"/>
          <w:lang w:eastAsia="en-US"/>
        </w:rPr>
        <w:t>:</w:t>
      </w:r>
    </w:p>
    <w:p w:rsidR="00A81386" w:rsidRPr="005C00C3" w:rsidRDefault="00A81386" w:rsidP="00A81386">
      <w:pPr>
        <w:numPr>
          <w:ilvl w:val="2"/>
          <w:numId w:val="2"/>
        </w:numPr>
        <w:autoSpaceDE w:val="0"/>
        <w:autoSpaceDN w:val="0"/>
        <w:adjustRightInd w:val="0"/>
        <w:spacing w:after="120"/>
        <w:ind w:left="716"/>
        <w:jc w:val="both"/>
        <w:rPr>
          <w:b/>
          <w:i/>
        </w:rPr>
      </w:pPr>
      <w:r w:rsidRPr="005C00C3">
        <w:t xml:space="preserve">Копие на валиден сертификат за система за информационна сигурност ЕN ISO 27001 или еквивалент </w:t>
      </w:r>
      <w:r w:rsidR="00C72E84" w:rsidRPr="005C00C3">
        <w:rPr>
          <w:b/>
          <w:i/>
        </w:rPr>
        <w:t>с обхват приложим към предмета на поръчката</w:t>
      </w:r>
      <w:r w:rsidR="00C72E84" w:rsidRPr="005C00C3">
        <w:rPr>
          <w:b/>
          <w:i/>
          <w:lang w:val="bg-BG"/>
        </w:rPr>
        <w:t>.</w:t>
      </w:r>
    </w:p>
    <w:p w:rsidR="00A81386" w:rsidRPr="005C00C3" w:rsidRDefault="00A81386" w:rsidP="00A81386">
      <w:pPr>
        <w:numPr>
          <w:ilvl w:val="2"/>
          <w:numId w:val="2"/>
        </w:numPr>
        <w:autoSpaceDE w:val="0"/>
        <w:autoSpaceDN w:val="0"/>
        <w:adjustRightInd w:val="0"/>
        <w:spacing w:after="120"/>
        <w:ind w:left="716"/>
        <w:jc w:val="both"/>
        <w:rPr>
          <w:b/>
          <w:i/>
        </w:rPr>
      </w:pPr>
      <w:r w:rsidRPr="005C00C3">
        <w:t>Копие на</w:t>
      </w:r>
      <w:r w:rsidR="00C72E84" w:rsidRPr="005C00C3">
        <w:rPr>
          <w:lang w:val="bg-BG"/>
        </w:rPr>
        <w:t xml:space="preserve"> валиден сертификат за</w:t>
      </w:r>
      <w:r w:rsidRPr="005C00C3">
        <w:t xml:space="preserve"> система за секюрити печат ЕN ISO 14 298 (Intergraf)</w:t>
      </w:r>
      <w:r w:rsidR="00C72E84" w:rsidRPr="005C00C3">
        <w:rPr>
          <w:b/>
          <w:i/>
        </w:rPr>
        <w:t xml:space="preserve"> или еквивалент с обхват приложим към предмета на поръчката</w:t>
      </w:r>
      <w:r w:rsidR="00C72E84" w:rsidRPr="005C00C3">
        <w:rPr>
          <w:b/>
          <w:i/>
          <w:lang w:val="bg-BG"/>
        </w:rPr>
        <w:t>.</w:t>
      </w:r>
    </w:p>
    <w:p w:rsidR="0051426E" w:rsidRPr="005C00C3" w:rsidRDefault="00A81386" w:rsidP="000D0234">
      <w:pPr>
        <w:numPr>
          <w:ilvl w:val="2"/>
          <w:numId w:val="29"/>
        </w:numPr>
        <w:autoSpaceDE w:val="0"/>
        <w:autoSpaceDN w:val="0"/>
        <w:adjustRightInd w:val="0"/>
        <w:spacing w:after="120"/>
        <w:ind w:left="716"/>
        <w:jc w:val="both"/>
      </w:pPr>
      <w:r w:rsidRPr="005C00C3">
        <w:rPr>
          <w:lang w:val="bg-BG"/>
        </w:rPr>
        <w:lastRenderedPageBreak/>
        <w:t>П</w:t>
      </w:r>
      <w:r w:rsidR="0051426E" w:rsidRPr="005C00C3">
        <w:t>роекти на изделията, предмет на поръчката.</w:t>
      </w:r>
    </w:p>
    <w:p w:rsidR="0051426E" w:rsidRPr="005C00C3" w:rsidRDefault="00E96A51" w:rsidP="000D0234">
      <w:pPr>
        <w:numPr>
          <w:ilvl w:val="2"/>
          <w:numId w:val="29"/>
        </w:numPr>
        <w:autoSpaceDE w:val="0"/>
        <w:autoSpaceDN w:val="0"/>
        <w:adjustRightInd w:val="0"/>
        <w:spacing w:after="120"/>
        <w:ind w:left="716"/>
        <w:jc w:val="both"/>
      </w:pPr>
      <w:r w:rsidRPr="005C00C3">
        <w:rPr>
          <w:lang w:val="bg-BG"/>
        </w:rPr>
        <w:t xml:space="preserve">По </w:t>
      </w:r>
      <w:r w:rsidR="0051426E" w:rsidRPr="005C00C3">
        <w:t xml:space="preserve">30 бр. </w:t>
      </w:r>
      <w:proofErr w:type="gramStart"/>
      <w:r w:rsidR="000D0234" w:rsidRPr="005C00C3">
        <w:t>мостри</w:t>
      </w:r>
      <w:proofErr w:type="gramEnd"/>
      <w:r w:rsidR="0051426E" w:rsidRPr="005C00C3">
        <w:t xml:space="preserve"> на светлоотразителни идентификационни номера и холограмни стикери за леките таксиметрови автомобили, както и 2D сигнатури за уникалност на служебни документи, в съответствие с изискванията на документацията за обществената поръчка.</w:t>
      </w:r>
    </w:p>
    <w:p w:rsidR="00A81386" w:rsidRPr="005C00C3" w:rsidRDefault="00A81386" w:rsidP="00A81386">
      <w:pPr>
        <w:autoSpaceDE w:val="0"/>
        <w:autoSpaceDN w:val="0"/>
        <w:adjustRightInd w:val="0"/>
        <w:spacing w:after="120"/>
        <w:jc w:val="both"/>
      </w:pPr>
    </w:p>
    <w:p w:rsidR="00A81386" w:rsidRPr="005C00C3" w:rsidRDefault="00A81386" w:rsidP="00A81386">
      <w:pPr>
        <w:autoSpaceDE w:val="0"/>
        <w:autoSpaceDN w:val="0"/>
        <w:adjustRightInd w:val="0"/>
        <w:spacing w:after="120"/>
        <w:jc w:val="both"/>
      </w:pPr>
    </w:p>
    <w:p w:rsidR="00653493" w:rsidRPr="005C00C3" w:rsidRDefault="00653493" w:rsidP="002719BB">
      <w:pPr>
        <w:shd w:val="clear" w:color="auto" w:fill="FFFFFF"/>
        <w:tabs>
          <w:tab w:val="left" w:leader="dot" w:pos="0"/>
        </w:tabs>
        <w:spacing w:after="120"/>
        <w:rPr>
          <w:b/>
          <w:lang w:val="bg-BG"/>
        </w:rPr>
      </w:pPr>
      <w:r w:rsidRPr="005C00C3">
        <w:rPr>
          <w:lang w:val="bg-BG"/>
        </w:rPr>
        <w:t>Дата:</w:t>
      </w:r>
      <w:r w:rsidRPr="005C00C3">
        <w:rPr>
          <w:b/>
          <w:lang w:val="bg-BG"/>
        </w:rPr>
        <w:t xml:space="preserve"> </w:t>
      </w: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r>
      <w:r w:rsidRPr="005C00C3">
        <w:rPr>
          <w:lang w:val="bg-BG"/>
        </w:rPr>
        <w:t>Декларатор:</w:t>
      </w:r>
    </w:p>
    <w:p w:rsidR="00653493" w:rsidRPr="005C00C3" w:rsidRDefault="00653493" w:rsidP="002719BB">
      <w:pPr>
        <w:shd w:val="clear" w:color="auto" w:fill="FFFFFF"/>
        <w:tabs>
          <w:tab w:val="left" w:leader="dot" w:pos="0"/>
        </w:tabs>
        <w:spacing w:after="120"/>
        <w:rPr>
          <w:lang w:eastAsia="zh-CN"/>
        </w:rPr>
      </w:pP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r>
      <w:r w:rsidRPr="005C00C3">
        <w:rPr>
          <w:lang w:val="bg-BG"/>
        </w:rPr>
        <w:t>/подпис и печат/</w:t>
      </w:r>
      <w:r w:rsidRPr="005C00C3">
        <w:rPr>
          <w:b/>
          <w:bCs/>
          <w:i/>
          <w:iCs/>
        </w:rPr>
        <w:br w:type="page"/>
      </w:r>
    </w:p>
    <w:p w:rsidR="00653493" w:rsidRPr="005C00C3" w:rsidRDefault="00653493" w:rsidP="002719BB">
      <w:pPr>
        <w:spacing w:after="120"/>
        <w:jc w:val="right"/>
        <w:rPr>
          <w:b/>
          <w:i/>
          <w:iCs/>
          <w:caps/>
          <w:w w:val="120"/>
          <w:kern w:val="1"/>
          <w:lang w:val="bg-BG"/>
        </w:rPr>
      </w:pPr>
      <w:r w:rsidRPr="005C00C3">
        <w:rPr>
          <w:b/>
          <w:i/>
          <w:iCs/>
          <w:caps/>
          <w:w w:val="120"/>
          <w:kern w:val="1"/>
          <w:lang w:val="bg-BG"/>
        </w:rPr>
        <w:lastRenderedPageBreak/>
        <w:t>ОБРАЗЕЦ №</w:t>
      </w:r>
      <w:r w:rsidR="002E3E7A" w:rsidRPr="005C00C3">
        <w:rPr>
          <w:b/>
          <w:i/>
          <w:iCs/>
          <w:caps/>
          <w:w w:val="120"/>
          <w:kern w:val="1"/>
          <w:lang w:val="bg-BG"/>
        </w:rPr>
        <w:t>2</w:t>
      </w:r>
    </w:p>
    <w:p w:rsidR="00653493" w:rsidRPr="005C00C3" w:rsidRDefault="00653493" w:rsidP="002719BB">
      <w:pPr>
        <w:spacing w:after="120"/>
        <w:jc w:val="center"/>
        <w:outlineLvl w:val="0"/>
        <w:rPr>
          <w:b/>
          <w:i/>
          <w:u w:val="single"/>
          <w:lang w:val="bg-BG" w:eastAsia="bg-BG"/>
        </w:rPr>
      </w:pPr>
      <w:r w:rsidRPr="005C00C3">
        <w:rPr>
          <w:b/>
          <w:i/>
          <w:u w:val="single"/>
          <w:lang w:val="bg-BG" w:eastAsia="bg-BG"/>
        </w:rPr>
        <w:t>Поставя се в отделен непрозрачен плик</w:t>
      </w:r>
    </w:p>
    <w:p w:rsidR="00653493" w:rsidRPr="005C00C3" w:rsidRDefault="00653493" w:rsidP="002719BB">
      <w:pPr>
        <w:spacing w:after="120"/>
        <w:jc w:val="center"/>
        <w:rPr>
          <w:b/>
          <w:bCs/>
          <w:lang w:val="bg-BG" w:eastAsia="bg-BG"/>
        </w:rPr>
      </w:pPr>
      <w:r w:rsidRPr="005C00C3">
        <w:rPr>
          <w:b/>
          <w:bCs/>
          <w:lang w:val="bg-BG" w:eastAsia="bg-BG"/>
        </w:rPr>
        <w:t xml:space="preserve">Ц Е Н О В О   П Р Е Д Л О Ж Е Н И Е </w:t>
      </w:r>
    </w:p>
    <w:p w:rsidR="00653493" w:rsidRPr="005C00C3" w:rsidRDefault="00653493" w:rsidP="002719BB">
      <w:pPr>
        <w:spacing w:after="120"/>
        <w:jc w:val="center"/>
        <w:rPr>
          <w:spacing w:val="15"/>
          <w:lang w:val="bg-BG" w:eastAsia="bg-BG"/>
        </w:rPr>
      </w:pPr>
      <w:r w:rsidRPr="005C00C3">
        <w:rPr>
          <w:spacing w:val="15"/>
          <w:lang w:val="bg-BG" w:eastAsia="bg-BG"/>
        </w:rPr>
        <w:t>за изпълнение на обществена поръчка с предмет:</w:t>
      </w:r>
    </w:p>
    <w:p w:rsidR="00E96A51" w:rsidRPr="005C00C3" w:rsidRDefault="00E96A51" w:rsidP="00E96A51">
      <w:pPr>
        <w:spacing w:after="120"/>
        <w:jc w:val="center"/>
        <w:rPr>
          <w:rFonts w:eastAsia="Calibri"/>
          <w:b/>
          <w:bCs/>
          <w:caps/>
        </w:rPr>
      </w:pPr>
      <w:r w:rsidRPr="005C00C3">
        <w:rPr>
          <w:b/>
          <w:bCs/>
          <w:iCs/>
          <w:lang w:val="bg-BG"/>
        </w:rPr>
        <w:t>„</w:t>
      </w:r>
      <w:r w:rsidRPr="005C00C3">
        <w:rPr>
          <w:b/>
          <w:color w:val="000000" w:themeColor="text1"/>
        </w:rPr>
        <w:t>Изработка и доставка на светлоотразителни идентификационни номера и холограмни стикери за леките таксиметрови автомобили, както и 2D сигнатури за уникалност на служебни документи</w:t>
      </w:r>
      <w:r w:rsidRPr="005C00C3">
        <w:rPr>
          <w:rFonts w:eastAsia="Calibri"/>
          <w:b/>
          <w:bCs/>
          <w:lang w:val="bg-BG"/>
        </w:rPr>
        <w:t>, необходими на дирекция „транспорт“ към Столична об</w:t>
      </w:r>
      <w:r w:rsidRPr="005C00C3">
        <w:rPr>
          <w:b/>
          <w:lang w:val="bg-BG"/>
        </w:rPr>
        <w:t>щина за период от 5/пет/ години“</w:t>
      </w:r>
    </w:p>
    <w:p w:rsidR="00653493" w:rsidRPr="005C00C3" w:rsidRDefault="00653493" w:rsidP="002719BB">
      <w:pPr>
        <w:spacing w:after="120"/>
        <w:ind w:firstLine="708"/>
        <w:jc w:val="both"/>
        <w:rPr>
          <w:spacing w:val="5"/>
          <w:lang w:val="bg-BG" w:eastAsia="bg-BG"/>
        </w:rPr>
      </w:pPr>
      <w:r w:rsidRPr="005C00C3">
        <w:rPr>
          <w:spacing w:val="5"/>
          <w:lang w:val="bg-BG" w:eastAsia="bg-BG"/>
        </w:rPr>
        <w:t>От………………....................................................................................................</w:t>
      </w:r>
    </w:p>
    <w:p w:rsidR="00653493" w:rsidRPr="005C00C3" w:rsidRDefault="00653493" w:rsidP="002719BB">
      <w:pPr>
        <w:spacing w:after="120"/>
        <w:jc w:val="center"/>
        <w:rPr>
          <w:lang w:val="bg-BG" w:eastAsia="bg-BG"/>
        </w:rPr>
      </w:pPr>
      <w:r w:rsidRPr="005C00C3">
        <w:rPr>
          <w:i/>
          <w:iCs/>
          <w:spacing w:val="5"/>
          <w:lang w:val="bg-BG" w:eastAsia="bg-BG"/>
        </w:rPr>
        <w:t>(наименование на участника</w:t>
      </w:r>
      <w:r w:rsidRPr="005C00C3">
        <w:rPr>
          <w:spacing w:val="5"/>
          <w:lang w:val="bg-BG" w:eastAsia="bg-BG"/>
        </w:rPr>
        <w:t>)</w:t>
      </w:r>
    </w:p>
    <w:p w:rsidR="00653493" w:rsidRPr="005C00C3" w:rsidRDefault="00653493" w:rsidP="002719BB">
      <w:pPr>
        <w:shd w:val="clear" w:color="auto" w:fill="FFFFFF"/>
        <w:spacing w:after="120"/>
        <w:rPr>
          <w:spacing w:val="5"/>
          <w:lang w:val="bg-BG" w:eastAsia="bg-BG"/>
        </w:rPr>
      </w:pPr>
      <w:r w:rsidRPr="005C00C3">
        <w:rPr>
          <w:spacing w:val="5"/>
          <w:lang w:val="bg-BG" w:eastAsia="bg-BG"/>
        </w:rPr>
        <w:t>представлявано от ............................................................................................................</w:t>
      </w:r>
    </w:p>
    <w:p w:rsidR="00653493" w:rsidRPr="005C00C3" w:rsidRDefault="00653493" w:rsidP="002719BB">
      <w:pPr>
        <w:shd w:val="clear" w:color="auto" w:fill="FFFFFF"/>
        <w:spacing w:after="120"/>
        <w:jc w:val="center"/>
        <w:rPr>
          <w:i/>
          <w:iCs/>
          <w:spacing w:val="5"/>
          <w:lang w:val="bg-BG" w:eastAsia="bg-BG"/>
        </w:rPr>
      </w:pPr>
      <w:r w:rsidRPr="005C00C3">
        <w:rPr>
          <w:i/>
          <w:iCs/>
          <w:spacing w:val="5"/>
          <w:lang w:val="bg-BG" w:eastAsia="bg-BG"/>
        </w:rPr>
        <w:t>(трите имена)</w:t>
      </w:r>
    </w:p>
    <w:p w:rsidR="00A3456E" w:rsidRPr="005C00C3" w:rsidRDefault="00A3456E" w:rsidP="002719BB">
      <w:pPr>
        <w:spacing w:after="120"/>
        <w:jc w:val="both"/>
        <w:rPr>
          <w:lang w:val="bg-BG" w:eastAsia="zh-CN"/>
        </w:rPr>
      </w:pPr>
      <w:r w:rsidRPr="005C00C3">
        <w:rPr>
          <w:lang w:val="bg-BG" w:eastAsia="zh-CN"/>
        </w:rPr>
        <w:t>в качеството си на ........................................................ на .....................................................</w:t>
      </w:r>
    </w:p>
    <w:p w:rsidR="00653493" w:rsidRPr="005C00C3" w:rsidRDefault="00653493" w:rsidP="002719BB">
      <w:pPr>
        <w:shd w:val="clear" w:color="auto" w:fill="FFFFFF"/>
        <w:spacing w:after="120"/>
        <w:ind w:left="1416"/>
        <w:rPr>
          <w:lang w:val="bg-BG" w:eastAsia="bg-BG"/>
        </w:rPr>
      </w:pPr>
      <w:r w:rsidRPr="005C00C3">
        <w:rPr>
          <w:i/>
          <w:iCs/>
          <w:spacing w:val="5"/>
          <w:lang w:val="bg-BG" w:eastAsia="bg-BG"/>
        </w:rPr>
        <w:t>(длъжност или друго качество)</w:t>
      </w:r>
      <w:r w:rsidR="00A3456E" w:rsidRPr="005C00C3">
        <w:rPr>
          <w:i/>
          <w:iCs/>
          <w:spacing w:val="5"/>
          <w:lang w:val="bg-BG" w:eastAsia="bg-BG"/>
        </w:rPr>
        <w:tab/>
      </w:r>
      <w:r w:rsidR="00A3456E" w:rsidRPr="005C00C3">
        <w:rPr>
          <w:i/>
          <w:iCs/>
          <w:spacing w:val="5"/>
          <w:lang w:val="bg-BG" w:eastAsia="bg-BG"/>
        </w:rPr>
        <w:tab/>
        <w:t>(наименование на участника)</w:t>
      </w:r>
    </w:p>
    <w:p w:rsidR="00653493" w:rsidRPr="005C00C3" w:rsidRDefault="00653493" w:rsidP="002719BB">
      <w:pPr>
        <w:shd w:val="clear" w:color="auto" w:fill="FFFFFF"/>
        <w:spacing w:after="120"/>
        <w:ind w:left="15"/>
        <w:rPr>
          <w:spacing w:val="2"/>
          <w:lang w:val="bg-BG" w:eastAsia="bg-BG"/>
        </w:rPr>
      </w:pPr>
      <w:r w:rsidRPr="005C00C3">
        <w:rPr>
          <w:spacing w:val="2"/>
          <w:lang w:val="bg-BG" w:eastAsia="bg-BG"/>
        </w:rPr>
        <w:t>с БУЛСТАТ/ЕИК ............................................., регистрирано в .........................................</w:t>
      </w:r>
    </w:p>
    <w:p w:rsidR="00653493" w:rsidRPr="005C00C3" w:rsidRDefault="00653493" w:rsidP="002719BB">
      <w:pPr>
        <w:shd w:val="clear" w:color="auto" w:fill="FFFFFF"/>
        <w:spacing w:after="120"/>
        <w:ind w:left="15"/>
        <w:rPr>
          <w:spacing w:val="2"/>
          <w:lang w:val="bg-BG" w:eastAsia="bg-BG"/>
        </w:rPr>
      </w:pPr>
      <w:r w:rsidRPr="005C00C3">
        <w:rPr>
          <w:spacing w:val="2"/>
          <w:lang w:val="bg-BG" w:eastAsia="bg-BG"/>
        </w:rPr>
        <w:t>сьс седалище и адрес на управление: ...................................................................................</w:t>
      </w:r>
    </w:p>
    <w:p w:rsidR="007F38C8" w:rsidRPr="005C00C3" w:rsidRDefault="007F38C8" w:rsidP="002719BB">
      <w:pPr>
        <w:spacing w:after="120"/>
        <w:ind w:firstLine="283"/>
        <w:jc w:val="both"/>
        <w:rPr>
          <w:spacing w:val="10"/>
          <w:lang w:val="bg-BG"/>
        </w:rPr>
      </w:pPr>
    </w:p>
    <w:p w:rsidR="00653493" w:rsidRPr="005C00C3" w:rsidRDefault="00653493" w:rsidP="002719BB">
      <w:pPr>
        <w:spacing w:after="120"/>
        <w:ind w:firstLine="283"/>
        <w:jc w:val="both"/>
        <w:rPr>
          <w:lang w:val="bg-BG"/>
        </w:rPr>
      </w:pPr>
      <w:r w:rsidRPr="005C00C3">
        <w:rPr>
          <w:spacing w:val="10"/>
          <w:lang w:val="bg-BG"/>
        </w:rPr>
        <w:t xml:space="preserve">След като проучихме документацията за участие в </w:t>
      </w:r>
      <w:r w:rsidRPr="005C00C3">
        <w:rPr>
          <w:lang w:val="bg-BG"/>
        </w:rPr>
        <w:t xml:space="preserve">процедура за възлагане на обществена поръчка с горепосочения предмет заявяваме, че желаем да участваме в процедурата </w:t>
      </w:r>
      <w:r w:rsidRPr="005C00C3">
        <w:rPr>
          <w:b/>
          <w:i/>
          <w:lang w:val="bg-BG"/>
        </w:rPr>
        <w:t>със следното ценово предложение</w:t>
      </w:r>
      <w:r w:rsidRPr="005C00C3">
        <w:rPr>
          <w:spacing w:val="4"/>
          <w:lang w:val="bg-BG"/>
        </w:rPr>
        <w:t>:</w:t>
      </w:r>
    </w:p>
    <w:p w:rsidR="005024F5" w:rsidRPr="005C00C3" w:rsidRDefault="005024F5" w:rsidP="00216070">
      <w:pPr>
        <w:pStyle w:val="Normal1"/>
        <w:numPr>
          <w:ilvl w:val="0"/>
          <w:numId w:val="21"/>
        </w:numPr>
        <w:spacing w:after="120"/>
        <w:jc w:val="both"/>
        <w:rPr>
          <w:rFonts w:ascii="Times New Roman" w:hAnsi="Times New Roman" w:cs="Times New Roman"/>
          <w:b/>
          <w:lang w:val="bg-BG"/>
        </w:rPr>
      </w:pPr>
      <w:r w:rsidRPr="005C00C3">
        <w:rPr>
          <w:rFonts w:ascii="Times New Roman" w:hAnsi="Times New Roman" w:cs="Times New Roman"/>
          <w:b/>
          <w:lang w:val="bg-BG"/>
        </w:rPr>
        <w:t>Ценовото ни предложение е както следва:</w:t>
      </w:r>
    </w:p>
    <w:p w:rsidR="00216070" w:rsidRPr="005C00C3" w:rsidRDefault="00216070" w:rsidP="007C25E0">
      <w:pPr>
        <w:pStyle w:val="ListParagraph"/>
        <w:widowControl w:val="0"/>
        <w:numPr>
          <w:ilvl w:val="1"/>
          <w:numId w:val="21"/>
        </w:numPr>
        <w:spacing w:after="120" w:line="276" w:lineRule="auto"/>
        <w:jc w:val="both"/>
        <w:rPr>
          <w:lang w:val="bg-BG"/>
        </w:rPr>
      </w:pPr>
      <w:r w:rsidRPr="005C00C3">
        <w:rPr>
          <w:spacing w:val="13"/>
          <w:lang w:val="bg-BG"/>
        </w:rPr>
        <w:t xml:space="preserve">За 1(един) брой </w:t>
      </w:r>
      <w:r w:rsidRPr="005C00C3">
        <w:rPr>
          <w:b/>
          <w:spacing w:val="13"/>
          <w:lang w:val="bg-BG"/>
        </w:rPr>
        <w:t>светлоотразителен идентификационен номер</w:t>
      </w:r>
      <w:r w:rsidRPr="005C00C3">
        <w:rPr>
          <w:spacing w:val="13"/>
          <w:lang w:val="bg-BG"/>
        </w:rPr>
        <w:t xml:space="preserve"> </w:t>
      </w:r>
      <w:r w:rsidRPr="005C00C3">
        <w:rPr>
          <w:bCs/>
          <w:color w:val="000000"/>
          <w:shd w:val="clear" w:color="auto" w:fill="FFFFFF"/>
          <w:lang w:val="bg-BG" w:eastAsia="bg-BG"/>
        </w:rPr>
        <w:t>е ....................... лева (словом ................................. лева) без ДДС</w:t>
      </w:r>
      <w:r w:rsidRPr="005C00C3">
        <w:rPr>
          <w:bCs/>
          <w:lang w:val="bg-BG" w:eastAsia="bg-BG"/>
        </w:rPr>
        <w:t xml:space="preserve"> </w:t>
      </w:r>
      <w:r w:rsidRPr="005C00C3">
        <w:rPr>
          <w:bCs/>
          <w:color w:val="000000"/>
          <w:shd w:val="clear" w:color="auto" w:fill="FFFFFF"/>
          <w:lang w:val="bg-BG" w:eastAsia="bg-BG"/>
        </w:rPr>
        <w:t>и съответно .............. лева (словом ............................................... лева) с ДДС.</w:t>
      </w:r>
    </w:p>
    <w:p w:rsidR="00216070" w:rsidRPr="005C00C3" w:rsidRDefault="00216070" w:rsidP="007C25E0">
      <w:pPr>
        <w:pStyle w:val="ListParagraph"/>
        <w:widowControl w:val="0"/>
        <w:numPr>
          <w:ilvl w:val="1"/>
          <w:numId w:val="21"/>
        </w:numPr>
        <w:spacing w:after="120" w:line="276" w:lineRule="auto"/>
        <w:jc w:val="both"/>
        <w:rPr>
          <w:lang w:val="bg-BG"/>
        </w:rPr>
      </w:pPr>
      <w:r w:rsidRPr="005C00C3">
        <w:rPr>
          <w:spacing w:val="13"/>
          <w:lang w:val="bg-BG"/>
        </w:rPr>
        <w:t xml:space="preserve">За 1(един) брой </w:t>
      </w:r>
      <w:r w:rsidRPr="005C00C3">
        <w:rPr>
          <w:b/>
          <w:spacing w:val="13"/>
          <w:lang w:val="bg-BG"/>
        </w:rPr>
        <w:t>холограмен стикер</w:t>
      </w:r>
      <w:r w:rsidRPr="005C00C3">
        <w:rPr>
          <w:spacing w:val="13"/>
          <w:lang w:val="bg-BG"/>
        </w:rPr>
        <w:t xml:space="preserve"> </w:t>
      </w:r>
      <w:r w:rsidRPr="005C00C3">
        <w:rPr>
          <w:bCs/>
          <w:color w:val="000000"/>
          <w:shd w:val="clear" w:color="auto" w:fill="FFFFFF"/>
          <w:lang w:val="bg-BG" w:eastAsia="bg-BG"/>
        </w:rPr>
        <w:t>е ....................... лева (словом ................................. лева) без ДДС</w:t>
      </w:r>
      <w:r w:rsidRPr="005C00C3">
        <w:rPr>
          <w:bCs/>
          <w:lang w:val="bg-BG" w:eastAsia="bg-BG"/>
        </w:rPr>
        <w:t xml:space="preserve"> </w:t>
      </w:r>
      <w:r w:rsidRPr="005C00C3">
        <w:rPr>
          <w:bCs/>
          <w:color w:val="000000"/>
          <w:shd w:val="clear" w:color="auto" w:fill="FFFFFF"/>
          <w:lang w:val="bg-BG" w:eastAsia="bg-BG"/>
        </w:rPr>
        <w:t>и съответно .............. лева (словом ............................................... лева) с ДДС.</w:t>
      </w:r>
    </w:p>
    <w:p w:rsidR="000B1D03" w:rsidRPr="005C00C3" w:rsidRDefault="00216070" w:rsidP="009A25BC">
      <w:pPr>
        <w:pStyle w:val="ListParagraph"/>
        <w:widowControl w:val="0"/>
        <w:numPr>
          <w:ilvl w:val="1"/>
          <w:numId w:val="21"/>
        </w:numPr>
        <w:spacing w:after="120" w:line="276" w:lineRule="auto"/>
        <w:jc w:val="both"/>
        <w:rPr>
          <w:lang w:val="bg-BG"/>
        </w:rPr>
      </w:pPr>
      <w:r w:rsidRPr="005C00C3">
        <w:rPr>
          <w:lang w:val="bg-BG"/>
        </w:rPr>
        <w:t xml:space="preserve">За 1(един) брой </w:t>
      </w:r>
      <w:r w:rsidRPr="005C00C3">
        <w:rPr>
          <w:b/>
          <w:lang w:val="bg-BG"/>
        </w:rPr>
        <w:t>2</w:t>
      </w:r>
      <w:r w:rsidRPr="005C00C3">
        <w:rPr>
          <w:b/>
          <w:lang w:val="en-US"/>
        </w:rPr>
        <w:t>D</w:t>
      </w:r>
      <w:r w:rsidRPr="005C00C3">
        <w:rPr>
          <w:b/>
          <w:lang w:val="bg-BG"/>
        </w:rPr>
        <w:t xml:space="preserve"> сигнатури за уникалност на служебни документи</w:t>
      </w:r>
      <w:r w:rsidRPr="005C00C3">
        <w:rPr>
          <w:bCs/>
          <w:color w:val="000000"/>
          <w:shd w:val="clear" w:color="auto" w:fill="FFFFFF"/>
          <w:lang w:val="bg-BG" w:eastAsia="bg-BG"/>
        </w:rPr>
        <w:t xml:space="preserve"> е ....................... лева (словом ................................. лева) без ДДС</w:t>
      </w:r>
      <w:r w:rsidRPr="005C00C3">
        <w:rPr>
          <w:bCs/>
          <w:lang w:val="bg-BG" w:eastAsia="bg-BG"/>
        </w:rPr>
        <w:t xml:space="preserve"> </w:t>
      </w:r>
      <w:r w:rsidRPr="005C00C3">
        <w:rPr>
          <w:bCs/>
          <w:color w:val="000000"/>
          <w:shd w:val="clear" w:color="auto" w:fill="FFFFFF"/>
          <w:lang w:val="bg-BG" w:eastAsia="bg-BG"/>
        </w:rPr>
        <w:t>и съответно .............. лева (словом ............................................... лева) с ДДС.</w:t>
      </w:r>
    </w:p>
    <w:p w:rsidR="00216070" w:rsidRPr="005C00C3" w:rsidRDefault="00216070" w:rsidP="00216070">
      <w:pPr>
        <w:spacing w:after="120"/>
        <w:ind w:right="23" w:firstLine="720"/>
        <w:jc w:val="both"/>
        <w:rPr>
          <w:rFonts w:eastAsia="Calibri"/>
          <w:lang w:val="bg-BG"/>
        </w:rPr>
      </w:pPr>
      <w:r w:rsidRPr="005C00C3">
        <w:rPr>
          <w:rFonts w:eastAsia="Calibri"/>
          <w:lang w:val="bg-BG"/>
        </w:rPr>
        <w:t>При условие, че бъдем избрани за Изпълн</w:t>
      </w:r>
      <w:r w:rsidR="008D26DE" w:rsidRPr="005C00C3">
        <w:rPr>
          <w:rFonts w:eastAsia="Calibri"/>
          <w:lang w:val="bg-BG"/>
        </w:rPr>
        <w:t>и</w:t>
      </w:r>
      <w:r w:rsidRPr="005C00C3">
        <w:rPr>
          <w:rFonts w:eastAsia="Calibri"/>
          <w:lang w:val="bg-BG"/>
        </w:rPr>
        <w:t>тел на обществената поръчка, ние сме съгласни да представим гаранция за изпълнение в размер на 3% от прогнозната стойност на поръчката без включен ДДС.</w:t>
      </w:r>
    </w:p>
    <w:p w:rsidR="00216070" w:rsidRPr="005C00C3" w:rsidRDefault="00216070" w:rsidP="00216070">
      <w:pPr>
        <w:spacing w:after="120"/>
        <w:ind w:firstLine="708"/>
        <w:jc w:val="both"/>
        <w:rPr>
          <w:b/>
          <w:i/>
          <w:lang w:val="bg-BG"/>
        </w:rPr>
      </w:pPr>
      <w:r w:rsidRPr="005C00C3">
        <w:rPr>
          <w:lang w:val="bg-BG"/>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5C00C3">
        <w:rPr>
          <w:b/>
          <w:i/>
          <w:lang w:val="bg-BG"/>
        </w:rPr>
        <w:t>минимум 6 месеца, считано от крайния срок за получаване на офертите.</w:t>
      </w:r>
    </w:p>
    <w:p w:rsidR="00216070" w:rsidRPr="005C00C3" w:rsidRDefault="00216070" w:rsidP="00216070">
      <w:pPr>
        <w:autoSpaceDE w:val="0"/>
        <w:autoSpaceDN w:val="0"/>
        <w:adjustRightInd w:val="0"/>
        <w:spacing w:after="120"/>
        <w:ind w:firstLine="360"/>
        <w:jc w:val="both"/>
        <w:rPr>
          <w:i/>
          <w:lang w:eastAsia="zh-CN"/>
        </w:rPr>
      </w:pPr>
      <w:r w:rsidRPr="005C00C3">
        <w:rPr>
          <w:b/>
          <w:i/>
          <w:u w:val="single"/>
          <w:lang w:eastAsia="zh-CN"/>
        </w:rPr>
        <w:t xml:space="preserve">*Забележка: </w:t>
      </w:r>
      <w:r w:rsidRPr="005C00C3">
        <w:rPr>
          <w:i/>
          <w:lang w:eastAsia="zh-CN"/>
        </w:rPr>
        <w:t>При различия между стойностите, изразени с цифри и думи, за вярно се приема словесното изражение на стойностите;</w:t>
      </w:r>
    </w:p>
    <w:p w:rsidR="007F38C8" w:rsidRPr="005C00C3" w:rsidRDefault="007F38C8" w:rsidP="002719BB">
      <w:pPr>
        <w:pStyle w:val="BodyText"/>
        <w:spacing w:after="120"/>
        <w:jc w:val="both"/>
        <w:rPr>
          <w:sz w:val="24"/>
          <w:szCs w:val="24"/>
        </w:rPr>
      </w:pPr>
    </w:p>
    <w:p w:rsidR="00653493" w:rsidRPr="005C00C3" w:rsidRDefault="00653493" w:rsidP="002719BB">
      <w:pPr>
        <w:spacing w:after="120"/>
        <w:ind w:right="1"/>
        <w:rPr>
          <w:b/>
          <w:lang w:val="bg-BG" w:eastAsia="bg-BG"/>
        </w:rPr>
      </w:pPr>
      <w:r w:rsidRPr="005C00C3">
        <w:rPr>
          <w:b/>
          <w:lang w:val="bg-BG" w:eastAsia="bg-BG"/>
        </w:rPr>
        <w:t>Дата:..............</w:t>
      </w:r>
      <w:r w:rsidRPr="005C00C3">
        <w:rPr>
          <w:b/>
          <w:lang w:val="bg-BG" w:eastAsia="bg-BG"/>
        </w:rPr>
        <w:tab/>
      </w:r>
      <w:r w:rsidRPr="005C00C3">
        <w:rPr>
          <w:b/>
          <w:lang w:val="bg-BG" w:eastAsia="bg-BG"/>
        </w:rPr>
        <w:tab/>
      </w:r>
      <w:r w:rsidRPr="005C00C3">
        <w:rPr>
          <w:b/>
          <w:lang w:val="bg-BG" w:eastAsia="bg-BG"/>
        </w:rPr>
        <w:tab/>
      </w:r>
      <w:r w:rsidRPr="005C00C3">
        <w:rPr>
          <w:b/>
          <w:lang w:val="bg-BG" w:eastAsia="bg-BG"/>
        </w:rPr>
        <w:tab/>
      </w:r>
      <w:r w:rsidRPr="005C00C3">
        <w:rPr>
          <w:b/>
          <w:lang w:val="bg-BG" w:eastAsia="bg-BG"/>
        </w:rPr>
        <w:tab/>
      </w:r>
      <w:r w:rsidRPr="005C00C3">
        <w:rPr>
          <w:b/>
          <w:lang w:val="bg-BG" w:eastAsia="bg-BG"/>
        </w:rPr>
        <w:tab/>
        <w:t>Подпис и печат:.........................</w:t>
      </w:r>
    </w:p>
    <w:p w:rsidR="00BC4B0C" w:rsidRPr="005C00C3" w:rsidRDefault="00653493" w:rsidP="002719BB">
      <w:pPr>
        <w:spacing w:after="120"/>
        <w:jc w:val="both"/>
        <w:rPr>
          <w:lang w:val="bg-BG" w:eastAsia="bg-BG"/>
        </w:rPr>
      </w:pPr>
      <w:r w:rsidRPr="005C00C3">
        <w:rPr>
          <w:lang w:val="bg-BG" w:eastAsia="bg-BG"/>
        </w:rPr>
        <w:tab/>
      </w:r>
      <w:r w:rsidRPr="005C00C3">
        <w:rPr>
          <w:lang w:val="bg-BG" w:eastAsia="bg-BG"/>
        </w:rPr>
        <w:tab/>
      </w:r>
      <w:r w:rsidRPr="005C00C3">
        <w:rPr>
          <w:lang w:val="bg-BG" w:eastAsia="bg-BG"/>
        </w:rPr>
        <w:tab/>
      </w:r>
      <w:r w:rsidRPr="005C00C3">
        <w:rPr>
          <w:lang w:val="bg-BG" w:eastAsia="bg-BG"/>
        </w:rPr>
        <w:tab/>
      </w:r>
      <w:r w:rsidRPr="005C00C3">
        <w:rPr>
          <w:lang w:val="bg-BG" w:eastAsia="bg-BG"/>
        </w:rPr>
        <w:tab/>
      </w:r>
      <w:r w:rsidRPr="005C00C3">
        <w:rPr>
          <w:lang w:val="bg-BG" w:eastAsia="bg-BG"/>
        </w:rPr>
        <w:tab/>
      </w:r>
      <w:r w:rsidRPr="005C00C3">
        <w:rPr>
          <w:lang w:val="bg-BG" w:eastAsia="bg-BG"/>
        </w:rPr>
        <w:tab/>
      </w:r>
      <w:r w:rsidRPr="005C00C3">
        <w:rPr>
          <w:lang w:val="bg-BG" w:eastAsia="bg-BG"/>
        </w:rPr>
        <w:tab/>
      </w:r>
      <w:r w:rsidRPr="005C00C3">
        <w:rPr>
          <w:lang w:val="bg-BG" w:eastAsia="bg-BG"/>
        </w:rPr>
        <w:tab/>
      </w:r>
      <w:r w:rsidRPr="005C00C3">
        <w:rPr>
          <w:lang w:val="bg-BG" w:eastAsia="bg-BG"/>
        </w:rPr>
        <w:tab/>
        <w:t>/име, длъжност/</w:t>
      </w:r>
      <w:r w:rsidR="00BC4B0C" w:rsidRPr="005C00C3">
        <w:rPr>
          <w:lang w:val="bg-BG" w:eastAsia="bg-BG"/>
        </w:rPr>
        <w:br w:type="page"/>
      </w:r>
    </w:p>
    <w:p w:rsidR="00653493" w:rsidRPr="005C00C3" w:rsidRDefault="00EC7992" w:rsidP="001038DE">
      <w:pPr>
        <w:spacing w:after="120"/>
        <w:jc w:val="right"/>
        <w:rPr>
          <w:b/>
          <w:bCs/>
          <w:i/>
          <w:lang w:val="bg-BG"/>
        </w:rPr>
      </w:pPr>
      <w:r w:rsidRPr="005C00C3">
        <w:rPr>
          <w:b/>
          <w:bCs/>
          <w:i/>
          <w:lang w:val="bg-BG"/>
        </w:rPr>
        <w:lastRenderedPageBreak/>
        <w:t>ОБРАЗЕЦ № 3</w:t>
      </w:r>
    </w:p>
    <w:p w:rsidR="005024F5" w:rsidRPr="005C00C3" w:rsidRDefault="00C1384A" w:rsidP="001038DE">
      <w:pPr>
        <w:spacing w:after="120"/>
        <w:jc w:val="center"/>
        <w:rPr>
          <w:rFonts w:eastAsia="Calibri"/>
          <w:b/>
          <w:lang w:val="bg-BG"/>
        </w:rPr>
      </w:pPr>
      <w:r w:rsidRPr="005C00C3">
        <w:rPr>
          <w:rFonts w:eastAsia="Calibri"/>
          <w:b/>
          <w:lang w:val="bg-BG"/>
        </w:rPr>
        <w:t xml:space="preserve">П Р О Е К Т     Н А     </w:t>
      </w:r>
      <w:r w:rsidR="005024F5" w:rsidRPr="005C00C3">
        <w:rPr>
          <w:rFonts w:eastAsia="Calibri"/>
          <w:b/>
        </w:rPr>
        <w:t>Д О Г О В О Р</w:t>
      </w:r>
    </w:p>
    <w:p w:rsidR="005024F5" w:rsidRPr="005C00C3" w:rsidRDefault="002C4FFA" w:rsidP="001038DE">
      <w:pPr>
        <w:spacing w:after="120"/>
        <w:jc w:val="both"/>
        <w:rPr>
          <w:rFonts w:eastAsia="Calibri"/>
          <w:lang w:val="bg-BG" w:eastAsia="bg-BG"/>
        </w:rPr>
      </w:pPr>
      <w:r w:rsidRPr="005C00C3">
        <w:rPr>
          <w:lang w:eastAsia="bg-BG"/>
        </w:rPr>
        <w:t>Днес...................2018</w:t>
      </w:r>
      <w:r w:rsidR="005024F5" w:rsidRPr="005C00C3">
        <w:rPr>
          <w:lang w:eastAsia="bg-BG"/>
        </w:rPr>
        <w:t xml:space="preserve"> г. в гр. София между </w:t>
      </w:r>
      <w:r w:rsidR="005024F5" w:rsidRPr="005C00C3">
        <w:rPr>
          <w:rFonts w:eastAsia="Calibri"/>
          <w:b/>
          <w:caps/>
          <w:lang w:eastAsia="bg-BG"/>
        </w:rPr>
        <w:t>Столична община</w:t>
      </w:r>
      <w:r w:rsidR="005024F5" w:rsidRPr="005C00C3">
        <w:rPr>
          <w:rFonts w:eastAsia="Calibri"/>
          <w:lang w:eastAsia="bg-BG"/>
        </w:rPr>
        <w:t>, ул</w:t>
      </w:r>
      <w:proofErr w:type="gramStart"/>
      <w:r w:rsidR="005024F5" w:rsidRPr="005C00C3">
        <w:rPr>
          <w:rFonts w:eastAsia="Calibri"/>
          <w:lang w:eastAsia="bg-BG"/>
        </w:rPr>
        <w:t>.“</w:t>
      </w:r>
      <w:proofErr w:type="gramEnd"/>
      <w:r w:rsidR="005024F5" w:rsidRPr="005C00C3">
        <w:rPr>
          <w:rFonts w:eastAsia="Calibri"/>
          <w:lang w:eastAsia="bg-BG"/>
        </w:rPr>
        <w:t xml:space="preserve">Московска”№33, с </w:t>
      </w:r>
      <w:r w:rsidR="005024F5" w:rsidRPr="005C00C3">
        <w:rPr>
          <w:rFonts w:eastAsia="Calibri"/>
          <w:b/>
          <w:lang w:eastAsia="bg-BG"/>
        </w:rPr>
        <w:t>БУЛСТАТ</w:t>
      </w:r>
      <w:r w:rsidR="005024F5" w:rsidRPr="005C00C3">
        <w:rPr>
          <w:rFonts w:eastAsia="Calibri"/>
          <w:lang w:eastAsia="bg-BG"/>
        </w:rPr>
        <w:t xml:space="preserve"> </w:t>
      </w:r>
      <w:r w:rsidR="005024F5" w:rsidRPr="005C00C3">
        <w:rPr>
          <w:rFonts w:eastAsia="Calibri"/>
          <w:b/>
          <w:lang w:eastAsia="bg-BG"/>
        </w:rPr>
        <w:t>№000696327</w:t>
      </w:r>
      <w:r w:rsidR="005024F5" w:rsidRPr="005C00C3">
        <w:rPr>
          <w:rFonts w:eastAsia="Calibri"/>
          <w:lang w:eastAsia="bg-BG"/>
        </w:rPr>
        <w:t>, представлявана от</w:t>
      </w:r>
      <w:r w:rsidR="005024F5" w:rsidRPr="005C00C3">
        <w:rPr>
          <w:rFonts w:eastAsia="Calibri"/>
          <w:lang w:val="ru-RU" w:eastAsia="bg-BG"/>
        </w:rPr>
        <w:t xml:space="preserve"> </w:t>
      </w:r>
      <w:r w:rsidR="004C299A" w:rsidRPr="005C00C3">
        <w:rPr>
          <w:rFonts w:eastAsia="Calibri"/>
          <w:lang w:val="ru-RU" w:eastAsia="bg-BG"/>
        </w:rPr>
        <w:t>Евгени Иванов Крусев</w:t>
      </w:r>
      <w:r w:rsidR="005024F5" w:rsidRPr="005C00C3">
        <w:rPr>
          <w:rFonts w:eastAsia="Calibri"/>
          <w:lang w:val="ru-RU" w:eastAsia="bg-BG"/>
        </w:rPr>
        <w:t xml:space="preserve"> </w:t>
      </w:r>
      <w:r w:rsidR="0025480A" w:rsidRPr="005C00C3">
        <w:rPr>
          <w:rFonts w:eastAsia="Calibri"/>
          <w:b/>
          <w:lang w:val="ru-RU" w:eastAsia="bg-BG"/>
        </w:rPr>
        <w:t>Заместник- кмет</w:t>
      </w:r>
      <w:r w:rsidR="005024F5" w:rsidRPr="005C00C3">
        <w:rPr>
          <w:rFonts w:eastAsia="Calibri"/>
          <w:b/>
          <w:lang w:val="ru-RU" w:eastAsia="bg-BG"/>
        </w:rPr>
        <w:t xml:space="preserve">, </w:t>
      </w:r>
      <w:r w:rsidR="005024F5" w:rsidRPr="005C00C3">
        <w:rPr>
          <w:rFonts w:eastAsia="Calibri"/>
          <w:lang w:eastAsia="bg-BG"/>
        </w:rPr>
        <w:t xml:space="preserve">възложител </w:t>
      </w:r>
      <w:r w:rsidR="005024F5" w:rsidRPr="005C00C3">
        <w:rPr>
          <w:rFonts w:eastAsia="Calibri"/>
          <w:lang w:val="ru-RU" w:eastAsia="bg-BG"/>
        </w:rPr>
        <w:t>съгласно Заповед № СОА17-РД09-78/17.01.2017г. на Кмета на Столична община</w:t>
      </w:r>
      <w:r w:rsidR="005024F5" w:rsidRPr="005C00C3">
        <w:rPr>
          <w:rFonts w:eastAsia="Calibri"/>
          <w:lang w:eastAsia="bg-BG"/>
        </w:rPr>
        <w:t>, наричана за краткост</w:t>
      </w:r>
      <w:r w:rsidR="005024F5" w:rsidRPr="005C00C3">
        <w:rPr>
          <w:rFonts w:eastAsia="Calibri"/>
          <w:b/>
          <w:lang w:eastAsia="bg-BG"/>
        </w:rPr>
        <w:t xml:space="preserve"> ВЪЗЛОЖИТЕЛ</w:t>
      </w:r>
      <w:r w:rsidR="005024F5" w:rsidRPr="005C00C3">
        <w:rPr>
          <w:rFonts w:eastAsia="Calibri"/>
          <w:lang w:eastAsia="bg-BG"/>
        </w:rPr>
        <w:t>, от една страна,</w:t>
      </w:r>
    </w:p>
    <w:p w:rsidR="005024F5" w:rsidRPr="005C00C3" w:rsidRDefault="005024F5" w:rsidP="001038DE">
      <w:pPr>
        <w:spacing w:after="120"/>
        <w:jc w:val="both"/>
        <w:rPr>
          <w:b/>
          <w:lang w:eastAsia="bg-BG"/>
        </w:rPr>
      </w:pPr>
      <w:proofErr w:type="gramStart"/>
      <w:r w:rsidRPr="005C00C3">
        <w:rPr>
          <w:lang w:eastAsia="bg-BG"/>
        </w:rPr>
        <w:t>и</w:t>
      </w:r>
      <w:proofErr w:type="gramEnd"/>
      <w:r w:rsidRPr="005C00C3">
        <w:rPr>
          <w:lang w:eastAsia="bg-BG"/>
        </w:rPr>
        <w:t xml:space="preserve"> от друга страна ................................</w:t>
      </w:r>
      <w:r w:rsidRPr="005C00C3">
        <w:rPr>
          <w:b/>
          <w:lang w:eastAsia="bg-BG"/>
        </w:rPr>
        <w:t>, ЕИК</w:t>
      </w:r>
      <w:r w:rsidRPr="005C00C3">
        <w:rPr>
          <w:lang w:eastAsia="bg-BG"/>
        </w:rPr>
        <w:t>......................</w:t>
      </w:r>
      <w:r w:rsidRPr="005C00C3">
        <w:rPr>
          <w:b/>
          <w:lang w:eastAsia="bg-BG"/>
        </w:rPr>
        <w:t xml:space="preserve">, </w:t>
      </w:r>
      <w:r w:rsidRPr="005C00C3">
        <w:rPr>
          <w:lang w:eastAsia="bg-BG"/>
        </w:rPr>
        <w:t>със седалище и адрес на управление ................................</w:t>
      </w:r>
      <w:r w:rsidRPr="005C00C3">
        <w:rPr>
          <w:b/>
          <w:lang w:eastAsia="bg-BG"/>
        </w:rPr>
        <w:t xml:space="preserve">, </w:t>
      </w:r>
      <w:r w:rsidRPr="005C00C3">
        <w:rPr>
          <w:lang w:eastAsia="bg-BG"/>
        </w:rPr>
        <w:t>представлявано от ......................................................</w:t>
      </w:r>
      <w:r w:rsidRPr="005C00C3">
        <w:rPr>
          <w:b/>
          <w:lang w:eastAsia="bg-BG"/>
        </w:rPr>
        <w:t xml:space="preserve">, </w:t>
      </w:r>
      <w:r w:rsidRPr="005C00C3">
        <w:rPr>
          <w:lang w:eastAsia="bg-BG"/>
        </w:rPr>
        <w:t xml:space="preserve">наричан за краткост </w:t>
      </w:r>
      <w:r w:rsidRPr="005C00C3">
        <w:rPr>
          <w:b/>
          <w:lang w:eastAsia="bg-BG"/>
        </w:rPr>
        <w:t>ИЗПЪЛНИТЕЛ,</w:t>
      </w:r>
    </w:p>
    <w:p w:rsidR="005024F5" w:rsidRPr="005C00C3" w:rsidRDefault="005024F5" w:rsidP="001038DE">
      <w:pPr>
        <w:spacing w:after="120"/>
        <w:jc w:val="both"/>
        <w:rPr>
          <w:lang w:eastAsia="bg-BG"/>
        </w:rPr>
      </w:pPr>
      <w:r w:rsidRPr="005C00C3">
        <w:rPr>
          <w:lang w:val="bg-BG"/>
        </w:rPr>
        <w:t xml:space="preserve">определен за изпълнител след проведена открита процедура на основание </w:t>
      </w:r>
      <w:r w:rsidRPr="005C00C3">
        <w:rPr>
          <w:lang w:val="bg-BG" w:eastAsia="bg-BG"/>
        </w:rPr>
        <w:t xml:space="preserve">чл. 73, ал.1 във връзка с чл. 18, ал. 1, т. 1 </w:t>
      </w:r>
      <w:r w:rsidRPr="005C00C3">
        <w:rPr>
          <w:lang w:val="bg-BG"/>
        </w:rPr>
        <w:t>и на основание на чл. 112, ал. 1 от ЗОП</w:t>
      </w:r>
      <w:r w:rsidRPr="005C00C3">
        <w:rPr>
          <w:lang w:val="bg-BG" w:eastAsia="bg-BG"/>
        </w:rPr>
        <w:t>, в изпълнение на Решение за класиране № СОА1</w:t>
      </w:r>
      <w:r w:rsidR="002C4FFA" w:rsidRPr="005C00C3">
        <w:rPr>
          <w:lang w:val="bg-BG" w:eastAsia="bg-BG"/>
        </w:rPr>
        <w:t>8</w:t>
      </w:r>
      <w:r w:rsidR="00772BFC" w:rsidRPr="005C00C3">
        <w:rPr>
          <w:lang w:val="bg-BG" w:eastAsia="bg-BG"/>
        </w:rPr>
        <w:t>-....………../ ……………2018</w:t>
      </w:r>
      <w:r w:rsidRPr="005C00C3">
        <w:rPr>
          <w:lang w:val="bg-BG" w:eastAsia="bg-BG"/>
        </w:rPr>
        <w:t xml:space="preserve"> г., за процедура открита с Решение № СОА1</w:t>
      </w:r>
      <w:r w:rsidR="002C4FFA" w:rsidRPr="005C00C3">
        <w:rPr>
          <w:lang w:val="bg-BG" w:eastAsia="bg-BG"/>
        </w:rPr>
        <w:t>8</w:t>
      </w:r>
      <w:r w:rsidRPr="005C00C3">
        <w:rPr>
          <w:lang w:val="bg-BG" w:eastAsia="bg-BG"/>
        </w:rPr>
        <w:t>-......................,Уникален номер в регистъра на АОП .................... и уникален номер в ОВ на ЕС .................. се сключи настоящият договор за следното:</w:t>
      </w:r>
    </w:p>
    <w:p w:rsidR="003763A8" w:rsidRPr="005C00C3" w:rsidRDefault="003763A8" w:rsidP="001038DE">
      <w:pPr>
        <w:spacing w:after="120"/>
        <w:jc w:val="both"/>
        <w:rPr>
          <w:lang w:eastAsia="bg-BG"/>
        </w:rPr>
      </w:pPr>
    </w:p>
    <w:p w:rsidR="005024F5" w:rsidRPr="005C00C3" w:rsidRDefault="005024F5" w:rsidP="001038DE">
      <w:pPr>
        <w:widowControl w:val="0"/>
        <w:snapToGrid w:val="0"/>
        <w:spacing w:after="120"/>
        <w:ind w:firstLine="380"/>
        <w:jc w:val="center"/>
        <w:rPr>
          <w:rFonts w:eastAsia="Calibri"/>
          <w:b/>
        </w:rPr>
      </w:pPr>
      <w:r w:rsidRPr="005C00C3">
        <w:rPr>
          <w:rFonts w:eastAsia="Calibri"/>
          <w:b/>
        </w:rPr>
        <w:t>I. ПРЕДМЕТ НА ДОГОВОРА</w:t>
      </w:r>
    </w:p>
    <w:p w:rsidR="005024F5" w:rsidRPr="005C00C3" w:rsidRDefault="005024F5" w:rsidP="001038DE">
      <w:pPr>
        <w:spacing w:after="120"/>
        <w:ind w:firstLine="380"/>
        <w:jc w:val="both"/>
        <w:rPr>
          <w:rFonts w:eastAsia="Calibri"/>
          <w:lang w:val="bg-BG"/>
        </w:rPr>
      </w:pPr>
      <w:r w:rsidRPr="005C00C3">
        <w:rPr>
          <w:rFonts w:eastAsia="Calibri"/>
          <w:b/>
        </w:rPr>
        <w:t>Чл. 1.</w:t>
      </w:r>
      <w:r w:rsidR="00560376" w:rsidRPr="005C00C3">
        <w:rPr>
          <w:rFonts w:eastAsia="Calibri"/>
          <w:b/>
          <w:lang w:val="bg-BG"/>
        </w:rPr>
        <w:t>(1)</w:t>
      </w:r>
      <w:r w:rsidR="00073C0B" w:rsidRPr="005C00C3">
        <w:rPr>
          <w:rFonts w:eastAsia="Calibri"/>
        </w:rPr>
        <w:t xml:space="preserve"> </w:t>
      </w:r>
      <w:r w:rsidRPr="005C00C3">
        <w:rPr>
          <w:rFonts w:eastAsia="Calibri"/>
        </w:rPr>
        <w:t xml:space="preserve">Възложителят възлага, а Изпълнителят приема да извърши срещу заплащане </w:t>
      </w:r>
      <w:r w:rsidR="00E96A51" w:rsidRPr="005C00C3">
        <w:rPr>
          <w:b/>
          <w:bCs/>
          <w:iCs/>
          <w:lang w:val="bg-BG"/>
        </w:rPr>
        <w:t>„</w:t>
      </w:r>
      <w:r w:rsidR="00E96A51" w:rsidRPr="005C00C3">
        <w:rPr>
          <w:b/>
        </w:rPr>
        <w:t>Изработка и доставка на светлоотразителни идентификационни номера и холограмни стикери за леките таксиметрови автомобили, както и 2D сигнатури за уникалност на служебни документи</w:t>
      </w:r>
      <w:r w:rsidR="00E96A51" w:rsidRPr="005C00C3">
        <w:rPr>
          <w:rFonts w:eastAsia="Calibri"/>
          <w:b/>
          <w:bCs/>
          <w:lang w:val="bg-BG"/>
        </w:rPr>
        <w:t>, необходими на дирекция „транспорт“ към Столична об</w:t>
      </w:r>
      <w:r w:rsidR="00E96A51" w:rsidRPr="005C00C3">
        <w:rPr>
          <w:b/>
          <w:lang w:val="bg-BG"/>
        </w:rPr>
        <w:t>щина за период от 5/пет/ години“</w:t>
      </w:r>
      <w:r w:rsidR="004C299A" w:rsidRPr="005C00C3">
        <w:rPr>
          <w:rFonts w:eastAsia="Calibri"/>
          <w:b/>
          <w:bCs/>
          <w:lang w:val="bg-BG"/>
        </w:rPr>
        <w:t xml:space="preserve">, </w:t>
      </w:r>
      <w:r w:rsidR="00206372" w:rsidRPr="005C00C3">
        <w:rPr>
          <w:lang w:val="ru-RU"/>
        </w:rPr>
        <w:t xml:space="preserve">съгласно Техническата спецификация, Техническото предложение и ценовото предложение на </w:t>
      </w:r>
      <w:r w:rsidR="00206372" w:rsidRPr="005C00C3">
        <w:rPr>
          <w:b/>
          <w:lang w:val="ru-RU"/>
        </w:rPr>
        <w:t>ИЗПЪЛНИТЕЛЯ</w:t>
      </w:r>
      <w:r w:rsidR="001038DE" w:rsidRPr="005C00C3">
        <w:rPr>
          <w:b/>
          <w:lang w:val="ru-RU"/>
        </w:rPr>
        <w:t>.</w:t>
      </w:r>
    </w:p>
    <w:p w:rsidR="00560376" w:rsidRPr="005C00C3" w:rsidRDefault="00560376" w:rsidP="001038DE">
      <w:pPr>
        <w:spacing w:after="120"/>
        <w:ind w:firstLine="380"/>
        <w:jc w:val="both"/>
        <w:rPr>
          <w:lang w:val="bg-BG"/>
        </w:rPr>
      </w:pPr>
      <w:r w:rsidRPr="005C00C3">
        <w:rPr>
          <w:b/>
        </w:rPr>
        <w:t>(2)</w:t>
      </w:r>
      <w:r w:rsidRPr="005C00C3">
        <w:t xml:space="preserve"> </w:t>
      </w:r>
      <w:r w:rsidRPr="005C00C3">
        <w:rPr>
          <w:b/>
        </w:rPr>
        <w:t>ИЗПЪЛНИТЕЛЯТ</w:t>
      </w:r>
      <w:r w:rsidRPr="005C00C3">
        <w:t xml:space="preserve"> извършва </w:t>
      </w:r>
      <w:r w:rsidR="002C0A1B" w:rsidRPr="005C00C3">
        <w:rPr>
          <w:b/>
          <w:lang w:val="bg-BG"/>
        </w:rPr>
        <w:t>Услугата</w:t>
      </w:r>
      <w:r w:rsidRPr="005C00C3">
        <w:t xml:space="preserve"> при условията на </w:t>
      </w:r>
      <w:r w:rsidRPr="005C00C3">
        <w:rPr>
          <w:lang w:val="bg-BG"/>
        </w:rPr>
        <w:t xml:space="preserve">документацията изготвена от </w:t>
      </w:r>
      <w:r w:rsidRPr="005C00C3">
        <w:rPr>
          <w:b/>
          <w:lang w:val="bg-BG"/>
        </w:rPr>
        <w:t>ВЪЗЛОЖИТЕЛЯ</w:t>
      </w:r>
      <w:r w:rsidRPr="005C00C3">
        <w:t>, представляващ</w:t>
      </w:r>
      <w:r w:rsidRPr="005C00C3">
        <w:rPr>
          <w:lang w:val="bg-BG"/>
        </w:rPr>
        <w:t>и</w:t>
      </w:r>
      <w:r w:rsidRPr="005C00C3">
        <w:t xml:space="preserve"> неразделна част от настоящия договор и приложение към него, по цени, посочени в офертата.</w:t>
      </w:r>
    </w:p>
    <w:p w:rsidR="00560376" w:rsidRPr="005C00C3" w:rsidRDefault="00560376" w:rsidP="001038DE">
      <w:pPr>
        <w:spacing w:after="120"/>
        <w:ind w:firstLine="380"/>
        <w:jc w:val="both"/>
        <w:rPr>
          <w:b/>
        </w:rPr>
      </w:pPr>
      <w:r w:rsidRPr="005C00C3">
        <w:rPr>
          <w:b/>
          <w:lang w:val="bg-BG"/>
        </w:rPr>
        <w:t>(3)</w:t>
      </w:r>
      <w:r w:rsidR="00C11201" w:rsidRPr="005C00C3">
        <w:rPr>
          <w:lang w:val="bg-BG"/>
        </w:rPr>
        <w:t xml:space="preserve"> Услугите</w:t>
      </w:r>
      <w:r w:rsidRPr="005C00C3">
        <w:rPr>
          <w:lang w:val="bg-BG"/>
        </w:rPr>
        <w:t xml:space="preserve"> ще се извършват въз основа на изрични писмени заявки от страна на </w:t>
      </w:r>
      <w:r w:rsidRPr="005C00C3">
        <w:rPr>
          <w:b/>
          <w:lang w:val="bg-BG"/>
        </w:rPr>
        <w:t>ВЪЗЛОЖИТЕЛЯ.</w:t>
      </w:r>
    </w:p>
    <w:p w:rsidR="003763A8" w:rsidRPr="005C00C3" w:rsidRDefault="003763A8" w:rsidP="001038DE">
      <w:pPr>
        <w:widowControl w:val="0"/>
        <w:snapToGrid w:val="0"/>
        <w:spacing w:after="120"/>
        <w:jc w:val="both"/>
        <w:rPr>
          <w:rFonts w:eastAsia="Calibri"/>
          <w:lang w:val="bg-BG"/>
        </w:rPr>
      </w:pPr>
    </w:p>
    <w:p w:rsidR="00CE78F9" w:rsidRPr="005C00C3" w:rsidRDefault="00CE78F9" w:rsidP="001038DE">
      <w:pPr>
        <w:keepNext/>
        <w:keepLines/>
        <w:spacing w:after="120"/>
        <w:jc w:val="center"/>
        <w:outlineLvl w:val="1"/>
        <w:rPr>
          <w:rFonts w:eastAsia="Times New Roman"/>
          <w:b/>
          <w:bCs/>
          <w:szCs w:val="26"/>
          <w:lang w:val="sr-Cyrl-CS"/>
        </w:rPr>
      </w:pPr>
      <w:r w:rsidRPr="005C00C3">
        <w:rPr>
          <w:b/>
          <w:bCs/>
          <w:lang w:val="sr-Cyrl-CS"/>
        </w:rPr>
        <w:t xml:space="preserve">ІІ. </w:t>
      </w:r>
      <w:r w:rsidRPr="005C00C3">
        <w:rPr>
          <w:rFonts w:eastAsia="Times New Roman"/>
          <w:b/>
          <w:bCs/>
          <w:szCs w:val="26"/>
          <w:lang w:val="sr-Cyrl-CS"/>
        </w:rPr>
        <w:t>СРОК НА ДОГОВОРА. МЯСТО НА ИЗПЪЛНЕНИЕ.</w:t>
      </w:r>
    </w:p>
    <w:p w:rsidR="00206372" w:rsidRPr="005C00C3" w:rsidRDefault="00206372" w:rsidP="001038DE">
      <w:pPr>
        <w:spacing w:after="120"/>
        <w:ind w:firstLine="567"/>
        <w:jc w:val="both"/>
        <w:rPr>
          <w:lang w:val="ru-RU"/>
        </w:rPr>
      </w:pPr>
      <w:r w:rsidRPr="005C00C3">
        <w:rPr>
          <w:b/>
          <w:bCs/>
          <w:spacing w:val="-5"/>
          <w:lang w:val="bg-BG"/>
        </w:rPr>
        <w:t xml:space="preserve">Чл. 2.(1) </w:t>
      </w:r>
      <w:r w:rsidRPr="005C00C3">
        <w:rPr>
          <w:lang w:val="ru-RU"/>
        </w:rPr>
        <w:t>Настоящият договор влиза в сила от датата на регистрационния му индекс в деловодната система на Столична община.</w:t>
      </w:r>
    </w:p>
    <w:p w:rsidR="00C94393" w:rsidRPr="005C00C3" w:rsidRDefault="00206372" w:rsidP="001038DE">
      <w:pPr>
        <w:spacing w:after="120"/>
        <w:ind w:firstLine="567"/>
        <w:jc w:val="both"/>
        <w:rPr>
          <w:lang w:val="bg-BG"/>
        </w:rPr>
      </w:pPr>
      <w:r w:rsidRPr="005C00C3">
        <w:rPr>
          <w:b/>
          <w:lang w:val="ru-RU"/>
        </w:rPr>
        <w:t>(2)</w:t>
      </w:r>
      <w:r w:rsidRPr="005C00C3">
        <w:rPr>
          <w:lang w:val="ru-RU"/>
        </w:rPr>
        <w:t xml:space="preserve"> </w:t>
      </w:r>
      <w:r w:rsidR="00C94393" w:rsidRPr="005C00C3">
        <w:rPr>
          <w:lang w:val="bg-BG"/>
        </w:rPr>
        <w:t>Срокът за изпълнение на договора е пет години от датата на рег</w:t>
      </w:r>
      <w:r w:rsidR="00AB12C6" w:rsidRPr="005C00C3">
        <w:rPr>
          <w:lang w:val="bg-BG"/>
        </w:rPr>
        <w:t>истрационния индекс на договора.</w:t>
      </w:r>
    </w:p>
    <w:p w:rsidR="00C94393" w:rsidRPr="005C00C3" w:rsidRDefault="00C94393" w:rsidP="001038DE">
      <w:pPr>
        <w:spacing w:after="120"/>
        <w:ind w:firstLine="567"/>
        <w:jc w:val="both"/>
        <w:rPr>
          <w:b/>
          <w:lang w:val="bg-BG"/>
        </w:rPr>
      </w:pPr>
      <w:r w:rsidRPr="005C00C3">
        <w:rPr>
          <w:b/>
          <w:lang w:val="bg-BG"/>
        </w:rPr>
        <w:t>(3)</w:t>
      </w:r>
      <w:r w:rsidRPr="005C00C3">
        <w:rPr>
          <w:lang w:val="bg-BG"/>
        </w:rPr>
        <w:t xml:space="preserve"> </w:t>
      </w:r>
      <w:r w:rsidRPr="005C00C3">
        <w:t xml:space="preserve">Срокът за </w:t>
      </w:r>
      <w:r w:rsidR="002C0A1B" w:rsidRPr="005C00C3">
        <w:rPr>
          <w:lang w:val="bg-BG"/>
        </w:rPr>
        <w:t>изработка и доставка</w:t>
      </w:r>
      <w:r w:rsidRPr="005C00C3">
        <w:t xml:space="preserve"> на </w:t>
      </w:r>
      <w:r w:rsidR="009C6CA0" w:rsidRPr="005C00C3">
        <w:rPr>
          <w:lang w:val="bg-BG"/>
        </w:rPr>
        <w:t>светлиоотразителни идентификационни номера, холограмни стикери и 2</w:t>
      </w:r>
      <w:r w:rsidR="009C6CA0" w:rsidRPr="005C00C3">
        <w:t>D</w:t>
      </w:r>
      <w:r w:rsidR="009C6CA0" w:rsidRPr="005C00C3">
        <w:rPr>
          <w:lang w:val="bg-BG"/>
        </w:rPr>
        <w:t xml:space="preserve"> сигнатури за уникалност на служебните документи</w:t>
      </w:r>
      <w:r w:rsidRPr="005C00C3">
        <w:t xml:space="preserve"> е до </w:t>
      </w:r>
      <w:r w:rsidRPr="005C00C3">
        <w:rPr>
          <w:lang w:val="bg-BG"/>
        </w:rPr>
        <w:t>…………………</w:t>
      </w:r>
      <w:r w:rsidRPr="005C00C3">
        <w:t xml:space="preserve"> след подаване на съответната писмена заявка от </w:t>
      </w:r>
      <w:r w:rsidRPr="005C00C3">
        <w:rPr>
          <w:b/>
        </w:rPr>
        <w:t xml:space="preserve">ВЪЗЛОЖИТЕЛЯ. </w:t>
      </w:r>
    </w:p>
    <w:p w:rsidR="00C94393" w:rsidRPr="005C00C3" w:rsidRDefault="004C2A31" w:rsidP="001038DE">
      <w:pPr>
        <w:spacing w:after="120"/>
        <w:ind w:firstLine="567"/>
        <w:jc w:val="both"/>
      </w:pPr>
      <w:r w:rsidRPr="005C00C3">
        <w:rPr>
          <w:b/>
          <w:lang w:val="ru-RU"/>
        </w:rPr>
        <w:t>(</w:t>
      </w:r>
      <w:r w:rsidR="00772BFC" w:rsidRPr="005C00C3">
        <w:rPr>
          <w:b/>
          <w:lang w:val="ru-RU"/>
        </w:rPr>
        <w:t>4</w:t>
      </w:r>
      <w:r w:rsidRPr="005C00C3">
        <w:rPr>
          <w:b/>
          <w:lang w:val="ru-RU"/>
        </w:rPr>
        <w:t xml:space="preserve">) </w:t>
      </w:r>
      <w:r w:rsidR="00C94393" w:rsidRPr="005C00C3">
        <w:t xml:space="preserve">Мястото на доставката е </w:t>
      </w:r>
      <w:r w:rsidR="00C94393" w:rsidRPr="005C00C3">
        <w:rPr>
          <w:lang w:val="bg-BG"/>
        </w:rPr>
        <w:t>Столична община</w:t>
      </w:r>
      <w:r w:rsidR="00C94393" w:rsidRPr="005C00C3">
        <w:t>,</w:t>
      </w:r>
      <w:r w:rsidR="00C94393" w:rsidRPr="005C00C3">
        <w:rPr>
          <w:lang w:val="bg-BG"/>
        </w:rPr>
        <w:t xml:space="preserve"> Дирекция „Транспорт“</w:t>
      </w:r>
      <w:r w:rsidR="00C94393" w:rsidRPr="005C00C3">
        <w:t xml:space="preserve"> с адрес гр. София, ул. “</w:t>
      </w:r>
      <w:r w:rsidR="00C94393" w:rsidRPr="005C00C3">
        <w:rPr>
          <w:lang w:val="bg-BG"/>
        </w:rPr>
        <w:t>Будапеща</w:t>
      </w:r>
      <w:r w:rsidR="00C94393" w:rsidRPr="005C00C3">
        <w:t>” №1</w:t>
      </w:r>
      <w:r w:rsidR="00C94393" w:rsidRPr="005C00C3">
        <w:rPr>
          <w:lang w:val="bg-BG"/>
        </w:rPr>
        <w:t>7</w:t>
      </w:r>
      <w:r w:rsidR="00C94393" w:rsidRPr="005C00C3">
        <w:t>.</w:t>
      </w:r>
    </w:p>
    <w:p w:rsidR="00C94393" w:rsidRPr="005C00C3" w:rsidRDefault="00C94393" w:rsidP="001038DE">
      <w:pPr>
        <w:spacing w:after="120"/>
        <w:jc w:val="both"/>
        <w:rPr>
          <w:bCs/>
          <w:lang w:val="bg-BG"/>
        </w:rPr>
      </w:pPr>
    </w:p>
    <w:p w:rsidR="009C6CA0" w:rsidRPr="005C00C3" w:rsidRDefault="009C6CA0" w:rsidP="001038DE">
      <w:pPr>
        <w:autoSpaceDE w:val="0"/>
        <w:autoSpaceDN w:val="0"/>
        <w:adjustRightInd w:val="0"/>
        <w:spacing w:after="120"/>
        <w:jc w:val="center"/>
        <w:rPr>
          <w:b/>
          <w:bCs/>
          <w:lang w:val="sr-Cyrl-CS"/>
        </w:rPr>
      </w:pPr>
      <w:r w:rsidRPr="005C00C3">
        <w:rPr>
          <w:b/>
          <w:bCs/>
          <w:lang w:val="sr-Cyrl-CS"/>
        </w:rPr>
        <w:t>ІІІ. ЦЕНА, РЕД И СРОКОВЕ НА ПЛАЩАНЕ</w:t>
      </w:r>
    </w:p>
    <w:p w:rsidR="00A81386" w:rsidRPr="005C00C3" w:rsidRDefault="00A81386" w:rsidP="001038DE">
      <w:pPr>
        <w:spacing w:after="120"/>
        <w:ind w:firstLine="708"/>
        <w:jc w:val="both"/>
        <w:rPr>
          <w:lang w:val="bg-BG"/>
        </w:rPr>
      </w:pPr>
      <w:r w:rsidRPr="005C00C3">
        <w:rPr>
          <w:b/>
          <w:bCs/>
          <w:lang w:val="bg-BG"/>
        </w:rPr>
        <w:t xml:space="preserve">Чл. 3. (1) </w:t>
      </w:r>
      <w:r w:rsidRPr="005C00C3">
        <w:t xml:space="preserve">Цена за </w:t>
      </w:r>
      <w:r w:rsidR="00C11201" w:rsidRPr="005C00C3">
        <w:rPr>
          <w:lang w:val="bg-BG"/>
        </w:rPr>
        <w:t xml:space="preserve">изработване и </w:t>
      </w:r>
      <w:r w:rsidRPr="005C00C3">
        <w:t>доставка</w:t>
      </w:r>
      <w:r w:rsidR="009C6CA0" w:rsidRPr="005C00C3">
        <w:rPr>
          <w:lang w:val="bg-BG"/>
        </w:rPr>
        <w:t xml:space="preserve"> на светлиоотразителни идентификационни номера, холограмни стикери и 2</w:t>
      </w:r>
      <w:r w:rsidR="009C6CA0" w:rsidRPr="005C00C3">
        <w:t>D</w:t>
      </w:r>
      <w:r w:rsidR="009C6CA0" w:rsidRPr="005C00C3">
        <w:rPr>
          <w:lang w:val="bg-BG"/>
        </w:rPr>
        <w:t xml:space="preserve"> сигнатури за уникалност на служебните документи </w:t>
      </w:r>
      <w:r w:rsidRPr="005C00C3">
        <w:t xml:space="preserve">е съгласно </w:t>
      </w:r>
      <w:r w:rsidRPr="005C00C3">
        <w:rPr>
          <w:lang w:val="bg-BG"/>
        </w:rPr>
        <w:t xml:space="preserve">единичните цени посочени в </w:t>
      </w:r>
      <w:r w:rsidRPr="005C00C3">
        <w:t xml:space="preserve">ценовото предложение на </w:t>
      </w:r>
      <w:r w:rsidRPr="005C00C3">
        <w:rPr>
          <w:b/>
        </w:rPr>
        <w:t>ИЗПЪЛНИТЕЛЯ</w:t>
      </w:r>
      <w:r w:rsidRPr="005C00C3">
        <w:rPr>
          <w:lang w:val="bg-BG"/>
        </w:rPr>
        <w:t xml:space="preserve"> стоките са както следва:</w:t>
      </w:r>
    </w:p>
    <w:p w:rsidR="00A81386" w:rsidRPr="005C00C3" w:rsidRDefault="00A81386" w:rsidP="001038DE">
      <w:pPr>
        <w:pStyle w:val="ListParagraph"/>
        <w:widowControl w:val="0"/>
        <w:numPr>
          <w:ilvl w:val="2"/>
          <w:numId w:val="18"/>
        </w:numPr>
        <w:spacing w:after="120"/>
        <w:ind w:left="0" w:firstLine="426"/>
        <w:jc w:val="both"/>
        <w:rPr>
          <w:sz w:val="24"/>
          <w:szCs w:val="24"/>
          <w:lang w:val="bg-BG"/>
        </w:rPr>
      </w:pPr>
      <w:r w:rsidRPr="005C00C3">
        <w:rPr>
          <w:spacing w:val="13"/>
          <w:sz w:val="24"/>
          <w:szCs w:val="24"/>
          <w:lang w:val="bg-BG"/>
        </w:rPr>
        <w:t xml:space="preserve">За 1(един) брой </w:t>
      </w:r>
      <w:r w:rsidRPr="005C00C3">
        <w:rPr>
          <w:b/>
          <w:spacing w:val="13"/>
          <w:sz w:val="24"/>
          <w:szCs w:val="24"/>
          <w:lang w:val="bg-BG"/>
        </w:rPr>
        <w:t>светлоотразителен идентификационен номер</w:t>
      </w:r>
      <w:r w:rsidRPr="005C00C3">
        <w:rPr>
          <w:spacing w:val="13"/>
          <w:sz w:val="24"/>
          <w:szCs w:val="24"/>
          <w:lang w:val="bg-BG"/>
        </w:rPr>
        <w:t xml:space="preserve"> </w:t>
      </w:r>
      <w:r w:rsidRPr="005C00C3">
        <w:rPr>
          <w:bCs/>
          <w:sz w:val="24"/>
          <w:szCs w:val="24"/>
          <w:shd w:val="clear" w:color="auto" w:fill="FFFFFF"/>
          <w:lang w:val="bg-BG" w:eastAsia="bg-BG"/>
        </w:rPr>
        <w:t xml:space="preserve">е </w:t>
      </w:r>
      <w:r w:rsidRPr="005C00C3">
        <w:rPr>
          <w:bCs/>
          <w:sz w:val="24"/>
          <w:szCs w:val="24"/>
          <w:shd w:val="clear" w:color="auto" w:fill="FFFFFF"/>
          <w:lang w:val="bg-BG" w:eastAsia="bg-BG"/>
        </w:rPr>
        <w:lastRenderedPageBreak/>
        <w:t>....................... лева (словом ................................. лева) без ДДС</w:t>
      </w:r>
      <w:r w:rsidRPr="005C00C3">
        <w:rPr>
          <w:bCs/>
          <w:sz w:val="24"/>
          <w:szCs w:val="24"/>
          <w:lang w:val="bg-BG" w:eastAsia="bg-BG"/>
        </w:rPr>
        <w:t xml:space="preserve"> </w:t>
      </w:r>
      <w:r w:rsidRPr="005C00C3">
        <w:rPr>
          <w:bCs/>
          <w:sz w:val="24"/>
          <w:szCs w:val="24"/>
          <w:shd w:val="clear" w:color="auto" w:fill="FFFFFF"/>
          <w:lang w:val="bg-BG" w:eastAsia="bg-BG"/>
        </w:rPr>
        <w:t>и съответно .............. лева (словом ............................................... лева) с ДДС.</w:t>
      </w:r>
    </w:p>
    <w:p w:rsidR="00A81386" w:rsidRPr="005C00C3" w:rsidRDefault="00A81386" w:rsidP="001038DE">
      <w:pPr>
        <w:pStyle w:val="ListParagraph"/>
        <w:widowControl w:val="0"/>
        <w:numPr>
          <w:ilvl w:val="2"/>
          <w:numId w:val="18"/>
        </w:numPr>
        <w:spacing w:after="120"/>
        <w:ind w:left="0" w:firstLine="426"/>
        <w:jc w:val="both"/>
        <w:rPr>
          <w:sz w:val="24"/>
          <w:szCs w:val="24"/>
          <w:lang w:val="bg-BG"/>
        </w:rPr>
      </w:pPr>
      <w:r w:rsidRPr="005C00C3">
        <w:rPr>
          <w:spacing w:val="13"/>
          <w:sz w:val="24"/>
          <w:szCs w:val="24"/>
          <w:lang w:val="bg-BG"/>
        </w:rPr>
        <w:t xml:space="preserve">За 1(един) брой </w:t>
      </w:r>
      <w:r w:rsidRPr="005C00C3">
        <w:rPr>
          <w:b/>
          <w:spacing w:val="13"/>
          <w:sz w:val="24"/>
          <w:szCs w:val="24"/>
          <w:lang w:val="bg-BG"/>
        </w:rPr>
        <w:t>холограмен стикер</w:t>
      </w:r>
      <w:r w:rsidRPr="005C00C3">
        <w:rPr>
          <w:spacing w:val="13"/>
          <w:sz w:val="24"/>
          <w:szCs w:val="24"/>
          <w:lang w:val="bg-BG"/>
        </w:rPr>
        <w:t xml:space="preserve"> </w:t>
      </w:r>
      <w:r w:rsidRPr="005C00C3">
        <w:rPr>
          <w:bCs/>
          <w:sz w:val="24"/>
          <w:szCs w:val="24"/>
          <w:shd w:val="clear" w:color="auto" w:fill="FFFFFF"/>
          <w:lang w:val="bg-BG" w:eastAsia="bg-BG"/>
        </w:rPr>
        <w:t>е ....................... лева (словом ................................. лева) без ДДС</w:t>
      </w:r>
      <w:r w:rsidRPr="005C00C3">
        <w:rPr>
          <w:bCs/>
          <w:sz w:val="24"/>
          <w:szCs w:val="24"/>
          <w:lang w:val="bg-BG" w:eastAsia="bg-BG"/>
        </w:rPr>
        <w:t xml:space="preserve"> </w:t>
      </w:r>
      <w:r w:rsidRPr="005C00C3">
        <w:rPr>
          <w:bCs/>
          <w:sz w:val="24"/>
          <w:szCs w:val="24"/>
          <w:shd w:val="clear" w:color="auto" w:fill="FFFFFF"/>
          <w:lang w:val="bg-BG" w:eastAsia="bg-BG"/>
        </w:rPr>
        <w:t>и съответно .............. лева (словом ............................................... лева) с ДДС.</w:t>
      </w:r>
    </w:p>
    <w:p w:rsidR="00A81386" w:rsidRPr="005C00C3" w:rsidRDefault="00A81386" w:rsidP="001038DE">
      <w:pPr>
        <w:pStyle w:val="ListParagraph"/>
        <w:widowControl w:val="0"/>
        <w:numPr>
          <w:ilvl w:val="2"/>
          <w:numId w:val="18"/>
        </w:numPr>
        <w:spacing w:after="120"/>
        <w:ind w:left="0" w:firstLine="426"/>
        <w:jc w:val="both"/>
        <w:rPr>
          <w:sz w:val="24"/>
          <w:szCs w:val="24"/>
          <w:lang w:val="bg-BG"/>
        </w:rPr>
      </w:pPr>
      <w:r w:rsidRPr="005C00C3">
        <w:rPr>
          <w:sz w:val="24"/>
          <w:szCs w:val="24"/>
          <w:lang w:val="bg-BG"/>
        </w:rPr>
        <w:t xml:space="preserve">За 1(един) брой </w:t>
      </w:r>
      <w:r w:rsidRPr="005C00C3">
        <w:rPr>
          <w:b/>
          <w:sz w:val="24"/>
          <w:szCs w:val="24"/>
          <w:lang w:val="bg-BG"/>
        </w:rPr>
        <w:t>2</w:t>
      </w:r>
      <w:r w:rsidRPr="005C00C3">
        <w:rPr>
          <w:b/>
          <w:sz w:val="24"/>
          <w:szCs w:val="24"/>
          <w:lang w:val="en-US"/>
        </w:rPr>
        <w:t>D</w:t>
      </w:r>
      <w:r w:rsidRPr="005C00C3">
        <w:rPr>
          <w:b/>
          <w:sz w:val="24"/>
          <w:szCs w:val="24"/>
          <w:lang w:val="bg-BG"/>
        </w:rPr>
        <w:t xml:space="preserve"> сигнатури за уникалност на служебни документи</w:t>
      </w:r>
      <w:r w:rsidRPr="005C00C3">
        <w:rPr>
          <w:bCs/>
          <w:sz w:val="24"/>
          <w:szCs w:val="24"/>
          <w:shd w:val="clear" w:color="auto" w:fill="FFFFFF"/>
          <w:lang w:val="bg-BG" w:eastAsia="bg-BG"/>
        </w:rPr>
        <w:t xml:space="preserve"> е ....................... лева (словом ................................. лева) без ДДС</w:t>
      </w:r>
      <w:r w:rsidRPr="005C00C3">
        <w:rPr>
          <w:bCs/>
          <w:sz w:val="24"/>
          <w:szCs w:val="24"/>
          <w:lang w:val="bg-BG" w:eastAsia="bg-BG"/>
        </w:rPr>
        <w:t xml:space="preserve"> </w:t>
      </w:r>
      <w:r w:rsidRPr="005C00C3">
        <w:rPr>
          <w:bCs/>
          <w:sz w:val="24"/>
          <w:szCs w:val="24"/>
          <w:shd w:val="clear" w:color="auto" w:fill="FFFFFF"/>
          <w:lang w:val="bg-BG" w:eastAsia="bg-BG"/>
        </w:rPr>
        <w:t>и съответно .............. лева (словом ............................................... лева) с ДДС.</w:t>
      </w:r>
    </w:p>
    <w:p w:rsidR="00206372" w:rsidRPr="005C00C3" w:rsidRDefault="00206372" w:rsidP="001038DE">
      <w:pPr>
        <w:spacing w:after="120"/>
        <w:ind w:firstLine="426"/>
        <w:jc w:val="both"/>
        <w:rPr>
          <w:lang w:val="bg-BG"/>
        </w:rPr>
      </w:pPr>
      <w:r w:rsidRPr="005C00C3">
        <w:rPr>
          <w:b/>
          <w:lang w:val="bg-BG"/>
        </w:rPr>
        <w:t>(</w:t>
      </w:r>
      <w:r w:rsidR="00A81386" w:rsidRPr="005C00C3">
        <w:rPr>
          <w:b/>
          <w:lang w:val="bg-BG"/>
        </w:rPr>
        <w:t>2</w:t>
      </w:r>
      <w:r w:rsidRPr="005C00C3">
        <w:rPr>
          <w:b/>
          <w:lang w:val="bg-BG"/>
        </w:rPr>
        <w:t>)</w:t>
      </w:r>
      <w:r w:rsidRPr="005C00C3">
        <w:rPr>
          <w:lang w:val="bg-BG"/>
        </w:rPr>
        <w:t xml:space="preserve"> В цената по ал.1 са включени всички разходи</w:t>
      </w:r>
      <w:r w:rsidR="00EA4E73" w:rsidRPr="005C00C3">
        <w:rPr>
          <w:lang w:val="bg-BG"/>
        </w:rPr>
        <w:t xml:space="preserve"> на </w:t>
      </w:r>
      <w:r w:rsidR="00EA4E73" w:rsidRPr="005C00C3">
        <w:rPr>
          <w:b/>
          <w:lang w:val="bg-BG"/>
        </w:rPr>
        <w:t>ИЗПЪЛНИТЕЛЯ</w:t>
      </w:r>
      <w:r w:rsidR="00EA4E73" w:rsidRPr="005C00C3">
        <w:rPr>
          <w:lang w:val="bg-BG"/>
        </w:rPr>
        <w:t xml:space="preserve"> за </w:t>
      </w:r>
      <w:r w:rsidR="00606555" w:rsidRPr="005C00C3">
        <w:rPr>
          <w:lang w:val="bg-BG"/>
        </w:rPr>
        <w:t>изпълнение на дейностите по чл.1,</w:t>
      </w:r>
      <w:r w:rsidR="00EA4E73" w:rsidRPr="005C00C3">
        <w:t xml:space="preserve"> </w:t>
      </w:r>
      <w:r w:rsidR="00EA4E73" w:rsidRPr="005C00C3">
        <w:rPr>
          <w:lang w:val="bg-BG"/>
        </w:rPr>
        <w:t>в т.ч. и транспортните</w:t>
      </w:r>
      <w:r w:rsidR="00606555" w:rsidRPr="005C00C3">
        <w:rPr>
          <w:lang w:val="bg-BG"/>
        </w:rPr>
        <w:t xml:space="preserve"> разходи.</w:t>
      </w:r>
    </w:p>
    <w:p w:rsidR="00206372" w:rsidRPr="005C00C3" w:rsidRDefault="00206372" w:rsidP="001038DE">
      <w:pPr>
        <w:spacing w:after="120"/>
        <w:ind w:firstLine="426"/>
        <w:jc w:val="both"/>
        <w:rPr>
          <w:bCs/>
          <w:lang w:val="bg-BG"/>
        </w:rPr>
      </w:pPr>
      <w:r w:rsidRPr="005C00C3">
        <w:rPr>
          <w:b/>
          <w:bCs/>
          <w:lang w:val="bg-BG"/>
        </w:rPr>
        <w:t>(</w:t>
      </w:r>
      <w:r w:rsidR="00A81386" w:rsidRPr="005C00C3">
        <w:rPr>
          <w:b/>
          <w:bCs/>
          <w:lang w:val="bg-BG"/>
        </w:rPr>
        <w:t>3</w:t>
      </w:r>
      <w:r w:rsidRPr="005C00C3">
        <w:rPr>
          <w:b/>
          <w:bCs/>
          <w:lang w:val="bg-BG"/>
        </w:rPr>
        <w:t>)</w:t>
      </w:r>
      <w:r w:rsidRPr="005C00C3">
        <w:rPr>
          <w:bCs/>
          <w:lang w:val="bg-BG"/>
        </w:rPr>
        <w:t xml:space="preserve"> Цената по ал. 1 е окончателна и не подлежи на промяна за срока на действие на договора.</w:t>
      </w:r>
    </w:p>
    <w:p w:rsidR="00C94393" w:rsidRPr="005C00C3" w:rsidRDefault="00C94393" w:rsidP="001038DE">
      <w:pPr>
        <w:spacing w:after="120"/>
        <w:ind w:firstLine="426"/>
        <w:jc w:val="both"/>
        <w:rPr>
          <w:lang w:val="bg-BG"/>
        </w:rPr>
      </w:pPr>
      <w:r w:rsidRPr="005C00C3">
        <w:rPr>
          <w:b/>
        </w:rPr>
        <w:t>(</w:t>
      </w:r>
      <w:r w:rsidR="00A81386" w:rsidRPr="005C00C3">
        <w:rPr>
          <w:b/>
          <w:lang w:val="bg-BG"/>
        </w:rPr>
        <w:t>4</w:t>
      </w:r>
      <w:r w:rsidRPr="005C00C3">
        <w:rPr>
          <w:b/>
        </w:rPr>
        <w:t>)</w:t>
      </w:r>
      <w:r w:rsidRPr="005C00C3">
        <w:t xml:space="preserve"> Плащането ще се извършва </w:t>
      </w:r>
      <w:r w:rsidR="00BE5B7A" w:rsidRPr="005C00C3">
        <w:rPr>
          <w:lang w:val="bg-BG"/>
        </w:rPr>
        <w:t>по единични цени</w:t>
      </w:r>
      <w:r w:rsidRPr="005C00C3">
        <w:t xml:space="preserve">(съобразно заявките), в левове, по банков път чрез платежно нареждане, по сметка на изпълнителя в рамките на </w:t>
      </w:r>
      <w:r w:rsidR="001E1B66" w:rsidRPr="005C00C3">
        <w:rPr>
          <w:lang w:val="bg-BG"/>
        </w:rPr>
        <w:t>3</w:t>
      </w:r>
      <w:r w:rsidRPr="005C00C3">
        <w:t>0 (</w:t>
      </w:r>
      <w:r w:rsidR="001E1B66" w:rsidRPr="005C00C3">
        <w:rPr>
          <w:lang w:val="bg-BG"/>
        </w:rPr>
        <w:t>тридесет</w:t>
      </w:r>
      <w:r w:rsidRPr="005C00C3">
        <w:t xml:space="preserve">) </w:t>
      </w:r>
      <w:r w:rsidR="001E1B66" w:rsidRPr="005C00C3">
        <w:rPr>
          <w:lang w:val="bg-BG"/>
        </w:rPr>
        <w:t>календарни</w:t>
      </w:r>
      <w:r w:rsidRPr="005C00C3">
        <w:rPr>
          <w:lang w:val="bg-BG"/>
        </w:rPr>
        <w:t xml:space="preserve"> </w:t>
      </w:r>
      <w:r w:rsidRPr="005C00C3">
        <w:t xml:space="preserve">дни от представяне на </w:t>
      </w:r>
      <w:r w:rsidR="001E1B66" w:rsidRPr="005C00C3">
        <w:t>документите по чл</w:t>
      </w:r>
      <w:r w:rsidRPr="005C00C3">
        <w:t xml:space="preserve">.4, след доставяне на изработените </w:t>
      </w:r>
      <w:r w:rsidRPr="005C00C3">
        <w:rPr>
          <w:lang w:val="bg-BG"/>
        </w:rPr>
        <w:t>светлоотразителни идентификационни номера и холограмни стикери</w:t>
      </w:r>
      <w:r w:rsidRPr="005C00C3">
        <w:t xml:space="preserve"> </w:t>
      </w:r>
      <w:r w:rsidRPr="005C00C3">
        <w:rPr>
          <w:lang w:val="bg-BG"/>
        </w:rPr>
        <w:t xml:space="preserve">и(или) </w:t>
      </w:r>
      <w:r w:rsidRPr="005C00C3">
        <w:t xml:space="preserve">2D </w:t>
      </w:r>
      <w:r w:rsidRPr="005C00C3">
        <w:rPr>
          <w:lang w:val="bg-BG"/>
        </w:rPr>
        <w:t>сигнатура за уникалност в Дирекция “Транспорт“ при Столична община.</w:t>
      </w:r>
    </w:p>
    <w:p w:rsidR="0035418C" w:rsidRDefault="00F935DC" w:rsidP="001038DE">
      <w:pPr>
        <w:spacing w:after="120"/>
        <w:ind w:firstLine="426"/>
        <w:jc w:val="both"/>
        <w:rPr>
          <w:lang w:val="bg-BG"/>
        </w:rPr>
      </w:pPr>
      <w:r w:rsidRPr="005C00C3">
        <w:rPr>
          <w:b/>
          <w:lang w:val="bg-BG"/>
        </w:rPr>
        <w:t xml:space="preserve">(5) </w:t>
      </w:r>
      <w:r w:rsidRPr="005C00C3">
        <w:rPr>
          <w:lang w:val="bg-BG"/>
        </w:rPr>
        <w:t>Всички плащания по наст</w:t>
      </w:r>
      <w:r w:rsidR="00C11201" w:rsidRPr="005C00C3">
        <w:rPr>
          <w:lang w:val="bg-BG"/>
        </w:rPr>
        <w:t>оящия договор се извършват от бю</w:t>
      </w:r>
      <w:r w:rsidRPr="005C00C3">
        <w:rPr>
          <w:lang w:val="bg-BG"/>
        </w:rPr>
        <w:t>джета на дирекция „Транспорт“, в рамките на разчетените средства за съответната година за извършване на дейностите предмет на на договора.</w:t>
      </w:r>
      <w:r w:rsidR="0035418C">
        <w:rPr>
          <w:lang w:val="bg-BG"/>
        </w:rPr>
        <w:t xml:space="preserve"> </w:t>
      </w:r>
    </w:p>
    <w:p w:rsidR="00F935DC" w:rsidRPr="005C00C3" w:rsidRDefault="0035418C" w:rsidP="001038DE">
      <w:pPr>
        <w:spacing w:after="120"/>
        <w:ind w:firstLine="426"/>
        <w:jc w:val="both"/>
      </w:pPr>
      <w:r w:rsidRPr="0035418C">
        <w:rPr>
          <w:b/>
          <w:lang w:val="bg-BG"/>
        </w:rPr>
        <w:t>(6</w:t>
      </w:r>
      <w:r>
        <w:rPr>
          <w:lang w:val="bg-BG"/>
        </w:rPr>
        <w:t xml:space="preserve">) </w:t>
      </w:r>
      <w:r>
        <w:rPr>
          <w:bCs/>
          <w:lang w:val="bg-BG"/>
        </w:rPr>
        <w:t>О</w:t>
      </w:r>
      <w:r w:rsidRPr="005C00C3">
        <w:rPr>
          <w:bCs/>
          <w:lang w:val="bg-BG"/>
        </w:rPr>
        <w:t>сигурено</w:t>
      </w:r>
      <w:r>
        <w:rPr>
          <w:bCs/>
          <w:lang w:val="bg-BG"/>
        </w:rPr>
        <w:t xml:space="preserve"> е</w:t>
      </w:r>
      <w:r w:rsidR="00690472">
        <w:rPr>
          <w:bCs/>
          <w:lang w:val="bg-BG"/>
        </w:rPr>
        <w:t xml:space="preserve"> финансиране за 2018год.</w:t>
      </w:r>
      <w:r w:rsidRPr="005C00C3">
        <w:rPr>
          <w:bCs/>
          <w:lang w:val="bg-BG"/>
        </w:rPr>
        <w:t>, за всяка следваща година плащанията ще се извършват при осигурено финансиране за дейността за съответната година от бюджета на Столична общин</w:t>
      </w:r>
      <w:r>
        <w:rPr>
          <w:bCs/>
          <w:lang w:val="bg-BG"/>
        </w:rPr>
        <w:t>а</w:t>
      </w:r>
      <w:r w:rsidR="00690472">
        <w:rPr>
          <w:bCs/>
          <w:lang w:val="bg-BG"/>
        </w:rPr>
        <w:t xml:space="preserve">, за което </w:t>
      </w:r>
      <w:r w:rsidR="00690472" w:rsidRPr="00690472">
        <w:rPr>
          <w:b/>
          <w:bCs/>
          <w:lang w:val="bg-BG"/>
        </w:rPr>
        <w:t>ВЪЗЛОЖИТЕЛЯТ</w:t>
      </w:r>
      <w:r w:rsidR="00690472">
        <w:rPr>
          <w:b/>
          <w:bCs/>
          <w:lang w:val="bg-BG"/>
        </w:rPr>
        <w:t xml:space="preserve"> </w:t>
      </w:r>
      <w:r w:rsidR="00690472">
        <w:rPr>
          <w:bCs/>
          <w:lang w:val="bg-BG"/>
        </w:rPr>
        <w:t xml:space="preserve">ще уведоми </w:t>
      </w:r>
      <w:r w:rsidR="00690472" w:rsidRPr="00690472">
        <w:rPr>
          <w:b/>
          <w:bCs/>
          <w:lang w:val="bg-BG"/>
        </w:rPr>
        <w:t>ИЗПЪЛНИТЕЛЯ</w:t>
      </w:r>
      <w:r w:rsidR="00690472">
        <w:rPr>
          <w:bCs/>
          <w:lang w:val="bg-BG"/>
        </w:rPr>
        <w:t>.</w:t>
      </w:r>
    </w:p>
    <w:p w:rsidR="00C94393" w:rsidRPr="005C00C3" w:rsidRDefault="00C94393" w:rsidP="001038DE">
      <w:pPr>
        <w:spacing w:after="120"/>
        <w:ind w:firstLine="708"/>
        <w:jc w:val="both"/>
        <w:rPr>
          <w:rFonts w:eastAsia="Times New Roman"/>
          <w:b/>
          <w:lang w:val="bg-BG" w:eastAsia="bg-BG"/>
        </w:rPr>
      </w:pPr>
      <w:r w:rsidRPr="005C00C3">
        <w:rPr>
          <w:b/>
          <w:bCs/>
        </w:rPr>
        <w:t xml:space="preserve">Чл. 4. </w:t>
      </w:r>
      <w:r w:rsidRPr="005C00C3">
        <w:t>Плащането се извършва срещу представяне на следните документи: фактура</w:t>
      </w:r>
      <w:r w:rsidRPr="005C00C3">
        <w:rPr>
          <w:lang w:val="bg-BG"/>
        </w:rPr>
        <w:t xml:space="preserve"> и</w:t>
      </w:r>
      <w:r w:rsidRPr="005C00C3">
        <w:t xml:space="preserve"> приемо-предавателен протокол, подписан от представители на </w:t>
      </w:r>
      <w:r w:rsidRPr="005C00C3">
        <w:rPr>
          <w:b/>
        </w:rPr>
        <w:t xml:space="preserve">ВЪЗЛОЖИТЕЛЯ </w:t>
      </w:r>
      <w:r w:rsidRPr="005C00C3">
        <w:t xml:space="preserve">и </w:t>
      </w:r>
      <w:r w:rsidRPr="005C00C3">
        <w:rPr>
          <w:b/>
        </w:rPr>
        <w:t>ИЗПЪЛНИТЕЛЯ</w:t>
      </w:r>
      <w:r w:rsidRPr="005C00C3">
        <w:rPr>
          <w:b/>
          <w:lang w:val="bg-BG"/>
        </w:rPr>
        <w:t>.</w:t>
      </w:r>
    </w:p>
    <w:p w:rsidR="00206372" w:rsidRPr="005C00C3" w:rsidRDefault="00206372" w:rsidP="001038DE">
      <w:pPr>
        <w:spacing w:after="120"/>
        <w:ind w:firstLine="567"/>
        <w:jc w:val="both"/>
        <w:rPr>
          <w:lang w:val="bg-BG"/>
        </w:rPr>
      </w:pPr>
      <w:r w:rsidRPr="005C00C3">
        <w:rPr>
          <w:b/>
          <w:bCs/>
          <w:lang w:val="bg-BG"/>
        </w:rPr>
        <w:t xml:space="preserve">Чл. 5. (1) </w:t>
      </w:r>
      <w:r w:rsidRPr="005C00C3">
        <w:rPr>
          <w:lang w:val="bg-BG"/>
        </w:rPr>
        <w:t xml:space="preserve">Плащането се извършва с платежно нареждане по банкова сметка на </w:t>
      </w:r>
      <w:r w:rsidRPr="005C00C3">
        <w:rPr>
          <w:b/>
          <w:bCs/>
          <w:lang w:val="bg-BG"/>
        </w:rPr>
        <w:t>ИЗПЪЛНИТЕЛЯ</w:t>
      </w:r>
      <w:r w:rsidRPr="005C00C3">
        <w:rPr>
          <w:lang w:val="bg-BG"/>
        </w:rPr>
        <w:t xml:space="preserve"> при:</w:t>
      </w:r>
    </w:p>
    <w:p w:rsidR="00206372" w:rsidRPr="005C00C3" w:rsidRDefault="00206372" w:rsidP="001038DE">
      <w:pPr>
        <w:spacing w:after="120"/>
        <w:ind w:firstLine="708"/>
        <w:jc w:val="both"/>
        <w:rPr>
          <w:lang w:val="bg-BG"/>
        </w:rPr>
      </w:pPr>
      <w:r w:rsidRPr="005C00C3">
        <w:rPr>
          <w:lang w:val="bg-BG"/>
        </w:rPr>
        <w:t>Банка: …………………………….</w:t>
      </w:r>
    </w:p>
    <w:p w:rsidR="00206372" w:rsidRPr="005C00C3" w:rsidRDefault="00206372" w:rsidP="001038DE">
      <w:pPr>
        <w:spacing w:after="120"/>
        <w:ind w:firstLine="708"/>
        <w:jc w:val="both"/>
        <w:rPr>
          <w:lang w:val="bg-BG"/>
        </w:rPr>
      </w:pPr>
      <w:r w:rsidRPr="005C00C3">
        <w:rPr>
          <w:lang w:val="bg-BG"/>
        </w:rPr>
        <w:t>IBAN …………………………….</w:t>
      </w:r>
    </w:p>
    <w:p w:rsidR="00206372" w:rsidRPr="005C00C3" w:rsidRDefault="00206372" w:rsidP="001038DE">
      <w:pPr>
        <w:spacing w:after="120"/>
        <w:ind w:firstLine="708"/>
        <w:jc w:val="both"/>
        <w:rPr>
          <w:lang w:val="bg-BG"/>
        </w:rPr>
      </w:pPr>
      <w:r w:rsidRPr="005C00C3">
        <w:rPr>
          <w:lang w:val="bg-BG"/>
        </w:rPr>
        <w:t>BIC: …………………………….</w:t>
      </w:r>
    </w:p>
    <w:p w:rsidR="00206372" w:rsidRPr="005C00C3" w:rsidRDefault="00206372" w:rsidP="001038DE">
      <w:pPr>
        <w:spacing w:after="120"/>
        <w:ind w:firstLine="708"/>
        <w:jc w:val="both"/>
        <w:textAlignment w:val="center"/>
        <w:rPr>
          <w:lang w:val="ru-RU" w:eastAsia="bg-BG"/>
        </w:rPr>
      </w:pPr>
      <w:r w:rsidRPr="005C00C3">
        <w:rPr>
          <w:b/>
          <w:spacing w:val="-2"/>
          <w:lang w:val="bg-BG"/>
        </w:rPr>
        <w:t>(2)</w:t>
      </w:r>
      <w:r w:rsidRPr="005C00C3">
        <w:rPr>
          <w:spacing w:val="-2"/>
          <w:lang w:val="ru-RU"/>
        </w:rPr>
        <w:t xml:space="preserve"> </w:t>
      </w:r>
      <w:r w:rsidRPr="005C00C3">
        <w:rPr>
          <w:lang w:val="ru-RU"/>
        </w:rPr>
        <w:t>Когато</w:t>
      </w:r>
      <w:r w:rsidRPr="005C00C3">
        <w:rPr>
          <w:b/>
          <w:lang w:val="ru-RU"/>
        </w:rPr>
        <w:t xml:space="preserve"> ИЗПЪЛНИТЕЛЯТ</w:t>
      </w:r>
      <w:r w:rsidRPr="005C00C3">
        <w:rPr>
          <w:lang w:val="ru-RU"/>
        </w:rPr>
        <w:t xml:space="preserve"> е сключил договор/договори за подизпълнение частта от поръчката, която се изпълнява от </w:t>
      </w:r>
      <w:r w:rsidRPr="005C00C3">
        <w:rPr>
          <w:b/>
          <w:lang w:val="ru-RU"/>
        </w:rPr>
        <w:t>ПОДИЗПЪЛНИТЕЛ</w:t>
      </w:r>
      <w:r w:rsidRPr="005C00C3">
        <w:rPr>
          <w:lang w:val="ru-RU"/>
        </w:rPr>
        <w:t xml:space="preserve">, може да бъде предадена като отделен обект на </w:t>
      </w:r>
      <w:r w:rsidRPr="005C00C3">
        <w:rPr>
          <w:b/>
          <w:lang w:val="ru-RU"/>
        </w:rPr>
        <w:t>ИЗПЪЛНИТЕЛЯ</w:t>
      </w:r>
      <w:r w:rsidRPr="005C00C3">
        <w:rPr>
          <w:lang w:val="ru-RU"/>
        </w:rPr>
        <w:t xml:space="preserve"> или на </w:t>
      </w:r>
      <w:r w:rsidRPr="005C00C3">
        <w:rPr>
          <w:b/>
          <w:lang w:val="ru-RU"/>
        </w:rPr>
        <w:t>ВЪЗЛОЖИТЕЛЯ,</w:t>
      </w:r>
      <w:r w:rsidRPr="005C00C3">
        <w:rPr>
          <w:lang w:val="ru-RU"/>
        </w:rPr>
        <w:t xml:space="preserve"> </w:t>
      </w:r>
      <w:r w:rsidRPr="005C00C3">
        <w:rPr>
          <w:b/>
          <w:lang w:val="ru-RU"/>
        </w:rPr>
        <w:t>ВЪЗЛОЖИТЕЛЯТ</w:t>
      </w:r>
      <w:r w:rsidRPr="005C00C3">
        <w:rPr>
          <w:lang w:val="ru-RU"/>
        </w:rPr>
        <w:t xml:space="preserve"> заплаща възнаграждение за тази част на </w:t>
      </w:r>
      <w:r w:rsidRPr="005C00C3">
        <w:rPr>
          <w:b/>
          <w:lang w:val="ru-RU"/>
        </w:rPr>
        <w:t>ПОДИЗПЪЛНИТЕЛЯ.</w:t>
      </w:r>
      <w:r w:rsidRPr="005C00C3">
        <w:rPr>
          <w:lang w:val="ru-RU" w:eastAsia="bg-BG"/>
        </w:rPr>
        <w:t xml:space="preserve"> *</w:t>
      </w:r>
    </w:p>
    <w:p w:rsidR="00206372" w:rsidRPr="005C00C3" w:rsidRDefault="00206372" w:rsidP="001038DE">
      <w:pPr>
        <w:spacing w:after="120"/>
        <w:ind w:firstLine="708"/>
        <w:jc w:val="both"/>
        <w:textAlignment w:val="center"/>
        <w:rPr>
          <w:lang w:val="ru-RU" w:eastAsia="bg-BG"/>
        </w:rPr>
      </w:pPr>
      <w:r w:rsidRPr="005C00C3">
        <w:rPr>
          <w:b/>
          <w:spacing w:val="-2"/>
          <w:lang w:val="ru-RU"/>
        </w:rPr>
        <w:t>(3)</w:t>
      </w:r>
      <w:r w:rsidRPr="005C00C3">
        <w:rPr>
          <w:spacing w:val="-2"/>
          <w:lang w:val="ru-RU"/>
        </w:rPr>
        <w:t xml:space="preserve"> </w:t>
      </w:r>
      <w:r w:rsidRPr="005C00C3">
        <w:rPr>
          <w:lang w:val="ru-RU" w:eastAsia="bg-BG"/>
        </w:rPr>
        <w:t xml:space="preserve">Разплащанията по чл. 5, ал.2 се осъществяват въз основа на искане, отправено от </w:t>
      </w:r>
      <w:r w:rsidRPr="005C00C3">
        <w:rPr>
          <w:b/>
          <w:lang w:val="ru-RU" w:eastAsia="bg-BG"/>
        </w:rPr>
        <w:t>ПОДИЗПЪЛНИТЕЛЯ</w:t>
      </w:r>
      <w:r w:rsidRPr="005C00C3">
        <w:rPr>
          <w:lang w:val="ru-RU" w:eastAsia="bg-BG"/>
        </w:rPr>
        <w:t xml:space="preserve"> до </w:t>
      </w:r>
      <w:r w:rsidRPr="005C00C3">
        <w:rPr>
          <w:b/>
          <w:lang w:val="ru-RU" w:eastAsia="bg-BG"/>
        </w:rPr>
        <w:t>ВЪЗЛОЖИТЕЛЯ</w:t>
      </w:r>
      <w:r w:rsidRPr="005C00C3">
        <w:rPr>
          <w:lang w:val="ru-RU" w:eastAsia="bg-BG"/>
        </w:rPr>
        <w:t xml:space="preserve"> чрез </w:t>
      </w:r>
      <w:r w:rsidRPr="005C00C3">
        <w:rPr>
          <w:b/>
          <w:lang w:val="ru-RU" w:eastAsia="bg-BG"/>
        </w:rPr>
        <w:t>ИЗПЪЛНИТЕЛЯ,</w:t>
      </w:r>
      <w:r w:rsidRPr="005C00C3">
        <w:rPr>
          <w:lang w:val="ru-RU" w:eastAsia="bg-BG"/>
        </w:rPr>
        <w:t xml:space="preserve"> който е длъжен да го предостави на възложителя в 15-дневен срок от получаването му.*</w:t>
      </w:r>
    </w:p>
    <w:p w:rsidR="00206372" w:rsidRPr="005C00C3" w:rsidRDefault="00206372" w:rsidP="001038DE">
      <w:pPr>
        <w:spacing w:after="120"/>
        <w:ind w:firstLine="708"/>
        <w:jc w:val="both"/>
        <w:textAlignment w:val="center"/>
        <w:rPr>
          <w:lang w:val="ru-RU" w:eastAsia="bg-BG"/>
        </w:rPr>
      </w:pPr>
      <w:r w:rsidRPr="005C00C3">
        <w:rPr>
          <w:b/>
          <w:spacing w:val="-2"/>
          <w:lang w:val="ru-RU"/>
        </w:rPr>
        <w:t>(4)</w:t>
      </w:r>
      <w:r w:rsidRPr="005C00C3">
        <w:rPr>
          <w:spacing w:val="-2"/>
          <w:lang w:val="ru-RU"/>
        </w:rPr>
        <w:t xml:space="preserve"> </w:t>
      </w:r>
      <w:r w:rsidRPr="005C00C3">
        <w:rPr>
          <w:lang w:val="ru-RU" w:eastAsia="bg-BG"/>
        </w:rPr>
        <w:t xml:space="preserve">Към искането по чл.5, ал.3 </w:t>
      </w:r>
      <w:r w:rsidRPr="005C00C3">
        <w:rPr>
          <w:b/>
          <w:lang w:val="ru-RU" w:eastAsia="bg-BG"/>
        </w:rPr>
        <w:t>ИЗПЪЛНИТЕЛЯТ</w:t>
      </w:r>
      <w:r w:rsidRPr="005C00C3">
        <w:rPr>
          <w:lang w:val="ru-RU" w:eastAsia="bg-BG"/>
        </w:rPr>
        <w:t xml:space="preserve"> предоставя становище, от което да е видно дали оспорва плащанията или част от тях като недължими. *</w:t>
      </w:r>
    </w:p>
    <w:p w:rsidR="00206372" w:rsidRPr="005C00C3" w:rsidRDefault="00206372" w:rsidP="001038DE">
      <w:pPr>
        <w:spacing w:after="120"/>
        <w:ind w:firstLine="708"/>
        <w:jc w:val="both"/>
        <w:textAlignment w:val="center"/>
        <w:rPr>
          <w:lang w:val="ru-RU" w:eastAsia="bg-BG"/>
        </w:rPr>
      </w:pPr>
      <w:r w:rsidRPr="005C00C3">
        <w:rPr>
          <w:b/>
          <w:spacing w:val="-2"/>
          <w:lang w:val="ru-RU"/>
        </w:rPr>
        <w:t xml:space="preserve">(5) </w:t>
      </w:r>
      <w:r w:rsidRPr="005C00C3">
        <w:rPr>
          <w:b/>
          <w:lang w:val="ru-RU" w:eastAsia="bg-BG"/>
        </w:rPr>
        <w:t>ВЪЗЛОЖИТЕЛЯТ</w:t>
      </w:r>
      <w:r w:rsidRPr="005C00C3">
        <w:rPr>
          <w:lang w:val="ru-RU" w:eastAsia="bg-BG"/>
        </w:rPr>
        <w:t xml:space="preserve"> има право да откаже плащане, когато искането за плащане е оспорено, до момента на отстраняване на причината за отказа.*</w:t>
      </w:r>
    </w:p>
    <w:p w:rsidR="003763A8" w:rsidRPr="005C00C3" w:rsidRDefault="003763A8" w:rsidP="001038DE">
      <w:pPr>
        <w:spacing w:after="120"/>
        <w:jc w:val="both"/>
        <w:rPr>
          <w:rFonts w:eastAsia="Times New Roman"/>
          <w:lang w:val="bg-BG" w:eastAsia="bg-BG"/>
        </w:rPr>
      </w:pPr>
    </w:p>
    <w:p w:rsidR="00C94393" w:rsidRPr="005C00C3" w:rsidRDefault="00C94393" w:rsidP="001038DE">
      <w:pPr>
        <w:spacing w:after="120"/>
        <w:ind w:firstLine="708"/>
        <w:jc w:val="center"/>
        <w:rPr>
          <w:b/>
          <w:bCs/>
          <w:lang w:val="bg-BG"/>
        </w:rPr>
      </w:pPr>
      <w:r w:rsidRPr="005C00C3">
        <w:rPr>
          <w:b/>
          <w:bCs/>
          <w:lang w:val="bg-BG"/>
        </w:rPr>
        <w:t>IV. ПРАВА И ЗАДЪЛЖЕНИЯ НА ВЪЗЛОЖИТЕЛЯ</w:t>
      </w:r>
      <w:r w:rsidRPr="005C00C3">
        <w:rPr>
          <w:b/>
          <w:bCs/>
        </w:rPr>
        <w:t xml:space="preserve"> </w:t>
      </w:r>
      <w:r w:rsidRPr="005C00C3">
        <w:rPr>
          <w:b/>
          <w:bCs/>
          <w:lang w:val="bg-BG"/>
        </w:rPr>
        <w:t>И ИЗПЪЛНИТЕЛЯ</w:t>
      </w:r>
    </w:p>
    <w:p w:rsidR="00C94393" w:rsidRPr="005C00C3" w:rsidRDefault="00C94393" w:rsidP="001038DE">
      <w:pPr>
        <w:spacing w:after="120"/>
        <w:ind w:firstLine="708"/>
        <w:jc w:val="both"/>
        <w:rPr>
          <w:lang w:val="bg-BG"/>
        </w:rPr>
      </w:pPr>
      <w:r w:rsidRPr="005C00C3">
        <w:rPr>
          <w:b/>
          <w:lang w:val="bg-BG"/>
        </w:rPr>
        <w:t>Чл. 6. (1) ВЪЗЛОЖИТЕЛЯТ</w:t>
      </w:r>
      <w:r w:rsidRPr="005C00C3">
        <w:rPr>
          <w:lang w:val="bg-BG"/>
        </w:rPr>
        <w:t xml:space="preserve"> има право:</w:t>
      </w:r>
    </w:p>
    <w:p w:rsidR="00C94393" w:rsidRPr="005C00C3" w:rsidRDefault="00C94393" w:rsidP="001038DE">
      <w:pPr>
        <w:pStyle w:val="ListParagraph"/>
        <w:numPr>
          <w:ilvl w:val="0"/>
          <w:numId w:val="12"/>
        </w:numPr>
        <w:spacing w:after="120"/>
        <w:jc w:val="both"/>
        <w:rPr>
          <w:sz w:val="24"/>
          <w:szCs w:val="24"/>
        </w:rPr>
      </w:pPr>
      <w:r w:rsidRPr="005C00C3">
        <w:rPr>
          <w:sz w:val="24"/>
          <w:szCs w:val="24"/>
        </w:rPr>
        <w:lastRenderedPageBreak/>
        <w:t xml:space="preserve"> </w:t>
      </w:r>
      <w:proofErr w:type="gramStart"/>
      <w:r w:rsidRPr="005C00C3">
        <w:rPr>
          <w:sz w:val="24"/>
          <w:szCs w:val="24"/>
        </w:rPr>
        <w:t>да</w:t>
      </w:r>
      <w:proofErr w:type="gramEnd"/>
      <w:r w:rsidRPr="005C00C3">
        <w:rPr>
          <w:sz w:val="24"/>
          <w:szCs w:val="24"/>
        </w:rPr>
        <w:t xml:space="preserve"> изисква и получи от </w:t>
      </w:r>
      <w:r w:rsidRPr="005C00C3">
        <w:rPr>
          <w:b/>
          <w:sz w:val="24"/>
          <w:szCs w:val="24"/>
        </w:rPr>
        <w:t>ИЗПЪЛНИТЕЛЯ</w:t>
      </w:r>
      <w:r w:rsidRPr="005C00C3">
        <w:rPr>
          <w:sz w:val="24"/>
          <w:szCs w:val="24"/>
        </w:rPr>
        <w:t xml:space="preserve"> изпълнението на услугите-предмет на настоящия договор в установените в него качество и срокове</w:t>
      </w:r>
      <w:r w:rsidR="00F935DC" w:rsidRPr="005C00C3">
        <w:rPr>
          <w:sz w:val="24"/>
          <w:szCs w:val="24"/>
          <w:lang w:val="bg-BG"/>
        </w:rPr>
        <w:t xml:space="preserve"> и съобразно техническата спецификация</w:t>
      </w:r>
      <w:r w:rsidRPr="005C00C3">
        <w:rPr>
          <w:sz w:val="24"/>
          <w:szCs w:val="24"/>
          <w:lang w:val="bg-BG"/>
        </w:rPr>
        <w:t>, неразделна част от договора.</w:t>
      </w:r>
    </w:p>
    <w:p w:rsidR="00C94393" w:rsidRPr="005C00C3" w:rsidRDefault="00C94393" w:rsidP="001038DE">
      <w:pPr>
        <w:pStyle w:val="ListParagraph"/>
        <w:numPr>
          <w:ilvl w:val="0"/>
          <w:numId w:val="12"/>
        </w:numPr>
        <w:spacing w:after="120"/>
        <w:jc w:val="both"/>
        <w:rPr>
          <w:sz w:val="24"/>
          <w:szCs w:val="24"/>
          <w:lang w:val="bg-BG"/>
        </w:rPr>
      </w:pPr>
      <w:r w:rsidRPr="005C00C3">
        <w:rPr>
          <w:sz w:val="24"/>
          <w:szCs w:val="24"/>
        </w:rPr>
        <w:t xml:space="preserve"> да откаже приемането на конкретна дейност при некачествено (непълно или неточно) изпълнение на възложеното по този договор</w:t>
      </w:r>
      <w:r w:rsidRPr="005C00C3">
        <w:rPr>
          <w:sz w:val="24"/>
          <w:szCs w:val="24"/>
          <w:lang w:val="bg-BG"/>
        </w:rPr>
        <w:t>,</w:t>
      </w:r>
      <w:r w:rsidRPr="005C00C3">
        <w:rPr>
          <w:sz w:val="24"/>
          <w:szCs w:val="24"/>
        </w:rPr>
        <w:t xml:space="preserve"> като в този случай </w:t>
      </w:r>
      <w:r w:rsidRPr="005C00C3">
        <w:rPr>
          <w:b/>
          <w:sz w:val="24"/>
          <w:szCs w:val="24"/>
        </w:rPr>
        <w:t>ВЪЗЛОЖИТЕЛЯТ</w:t>
      </w:r>
      <w:r w:rsidRPr="005C00C3">
        <w:rPr>
          <w:sz w:val="24"/>
          <w:szCs w:val="24"/>
        </w:rPr>
        <w:t xml:space="preserve"> писмено предявява претенциите си до </w:t>
      </w:r>
      <w:r w:rsidRPr="005C00C3">
        <w:rPr>
          <w:b/>
          <w:sz w:val="24"/>
          <w:szCs w:val="24"/>
        </w:rPr>
        <w:t>ИЗПЪЛНИТЕЛЯ</w:t>
      </w:r>
      <w:r w:rsidRPr="005C00C3">
        <w:rPr>
          <w:sz w:val="24"/>
          <w:szCs w:val="24"/>
        </w:rPr>
        <w:t xml:space="preserve"> за отстраняване на констатираните недостатъци и определя срока за отстраняването им</w:t>
      </w:r>
      <w:r w:rsidRPr="005C00C3">
        <w:rPr>
          <w:sz w:val="24"/>
          <w:szCs w:val="24"/>
          <w:lang w:val="bg-BG"/>
        </w:rPr>
        <w:t>;</w:t>
      </w:r>
    </w:p>
    <w:p w:rsidR="00C94393" w:rsidRPr="005C00C3" w:rsidRDefault="00C94393" w:rsidP="001038DE">
      <w:pPr>
        <w:pStyle w:val="ListParagraph"/>
        <w:numPr>
          <w:ilvl w:val="0"/>
          <w:numId w:val="12"/>
        </w:numPr>
        <w:spacing w:after="120"/>
        <w:jc w:val="both"/>
        <w:rPr>
          <w:sz w:val="24"/>
          <w:szCs w:val="24"/>
          <w:lang w:val="bg-BG"/>
        </w:rPr>
      </w:pPr>
      <w:r w:rsidRPr="005C00C3">
        <w:rPr>
          <w:sz w:val="24"/>
          <w:szCs w:val="24"/>
          <w:lang w:val="bg-BG"/>
        </w:rPr>
        <w:t xml:space="preserve"> чрез представител на дирекция „Транспорт“, да извършва контрол върху качеството и количеството на изработката по време на самата работа, без с това да пречи на работата на </w:t>
      </w:r>
      <w:r w:rsidRPr="005C00C3">
        <w:rPr>
          <w:b/>
          <w:sz w:val="24"/>
          <w:szCs w:val="24"/>
          <w:lang w:val="bg-BG"/>
        </w:rPr>
        <w:t>ИЗПЪЛНИТЕЛЯ;</w:t>
      </w:r>
    </w:p>
    <w:p w:rsidR="00C94393" w:rsidRPr="005C00C3" w:rsidRDefault="00C94393" w:rsidP="001038DE">
      <w:pPr>
        <w:pStyle w:val="ListParagraph"/>
        <w:numPr>
          <w:ilvl w:val="0"/>
          <w:numId w:val="12"/>
        </w:numPr>
        <w:spacing w:after="120"/>
        <w:jc w:val="both"/>
        <w:rPr>
          <w:sz w:val="24"/>
          <w:szCs w:val="24"/>
          <w:lang w:val="bg-BG"/>
        </w:rPr>
      </w:pPr>
      <w:r w:rsidRPr="005C00C3">
        <w:rPr>
          <w:sz w:val="24"/>
          <w:szCs w:val="24"/>
          <w:lang w:val="bg-BG"/>
        </w:rPr>
        <w:t xml:space="preserve"> чрез представител на дирекция „Транспорт“, да прави рекламации относно качеството на изработените </w:t>
      </w:r>
      <w:r w:rsidR="00F935DC" w:rsidRPr="005C00C3">
        <w:rPr>
          <w:sz w:val="24"/>
          <w:szCs w:val="24"/>
          <w:lang w:val="bg-BG"/>
        </w:rPr>
        <w:t xml:space="preserve">светлиоотразителни идентификационни номера, холограмни стикери и 2D сигнатури за уникалност на служебните документи </w:t>
      </w:r>
      <w:r w:rsidRPr="005C00C3">
        <w:rPr>
          <w:sz w:val="24"/>
          <w:szCs w:val="24"/>
          <w:lang w:val="bg-BG"/>
        </w:rPr>
        <w:t xml:space="preserve">в срок от 5 работни дни, считано от датата на установяване - </w:t>
      </w:r>
      <w:r w:rsidRPr="005C00C3">
        <w:rPr>
          <w:sz w:val="24"/>
          <w:szCs w:val="24"/>
          <w:lang w:val="ru-RU"/>
        </w:rPr>
        <w:t>(</w:t>
      </w:r>
      <w:r w:rsidRPr="005C00C3">
        <w:rPr>
          <w:sz w:val="24"/>
          <w:szCs w:val="24"/>
          <w:lang w:val="bg-BG"/>
        </w:rPr>
        <w:t>скрити дефекти</w:t>
      </w:r>
      <w:r w:rsidRPr="005C00C3">
        <w:rPr>
          <w:sz w:val="24"/>
          <w:szCs w:val="24"/>
          <w:lang w:val="ru-RU"/>
        </w:rPr>
        <w:t>)</w:t>
      </w:r>
      <w:r w:rsidRPr="005C00C3">
        <w:rPr>
          <w:sz w:val="24"/>
          <w:szCs w:val="24"/>
          <w:lang w:val="bg-BG"/>
        </w:rPr>
        <w:t>.</w:t>
      </w:r>
    </w:p>
    <w:p w:rsidR="00C94393" w:rsidRPr="005C00C3" w:rsidRDefault="00C94393" w:rsidP="001038DE">
      <w:pPr>
        <w:spacing w:after="120"/>
        <w:ind w:firstLine="360"/>
        <w:jc w:val="both"/>
        <w:rPr>
          <w:lang w:val="bg-BG"/>
        </w:rPr>
      </w:pPr>
      <w:r w:rsidRPr="005C00C3">
        <w:rPr>
          <w:b/>
          <w:lang w:val="bg-BG"/>
        </w:rPr>
        <w:t>(2) ВЪЗЛОЖИТЕЛЯТ</w:t>
      </w:r>
      <w:r w:rsidR="00F935DC" w:rsidRPr="005C00C3">
        <w:rPr>
          <w:b/>
          <w:lang w:val="bg-BG"/>
        </w:rPr>
        <w:t xml:space="preserve">, чрез директорът на Дирекция „Транспорт“ </w:t>
      </w:r>
      <w:r w:rsidRPr="005C00C3">
        <w:rPr>
          <w:lang w:val="bg-BG"/>
        </w:rPr>
        <w:t xml:space="preserve">се задължава: </w:t>
      </w:r>
    </w:p>
    <w:p w:rsidR="001E39F4" w:rsidRPr="005C00C3" w:rsidRDefault="001E39F4" w:rsidP="001038DE">
      <w:pPr>
        <w:spacing w:after="120"/>
        <w:ind w:firstLine="720"/>
        <w:jc w:val="both"/>
        <w:rPr>
          <w:lang w:val="bg-BG"/>
        </w:rPr>
      </w:pPr>
      <w:r w:rsidRPr="005C00C3">
        <w:rPr>
          <w:b/>
          <w:lang w:val="bg-BG"/>
        </w:rPr>
        <w:t>1.</w:t>
      </w:r>
      <w:r w:rsidRPr="005C00C3">
        <w:rPr>
          <w:lang w:val="bg-BG"/>
        </w:rPr>
        <w:t xml:space="preserve"> Да осигури на </w:t>
      </w:r>
      <w:r w:rsidRPr="005C00C3">
        <w:rPr>
          <w:b/>
          <w:lang w:val="bg-BG"/>
        </w:rPr>
        <w:t>ИЗПЪЛНИТЕЛЯ,</w:t>
      </w:r>
      <w:r w:rsidRPr="005C00C3">
        <w:rPr>
          <w:lang w:val="bg-BG"/>
        </w:rPr>
        <w:t xml:space="preserve"> съдействие и информация, необходими му за качественото извършване на дейностите, включени в обхвата на обществената поръчка. </w:t>
      </w:r>
    </w:p>
    <w:p w:rsidR="001E39F4" w:rsidRPr="005C00C3" w:rsidRDefault="001E39F4" w:rsidP="001038DE">
      <w:pPr>
        <w:spacing w:after="120"/>
        <w:ind w:firstLine="720"/>
        <w:jc w:val="both"/>
        <w:rPr>
          <w:lang w:val="bg-BG"/>
        </w:rPr>
      </w:pPr>
      <w:r w:rsidRPr="005C00C3">
        <w:rPr>
          <w:b/>
        </w:rPr>
        <w:t>2</w:t>
      </w:r>
      <w:r w:rsidRPr="005C00C3">
        <w:rPr>
          <w:b/>
          <w:lang w:val="bg-BG"/>
        </w:rPr>
        <w:t>.</w:t>
      </w:r>
      <w:r w:rsidRPr="005C00C3">
        <w:rPr>
          <w:lang w:val="bg-BG"/>
        </w:rPr>
        <w:t xml:space="preserve"> Да заплати на </w:t>
      </w:r>
      <w:r w:rsidRPr="005C00C3">
        <w:rPr>
          <w:b/>
          <w:lang w:val="bg-BG"/>
        </w:rPr>
        <w:t>ИЗПЪЛНИТЕЛЯ</w:t>
      </w:r>
      <w:r w:rsidRPr="005C00C3">
        <w:rPr>
          <w:lang w:val="bg-BG"/>
        </w:rPr>
        <w:t xml:space="preserve"> в срок дължимото възнаграждение съгласно чл.3, ал.1 по реда на чл.4 и чл.5, ал. 1 от настоящия договор.</w:t>
      </w:r>
    </w:p>
    <w:p w:rsidR="001E39F4" w:rsidRPr="005C00C3" w:rsidRDefault="001E39F4" w:rsidP="001038DE">
      <w:pPr>
        <w:spacing w:after="120"/>
        <w:ind w:firstLine="720"/>
        <w:jc w:val="both"/>
        <w:rPr>
          <w:lang w:val="bg-BG"/>
        </w:rPr>
      </w:pPr>
      <w:r w:rsidRPr="005C00C3">
        <w:rPr>
          <w:b/>
          <w:lang w:val="bg-BG"/>
        </w:rPr>
        <w:t>3.</w:t>
      </w:r>
      <w:r w:rsidRPr="005C00C3">
        <w:rPr>
          <w:bCs/>
        </w:rPr>
        <w:t xml:space="preserve"> </w:t>
      </w:r>
      <w:proofErr w:type="gramStart"/>
      <w:r w:rsidRPr="005C00C3">
        <w:rPr>
          <w:bCs/>
        </w:rPr>
        <w:t>да</w:t>
      </w:r>
      <w:proofErr w:type="gramEnd"/>
      <w:r w:rsidRPr="005C00C3">
        <w:rPr>
          <w:bCs/>
        </w:rPr>
        <w:t xml:space="preserve"> приеме извършените услуги по договора, ако същите съответстват на установеното в него.</w:t>
      </w:r>
    </w:p>
    <w:p w:rsidR="00C94393" w:rsidRPr="005C00C3" w:rsidRDefault="00C94393" w:rsidP="001038DE">
      <w:pPr>
        <w:spacing w:after="120"/>
        <w:ind w:firstLine="708"/>
        <w:jc w:val="both"/>
        <w:rPr>
          <w:lang w:val="bg-BG"/>
        </w:rPr>
      </w:pPr>
      <w:r w:rsidRPr="005C00C3">
        <w:rPr>
          <w:b/>
          <w:lang w:val="bg-BG"/>
        </w:rPr>
        <w:t>(3) ИЗПЪЛНИТЕЛЯТ</w:t>
      </w:r>
      <w:r w:rsidRPr="005C00C3">
        <w:rPr>
          <w:lang w:val="bg-BG"/>
        </w:rPr>
        <w:t xml:space="preserve"> има право:</w:t>
      </w:r>
    </w:p>
    <w:p w:rsidR="00C94393" w:rsidRPr="005C00C3" w:rsidRDefault="00C94393" w:rsidP="001038DE">
      <w:pPr>
        <w:spacing w:after="120"/>
        <w:ind w:firstLine="720"/>
        <w:jc w:val="both"/>
        <w:rPr>
          <w:lang w:val="bg-BG"/>
        </w:rPr>
      </w:pPr>
      <w:r w:rsidRPr="005C00C3">
        <w:rPr>
          <w:b/>
          <w:lang w:val="bg-BG"/>
        </w:rPr>
        <w:t>1.</w:t>
      </w:r>
      <w:r w:rsidR="001E39F4" w:rsidRPr="005C00C3">
        <w:rPr>
          <w:lang w:val="bg-BG"/>
        </w:rPr>
        <w:t xml:space="preserve"> Да получава</w:t>
      </w:r>
      <w:r w:rsidRPr="005C00C3">
        <w:rPr>
          <w:lang w:val="bg-BG"/>
        </w:rPr>
        <w:t xml:space="preserve"> в срок уговореното възнаграждение, съгласно чл.3, ал.1 по реда на чл.4 и чл. 5, ал. 1 от настоящия договор;</w:t>
      </w:r>
    </w:p>
    <w:p w:rsidR="00C94393" w:rsidRPr="005C00C3" w:rsidRDefault="00C94393" w:rsidP="001038DE">
      <w:pPr>
        <w:widowControl w:val="0"/>
        <w:numPr>
          <w:ilvl w:val="0"/>
          <w:numId w:val="14"/>
        </w:numPr>
        <w:tabs>
          <w:tab w:val="left" w:pos="993"/>
        </w:tabs>
        <w:spacing w:after="120"/>
        <w:ind w:left="0" w:firstLine="709"/>
        <w:jc w:val="both"/>
        <w:rPr>
          <w:lang w:val="bg-BG"/>
        </w:rPr>
      </w:pPr>
      <w:r w:rsidRPr="005C00C3">
        <w:rPr>
          <w:lang w:val="bg-BG"/>
        </w:rPr>
        <w:t>Да иска проверка и приемане на дейностите чрез определени от</w:t>
      </w:r>
      <w:r w:rsidRPr="005C00C3">
        <w:rPr>
          <w:b/>
          <w:lang w:val="bg-BG"/>
        </w:rPr>
        <w:t xml:space="preserve"> ВЪЗЛОЖИТЕЛЯ </w:t>
      </w:r>
      <w:r w:rsidRPr="005C00C3">
        <w:rPr>
          <w:lang w:val="bg-BG"/>
        </w:rPr>
        <w:t>лица;</w:t>
      </w:r>
    </w:p>
    <w:p w:rsidR="001E39F4" w:rsidRPr="005C00C3" w:rsidRDefault="001E39F4" w:rsidP="001038DE">
      <w:pPr>
        <w:spacing w:after="120"/>
        <w:ind w:firstLine="708"/>
        <w:jc w:val="both"/>
        <w:rPr>
          <w:lang w:val="bg-BG"/>
        </w:rPr>
      </w:pPr>
      <w:r w:rsidRPr="005C00C3">
        <w:rPr>
          <w:b/>
          <w:lang w:val="bg-BG"/>
        </w:rPr>
        <w:t>3</w:t>
      </w:r>
      <w:r w:rsidRPr="005C00C3">
        <w:rPr>
          <w:lang w:val="bg-BG"/>
        </w:rPr>
        <w:t xml:space="preserve">. </w:t>
      </w:r>
      <w:r w:rsidR="00C94393" w:rsidRPr="005C00C3">
        <w:rPr>
          <w:lang w:val="bg-BG"/>
        </w:rPr>
        <w:t>Да получава от</w:t>
      </w:r>
      <w:r w:rsidR="00C94393" w:rsidRPr="005C00C3">
        <w:rPr>
          <w:b/>
          <w:lang w:val="bg-BG"/>
        </w:rPr>
        <w:t xml:space="preserve"> ВЪЗЛОЖИТЕЛЯ </w:t>
      </w:r>
      <w:r w:rsidR="00C94393" w:rsidRPr="005C00C3">
        <w:rPr>
          <w:lang w:val="bg-BG"/>
        </w:rPr>
        <w:t>съдействие и информация при извършване на дейностите предмет на договора.</w:t>
      </w:r>
    </w:p>
    <w:p w:rsidR="00C94393" w:rsidRPr="005C00C3" w:rsidRDefault="00C94393" w:rsidP="001038DE">
      <w:pPr>
        <w:spacing w:after="120"/>
        <w:ind w:firstLine="708"/>
        <w:jc w:val="both"/>
        <w:rPr>
          <w:lang w:val="bg-BG"/>
        </w:rPr>
      </w:pPr>
      <w:r w:rsidRPr="005C00C3">
        <w:rPr>
          <w:b/>
          <w:lang w:val="bg-BG"/>
        </w:rPr>
        <w:t>(4) ИЗПЪЛНИТЕЛЯТ</w:t>
      </w:r>
      <w:r w:rsidRPr="005C00C3">
        <w:rPr>
          <w:lang w:val="bg-BG"/>
        </w:rPr>
        <w:t xml:space="preserve"> се задължава:</w:t>
      </w:r>
    </w:p>
    <w:p w:rsidR="001E39F4" w:rsidRPr="005C00C3" w:rsidRDefault="001E39F4" w:rsidP="001038DE">
      <w:pPr>
        <w:spacing w:after="120"/>
        <w:ind w:firstLine="708"/>
        <w:jc w:val="both"/>
      </w:pPr>
      <w:r w:rsidRPr="005C00C3">
        <w:rPr>
          <w:b/>
        </w:rPr>
        <w:t>1</w:t>
      </w:r>
      <w:r w:rsidRPr="005C00C3">
        <w:t xml:space="preserve">. </w:t>
      </w:r>
      <w:proofErr w:type="gramStart"/>
      <w:r w:rsidRPr="005C00C3">
        <w:t>да</w:t>
      </w:r>
      <w:proofErr w:type="gramEnd"/>
      <w:r w:rsidRPr="005C00C3">
        <w:t xml:space="preserve"> изпълни услугата съгласно изискванията на </w:t>
      </w:r>
      <w:r w:rsidRPr="005C00C3">
        <w:rPr>
          <w:b/>
        </w:rPr>
        <w:t>ВЪЗЛОЖИТЕЛЯ</w:t>
      </w:r>
      <w:r w:rsidRPr="005C00C3">
        <w:t xml:space="preserve">; </w:t>
      </w:r>
    </w:p>
    <w:p w:rsidR="001E39F4" w:rsidRPr="005C00C3" w:rsidRDefault="001E39F4" w:rsidP="001038DE">
      <w:pPr>
        <w:spacing w:after="120"/>
        <w:ind w:firstLine="708"/>
        <w:jc w:val="both"/>
        <w:rPr>
          <w:lang w:val="bg-BG"/>
        </w:rPr>
      </w:pPr>
      <w:r w:rsidRPr="005C00C3">
        <w:rPr>
          <w:b/>
        </w:rPr>
        <w:t>2.</w:t>
      </w:r>
      <w:r w:rsidRPr="005C00C3">
        <w:t xml:space="preserve"> </w:t>
      </w:r>
      <w:proofErr w:type="gramStart"/>
      <w:r w:rsidRPr="005C00C3">
        <w:t>да</w:t>
      </w:r>
      <w:proofErr w:type="gramEnd"/>
      <w:r w:rsidRPr="005C00C3">
        <w:t xml:space="preserve"> спазва изискванията на действащите нормативни актове по безопасността и хигиената на труда, пожарната безопасност, както и нормите и стандартите, отнасящи се до предмета на настоящия договор.</w:t>
      </w:r>
    </w:p>
    <w:p w:rsidR="00C94393" w:rsidRPr="005C00C3" w:rsidRDefault="001E39F4" w:rsidP="001038DE">
      <w:pPr>
        <w:spacing w:after="120"/>
        <w:ind w:firstLine="720"/>
        <w:jc w:val="both"/>
        <w:rPr>
          <w:b/>
          <w:lang w:val="bg-BG"/>
        </w:rPr>
      </w:pPr>
      <w:r w:rsidRPr="005C00C3">
        <w:rPr>
          <w:b/>
          <w:lang w:val="bg-BG"/>
        </w:rPr>
        <w:t>3</w:t>
      </w:r>
      <w:r w:rsidR="00C94393" w:rsidRPr="005C00C3">
        <w:rPr>
          <w:b/>
          <w:lang w:val="bg-BG"/>
        </w:rPr>
        <w:t>.</w:t>
      </w:r>
      <w:r w:rsidR="00C94393" w:rsidRPr="005C00C3">
        <w:rPr>
          <w:lang w:val="bg-BG"/>
        </w:rPr>
        <w:t xml:space="preserve"> да извърши включените в обхвата на обществената поръчка дейности качествено и в срок, според изискванията на техническата спецификация и техническото предложение както и да изпълнява всичките нареждания на </w:t>
      </w:r>
      <w:r w:rsidR="00C94393" w:rsidRPr="005C00C3">
        <w:rPr>
          <w:b/>
          <w:lang w:val="bg-BG"/>
        </w:rPr>
        <w:t>ВЪЗЛОЖИТЕЛЯ,</w:t>
      </w:r>
      <w:r w:rsidR="00C94393" w:rsidRPr="005C00C3">
        <w:rPr>
          <w:lang w:val="bg-BG"/>
        </w:rPr>
        <w:t xml:space="preserve"> свързани с изпълнението на предмета на договора.</w:t>
      </w:r>
    </w:p>
    <w:p w:rsidR="00C94393" w:rsidRPr="005C00C3" w:rsidRDefault="001E39F4" w:rsidP="001038DE">
      <w:pPr>
        <w:spacing w:after="120"/>
        <w:ind w:firstLine="720"/>
        <w:jc w:val="both"/>
        <w:rPr>
          <w:lang w:val="bg-BG"/>
        </w:rPr>
      </w:pPr>
      <w:r w:rsidRPr="005C00C3">
        <w:rPr>
          <w:b/>
          <w:lang w:val="bg-BG"/>
        </w:rPr>
        <w:t>4</w:t>
      </w:r>
      <w:r w:rsidR="00C94393" w:rsidRPr="005C00C3">
        <w:rPr>
          <w:b/>
          <w:lang w:val="bg-BG"/>
        </w:rPr>
        <w:t xml:space="preserve">. </w:t>
      </w:r>
      <w:r w:rsidR="00C94393" w:rsidRPr="005C00C3">
        <w:rPr>
          <w:lang w:val="bg-BG"/>
        </w:rPr>
        <w:t>да извършва за своя сметка всички работи по отстраняването на виновно допуснати грешки, недостатъци и др., констатирани от</w:t>
      </w:r>
      <w:r w:rsidR="00C94393" w:rsidRPr="005C00C3">
        <w:rPr>
          <w:b/>
          <w:lang w:val="bg-BG"/>
        </w:rPr>
        <w:t xml:space="preserve"> ВЪЗЛОЖИТЕЛЯ, </w:t>
      </w:r>
      <w:r w:rsidR="00C94393" w:rsidRPr="005C00C3">
        <w:rPr>
          <w:lang w:val="bg-BG"/>
        </w:rPr>
        <w:t>относно изпълнението на дейностите предмет на договора;</w:t>
      </w:r>
    </w:p>
    <w:p w:rsidR="00C94393" w:rsidRPr="005C00C3" w:rsidRDefault="001E39F4" w:rsidP="001038DE">
      <w:pPr>
        <w:spacing w:after="120"/>
        <w:ind w:firstLine="720"/>
        <w:jc w:val="both"/>
        <w:rPr>
          <w:lang w:val="bg-BG"/>
        </w:rPr>
      </w:pPr>
      <w:r w:rsidRPr="005C00C3">
        <w:rPr>
          <w:b/>
          <w:lang w:val="bg-BG"/>
        </w:rPr>
        <w:t>5</w:t>
      </w:r>
      <w:r w:rsidR="00C94393" w:rsidRPr="005C00C3">
        <w:rPr>
          <w:b/>
          <w:lang w:val="bg-BG"/>
        </w:rPr>
        <w:t xml:space="preserve">. </w:t>
      </w:r>
      <w:r w:rsidR="00C94393" w:rsidRPr="005C00C3">
        <w:rPr>
          <w:lang w:val="bg-BG"/>
        </w:rPr>
        <w:t>при направена от</w:t>
      </w:r>
      <w:r w:rsidR="00C94393" w:rsidRPr="005C00C3">
        <w:rPr>
          <w:b/>
          <w:lang w:val="bg-BG"/>
        </w:rPr>
        <w:t xml:space="preserve"> ВЪЗЛОЖИТЕЛЯ </w:t>
      </w:r>
      <w:r w:rsidR="00C94393" w:rsidRPr="005C00C3">
        <w:rPr>
          <w:lang w:val="bg-BG"/>
        </w:rPr>
        <w:t xml:space="preserve">рекламация за качеството на </w:t>
      </w:r>
      <w:r w:rsidRPr="005C00C3">
        <w:t xml:space="preserve">изработените </w:t>
      </w:r>
      <w:r w:rsidR="00F935DC" w:rsidRPr="005C00C3">
        <w:rPr>
          <w:lang w:val="bg-BG"/>
        </w:rPr>
        <w:t>светлиоотразителни идентификационни номера, холограмни стикери и 2</w:t>
      </w:r>
      <w:r w:rsidR="00F935DC" w:rsidRPr="005C00C3">
        <w:t>D</w:t>
      </w:r>
      <w:r w:rsidR="00F935DC" w:rsidRPr="005C00C3">
        <w:rPr>
          <w:lang w:val="bg-BG"/>
        </w:rPr>
        <w:t xml:space="preserve"> сигнатури за уникалност на служебните документи</w:t>
      </w:r>
      <w:r w:rsidR="002B04EB" w:rsidRPr="005C00C3">
        <w:rPr>
          <w:rFonts w:eastAsia="Calibri"/>
          <w:bCs/>
          <w:lang w:val="bg-BG"/>
        </w:rPr>
        <w:t>,</w:t>
      </w:r>
      <w:r w:rsidR="002B04EB" w:rsidRPr="005C00C3">
        <w:rPr>
          <w:b/>
          <w:lang w:val="bg-BG"/>
        </w:rPr>
        <w:t xml:space="preserve"> </w:t>
      </w:r>
      <w:r w:rsidR="00C94393" w:rsidRPr="005C00C3">
        <w:rPr>
          <w:b/>
          <w:lang w:val="bg-BG"/>
        </w:rPr>
        <w:t xml:space="preserve">ИЗПЪЛНИТЕЛЯТ </w:t>
      </w:r>
      <w:r w:rsidR="00C94393" w:rsidRPr="005C00C3">
        <w:rPr>
          <w:lang w:val="bg-BG"/>
        </w:rPr>
        <w:t>заменя некачествените в срок да 7(седм) дни, считано от датата на подписване на констативен протокол.</w:t>
      </w:r>
    </w:p>
    <w:p w:rsidR="00C94393" w:rsidRPr="005C00C3" w:rsidRDefault="001E39F4" w:rsidP="001038DE">
      <w:pPr>
        <w:spacing w:after="120"/>
        <w:ind w:firstLine="720"/>
        <w:jc w:val="both"/>
        <w:rPr>
          <w:lang w:val="ru-RU"/>
        </w:rPr>
      </w:pPr>
      <w:r w:rsidRPr="005C00C3">
        <w:rPr>
          <w:b/>
          <w:lang w:val="bg-BG"/>
        </w:rPr>
        <w:t>6</w:t>
      </w:r>
      <w:r w:rsidR="00C94393" w:rsidRPr="005C00C3">
        <w:rPr>
          <w:b/>
          <w:lang w:val="bg-BG"/>
        </w:rPr>
        <w:t>.</w:t>
      </w:r>
      <w:r w:rsidR="00C94393" w:rsidRPr="005C00C3">
        <w:rPr>
          <w:lang w:val="bg-BG"/>
        </w:rPr>
        <w:t xml:space="preserve"> </w:t>
      </w:r>
      <w:r w:rsidR="00C94393" w:rsidRPr="005C00C3">
        <w:rPr>
          <w:lang w:val="ru-RU"/>
        </w:rPr>
        <w:t xml:space="preserve">В срок от три дни от сключването на договор за подизпълнение или на допълнително споразумение за замяна на посочен в офертата подизпълнител да изпрати </w:t>
      </w:r>
      <w:r w:rsidR="00C94393" w:rsidRPr="005C00C3">
        <w:rPr>
          <w:lang w:val="ru-RU"/>
        </w:rPr>
        <w:lastRenderedPageBreak/>
        <w:t>копие на договора или на допълнителното споразумение на възложителя, съгласно чл. 75, ал. 2 от ППЗОП, заедно с доказателства, че са изпълнени условията по чл. 66, ал. 2 и 11 ЗОП. *</w:t>
      </w:r>
    </w:p>
    <w:p w:rsidR="00C94393" w:rsidRPr="005C00C3" w:rsidRDefault="001E39F4" w:rsidP="001038DE">
      <w:pPr>
        <w:spacing w:after="120"/>
        <w:ind w:firstLine="720"/>
        <w:jc w:val="both"/>
        <w:rPr>
          <w:lang w:val="bg-BG"/>
        </w:rPr>
      </w:pPr>
      <w:r w:rsidRPr="005C00C3">
        <w:rPr>
          <w:b/>
          <w:lang w:val="ru-RU"/>
        </w:rPr>
        <w:t>7</w:t>
      </w:r>
      <w:r w:rsidR="00C94393" w:rsidRPr="005C00C3">
        <w:rPr>
          <w:b/>
          <w:lang w:val="ru-RU"/>
        </w:rPr>
        <w:t>.</w:t>
      </w:r>
      <w:r w:rsidR="00C94393" w:rsidRPr="005C00C3">
        <w:rPr>
          <w:lang w:val="ru-RU"/>
        </w:rPr>
        <w:t xml:space="preserve"> След сключване на договора и най-късно преди започване на изпълнението му, изпълнителят уведомява </w:t>
      </w:r>
      <w:r w:rsidR="00C94393" w:rsidRPr="005C00C3">
        <w:rPr>
          <w:b/>
          <w:lang w:val="ru-RU"/>
        </w:rPr>
        <w:t>ВЪЗЛОЖИТЕЛЯ</w:t>
      </w:r>
      <w:r w:rsidR="00C94393" w:rsidRPr="005C00C3">
        <w:rPr>
          <w:lang w:val="ru-RU"/>
        </w:rPr>
        <w:t xml:space="preserve"> за името, данните за контакт и представителите на подизпълнителите, посочени в офертата. </w:t>
      </w:r>
      <w:r w:rsidR="00C94393" w:rsidRPr="005C00C3">
        <w:rPr>
          <w:b/>
          <w:lang w:val="ru-RU"/>
        </w:rPr>
        <w:t xml:space="preserve">ИЗПЪЛНИТЕЛЯТ </w:t>
      </w:r>
      <w:r w:rsidR="00C94393" w:rsidRPr="005C00C3">
        <w:rPr>
          <w:lang w:val="ru-RU"/>
        </w:rPr>
        <w:t xml:space="preserve">уведомява </w:t>
      </w:r>
      <w:r w:rsidR="00C94393" w:rsidRPr="005C00C3">
        <w:rPr>
          <w:b/>
          <w:lang w:val="ru-RU"/>
        </w:rPr>
        <w:t>ВЪЗЛОЖИТЕЛЯ</w:t>
      </w:r>
      <w:r w:rsidR="00C94393" w:rsidRPr="005C00C3">
        <w:rPr>
          <w:lang w:val="ru-RU"/>
        </w:rPr>
        <w:t xml:space="preserve"> за всякакви промени в предоставената информация в хода на изпълнението на поръчката</w:t>
      </w:r>
      <w:r w:rsidR="00C94393" w:rsidRPr="005C00C3">
        <w:rPr>
          <w:i/>
          <w:lang w:val="ru-RU"/>
        </w:rPr>
        <w:t>.*</w:t>
      </w:r>
    </w:p>
    <w:p w:rsidR="00C94393" w:rsidRPr="005C00C3" w:rsidRDefault="001E39F4" w:rsidP="001038DE">
      <w:pPr>
        <w:spacing w:after="120"/>
        <w:ind w:firstLine="720"/>
        <w:jc w:val="both"/>
        <w:rPr>
          <w:lang w:val="ru-RU"/>
        </w:rPr>
      </w:pPr>
      <w:r w:rsidRPr="005C00C3">
        <w:rPr>
          <w:b/>
          <w:lang w:val="ru-RU"/>
        </w:rPr>
        <w:t>8</w:t>
      </w:r>
      <w:r w:rsidR="00C94393" w:rsidRPr="005C00C3">
        <w:rPr>
          <w:lang w:val="ru-RU"/>
        </w:rPr>
        <w:t xml:space="preserve">.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C94393" w:rsidRPr="005C00C3" w:rsidRDefault="00C94393" w:rsidP="001038DE">
      <w:pPr>
        <w:numPr>
          <w:ilvl w:val="0"/>
          <w:numId w:val="4"/>
        </w:numPr>
        <w:tabs>
          <w:tab w:val="left" w:pos="426"/>
        </w:tabs>
        <w:autoSpaceDE w:val="0"/>
        <w:autoSpaceDN w:val="0"/>
        <w:adjustRightInd w:val="0"/>
        <w:snapToGrid w:val="0"/>
        <w:spacing w:after="120"/>
        <w:ind w:hanging="578"/>
        <w:jc w:val="both"/>
        <w:rPr>
          <w:lang w:val="ru-RU"/>
        </w:rPr>
      </w:pPr>
      <w:r w:rsidRPr="005C00C3">
        <w:rPr>
          <w:lang w:val="ru-RU"/>
        </w:rPr>
        <w:t xml:space="preserve">за новия подизпълнител не са налице основанията за отстраняване в процедурата; </w:t>
      </w:r>
    </w:p>
    <w:p w:rsidR="00C94393" w:rsidRPr="005C00C3" w:rsidRDefault="00C94393" w:rsidP="001038DE">
      <w:pPr>
        <w:numPr>
          <w:ilvl w:val="0"/>
          <w:numId w:val="4"/>
        </w:numPr>
        <w:tabs>
          <w:tab w:val="left" w:pos="426"/>
        </w:tabs>
        <w:autoSpaceDE w:val="0"/>
        <w:autoSpaceDN w:val="0"/>
        <w:adjustRightInd w:val="0"/>
        <w:snapToGrid w:val="0"/>
        <w:spacing w:after="120"/>
        <w:ind w:left="142" w:firstLine="0"/>
        <w:jc w:val="both"/>
        <w:rPr>
          <w:b/>
        </w:rPr>
      </w:pPr>
      <w:r w:rsidRPr="005C00C3">
        <w:rPr>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5C00C3">
        <w:rPr>
          <w:b/>
          <w:lang w:val="ru-RU" w:eastAsia="bg-BG"/>
        </w:rPr>
        <w:t>*</w:t>
      </w:r>
    </w:p>
    <w:p w:rsidR="00C94393" w:rsidRPr="005C00C3" w:rsidRDefault="0078032B" w:rsidP="001038DE">
      <w:pPr>
        <w:spacing w:after="120"/>
        <w:ind w:firstLine="720"/>
        <w:jc w:val="both"/>
        <w:rPr>
          <w:lang w:val="ru-RU"/>
        </w:rPr>
      </w:pPr>
      <w:r w:rsidRPr="005C00C3">
        <w:rPr>
          <w:b/>
          <w:lang w:val="ru-RU"/>
        </w:rPr>
        <w:t>9</w:t>
      </w:r>
      <w:r w:rsidR="00C94393" w:rsidRPr="005C00C3">
        <w:rPr>
          <w:b/>
          <w:lang w:val="ru-RU"/>
        </w:rPr>
        <w:t>.</w:t>
      </w:r>
      <w:r w:rsidR="00C94393" w:rsidRPr="005C00C3">
        <w:rPr>
          <w:lang w:val="ru-RU"/>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C94393" w:rsidRPr="005C00C3" w:rsidRDefault="00C94393" w:rsidP="001038DE">
      <w:pPr>
        <w:spacing w:after="120"/>
        <w:ind w:firstLine="720"/>
        <w:jc w:val="both"/>
        <w:rPr>
          <w:b/>
          <w:lang w:val="ru-RU" w:eastAsia="bg-BG"/>
        </w:rPr>
      </w:pPr>
      <w:r w:rsidRPr="005C00C3">
        <w:rPr>
          <w:b/>
          <w:lang w:val="ru-RU"/>
        </w:rPr>
        <w:t>1</w:t>
      </w:r>
      <w:r w:rsidR="0078032B" w:rsidRPr="005C00C3">
        <w:rPr>
          <w:b/>
          <w:lang w:val="ru-RU"/>
        </w:rPr>
        <w:t>0</w:t>
      </w:r>
      <w:r w:rsidRPr="005C00C3">
        <w:rPr>
          <w:b/>
          <w:lang w:val="bg-BG"/>
        </w:rPr>
        <w:t xml:space="preserve">. </w:t>
      </w:r>
      <w:r w:rsidRPr="005C00C3">
        <w:rPr>
          <w:lang w:val="ru-RU"/>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Pr="005C00C3">
        <w:rPr>
          <w:b/>
          <w:lang w:val="ru-RU" w:eastAsia="bg-BG"/>
        </w:rPr>
        <w:t>*</w:t>
      </w:r>
    </w:p>
    <w:p w:rsidR="00C94393" w:rsidRPr="005C00C3" w:rsidRDefault="00C94393" w:rsidP="001038DE">
      <w:pPr>
        <w:spacing w:after="120"/>
        <w:ind w:firstLine="708"/>
        <w:jc w:val="both"/>
        <w:rPr>
          <w:lang w:val="bg-BG"/>
        </w:rPr>
      </w:pPr>
      <w:r w:rsidRPr="005C00C3">
        <w:rPr>
          <w:b/>
          <w:lang w:val="bg-BG"/>
        </w:rPr>
        <w:t>1</w:t>
      </w:r>
      <w:r w:rsidR="0078032B" w:rsidRPr="005C00C3">
        <w:rPr>
          <w:b/>
          <w:lang w:val="bg-BG"/>
        </w:rPr>
        <w:t>1</w:t>
      </w:r>
      <w:r w:rsidRPr="005C00C3">
        <w:rPr>
          <w:b/>
          <w:lang w:val="bg-BG"/>
        </w:rPr>
        <w:t>.</w:t>
      </w:r>
      <w:r w:rsidRPr="005C00C3">
        <w:rPr>
          <w:lang w:val="bg-BG"/>
        </w:rPr>
        <w:t xml:space="preserve"> Да информира </w:t>
      </w:r>
      <w:r w:rsidRPr="005C00C3">
        <w:rPr>
          <w:b/>
          <w:lang w:val="bg-BG"/>
        </w:rPr>
        <w:t xml:space="preserve">ВЪЗЛОЖИТЕЛЯ </w:t>
      </w:r>
      <w:r w:rsidRPr="005C00C3">
        <w:rPr>
          <w:lang w:val="bg-BG"/>
        </w:rPr>
        <w:t>за възникнали проблеми при изпълнението на договора и за предприетите мерки за тяхното разрешаване.</w:t>
      </w:r>
    </w:p>
    <w:p w:rsidR="00C94393" w:rsidRPr="005C00C3" w:rsidRDefault="0078032B" w:rsidP="001038DE">
      <w:pPr>
        <w:spacing w:after="120"/>
        <w:ind w:firstLine="708"/>
        <w:jc w:val="both"/>
        <w:rPr>
          <w:spacing w:val="-1"/>
          <w:lang w:val="bg-BG"/>
        </w:rPr>
      </w:pPr>
      <w:r w:rsidRPr="005C00C3">
        <w:rPr>
          <w:b/>
          <w:spacing w:val="-1"/>
          <w:lang w:val="bg-BG"/>
        </w:rPr>
        <w:t>12</w:t>
      </w:r>
      <w:r w:rsidR="00C94393" w:rsidRPr="005C00C3">
        <w:rPr>
          <w:b/>
          <w:spacing w:val="-1"/>
          <w:lang w:val="bg-BG"/>
        </w:rPr>
        <w:t>.</w:t>
      </w:r>
      <w:r w:rsidR="00C94393" w:rsidRPr="005C00C3">
        <w:rPr>
          <w:spacing w:val="-1"/>
          <w:lang w:val="bg-BG"/>
        </w:rPr>
        <w:t xml:space="preserve"> Да отстрани в определения от </w:t>
      </w:r>
      <w:r w:rsidR="00C94393" w:rsidRPr="005C00C3">
        <w:rPr>
          <w:b/>
          <w:spacing w:val="-1"/>
          <w:lang w:val="bg-BG"/>
        </w:rPr>
        <w:t>ВЪЗЛОЖИТЕЛЯ</w:t>
      </w:r>
      <w:r w:rsidR="00C94393" w:rsidRPr="005C00C3">
        <w:rPr>
          <w:spacing w:val="-1"/>
          <w:lang w:val="bg-BG"/>
        </w:rPr>
        <w:t xml:space="preserve"> срок всички констатирани несъответствия, съобразно дадените от </w:t>
      </w:r>
      <w:r w:rsidR="00C94393" w:rsidRPr="005C00C3">
        <w:rPr>
          <w:b/>
          <w:spacing w:val="-1"/>
          <w:lang w:val="bg-BG"/>
        </w:rPr>
        <w:t>ВЪЗЛОЖИТЕЛЯ</w:t>
      </w:r>
      <w:r w:rsidR="00C94393" w:rsidRPr="005C00C3">
        <w:rPr>
          <w:spacing w:val="-1"/>
          <w:lang w:val="bg-BG"/>
        </w:rPr>
        <w:t xml:space="preserve"> препоръки.</w:t>
      </w:r>
    </w:p>
    <w:p w:rsidR="003763A8" w:rsidRDefault="003763A8" w:rsidP="001038DE">
      <w:pPr>
        <w:spacing w:after="120"/>
        <w:jc w:val="both"/>
        <w:rPr>
          <w:rFonts w:eastAsia="Times New Roman"/>
          <w:lang w:val="bg-BG" w:eastAsia="bg-BG"/>
        </w:rPr>
      </w:pPr>
    </w:p>
    <w:p w:rsidR="007C5B47" w:rsidRPr="005C00C3" w:rsidRDefault="007C5B47" w:rsidP="001038DE">
      <w:pPr>
        <w:spacing w:after="120"/>
        <w:jc w:val="both"/>
        <w:rPr>
          <w:rFonts w:eastAsia="Times New Roman"/>
          <w:lang w:val="bg-BG" w:eastAsia="bg-BG"/>
        </w:rPr>
      </w:pPr>
    </w:p>
    <w:p w:rsidR="007C724E" w:rsidRPr="005C00C3" w:rsidRDefault="007C724E" w:rsidP="001038DE">
      <w:pPr>
        <w:autoSpaceDE w:val="0"/>
        <w:autoSpaceDN w:val="0"/>
        <w:adjustRightInd w:val="0"/>
        <w:spacing w:after="120"/>
        <w:jc w:val="center"/>
        <w:rPr>
          <w:b/>
          <w:bCs/>
          <w:lang w:val="sr-Cyrl-CS"/>
        </w:rPr>
      </w:pPr>
      <w:r w:rsidRPr="005C00C3">
        <w:rPr>
          <w:b/>
          <w:bCs/>
        </w:rPr>
        <w:t>V</w:t>
      </w:r>
      <w:r w:rsidRPr="005C00C3">
        <w:rPr>
          <w:b/>
          <w:bCs/>
          <w:lang w:val="sr-Cyrl-CS"/>
        </w:rPr>
        <w:t xml:space="preserve">. </w:t>
      </w:r>
      <w:r w:rsidRPr="005C00C3">
        <w:rPr>
          <w:rFonts w:eastAsia="Times New Roman"/>
          <w:b/>
          <w:bCs/>
          <w:szCs w:val="26"/>
          <w:lang w:val="sr-Cyrl-CS" w:eastAsia="bg-BG"/>
        </w:rPr>
        <w:t>ПРЕДАВАНЕ И ПРИЕМАНЕ НА ИЗПЪЛНЕНИЕТО</w:t>
      </w:r>
    </w:p>
    <w:p w:rsidR="00E41040" w:rsidRPr="005C00C3" w:rsidRDefault="00756167" w:rsidP="001038DE">
      <w:pPr>
        <w:tabs>
          <w:tab w:val="left" w:pos="0"/>
        </w:tabs>
        <w:spacing w:after="120"/>
        <w:jc w:val="both"/>
        <w:rPr>
          <w:rFonts w:eastAsia="Times New Roman"/>
          <w:b/>
          <w:szCs w:val="20"/>
          <w:lang w:val="bg-BG"/>
        </w:rPr>
      </w:pPr>
      <w:r w:rsidRPr="005C00C3">
        <w:rPr>
          <w:rFonts w:eastAsia="Times New Roman"/>
          <w:b/>
          <w:lang w:val="bg-BG"/>
        </w:rPr>
        <w:tab/>
      </w:r>
      <w:r w:rsidR="00E41040" w:rsidRPr="005C00C3">
        <w:rPr>
          <w:rFonts w:eastAsia="Times New Roman"/>
          <w:b/>
          <w:lang w:val="bg-BG"/>
        </w:rPr>
        <w:t xml:space="preserve">Чл. </w:t>
      </w:r>
      <w:r w:rsidRPr="005C00C3">
        <w:rPr>
          <w:rFonts w:eastAsia="Times New Roman"/>
          <w:b/>
          <w:lang w:val="bg-BG"/>
        </w:rPr>
        <w:t>7</w:t>
      </w:r>
      <w:r w:rsidR="00E41040" w:rsidRPr="005C00C3">
        <w:rPr>
          <w:rFonts w:eastAsia="Times New Roman"/>
          <w:b/>
          <w:lang w:val="bg-BG"/>
        </w:rPr>
        <w:t xml:space="preserve">. </w:t>
      </w:r>
      <w:r w:rsidR="00E41040" w:rsidRPr="005C00C3">
        <w:rPr>
          <w:rFonts w:eastAsia="Times New Roman"/>
          <w:szCs w:val="20"/>
          <w:lang w:val="bg-BG"/>
        </w:rPr>
        <w:t xml:space="preserve">Предаването на изпълнението на Услугите за всяка отделна заявка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C00C3">
        <w:rPr>
          <w:rFonts w:eastAsia="Times New Roman"/>
          <w:szCs w:val="20"/>
          <w:lang w:val="bg-BG"/>
        </w:rPr>
        <w:t xml:space="preserve">- </w:t>
      </w:r>
      <w:r w:rsidR="00E41040" w:rsidRPr="005C00C3">
        <w:rPr>
          <w:rFonts w:eastAsia="Times New Roman"/>
          <w:b/>
          <w:szCs w:val="20"/>
          <w:lang w:val="bg-BG"/>
        </w:rPr>
        <w:t>Приемо-предавателен протокол</w:t>
      </w:r>
      <w:r w:rsidRPr="005C00C3">
        <w:rPr>
          <w:rFonts w:eastAsia="Times New Roman"/>
          <w:szCs w:val="20"/>
          <w:lang w:val="bg-BG"/>
        </w:rPr>
        <w:t>“</w:t>
      </w:r>
      <w:r w:rsidR="00E41040" w:rsidRPr="005C00C3">
        <w:rPr>
          <w:rFonts w:eastAsia="Times New Roman"/>
          <w:szCs w:val="20"/>
          <w:lang w:val="bg-BG"/>
        </w:rPr>
        <w:t>.</w:t>
      </w:r>
    </w:p>
    <w:p w:rsidR="00E41040" w:rsidRPr="005C00C3" w:rsidRDefault="00756167" w:rsidP="001038DE">
      <w:pPr>
        <w:tabs>
          <w:tab w:val="left" w:pos="0"/>
        </w:tabs>
        <w:spacing w:after="120"/>
        <w:jc w:val="both"/>
        <w:rPr>
          <w:rFonts w:eastAsia="Times New Roman"/>
          <w:bCs/>
          <w:szCs w:val="20"/>
          <w:lang w:val="bg-BG"/>
        </w:rPr>
      </w:pPr>
      <w:r w:rsidRPr="005C00C3">
        <w:rPr>
          <w:rFonts w:eastAsia="Times New Roman"/>
          <w:b/>
          <w:szCs w:val="20"/>
          <w:lang w:val="bg-BG"/>
        </w:rPr>
        <w:tab/>
      </w:r>
      <w:r w:rsidR="00E41040" w:rsidRPr="005C00C3">
        <w:rPr>
          <w:rFonts w:eastAsia="Times New Roman"/>
          <w:b/>
          <w:szCs w:val="20"/>
          <w:lang w:val="bg-BG"/>
        </w:rPr>
        <w:t xml:space="preserve">Чл. </w:t>
      </w:r>
      <w:r w:rsidRPr="005C00C3">
        <w:rPr>
          <w:rFonts w:eastAsia="Times New Roman"/>
          <w:b/>
          <w:szCs w:val="20"/>
          <w:lang w:val="bg-BG"/>
        </w:rPr>
        <w:t>8</w:t>
      </w:r>
      <w:r w:rsidR="00E41040" w:rsidRPr="005C00C3">
        <w:rPr>
          <w:rFonts w:eastAsia="Times New Roman"/>
          <w:b/>
          <w:szCs w:val="20"/>
          <w:lang w:val="bg-BG"/>
        </w:rPr>
        <w:t>. (1)</w:t>
      </w:r>
      <w:r w:rsidR="00E41040" w:rsidRPr="005C00C3">
        <w:rPr>
          <w:rFonts w:eastAsia="Times New Roman"/>
          <w:szCs w:val="20"/>
          <w:lang w:val="bg-BG"/>
        </w:rPr>
        <w:t xml:space="preserve"> ВЪЗЛОЖИТЕЛЯТ има право:</w:t>
      </w:r>
      <w:bookmarkStart w:id="7" w:name="_DV_M64"/>
      <w:bookmarkEnd w:id="7"/>
    </w:p>
    <w:p w:rsidR="00E41040" w:rsidRPr="005C00C3" w:rsidRDefault="00756167" w:rsidP="001038DE">
      <w:pPr>
        <w:tabs>
          <w:tab w:val="left" w:pos="0"/>
        </w:tabs>
        <w:spacing w:after="120"/>
        <w:jc w:val="both"/>
        <w:rPr>
          <w:rFonts w:eastAsia="Times New Roman"/>
          <w:bCs/>
          <w:szCs w:val="20"/>
          <w:lang w:val="bg-BG"/>
        </w:rPr>
      </w:pPr>
      <w:r w:rsidRPr="005C00C3">
        <w:rPr>
          <w:rFonts w:eastAsia="Times New Roman"/>
          <w:szCs w:val="20"/>
          <w:lang w:val="bg-BG"/>
        </w:rPr>
        <w:tab/>
      </w:r>
      <w:r w:rsidR="00E41040" w:rsidRPr="005C00C3">
        <w:rPr>
          <w:rFonts w:eastAsia="Times New Roman"/>
          <w:b/>
          <w:szCs w:val="20"/>
          <w:lang w:val="bg-BG"/>
        </w:rPr>
        <w:t>1.</w:t>
      </w:r>
      <w:r w:rsidR="00E41040" w:rsidRPr="005C00C3">
        <w:rPr>
          <w:rFonts w:eastAsia="Times New Roman"/>
          <w:szCs w:val="20"/>
          <w:lang w:val="bg-BG"/>
        </w:rPr>
        <w:t xml:space="preserve"> да приеме изпълнението, когато отговаря на договореното;</w:t>
      </w:r>
      <w:bookmarkStart w:id="8" w:name="_DV_M65"/>
      <w:bookmarkEnd w:id="8"/>
    </w:p>
    <w:p w:rsidR="00756167" w:rsidRPr="0075358F" w:rsidRDefault="00756167" w:rsidP="001038DE">
      <w:pPr>
        <w:tabs>
          <w:tab w:val="left" w:pos="0"/>
        </w:tabs>
        <w:spacing w:after="120"/>
        <w:jc w:val="both"/>
        <w:rPr>
          <w:rFonts w:eastAsia="Times New Roman"/>
          <w:szCs w:val="20"/>
          <w:lang w:val="bg-BG"/>
        </w:rPr>
      </w:pPr>
      <w:r w:rsidRPr="005C00C3">
        <w:rPr>
          <w:rFonts w:eastAsia="Times New Roman"/>
          <w:szCs w:val="20"/>
          <w:lang w:val="bg-BG"/>
        </w:rPr>
        <w:tab/>
      </w:r>
      <w:r w:rsidRPr="005C00C3">
        <w:rPr>
          <w:rFonts w:eastAsia="Times New Roman"/>
          <w:b/>
          <w:szCs w:val="20"/>
          <w:lang w:val="bg-BG"/>
        </w:rPr>
        <w:t>2.</w:t>
      </w:r>
      <w:r w:rsidRPr="005C00C3">
        <w:rPr>
          <w:rFonts w:eastAsia="Times New Roman"/>
          <w:szCs w:val="20"/>
          <w:lang w:val="bg-BG"/>
        </w:rPr>
        <w:t xml:space="preserve"> </w:t>
      </w:r>
      <w:r w:rsidR="00E41040" w:rsidRPr="005C00C3">
        <w:rPr>
          <w:rFonts w:eastAsia="Times New Roman"/>
          <w:szCs w:val="20"/>
          <w:lang w:val="bg-BG"/>
        </w:rPr>
        <w:t xml:space="preserve">да поиска преработване </w:t>
      </w:r>
      <w:r w:rsidRPr="005C00C3">
        <w:rPr>
          <w:lang w:val="bg-BG"/>
        </w:rPr>
        <w:t xml:space="preserve">на </w:t>
      </w:r>
      <w:r w:rsidRPr="005C00C3">
        <w:t xml:space="preserve">изработените </w:t>
      </w:r>
      <w:r w:rsidR="00F935DC" w:rsidRPr="005C00C3">
        <w:rPr>
          <w:lang w:val="bg-BG"/>
        </w:rPr>
        <w:t>светлиоотразителни идентификационни номера, холограмни стикери и 2</w:t>
      </w:r>
      <w:r w:rsidR="00F935DC" w:rsidRPr="005C00C3">
        <w:t>D</w:t>
      </w:r>
      <w:r w:rsidR="00F935DC" w:rsidRPr="005C00C3">
        <w:rPr>
          <w:lang w:val="bg-BG"/>
        </w:rPr>
        <w:t xml:space="preserve"> сигнатури за уникалност на служебните документи</w:t>
      </w:r>
      <w:r w:rsidRPr="005C00C3">
        <w:rPr>
          <w:rFonts w:eastAsia="Calibri"/>
          <w:bCs/>
          <w:lang w:val="bg-BG"/>
        </w:rPr>
        <w:t>,</w:t>
      </w:r>
      <w:r w:rsidR="00E41040" w:rsidRPr="005C00C3">
        <w:rPr>
          <w:rFonts w:eastAsia="Times New Roman"/>
          <w:szCs w:val="20"/>
          <w:lang w:val="bg-BG"/>
        </w:rPr>
        <w:t xml:space="preserve"> в определен от него срок, като в такъв случай преработването е изцяло за сметка на </w:t>
      </w:r>
      <w:r w:rsidR="0075358F">
        <w:rPr>
          <w:rFonts w:eastAsia="Times New Roman"/>
          <w:b/>
          <w:szCs w:val="20"/>
          <w:lang w:val="bg-BG"/>
        </w:rPr>
        <w:t xml:space="preserve">ИЗПЪЛНИТЕЛЯ, </w:t>
      </w:r>
      <w:r w:rsidR="0075358F" w:rsidRPr="0075358F">
        <w:rPr>
          <w:rFonts w:eastAsia="Times New Roman"/>
          <w:szCs w:val="20"/>
          <w:lang w:val="bg-BG"/>
        </w:rPr>
        <w:t>във срока по чл.6, ал.4, т.5.</w:t>
      </w:r>
    </w:p>
    <w:p w:rsidR="00E41040" w:rsidRPr="005C00C3" w:rsidRDefault="00756167" w:rsidP="001038DE">
      <w:pPr>
        <w:tabs>
          <w:tab w:val="left" w:pos="0"/>
        </w:tabs>
        <w:spacing w:after="120"/>
        <w:jc w:val="both"/>
        <w:rPr>
          <w:rFonts w:eastAsia="Times New Roman"/>
          <w:b/>
          <w:bCs/>
          <w:szCs w:val="20"/>
          <w:lang w:val="bg-BG"/>
        </w:rPr>
      </w:pPr>
      <w:r w:rsidRPr="005C00C3">
        <w:rPr>
          <w:rFonts w:eastAsia="Times New Roman"/>
          <w:szCs w:val="20"/>
          <w:lang w:val="bg-BG"/>
        </w:rPr>
        <w:tab/>
      </w:r>
      <w:r w:rsidRPr="005C00C3">
        <w:rPr>
          <w:rFonts w:eastAsia="Times New Roman"/>
          <w:b/>
          <w:szCs w:val="20"/>
          <w:lang w:val="bg-BG"/>
        </w:rPr>
        <w:t>3.</w:t>
      </w:r>
      <w:r w:rsidRPr="005C00C3">
        <w:rPr>
          <w:rFonts w:eastAsia="Times New Roman"/>
          <w:szCs w:val="20"/>
          <w:lang w:val="bg-BG"/>
        </w:rPr>
        <w:t xml:space="preserve"> </w:t>
      </w:r>
      <w:r w:rsidR="00E41040" w:rsidRPr="005C00C3">
        <w:rPr>
          <w:rFonts w:eastAsia="Times New Roman"/>
          <w:szCs w:val="20"/>
          <w:lang w:val="bg-BG"/>
        </w:rPr>
        <w:t xml:space="preserve">когато бъдат установени несъответствия на изпълненото с уговореното или бъдат констатирани недостатъци, </w:t>
      </w:r>
      <w:r w:rsidR="00E41040" w:rsidRPr="005C00C3">
        <w:rPr>
          <w:rFonts w:eastAsia="Times New Roman"/>
          <w:b/>
          <w:szCs w:val="20"/>
          <w:lang w:val="bg-BG"/>
        </w:rPr>
        <w:t>ВЪЗЛОЖИТЕЛЯТ</w:t>
      </w:r>
      <w:r w:rsidR="00E41040" w:rsidRPr="005C00C3">
        <w:rPr>
          <w:rFonts w:eastAsia="Times New Roman"/>
          <w:szCs w:val="20"/>
          <w:lang w:val="bg-BG"/>
        </w:rPr>
        <w:t xml:space="preserve"> може да откаже приемане на изпълнението до отстраняване на недостатъците, като даде подходящ срок за отстраняван</w:t>
      </w:r>
      <w:r w:rsidRPr="005C00C3">
        <w:rPr>
          <w:rFonts w:eastAsia="Times New Roman"/>
          <w:szCs w:val="20"/>
          <w:lang w:val="bg-BG"/>
        </w:rPr>
        <w:t xml:space="preserve">ето им за сметка на </w:t>
      </w:r>
      <w:r w:rsidRPr="005C00C3">
        <w:rPr>
          <w:rFonts w:eastAsia="Times New Roman"/>
          <w:b/>
          <w:szCs w:val="20"/>
          <w:lang w:val="bg-BG"/>
        </w:rPr>
        <w:t>ИЗПЪЛНИТЕЛЯ</w:t>
      </w:r>
      <w:r w:rsidR="00E41040" w:rsidRPr="005C00C3">
        <w:rPr>
          <w:rFonts w:eastAsia="Times New Roman"/>
          <w:b/>
          <w:szCs w:val="20"/>
          <w:lang w:val="bg-BG"/>
        </w:rPr>
        <w:t>;</w:t>
      </w:r>
    </w:p>
    <w:p w:rsidR="00E41040" w:rsidRPr="005C00C3" w:rsidRDefault="00756167" w:rsidP="001038DE">
      <w:pPr>
        <w:tabs>
          <w:tab w:val="left" w:pos="0"/>
        </w:tabs>
        <w:spacing w:after="120"/>
        <w:jc w:val="both"/>
        <w:rPr>
          <w:rFonts w:eastAsia="Times New Roman"/>
          <w:szCs w:val="20"/>
          <w:lang w:val="bg-BG"/>
        </w:rPr>
      </w:pPr>
      <w:r w:rsidRPr="005C00C3">
        <w:rPr>
          <w:rFonts w:eastAsia="Times New Roman"/>
          <w:szCs w:val="20"/>
          <w:lang w:val="bg-BG"/>
        </w:rPr>
        <w:tab/>
      </w:r>
      <w:r w:rsidRPr="005C00C3">
        <w:rPr>
          <w:rFonts w:eastAsia="Times New Roman"/>
          <w:b/>
          <w:szCs w:val="20"/>
          <w:lang w:val="bg-BG"/>
        </w:rPr>
        <w:t>4</w:t>
      </w:r>
      <w:r w:rsidR="00E41040" w:rsidRPr="005C00C3">
        <w:rPr>
          <w:rFonts w:eastAsia="Times New Roman"/>
          <w:b/>
          <w:szCs w:val="20"/>
          <w:lang w:val="bg-BG"/>
        </w:rPr>
        <w:t>.</w:t>
      </w:r>
      <w:r w:rsidR="00E41040" w:rsidRPr="005C00C3">
        <w:rPr>
          <w:rFonts w:eastAsia="Times New Roman"/>
          <w:szCs w:val="20"/>
          <w:lang w:val="bg-BG"/>
        </w:rPr>
        <w:t xml:space="preserve"> да откаже да приеме изпълнението</w:t>
      </w:r>
      <w:r w:rsidRPr="005C00C3">
        <w:rPr>
          <w:rFonts w:eastAsia="Times New Roman"/>
          <w:szCs w:val="20"/>
          <w:lang w:val="bg-BG"/>
        </w:rPr>
        <w:t xml:space="preserve"> </w:t>
      </w:r>
      <w:r w:rsidR="00E41040" w:rsidRPr="005C00C3">
        <w:rPr>
          <w:rFonts w:eastAsia="Times New Roman"/>
          <w:szCs w:val="20"/>
          <w:lang w:val="bg-BG"/>
        </w:rPr>
        <w:t>при съществени отклонения от договореното</w:t>
      </w:r>
      <w:r w:rsidR="00295499" w:rsidRPr="005C00C3">
        <w:rPr>
          <w:rFonts w:eastAsia="Times New Roman"/>
          <w:szCs w:val="20"/>
        </w:rPr>
        <w:t>/</w:t>
      </w:r>
      <w:r w:rsidR="00295499" w:rsidRPr="005C00C3">
        <w:rPr>
          <w:rFonts w:eastAsia="Times New Roman"/>
          <w:szCs w:val="20"/>
          <w:lang w:val="bg-BG"/>
        </w:rPr>
        <w:t>в</w:t>
      </w:r>
      <w:r w:rsidR="00E41040" w:rsidRPr="005C00C3">
        <w:rPr>
          <w:rFonts w:eastAsia="Times New Roman"/>
          <w:szCs w:val="20"/>
          <w:lang w:val="bg-BG"/>
        </w:rPr>
        <w:t xml:space="preserve"> случай, че констатираните недостатъци са от такова естество, че не могат да бъдат отстранени в рамките на </w:t>
      </w:r>
      <w:r w:rsidRPr="005C00C3">
        <w:rPr>
          <w:rFonts w:eastAsia="Times New Roman"/>
          <w:szCs w:val="20"/>
          <w:lang w:val="bg-BG"/>
        </w:rPr>
        <w:t>срока за изпълнение по Договора и</w:t>
      </w:r>
      <w:r w:rsidR="00E41040" w:rsidRPr="005C00C3">
        <w:rPr>
          <w:rFonts w:eastAsia="Times New Roman"/>
          <w:szCs w:val="20"/>
          <w:lang w:val="bg-BG"/>
        </w:rPr>
        <w:t>/</w:t>
      </w:r>
      <w:r w:rsidRPr="005C00C3">
        <w:rPr>
          <w:rFonts w:eastAsia="Times New Roman"/>
          <w:szCs w:val="20"/>
          <w:lang w:val="bg-BG"/>
        </w:rPr>
        <w:t xml:space="preserve">или </w:t>
      </w:r>
      <w:r w:rsidR="00E41040" w:rsidRPr="005C00C3">
        <w:rPr>
          <w:rFonts w:eastAsia="Times New Roman"/>
          <w:szCs w:val="20"/>
          <w:lang w:val="bg-BG"/>
        </w:rPr>
        <w:t xml:space="preserve">резултатът от изпълнението </w:t>
      </w:r>
      <w:r w:rsidRPr="005C00C3">
        <w:rPr>
          <w:rFonts w:eastAsia="Times New Roman"/>
          <w:szCs w:val="20"/>
          <w:lang w:val="bg-BG"/>
        </w:rPr>
        <w:t>става безполезен за</w:t>
      </w:r>
      <w:r w:rsidRPr="005C00C3">
        <w:rPr>
          <w:rFonts w:eastAsia="Times New Roman"/>
          <w:b/>
          <w:szCs w:val="20"/>
          <w:lang w:val="bg-BG"/>
        </w:rPr>
        <w:t xml:space="preserve"> ВЪЗЛОЖИТЕЛЯ</w:t>
      </w:r>
      <w:r w:rsidR="00E41040" w:rsidRPr="005C00C3">
        <w:rPr>
          <w:rFonts w:eastAsia="Times New Roman"/>
          <w:szCs w:val="20"/>
          <w:lang w:val="bg-BG"/>
        </w:rPr>
        <w:t>.</w:t>
      </w:r>
    </w:p>
    <w:p w:rsidR="007C724E" w:rsidRPr="005C00C3" w:rsidRDefault="00756167" w:rsidP="001038DE">
      <w:pPr>
        <w:tabs>
          <w:tab w:val="left" w:pos="0"/>
        </w:tabs>
        <w:spacing w:after="120"/>
        <w:jc w:val="both"/>
        <w:rPr>
          <w:rFonts w:eastAsia="Times New Roman"/>
          <w:szCs w:val="20"/>
          <w:lang w:val="bg-BG"/>
        </w:rPr>
      </w:pPr>
      <w:r w:rsidRPr="005C00C3">
        <w:rPr>
          <w:rFonts w:eastAsia="Times New Roman"/>
          <w:b/>
          <w:szCs w:val="20"/>
          <w:lang w:val="bg-BG"/>
        </w:rPr>
        <w:lastRenderedPageBreak/>
        <w:tab/>
      </w:r>
      <w:r w:rsidR="00E41040" w:rsidRPr="005C00C3">
        <w:rPr>
          <w:rFonts w:eastAsia="Times New Roman"/>
          <w:b/>
          <w:szCs w:val="20"/>
          <w:lang w:val="bg-BG"/>
        </w:rPr>
        <w:t>(</w:t>
      </w:r>
      <w:r w:rsidR="00E41040" w:rsidRPr="005C00C3">
        <w:rPr>
          <w:rFonts w:eastAsia="Times New Roman"/>
          <w:b/>
          <w:szCs w:val="20"/>
        </w:rPr>
        <w:t>2</w:t>
      </w:r>
      <w:r w:rsidR="00E41040" w:rsidRPr="005C00C3">
        <w:rPr>
          <w:rFonts w:eastAsia="Times New Roman"/>
          <w:b/>
          <w:szCs w:val="20"/>
          <w:lang w:val="bg-BG"/>
        </w:rPr>
        <w:t>)</w:t>
      </w:r>
      <w:r w:rsidR="00E41040" w:rsidRPr="005C00C3">
        <w:rPr>
          <w:rFonts w:eastAsia="Times New Roman"/>
          <w:szCs w:val="20"/>
          <w:lang w:val="bg-BG"/>
        </w:rPr>
        <w:t xml:space="preserve"> Окончателното приемане на изпълнението на Услугите</w:t>
      </w:r>
      <w:r w:rsidRPr="005C00C3">
        <w:rPr>
          <w:rFonts w:eastAsia="Times New Roman"/>
          <w:szCs w:val="20"/>
          <w:lang w:val="bg-BG"/>
        </w:rPr>
        <w:t>(</w:t>
      </w:r>
      <w:r w:rsidRPr="005C00C3">
        <w:t xml:space="preserve">изработените </w:t>
      </w:r>
      <w:r w:rsidR="00F935DC" w:rsidRPr="005C00C3">
        <w:rPr>
          <w:lang w:val="bg-BG"/>
        </w:rPr>
        <w:t>светлиоотразителни идентификационни номера, холограмни стикери и 2</w:t>
      </w:r>
      <w:r w:rsidR="00F935DC" w:rsidRPr="005C00C3">
        <w:t>D</w:t>
      </w:r>
      <w:r w:rsidR="00F935DC" w:rsidRPr="005C00C3">
        <w:rPr>
          <w:lang w:val="bg-BG"/>
        </w:rPr>
        <w:t xml:space="preserve"> сигнатури за уникалност на служебните документи</w:t>
      </w:r>
      <w:r w:rsidRPr="005C00C3">
        <w:rPr>
          <w:rFonts w:eastAsia="Times New Roman"/>
          <w:szCs w:val="20"/>
          <w:lang w:val="bg-BG"/>
        </w:rPr>
        <w:t>)</w:t>
      </w:r>
      <w:r w:rsidR="00E41040" w:rsidRPr="005C00C3">
        <w:rPr>
          <w:rFonts w:eastAsia="Times New Roman"/>
          <w:szCs w:val="20"/>
          <w:lang w:val="bg-BG"/>
        </w:rPr>
        <w:t xml:space="preserve"> по този Договор се извършва с подписване на окончателен </w:t>
      </w:r>
      <w:r w:rsidRPr="005C00C3">
        <w:rPr>
          <w:rFonts w:eastAsia="Times New Roman"/>
          <w:szCs w:val="20"/>
          <w:lang w:val="bg-BG"/>
        </w:rPr>
        <w:t>„</w:t>
      </w:r>
      <w:r w:rsidRPr="005C00C3">
        <w:rPr>
          <w:rFonts w:eastAsia="Times New Roman"/>
          <w:b/>
          <w:szCs w:val="20"/>
          <w:lang w:val="bg-BG"/>
        </w:rPr>
        <w:t>Приемо-предавателен протокол</w:t>
      </w:r>
      <w:r w:rsidRPr="005C00C3">
        <w:rPr>
          <w:rFonts w:eastAsia="Times New Roman"/>
          <w:szCs w:val="20"/>
          <w:lang w:val="bg-BG"/>
        </w:rPr>
        <w:t>“.</w:t>
      </w:r>
    </w:p>
    <w:p w:rsidR="00756167" w:rsidRDefault="00756167" w:rsidP="001038DE">
      <w:pPr>
        <w:tabs>
          <w:tab w:val="left" w:pos="0"/>
        </w:tabs>
        <w:spacing w:after="120"/>
        <w:jc w:val="both"/>
        <w:rPr>
          <w:b/>
          <w:bCs/>
          <w:color w:val="000000"/>
        </w:rPr>
      </w:pPr>
    </w:p>
    <w:p w:rsidR="007C5B47" w:rsidRPr="005C00C3" w:rsidRDefault="007C5B47" w:rsidP="001038DE">
      <w:pPr>
        <w:tabs>
          <w:tab w:val="left" w:pos="0"/>
        </w:tabs>
        <w:spacing w:after="120"/>
        <w:jc w:val="both"/>
        <w:rPr>
          <w:b/>
          <w:bCs/>
          <w:color w:val="000000"/>
        </w:rPr>
      </w:pPr>
    </w:p>
    <w:p w:rsidR="007A73A1" w:rsidRPr="005C00C3" w:rsidRDefault="007A73A1" w:rsidP="001038DE">
      <w:pPr>
        <w:spacing w:after="120"/>
        <w:jc w:val="center"/>
        <w:rPr>
          <w:b/>
          <w:bCs/>
          <w:lang w:val="bg-BG"/>
        </w:rPr>
      </w:pPr>
      <w:r w:rsidRPr="005C00C3">
        <w:rPr>
          <w:b/>
        </w:rPr>
        <w:t>VI.</w:t>
      </w:r>
      <w:r w:rsidRPr="005C00C3">
        <w:rPr>
          <w:b/>
          <w:lang w:val="bg-BG"/>
        </w:rPr>
        <w:t>РЕКЛАМАЦИИ</w:t>
      </w:r>
    </w:p>
    <w:p w:rsidR="007A73A1" w:rsidRPr="001A3D5F" w:rsidRDefault="00756167" w:rsidP="001A3D5F">
      <w:pPr>
        <w:pStyle w:val="Title"/>
        <w:ind w:firstLine="706"/>
        <w:jc w:val="both"/>
        <w:rPr>
          <w:b w:val="0"/>
          <w:bCs w:val="0"/>
          <w:lang w:val="bg-BG" w:eastAsia="en-US"/>
        </w:rPr>
      </w:pPr>
      <w:r w:rsidRPr="001A3D5F">
        <w:rPr>
          <w:bCs w:val="0"/>
          <w:lang w:val="bg-BG" w:eastAsia="en-US"/>
        </w:rPr>
        <w:t>Чл.9</w:t>
      </w:r>
      <w:r w:rsidR="007A73A1" w:rsidRPr="001A3D5F">
        <w:rPr>
          <w:bCs w:val="0"/>
          <w:lang w:val="bg-BG" w:eastAsia="en-US"/>
        </w:rPr>
        <w:t xml:space="preserve">. </w:t>
      </w:r>
      <w:r w:rsidR="007A73A1" w:rsidRPr="001A3D5F">
        <w:rPr>
          <w:b w:val="0"/>
          <w:bCs w:val="0"/>
          <w:lang w:val="bg-BG" w:eastAsia="en-US"/>
        </w:rPr>
        <w:t xml:space="preserve">Рекламации относно количеството и качеството на </w:t>
      </w:r>
      <w:r w:rsidR="00F935DC" w:rsidRPr="001A3D5F">
        <w:rPr>
          <w:b w:val="0"/>
          <w:bCs w:val="0"/>
          <w:lang w:val="bg-BG" w:eastAsia="en-US"/>
        </w:rPr>
        <w:t>светлиоотразителни идентификационни номера, холограмни стикери и 2D сигнатури за уникалност на служебните документи</w:t>
      </w:r>
      <w:r w:rsidR="007A73A1" w:rsidRPr="001A3D5F">
        <w:rPr>
          <w:b w:val="0"/>
          <w:bCs w:val="0"/>
          <w:lang w:val="bg-BG" w:eastAsia="en-US"/>
        </w:rPr>
        <w:t xml:space="preserve"> се предявят от</w:t>
      </w:r>
      <w:r w:rsidR="007A73A1" w:rsidRPr="001A3D5F">
        <w:rPr>
          <w:bCs w:val="0"/>
          <w:lang w:val="bg-BG" w:eastAsia="en-US"/>
        </w:rPr>
        <w:t xml:space="preserve"> ВЪЗЛОЖИТЕЛЯ </w:t>
      </w:r>
      <w:r w:rsidR="007A73A1" w:rsidRPr="001A3D5F">
        <w:rPr>
          <w:b w:val="0"/>
          <w:bCs w:val="0"/>
          <w:lang w:val="bg-BG" w:eastAsia="en-US"/>
        </w:rPr>
        <w:t>чрез представител на дирекция “Транспорт”, в писмен вид с изпра</w:t>
      </w:r>
      <w:r w:rsidR="0075358F" w:rsidRPr="001A3D5F">
        <w:rPr>
          <w:b w:val="0"/>
          <w:bCs w:val="0"/>
          <w:lang w:val="bg-BG" w:eastAsia="en-US"/>
        </w:rPr>
        <w:t>щане на Проток</w:t>
      </w:r>
      <w:r w:rsidR="001A3D5F">
        <w:rPr>
          <w:b w:val="0"/>
          <w:bCs w:val="0"/>
          <w:lang w:val="bg-BG" w:eastAsia="en-US"/>
        </w:rPr>
        <w:t>ол за Рекламация, съгласно чл.8, ал.1, т. 2 и т.3.</w:t>
      </w:r>
    </w:p>
    <w:p w:rsidR="007A73A1" w:rsidRPr="005C00C3" w:rsidRDefault="00756167" w:rsidP="001038DE">
      <w:pPr>
        <w:spacing w:after="120"/>
        <w:ind w:firstLine="706"/>
        <w:jc w:val="both"/>
        <w:rPr>
          <w:b/>
          <w:lang w:val="bg-BG"/>
        </w:rPr>
      </w:pPr>
      <w:r w:rsidRPr="005C00C3">
        <w:rPr>
          <w:b/>
          <w:lang w:val="bg-BG"/>
        </w:rPr>
        <w:t>Чл.10</w:t>
      </w:r>
      <w:r w:rsidR="007A73A1" w:rsidRPr="005C00C3">
        <w:rPr>
          <w:b/>
          <w:lang w:val="bg-BG"/>
        </w:rPr>
        <w:t xml:space="preserve">. </w:t>
      </w:r>
      <w:r w:rsidR="007A73A1" w:rsidRPr="005C00C3">
        <w:rPr>
          <w:lang w:val="bg-BG"/>
        </w:rPr>
        <w:t>Ако светлоотразителните идентификационни номера, холограмните стикери и 2</w:t>
      </w:r>
      <w:r w:rsidR="007A73A1" w:rsidRPr="005C00C3">
        <w:t>D</w:t>
      </w:r>
      <w:r w:rsidR="007A73A1" w:rsidRPr="005C00C3">
        <w:rPr>
          <w:lang w:val="bg-BG"/>
        </w:rPr>
        <w:t xml:space="preserve"> сигнатурите са с недостатъци или не съответстват на изискванията на този договор, </w:t>
      </w:r>
      <w:r w:rsidR="007A73A1" w:rsidRPr="005C00C3">
        <w:rPr>
          <w:b/>
          <w:lang w:val="bg-BG"/>
        </w:rPr>
        <w:t>ВЪЗЛОЖИТЕЛЯТ</w:t>
      </w:r>
      <w:r w:rsidR="007A73A1" w:rsidRPr="005C00C3">
        <w:rPr>
          <w:lang w:val="bg-BG"/>
        </w:rPr>
        <w:t xml:space="preserve"> чрез представител на дирекция “Транспорт” има едно от следните права: </w:t>
      </w:r>
    </w:p>
    <w:p w:rsidR="007A73A1" w:rsidRPr="005C00C3" w:rsidRDefault="007A73A1" w:rsidP="001038DE">
      <w:pPr>
        <w:spacing w:after="120"/>
        <w:ind w:firstLine="706"/>
        <w:jc w:val="both"/>
        <w:rPr>
          <w:b/>
          <w:lang w:val="bg-BG"/>
        </w:rPr>
      </w:pPr>
      <w:r w:rsidRPr="005C00C3">
        <w:rPr>
          <w:b/>
          <w:lang w:val="bg-BG"/>
        </w:rPr>
        <w:t>1</w:t>
      </w:r>
      <w:r w:rsidRPr="005C00C3">
        <w:rPr>
          <w:lang w:val="bg-BG"/>
        </w:rPr>
        <w:t xml:space="preserve">.Да иска подмяна на некачествените изделия и изработването на нови, отговарящи на всички изисквания на настоящия договор за сметка на </w:t>
      </w:r>
      <w:r w:rsidRPr="005C00C3">
        <w:rPr>
          <w:b/>
          <w:lang w:val="bg-BG"/>
        </w:rPr>
        <w:t>ИЗПЪЛНИТЕЛЯ</w:t>
      </w:r>
      <w:r w:rsidRPr="005C00C3">
        <w:rPr>
          <w:lang w:val="bg-BG"/>
        </w:rPr>
        <w:t xml:space="preserve"> в срок от 3 работни дни;</w:t>
      </w:r>
    </w:p>
    <w:p w:rsidR="007A73A1" w:rsidRPr="005C00C3" w:rsidRDefault="007A73A1" w:rsidP="001038DE">
      <w:pPr>
        <w:spacing w:after="120"/>
        <w:ind w:firstLine="706"/>
        <w:jc w:val="both"/>
        <w:rPr>
          <w:lang w:val="bg-BG"/>
        </w:rPr>
      </w:pPr>
      <w:r w:rsidRPr="005C00C3">
        <w:rPr>
          <w:b/>
          <w:lang w:val="bg-BG"/>
        </w:rPr>
        <w:t>2.</w:t>
      </w:r>
      <w:r w:rsidRPr="005C00C3">
        <w:rPr>
          <w:lang w:val="bg-BG"/>
        </w:rPr>
        <w:t>Да иска съответно намаляване на договорената цена, ако прецени, че има интерес да задържи изделията.</w:t>
      </w:r>
    </w:p>
    <w:p w:rsidR="00AB12C6" w:rsidRPr="005C00C3" w:rsidRDefault="00AB12C6" w:rsidP="001038DE">
      <w:pPr>
        <w:spacing w:after="120"/>
        <w:ind w:firstLine="706"/>
        <w:jc w:val="both"/>
        <w:rPr>
          <w:lang w:val="bg-BG"/>
        </w:rPr>
      </w:pPr>
    </w:p>
    <w:p w:rsidR="007C724E" w:rsidRPr="005C00C3" w:rsidRDefault="007C724E" w:rsidP="001038DE">
      <w:pPr>
        <w:keepNext/>
        <w:keepLines/>
        <w:spacing w:after="120"/>
        <w:jc w:val="center"/>
        <w:outlineLvl w:val="1"/>
        <w:rPr>
          <w:rFonts w:eastAsia="Times New Roman"/>
          <w:b/>
          <w:bCs/>
          <w:color w:val="000000"/>
          <w:szCs w:val="26"/>
          <w:lang w:val="sr-Cyrl-CS"/>
        </w:rPr>
      </w:pPr>
      <w:r w:rsidRPr="005C00C3">
        <w:rPr>
          <w:b/>
          <w:bCs/>
          <w:color w:val="000000"/>
        </w:rPr>
        <w:t>VII</w:t>
      </w:r>
      <w:r w:rsidRPr="005C00C3">
        <w:rPr>
          <w:b/>
          <w:bCs/>
          <w:color w:val="000000"/>
          <w:lang w:val="sr-Cyrl-CS"/>
        </w:rPr>
        <w:t xml:space="preserve">. </w:t>
      </w:r>
      <w:r w:rsidRPr="005C00C3">
        <w:rPr>
          <w:rFonts w:eastAsia="Times New Roman"/>
          <w:b/>
          <w:bCs/>
          <w:color w:val="000000"/>
          <w:szCs w:val="26"/>
          <w:lang w:val="sr-Cyrl-CS"/>
        </w:rPr>
        <w:t>САНКЦИИ ПРИ НЕИЗПЪЛНЕНИЕ</w:t>
      </w:r>
    </w:p>
    <w:p w:rsidR="00904F87" w:rsidRPr="005C00C3" w:rsidRDefault="00904F87" w:rsidP="00904F87">
      <w:pPr>
        <w:spacing w:after="120"/>
        <w:ind w:firstLine="708"/>
        <w:jc w:val="both"/>
        <w:rPr>
          <w:lang w:val="bg-BG"/>
        </w:rPr>
      </w:pPr>
      <w:r w:rsidRPr="005C00C3">
        <w:rPr>
          <w:b/>
          <w:lang w:val="bg-BG"/>
        </w:rPr>
        <w:t>Ч</w:t>
      </w:r>
      <w:r w:rsidRPr="005C00C3">
        <w:rPr>
          <w:b/>
        </w:rPr>
        <w:t>л.</w:t>
      </w:r>
      <w:r w:rsidRPr="005C00C3">
        <w:rPr>
          <w:b/>
          <w:lang w:val="bg-BG"/>
        </w:rPr>
        <w:t>11</w:t>
      </w:r>
      <w:r w:rsidRPr="005C00C3">
        <w:rPr>
          <w:b/>
        </w:rPr>
        <w:t>. (1)</w:t>
      </w:r>
      <w:r w:rsidRPr="005C00C3">
        <w:t xml:space="preserve"> При забавено изпълнение </w:t>
      </w:r>
      <w:r w:rsidRPr="005C00C3">
        <w:rPr>
          <w:lang w:val="bg-BG"/>
        </w:rPr>
        <w:t xml:space="preserve">от страна на </w:t>
      </w:r>
      <w:r w:rsidRPr="005C00C3">
        <w:rPr>
          <w:b/>
        </w:rPr>
        <w:t>ИЗПЪЛНИТЕЛЯТ</w:t>
      </w:r>
      <w:r w:rsidRPr="005C00C3">
        <w:t xml:space="preserve"> по негова вина същият дължи на </w:t>
      </w:r>
      <w:r w:rsidRPr="005C00C3">
        <w:rPr>
          <w:b/>
        </w:rPr>
        <w:t xml:space="preserve">ВЪЗЛОЖИТЕЛЯ </w:t>
      </w:r>
      <w:r w:rsidRPr="005C00C3">
        <w:t xml:space="preserve">неустойка за всеки </w:t>
      </w:r>
      <w:r w:rsidRPr="005C00C3">
        <w:rPr>
          <w:lang w:val="bg-BG"/>
        </w:rPr>
        <w:t xml:space="preserve">календарен </w:t>
      </w:r>
      <w:r w:rsidR="00271885" w:rsidRPr="005C00C3">
        <w:t>ден забава в размер на 3</w:t>
      </w:r>
      <w:r w:rsidRPr="005C00C3">
        <w:t xml:space="preserve"> % (</w:t>
      </w:r>
      <w:r w:rsidR="00271885" w:rsidRPr="005C00C3">
        <w:rPr>
          <w:lang w:val="bg-BG"/>
        </w:rPr>
        <w:t>три</w:t>
      </w:r>
      <w:r w:rsidR="00271885" w:rsidRPr="005C00C3">
        <w:t xml:space="preserve"> </w:t>
      </w:r>
      <w:r w:rsidR="00271885" w:rsidRPr="005C00C3">
        <w:rPr>
          <w:lang w:val="bg-BG"/>
        </w:rPr>
        <w:t>процента)</w:t>
      </w:r>
      <w:r w:rsidRPr="005C00C3">
        <w:t xml:space="preserve"> от цената </w:t>
      </w:r>
      <w:r w:rsidR="00271885" w:rsidRPr="005C00C3">
        <w:rPr>
          <w:lang w:val="bg-BG"/>
        </w:rPr>
        <w:t xml:space="preserve">без ДДС </w:t>
      </w:r>
      <w:r w:rsidRPr="005C00C3">
        <w:t xml:space="preserve">на заявеното количество по забавената заявка за всеки просрочен ден, но не повече от </w:t>
      </w:r>
      <w:r w:rsidR="00271885" w:rsidRPr="005C00C3">
        <w:rPr>
          <w:lang w:val="bg-BG"/>
        </w:rPr>
        <w:t>3</w:t>
      </w:r>
      <w:r w:rsidRPr="005C00C3">
        <w:t>0 % (</w:t>
      </w:r>
      <w:r w:rsidR="00271885" w:rsidRPr="005C00C3">
        <w:rPr>
          <w:lang w:val="bg-BG"/>
        </w:rPr>
        <w:t>тридесет процента</w:t>
      </w:r>
      <w:r w:rsidRPr="005C00C3">
        <w:t>)</w:t>
      </w:r>
      <w:r w:rsidR="00271885" w:rsidRPr="005C00C3">
        <w:rPr>
          <w:lang w:val="bg-BG"/>
        </w:rPr>
        <w:t xml:space="preserve"> от същата стойност</w:t>
      </w:r>
      <w:r w:rsidRPr="005C00C3">
        <w:t xml:space="preserve">. За забава повече от 10 дни </w:t>
      </w:r>
      <w:r w:rsidRPr="005C00C3">
        <w:rPr>
          <w:b/>
        </w:rPr>
        <w:t>ВЪЗЛОЖИТЕЛЯТ</w:t>
      </w:r>
      <w:r w:rsidRPr="005C00C3">
        <w:t xml:space="preserve"> има право да </w:t>
      </w:r>
      <w:r w:rsidR="00271885" w:rsidRPr="005C00C3">
        <w:rPr>
          <w:lang w:val="bg-BG"/>
        </w:rPr>
        <w:t>прекрати</w:t>
      </w:r>
      <w:r w:rsidRPr="005C00C3">
        <w:t xml:space="preserve"> договора с едностранно писмено уведомление до </w:t>
      </w:r>
      <w:r w:rsidRPr="005C00C3">
        <w:rPr>
          <w:b/>
        </w:rPr>
        <w:t>ИЗПЪЛНИТЕЛЯ</w:t>
      </w:r>
      <w:r w:rsidRPr="005C00C3">
        <w:t>.</w:t>
      </w:r>
    </w:p>
    <w:p w:rsidR="00904F87" w:rsidRPr="005C00C3" w:rsidRDefault="00904F87" w:rsidP="00904F87">
      <w:pPr>
        <w:spacing w:after="120"/>
        <w:ind w:firstLine="708"/>
        <w:jc w:val="both"/>
        <w:rPr>
          <w:lang w:val="bg-BG"/>
        </w:rPr>
      </w:pPr>
      <w:r w:rsidRPr="005C00C3">
        <w:rPr>
          <w:b/>
        </w:rPr>
        <w:t>(2)</w:t>
      </w:r>
      <w:r w:rsidRPr="005C00C3">
        <w:t xml:space="preserve"> При забавено плащане от страна на </w:t>
      </w:r>
      <w:r w:rsidRPr="005C00C3">
        <w:rPr>
          <w:b/>
        </w:rPr>
        <w:t xml:space="preserve">ВЪЗЛОЖИТЕЛЯ </w:t>
      </w:r>
      <w:r w:rsidRPr="005C00C3">
        <w:t>по негова вина</w:t>
      </w:r>
      <w:r w:rsidRPr="005C00C3">
        <w:rPr>
          <w:b/>
        </w:rPr>
        <w:t>,</w:t>
      </w:r>
      <w:r w:rsidRPr="005C00C3">
        <w:t xml:space="preserve"> последният дължи неустойка в размер на 0,5 % (нула цяло и пет на сто) от забавеното плащане за всеки просрочен ден, но не повече от 10 % (десет на сто) от цената на заявеното количество</w:t>
      </w:r>
      <w:r w:rsidRPr="005C00C3">
        <w:rPr>
          <w:lang w:val="bg-BG"/>
        </w:rPr>
        <w:t>.</w:t>
      </w:r>
    </w:p>
    <w:p w:rsidR="00904F87" w:rsidRPr="005C00C3" w:rsidRDefault="00904F87" w:rsidP="00904F87">
      <w:pPr>
        <w:spacing w:after="120"/>
        <w:ind w:firstLine="708"/>
        <w:jc w:val="both"/>
        <w:rPr>
          <w:b/>
          <w:lang w:val="bg-BG"/>
        </w:rPr>
      </w:pPr>
      <w:r w:rsidRPr="005C00C3">
        <w:rPr>
          <w:b/>
          <w:lang w:val="bg-BG"/>
        </w:rPr>
        <w:t>(3)</w:t>
      </w:r>
      <w:r w:rsidRPr="005C00C3">
        <w:rPr>
          <w:b/>
          <w:bCs/>
          <w:spacing w:val="-5"/>
          <w:lang w:val="bg-BG"/>
        </w:rPr>
        <w:t xml:space="preserve"> </w:t>
      </w:r>
      <w:r w:rsidRPr="005C00C3">
        <w:rPr>
          <w:b/>
          <w:bCs/>
          <w:lang w:val="bg-BG"/>
        </w:rPr>
        <w:t>ИЗПЪЛНИТЕЛЯТ</w:t>
      </w:r>
      <w:r w:rsidRPr="005C00C3">
        <w:rPr>
          <w:lang w:val="bg-BG"/>
        </w:rPr>
        <w:t xml:space="preserve"> носи отговорност за точното и качествено изпълнение на дейностите по този договор.</w:t>
      </w:r>
    </w:p>
    <w:p w:rsidR="00904F87" w:rsidRPr="005C00C3" w:rsidRDefault="00904F87" w:rsidP="00904F87">
      <w:pPr>
        <w:pStyle w:val="BodyTextIndent3"/>
        <w:ind w:left="0" w:firstLine="708"/>
        <w:jc w:val="both"/>
        <w:rPr>
          <w:sz w:val="24"/>
          <w:szCs w:val="24"/>
        </w:rPr>
      </w:pPr>
      <w:r w:rsidRPr="005C00C3">
        <w:rPr>
          <w:b/>
          <w:sz w:val="24"/>
          <w:szCs w:val="24"/>
        </w:rPr>
        <w:t>Чл.12. (1)</w:t>
      </w:r>
      <w:r w:rsidRPr="005C00C3">
        <w:rPr>
          <w:sz w:val="24"/>
          <w:szCs w:val="24"/>
        </w:rPr>
        <w:t xml:space="preserve"> При некачествено (непълно или неточно) изпълнение на възложените дейности</w:t>
      </w:r>
      <w:r w:rsidR="00C55364">
        <w:rPr>
          <w:sz w:val="24"/>
          <w:szCs w:val="24"/>
        </w:rPr>
        <w:t xml:space="preserve">, </w:t>
      </w:r>
      <w:r w:rsidRPr="005C00C3">
        <w:rPr>
          <w:b/>
          <w:sz w:val="24"/>
          <w:szCs w:val="24"/>
        </w:rPr>
        <w:t>ВЪЗЛОЖИТЕЛЯТ</w:t>
      </w:r>
      <w:r w:rsidRPr="005C00C3">
        <w:rPr>
          <w:sz w:val="24"/>
          <w:szCs w:val="24"/>
        </w:rPr>
        <w:t xml:space="preserve"> има право на неустойка в размер на 5 % (пет на сто) от цената на некачествено изпълненото количество.</w:t>
      </w:r>
    </w:p>
    <w:p w:rsidR="00904F87" w:rsidRPr="005C00C3" w:rsidRDefault="00904F87" w:rsidP="00904F87">
      <w:pPr>
        <w:pStyle w:val="BodyTextIndent3"/>
        <w:ind w:left="0" w:firstLine="708"/>
        <w:jc w:val="both"/>
        <w:rPr>
          <w:sz w:val="24"/>
          <w:szCs w:val="24"/>
        </w:rPr>
      </w:pPr>
      <w:r w:rsidRPr="005C00C3">
        <w:rPr>
          <w:b/>
          <w:sz w:val="24"/>
          <w:szCs w:val="24"/>
        </w:rPr>
        <w:t>(2)</w:t>
      </w:r>
      <w:r w:rsidRPr="005C00C3">
        <w:rPr>
          <w:sz w:val="24"/>
          <w:szCs w:val="24"/>
        </w:rPr>
        <w:t xml:space="preserve"> При прекратяване на договора, поради виновно неизпълнение на някоя от страните по него, виновната страна дължи неустойка в размер на 10 % (десет на сто) от прогнозната стойност на договора.</w:t>
      </w:r>
    </w:p>
    <w:p w:rsidR="00904F87" w:rsidRPr="005C00C3" w:rsidRDefault="00904F87" w:rsidP="00271885">
      <w:pPr>
        <w:shd w:val="clear" w:color="auto" w:fill="FFFFFF"/>
        <w:spacing w:after="120"/>
        <w:ind w:firstLine="708"/>
        <w:jc w:val="both"/>
        <w:rPr>
          <w:lang w:val="bg-BG"/>
        </w:rPr>
      </w:pPr>
      <w:r w:rsidRPr="005C00C3">
        <w:rPr>
          <w:b/>
          <w:lang w:val="bg-BG"/>
        </w:rPr>
        <w:t xml:space="preserve">Чл. 13 </w:t>
      </w:r>
      <w:r w:rsidR="00662B06" w:rsidRPr="005C00C3">
        <w:rPr>
          <w:b/>
          <w:bCs/>
          <w:lang w:val="bg-BG"/>
        </w:rPr>
        <w:t>ИЗПЪЛНИТЕЛЯТ</w:t>
      </w:r>
      <w:r w:rsidR="00662B06" w:rsidRPr="005C00C3">
        <w:rPr>
          <w:lang w:val="bg-BG"/>
        </w:rPr>
        <w:t xml:space="preserve"> превежда неустойките по настоящия договор, както и подлежащите на възстановяване от него неусвоени средства по банкова сметка посочена от </w:t>
      </w:r>
      <w:r w:rsidR="00662B06" w:rsidRPr="005C00C3">
        <w:rPr>
          <w:b/>
          <w:bCs/>
          <w:lang w:val="bg-BG"/>
        </w:rPr>
        <w:t>ВЪЗЛОЖИТЕЛЯ</w:t>
      </w:r>
      <w:r w:rsidR="00662B06" w:rsidRPr="005C00C3">
        <w:rPr>
          <w:bCs/>
          <w:lang w:val="bg-BG"/>
        </w:rPr>
        <w:t>.</w:t>
      </w:r>
    </w:p>
    <w:p w:rsidR="00904F87" w:rsidRPr="005C00C3" w:rsidRDefault="00904F87" w:rsidP="00662B06">
      <w:pPr>
        <w:spacing w:after="120"/>
        <w:jc w:val="both"/>
        <w:rPr>
          <w:lang w:val="bg-BG"/>
        </w:rPr>
      </w:pPr>
      <w:r w:rsidRPr="005C00C3">
        <w:rPr>
          <w:lang w:val="bg-BG"/>
        </w:rPr>
        <w:tab/>
      </w:r>
      <w:r w:rsidRPr="005C00C3">
        <w:rPr>
          <w:b/>
          <w:bCs/>
          <w:lang w:val="bg-BG"/>
        </w:rPr>
        <w:t>Чл. 14. ВЪЗЛОЖИТЕЛЯТ</w:t>
      </w:r>
      <w:r w:rsidRPr="005C00C3">
        <w:rPr>
          <w:lang w:val="bg-BG"/>
        </w:rPr>
        <w:t xml:space="preserve"> има право да удържи начисленит</w:t>
      </w:r>
      <w:bookmarkStart w:id="9" w:name="_GoBack"/>
      <w:bookmarkEnd w:id="9"/>
      <w:r w:rsidRPr="005C00C3">
        <w:rPr>
          <w:lang w:val="bg-BG"/>
        </w:rPr>
        <w:t>е неустойки от дължимото по договора плащане или от гаранцията за изпълнение на договора.</w:t>
      </w:r>
    </w:p>
    <w:p w:rsidR="00904F87" w:rsidRPr="005C00C3" w:rsidRDefault="00904F87" w:rsidP="00904F87">
      <w:pPr>
        <w:shd w:val="clear" w:color="auto" w:fill="FFFFFF"/>
        <w:spacing w:after="120"/>
        <w:ind w:firstLine="708"/>
        <w:jc w:val="both"/>
        <w:rPr>
          <w:lang w:val="bg-BG"/>
        </w:rPr>
      </w:pPr>
      <w:r w:rsidRPr="005C00C3">
        <w:rPr>
          <w:b/>
          <w:bCs/>
          <w:spacing w:val="-5"/>
          <w:lang w:val="bg-BG"/>
        </w:rPr>
        <w:lastRenderedPageBreak/>
        <w:t>Чл.15.</w:t>
      </w:r>
      <w:r w:rsidRPr="005C00C3">
        <w:rPr>
          <w:lang w:val="bg-BG"/>
        </w:rPr>
        <w:t xml:space="preserve"> Независимо от изплащането на неустойките, страните могат да искат обезщетение по общия ред за причинените им вреди/щети, ако техния размер надвишава уговорената неустойка.</w:t>
      </w:r>
    </w:p>
    <w:p w:rsidR="00904F87" w:rsidRPr="005C00C3" w:rsidRDefault="00904F87" w:rsidP="00904F87">
      <w:pPr>
        <w:pStyle w:val="BodyTextIndent3"/>
        <w:ind w:left="0"/>
        <w:jc w:val="both"/>
        <w:rPr>
          <w:rFonts w:eastAsiaTheme="minorHAnsi"/>
          <w:sz w:val="24"/>
          <w:szCs w:val="24"/>
          <w:lang w:val="en-US" w:eastAsia="en-US"/>
        </w:rPr>
      </w:pPr>
    </w:p>
    <w:p w:rsidR="001E1B66" w:rsidRPr="005C00C3" w:rsidRDefault="001E1B66" w:rsidP="001038DE">
      <w:pPr>
        <w:shd w:val="clear" w:color="auto" w:fill="FFFFFF"/>
        <w:spacing w:after="120"/>
        <w:ind w:firstLine="708"/>
        <w:jc w:val="center"/>
        <w:rPr>
          <w:b/>
          <w:bCs/>
          <w:lang w:val="bg-BG"/>
        </w:rPr>
      </w:pPr>
      <w:r w:rsidRPr="005C00C3">
        <w:rPr>
          <w:b/>
          <w:lang w:val="bg-BG"/>
        </w:rPr>
        <w:t>VI</w:t>
      </w:r>
      <w:r w:rsidR="00200B01" w:rsidRPr="005C00C3">
        <w:rPr>
          <w:b/>
        </w:rPr>
        <w:t>I</w:t>
      </w:r>
      <w:r w:rsidRPr="005C00C3">
        <w:rPr>
          <w:b/>
          <w:lang w:val="bg-BG"/>
        </w:rPr>
        <w:t>I</w:t>
      </w:r>
      <w:r w:rsidRPr="005C00C3">
        <w:rPr>
          <w:b/>
          <w:bCs/>
          <w:lang w:val="bg-BG"/>
        </w:rPr>
        <w:t>. ИЗМЕНЕНИЯ И ДОПЪЛНЕНИЯ НА ДОГОВОРА</w:t>
      </w:r>
    </w:p>
    <w:p w:rsidR="001E1B66" w:rsidRPr="005C00C3" w:rsidRDefault="001E1B66" w:rsidP="001038DE">
      <w:pPr>
        <w:shd w:val="clear" w:color="auto" w:fill="FFFFFF"/>
        <w:spacing w:after="120"/>
        <w:ind w:firstLine="708"/>
        <w:jc w:val="both"/>
        <w:rPr>
          <w:lang w:val="bg-BG"/>
        </w:rPr>
      </w:pPr>
      <w:r w:rsidRPr="005C00C3">
        <w:rPr>
          <w:b/>
          <w:bCs/>
          <w:lang w:val="bg-BG"/>
        </w:rPr>
        <w:t>Чл.1</w:t>
      </w:r>
      <w:r w:rsidR="00904F87" w:rsidRPr="005C00C3">
        <w:rPr>
          <w:b/>
          <w:bCs/>
          <w:lang w:val="bg-BG"/>
        </w:rPr>
        <w:t>6</w:t>
      </w:r>
      <w:r w:rsidRPr="005C00C3">
        <w:rPr>
          <w:b/>
          <w:bCs/>
          <w:lang w:val="bg-BG"/>
        </w:rPr>
        <w:t xml:space="preserve">. </w:t>
      </w:r>
      <w:r w:rsidRPr="005C00C3">
        <w:rPr>
          <w:lang w:val="bg-BG"/>
        </w:rPr>
        <w:t>Изменения в клаузите на договора са възможни само при условията на чл.116 от Закона за обществените поръчки, с подписването на допълнително споразумение от страните, което става неразделна част от договора.</w:t>
      </w:r>
    </w:p>
    <w:p w:rsidR="00560376" w:rsidRPr="005C00C3" w:rsidRDefault="00560376" w:rsidP="001038DE">
      <w:pPr>
        <w:spacing w:after="120"/>
        <w:jc w:val="both"/>
      </w:pPr>
    </w:p>
    <w:p w:rsidR="00200B01" w:rsidRPr="005C00C3" w:rsidRDefault="00200B01" w:rsidP="001038DE">
      <w:pPr>
        <w:spacing w:after="120"/>
        <w:jc w:val="center"/>
        <w:rPr>
          <w:b/>
          <w:lang w:val="bg-BG"/>
        </w:rPr>
      </w:pPr>
      <w:r w:rsidRPr="005C00C3">
        <w:rPr>
          <w:b/>
        </w:rPr>
        <w:t>IX</w:t>
      </w:r>
      <w:r w:rsidRPr="005C00C3">
        <w:rPr>
          <w:b/>
          <w:lang w:val="bg-BG"/>
        </w:rPr>
        <w:t>. УСЛОВИЯ ЗА ПРЕКРАТЯВАНЕ НА ДОГОВОРА</w:t>
      </w:r>
    </w:p>
    <w:p w:rsidR="000B2674" w:rsidRPr="005C00C3" w:rsidRDefault="00560376" w:rsidP="001038DE">
      <w:pPr>
        <w:spacing w:after="120"/>
        <w:ind w:firstLine="708"/>
        <w:jc w:val="both"/>
        <w:rPr>
          <w:lang w:val="bg-BG"/>
        </w:rPr>
      </w:pPr>
      <w:r w:rsidRPr="005C00C3">
        <w:rPr>
          <w:b/>
        </w:rPr>
        <w:t>Чл.1</w:t>
      </w:r>
      <w:r w:rsidR="00904F87" w:rsidRPr="005C00C3">
        <w:rPr>
          <w:b/>
          <w:lang w:val="bg-BG"/>
        </w:rPr>
        <w:t>7</w:t>
      </w:r>
      <w:r w:rsidRPr="005C00C3">
        <w:t xml:space="preserve">. </w:t>
      </w:r>
      <w:r w:rsidR="000B2674" w:rsidRPr="005C00C3">
        <w:rPr>
          <w:lang w:val="bg-BG"/>
        </w:rPr>
        <w:t>Настоящият договор се прекратява:</w:t>
      </w:r>
    </w:p>
    <w:p w:rsidR="000B2674" w:rsidRPr="005C00C3" w:rsidRDefault="00461BB0" w:rsidP="001038DE">
      <w:pPr>
        <w:widowControl w:val="0"/>
        <w:shd w:val="clear" w:color="auto" w:fill="FFFFFF"/>
        <w:autoSpaceDE w:val="0"/>
        <w:autoSpaceDN w:val="0"/>
        <w:adjustRightInd w:val="0"/>
        <w:spacing w:after="120"/>
        <w:ind w:firstLine="426"/>
        <w:jc w:val="both"/>
        <w:rPr>
          <w:lang w:val="ru-RU"/>
        </w:rPr>
      </w:pPr>
      <w:r w:rsidRPr="005C00C3">
        <w:rPr>
          <w:b/>
        </w:rPr>
        <w:t>1</w:t>
      </w:r>
      <w:r w:rsidRPr="005C00C3">
        <w:rPr>
          <w:b/>
          <w:lang w:val="ru-RU"/>
        </w:rPr>
        <w:t>.</w:t>
      </w:r>
      <w:r w:rsidRPr="005C00C3">
        <w:rPr>
          <w:lang w:val="ru-RU"/>
        </w:rPr>
        <w:t xml:space="preserve"> </w:t>
      </w:r>
      <w:r w:rsidR="000B2674" w:rsidRPr="005C00C3">
        <w:rPr>
          <w:lang w:val="ru-RU"/>
        </w:rPr>
        <w:t xml:space="preserve">С пълно изпълнение на </w:t>
      </w:r>
      <w:r w:rsidR="001A3D5F">
        <w:rPr>
          <w:lang w:val="ru-RU"/>
        </w:rPr>
        <w:t>дейностите, предмет на договора и изтичането на 5те години.</w:t>
      </w:r>
    </w:p>
    <w:p w:rsidR="00461BB0" w:rsidRPr="005C00C3" w:rsidRDefault="00461BB0" w:rsidP="001038DE">
      <w:pPr>
        <w:widowControl w:val="0"/>
        <w:shd w:val="clear" w:color="auto" w:fill="FFFFFF"/>
        <w:autoSpaceDE w:val="0"/>
        <w:autoSpaceDN w:val="0"/>
        <w:adjustRightInd w:val="0"/>
        <w:spacing w:after="120"/>
        <w:ind w:firstLine="426"/>
        <w:jc w:val="both"/>
        <w:rPr>
          <w:b/>
          <w:lang w:val="ru-RU"/>
        </w:rPr>
      </w:pPr>
      <w:r w:rsidRPr="005C00C3">
        <w:rPr>
          <w:b/>
          <w:lang w:val="ru-RU"/>
        </w:rPr>
        <w:t>2.</w:t>
      </w:r>
      <w:r w:rsidRPr="005C00C3">
        <w:rPr>
          <w:lang w:val="ru-RU"/>
        </w:rPr>
        <w:t xml:space="preserve"> </w:t>
      </w:r>
      <w:r w:rsidR="00D130C5" w:rsidRPr="005C00C3">
        <w:rPr>
          <w:lang w:val="ru-RU"/>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w:t>
      </w:r>
      <w:r w:rsidRPr="005C00C3">
        <w:rPr>
          <w:lang w:val="ru-RU"/>
        </w:rPr>
        <w:t xml:space="preserve">телства; </w:t>
      </w:r>
    </w:p>
    <w:p w:rsidR="00D130C5" w:rsidRPr="005C00C3" w:rsidRDefault="00461BB0" w:rsidP="001038DE">
      <w:pPr>
        <w:widowControl w:val="0"/>
        <w:shd w:val="clear" w:color="auto" w:fill="FFFFFF"/>
        <w:autoSpaceDE w:val="0"/>
        <w:autoSpaceDN w:val="0"/>
        <w:adjustRightInd w:val="0"/>
        <w:spacing w:after="120"/>
        <w:ind w:firstLine="426"/>
        <w:jc w:val="both"/>
        <w:rPr>
          <w:lang w:val="ru-RU"/>
        </w:rPr>
      </w:pPr>
      <w:r w:rsidRPr="005C00C3">
        <w:rPr>
          <w:b/>
        </w:rPr>
        <w:t xml:space="preserve">3. </w:t>
      </w:r>
      <w:proofErr w:type="gramStart"/>
      <w:r w:rsidR="00D130C5" w:rsidRPr="005C00C3">
        <w:rPr>
          <w:lang w:val="ru-RU"/>
        </w:rPr>
        <w:t>при</w:t>
      </w:r>
      <w:proofErr w:type="gramEnd"/>
      <w:r w:rsidR="00D130C5" w:rsidRPr="005C00C3">
        <w:rPr>
          <w:lang w:val="ru-RU"/>
        </w:rPr>
        <w:t xml:space="preserve">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D130C5" w:rsidRPr="005C00C3" w:rsidRDefault="00461BB0" w:rsidP="001038DE">
      <w:pPr>
        <w:widowControl w:val="0"/>
        <w:shd w:val="clear" w:color="auto" w:fill="FFFFFF"/>
        <w:autoSpaceDE w:val="0"/>
        <w:autoSpaceDN w:val="0"/>
        <w:adjustRightInd w:val="0"/>
        <w:spacing w:after="120"/>
        <w:ind w:firstLine="426"/>
        <w:jc w:val="both"/>
        <w:rPr>
          <w:lang w:val="ru-RU"/>
        </w:rPr>
      </w:pPr>
      <w:r w:rsidRPr="005C00C3">
        <w:rPr>
          <w:b/>
        </w:rPr>
        <w:t xml:space="preserve">4. </w:t>
      </w:r>
      <w:proofErr w:type="gramStart"/>
      <w:r w:rsidR="00D130C5" w:rsidRPr="005C00C3">
        <w:rPr>
          <w:lang w:val="ru-RU"/>
        </w:rPr>
        <w:t>при</w:t>
      </w:r>
      <w:proofErr w:type="gramEnd"/>
      <w:r w:rsidR="00D130C5" w:rsidRPr="005C00C3">
        <w:rPr>
          <w:lang w:val="ru-RU"/>
        </w:rPr>
        <w:t xml:space="preserve"> условията по чл. 5, ал. 1, т. 3 от ЗИФОДРЮПДРСЛ.</w:t>
      </w:r>
    </w:p>
    <w:p w:rsidR="000B2674" w:rsidRPr="005C00C3" w:rsidRDefault="000B2674" w:rsidP="001038DE">
      <w:pPr>
        <w:spacing w:after="120"/>
        <w:ind w:firstLine="708"/>
        <w:jc w:val="both"/>
        <w:rPr>
          <w:lang w:val="ru-RU"/>
        </w:rPr>
      </w:pPr>
      <w:r w:rsidRPr="005C00C3">
        <w:rPr>
          <w:b/>
          <w:lang w:val="ru-RU"/>
        </w:rPr>
        <w:t>Чл.1</w:t>
      </w:r>
      <w:r w:rsidR="00904F87" w:rsidRPr="005C00C3">
        <w:rPr>
          <w:b/>
          <w:lang w:val="ru-RU"/>
        </w:rPr>
        <w:t>8</w:t>
      </w:r>
      <w:r w:rsidRPr="005C00C3">
        <w:rPr>
          <w:b/>
          <w:lang w:val="ru-RU"/>
        </w:rPr>
        <w:t>.</w:t>
      </w:r>
      <w:r w:rsidRPr="005C00C3">
        <w:rPr>
          <w:lang w:val="ru-RU"/>
        </w:rPr>
        <w:t xml:space="preserve"> Договорът може да бъде прекратен преди изтичането на срока:</w:t>
      </w:r>
    </w:p>
    <w:p w:rsidR="000B2674" w:rsidRPr="005C00C3" w:rsidRDefault="000B2674" w:rsidP="001038DE">
      <w:pPr>
        <w:widowControl w:val="0"/>
        <w:shd w:val="clear" w:color="auto" w:fill="FFFFFF"/>
        <w:autoSpaceDE w:val="0"/>
        <w:autoSpaceDN w:val="0"/>
        <w:adjustRightInd w:val="0"/>
        <w:spacing w:after="120"/>
        <w:ind w:firstLine="426"/>
        <w:jc w:val="both"/>
        <w:rPr>
          <w:spacing w:val="-10"/>
        </w:rPr>
      </w:pPr>
      <w:r w:rsidRPr="005C00C3">
        <w:rPr>
          <w:b/>
          <w:lang w:val="ru-RU"/>
        </w:rPr>
        <w:t xml:space="preserve">1. </w:t>
      </w:r>
      <w:r w:rsidRPr="005C00C3">
        <w:t>По взаимно съгласие на страните, изразено в писмена форма;</w:t>
      </w:r>
    </w:p>
    <w:p w:rsidR="000B2674" w:rsidRPr="005C00C3" w:rsidRDefault="000B2674" w:rsidP="001038DE">
      <w:pPr>
        <w:pStyle w:val="BodyText"/>
        <w:spacing w:after="120"/>
        <w:ind w:firstLine="426"/>
        <w:jc w:val="both"/>
        <w:rPr>
          <w:sz w:val="24"/>
          <w:szCs w:val="24"/>
          <w:lang w:val="ru-RU"/>
        </w:rPr>
      </w:pPr>
      <w:r w:rsidRPr="005C00C3">
        <w:rPr>
          <w:b/>
          <w:sz w:val="24"/>
          <w:szCs w:val="24"/>
          <w:lang w:val="ru-RU"/>
        </w:rPr>
        <w:t>2.</w:t>
      </w:r>
      <w:r w:rsidRPr="005C00C3">
        <w:rPr>
          <w:sz w:val="24"/>
          <w:szCs w:val="24"/>
          <w:lang w:val="ru-RU"/>
        </w:rPr>
        <w:t xml:space="preserve"> При виновно неизпълнение на задълженията на една от страните по договора, с 10/десет/ дневно писмено предизвестие от изправната до неизправната страна. </w:t>
      </w:r>
    </w:p>
    <w:p w:rsidR="000B2674" w:rsidRPr="005C00C3" w:rsidRDefault="000B2674" w:rsidP="001038DE">
      <w:pPr>
        <w:widowControl w:val="0"/>
        <w:shd w:val="clear" w:color="auto" w:fill="FFFFFF"/>
        <w:autoSpaceDE w:val="0"/>
        <w:autoSpaceDN w:val="0"/>
        <w:adjustRightInd w:val="0"/>
        <w:spacing w:after="120"/>
        <w:ind w:firstLine="426"/>
        <w:jc w:val="both"/>
      </w:pPr>
      <w:r w:rsidRPr="005C00C3">
        <w:rPr>
          <w:b/>
        </w:rPr>
        <w:t xml:space="preserve">3. </w:t>
      </w:r>
      <w:proofErr w:type="gramStart"/>
      <w:r w:rsidRPr="005C00C3">
        <w:t>с</w:t>
      </w:r>
      <w:proofErr w:type="gramEnd"/>
      <w:r w:rsidRPr="005C00C3">
        <w:t xml:space="preserve"> писмено уведомление от </w:t>
      </w:r>
      <w:r w:rsidRPr="005C00C3">
        <w:rPr>
          <w:b/>
        </w:rPr>
        <w:t xml:space="preserve">ВЪЗЛОЖИТЕЛЯ </w:t>
      </w:r>
      <w:r w:rsidRPr="005C00C3">
        <w:rPr>
          <w:bCs/>
        </w:rPr>
        <w:t xml:space="preserve">до </w:t>
      </w:r>
      <w:r w:rsidRPr="005C00C3">
        <w:rPr>
          <w:b/>
        </w:rPr>
        <w:t xml:space="preserve">ИЗПЪЛНИТЕЛЯ без предизвестие </w:t>
      </w:r>
      <w:r w:rsidRPr="005C00C3">
        <w:t xml:space="preserve">при забавяне </w:t>
      </w:r>
      <w:r w:rsidRPr="005C00C3">
        <w:rPr>
          <w:lang w:val="bg-BG"/>
        </w:rPr>
        <w:t xml:space="preserve">на доставките </w:t>
      </w:r>
      <w:r w:rsidRPr="005C00C3">
        <w:t xml:space="preserve">с повече от 10 (десет) календарни дни. </w:t>
      </w:r>
    </w:p>
    <w:p w:rsidR="000B2674" w:rsidRPr="005C00C3" w:rsidRDefault="000B2674" w:rsidP="001038DE">
      <w:pPr>
        <w:spacing w:after="120"/>
        <w:ind w:firstLine="426"/>
        <w:jc w:val="both"/>
      </w:pPr>
      <w:r w:rsidRPr="005C00C3">
        <w:rPr>
          <w:b/>
        </w:rPr>
        <w:t>4.</w:t>
      </w:r>
      <w:r w:rsidRPr="005C00C3">
        <w:t xml:space="preserve"> </w:t>
      </w:r>
      <w:proofErr w:type="gramStart"/>
      <w:r w:rsidRPr="005C00C3">
        <w:rPr>
          <w:lang w:val="bg-BG"/>
        </w:rPr>
        <w:t>е</w:t>
      </w:r>
      <w:r w:rsidRPr="005C00C3">
        <w:t>дностранно</w:t>
      </w:r>
      <w:proofErr w:type="gramEnd"/>
      <w:r w:rsidRPr="005C00C3">
        <w:t xml:space="preserve"> с 30-дневно писмено предизвестие от всяка от страните;</w:t>
      </w:r>
    </w:p>
    <w:p w:rsidR="00B718E8" w:rsidRPr="005C00C3" w:rsidRDefault="00B718E8" w:rsidP="001038DE">
      <w:pPr>
        <w:spacing w:after="120"/>
        <w:ind w:firstLine="426"/>
        <w:jc w:val="both"/>
        <w:rPr>
          <w:lang w:val="bg-BG"/>
        </w:rPr>
      </w:pPr>
      <w:r w:rsidRPr="005C00C3">
        <w:rPr>
          <w:b/>
          <w:lang w:val="bg-BG"/>
        </w:rPr>
        <w:t>5</w:t>
      </w:r>
      <w:r w:rsidRPr="005C00C3">
        <w:t xml:space="preserve">. </w:t>
      </w:r>
      <w:r w:rsidRPr="005C00C3">
        <w:rPr>
          <w:lang w:val="bg-BG"/>
        </w:rPr>
        <w:t>при промяна в законовата и подзаконова нормативна уредба, свързана с отмяна на изискването за издаване на светлоотразителни стикери и холограми, като неразделна част от разрешението за таксиметров превоз.</w:t>
      </w:r>
    </w:p>
    <w:p w:rsidR="000B2674" w:rsidRPr="005C00C3" w:rsidRDefault="00440BC8" w:rsidP="001038DE">
      <w:pPr>
        <w:spacing w:after="120"/>
        <w:ind w:firstLine="426"/>
        <w:jc w:val="both"/>
      </w:pPr>
      <w:r w:rsidRPr="005C00C3">
        <w:rPr>
          <w:b/>
          <w:lang w:val="bg-BG"/>
        </w:rPr>
        <w:t>6</w:t>
      </w:r>
      <w:r w:rsidR="000B2674" w:rsidRPr="005C00C3">
        <w:rPr>
          <w:b/>
        </w:rPr>
        <w:t>. ВЪЗЛОЖИТЕЛЯТ</w:t>
      </w:r>
      <w:r w:rsidR="000B2674" w:rsidRPr="005C00C3">
        <w:t xml:space="preserve"> има право да прекрати договора при съществена промяна на обстоятелствата, възникнали след сключването му, поради което не е в състояние да изпълни задълженията си.</w:t>
      </w:r>
    </w:p>
    <w:p w:rsidR="00D130C5" w:rsidRPr="005C00C3" w:rsidRDefault="00D130C5" w:rsidP="001038DE">
      <w:pPr>
        <w:spacing w:after="120"/>
        <w:ind w:firstLine="426"/>
        <w:jc w:val="both"/>
      </w:pPr>
      <w:r w:rsidRPr="005C00C3">
        <w:rPr>
          <w:rFonts w:eastAsia="Times New Roman"/>
          <w:b/>
        </w:rPr>
        <w:t>7.</w:t>
      </w:r>
      <w:r w:rsidRPr="005C00C3">
        <w:rPr>
          <w:rFonts w:eastAsia="Times New Roman"/>
        </w:rPr>
        <w:t xml:space="preserve"> </w:t>
      </w:r>
      <w:proofErr w:type="gramStart"/>
      <w:r w:rsidRPr="005C00C3">
        <w:rPr>
          <w:rFonts w:eastAsia="Times New Roman"/>
          <w:lang w:val="bg-BG"/>
        </w:rPr>
        <w:t>когато</w:t>
      </w:r>
      <w:proofErr w:type="gramEnd"/>
      <w:r w:rsidRPr="005C00C3">
        <w:rPr>
          <w:rFonts w:eastAsia="Times New Roman"/>
          <w:lang w:val="bg-BG"/>
        </w:rPr>
        <w:t xml:space="preserve"> за </w:t>
      </w:r>
      <w:r w:rsidRPr="005C00C3">
        <w:rPr>
          <w:rFonts w:eastAsia="Times New Roman"/>
          <w:b/>
          <w:lang w:val="bg-BG"/>
        </w:rPr>
        <w:t>ИЗПЪЛНИТЕЛЯ</w:t>
      </w:r>
      <w:r w:rsidRPr="005C00C3">
        <w:rPr>
          <w:rFonts w:eastAsia="Times New Roman"/>
          <w:lang w:val="bg-BG"/>
        </w:rPr>
        <w:t xml:space="preserve"> бъде открито производство по несъстоятелност или ликвидация – по искане от </w:t>
      </w:r>
      <w:r w:rsidRPr="005C00C3">
        <w:rPr>
          <w:rFonts w:eastAsia="Times New Roman"/>
          <w:b/>
          <w:lang w:val="bg-BG"/>
        </w:rPr>
        <w:t>ВЪЗЛОЖИТЕЛЯ</w:t>
      </w:r>
    </w:p>
    <w:p w:rsidR="00461BB0" w:rsidRPr="005C00C3" w:rsidRDefault="00461BB0" w:rsidP="001038DE">
      <w:pPr>
        <w:keepLines/>
        <w:autoSpaceDE w:val="0"/>
        <w:autoSpaceDN w:val="0"/>
        <w:spacing w:after="120"/>
        <w:ind w:firstLine="708"/>
        <w:jc w:val="both"/>
        <w:rPr>
          <w:rFonts w:eastAsia="Times New Roman"/>
          <w:lang w:val="bg-BG"/>
        </w:rPr>
      </w:pPr>
      <w:r w:rsidRPr="005C00C3">
        <w:rPr>
          <w:rFonts w:eastAsia="Times New Roman"/>
          <w:b/>
          <w:lang w:val="bg-BG"/>
        </w:rPr>
        <w:t>Чл. 1</w:t>
      </w:r>
      <w:r w:rsidR="00904F87" w:rsidRPr="005C00C3">
        <w:rPr>
          <w:rFonts w:eastAsia="Times New Roman"/>
          <w:b/>
          <w:lang w:val="bg-BG"/>
        </w:rPr>
        <w:t>9</w:t>
      </w:r>
      <w:r w:rsidRPr="005C00C3">
        <w:rPr>
          <w:rFonts w:eastAsia="Times New Roman"/>
          <w:b/>
          <w:lang w:val="bg-BG"/>
        </w:rPr>
        <w:t>.</w:t>
      </w:r>
      <w:r w:rsidRPr="005C00C3">
        <w:rPr>
          <w:rFonts w:eastAsia="Times New Roman"/>
          <w:lang w:val="bg-BG"/>
        </w:rPr>
        <w:t xml:space="preserve"> </w:t>
      </w:r>
      <w:r w:rsidRPr="005C00C3">
        <w:rPr>
          <w:rFonts w:eastAsia="Times New Roman"/>
          <w:b/>
          <w:lang w:val="bg-BG"/>
        </w:rPr>
        <w:t>(1)</w:t>
      </w:r>
      <w:r w:rsidRPr="005C00C3">
        <w:rPr>
          <w:rFonts w:eastAsia="Times New Roman"/>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C00C3">
        <w:rPr>
          <w:lang w:val="bg-BG"/>
        </w:rPr>
        <w:t xml:space="preserve"> </w:t>
      </w:r>
      <w:r w:rsidRPr="005C00C3">
        <w:rPr>
          <w:rFonts w:eastAsia="Times New Roman"/>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461BB0" w:rsidRPr="005C00C3" w:rsidRDefault="00461BB0" w:rsidP="001038DE">
      <w:pPr>
        <w:keepLines/>
        <w:tabs>
          <w:tab w:val="left" w:pos="567"/>
        </w:tabs>
        <w:autoSpaceDE w:val="0"/>
        <w:autoSpaceDN w:val="0"/>
        <w:spacing w:after="120"/>
        <w:jc w:val="both"/>
        <w:rPr>
          <w:rFonts w:eastAsia="Times New Roman"/>
          <w:lang w:val="bg-BG"/>
        </w:rPr>
      </w:pPr>
      <w:r w:rsidRPr="005C00C3">
        <w:rPr>
          <w:rFonts w:eastAsia="Times New Roman"/>
          <w:b/>
          <w:lang w:val="bg-BG"/>
        </w:rPr>
        <w:tab/>
        <w:t>(2)</w:t>
      </w:r>
      <w:r w:rsidRPr="005C00C3">
        <w:rPr>
          <w:rFonts w:eastAsia="Times New Roman"/>
          <w:lang w:val="bg-BG"/>
        </w:rPr>
        <w:t xml:space="preserve"> За целите на този Договор, Страните ще считат за виновно неизпълнение на съществено задължение на </w:t>
      </w:r>
      <w:r w:rsidRPr="005C00C3">
        <w:rPr>
          <w:rFonts w:eastAsia="Times New Roman"/>
          <w:b/>
          <w:lang w:val="bg-BG"/>
        </w:rPr>
        <w:t>ИЗПЪЛНИТЕЛЯ</w:t>
      </w:r>
      <w:r w:rsidRPr="005C00C3">
        <w:rPr>
          <w:rFonts w:eastAsia="Times New Roman"/>
          <w:lang w:val="bg-BG"/>
        </w:rPr>
        <w:t xml:space="preserve"> всеки от следните случаи: </w:t>
      </w:r>
    </w:p>
    <w:p w:rsidR="00461BB0" w:rsidRPr="005C00C3" w:rsidRDefault="00461BB0" w:rsidP="001038DE">
      <w:pPr>
        <w:keepLines/>
        <w:autoSpaceDE w:val="0"/>
        <w:autoSpaceDN w:val="0"/>
        <w:spacing w:after="120"/>
        <w:ind w:firstLine="567"/>
        <w:jc w:val="both"/>
        <w:rPr>
          <w:rFonts w:eastAsia="Times New Roman"/>
          <w:lang w:val="bg-BG"/>
        </w:rPr>
      </w:pPr>
      <w:r w:rsidRPr="005C00C3">
        <w:rPr>
          <w:rFonts w:eastAsia="Times New Roman"/>
          <w:b/>
          <w:lang w:val="bg-BG"/>
        </w:rPr>
        <w:lastRenderedPageBreak/>
        <w:t>1.</w:t>
      </w:r>
      <w:r w:rsidRPr="005C00C3">
        <w:rPr>
          <w:rFonts w:eastAsia="Times New Roman"/>
          <w:lang w:val="bg-BG"/>
        </w:rPr>
        <w:t xml:space="preserve"> </w:t>
      </w:r>
      <w:r w:rsidRPr="005C00C3">
        <w:rPr>
          <w:rFonts w:eastAsia="Times New Roman"/>
          <w:b/>
          <w:lang w:val="bg-BG"/>
        </w:rPr>
        <w:t>ИЗПЪЛНИТЕЛЯТ</w:t>
      </w:r>
      <w:r w:rsidRPr="005C00C3">
        <w:rPr>
          <w:rFonts w:eastAsia="Times New Roman"/>
          <w:lang w:val="bg-BG"/>
        </w:rPr>
        <w:t xml:space="preserve"> е допуснал съществено отклонение от Услов</w:t>
      </w:r>
      <w:r w:rsidR="00200B01" w:rsidRPr="005C00C3">
        <w:rPr>
          <w:rFonts w:eastAsia="Times New Roman"/>
          <w:lang w:val="bg-BG"/>
        </w:rPr>
        <w:t>ията за изпълнение на поръчката</w:t>
      </w:r>
      <w:r w:rsidRPr="005C00C3">
        <w:rPr>
          <w:rFonts w:eastAsia="Times New Roman"/>
          <w:lang w:val="bg-BG"/>
        </w:rPr>
        <w:t>/Техническата спецификация и Техническото предложение.</w:t>
      </w:r>
    </w:p>
    <w:p w:rsidR="00461BB0" w:rsidRPr="005C00C3" w:rsidRDefault="00461BB0" w:rsidP="001038DE">
      <w:pPr>
        <w:keepLines/>
        <w:autoSpaceDE w:val="0"/>
        <w:autoSpaceDN w:val="0"/>
        <w:spacing w:after="120"/>
        <w:ind w:firstLine="567"/>
        <w:jc w:val="both"/>
        <w:rPr>
          <w:rFonts w:eastAsia="Times New Roman"/>
          <w:lang w:val="bg-BG"/>
        </w:rPr>
      </w:pPr>
      <w:r w:rsidRPr="005C00C3">
        <w:rPr>
          <w:rFonts w:eastAsia="Times New Roman"/>
          <w:b/>
          <w:lang w:val="bg-BG"/>
        </w:rPr>
        <w:t>(3) ВЪЗЛОЖИТЕЛЯТ</w:t>
      </w:r>
      <w:r w:rsidRPr="005C00C3">
        <w:rPr>
          <w:rFonts w:eastAsia="Times New Roman"/>
          <w:lang w:val="bg-BG"/>
        </w:rPr>
        <w:t xml:space="preserve"> може да развали Договора само с писмено уведомление до </w:t>
      </w:r>
      <w:r w:rsidRPr="005C00C3">
        <w:rPr>
          <w:rFonts w:eastAsia="Times New Roman"/>
          <w:b/>
          <w:lang w:val="bg-BG"/>
        </w:rPr>
        <w:t>ИЗПЪЛНИТЕЛЯ</w:t>
      </w:r>
      <w:r w:rsidRPr="005C00C3">
        <w:rPr>
          <w:rFonts w:eastAsia="Times New Roman"/>
          <w:lang w:val="bg-BG"/>
        </w:rPr>
        <w:t xml:space="preserve"> и без да му даде допълнителен срок за изпълнение, ако поради забава на </w:t>
      </w:r>
      <w:r w:rsidRPr="005C00C3">
        <w:rPr>
          <w:rFonts w:eastAsia="Times New Roman"/>
          <w:b/>
          <w:lang w:val="bg-BG"/>
        </w:rPr>
        <w:t>ИЗПЪЛНИТЕЛЯ</w:t>
      </w:r>
      <w:r w:rsidRPr="005C00C3">
        <w:rPr>
          <w:rFonts w:eastAsia="Times New Roman"/>
          <w:lang w:val="bg-BG"/>
        </w:rPr>
        <w:t xml:space="preserve"> то е станало безполезно или ако задължението е трябвало да се изпълни непременно в уговореното време.</w:t>
      </w:r>
    </w:p>
    <w:p w:rsidR="00461BB0" w:rsidRPr="005C00C3" w:rsidRDefault="00461BB0" w:rsidP="001038DE">
      <w:pPr>
        <w:keepLines/>
        <w:spacing w:after="120"/>
        <w:ind w:firstLine="708"/>
        <w:jc w:val="both"/>
        <w:rPr>
          <w:rFonts w:eastAsia="Times New Roman"/>
          <w:lang w:val="bg-BG"/>
        </w:rPr>
      </w:pPr>
      <w:r w:rsidRPr="005C00C3">
        <w:rPr>
          <w:rFonts w:eastAsia="Times New Roman"/>
          <w:b/>
          <w:lang w:val="bg-BG"/>
        </w:rPr>
        <w:t xml:space="preserve">Чл. </w:t>
      </w:r>
      <w:r w:rsidR="00904F87" w:rsidRPr="005C00C3">
        <w:rPr>
          <w:rFonts w:eastAsia="Times New Roman"/>
          <w:b/>
          <w:lang w:val="bg-BG"/>
        </w:rPr>
        <w:t>20</w:t>
      </w:r>
      <w:r w:rsidRPr="005C00C3">
        <w:rPr>
          <w:rFonts w:eastAsia="Times New Roman"/>
          <w:b/>
          <w:lang w:val="bg-BG"/>
        </w:rPr>
        <w:t>. ВЪЗЛОЖИТЕЛЯТ</w:t>
      </w:r>
      <w:r w:rsidRPr="005C00C3">
        <w:rPr>
          <w:rFonts w:eastAsia="Times New Roman"/>
          <w:lang w:val="bg-BG"/>
        </w:rPr>
        <w:t xml:space="preserve"> прекратява Договора в случаите по чл. 118, ал.1 от ЗОП, без да дължи обезщетение на </w:t>
      </w:r>
      <w:r w:rsidRPr="005C00C3">
        <w:rPr>
          <w:rFonts w:eastAsia="Times New Roman"/>
          <w:b/>
          <w:lang w:val="bg-BG"/>
        </w:rPr>
        <w:t>ИЗПЪЛНИТЕЛЯ</w:t>
      </w:r>
      <w:r w:rsidRPr="005C00C3">
        <w:rPr>
          <w:rFonts w:eastAsia="Times New Roman"/>
          <w:lang w:val="bg-BG"/>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61BB0" w:rsidRPr="005C00C3" w:rsidRDefault="00756167" w:rsidP="001038DE">
      <w:pPr>
        <w:keepLines/>
        <w:autoSpaceDE w:val="0"/>
        <w:autoSpaceDN w:val="0"/>
        <w:spacing w:after="120"/>
        <w:ind w:firstLine="708"/>
        <w:jc w:val="both"/>
        <w:rPr>
          <w:rFonts w:eastAsia="Times New Roman"/>
          <w:lang w:val="bg-BG"/>
        </w:rPr>
      </w:pPr>
      <w:r w:rsidRPr="005C00C3">
        <w:rPr>
          <w:rFonts w:eastAsia="Times New Roman"/>
          <w:b/>
          <w:lang w:val="bg-BG"/>
        </w:rPr>
        <w:t xml:space="preserve">Чл. </w:t>
      </w:r>
      <w:r w:rsidR="00904F87" w:rsidRPr="005C00C3">
        <w:rPr>
          <w:rFonts w:eastAsia="Times New Roman"/>
          <w:b/>
          <w:lang w:val="bg-BG"/>
        </w:rPr>
        <w:t>21</w:t>
      </w:r>
      <w:r w:rsidR="00461BB0" w:rsidRPr="005C00C3">
        <w:rPr>
          <w:rFonts w:eastAsia="Times New Roman"/>
          <w:b/>
          <w:lang w:val="bg-BG"/>
        </w:rPr>
        <w:t xml:space="preserve">. </w:t>
      </w:r>
      <w:r w:rsidR="00461BB0" w:rsidRPr="005C00C3">
        <w:rPr>
          <w:rFonts w:eastAsia="Times New Roman"/>
          <w:lang w:val="bg-BG"/>
        </w:rPr>
        <w:t>Във всички случаи на прекратяване на Договора, освен при прекратяване на юридическо лице – Страна по Договора без правоприемство:</w:t>
      </w:r>
    </w:p>
    <w:p w:rsidR="00461BB0" w:rsidRPr="005C00C3" w:rsidRDefault="00461BB0" w:rsidP="001038DE">
      <w:pPr>
        <w:keepLines/>
        <w:autoSpaceDE w:val="0"/>
        <w:autoSpaceDN w:val="0"/>
        <w:spacing w:after="120"/>
        <w:ind w:firstLine="708"/>
        <w:jc w:val="both"/>
        <w:rPr>
          <w:rFonts w:eastAsia="Times New Roman"/>
          <w:lang w:val="bg-BG"/>
        </w:rPr>
      </w:pPr>
      <w:r w:rsidRPr="005C00C3">
        <w:rPr>
          <w:rFonts w:eastAsia="Times New Roman"/>
          <w:b/>
          <w:lang w:val="bg-BG"/>
        </w:rPr>
        <w:t>1.</w:t>
      </w:r>
      <w:r w:rsidRPr="005C00C3">
        <w:rPr>
          <w:rFonts w:eastAsia="Times New Roman"/>
          <w:lang w:val="bg-BG"/>
        </w:rPr>
        <w:t xml:space="preserve"> </w:t>
      </w:r>
      <w:r w:rsidRPr="005C00C3">
        <w:rPr>
          <w:rFonts w:eastAsia="Times New Roman"/>
          <w:b/>
          <w:lang w:val="bg-BG"/>
        </w:rPr>
        <w:t>ВЪЗЛОЖИТЕЛЯТ</w:t>
      </w:r>
      <w:r w:rsidRPr="005C00C3">
        <w:rPr>
          <w:rFonts w:eastAsia="Times New Roman"/>
          <w:lang w:val="bg-BG"/>
        </w:rPr>
        <w:t xml:space="preserve"> и </w:t>
      </w:r>
      <w:r w:rsidRPr="005C00C3">
        <w:rPr>
          <w:rFonts w:eastAsia="Times New Roman"/>
          <w:b/>
          <w:lang w:val="bg-BG"/>
        </w:rPr>
        <w:t>ИЗПЪЛНИТЕЛЯТ</w:t>
      </w:r>
      <w:r w:rsidRPr="005C00C3">
        <w:rPr>
          <w:rFonts w:eastAsia="Times New Roman"/>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rsidR="00461BB0" w:rsidRPr="005C00C3" w:rsidRDefault="00461BB0" w:rsidP="001038DE">
      <w:pPr>
        <w:keepLines/>
        <w:autoSpaceDE w:val="0"/>
        <w:autoSpaceDN w:val="0"/>
        <w:spacing w:after="120"/>
        <w:ind w:firstLine="708"/>
        <w:jc w:val="both"/>
        <w:rPr>
          <w:rFonts w:eastAsia="Times New Roman"/>
          <w:lang w:val="bg-BG"/>
        </w:rPr>
      </w:pPr>
      <w:r w:rsidRPr="005C00C3">
        <w:rPr>
          <w:rFonts w:eastAsia="Times New Roman"/>
          <w:b/>
        </w:rPr>
        <w:t>2</w:t>
      </w:r>
      <w:r w:rsidRPr="005C00C3">
        <w:rPr>
          <w:rFonts w:eastAsia="Times New Roman"/>
          <w:b/>
          <w:lang w:val="bg-BG"/>
        </w:rPr>
        <w:t>.</w:t>
      </w:r>
      <w:r w:rsidRPr="005C00C3">
        <w:rPr>
          <w:rFonts w:eastAsia="Times New Roman"/>
          <w:lang w:val="bg-BG"/>
        </w:rPr>
        <w:t xml:space="preserve"> </w:t>
      </w:r>
      <w:r w:rsidRPr="005C00C3">
        <w:rPr>
          <w:rFonts w:eastAsia="Times New Roman"/>
          <w:b/>
          <w:lang w:val="bg-BG"/>
        </w:rPr>
        <w:t xml:space="preserve">ИЗПЪЛНИТЕЛЯТ </w:t>
      </w:r>
      <w:r w:rsidRPr="005C00C3">
        <w:rPr>
          <w:rFonts w:eastAsia="Times New Roman"/>
          <w:lang w:val="bg-BG"/>
        </w:rPr>
        <w:t>се задължава:</w:t>
      </w:r>
    </w:p>
    <w:p w:rsidR="00461BB0" w:rsidRPr="005C00C3" w:rsidRDefault="00461BB0" w:rsidP="001038DE">
      <w:pPr>
        <w:keepLines/>
        <w:autoSpaceDE w:val="0"/>
        <w:autoSpaceDN w:val="0"/>
        <w:spacing w:after="120"/>
        <w:ind w:firstLine="708"/>
        <w:jc w:val="both"/>
        <w:rPr>
          <w:rFonts w:eastAsia="Times New Roman"/>
          <w:lang w:val="bg-BG"/>
        </w:rPr>
      </w:pPr>
      <w:r w:rsidRPr="005C00C3">
        <w:rPr>
          <w:rFonts w:eastAsia="Times New Roman"/>
          <w:lang w:val="bg-BG"/>
        </w:rPr>
        <w:t xml:space="preserve">а) да преустанови предоставянето на дейностите, с изключение на такива дейности, каквито може да бъдат необходими и поискани от </w:t>
      </w:r>
      <w:r w:rsidRPr="005C00C3">
        <w:rPr>
          <w:rFonts w:eastAsia="Times New Roman"/>
          <w:b/>
          <w:lang w:val="bg-BG"/>
        </w:rPr>
        <w:t>ВЪЗЛОЖИТЕЛЯ</w:t>
      </w:r>
      <w:r w:rsidRPr="005C00C3">
        <w:rPr>
          <w:rFonts w:eastAsia="Times New Roman"/>
          <w:lang w:val="bg-BG"/>
        </w:rPr>
        <w:t xml:space="preserve">; </w:t>
      </w:r>
    </w:p>
    <w:p w:rsidR="00461BB0" w:rsidRPr="005C00C3" w:rsidRDefault="00461BB0" w:rsidP="001038DE">
      <w:pPr>
        <w:keepLines/>
        <w:autoSpaceDE w:val="0"/>
        <w:autoSpaceDN w:val="0"/>
        <w:spacing w:after="120"/>
        <w:ind w:firstLine="708"/>
        <w:jc w:val="both"/>
        <w:rPr>
          <w:rFonts w:eastAsia="Times New Roman"/>
          <w:lang w:val="bg-BG"/>
        </w:rPr>
      </w:pPr>
      <w:r w:rsidRPr="005C00C3">
        <w:rPr>
          <w:rFonts w:eastAsia="Times New Roman"/>
          <w:lang w:val="bg-BG"/>
        </w:rPr>
        <w:t xml:space="preserve">в) да върне на </w:t>
      </w:r>
      <w:r w:rsidRPr="005C00C3">
        <w:rPr>
          <w:rFonts w:eastAsia="Times New Roman"/>
          <w:b/>
          <w:lang w:val="bg-BG"/>
        </w:rPr>
        <w:t>ВЪЗЛОЖИТЕЛЯ</w:t>
      </w:r>
      <w:r w:rsidRPr="005C00C3">
        <w:rPr>
          <w:rFonts w:eastAsia="Times New Roman"/>
          <w:lang w:val="bg-BG"/>
        </w:rPr>
        <w:t xml:space="preserve"> всичко което е собственост на </w:t>
      </w:r>
      <w:r w:rsidRPr="005C00C3">
        <w:rPr>
          <w:rFonts w:eastAsia="Times New Roman"/>
          <w:b/>
          <w:lang w:val="bg-BG"/>
        </w:rPr>
        <w:t>ВЪЗЛОЖИТЕЛЯ</w:t>
      </w:r>
      <w:r w:rsidRPr="005C00C3">
        <w:rPr>
          <w:rFonts w:eastAsia="Times New Roman"/>
          <w:lang w:val="bg-BG"/>
        </w:rPr>
        <w:t xml:space="preserve"> и е било предоставено на </w:t>
      </w:r>
      <w:r w:rsidRPr="005C00C3">
        <w:rPr>
          <w:rFonts w:eastAsia="Times New Roman"/>
          <w:b/>
          <w:lang w:val="bg-BG"/>
        </w:rPr>
        <w:t>ИЗПЪЛНИТЕЛЯ</w:t>
      </w:r>
      <w:r w:rsidRPr="005C00C3">
        <w:rPr>
          <w:rFonts w:eastAsia="Times New Roman"/>
          <w:lang w:val="bg-BG"/>
        </w:rPr>
        <w:t xml:space="preserve"> във връзка с предмета на Договора.</w:t>
      </w:r>
    </w:p>
    <w:p w:rsidR="00461BB0" w:rsidRPr="005C00C3" w:rsidRDefault="00904F87" w:rsidP="001038DE">
      <w:pPr>
        <w:spacing w:after="120"/>
        <w:ind w:firstLine="708"/>
        <w:jc w:val="both"/>
        <w:rPr>
          <w:rFonts w:eastAsia="Times New Roman"/>
          <w:lang w:val="bg-BG"/>
        </w:rPr>
      </w:pPr>
      <w:r w:rsidRPr="005C00C3">
        <w:rPr>
          <w:rFonts w:eastAsia="Times New Roman"/>
          <w:b/>
          <w:lang w:val="bg-BG"/>
        </w:rPr>
        <w:t>Чл. 22</w:t>
      </w:r>
      <w:r w:rsidR="00461BB0" w:rsidRPr="005C00C3">
        <w:rPr>
          <w:rFonts w:eastAsia="Times New Roman"/>
          <w:b/>
          <w:lang w:val="bg-BG"/>
        </w:rPr>
        <w:t xml:space="preserve">. </w:t>
      </w:r>
      <w:r w:rsidR="00461BB0" w:rsidRPr="005C00C3">
        <w:rPr>
          <w:rFonts w:eastAsia="Times New Roman"/>
          <w:lang w:val="bg-BG"/>
        </w:rPr>
        <w:t xml:space="preserve">При предсрочно прекратяване на Договора, </w:t>
      </w:r>
      <w:r w:rsidR="00461BB0" w:rsidRPr="005C00C3">
        <w:rPr>
          <w:rFonts w:eastAsia="Times New Roman"/>
          <w:b/>
          <w:lang w:val="bg-BG"/>
        </w:rPr>
        <w:t xml:space="preserve">ВЪЗЛОЖИТЕЛЯТ </w:t>
      </w:r>
      <w:r w:rsidR="00461BB0" w:rsidRPr="005C00C3">
        <w:rPr>
          <w:rFonts w:eastAsia="Times New Roman"/>
          <w:lang w:val="bg-BG"/>
        </w:rPr>
        <w:t xml:space="preserve">е длъжен да заплати на </w:t>
      </w:r>
      <w:r w:rsidR="00461BB0" w:rsidRPr="005C00C3">
        <w:rPr>
          <w:rFonts w:eastAsia="Times New Roman"/>
          <w:b/>
          <w:lang w:val="bg-BG"/>
        </w:rPr>
        <w:t>ИЗПЪЛНИТЕЛЯ</w:t>
      </w:r>
      <w:r w:rsidR="00461BB0" w:rsidRPr="005C00C3">
        <w:rPr>
          <w:rFonts w:eastAsia="Times New Roman"/>
          <w:lang w:val="bg-BG"/>
        </w:rPr>
        <w:t xml:space="preserve"> реално изпълнените и приети по установения ред </w:t>
      </w:r>
      <w:r w:rsidR="00461BB0" w:rsidRPr="005C00C3">
        <w:rPr>
          <w:lang w:val="bg-BG"/>
        </w:rPr>
        <w:t>дейности</w:t>
      </w:r>
      <w:r w:rsidR="00461BB0" w:rsidRPr="005C00C3">
        <w:rPr>
          <w:rFonts w:eastAsia="Times New Roman"/>
          <w:lang w:val="bg-BG"/>
        </w:rPr>
        <w:t xml:space="preserve">. </w:t>
      </w:r>
    </w:p>
    <w:p w:rsidR="00461BB0" w:rsidRPr="005C00C3" w:rsidRDefault="00461BB0" w:rsidP="001038DE">
      <w:pPr>
        <w:spacing w:after="120"/>
        <w:ind w:firstLine="708"/>
        <w:jc w:val="both"/>
        <w:rPr>
          <w:lang w:val="ru-RU"/>
        </w:rPr>
      </w:pPr>
      <w:r w:rsidRPr="005C00C3">
        <w:rPr>
          <w:b/>
          <w:lang w:val="ru-RU"/>
        </w:rPr>
        <w:t>Чл.</w:t>
      </w:r>
      <w:r w:rsidR="00904F87" w:rsidRPr="005C00C3">
        <w:rPr>
          <w:b/>
        </w:rPr>
        <w:t>23</w:t>
      </w:r>
      <w:r w:rsidRPr="005C00C3">
        <w:rPr>
          <w:b/>
          <w:lang w:val="ru-RU"/>
        </w:rPr>
        <w:t xml:space="preserve">. </w:t>
      </w:r>
      <w:r w:rsidRPr="005C00C3">
        <w:rPr>
          <w:lang w:val="ru-RU"/>
        </w:rPr>
        <w:t>При прекратяване на договора по вина на</w:t>
      </w:r>
      <w:r w:rsidRPr="005C00C3">
        <w:rPr>
          <w:b/>
          <w:lang w:val="ru-RU"/>
        </w:rPr>
        <w:t xml:space="preserve"> ИЗПЪЛНИТЕЛЯ, ВЪЗЛОЖИТЕЛЯТ </w:t>
      </w:r>
      <w:r w:rsidRPr="005C00C3">
        <w:rPr>
          <w:lang w:val="bg-BG"/>
        </w:rPr>
        <w:t>усвоява</w:t>
      </w:r>
      <w:r w:rsidRPr="005C00C3">
        <w:rPr>
          <w:b/>
          <w:lang w:val="ru-RU"/>
        </w:rPr>
        <w:t xml:space="preserve"> </w:t>
      </w:r>
      <w:r w:rsidRPr="005C00C3">
        <w:rPr>
          <w:lang w:val="ru-RU"/>
        </w:rPr>
        <w:t>гаранцията</w:t>
      </w:r>
      <w:r w:rsidRPr="005C00C3">
        <w:rPr>
          <w:b/>
          <w:lang w:val="ru-RU"/>
        </w:rPr>
        <w:t xml:space="preserve"> </w:t>
      </w:r>
      <w:r w:rsidRPr="005C00C3">
        <w:rPr>
          <w:lang w:val="ru-RU"/>
        </w:rPr>
        <w:t>за изпълнение.</w:t>
      </w:r>
    </w:p>
    <w:p w:rsidR="00461BB0" w:rsidRPr="005C00C3" w:rsidRDefault="00461BB0" w:rsidP="001038DE">
      <w:pPr>
        <w:spacing w:after="120"/>
        <w:ind w:firstLine="708"/>
        <w:jc w:val="both"/>
        <w:rPr>
          <w:lang w:val="ru-RU"/>
        </w:rPr>
      </w:pPr>
    </w:p>
    <w:p w:rsidR="00440BC8" w:rsidRPr="005C00C3" w:rsidRDefault="00440BC8" w:rsidP="001038DE">
      <w:pPr>
        <w:spacing w:after="120"/>
        <w:ind w:firstLine="540"/>
        <w:jc w:val="center"/>
        <w:rPr>
          <w:b/>
          <w:bCs/>
          <w:lang w:val="bg-BG"/>
        </w:rPr>
      </w:pPr>
      <w:r w:rsidRPr="005C00C3">
        <w:rPr>
          <w:b/>
          <w:bCs/>
          <w:lang w:val="bg-BG"/>
        </w:rPr>
        <w:t>Х. ГАРАНЦИЯ ЗА ИЗПЪЛНЕНИЕ НА ДОГОВОРА.</w:t>
      </w:r>
    </w:p>
    <w:p w:rsidR="00440BC8" w:rsidRPr="005C00C3" w:rsidRDefault="00904F87" w:rsidP="001038DE">
      <w:pPr>
        <w:snapToGrid w:val="0"/>
        <w:spacing w:after="120"/>
        <w:ind w:firstLine="720"/>
        <w:jc w:val="both"/>
        <w:rPr>
          <w:lang w:eastAsia="bg-BG"/>
        </w:rPr>
      </w:pPr>
      <w:r w:rsidRPr="005C00C3">
        <w:rPr>
          <w:b/>
          <w:lang w:val="ru-RU"/>
        </w:rPr>
        <w:t>Чл. 24</w:t>
      </w:r>
      <w:r w:rsidR="00440BC8" w:rsidRPr="005C00C3">
        <w:rPr>
          <w:b/>
          <w:lang w:val="ru-RU"/>
        </w:rPr>
        <w:t xml:space="preserve">. </w:t>
      </w:r>
      <w:r w:rsidR="00440BC8" w:rsidRPr="005C00C3">
        <w:rPr>
          <w:b/>
          <w:bCs/>
          <w:lang w:val="bg-BG" w:eastAsia="bg-BG"/>
        </w:rPr>
        <w:t>(1)</w:t>
      </w:r>
      <w:r w:rsidR="00440BC8" w:rsidRPr="005C00C3">
        <w:rPr>
          <w:bCs/>
          <w:lang w:val="bg-BG" w:eastAsia="bg-BG"/>
        </w:rPr>
        <w:t xml:space="preserve"> </w:t>
      </w:r>
      <w:r w:rsidR="006D57CF" w:rsidRPr="005C00C3">
        <w:rPr>
          <w:lang w:val="ru-RU" w:eastAsia="bg-BG"/>
        </w:rPr>
        <w:t>При подписването на този договор</w:t>
      </w:r>
      <w:r w:rsidR="00440BC8" w:rsidRPr="005C00C3">
        <w:rPr>
          <w:lang w:val="ru-RU" w:eastAsia="bg-BG"/>
        </w:rPr>
        <w:t xml:space="preserve"> </w:t>
      </w:r>
      <w:r w:rsidR="00440BC8" w:rsidRPr="005C00C3">
        <w:rPr>
          <w:b/>
          <w:caps/>
          <w:lang w:val="ru-RU" w:eastAsia="bg-BG"/>
        </w:rPr>
        <w:t>Изпълнителят</w:t>
      </w:r>
      <w:r w:rsidR="00440BC8" w:rsidRPr="005C00C3">
        <w:rPr>
          <w:lang w:val="ru-RU" w:eastAsia="bg-BG"/>
        </w:rPr>
        <w:t xml:space="preserve"> пред</w:t>
      </w:r>
      <w:r w:rsidR="006D57CF" w:rsidRPr="005C00C3">
        <w:rPr>
          <w:lang w:val="ru-RU" w:eastAsia="bg-BG"/>
        </w:rPr>
        <w:t xml:space="preserve">ставя гаранция за изпълнение </w:t>
      </w:r>
      <w:r w:rsidR="00440BC8" w:rsidRPr="005C00C3">
        <w:rPr>
          <w:lang w:val="ru-RU" w:eastAsia="bg-BG"/>
        </w:rPr>
        <w:t xml:space="preserve">в размер на 3 % (три процента) от прогнозната стойност на поръчката без ДДС в размер на </w:t>
      </w:r>
      <w:r w:rsidR="00440BC8" w:rsidRPr="005C00C3">
        <w:rPr>
          <w:b/>
          <w:lang w:val="ru-RU" w:eastAsia="bg-BG"/>
        </w:rPr>
        <w:t xml:space="preserve">....................... (словом) лева, </w:t>
      </w:r>
      <w:r w:rsidR="00440BC8" w:rsidRPr="005C00C3">
        <w:rPr>
          <w:lang w:val="ru-RU" w:eastAsia="bg-BG"/>
        </w:rPr>
        <w:t>под формата на ......................(</w:t>
      </w:r>
      <w:r w:rsidR="00440BC8" w:rsidRPr="005C00C3">
        <w:rPr>
          <w:i/>
          <w:lang w:val="ru-RU" w:eastAsia="bg-BG"/>
        </w:rPr>
        <w:t xml:space="preserve">парична сума, внесена по посочена от </w:t>
      </w:r>
      <w:r w:rsidR="00440BC8" w:rsidRPr="005C00C3">
        <w:rPr>
          <w:b/>
          <w:i/>
          <w:lang w:eastAsia="bg-BG"/>
        </w:rPr>
        <w:t xml:space="preserve"> ВЪЗЛОЖИТЕЛЯ</w:t>
      </w:r>
      <w:r w:rsidR="00440BC8" w:rsidRPr="005C00C3">
        <w:rPr>
          <w:i/>
          <w:lang w:val="ru-RU" w:eastAsia="bg-BG"/>
        </w:rPr>
        <w:t xml:space="preserve"> банкова сметка; безусловна неотменяема банкова гаранция или застраховка)</w:t>
      </w:r>
      <w:r w:rsidR="00440BC8" w:rsidRPr="005C00C3">
        <w:rPr>
          <w:lang w:val="ru-RU" w:eastAsia="bg-BG"/>
        </w:rPr>
        <w:t>*.</w:t>
      </w:r>
    </w:p>
    <w:p w:rsidR="006D57CF" w:rsidRPr="005C00C3" w:rsidRDefault="006D57CF" w:rsidP="001038DE">
      <w:pPr>
        <w:spacing w:after="120"/>
        <w:ind w:firstLine="540"/>
        <w:jc w:val="both"/>
        <w:rPr>
          <w:rFonts w:eastAsia="Times New Roman"/>
          <w:lang w:val="sr-Cyrl-CS" w:eastAsia="bg-BG"/>
        </w:rPr>
      </w:pPr>
      <w:r w:rsidRPr="005C00C3">
        <w:rPr>
          <w:rFonts w:eastAsia="Times New Roman"/>
          <w:b/>
          <w:lang w:val="sr-Cyrl-CS" w:eastAsia="bg-BG"/>
        </w:rPr>
        <w:t>(2)</w:t>
      </w:r>
      <w:r w:rsidRPr="005C00C3">
        <w:rPr>
          <w:rFonts w:eastAsia="Times New Roman"/>
          <w:lang w:val="sr-Cyrl-CS" w:eastAsia="bg-BG"/>
        </w:rPr>
        <w:t xml:space="preserve"> При представяне на гаранцията във вид на платежно нареждане паричната сума се внася по сметката на Възложителя (Столична община):</w:t>
      </w:r>
    </w:p>
    <w:p w:rsidR="006D57CF" w:rsidRPr="005C00C3" w:rsidRDefault="006D57CF" w:rsidP="001038DE">
      <w:pPr>
        <w:spacing w:after="120"/>
        <w:ind w:firstLine="540"/>
        <w:jc w:val="both"/>
        <w:rPr>
          <w:rFonts w:eastAsia="Times New Roman"/>
          <w:lang w:val="sr-Cyrl-CS" w:eastAsia="bg-BG"/>
        </w:rPr>
      </w:pPr>
      <w:r w:rsidRPr="005C00C3">
        <w:rPr>
          <w:rFonts w:eastAsia="Times New Roman"/>
          <w:lang w:val="sr-Cyrl-CS" w:eastAsia="bg-BG"/>
        </w:rPr>
        <w:t>Банка: Общинска банка, клон "Врабча"</w:t>
      </w:r>
    </w:p>
    <w:p w:rsidR="006D57CF" w:rsidRPr="005C00C3" w:rsidRDefault="006D57CF" w:rsidP="001038DE">
      <w:pPr>
        <w:spacing w:after="120"/>
        <w:ind w:firstLine="540"/>
        <w:jc w:val="both"/>
        <w:rPr>
          <w:rFonts w:eastAsia="Times New Roman"/>
          <w:lang w:val="sr-Cyrl-CS" w:eastAsia="bg-BG"/>
        </w:rPr>
      </w:pPr>
      <w:r w:rsidRPr="005C00C3">
        <w:rPr>
          <w:rFonts w:eastAsia="Times New Roman"/>
          <w:lang w:eastAsia="bg-BG"/>
        </w:rPr>
        <w:t>IBAN</w:t>
      </w:r>
      <w:r w:rsidRPr="005C00C3">
        <w:rPr>
          <w:rFonts w:eastAsia="Times New Roman"/>
          <w:lang w:val="sr-Cyrl-CS" w:eastAsia="bg-BG"/>
        </w:rPr>
        <w:t xml:space="preserve">: </w:t>
      </w:r>
      <w:r w:rsidRPr="005C00C3">
        <w:rPr>
          <w:rFonts w:eastAsia="Times New Roman"/>
          <w:lang w:eastAsia="bg-BG"/>
        </w:rPr>
        <w:t>BG</w:t>
      </w:r>
      <w:r w:rsidRPr="005C00C3">
        <w:rPr>
          <w:rFonts w:eastAsia="Times New Roman"/>
          <w:lang w:val="sr-Cyrl-CS" w:eastAsia="bg-BG"/>
        </w:rPr>
        <w:t xml:space="preserve"> 72 </w:t>
      </w:r>
      <w:r w:rsidRPr="005C00C3">
        <w:rPr>
          <w:rFonts w:eastAsia="Times New Roman"/>
          <w:lang w:eastAsia="bg-BG"/>
        </w:rPr>
        <w:t>SOMB</w:t>
      </w:r>
      <w:r w:rsidRPr="005C00C3">
        <w:rPr>
          <w:rFonts w:eastAsia="Times New Roman"/>
          <w:lang w:val="sr-Cyrl-CS" w:eastAsia="bg-BG"/>
        </w:rPr>
        <w:t xml:space="preserve"> 9130 33 33008301</w:t>
      </w:r>
    </w:p>
    <w:p w:rsidR="006D57CF" w:rsidRPr="005C00C3" w:rsidRDefault="006D57CF" w:rsidP="001038DE">
      <w:pPr>
        <w:spacing w:after="120"/>
        <w:ind w:firstLine="540"/>
        <w:jc w:val="both"/>
        <w:rPr>
          <w:rFonts w:eastAsia="Times New Roman"/>
          <w:lang w:val="sr-Cyrl-CS" w:eastAsia="bg-BG"/>
        </w:rPr>
      </w:pPr>
      <w:r w:rsidRPr="005C00C3">
        <w:rPr>
          <w:rFonts w:eastAsia="Times New Roman"/>
          <w:lang w:eastAsia="bg-BG"/>
        </w:rPr>
        <w:t>BIC</w:t>
      </w:r>
      <w:r w:rsidRPr="005C00C3">
        <w:rPr>
          <w:rFonts w:eastAsia="Times New Roman"/>
          <w:lang w:val="sr-Cyrl-CS" w:eastAsia="bg-BG"/>
        </w:rPr>
        <w:t xml:space="preserve">: </w:t>
      </w:r>
      <w:r w:rsidRPr="005C00C3">
        <w:rPr>
          <w:rFonts w:eastAsia="Times New Roman"/>
          <w:lang w:eastAsia="bg-BG"/>
        </w:rPr>
        <w:t>SOMBBGSF</w:t>
      </w:r>
    </w:p>
    <w:p w:rsidR="007D187E" w:rsidRPr="005C00C3" w:rsidRDefault="007D187E" w:rsidP="001038DE">
      <w:pPr>
        <w:spacing w:after="120"/>
        <w:ind w:firstLine="540"/>
        <w:jc w:val="both"/>
        <w:rPr>
          <w:rFonts w:eastAsia="Times New Roman"/>
          <w:lang w:val="sr-Cyrl-CS" w:eastAsia="bg-BG"/>
        </w:rPr>
      </w:pPr>
      <w:r w:rsidRPr="005C00C3">
        <w:rPr>
          <w:rFonts w:eastAsia="Times New Roman"/>
          <w:b/>
          <w:bCs/>
          <w:lang w:val="sr-Cyrl-CS" w:eastAsia="bg-BG"/>
        </w:rPr>
        <w:t>(3)</w:t>
      </w:r>
      <w:r w:rsidRPr="005C00C3">
        <w:rPr>
          <w:rFonts w:eastAsia="Times New Roman"/>
          <w:lang w:val="sr-Cyrl-CS" w:eastAsia="bg-BG"/>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w:t>
      </w:r>
      <w:r w:rsidRPr="005C00C3">
        <w:rPr>
          <w:rFonts w:eastAsia="Times New Roman"/>
          <w:b/>
          <w:color w:val="000000"/>
          <w:lang w:val="ru-RU"/>
        </w:rPr>
        <w:t>ВЪЗЛОЖИТЕЛЯТ</w:t>
      </w:r>
      <w:r w:rsidRPr="005C00C3">
        <w:rPr>
          <w:rFonts w:eastAsia="Times New Roman"/>
          <w:lang w:val="sr-Cyrl-CS" w:eastAsia="bg-BG"/>
        </w:rPr>
        <w:t xml:space="preserve"> заяви, че изпълнителят не е изпълнил задължение по договора за  обществената поръчка. Гаранцията за изпълнение на </w:t>
      </w:r>
      <w:r w:rsidRPr="005C00C3">
        <w:rPr>
          <w:rFonts w:eastAsia="Times New Roman"/>
          <w:lang w:val="sr-Cyrl-CS" w:eastAsia="bg-BG"/>
        </w:rPr>
        <w:lastRenderedPageBreak/>
        <w:t xml:space="preserve">договора следва </w:t>
      </w:r>
      <w:r w:rsidRPr="005C00C3">
        <w:rPr>
          <w:rFonts w:eastAsia="Times New Roman"/>
          <w:color w:val="000000"/>
          <w:spacing w:val="1"/>
          <w:lang w:val="sr-Cyrl-CS"/>
        </w:rPr>
        <w:t>да бъде със срок на валидност за целия срок на действие на Договора, с допълнителни 30 (тридесет) дни след прекратяването/изтичането на срока на Договора.</w:t>
      </w:r>
    </w:p>
    <w:p w:rsidR="007D187E" w:rsidRPr="005C00C3" w:rsidRDefault="007D187E" w:rsidP="001038DE">
      <w:pPr>
        <w:tabs>
          <w:tab w:val="left" w:pos="540"/>
          <w:tab w:val="left" w:pos="720"/>
        </w:tabs>
        <w:spacing w:after="120"/>
        <w:jc w:val="both"/>
        <w:rPr>
          <w:rFonts w:eastAsia="Times New Roman"/>
          <w:color w:val="000000"/>
          <w:spacing w:val="1"/>
          <w:lang w:val="sr-Cyrl-CS"/>
        </w:rPr>
      </w:pPr>
      <w:r w:rsidRPr="005C00C3">
        <w:rPr>
          <w:rFonts w:eastAsia="Times New Roman"/>
          <w:b/>
          <w:bCs/>
          <w:lang w:val="sr-Cyrl-CS" w:eastAsia="bg-BG"/>
        </w:rPr>
        <w:tab/>
        <w:t>(4)</w:t>
      </w:r>
      <w:r w:rsidRPr="005C00C3">
        <w:rPr>
          <w:rFonts w:eastAsia="Times New Roman"/>
          <w:lang w:val="sr-Cyrl-CS" w:eastAsia="bg-BG"/>
        </w:rPr>
        <w:t xml:space="preserve"> </w:t>
      </w:r>
      <w:r w:rsidRPr="005C00C3">
        <w:rPr>
          <w:rFonts w:eastAsia="Times New Roman"/>
          <w:lang w:val="sr-Cyrl-CS"/>
        </w:rPr>
        <w:t>Когато участникът избере гаранцията за изпълнение да бъде</w:t>
      </w:r>
      <w:r w:rsidRPr="005C00C3">
        <w:rPr>
          <w:rFonts w:eastAsia="Times New Roman"/>
          <w:color w:val="000000"/>
          <w:szCs w:val="20"/>
          <w:lang w:val="sr-Cyrl-CS"/>
        </w:rPr>
        <w:t xml:space="preserve"> </w:t>
      </w:r>
      <w:r w:rsidRPr="005C00C3">
        <w:rPr>
          <w:rFonts w:eastAsia="Times New Roman"/>
          <w:color w:val="000000"/>
          <w:spacing w:val="1"/>
          <w:lang w:val="sr-Cyrl-CS"/>
        </w:rPr>
        <w:t xml:space="preserve">застраховка, участникът предава на </w:t>
      </w:r>
      <w:r w:rsidRPr="005C00C3">
        <w:rPr>
          <w:rFonts w:eastAsia="Times New Roman"/>
          <w:b/>
          <w:color w:val="000000"/>
          <w:lang w:val="ru-RU"/>
        </w:rPr>
        <w:t>ВЪЗЛОЖИТЕЛЯ</w:t>
      </w:r>
      <w:r w:rsidRPr="005C00C3">
        <w:rPr>
          <w:rFonts w:eastAsia="Times New Roman"/>
          <w:color w:val="000000"/>
          <w:spacing w:val="1"/>
          <w:lang w:val="sr-Cyrl-CS"/>
        </w:rPr>
        <w:t xml:space="preserve"> оригинален екземпляр на застрахователна полица, издадена в полза на </w:t>
      </w:r>
      <w:r w:rsidRPr="005C00C3">
        <w:rPr>
          <w:rFonts w:eastAsia="Times New Roman"/>
          <w:b/>
          <w:color w:val="000000"/>
          <w:lang w:val="ru-RU"/>
        </w:rPr>
        <w:t>ВЪЗЛОЖИТЕЛЯ</w:t>
      </w:r>
      <w:r w:rsidRPr="005C00C3">
        <w:rPr>
          <w:rFonts w:eastAsia="Times New Roman"/>
          <w:color w:val="000000"/>
          <w:spacing w:val="1"/>
          <w:lang w:val="sr-Cyrl-CS"/>
        </w:rPr>
        <w:t xml:space="preserve"> (в която </w:t>
      </w:r>
      <w:r w:rsidRPr="005C00C3">
        <w:rPr>
          <w:rFonts w:eastAsia="Times New Roman"/>
          <w:b/>
          <w:color w:val="000000"/>
          <w:lang w:val="ru-RU"/>
        </w:rPr>
        <w:t>ВЪЗЛОЖИТЕЛЯТ</w:t>
      </w:r>
      <w:r w:rsidRPr="005C00C3">
        <w:rPr>
          <w:rFonts w:eastAsia="Times New Roman"/>
          <w:color w:val="000000"/>
          <w:spacing w:val="1"/>
          <w:lang w:val="sr-Cyrl-CS"/>
        </w:rPr>
        <w:t xml:space="preserve"> е посочен като трето ползващо се лице (бенефициер), която трябва да отговаря на следните изисквания:</w:t>
      </w:r>
    </w:p>
    <w:p w:rsidR="007D187E" w:rsidRPr="005C00C3" w:rsidRDefault="007D187E" w:rsidP="001038DE">
      <w:pPr>
        <w:pStyle w:val="ListParagraph"/>
        <w:numPr>
          <w:ilvl w:val="1"/>
          <w:numId w:val="28"/>
        </w:numPr>
        <w:shd w:val="clear" w:color="auto" w:fill="FFFFFF"/>
        <w:spacing w:after="120"/>
        <w:ind w:left="-142" w:firstLine="709"/>
        <w:jc w:val="both"/>
        <w:rPr>
          <w:rFonts w:eastAsia="Times New Roman"/>
          <w:color w:val="000000"/>
          <w:spacing w:val="1"/>
          <w:sz w:val="24"/>
          <w:szCs w:val="24"/>
          <w:lang w:val="sr-Cyrl-CS"/>
        </w:rPr>
      </w:pPr>
      <w:r w:rsidRPr="005C00C3">
        <w:rPr>
          <w:rFonts w:eastAsia="Times New Roman"/>
          <w:color w:val="000000"/>
          <w:spacing w:val="1"/>
          <w:sz w:val="24"/>
          <w:szCs w:val="24"/>
          <w:lang w:val="sr-Cyrl-CS"/>
        </w:rPr>
        <w:t>да обезпечава изпълнението Договора чрез покритие на отговорността на изпълнителя;</w:t>
      </w:r>
    </w:p>
    <w:p w:rsidR="007D187E" w:rsidRPr="005C00C3" w:rsidRDefault="007D187E" w:rsidP="001038DE">
      <w:pPr>
        <w:pStyle w:val="ListParagraph"/>
        <w:numPr>
          <w:ilvl w:val="1"/>
          <w:numId w:val="28"/>
        </w:numPr>
        <w:shd w:val="clear" w:color="auto" w:fill="FFFFFF"/>
        <w:spacing w:after="120"/>
        <w:ind w:left="-142" w:firstLine="709"/>
        <w:jc w:val="both"/>
        <w:rPr>
          <w:rFonts w:eastAsia="Times New Roman"/>
          <w:color w:val="000000"/>
          <w:spacing w:val="1"/>
          <w:sz w:val="24"/>
          <w:szCs w:val="24"/>
          <w:lang w:val="sr-Cyrl-CS"/>
        </w:rPr>
      </w:pPr>
      <w:r w:rsidRPr="005C00C3">
        <w:rPr>
          <w:rFonts w:eastAsia="Times New Roman"/>
          <w:color w:val="000000"/>
          <w:spacing w:val="1"/>
          <w:sz w:val="24"/>
          <w:szCs w:val="24"/>
          <w:lang w:val="sr-Cyrl-CS"/>
        </w:rPr>
        <w:t>да бъде със срок на валидност за целия срок на действие на Договора, с допълнителни 30 (тридесет) дни след прекратяването/изтичането на срока на Договора.</w:t>
      </w:r>
    </w:p>
    <w:p w:rsidR="007D187E" w:rsidRPr="005C00C3" w:rsidRDefault="007D187E" w:rsidP="001038DE">
      <w:pPr>
        <w:pStyle w:val="ListParagraph"/>
        <w:numPr>
          <w:ilvl w:val="1"/>
          <w:numId w:val="28"/>
        </w:numPr>
        <w:shd w:val="clear" w:color="auto" w:fill="FFFFFF"/>
        <w:spacing w:after="120"/>
        <w:ind w:left="-142" w:firstLine="709"/>
        <w:jc w:val="both"/>
        <w:rPr>
          <w:rFonts w:eastAsia="Times New Roman"/>
          <w:color w:val="000000"/>
          <w:spacing w:val="1"/>
          <w:sz w:val="24"/>
          <w:szCs w:val="24"/>
          <w:lang w:val="sr-Cyrl-CS"/>
        </w:rPr>
      </w:pPr>
      <w:r w:rsidRPr="005C00C3">
        <w:rPr>
          <w:rFonts w:eastAsia="Times New Roman"/>
          <w:color w:val="000000"/>
          <w:spacing w:val="1"/>
          <w:sz w:val="24"/>
          <w:szCs w:val="24"/>
          <w:lang w:val="sr-Cyrl-CS"/>
        </w:rPr>
        <w:t>Застрахователната премия трябва да е платима еднократно;</w:t>
      </w:r>
    </w:p>
    <w:p w:rsidR="00904F87" w:rsidRPr="005C00C3" w:rsidRDefault="007D187E" w:rsidP="00904F87">
      <w:pPr>
        <w:tabs>
          <w:tab w:val="left" w:pos="720"/>
        </w:tabs>
        <w:spacing w:after="120"/>
        <w:jc w:val="both"/>
        <w:rPr>
          <w:lang w:eastAsia="bg-BG"/>
        </w:rPr>
      </w:pPr>
      <w:r w:rsidRPr="005C00C3">
        <w:rPr>
          <w:rFonts w:eastAsia="Times New Roman"/>
          <w:b/>
          <w:lang w:val="ru-RU" w:eastAsia="bg-BG"/>
        </w:rPr>
        <w:tab/>
        <w:t>(5)</w:t>
      </w:r>
      <w:r w:rsidRPr="005C00C3">
        <w:rPr>
          <w:rFonts w:eastAsia="Times New Roman"/>
          <w:lang w:val="ru-RU" w:eastAsia="bg-BG"/>
        </w:rPr>
        <w:t xml:space="preserve"> </w:t>
      </w:r>
      <w:r w:rsidR="00904F87" w:rsidRPr="005C00C3">
        <w:rPr>
          <w:rFonts w:eastAsia="Arial Unicode MS"/>
          <w:lang w:val="ru-RU" w:eastAsia="bg-BG"/>
        </w:rPr>
        <w:t xml:space="preserve">Гаранцията </w:t>
      </w:r>
      <w:r w:rsidR="00904F87" w:rsidRPr="005C00C3">
        <w:rPr>
          <w:rFonts w:eastAsia="Arial Unicode MS"/>
          <w:lang w:eastAsia="bg-BG"/>
        </w:rPr>
        <w:t xml:space="preserve">за изпълнение </w:t>
      </w:r>
      <w:r w:rsidR="00904F87" w:rsidRPr="005C00C3">
        <w:rPr>
          <w:rFonts w:eastAsia="Arial Unicode MS"/>
          <w:lang w:val="ru-RU" w:eastAsia="bg-BG"/>
        </w:rPr>
        <w:t xml:space="preserve">се освобождава от </w:t>
      </w:r>
      <w:r w:rsidR="00904F87" w:rsidRPr="005C00C3">
        <w:rPr>
          <w:rFonts w:eastAsia="Arial Unicode MS"/>
          <w:b/>
          <w:lang w:val="ru-RU" w:eastAsia="bg-BG"/>
        </w:rPr>
        <w:t>ВЪЗЛОЖИТЕЛЯ</w:t>
      </w:r>
      <w:r w:rsidR="00904F87" w:rsidRPr="005C00C3">
        <w:rPr>
          <w:rFonts w:eastAsia="Arial Unicode MS"/>
          <w:lang w:val="ru-RU" w:eastAsia="bg-BG"/>
        </w:rPr>
        <w:t xml:space="preserve"> в срок от 30 (тридесет) календарни дни </w:t>
      </w:r>
      <w:r w:rsidR="00904F87" w:rsidRPr="005C00C3">
        <w:rPr>
          <w:rFonts w:eastAsia="Arial Unicode MS"/>
          <w:lang w:eastAsia="bg-BG"/>
        </w:rPr>
        <w:t>след изпълнението на всички дейности от договора</w:t>
      </w:r>
      <w:r w:rsidR="00904F87" w:rsidRPr="005C00C3">
        <w:rPr>
          <w:rFonts w:eastAsia="Arial Unicode MS"/>
          <w:lang w:val="ru-RU" w:eastAsia="bg-BG"/>
        </w:rPr>
        <w:t>,</w:t>
      </w:r>
      <w:r w:rsidR="00904F87" w:rsidRPr="005C00C3">
        <w:rPr>
          <w:rFonts w:eastAsia="Arial Unicode MS"/>
          <w:lang w:eastAsia="bg-BG"/>
        </w:rPr>
        <w:t xml:space="preserve"> </w:t>
      </w:r>
      <w:r w:rsidR="00904F87" w:rsidRPr="005C00C3">
        <w:rPr>
          <w:lang w:eastAsia="bg-BG"/>
        </w:rPr>
        <w:t>освен в случаите по чл. 1</w:t>
      </w:r>
      <w:r w:rsidR="00904F87" w:rsidRPr="005C00C3">
        <w:rPr>
          <w:lang w:val="bg-BG" w:eastAsia="bg-BG"/>
        </w:rPr>
        <w:t>8</w:t>
      </w:r>
      <w:r w:rsidR="00904F87" w:rsidRPr="005C00C3">
        <w:rPr>
          <w:lang w:eastAsia="bg-BG"/>
        </w:rPr>
        <w:t>, т.2 (по вина на Изпълнителя) и т. 3.</w:t>
      </w:r>
    </w:p>
    <w:p w:rsidR="007D187E" w:rsidRPr="005C00C3" w:rsidRDefault="007D187E" w:rsidP="001038DE">
      <w:pPr>
        <w:shd w:val="clear" w:color="auto" w:fill="FFFFFF"/>
        <w:tabs>
          <w:tab w:val="left" w:pos="-180"/>
        </w:tabs>
        <w:spacing w:after="120"/>
        <w:jc w:val="both"/>
        <w:rPr>
          <w:rFonts w:eastAsia="Times New Roman"/>
          <w:color w:val="000000"/>
          <w:spacing w:val="-2"/>
          <w:lang w:val="sr-Cyrl-CS"/>
        </w:rPr>
      </w:pPr>
      <w:r w:rsidRPr="005C00C3">
        <w:rPr>
          <w:rFonts w:eastAsia="Times New Roman"/>
          <w:b/>
          <w:color w:val="000000"/>
          <w:spacing w:val="-2"/>
          <w:lang w:val="sr-Cyrl-CS"/>
        </w:rPr>
        <w:tab/>
        <w:t>(6)</w:t>
      </w:r>
      <w:r w:rsidRPr="005C00C3">
        <w:rPr>
          <w:rFonts w:eastAsia="Times New Roman"/>
          <w:color w:val="000000"/>
          <w:spacing w:val="-2"/>
          <w:lang w:val="sr-Cyrl-CS"/>
        </w:rPr>
        <w:t xml:space="preserve"> Освобождаването на Гаранцията за изпълнение се извършва, както следва:</w:t>
      </w:r>
    </w:p>
    <w:p w:rsidR="00DF5989" w:rsidRPr="005C00C3" w:rsidRDefault="00DF5989" w:rsidP="001038DE">
      <w:pPr>
        <w:shd w:val="clear" w:color="auto" w:fill="FFFFFF"/>
        <w:tabs>
          <w:tab w:val="left" w:pos="-180"/>
        </w:tabs>
        <w:spacing w:after="120"/>
        <w:jc w:val="both"/>
        <w:rPr>
          <w:rFonts w:eastAsia="Times New Roman"/>
          <w:color w:val="000000"/>
          <w:spacing w:val="-2"/>
          <w:lang w:val="sr-Cyrl-CS"/>
        </w:rPr>
      </w:pPr>
      <w:r w:rsidRPr="005C00C3">
        <w:rPr>
          <w:rFonts w:eastAsia="Times New Roman"/>
          <w:color w:val="000000"/>
          <w:spacing w:val="-2"/>
          <w:lang w:val="sr-Cyrl-CS"/>
        </w:rPr>
        <w:t xml:space="preserve">- когато е във формата на парична сума – чрез превеждане на сумата по банковата сметка на </w:t>
      </w:r>
      <w:r w:rsidRPr="005C00C3">
        <w:rPr>
          <w:rFonts w:eastAsia="Times New Roman"/>
          <w:b/>
          <w:color w:val="000000"/>
          <w:spacing w:val="-2"/>
          <w:lang w:val="sr-Cyrl-CS"/>
        </w:rPr>
        <w:t>ИЗПЪЛНИТЕЛЯ</w:t>
      </w:r>
      <w:r w:rsidRPr="005C00C3">
        <w:rPr>
          <w:rFonts w:eastAsia="Times New Roman"/>
          <w:color w:val="000000"/>
          <w:spacing w:val="-2"/>
          <w:lang w:val="sr-Cyrl-CS"/>
        </w:rPr>
        <w:t>, посочена в  Договора;</w:t>
      </w:r>
    </w:p>
    <w:p w:rsidR="00DF5989" w:rsidRPr="005C00C3" w:rsidRDefault="00DF5989" w:rsidP="001038DE">
      <w:pPr>
        <w:shd w:val="clear" w:color="auto" w:fill="FFFFFF"/>
        <w:tabs>
          <w:tab w:val="left" w:pos="-180"/>
        </w:tabs>
        <w:spacing w:after="120"/>
        <w:jc w:val="both"/>
        <w:rPr>
          <w:rFonts w:eastAsia="Times New Roman"/>
          <w:color w:val="000000"/>
          <w:spacing w:val="-2"/>
          <w:lang w:val="sr-Cyrl-CS"/>
        </w:rPr>
      </w:pPr>
      <w:r w:rsidRPr="005C00C3">
        <w:rPr>
          <w:rFonts w:eastAsia="Times New Roman"/>
          <w:color w:val="000000"/>
          <w:spacing w:val="-2"/>
          <w:lang w:val="sr-Cyrl-CS"/>
        </w:rPr>
        <w:t xml:space="preserve">- когато е във формата на банкова гаранция – чрез връщане на нейния оригинал на представител на </w:t>
      </w:r>
      <w:r w:rsidRPr="005C00C3">
        <w:rPr>
          <w:rFonts w:eastAsia="Times New Roman"/>
          <w:b/>
          <w:color w:val="000000"/>
          <w:spacing w:val="-2"/>
          <w:lang w:val="sr-Cyrl-CS"/>
        </w:rPr>
        <w:t xml:space="preserve">ИЗПЪЛНИТЕЛЯ </w:t>
      </w:r>
      <w:r w:rsidRPr="005C00C3">
        <w:rPr>
          <w:rFonts w:eastAsia="Times New Roman"/>
          <w:color w:val="000000"/>
          <w:spacing w:val="-2"/>
          <w:lang w:val="sr-Cyrl-CS"/>
        </w:rPr>
        <w:t>или упълномощено от него лице;</w:t>
      </w:r>
    </w:p>
    <w:p w:rsidR="00DF5989" w:rsidRPr="005C00C3" w:rsidRDefault="00DF5989" w:rsidP="001038DE">
      <w:pPr>
        <w:shd w:val="clear" w:color="auto" w:fill="FFFFFF"/>
        <w:tabs>
          <w:tab w:val="left" w:pos="-180"/>
        </w:tabs>
        <w:spacing w:after="120"/>
        <w:jc w:val="both"/>
        <w:rPr>
          <w:rFonts w:eastAsia="Times New Roman"/>
          <w:color w:val="000000"/>
          <w:spacing w:val="-2"/>
          <w:lang w:val="sr-Cyrl-CS"/>
        </w:rPr>
      </w:pPr>
      <w:r w:rsidRPr="005C00C3">
        <w:rPr>
          <w:rFonts w:eastAsia="Times New Roman"/>
          <w:color w:val="000000"/>
          <w:spacing w:val="-2"/>
          <w:lang w:val="sr-Cyrl-CS"/>
        </w:rPr>
        <w:t xml:space="preserve">- когато е във формата на застраховка – чрез връщане на оригинала на </w:t>
      </w:r>
      <w:r w:rsidRPr="005C00C3">
        <w:rPr>
          <w:rFonts w:eastAsia="Times New Roman"/>
          <w:color w:val="000000"/>
          <w:spacing w:val="1"/>
          <w:lang w:val="sr-Cyrl-CS"/>
        </w:rPr>
        <w:t xml:space="preserve">застрахователната полица/застрахователния сертификат </w:t>
      </w:r>
      <w:r w:rsidRPr="005C00C3">
        <w:rPr>
          <w:rFonts w:eastAsia="Times New Roman"/>
          <w:color w:val="000000"/>
          <w:spacing w:val="-2"/>
          <w:lang w:val="sr-Cyrl-CS"/>
        </w:rPr>
        <w:t xml:space="preserve">на представител на </w:t>
      </w:r>
      <w:r w:rsidRPr="005C00C3">
        <w:rPr>
          <w:rFonts w:eastAsia="Times New Roman"/>
          <w:b/>
          <w:color w:val="000000"/>
          <w:spacing w:val="-2"/>
          <w:lang w:val="sr-Cyrl-CS"/>
        </w:rPr>
        <w:t>ИЗПЪЛНИТЕЛЯ</w:t>
      </w:r>
      <w:r w:rsidRPr="005C00C3">
        <w:rPr>
          <w:rFonts w:eastAsia="Times New Roman"/>
          <w:color w:val="000000"/>
          <w:spacing w:val="-2"/>
          <w:lang w:val="sr-Cyrl-CS"/>
        </w:rPr>
        <w:t xml:space="preserve"> или упълномощено от него лице.</w:t>
      </w:r>
    </w:p>
    <w:p w:rsidR="00DF5989" w:rsidRPr="005C00C3" w:rsidRDefault="00DF5989" w:rsidP="001038DE">
      <w:pPr>
        <w:shd w:val="clear" w:color="auto" w:fill="FFFFFF"/>
        <w:tabs>
          <w:tab w:val="left" w:pos="-180"/>
        </w:tabs>
        <w:spacing w:after="120"/>
        <w:jc w:val="both"/>
        <w:rPr>
          <w:rFonts w:eastAsia="Times New Roman"/>
          <w:lang w:val="sr-Cyrl-CS"/>
        </w:rPr>
      </w:pPr>
      <w:r w:rsidRPr="005C00C3">
        <w:rPr>
          <w:rFonts w:eastAsia="Times New Roman"/>
          <w:b/>
          <w:lang w:val="sr-Cyrl-CS"/>
        </w:rPr>
        <w:tab/>
        <w:t>(7) ВЪЗЛОЖИТЕЛЯТ</w:t>
      </w:r>
      <w:r w:rsidRPr="005C00C3">
        <w:rPr>
          <w:rFonts w:eastAsia="Times New Roman"/>
          <w:lang w:val="sr-Cyrl-CS"/>
        </w:rPr>
        <w:t xml:space="preserve"> има право да задържи съответна част и да се удовлетвори от Гаранцията за изпълнение, когато </w:t>
      </w:r>
      <w:r w:rsidRPr="005C00C3">
        <w:rPr>
          <w:rFonts w:eastAsia="Times New Roman"/>
          <w:b/>
          <w:lang w:val="sr-Cyrl-CS"/>
        </w:rPr>
        <w:t xml:space="preserve">ИЗПЪЛНИТЕЛЯТ </w:t>
      </w:r>
      <w:r w:rsidRPr="005C00C3">
        <w:rPr>
          <w:rFonts w:eastAsia="Times New Roman"/>
          <w:lang w:val="sr-Cyrl-CS"/>
        </w:rPr>
        <w:t xml:space="preserve">не изпълни някое от неговите задължения по Договора, както и в случаите на лошо, частично и забавено изпълнение на което и да е задължение на </w:t>
      </w:r>
      <w:r w:rsidRPr="005C00C3">
        <w:rPr>
          <w:rFonts w:eastAsia="Times New Roman"/>
          <w:b/>
          <w:lang w:val="sr-Cyrl-CS"/>
        </w:rPr>
        <w:t>ИЗПЪЛНИТЕЛЯ</w:t>
      </w:r>
      <w:r w:rsidRPr="005C00C3">
        <w:rPr>
          <w:rFonts w:eastAsia="Times New Roman"/>
          <w:lang w:val="sr-Cyrl-CS"/>
        </w:rPr>
        <w:t>,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DF5989" w:rsidRPr="005C00C3" w:rsidRDefault="00071903" w:rsidP="001038DE">
      <w:pPr>
        <w:shd w:val="clear" w:color="auto" w:fill="FFFFFF"/>
        <w:tabs>
          <w:tab w:val="left" w:pos="-180"/>
        </w:tabs>
        <w:spacing w:after="120"/>
        <w:jc w:val="both"/>
        <w:rPr>
          <w:rFonts w:eastAsia="Times New Roman"/>
          <w:lang w:val="sr-Cyrl-CS"/>
        </w:rPr>
      </w:pPr>
      <w:r w:rsidRPr="005C00C3">
        <w:rPr>
          <w:rFonts w:eastAsia="Times New Roman"/>
          <w:b/>
          <w:lang w:val="sr-Cyrl-CS"/>
        </w:rPr>
        <w:tab/>
      </w:r>
      <w:r w:rsidR="00DF5989" w:rsidRPr="005C00C3">
        <w:rPr>
          <w:rFonts w:eastAsia="Times New Roman"/>
          <w:b/>
          <w:lang w:val="sr-Cyrl-CS"/>
        </w:rPr>
        <w:t>(8) ВЪЗЛОЖИТЕЛЯТ</w:t>
      </w:r>
      <w:r w:rsidR="00DF5989" w:rsidRPr="005C00C3">
        <w:rPr>
          <w:rFonts w:eastAsia="Times New Roman"/>
          <w:lang w:val="sr-Cyrl-CS"/>
        </w:rPr>
        <w:t xml:space="preserve"> има право да задържи Гаранцията за изпълнение в пълен размер, в следните случаи:</w:t>
      </w:r>
    </w:p>
    <w:p w:rsidR="00DF5989" w:rsidRPr="005C00C3" w:rsidRDefault="00AB12C6" w:rsidP="001038DE">
      <w:pPr>
        <w:shd w:val="clear" w:color="auto" w:fill="FFFFFF"/>
        <w:tabs>
          <w:tab w:val="left" w:pos="-180"/>
        </w:tabs>
        <w:spacing w:after="120"/>
        <w:jc w:val="both"/>
        <w:rPr>
          <w:rFonts w:eastAsia="Times New Roman"/>
          <w:b/>
          <w:lang w:val="sr-Cyrl-CS"/>
        </w:rPr>
      </w:pPr>
      <w:r w:rsidRPr="005C00C3">
        <w:rPr>
          <w:rFonts w:eastAsia="Times New Roman"/>
          <w:lang w:val="sr-Cyrl-CS"/>
        </w:rPr>
        <w:tab/>
      </w:r>
      <w:r w:rsidR="00DF5989" w:rsidRPr="005C00C3">
        <w:rPr>
          <w:rFonts w:eastAsia="Times New Roman"/>
          <w:b/>
          <w:lang w:val="sr-Cyrl-CS"/>
        </w:rPr>
        <w:t>1.</w:t>
      </w:r>
      <w:r w:rsidR="00DF5989" w:rsidRPr="005C00C3">
        <w:rPr>
          <w:rFonts w:eastAsia="Times New Roman"/>
          <w:lang w:val="sr-Cyrl-CS"/>
        </w:rPr>
        <w:t xml:space="preserve"> когато Изпълнителя не е започнал изпълнение на Услугите в срок до 10дни, считано от датата на уведомяване от страна на Възложителя и Възложителя развали договора на това основание.</w:t>
      </w:r>
    </w:p>
    <w:p w:rsidR="00DF5989" w:rsidRPr="005C00C3" w:rsidRDefault="00AB12C6" w:rsidP="001038DE">
      <w:pPr>
        <w:shd w:val="clear" w:color="auto" w:fill="FFFFFF"/>
        <w:tabs>
          <w:tab w:val="left" w:pos="-180"/>
        </w:tabs>
        <w:spacing w:after="120"/>
        <w:jc w:val="both"/>
        <w:rPr>
          <w:rFonts w:eastAsia="Times New Roman"/>
          <w:color w:val="000000"/>
          <w:spacing w:val="-2"/>
          <w:lang w:val="sr-Cyrl-CS"/>
        </w:rPr>
      </w:pPr>
      <w:r w:rsidRPr="005C00C3">
        <w:rPr>
          <w:rFonts w:eastAsia="Times New Roman"/>
          <w:color w:val="000000"/>
          <w:spacing w:val="-2"/>
          <w:lang w:val="sr-Cyrl-CS"/>
        </w:rPr>
        <w:tab/>
      </w:r>
      <w:r w:rsidR="00DF5989" w:rsidRPr="005C00C3">
        <w:rPr>
          <w:rFonts w:eastAsia="Times New Roman"/>
          <w:b/>
          <w:color w:val="000000"/>
          <w:spacing w:val="-2"/>
          <w:lang w:val="sr-Cyrl-CS"/>
        </w:rPr>
        <w:t>2.</w:t>
      </w:r>
      <w:r w:rsidR="00DF5989" w:rsidRPr="005C00C3">
        <w:rPr>
          <w:rFonts w:eastAsia="Times New Roman"/>
          <w:color w:val="000000"/>
          <w:spacing w:val="-2"/>
          <w:lang w:val="sr-Cyrl-CS"/>
        </w:rPr>
        <w:t xml:space="preserve"> при неизпълнение в т.ч. когато Услугите не отговарят на изискванията на </w:t>
      </w:r>
      <w:r w:rsidR="00DF5989" w:rsidRPr="005C00C3">
        <w:rPr>
          <w:rFonts w:eastAsia="Times New Roman"/>
          <w:b/>
          <w:color w:val="000000"/>
          <w:spacing w:val="-2"/>
          <w:lang w:val="sr-Cyrl-CS"/>
        </w:rPr>
        <w:t>ВЪЗЛОЖИТЕЛЯ</w:t>
      </w:r>
      <w:r w:rsidR="00DF5989" w:rsidRPr="005C00C3">
        <w:rPr>
          <w:rFonts w:eastAsia="Times New Roman"/>
          <w:color w:val="000000"/>
          <w:spacing w:val="-2"/>
          <w:lang w:val="sr-Cyrl-CS"/>
        </w:rPr>
        <w:t xml:space="preserve"> и разваляне на Договора от страна на </w:t>
      </w:r>
      <w:r w:rsidR="00DF5989" w:rsidRPr="005C00C3">
        <w:rPr>
          <w:rFonts w:eastAsia="Times New Roman"/>
          <w:b/>
          <w:color w:val="000000"/>
          <w:spacing w:val="-2"/>
          <w:lang w:val="sr-Cyrl-CS"/>
        </w:rPr>
        <w:t>ВЪЗЛОЖИТЕЛЯ</w:t>
      </w:r>
      <w:r w:rsidR="00DF5989" w:rsidRPr="005C00C3">
        <w:rPr>
          <w:rFonts w:eastAsia="Times New Roman"/>
          <w:color w:val="000000"/>
          <w:spacing w:val="-2"/>
          <w:lang w:val="sr-Cyrl-CS"/>
        </w:rPr>
        <w:t xml:space="preserve"> на това основание;</w:t>
      </w:r>
    </w:p>
    <w:p w:rsidR="00DF5989" w:rsidRPr="005C00C3" w:rsidRDefault="00AB12C6" w:rsidP="001038DE">
      <w:pPr>
        <w:shd w:val="clear" w:color="auto" w:fill="FFFFFF"/>
        <w:tabs>
          <w:tab w:val="left" w:pos="-180"/>
        </w:tabs>
        <w:spacing w:after="120"/>
        <w:jc w:val="both"/>
        <w:rPr>
          <w:rFonts w:eastAsia="Times New Roman"/>
          <w:spacing w:val="-2"/>
          <w:lang w:val="sr-Cyrl-CS"/>
        </w:rPr>
      </w:pPr>
      <w:r w:rsidRPr="005C00C3">
        <w:rPr>
          <w:rFonts w:eastAsia="Times New Roman"/>
          <w:color w:val="000000"/>
          <w:spacing w:val="-2"/>
          <w:lang w:val="sr-Cyrl-CS"/>
        </w:rPr>
        <w:tab/>
      </w:r>
      <w:r w:rsidR="00DF5989" w:rsidRPr="005C00C3">
        <w:rPr>
          <w:rFonts w:eastAsia="Times New Roman"/>
          <w:b/>
          <w:color w:val="000000"/>
          <w:spacing w:val="-2"/>
          <w:lang w:val="sr-Cyrl-CS"/>
        </w:rPr>
        <w:t>3.</w:t>
      </w:r>
      <w:r w:rsidR="00DF5989" w:rsidRPr="005C00C3">
        <w:rPr>
          <w:rFonts w:eastAsia="Times New Roman"/>
          <w:color w:val="000000"/>
          <w:spacing w:val="-2"/>
          <w:lang w:val="sr-Cyrl-CS"/>
        </w:rPr>
        <w:t xml:space="preserve"> при прекратяване на дейността на </w:t>
      </w:r>
      <w:r w:rsidR="00DF5989" w:rsidRPr="005C00C3">
        <w:rPr>
          <w:rFonts w:eastAsia="Times New Roman"/>
          <w:b/>
          <w:color w:val="000000"/>
          <w:spacing w:val="-2"/>
          <w:lang w:val="sr-Cyrl-CS"/>
        </w:rPr>
        <w:t>ИЗПЪЛНИТЕЛЯ</w:t>
      </w:r>
      <w:r w:rsidR="00DF5989" w:rsidRPr="005C00C3">
        <w:rPr>
          <w:rFonts w:eastAsia="Times New Roman"/>
          <w:color w:val="000000"/>
          <w:spacing w:val="-2"/>
          <w:lang w:val="sr-Cyrl-CS"/>
        </w:rPr>
        <w:t xml:space="preserve"> или при обявяването му в </w:t>
      </w:r>
      <w:r w:rsidR="00DF5989" w:rsidRPr="005C00C3">
        <w:rPr>
          <w:rFonts w:eastAsia="Times New Roman"/>
          <w:spacing w:val="-2"/>
          <w:lang w:val="sr-Cyrl-CS"/>
        </w:rPr>
        <w:t>несъстоятелност.</w:t>
      </w:r>
    </w:p>
    <w:p w:rsidR="00DF5989" w:rsidRPr="005C00C3" w:rsidRDefault="00071903" w:rsidP="001038DE">
      <w:pPr>
        <w:shd w:val="clear" w:color="auto" w:fill="FFFFFF"/>
        <w:tabs>
          <w:tab w:val="left" w:pos="-180"/>
        </w:tabs>
        <w:spacing w:after="120"/>
        <w:jc w:val="both"/>
        <w:rPr>
          <w:rFonts w:eastAsia="Times New Roman"/>
          <w:lang w:val="sr-Cyrl-CS"/>
        </w:rPr>
      </w:pPr>
      <w:r w:rsidRPr="005C00C3">
        <w:rPr>
          <w:rFonts w:eastAsia="Times New Roman"/>
          <w:b/>
          <w:lang w:val="sr-Cyrl-CS"/>
        </w:rPr>
        <w:tab/>
      </w:r>
      <w:r w:rsidR="00DF5989" w:rsidRPr="005C00C3">
        <w:rPr>
          <w:rFonts w:eastAsia="Times New Roman"/>
          <w:b/>
          <w:lang w:val="sr-Cyrl-CS"/>
        </w:rPr>
        <w:t xml:space="preserve">(9) </w:t>
      </w:r>
      <w:r w:rsidR="00DF5989" w:rsidRPr="005C00C3">
        <w:rPr>
          <w:rFonts w:eastAsia="Times New Roman"/>
          <w:lang w:val="sr-Cyrl-CS"/>
        </w:rPr>
        <w:t xml:space="preserve">В всеки случай на задържане на Гаранцията за изпълнение, </w:t>
      </w:r>
      <w:r w:rsidR="00DF5989" w:rsidRPr="005C00C3">
        <w:rPr>
          <w:rFonts w:eastAsia="Times New Roman"/>
          <w:b/>
          <w:lang w:val="sr-Cyrl-CS"/>
        </w:rPr>
        <w:t>ВЪЗЛОЖИТЕЛЯТ</w:t>
      </w:r>
      <w:r w:rsidR="00DF5989" w:rsidRPr="005C00C3">
        <w:rPr>
          <w:rFonts w:eastAsia="Times New Roman"/>
          <w:lang w:val="sr-Cyrl-CS"/>
        </w:rPr>
        <w:t xml:space="preserve"> уведомява </w:t>
      </w:r>
      <w:r w:rsidR="00DF5989" w:rsidRPr="005C00C3">
        <w:rPr>
          <w:rFonts w:eastAsia="Times New Roman"/>
          <w:b/>
          <w:lang w:val="sr-Cyrl-CS"/>
        </w:rPr>
        <w:t>ИЗПЪЛНИТЕЛЯ</w:t>
      </w:r>
      <w:r w:rsidR="00DF5989" w:rsidRPr="005C00C3">
        <w:rPr>
          <w:rFonts w:eastAsia="Times New Roman"/>
          <w:lang w:val="sr-Cyrl-CS"/>
        </w:rPr>
        <w:t xml:space="preserve"> за задържането и неговото основание. Задържането на </w:t>
      </w:r>
    </w:p>
    <w:p w:rsidR="00DF5989" w:rsidRPr="005C00C3" w:rsidRDefault="00DF5989" w:rsidP="001038DE">
      <w:pPr>
        <w:shd w:val="clear" w:color="auto" w:fill="FFFFFF"/>
        <w:tabs>
          <w:tab w:val="left" w:pos="-180"/>
        </w:tabs>
        <w:spacing w:after="120"/>
        <w:jc w:val="both"/>
        <w:rPr>
          <w:rFonts w:eastAsia="Times New Roman"/>
          <w:lang w:val="sr-Cyrl-CS"/>
        </w:rPr>
      </w:pPr>
      <w:r w:rsidRPr="005C00C3">
        <w:rPr>
          <w:rFonts w:eastAsia="Times New Roman"/>
          <w:lang w:val="sr-Cyrl-CS"/>
        </w:rPr>
        <w:t>Гаранцията за изпълнение изцяло или частично не изчерпва правата на ВЪЗЛОЖИТЕЛЯ да търси обезщетение в по-голям размер.</w:t>
      </w:r>
    </w:p>
    <w:p w:rsidR="00DF5989" w:rsidRPr="005C00C3" w:rsidRDefault="00071903" w:rsidP="001038DE">
      <w:pPr>
        <w:shd w:val="clear" w:color="auto" w:fill="FFFFFF"/>
        <w:tabs>
          <w:tab w:val="left" w:pos="-180"/>
        </w:tabs>
        <w:spacing w:after="120"/>
        <w:jc w:val="both"/>
        <w:rPr>
          <w:rFonts w:eastAsia="Times New Roman"/>
          <w:lang w:val="sr-Cyrl-CS"/>
        </w:rPr>
      </w:pPr>
      <w:r w:rsidRPr="005C00C3">
        <w:rPr>
          <w:rFonts w:eastAsia="Times New Roman"/>
          <w:b/>
          <w:lang w:val="sr-Cyrl-CS"/>
        </w:rPr>
        <w:tab/>
      </w:r>
      <w:r w:rsidR="00DF5989" w:rsidRPr="005C00C3">
        <w:rPr>
          <w:rFonts w:eastAsia="Times New Roman"/>
          <w:b/>
          <w:lang w:val="sr-Cyrl-CS"/>
        </w:rPr>
        <w:t xml:space="preserve">(10) </w:t>
      </w:r>
      <w:r w:rsidR="00DF5989" w:rsidRPr="005C00C3">
        <w:rPr>
          <w:rFonts w:eastAsia="Times New Roman"/>
          <w:lang w:val="sr-Cyrl-CS"/>
        </w:rPr>
        <w:t>Когато ВЪЗЛОЖИТЕЛЯТ се е удовлетворил от Гаранцията за изпълнение и Договорът продължава да е в сила, ИЗПЪЛНИТЕЛЯТ се задължава в срок до 5 (</w:t>
      </w:r>
      <w:r w:rsidR="00DF5989" w:rsidRPr="005C00C3">
        <w:rPr>
          <w:rFonts w:eastAsia="Times New Roman"/>
          <w:i/>
          <w:lang w:val="sr-Cyrl-CS"/>
        </w:rPr>
        <w:t>дни</w:t>
      </w:r>
      <w:r w:rsidR="00DF5989" w:rsidRPr="005C00C3">
        <w:rPr>
          <w:rFonts w:eastAsia="Times New Roman"/>
          <w:lang w:val="sr-Cyrl-CS"/>
        </w:rPr>
        <w:t xml:space="preserve">) дни </w:t>
      </w:r>
      <w:r w:rsidR="00DF5989" w:rsidRPr="005C00C3">
        <w:rPr>
          <w:rFonts w:eastAsia="Times New Roman"/>
          <w:lang w:val="sr-Cyrl-CS"/>
        </w:rPr>
        <w:lastRenderedPageBreak/>
        <w:t>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ал. 1 от Договора.</w:t>
      </w:r>
    </w:p>
    <w:p w:rsidR="00440BC8" w:rsidRPr="005C00C3" w:rsidRDefault="00440BC8" w:rsidP="001038DE">
      <w:pPr>
        <w:shd w:val="clear" w:color="auto" w:fill="FFFFFF"/>
        <w:spacing w:after="120"/>
        <w:ind w:firstLine="708"/>
        <w:jc w:val="both"/>
        <w:rPr>
          <w:b/>
        </w:rPr>
      </w:pPr>
      <w:r w:rsidRPr="005C00C3">
        <w:rPr>
          <w:b/>
        </w:rPr>
        <w:t>(</w:t>
      </w:r>
      <w:r w:rsidR="00071903" w:rsidRPr="005C00C3">
        <w:rPr>
          <w:b/>
        </w:rPr>
        <w:t>11</w:t>
      </w:r>
      <w:r w:rsidR="00AB12C6" w:rsidRPr="005C00C3">
        <w:rPr>
          <w:b/>
          <w:lang w:val="bg-BG"/>
        </w:rPr>
        <w:t>)</w:t>
      </w:r>
      <w:r w:rsidRPr="005C00C3">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5C00C3">
        <w:rPr>
          <w:b/>
        </w:rPr>
        <w:t>ИЗПЪЛНИТЕЛЯ:</w:t>
      </w:r>
    </w:p>
    <w:p w:rsidR="00440BC8" w:rsidRPr="005C00C3" w:rsidRDefault="00071903" w:rsidP="001038DE">
      <w:pPr>
        <w:pStyle w:val="Default"/>
        <w:tabs>
          <w:tab w:val="left" w:leader="dot" w:pos="0"/>
        </w:tabs>
        <w:spacing w:after="120"/>
        <w:ind w:firstLineChars="199" w:firstLine="478"/>
        <w:jc w:val="both"/>
        <w:rPr>
          <w:rFonts w:ascii="Times New Roman" w:hAnsi="Times New Roman" w:cs="Times New Roman"/>
          <w:color w:val="auto"/>
        </w:rPr>
      </w:pPr>
      <w:r w:rsidRPr="005C00C3">
        <w:rPr>
          <w:rFonts w:ascii="Times New Roman" w:hAnsi="Times New Roman" w:cs="Times New Roman"/>
          <w:b/>
          <w:color w:val="auto"/>
        </w:rPr>
        <w:t>11</w:t>
      </w:r>
      <w:r w:rsidR="00440BC8" w:rsidRPr="005C00C3">
        <w:rPr>
          <w:rFonts w:ascii="Times New Roman" w:hAnsi="Times New Roman" w:cs="Times New Roman"/>
          <w:b/>
          <w:color w:val="auto"/>
        </w:rPr>
        <w:t>.1.</w:t>
      </w:r>
      <w:r w:rsidR="00440BC8" w:rsidRPr="005C00C3">
        <w:rPr>
          <w:rFonts w:ascii="Times New Roman" w:hAnsi="Times New Roman" w:cs="Times New Roman"/>
          <w:color w:val="auto"/>
        </w:rPr>
        <w:t xml:space="preserve"> Внасяне на допълнителна парична сума по банковата сметка на </w:t>
      </w:r>
      <w:r w:rsidR="00440BC8" w:rsidRPr="005C00C3">
        <w:rPr>
          <w:rFonts w:ascii="Times New Roman" w:hAnsi="Times New Roman" w:cs="Times New Roman"/>
          <w:b/>
          <w:color w:val="auto"/>
        </w:rPr>
        <w:t>ВЪЗЛОЖИТЕЛЯ;</w:t>
      </w:r>
    </w:p>
    <w:p w:rsidR="00440BC8" w:rsidRPr="005C00C3" w:rsidRDefault="00440BC8" w:rsidP="001038DE">
      <w:pPr>
        <w:pStyle w:val="Default"/>
        <w:tabs>
          <w:tab w:val="left" w:leader="dot" w:pos="0"/>
        </w:tabs>
        <w:spacing w:after="120"/>
        <w:ind w:firstLineChars="199" w:firstLine="478"/>
        <w:jc w:val="both"/>
        <w:rPr>
          <w:rFonts w:ascii="Times New Roman" w:hAnsi="Times New Roman" w:cs="Times New Roman"/>
          <w:color w:val="auto"/>
        </w:rPr>
      </w:pPr>
      <w:r w:rsidRPr="005C00C3">
        <w:rPr>
          <w:rFonts w:ascii="Times New Roman" w:hAnsi="Times New Roman" w:cs="Times New Roman"/>
          <w:color w:val="auto"/>
        </w:rPr>
        <w:t>и/или</w:t>
      </w:r>
    </w:p>
    <w:p w:rsidR="00440BC8" w:rsidRPr="005C00C3" w:rsidRDefault="00071903" w:rsidP="001038DE">
      <w:pPr>
        <w:pStyle w:val="Default"/>
        <w:tabs>
          <w:tab w:val="left" w:leader="dot" w:pos="0"/>
        </w:tabs>
        <w:spacing w:after="120"/>
        <w:ind w:firstLineChars="199" w:firstLine="478"/>
        <w:jc w:val="both"/>
        <w:rPr>
          <w:rFonts w:ascii="Times New Roman" w:hAnsi="Times New Roman" w:cs="Times New Roman"/>
          <w:color w:val="auto"/>
        </w:rPr>
      </w:pPr>
      <w:r w:rsidRPr="005C00C3">
        <w:rPr>
          <w:rFonts w:ascii="Times New Roman" w:hAnsi="Times New Roman" w:cs="Times New Roman"/>
          <w:b/>
          <w:color w:val="auto"/>
        </w:rPr>
        <w:t>11</w:t>
      </w:r>
      <w:r w:rsidR="00440BC8" w:rsidRPr="005C00C3">
        <w:rPr>
          <w:rFonts w:ascii="Times New Roman" w:hAnsi="Times New Roman" w:cs="Times New Roman"/>
          <w:b/>
          <w:color w:val="auto"/>
        </w:rPr>
        <w:t>.2.</w:t>
      </w:r>
      <w:r w:rsidR="00440BC8" w:rsidRPr="005C00C3">
        <w:rPr>
          <w:rFonts w:ascii="Times New Roman" w:hAnsi="Times New Roman" w:cs="Times New Roman"/>
          <w:color w:val="auto"/>
        </w:rPr>
        <w:t xml:space="preserve"> предоставяне на документ за изменение на първоначалната банкова гаранция / застраховка или нова банкова гаранция / застраховка, при спазване на изискванията на чл.1</w:t>
      </w:r>
      <w:r w:rsidR="001038DE" w:rsidRPr="005C00C3">
        <w:rPr>
          <w:rFonts w:ascii="Times New Roman" w:hAnsi="Times New Roman" w:cs="Times New Roman"/>
          <w:color w:val="auto"/>
        </w:rPr>
        <w:t>8</w:t>
      </w:r>
      <w:r w:rsidR="00440BC8" w:rsidRPr="005C00C3">
        <w:rPr>
          <w:rFonts w:ascii="Times New Roman" w:hAnsi="Times New Roman" w:cs="Times New Roman"/>
          <w:color w:val="auto"/>
        </w:rPr>
        <w:t xml:space="preserve"> от договора.</w:t>
      </w:r>
    </w:p>
    <w:p w:rsidR="003763A8" w:rsidRPr="005C00C3" w:rsidRDefault="003763A8" w:rsidP="001038DE">
      <w:pPr>
        <w:spacing w:after="120"/>
        <w:jc w:val="both"/>
      </w:pPr>
    </w:p>
    <w:p w:rsidR="00200B01" w:rsidRPr="005C00C3" w:rsidRDefault="00200B01" w:rsidP="001038DE">
      <w:pPr>
        <w:spacing w:after="120"/>
        <w:jc w:val="center"/>
        <w:rPr>
          <w:b/>
        </w:rPr>
      </w:pPr>
      <w:r w:rsidRPr="005C00C3">
        <w:rPr>
          <w:b/>
        </w:rPr>
        <w:t>X</w:t>
      </w:r>
      <w:r w:rsidR="001038DE" w:rsidRPr="005C00C3">
        <w:rPr>
          <w:b/>
        </w:rPr>
        <w:t>I</w:t>
      </w:r>
      <w:r w:rsidRPr="005C00C3">
        <w:rPr>
          <w:b/>
        </w:rPr>
        <w:t>. ДРУГИ УСЛОВИЯ</w:t>
      </w:r>
    </w:p>
    <w:p w:rsidR="00200B01" w:rsidRPr="005C00C3" w:rsidRDefault="000A3CB6" w:rsidP="001038DE">
      <w:pPr>
        <w:spacing w:after="120"/>
        <w:jc w:val="both"/>
      </w:pPr>
      <w:r w:rsidRPr="005C00C3">
        <w:rPr>
          <w:b/>
        </w:rPr>
        <w:t>Чл.25</w:t>
      </w:r>
      <w:r w:rsidR="00200B01" w:rsidRPr="005C00C3">
        <w:rPr>
          <w:b/>
        </w:rPr>
        <w:t>. (1)</w:t>
      </w:r>
      <w:r w:rsidR="00200B01" w:rsidRPr="005C00C3">
        <w:t xml:space="preserve"> Кореспонденцията между страните (включваща заявките, потвържденията и др.) се води писмено.</w:t>
      </w:r>
    </w:p>
    <w:p w:rsidR="00200B01" w:rsidRPr="004767F1" w:rsidRDefault="00200B01" w:rsidP="001038DE">
      <w:pPr>
        <w:spacing w:after="120"/>
        <w:ind w:firstLine="708"/>
        <w:jc w:val="both"/>
        <w:rPr>
          <w:b/>
        </w:rPr>
      </w:pPr>
      <w:r w:rsidRPr="005C00C3">
        <w:rPr>
          <w:b/>
        </w:rPr>
        <w:t>(2)</w:t>
      </w:r>
      <w:r w:rsidRPr="005C00C3">
        <w:t xml:space="preserve"> За доставените количества изработени </w:t>
      </w:r>
      <w:r w:rsidRPr="005C00C3">
        <w:rPr>
          <w:lang w:val="bg-BG"/>
        </w:rPr>
        <w:t>светлоотразителни идентификационни номера, холограмни стикери и 2</w:t>
      </w:r>
      <w:r w:rsidRPr="005C00C3">
        <w:t>D</w:t>
      </w:r>
      <w:r w:rsidRPr="005C00C3">
        <w:rPr>
          <w:lang w:val="bg-BG"/>
        </w:rPr>
        <w:t xml:space="preserve"> </w:t>
      </w:r>
      <w:r w:rsidRPr="004767F1">
        <w:rPr>
          <w:lang w:val="bg-BG"/>
        </w:rPr>
        <w:t>сигнатури за уникалност</w:t>
      </w:r>
      <w:r w:rsidRPr="004767F1">
        <w:t xml:space="preserve"> се подписват двустранни приемо-предавателни протоколи от представители на страните.</w:t>
      </w:r>
    </w:p>
    <w:p w:rsidR="00200B01" w:rsidRPr="004767F1" w:rsidRDefault="000A3CB6" w:rsidP="001038DE">
      <w:pPr>
        <w:pStyle w:val="BodyTextIndent3"/>
        <w:ind w:left="0"/>
        <w:jc w:val="both"/>
        <w:rPr>
          <w:sz w:val="24"/>
          <w:szCs w:val="24"/>
        </w:rPr>
      </w:pPr>
      <w:r w:rsidRPr="004767F1">
        <w:rPr>
          <w:b/>
          <w:sz w:val="24"/>
          <w:szCs w:val="24"/>
        </w:rPr>
        <w:t>Чл.26</w:t>
      </w:r>
      <w:r w:rsidR="00200B01" w:rsidRPr="004767F1">
        <w:rPr>
          <w:sz w:val="24"/>
          <w:szCs w:val="24"/>
        </w:rPr>
        <w:t xml:space="preserve">. </w:t>
      </w:r>
      <w:r w:rsidR="00200B01" w:rsidRPr="004767F1">
        <w:rPr>
          <w:bCs/>
          <w:sz w:val="24"/>
          <w:szCs w:val="24"/>
        </w:rPr>
        <w:t>За неуредените в настоящия договор въпроси се прилагат разпоредбите на действащото българското законодателство.</w:t>
      </w:r>
    </w:p>
    <w:p w:rsidR="00200B01" w:rsidRPr="005C00C3" w:rsidRDefault="00200B01" w:rsidP="001038DE">
      <w:pPr>
        <w:spacing w:after="120"/>
        <w:jc w:val="both"/>
        <w:rPr>
          <w:bCs/>
          <w:lang w:val="bg-BG"/>
        </w:rPr>
      </w:pPr>
    </w:p>
    <w:p w:rsidR="00200B01" w:rsidRPr="005C00C3" w:rsidRDefault="00200B01" w:rsidP="001038DE">
      <w:pPr>
        <w:spacing w:after="120"/>
        <w:jc w:val="center"/>
        <w:rPr>
          <w:rFonts w:eastAsia="Times New Roman"/>
          <w:b/>
          <w:bCs/>
          <w:lang w:val="bg-BG"/>
        </w:rPr>
      </w:pPr>
      <w:r w:rsidRPr="005C00C3">
        <w:rPr>
          <w:b/>
          <w:lang w:val="bg-BG"/>
        </w:rPr>
        <w:t>X</w:t>
      </w:r>
      <w:r w:rsidR="001038DE" w:rsidRPr="005C00C3">
        <w:rPr>
          <w:b/>
        </w:rPr>
        <w:t>II</w:t>
      </w:r>
      <w:r w:rsidRPr="005C00C3">
        <w:rPr>
          <w:rFonts w:eastAsia="Times New Roman"/>
          <w:b/>
          <w:bCs/>
          <w:lang w:val="bg-BG"/>
        </w:rPr>
        <w:t>. ОБЩИ РАЗПОРЕДБИ</w:t>
      </w:r>
    </w:p>
    <w:p w:rsidR="00200B01" w:rsidRPr="005C00C3" w:rsidRDefault="00200B01" w:rsidP="001038DE">
      <w:pPr>
        <w:suppressAutoHyphens/>
        <w:spacing w:after="120"/>
        <w:jc w:val="both"/>
        <w:rPr>
          <w:rFonts w:eastAsia="Times New Roman"/>
          <w:noProof/>
          <w:u w:val="single"/>
          <w:lang w:val="bg-BG" w:eastAsia="en-GB"/>
        </w:rPr>
      </w:pPr>
      <w:r w:rsidRPr="005C00C3">
        <w:rPr>
          <w:rFonts w:eastAsia="Times New Roman"/>
          <w:noProof/>
          <w:u w:val="single"/>
          <w:lang w:val="bg-BG" w:eastAsia="en-GB"/>
        </w:rPr>
        <w:t xml:space="preserve">Дефинирани понятия и тълкуване </w:t>
      </w:r>
    </w:p>
    <w:p w:rsidR="00200B01" w:rsidRPr="005C00C3" w:rsidRDefault="000A3CB6" w:rsidP="001038DE">
      <w:pPr>
        <w:suppressAutoHyphens/>
        <w:spacing w:after="120"/>
        <w:jc w:val="both"/>
        <w:rPr>
          <w:rFonts w:eastAsia="Times New Roman"/>
          <w:b/>
          <w:lang w:val="bg-BG"/>
        </w:rPr>
      </w:pPr>
      <w:r w:rsidRPr="005C00C3">
        <w:rPr>
          <w:rFonts w:eastAsia="Times New Roman"/>
          <w:b/>
          <w:lang w:val="bg-BG"/>
        </w:rPr>
        <w:t>Чл. 27</w:t>
      </w:r>
      <w:r w:rsidR="00200B01" w:rsidRPr="005C00C3">
        <w:rPr>
          <w:rFonts w:eastAsia="Times New Roman"/>
          <w:b/>
          <w:lang w:val="bg-BG"/>
        </w:rPr>
        <w:t xml:space="preserve">. (1) </w:t>
      </w:r>
      <w:r w:rsidR="00200B01" w:rsidRPr="005C00C3">
        <w:rPr>
          <w:rFonts w:eastAsia="Times New Roman"/>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200B01" w:rsidRPr="005C00C3" w:rsidRDefault="00200B01" w:rsidP="001038DE">
      <w:pPr>
        <w:suppressAutoHyphens/>
        <w:spacing w:after="120"/>
        <w:jc w:val="both"/>
        <w:rPr>
          <w:rFonts w:eastAsia="Times New Roman"/>
          <w:noProof/>
          <w:lang w:val="bg-BG" w:eastAsia="cs-CZ"/>
        </w:rPr>
      </w:pPr>
      <w:r w:rsidRPr="005C00C3">
        <w:rPr>
          <w:rFonts w:eastAsia="Times New Roman"/>
          <w:b/>
          <w:lang w:val="bg-BG"/>
        </w:rPr>
        <w:t xml:space="preserve">(2) </w:t>
      </w:r>
      <w:r w:rsidRPr="005C00C3">
        <w:rPr>
          <w:rFonts w:eastAsia="Times New Roman"/>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200B01" w:rsidRPr="005C00C3" w:rsidRDefault="00200B01" w:rsidP="001038DE">
      <w:pPr>
        <w:suppressAutoHyphens/>
        <w:spacing w:after="120"/>
        <w:jc w:val="both"/>
        <w:rPr>
          <w:rFonts w:eastAsia="Times New Roman"/>
          <w:noProof/>
          <w:lang w:val="bg-BG" w:eastAsia="cs-CZ"/>
        </w:rPr>
      </w:pPr>
      <w:r w:rsidRPr="005C00C3">
        <w:rPr>
          <w:rFonts w:eastAsia="Times New Roman"/>
          <w:noProof/>
          <w:lang w:val="bg-BG" w:eastAsia="cs-CZ"/>
        </w:rPr>
        <w:t>1. специалните разпоредби имат предимство пред общите разпоредби;</w:t>
      </w:r>
    </w:p>
    <w:p w:rsidR="00200B01" w:rsidRPr="005C00C3" w:rsidRDefault="00200B01" w:rsidP="001038DE">
      <w:pPr>
        <w:suppressAutoHyphens/>
        <w:spacing w:after="120"/>
        <w:jc w:val="both"/>
        <w:rPr>
          <w:rFonts w:eastAsia="Times New Roman"/>
          <w:noProof/>
          <w:lang w:val="bg-BG" w:eastAsia="cs-CZ"/>
        </w:rPr>
      </w:pPr>
      <w:r w:rsidRPr="005C00C3">
        <w:rPr>
          <w:rFonts w:eastAsia="Times New Roman"/>
          <w:noProof/>
          <w:lang w:val="bg-BG" w:eastAsia="cs-CZ"/>
        </w:rPr>
        <w:t>2. разпоредбите на Приложенията имат предимство пред разпоредбите на Договора.</w:t>
      </w:r>
    </w:p>
    <w:p w:rsidR="00200B01" w:rsidRPr="005C00C3" w:rsidRDefault="00200B01" w:rsidP="001038DE">
      <w:pPr>
        <w:suppressAutoHyphens/>
        <w:spacing w:after="120"/>
        <w:jc w:val="both"/>
        <w:rPr>
          <w:rFonts w:eastAsia="Times New Roman"/>
          <w:noProof/>
          <w:u w:val="single"/>
          <w:lang w:val="bg-BG" w:eastAsia="en-GB"/>
        </w:rPr>
      </w:pPr>
      <w:r w:rsidRPr="005C00C3">
        <w:rPr>
          <w:rFonts w:eastAsia="Times New Roman"/>
          <w:noProof/>
          <w:u w:val="single"/>
          <w:lang w:val="bg-BG" w:eastAsia="en-GB"/>
        </w:rPr>
        <w:t xml:space="preserve">Спазване на приложими норми </w:t>
      </w:r>
    </w:p>
    <w:p w:rsidR="00200B01" w:rsidRPr="005C00C3" w:rsidRDefault="00AB12C6" w:rsidP="001038DE">
      <w:pPr>
        <w:suppressAutoHyphens/>
        <w:spacing w:after="120"/>
        <w:jc w:val="both"/>
        <w:rPr>
          <w:rFonts w:eastAsia="Times New Roman"/>
          <w:noProof/>
          <w:lang w:val="bg-BG" w:eastAsia="cs-CZ"/>
        </w:rPr>
      </w:pPr>
      <w:r w:rsidRPr="005C00C3">
        <w:rPr>
          <w:rFonts w:eastAsia="Times New Roman"/>
          <w:b/>
          <w:lang w:val="bg-BG"/>
        </w:rPr>
        <w:t>Чл. 2</w:t>
      </w:r>
      <w:r w:rsidR="000A3CB6" w:rsidRPr="005C00C3">
        <w:rPr>
          <w:rFonts w:eastAsia="Times New Roman"/>
          <w:b/>
          <w:lang w:val="bg-BG"/>
        </w:rPr>
        <w:t>8</w:t>
      </w:r>
      <w:r w:rsidR="00200B01" w:rsidRPr="005C00C3">
        <w:rPr>
          <w:rFonts w:eastAsia="Times New Roman"/>
          <w:b/>
          <w:lang w:val="bg-BG"/>
        </w:rPr>
        <w:t xml:space="preserve">. </w:t>
      </w:r>
      <w:r w:rsidR="00200B01" w:rsidRPr="005C00C3">
        <w:rPr>
          <w:rFonts w:eastAsia="Times New Roman"/>
          <w:noProof/>
          <w:lang w:val="bg-BG" w:eastAsia="cs-CZ"/>
        </w:rPr>
        <w:t xml:space="preserve">При изпълнението на Договора, </w:t>
      </w:r>
      <w:r w:rsidR="00200B01" w:rsidRPr="005C00C3">
        <w:rPr>
          <w:rFonts w:eastAsia="Times New Roman"/>
          <w:b/>
          <w:noProof/>
          <w:lang w:val="bg-BG" w:eastAsia="cs-CZ"/>
        </w:rPr>
        <w:t>ИЗПЪЛНИТЕЛЯТ</w:t>
      </w:r>
      <w:r w:rsidR="00200B01" w:rsidRPr="005C00C3">
        <w:rPr>
          <w:rFonts w:eastAsia="Times New Roman"/>
          <w:noProof/>
          <w:lang w:val="bg-BG" w:eastAsia="cs-CZ"/>
        </w:rPr>
        <w:t xml:space="preserve">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200B01" w:rsidRPr="005C00C3" w:rsidRDefault="00200B01" w:rsidP="001038DE">
      <w:pPr>
        <w:suppressAutoHyphens/>
        <w:spacing w:after="120"/>
        <w:jc w:val="both"/>
        <w:rPr>
          <w:rFonts w:eastAsia="Times New Roman"/>
          <w:noProof/>
          <w:u w:val="single"/>
          <w:lang w:val="bg-BG" w:eastAsia="en-GB"/>
        </w:rPr>
      </w:pPr>
      <w:r w:rsidRPr="005C00C3">
        <w:rPr>
          <w:rFonts w:eastAsia="Times New Roman"/>
          <w:noProof/>
          <w:u w:val="single"/>
          <w:lang w:val="bg-BG" w:eastAsia="en-GB"/>
        </w:rPr>
        <w:t xml:space="preserve">Конфиденциалност </w:t>
      </w:r>
    </w:p>
    <w:p w:rsidR="00200B01" w:rsidRPr="005C00C3" w:rsidRDefault="00200B01" w:rsidP="001038DE">
      <w:pPr>
        <w:suppressAutoHyphens/>
        <w:spacing w:after="120"/>
        <w:jc w:val="both"/>
        <w:rPr>
          <w:rFonts w:eastAsia="Times New Roman"/>
          <w:bCs/>
          <w:noProof/>
          <w:lang w:val="bg-BG" w:eastAsia="en-GB"/>
        </w:rPr>
      </w:pPr>
      <w:r w:rsidRPr="005C00C3">
        <w:rPr>
          <w:rFonts w:eastAsia="Times New Roman"/>
          <w:b/>
          <w:lang w:val="bg-BG"/>
        </w:rPr>
        <w:t xml:space="preserve">Чл. </w:t>
      </w:r>
      <w:r w:rsidR="000A3CB6" w:rsidRPr="005C00C3">
        <w:rPr>
          <w:rFonts w:eastAsia="Times New Roman"/>
          <w:b/>
          <w:lang w:val="bg-BG"/>
        </w:rPr>
        <w:t>29</w:t>
      </w:r>
      <w:r w:rsidRPr="005C00C3">
        <w:rPr>
          <w:rFonts w:eastAsia="Times New Roman"/>
          <w:b/>
          <w:lang w:val="bg-BG"/>
        </w:rPr>
        <w:t xml:space="preserve">. </w:t>
      </w:r>
      <w:r w:rsidRPr="005C00C3">
        <w:rPr>
          <w:rFonts w:eastAsia="Times New Roman"/>
          <w:b/>
          <w:bCs/>
          <w:noProof/>
          <w:lang w:val="bg-BG" w:eastAsia="en-GB"/>
        </w:rPr>
        <w:t xml:space="preserve">(1) </w:t>
      </w:r>
      <w:r w:rsidRPr="005C00C3">
        <w:rPr>
          <w:rFonts w:eastAsia="Times New Roman"/>
          <w:bCs/>
          <w:noProof/>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w:t>
      </w:r>
      <w:r w:rsidRPr="005C00C3">
        <w:rPr>
          <w:rFonts w:eastAsia="Times New Roman"/>
          <w:bCs/>
          <w:noProof/>
          <w:lang w:val="bg-BG" w:eastAsia="en-GB"/>
        </w:rPr>
        <w:lastRenderedPageBreak/>
        <w:t>при или по повод изпълнението на Договора („</w:t>
      </w:r>
      <w:r w:rsidRPr="005C00C3">
        <w:rPr>
          <w:rFonts w:eastAsia="Times New Roman"/>
          <w:b/>
          <w:bCs/>
          <w:noProof/>
          <w:lang w:val="bg-BG" w:eastAsia="en-GB"/>
        </w:rPr>
        <w:t>Конфиденциална информация</w:t>
      </w:r>
      <w:r w:rsidRPr="005C00C3">
        <w:rPr>
          <w:rFonts w:eastAsia="Times New Roman"/>
          <w:bCs/>
          <w:noProof/>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5C00C3">
        <w:rPr>
          <w:rFonts w:eastAsia="Times New Roman"/>
          <w:b/>
          <w:bCs/>
          <w:noProof/>
          <w:lang w:val="bg-BG" w:eastAsia="en-GB"/>
        </w:rPr>
        <w:t>ИЗПЪЛНИТЕЛЯ</w:t>
      </w:r>
      <w:r w:rsidRPr="005C00C3">
        <w:rPr>
          <w:rFonts w:eastAsia="Times New Roman"/>
          <w:bCs/>
          <w:noProof/>
          <w:lang w:val="bg-BG" w:eastAsia="en-GB"/>
        </w:rPr>
        <w:t>.]</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b/>
          <w:noProof/>
          <w:lang w:val="bg-BG" w:eastAsia="en-GB"/>
        </w:rPr>
        <w:t>(2)</w:t>
      </w:r>
      <w:r w:rsidRPr="005C00C3">
        <w:rPr>
          <w:rFonts w:eastAsia="Times New Roman"/>
          <w:noProof/>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b/>
          <w:noProof/>
          <w:lang w:val="bg-BG" w:eastAsia="en-GB"/>
        </w:rPr>
        <w:t>(3)</w:t>
      </w:r>
      <w:r w:rsidRPr="005C00C3">
        <w:rPr>
          <w:rFonts w:eastAsia="Times New Roman"/>
          <w:noProof/>
          <w:lang w:val="bg-BG" w:eastAsia="en-GB"/>
        </w:rPr>
        <w:t xml:space="preserve"> Не се счита за нарушение на задълженията за неразкриване на Конфиденциална информация, когато:</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noProof/>
          <w:lang w:val="bg-BG" w:eastAsia="en-GB"/>
        </w:rPr>
        <w:t>1. информацията е станала или става публично достъпна, без нарушаване на този Договор от която и да е от Страните;</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noProof/>
          <w:lang w:val="bg-BG" w:eastAsia="en-GB"/>
        </w:rPr>
        <w:t>2. информацията се изисква по силата на закон, приложим спрямо, която и да е от Страните; или</w:t>
      </w:r>
    </w:p>
    <w:p w:rsidR="00200B01" w:rsidRPr="005C00C3" w:rsidRDefault="00200B01" w:rsidP="001038DE">
      <w:pPr>
        <w:suppressAutoHyphens/>
        <w:spacing w:after="120"/>
        <w:jc w:val="both"/>
        <w:rPr>
          <w:rFonts w:eastAsia="Times New Roman"/>
          <w:bCs/>
          <w:noProof/>
          <w:lang w:val="bg-BG" w:eastAsia="en-GB"/>
        </w:rPr>
      </w:pPr>
      <w:r w:rsidRPr="005C00C3">
        <w:rPr>
          <w:rFonts w:eastAsia="Times New Roman"/>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200B01" w:rsidRPr="005C00C3" w:rsidRDefault="00200B01" w:rsidP="001038DE">
      <w:pPr>
        <w:suppressAutoHyphens/>
        <w:spacing w:after="120"/>
        <w:jc w:val="both"/>
        <w:rPr>
          <w:rFonts w:eastAsia="Times New Roman"/>
          <w:bCs/>
          <w:noProof/>
          <w:lang w:val="bg-BG" w:eastAsia="en-GB"/>
        </w:rPr>
      </w:pPr>
      <w:r w:rsidRPr="005C00C3">
        <w:rPr>
          <w:lang w:val="bg-BG"/>
        </w:rPr>
        <w:t>В случаите по точки 2 или 3 Страната, която следва да предостави информацията, уведомява незабавно другата Страна по Договора</w:t>
      </w:r>
      <w:r w:rsidRPr="005C00C3">
        <w:rPr>
          <w:rFonts w:eastAsia="Times New Roman"/>
          <w:bCs/>
          <w:noProof/>
          <w:lang w:val="bg-BG" w:eastAsia="en-GB"/>
        </w:rPr>
        <w:t>.</w:t>
      </w:r>
    </w:p>
    <w:p w:rsidR="00200B01" w:rsidRPr="005C00C3" w:rsidRDefault="00200B01" w:rsidP="001038DE">
      <w:pPr>
        <w:suppressAutoHyphens/>
        <w:spacing w:after="120"/>
        <w:jc w:val="both"/>
        <w:rPr>
          <w:rFonts w:eastAsia="Times New Roman"/>
          <w:bCs/>
          <w:noProof/>
          <w:lang w:val="bg-BG" w:eastAsia="en-GB"/>
        </w:rPr>
      </w:pPr>
      <w:r w:rsidRPr="005C00C3">
        <w:rPr>
          <w:rFonts w:eastAsia="Times New Roman"/>
          <w:b/>
          <w:bCs/>
          <w:noProof/>
          <w:lang w:val="bg-BG" w:eastAsia="en-GB"/>
        </w:rPr>
        <w:t>(4)</w:t>
      </w:r>
      <w:r w:rsidRPr="005C00C3">
        <w:rPr>
          <w:rFonts w:eastAsia="Times New Roman"/>
          <w:bCs/>
          <w:noProof/>
          <w:lang w:val="bg-BG" w:eastAsia="en-GB"/>
        </w:rPr>
        <w:t xml:space="preserve"> Задълженият</w:t>
      </w:r>
      <w:r w:rsidR="00AB12C6" w:rsidRPr="005C00C3">
        <w:rPr>
          <w:rFonts w:eastAsia="Times New Roman"/>
          <w:bCs/>
          <w:noProof/>
          <w:lang w:val="bg-BG" w:eastAsia="en-GB"/>
        </w:rPr>
        <w:t xml:space="preserve">а по тази клауза се отнасят до </w:t>
      </w:r>
      <w:r w:rsidRPr="005C00C3">
        <w:rPr>
          <w:rFonts w:eastAsia="Times New Roman"/>
          <w:b/>
          <w:bCs/>
          <w:noProof/>
          <w:lang w:val="bg-BG" w:eastAsia="en-GB"/>
        </w:rPr>
        <w:t>ИЗПЪЛНИТЕЛЯ</w:t>
      </w:r>
      <w:r w:rsidRPr="005C00C3">
        <w:rPr>
          <w:rFonts w:eastAsia="Times New Roman"/>
          <w:bCs/>
          <w:noProof/>
          <w:lang w:val="bg-BG" w:eastAsia="en-GB"/>
        </w:rPr>
        <w:t xml:space="preserve">, всички </w:t>
      </w:r>
      <w:r w:rsidR="001038DE" w:rsidRPr="005C00C3">
        <w:rPr>
          <w:rFonts w:eastAsia="Times New Roman"/>
          <w:bCs/>
          <w:noProof/>
          <w:lang w:val="bg-BG" w:eastAsia="en-GB"/>
        </w:rPr>
        <w:t xml:space="preserve">[негови/нейни] </w:t>
      </w:r>
      <w:r w:rsidRPr="005C00C3">
        <w:rPr>
          <w:rFonts w:eastAsia="Times New Roman"/>
          <w:bCs/>
          <w:noProof/>
          <w:lang w:val="bg-BG" w:eastAsia="en-GB"/>
        </w:rPr>
        <w:t>поделения, контролирани от [него/нея] фирми и организации, всички [негови/нейни] служители и наети от [него/нея] физически или юридически лица, като [</w:t>
      </w:r>
      <w:r w:rsidRPr="005C00C3">
        <w:rPr>
          <w:rFonts w:eastAsia="Times New Roman"/>
          <w:b/>
          <w:bCs/>
          <w:noProof/>
          <w:lang w:val="bg-BG" w:eastAsia="en-GB"/>
        </w:rPr>
        <w:t>ИЗПЪЛНИТЕЛЯТ</w:t>
      </w:r>
      <w:r w:rsidRPr="005C00C3">
        <w:rPr>
          <w:rFonts w:eastAsia="Times New Roman"/>
          <w:bCs/>
          <w:noProof/>
          <w:lang w:val="bg-BG" w:eastAsia="en-GB"/>
        </w:rPr>
        <w:t xml:space="preserve">/съответната Страна] отговаря за изпълнението на тези задължения от страна на такива лица. </w:t>
      </w:r>
    </w:p>
    <w:p w:rsidR="00200B01" w:rsidRPr="005C00C3" w:rsidRDefault="00200B01" w:rsidP="001038DE">
      <w:pPr>
        <w:suppressAutoHyphens/>
        <w:spacing w:after="120"/>
        <w:jc w:val="both"/>
        <w:rPr>
          <w:rFonts w:eastAsia="Times New Roman"/>
          <w:bCs/>
          <w:noProof/>
          <w:lang w:val="bg-BG" w:eastAsia="en-GB"/>
        </w:rPr>
      </w:pPr>
      <w:r w:rsidRPr="005C00C3">
        <w:rPr>
          <w:rFonts w:eastAsia="Times New Roman"/>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200B01" w:rsidRPr="005C00C3" w:rsidRDefault="00200B01" w:rsidP="001038DE">
      <w:pPr>
        <w:suppressAutoHyphens/>
        <w:spacing w:after="120"/>
        <w:jc w:val="both"/>
        <w:rPr>
          <w:rFonts w:eastAsia="Times New Roman"/>
          <w:bCs/>
          <w:noProof/>
          <w:u w:val="single"/>
          <w:lang w:val="bg-BG" w:eastAsia="en-GB"/>
        </w:rPr>
      </w:pPr>
      <w:r w:rsidRPr="005C00C3">
        <w:rPr>
          <w:rFonts w:eastAsia="Times New Roman"/>
          <w:bCs/>
          <w:noProof/>
          <w:u w:val="single"/>
          <w:lang w:val="bg-BG" w:eastAsia="en-GB"/>
        </w:rPr>
        <w:t>Публични изявления</w:t>
      </w:r>
    </w:p>
    <w:p w:rsidR="00200B01" w:rsidRPr="005C00C3" w:rsidRDefault="000A3CB6" w:rsidP="001038DE">
      <w:pPr>
        <w:suppressAutoHyphens/>
        <w:spacing w:after="120"/>
        <w:jc w:val="both"/>
        <w:rPr>
          <w:rFonts w:eastAsia="Times New Roman"/>
          <w:noProof/>
          <w:lang w:val="bg-BG" w:eastAsia="en-GB"/>
        </w:rPr>
      </w:pPr>
      <w:r w:rsidRPr="005C00C3">
        <w:rPr>
          <w:rFonts w:eastAsia="Times New Roman"/>
          <w:b/>
          <w:lang w:val="bg-BG"/>
        </w:rPr>
        <w:t>Чл. 30</w:t>
      </w:r>
      <w:r w:rsidR="00200B01" w:rsidRPr="005C00C3">
        <w:rPr>
          <w:rFonts w:eastAsia="Times New Roman"/>
          <w:b/>
          <w:lang w:val="bg-BG"/>
        </w:rPr>
        <w:t xml:space="preserve">. </w:t>
      </w:r>
      <w:r w:rsidR="00200B01" w:rsidRPr="005C00C3">
        <w:rPr>
          <w:rFonts w:eastAsia="Times New Roman"/>
          <w:b/>
          <w:noProof/>
          <w:lang w:val="bg-BG" w:eastAsia="en-GB"/>
        </w:rPr>
        <w:t>ИЗПЪЛНИТЕЛЯТ</w:t>
      </w:r>
      <w:r w:rsidR="00200B01" w:rsidRPr="005C00C3">
        <w:rPr>
          <w:rFonts w:eastAsia="Times New Roman"/>
          <w:noProof/>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200B01" w:rsidRPr="005C00C3">
        <w:rPr>
          <w:rFonts w:eastAsia="Times New Roman"/>
          <w:lang w:val="bg-BG"/>
        </w:rPr>
        <w:t>дейности</w:t>
      </w:r>
      <w:r w:rsidR="00200B01" w:rsidRPr="005C00C3">
        <w:rPr>
          <w:rFonts w:eastAsia="Times New Roman"/>
          <w:noProof/>
          <w:lang w:val="bg-BG" w:eastAsia="en-GB"/>
        </w:rPr>
        <w:t xml:space="preserve">те, предмет на този Договор, независимо дали е въз основа на данни и материали на </w:t>
      </w:r>
      <w:r w:rsidR="00200B01" w:rsidRPr="005C00C3">
        <w:rPr>
          <w:rFonts w:eastAsia="Times New Roman"/>
          <w:b/>
          <w:bCs/>
          <w:noProof/>
          <w:lang w:val="bg-BG" w:eastAsia="en-GB"/>
        </w:rPr>
        <w:t>ВЪЗЛОЖИТЕЛЯ</w:t>
      </w:r>
      <w:r w:rsidR="00200B01" w:rsidRPr="005C00C3">
        <w:rPr>
          <w:rFonts w:eastAsia="Times New Roman"/>
          <w:bCs/>
          <w:noProof/>
          <w:lang w:val="bg-BG" w:eastAsia="en-GB"/>
        </w:rPr>
        <w:t xml:space="preserve"> </w:t>
      </w:r>
      <w:r w:rsidR="00200B01" w:rsidRPr="005C00C3">
        <w:rPr>
          <w:rFonts w:eastAsia="Times New Roman"/>
          <w:noProof/>
          <w:lang w:val="bg-BG" w:eastAsia="en-GB"/>
        </w:rPr>
        <w:t xml:space="preserve">или на резултати от работата на </w:t>
      </w:r>
      <w:r w:rsidR="00200B01" w:rsidRPr="005C00C3">
        <w:rPr>
          <w:rFonts w:eastAsia="Times New Roman"/>
          <w:b/>
          <w:noProof/>
          <w:lang w:val="bg-BG" w:eastAsia="en-GB"/>
        </w:rPr>
        <w:t>ИЗПЪЛНИТЕЛЯ</w:t>
      </w:r>
      <w:r w:rsidR="00200B01" w:rsidRPr="005C00C3">
        <w:rPr>
          <w:rFonts w:eastAsia="Times New Roman"/>
          <w:noProof/>
          <w:lang w:val="bg-BG" w:eastAsia="en-GB"/>
        </w:rPr>
        <w:t xml:space="preserve">, без предварителното писмено съгласие на </w:t>
      </w:r>
      <w:r w:rsidR="00200B01" w:rsidRPr="005C00C3">
        <w:rPr>
          <w:rFonts w:eastAsia="Times New Roman"/>
          <w:b/>
          <w:bCs/>
          <w:noProof/>
          <w:lang w:val="bg-BG" w:eastAsia="en-GB"/>
        </w:rPr>
        <w:t>ВЪЗЛОЖИТЕЛЯ</w:t>
      </w:r>
      <w:r w:rsidR="00200B01" w:rsidRPr="005C00C3">
        <w:rPr>
          <w:rFonts w:eastAsia="Times New Roman"/>
          <w:noProof/>
          <w:lang w:val="bg-BG" w:eastAsia="en-GB"/>
        </w:rPr>
        <w:t>, което съгласие няма да бъде безпричинно отказано или забавено.</w:t>
      </w:r>
    </w:p>
    <w:p w:rsidR="00200B01" w:rsidRPr="005C00C3" w:rsidRDefault="00200B01" w:rsidP="001038DE">
      <w:pPr>
        <w:suppressAutoHyphens/>
        <w:spacing w:after="120"/>
        <w:jc w:val="both"/>
        <w:rPr>
          <w:rFonts w:eastAsia="Times New Roman"/>
          <w:noProof/>
          <w:lang w:val="bg-BG" w:eastAsia="cs-CZ"/>
        </w:rPr>
      </w:pPr>
      <w:r w:rsidRPr="005C00C3">
        <w:rPr>
          <w:rFonts w:eastAsia="Times New Roman"/>
          <w:noProof/>
          <w:u w:val="single"/>
          <w:lang w:val="bg-BG" w:eastAsia="cs-CZ"/>
        </w:rPr>
        <w:t>Прехвърляне на права и задължения</w:t>
      </w:r>
    </w:p>
    <w:p w:rsidR="00200B01" w:rsidRPr="005C00C3" w:rsidRDefault="000A3CB6" w:rsidP="001038DE">
      <w:pPr>
        <w:suppressAutoHyphens/>
        <w:spacing w:after="120"/>
        <w:jc w:val="both"/>
        <w:rPr>
          <w:rFonts w:eastAsia="Times New Roman"/>
          <w:noProof/>
          <w:lang w:val="bg-BG" w:eastAsia="cs-CZ"/>
        </w:rPr>
      </w:pPr>
      <w:r w:rsidRPr="005C00C3">
        <w:rPr>
          <w:rFonts w:eastAsia="Times New Roman"/>
          <w:b/>
          <w:lang w:val="bg-BG"/>
        </w:rPr>
        <w:t>Чл. 31</w:t>
      </w:r>
      <w:r w:rsidR="00200B01" w:rsidRPr="005C00C3">
        <w:rPr>
          <w:rFonts w:eastAsia="Times New Roman"/>
          <w:b/>
          <w:lang w:val="bg-BG"/>
        </w:rPr>
        <w:t xml:space="preserve">. </w:t>
      </w:r>
      <w:r w:rsidR="00200B01" w:rsidRPr="005C00C3">
        <w:rPr>
          <w:rFonts w:eastAsia="Times New Roman"/>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200B01" w:rsidRPr="005C00C3">
        <w:rPr>
          <w:rFonts w:eastAsia="Times New Roman"/>
          <w:lang w:val="bg-BG" w:eastAsia="bg-BG"/>
        </w:rPr>
        <w:t xml:space="preserve"> </w:t>
      </w:r>
      <w:r w:rsidR="00200B01" w:rsidRPr="005C00C3">
        <w:rPr>
          <w:rFonts w:eastAsia="Times New Roman"/>
          <w:noProof/>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200B01" w:rsidRPr="005C00C3" w:rsidRDefault="00200B01" w:rsidP="001038DE">
      <w:pPr>
        <w:suppressAutoHyphens/>
        <w:spacing w:after="120"/>
        <w:jc w:val="both"/>
        <w:rPr>
          <w:rFonts w:eastAsia="Times New Roman"/>
          <w:noProof/>
          <w:u w:val="single"/>
          <w:lang w:val="bg-BG" w:eastAsia="en-GB"/>
        </w:rPr>
      </w:pPr>
      <w:r w:rsidRPr="005C00C3">
        <w:rPr>
          <w:rFonts w:eastAsia="Times New Roman"/>
          <w:noProof/>
          <w:u w:val="single"/>
          <w:lang w:val="bg-BG" w:eastAsia="en-GB"/>
        </w:rPr>
        <w:t>Изменения</w:t>
      </w:r>
    </w:p>
    <w:p w:rsidR="00200B01" w:rsidRPr="005C00C3" w:rsidRDefault="000A3CB6" w:rsidP="001038DE">
      <w:pPr>
        <w:suppressAutoHyphens/>
        <w:spacing w:after="120"/>
        <w:jc w:val="both"/>
        <w:rPr>
          <w:rFonts w:eastAsia="Times New Roman"/>
          <w:noProof/>
          <w:lang w:val="bg-BG" w:eastAsia="en-GB"/>
        </w:rPr>
      </w:pPr>
      <w:r w:rsidRPr="005C00C3">
        <w:rPr>
          <w:rFonts w:eastAsia="Times New Roman"/>
          <w:b/>
          <w:lang w:val="bg-BG"/>
        </w:rPr>
        <w:t>Чл. 32</w:t>
      </w:r>
      <w:r w:rsidR="00200B01" w:rsidRPr="005C00C3">
        <w:rPr>
          <w:rFonts w:eastAsia="Times New Roman"/>
          <w:b/>
          <w:lang w:val="bg-BG"/>
        </w:rPr>
        <w:t xml:space="preserve">. </w:t>
      </w:r>
      <w:r w:rsidR="00200B01" w:rsidRPr="005C00C3">
        <w:rPr>
          <w:rFonts w:eastAsia="Times New Roman"/>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00B01" w:rsidRPr="005C00C3" w:rsidRDefault="00200B01" w:rsidP="001038DE">
      <w:pPr>
        <w:suppressAutoHyphens/>
        <w:spacing w:after="120"/>
        <w:jc w:val="both"/>
        <w:rPr>
          <w:rFonts w:eastAsia="Times New Roman"/>
          <w:noProof/>
          <w:u w:val="single"/>
          <w:lang w:val="bg-BG" w:eastAsia="en-GB"/>
        </w:rPr>
      </w:pPr>
      <w:r w:rsidRPr="005C00C3">
        <w:rPr>
          <w:rFonts w:eastAsia="Times New Roman"/>
          <w:noProof/>
          <w:u w:val="single"/>
          <w:lang w:val="bg-BG" w:eastAsia="en-GB"/>
        </w:rPr>
        <w:t>Непреодолима сила</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b/>
          <w:lang w:val="bg-BG"/>
        </w:rPr>
        <w:lastRenderedPageBreak/>
        <w:t xml:space="preserve">Чл. </w:t>
      </w:r>
      <w:r w:rsidR="000A3CB6" w:rsidRPr="005C00C3">
        <w:rPr>
          <w:rFonts w:eastAsia="Times New Roman"/>
          <w:b/>
          <w:lang w:val="bg-BG"/>
        </w:rPr>
        <w:t>33</w:t>
      </w:r>
      <w:r w:rsidRPr="005C00C3">
        <w:rPr>
          <w:rFonts w:eastAsia="Times New Roman"/>
          <w:b/>
          <w:lang w:val="bg-BG"/>
        </w:rPr>
        <w:t xml:space="preserve">. (1) </w:t>
      </w:r>
      <w:r w:rsidRPr="005C00C3">
        <w:rPr>
          <w:rFonts w:eastAsia="Times New Roman"/>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b/>
          <w:noProof/>
          <w:lang w:val="bg-BG" w:eastAsia="en-GB"/>
        </w:rPr>
        <w:t>(2)</w:t>
      </w:r>
      <w:r w:rsidRPr="005C00C3">
        <w:rPr>
          <w:rFonts w:eastAsia="Times New Roman"/>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b/>
          <w:noProof/>
          <w:lang w:val="bg-BG" w:eastAsia="en-GB"/>
        </w:rPr>
        <w:t>(3)</w:t>
      </w:r>
      <w:r w:rsidRPr="005C00C3">
        <w:rPr>
          <w:rFonts w:eastAsia="Times New Roman"/>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10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b/>
          <w:noProof/>
          <w:lang w:val="bg-BG" w:eastAsia="en-GB"/>
        </w:rPr>
        <w:t>(4)</w:t>
      </w:r>
      <w:r w:rsidRPr="005C00C3">
        <w:rPr>
          <w:rFonts w:eastAsia="Times New Roman"/>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200B01" w:rsidRPr="005C00C3" w:rsidRDefault="00200B01" w:rsidP="001038DE">
      <w:pPr>
        <w:suppressAutoHyphens/>
        <w:spacing w:after="120"/>
        <w:jc w:val="both"/>
        <w:rPr>
          <w:rFonts w:eastAsia="Times New Roman"/>
          <w:noProof/>
          <w:u w:val="single"/>
          <w:lang w:val="bg-BG" w:eastAsia="en-GB"/>
        </w:rPr>
      </w:pPr>
      <w:r w:rsidRPr="005C00C3">
        <w:rPr>
          <w:rFonts w:eastAsia="Times New Roman"/>
          <w:noProof/>
          <w:u w:val="single"/>
          <w:lang w:val="bg-BG" w:eastAsia="en-GB"/>
        </w:rPr>
        <w:t>Нищожност на отделни клаузи</w:t>
      </w:r>
    </w:p>
    <w:p w:rsidR="00200B01" w:rsidRPr="005C00C3" w:rsidRDefault="00200B01" w:rsidP="001038DE">
      <w:pPr>
        <w:suppressAutoHyphens/>
        <w:spacing w:after="120"/>
        <w:jc w:val="both"/>
        <w:rPr>
          <w:rFonts w:eastAsia="Times New Roman"/>
          <w:b/>
          <w:bCs/>
          <w:noProof/>
          <w:lang w:val="bg-BG" w:eastAsia="en-GB"/>
        </w:rPr>
      </w:pPr>
      <w:r w:rsidRPr="005C00C3">
        <w:rPr>
          <w:rFonts w:eastAsia="Times New Roman"/>
          <w:b/>
          <w:lang w:val="bg-BG"/>
        </w:rPr>
        <w:t xml:space="preserve">Чл. </w:t>
      </w:r>
      <w:r w:rsidR="000A3CB6" w:rsidRPr="005C00C3">
        <w:rPr>
          <w:rFonts w:eastAsia="Times New Roman"/>
          <w:b/>
          <w:lang w:val="bg-BG"/>
        </w:rPr>
        <w:t>34</w:t>
      </w:r>
      <w:r w:rsidRPr="005C00C3">
        <w:rPr>
          <w:rFonts w:eastAsia="Times New Roman"/>
          <w:b/>
          <w:lang w:val="bg-BG"/>
        </w:rPr>
        <w:t xml:space="preserve">. </w:t>
      </w:r>
      <w:r w:rsidRPr="005C00C3">
        <w:rPr>
          <w:rFonts w:eastAsia="Times New Roman"/>
          <w:noProof/>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200B01" w:rsidRPr="005C00C3" w:rsidRDefault="00200B01" w:rsidP="001038DE">
      <w:pPr>
        <w:suppressAutoHyphens/>
        <w:spacing w:after="120"/>
        <w:jc w:val="both"/>
        <w:rPr>
          <w:rFonts w:eastAsia="Times New Roman"/>
          <w:noProof/>
          <w:u w:val="single"/>
          <w:lang w:val="bg-BG" w:eastAsia="en-GB"/>
        </w:rPr>
      </w:pPr>
      <w:r w:rsidRPr="005C00C3">
        <w:rPr>
          <w:rFonts w:eastAsia="Times New Roman"/>
          <w:noProof/>
          <w:u w:val="single"/>
          <w:lang w:val="bg-BG" w:eastAsia="en-GB"/>
        </w:rPr>
        <w:t>Уведомления</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b/>
          <w:lang w:val="bg-BG"/>
        </w:rPr>
        <w:t xml:space="preserve">Чл. </w:t>
      </w:r>
      <w:r w:rsidR="000A3CB6" w:rsidRPr="005C00C3">
        <w:rPr>
          <w:rFonts w:eastAsia="Times New Roman"/>
          <w:b/>
          <w:lang w:val="bg-BG"/>
        </w:rPr>
        <w:t>35</w:t>
      </w:r>
      <w:r w:rsidRPr="005C00C3">
        <w:rPr>
          <w:rFonts w:eastAsia="Times New Roman"/>
          <w:b/>
          <w:lang w:val="bg-BG"/>
        </w:rPr>
        <w:t xml:space="preserve">. </w:t>
      </w:r>
      <w:r w:rsidRPr="005C00C3">
        <w:rPr>
          <w:rFonts w:eastAsia="Times New Roman"/>
          <w:b/>
          <w:noProof/>
          <w:lang w:val="bg-BG" w:eastAsia="en-GB"/>
        </w:rPr>
        <w:t>(1)</w:t>
      </w:r>
      <w:r w:rsidRPr="005C00C3">
        <w:rPr>
          <w:rFonts w:eastAsia="Times New Roman"/>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b/>
          <w:noProof/>
          <w:lang w:val="bg-BG" w:eastAsia="en-GB"/>
        </w:rPr>
        <w:t>(2)</w:t>
      </w:r>
      <w:r w:rsidRPr="005C00C3">
        <w:rPr>
          <w:rFonts w:eastAsia="Times New Roman"/>
          <w:noProof/>
          <w:lang w:val="bg-BG" w:eastAsia="en-GB"/>
        </w:rPr>
        <w:t xml:space="preserve"> За целите на този Договор данните и лицата за контакт на Страните са, както следва:</w:t>
      </w:r>
    </w:p>
    <w:p w:rsidR="00200B01" w:rsidRPr="005C00C3" w:rsidRDefault="00200B01" w:rsidP="004C7E80">
      <w:pPr>
        <w:suppressAutoHyphens/>
        <w:jc w:val="both"/>
        <w:rPr>
          <w:rFonts w:eastAsia="Times New Roman"/>
          <w:noProof/>
          <w:lang w:val="bg-BG" w:eastAsia="en-GB"/>
        </w:rPr>
      </w:pPr>
      <w:r w:rsidRPr="005C00C3">
        <w:rPr>
          <w:rFonts w:eastAsia="Times New Roman"/>
          <w:noProof/>
          <w:lang w:val="bg-BG" w:eastAsia="en-GB"/>
        </w:rPr>
        <w:t>1. За</w:t>
      </w:r>
      <w:r w:rsidRPr="005C00C3">
        <w:rPr>
          <w:rFonts w:eastAsia="Times New Roman"/>
          <w:b/>
          <w:noProof/>
          <w:lang w:val="bg-BG" w:eastAsia="en-GB"/>
        </w:rPr>
        <w:t xml:space="preserve"> ВЪЗЛОЖИТЕЛЯ</w:t>
      </w:r>
      <w:r w:rsidRPr="005C00C3">
        <w:rPr>
          <w:rFonts w:eastAsia="Times New Roman"/>
          <w:noProof/>
          <w:lang w:val="bg-BG" w:eastAsia="en-GB"/>
        </w:rPr>
        <w:t>:</w:t>
      </w:r>
    </w:p>
    <w:p w:rsidR="00200B01" w:rsidRPr="005C00C3" w:rsidRDefault="00200B01" w:rsidP="004C7E80">
      <w:pPr>
        <w:suppressAutoHyphens/>
        <w:jc w:val="both"/>
        <w:rPr>
          <w:rFonts w:eastAsia="Times New Roman"/>
          <w:noProof/>
          <w:lang w:val="bg-BG" w:eastAsia="en-GB"/>
        </w:rPr>
      </w:pPr>
      <w:r w:rsidRPr="005C00C3">
        <w:rPr>
          <w:rFonts w:eastAsia="Times New Roman"/>
          <w:noProof/>
          <w:lang w:val="bg-BG" w:eastAsia="en-GB"/>
        </w:rPr>
        <w:t xml:space="preserve">Адрес за кореспонденция: …………………………………………. </w:t>
      </w:r>
    </w:p>
    <w:p w:rsidR="00200B01" w:rsidRPr="005C00C3" w:rsidRDefault="00200B01" w:rsidP="004C7E80">
      <w:pPr>
        <w:suppressAutoHyphens/>
        <w:jc w:val="both"/>
        <w:rPr>
          <w:rFonts w:eastAsia="Times New Roman"/>
          <w:noProof/>
          <w:lang w:val="bg-BG" w:eastAsia="en-GB"/>
        </w:rPr>
      </w:pPr>
      <w:r w:rsidRPr="005C00C3">
        <w:rPr>
          <w:rFonts w:eastAsia="Times New Roman"/>
          <w:noProof/>
          <w:lang w:val="bg-BG" w:eastAsia="en-GB"/>
        </w:rPr>
        <w:t>Тел.: ………………………………………….</w:t>
      </w:r>
    </w:p>
    <w:p w:rsidR="00200B01" w:rsidRPr="005C00C3" w:rsidRDefault="00200B01" w:rsidP="004C7E80">
      <w:pPr>
        <w:suppressAutoHyphens/>
        <w:jc w:val="both"/>
        <w:rPr>
          <w:rFonts w:eastAsia="Times New Roman"/>
          <w:noProof/>
          <w:lang w:val="bg-BG" w:eastAsia="en-GB"/>
        </w:rPr>
      </w:pPr>
      <w:r w:rsidRPr="005C00C3">
        <w:rPr>
          <w:rFonts w:eastAsia="Times New Roman"/>
          <w:noProof/>
          <w:lang w:val="bg-BG" w:eastAsia="en-GB"/>
        </w:rPr>
        <w:t>Факс: …………………………………………</w:t>
      </w:r>
    </w:p>
    <w:p w:rsidR="00200B01" w:rsidRPr="005C00C3" w:rsidRDefault="00200B01" w:rsidP="004C7E80">
      <w:pPr>
        <w:suppressAutoHyphens/>
        <w:jc w:val="both"/>
        <w:rPr>
          <w:rFonts w:eastAsia="Times New Roman"/>
          <w:noProof/>
          <w:lang w:val="bg-BG" w:eastAsia="en-GB"/>
        </w:rPr>
      </w:pPr>
      <w:r w:rsidRPr="005C00C3">
        <w:rPr>
          <w:rFonts w:eastAsia="Times New Roman"/>
          <w:noProof/>
          <w:lang w:val="bg-BG" w:eastAsia="en-GB"/>
        </w:rPr>
        <w:t>e-mail: ………………………………………..</w:t>
      </w:r>
    </w:p>
    <w:p w:rsidR="00200B01" w:rsidRPr="005C00C3" w:rsidRDefault="00200B01" w:rsidP="004C7E80">
      <w:pPr>
        <w:suppressAutoHyphens/>
        <w:jc w:val="both"/>
        <w:rPr>
          <w:rFonts w:eastAsia="Times New Roman"/>
          <w:noProof/>
          <w:lang w:val="bg-BG" w:eastAsia="en-GB"/>
        </w:rPr>
      </w:pPr>
      <w:r w:rsidRPr="005C00C3">
        <w:rPr>
          <w:rFonts w:eastAsia="Times New Roman"/>
          <w:noProof/>
          <w:lang w:val="bg-BG" w:eastAsia="en-GB"/>
        </w:rPr>
        <w:t>Лице за контакт: ………………………………………….</w:t>
      </w:r>
    </w:p>
    <w:p w:rsidR="00200B01" w:rsidRPr="005C00C3" w:rsidRDefault="00200B01" w:rsidP="004C7E80">
      <w:pPr>
        <w:suppressAutoHyphens/>
        <w:jc w:val="both"/>
        <w:rPr>
          <w:rFonts w:eastAsia="Times New Roman"/>
          <w:noProof/>
          <w:lang w:val="bg-BG" w:eastAsia="en-GB"/>
        </w:rPr>
      </w:pPr>
      <w:r w:rsidRPr="005C00C3">
        <w:rPr>
          <w:rFonts w:eastAsia="Times New Roman"/>
          <w:noProof/>
          <w:lang w:val="bg-BG" w:eastAsia="en-GB"/>
        </w:rPr>
        <w:t xml:space="preserve">2. За ИЗПЪЛНИТЕЛЯ: </w:t>
      </w:r>
    </w:p>
    <w:p w:rsidR="00200B01" w:rsidRPr="005C00C3" w:rsidRDefault="00200B01" w:rsidP="004C7E80">
      <w:pPr>
        <w:suppressAutoHyphens/>
        <w:jc w:val="both"/>
        <w:rPr>
          <w:rFonts w:eastAsia="Times New Roman"/>
          <w:noProof/>
          <w:lang w:val="bg-BG" w:eastAsia="en-GB"/>
        </w:rPr>
      </w:pPr>
      <w:r w:rsidRPr="005C00C3">
        <w:rPr>
          <w:rFonts w:eastAsia="Times New Roman"/>
          <w:noProof/>
          <w:lang w:val="bg-BG" w:eastAsia="en-GB"/>
        </w:rPr>
        <w:t>Адрес за кореспонденция: ………………….</w:t>
      </w:r>
    </w:p>
    <w:p w:rsidR="00200B01" w:rsidRPr="005C00C3" w:rsidRDefault="00200B01" w:rsidP="004C7E80">
      <w:pPr>
        <w:suppressAutoHyphens/>
        <w:jc w:val="both"/>
        <w:rPr>
          <w:rFonts w:eastAsia="Times New Roman"/>
          <w:noProof/>
          <w:lang w:val="bg-BG" w:eastAsia="en-GB"/>
        </w:rPr>
      </w:pPr>
      <w:r w:rsidRPr="005C00C3">
        <w:rPr>
          <w:rFonts w:eastAsia="Times New Roman"/>
          <w:noProof/>
          <w:lang w:val="bg-BG" w:eastAsia="en-GB"/>
        </w:rPr>
        <w:t>Тел.: ………………………………………….</w:t>
      </w:r>
    </w:p>
    <w:p w:rsidR="00200B01" w:rsidRPr="005C00C3" w:rsidRDefault="00200B01" w:rsidP="004C7E80">
      <w:pPr>
        <w:suppressAutoHyphens/>
        <w:jc w:val="both"/>
        <w:rPr>
          <w:rFonts w:eastAsia="Times New Roman"/>
          <w:noProof/>
          <w:lang w:val="bg-BG" w:eastAsia="en-GB"/>
        </w:rPr>
      </w:pPr>
      <w:r w:rsidRPr="005C00C3">
        <w:rPr>
          <w:rFonts w:eastAsia="Times New Roman"/>
          <w:noProof/>
          <w:lang w:val="bg-BG" w:eastAsia="en-GB"/>
        </w:rPr>
        <w:t>Факс: …………………………………………</w:t>
      </w:r>
    </w:p>
    <w:p w:rsidR="00200B01" w:rsidRPr="005C00C3" w:rsidRDefault="00200B01" w:rsidP="004C7E80">
      <w:pPr>
        <w:suppressAutoHyphens/>
        <w:jc w:val="both"/>
        <w:rPr>
          <w:rFonts w:eastAsia="Times New Roman"/>
          <w:noProof/>
          <w:lang w:val="bg-BG" w:eastAsia="en-GB"/>
        </w:rPr>
      </w:pPr>
      <w:r w:rsidRPr="005C00C3">
        <w:rPr>
          <w:rFonts w:eastAsia="Times New Roman"/>
          <w:noProof/>
          <w:lang w:val="bg-BG" w:eastAsia="en-GB"/>
        </w:rPr>
        <w:t>e-mail: ………………………………………..</w:t>
      </w:r>
    </w:p>
    <w:p w:rsidR="00200B01" w:rsidRPr="005C00C3" w:rsidRDefault="00200B01" w:rsidP="004C7E80">
      <w:pPr>
        <w:suppressAutoHyphens/>
        <w:jc w:val="both"/>
        <w:rPr>
          <w:rFonts w:eastAsia="Times New Roman"/>
          <w:noProof/>
          <w:lang w:val="bg-BG" w:eastAsia="en-GB"/>
        </w:rPr>
      </w:pPr>
      <w:r w:rsidRPr="005C00C3">
        <w:rPr>
          <w:rFonts w:eastAsia="Times New Roman"/>
          <w:noProof/>
          <w:lang w:val="bg-BG" w:eastAsia="en-GB"/>
        </w:rPr>
        <w:t>Лице за контакт: ………………………………………….</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b/>
          <w:noProof/>
          <w:lang w:val="bg-BG" w:eastAsia="en-GB"/>
        </w:rPr>
        <w:t>(3)</w:t>
      </w:r>
      <w:r w:rsidRPr="005C00C3">
        <w:rPr>
          <w:rFonts w:eastAsia="Times New Roman"/>
          <w:noProof/>
          <w:lang w:val="bg-BG" w:eastAsia="en-GB"/>
        </w:rPr>
        <w:t xml:space="preserve"> За дата на уведомлението се счита:</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noProof/>
          <w:lang w:val="bg-BG" w:eastAsia="en-GB"/>
        </w:rPr>
        <w:t>1. датата на предаването – при лично предаване на уведомлението;</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noProof/>
          <w:lang w:val="bg-BG" w:eastAsia="en-GB"/>
        </w:rPr>
        <w:t>2. датата на пощенското клеймо на обратната разписка – при изпращане по пощата;</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noProof/>
          <w:lang w:val="bg-BG" w:eastAsia="en-GB"/>
        </w:rPr>
        <w:t>3. датата на доставка, отбелязана върху куриерската разписка – при изпращане по куриер;</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noProof/>
          <w:lang w:val="bg-BG" w:eastAsia="en-GB"/>
        </w:rPr>
        <w:t>3. датата на приемането – при изпращане по факс;</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noProof/>
          <w:lang w:val="bg-BG" w:eastAsia="en-GB"/>
        </w:rPr>
        <w:t xml:space="preserve">4. датата на получаване – при изпращане по електронна поща. </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b/>
          <w:noProof/>
          <w:lang w:val="bg-BG" w:eastAsia="en-GB"/>
        </w:rPr>
        <w:t>(4)</w:t>
      </w:r>
      <w:r w:rsidRPr="005C00C3">
        <w:rPr>
          <w:rFonts w:eastAsia="Times New Roman"/>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5C00C3">
        <w:rPr>
          <w:rFonts w:eastAsia="Times New Roman"/>
          <w:i/>
          <w:noProof/>
          <w:lang w:val="bg-BG" w:eastAsia="en-GB"/>
        </w:rPr>
        <w:t>три</w:t>
      </w:r>
      <w:r w:rsidRPr="005C00C3">
        <w:rPr>
          <w:rFonts w:eastAsia="Times New Roman"/>
          <w:noProof/>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Pr="005C00C3">
        <w:rPr>
          <w:rFonts w:eastAsia="Times New Roman"/>
          <w:noProof/>
          <w:lang w:val="bg-BG" w:eastAsia="en-GB"/>
        </w:rPr>
        <w:lastRenderedPageBreak/>
        <w:t>посочените по-горе адреси, чрез описаните средства за комуникация и на посочените лица за контакт.</w:t>
      </w:r>
    </w:p>
    <w:p w:rsidR="00200B01" w:rsidRPr="005C00C3" w:rsidRDefault="00200B01" w:rsidP="001038DE">
      <w:pPr>
        <w:suppressAutoHyphens/>
        <w:spacing w:after="120"/>
        <w:jc w:val="both"/>
        <w:rPr>
          <w:rFonts w:eastAsia="Times New Roman"/>
          <w:noProof/>
          <w:lang w:val="bg-BG" w:eastAsia="en-GB"/>
        </w:rPr>
      </w:pPr>
      <w:r w:rsidRPr="005C00C3">
        <w:rPr>
          <w:rFonts w:eastAsia="Times New Roman"/>
          <w:b/>
          <w:noProof/>
          <w:lang w:val="bg-BG" w:eastAsia="en-GB"/>
        </w:rPr>
        <w:t>(5)</w:t>
      </w:r>
      <w:r w:rsidRPr="005C00C3">
        <w:rPr>
          <w:rFonts w:eastAsia="Times New Roman"/>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C00C3">
        <w:rPr>
          <w:rFonts w:eastAsia="Times New Roman"/>
          <w:b/>
          <w:bCs/>
          <w:noProof/>
          <w:lang w:val="bg-BG" w:eastAsia="en-GB"/>
        </w:rPr>
        <w:t>ИЗПЪЛНИТЕЛЯ</w:t>
      </w:r>
      <w:r w:rsidRPr="005C00C3">
        <w:rPr>
          <w:rFonts w:eastAsia="Times New Roman"/>
          <w:noProof/>
          <w:lang w:val="bg-BG" w:eastAsia="en-GB"/>
        </w:rPr>
        <w:t xml:space="preserve">, същият се задължава да уведоми </w:t>
      </w:r>
      <w:r w:rsidRPr="005C00C3">
        <w:rPr>
          <w:rFonts w:eastAsia="Times New Roman"/>
          <w:b/>
          <w:bCs/>
          <w:noProof/>
          <w:lang w:val="bg-BG" w:eastAsia="en-GB"/>
        </w:rPr>
        <w:t>ВЪЗЛОЖИТЕЛЯ</w:t>
      </w:r>
      <w:r w:rsidRPr="005C00C3">
        <w:rPr>
          <w:rFonts w:eastAsia="Times New Roman"/>
          <w:noProof/>
          <w:lang w:val="bg-BG" w:eastAsia="en-GB"/>
        </w:rPr>
        <w:t xml:space="preserve"> за промяната в срок до 3 (</w:t>
      </w:r>
      <w:r w:rsidRPr="005C00C3">
        <w:rPr>
          <w:rFonts w:eastAsia="Times New Roman"/>
          <w:i/>
          <w:noProof/>
          <w:lang w:val="bg-BG" w:eastAsia="en-GB"/>
        </w:rPr>
        <w:t>три</w:t>
      </w:r>
      <w:r w:rsidRPr="005C00C3">
        <w:rPr>
          <w:rFonts w:eastAsia="Times New Roman"/>
          <w:noProof/>
          <w:lang w:val="bg-BG" w:eastAsia="en-GB"/>
        </w:rPr>
        <w:t>) дни от вписването ѝ в съответния регистър.</w:t>
      </w:r>
    </w:p>
    <w:p w:rsidR="00200B01" w:rsidRPr="005C00C3" w:rsidRDefault="00200B01" w:rsidP="001038DE">
      <w:pPr>
        <w:suppressAutoHyphens/>
        <w:spacing w:after="120"/>
        <w:jc w:val="both"/>
        <w:rPr>
          <w:rFonts w:eastAsia="Times New Roman"/>
          <w:noProof/>
          <w:u w:val="single"/>
          <w:lang w:val="bg-BG" w:eastAsia="en-GB"/>
        </w:rPr>
      </w:pPr>
      <w:r w:rsidRPr="005C00C3">
        <w:rPr>
          <w:rFonts w:eastAsia="Times New Roman"/>
          <w:noProof/>
          <w:u w:val="single"/>
          <w:lang w:val="bg-BG" w:eastAsia="en-GB"/>
        </w:rPr>
        <w:t>Приложимо право</w:t>
      </w:r>
    </w:p>
    <w:p w:rsidR="00200B01" w:rsidRPr="005C00C3" w:rsidRDefault="000A3CB6" w:rsidP="001038DE">
      <w:pPr>
        <w:suppressAutoHyphens/>
        <w:spacing w:after="120"/>
        <w:jc w:val="both"/>
        <w:rPr>
          <w:rFonts w:eastAsia="Times New Roman"/>
          <w:noProof/>
          <w:lang w:val="bg-BG" w:eastAsia="en-GB"/>
        </w:rPr>
      </w:pPr>
      <w:r w:rsidRPr="005C00C3">
        <w:rPr>
          <w:rFonts w:eastAsia="Times New Roman"/>
          <w:b/>
          <w:lang w:val="bg-BG"/>
        </w:rPr>
        <w:t>Чл. 36</w:t>
      </w:r>
      <w:r w:rsidR="00200B01" w:rsidRPr="005C00C3">
        <w:rPr>
          <w:rFonts w:eastAsia="Times New Roman"/>
          <w:b/>
          <w:lang w:val="bg-BG"/>
        </w:rPr>
        <w:t xml:space="preserve">. </w:t>
      </w:r>
      <w:r w:rsidR="00200B01" w:rsidRPr="005C00C3">
        <w:rPr>
          <w:rFonts w:eastAsia="Times New Roman"/>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200B01" w:rsidRPr="005C00C3" w:rsidRDefault="00200B01" w:rsidP="001038DE">
      <w:pPr>
        <w:suppressAutoHyphens/>
        <w:spacing w:after="120"/>
        <w:jc w:val="both"/>
        <w:rPr>
          <w:rFonts w:eastAsia="Times New Roman"/>
          <w:noProof/>
          <w:u w:val="single"/>
          <w:lang w:val="bg-BG" w:eastAsia="en-GB"/>
        </w:rPr>
      </w:pPr>
      <w:r w:rsidRPr="005C00C3">
        <w:rPr>
          <w:rFonts w:eastAsia="Times New Roman"/>
          <w:noProof/>
          <w:u w:val="single"/>
          <w:lang w:val="bg-BG" w:eastAsia="en-GB"/>
        </w:rPr>
        <w:t>Разрешаване на спорове</w:t>
      </w:r>
    </w:p>
    <w:p w:rsidR="00200B01" w:rsidRPr="005C00C3" w:rsidRDefault="00200B01" w:rsidP="001038DE">
      <w:pPr>
        <w:suppressAutoHyphens/>
        <w:spacing w:after="120"/>
        <w:jc w:val="both"/>
        <w:rPr>
          <w:rFonts w:eastAsia="Times New Roman"/>
          <w:bCs/>
          <w:noProof/>
          <w:lang w:val="bg-BG" w:eastAsia="en-GB"/>
        </w:rPr>
      </w:pPr>
      <w:r w:rsidRPr="005C00C3">
        <w:rPr>
          <w:rFonts w:eastAsia="Times New Roman"/>
          <w:b/>
          <w:lang w:val="bg-BG"/>
        </w:rPr>
        <w:t>Чл. 3</w:t>
      </w:r>
      <w:r w:rsidR="000A3CB6" w:rsidRPr="005C00C3">
        <w:rPr>
          <w:rFonts w:eastAsia="Times New Roman"/>
          <w:b/>
          <w:lang w:val="bg-BG"/>
        </w:rPr>
        <w:t>7</w:t>
      </w:r>
      <w:r w:rsidRPr="005C00C3">
        <w:rPr>
          <w:rFonts w:eastAsia="Times New Roman"/>
          <w:b/>
          <w:lang w:val="bg-BG"/>
        </w:rPr>
        <w:t xml:space="preserve">. </w:t>
      </w:r>
      <w:r w:rsidRPr="005C00C3">
        <w:rPr>
          <w:rFonts w:eastAsia="Times New Roman"/>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C00C3">
        <w:rPr>
          <w:rFonts w:eastAsia="Times New Roman"/>
          <w:noProof/>
          <w:lang w:val="bg-BG" w:eastAsia="en-GB"/>
        </w:rPr>
        <w:t>от компетентния български съд</w:t>
      </w:r>
      <w:r w:rsidRPr="005C00C3">
        <w:rPr>
          <w:rFonts w:eastAsia="Times New Roman"/>
          <w:bCs/>
          <w:noProof/>
          <w:lang w:val="bg-BG" w:eastAsia="en-GB"/>
        </w:rPr>
        <w:t>.</w:t>
      </w:r>
    </w:p>
    <w:p w:rsidR="00200B01" w:rsidRPr="005C00C3" w:rsidRDefault="00200B01" w:rsidP="001038DE">
      <w:pPr>
        <w:suppressAutoHyphens/>
        <w:spacing w:after="120"/>
        <w:jc w:val="both"/>
        <w:rPr>
          <w:rFonts w:eastAsia="Times New Roman"/>
          <w:noProof/>
          <w:u w:val="single"/>
          <w:lang w:val="bg-BG" w:eastAsia="en-GB"/>
        </w:rPr>
      </w:pPr>
      <w:r w:rsidRPr="005C00C3">
        <w:rPr>
          <w:rFonts w:eastAsia="Times New Roman"/>
          <w:noProof/>
          <w:u w:val="single"/>
          <w:lang w:val="bg-BG" w:eastAsia="en-GB"/>
        </w:rPr>
        <w:t>Екземпляри</w:t>
      </w:r>
    </w:p>
    <w:p w:rsidR="00200B01" w:rsidRPr="005C00C3" w:rsidRDefault="000A3CB6" w:rsidP="001038DE">
      <w:pPr>
        <w:suppressAutoHyphens/>
        <w:spacing w:after="120"/>
        <w:jc w:val="both"/>
        <w:rPr>
          <w:rFonts w:eastAsia="Times New Roman"/>
          <w:noProof/>
          <w:lang w:val="bg-BG" w:eastAsia="en-GB"/>
        </w:rPr>
      </w:pPr>
      <w:r w:rsidRPr="005C00C3">
        <w:rPr>
          <w:rFonts w:eastAsia="Times New Roman"/>
          <w:b/>
          <w:lang w:val="bg-BG"/>
        </w:rPr>
        <w:t>Чл. 38</w:t>
      </w:r>
      <w:r w:rsidR="00200B01" w:rsidRPr="005C00C3">
        <w:rPr>
          <w:rFonts w:eastAsia="Times New Roman"/>
          <w:b/>
          <w:lang w:val="bg-BG"/>
        </w:rPr>
        <w:t xml:space="preserve">. </w:t>
      </w:r>
      <w:r w:rsidR="00200B01" w:rsidRPr="005C00C3">
        <w:rPr>
          <w:rFonts w:eastAsia="Times New Roman"/>
          <w:noProof/>
          <w:lang w:val="bg-BG" w:eastAsia="en-GB"/>
        </w:rPr>
        <w:t>Този Договор е изготвен и подписан в 2 (два) еднообразни екземпляра – един за ИЗПЪЛНИТЕЛЯ и един за ВЪЗЛОЖИТЕЛЯ.</w:t>
      </w:r>
    </w:p>
    <w:p w:rsidR="00200B01" w:rsidRPr="005C00C3" w:rsidRDefault="00200B01" w:rsidP="001038DE">
      <w:pPr>
        <w:spacing w:after="120"/>
        <w:jc w:val="both"/>
        <w:rPr>
          <w:b/>
          <w:lang w:val="bg-BG"/>
        </w:rPr>
      </w:pPr>
      <w:r w:rsidRPr="005C00C3">
        <w:rPr>
          <w:b/>
          <w:lang w:val="bg-BG"/>
        </w:rPr>
        <w:t>ПРИЛОЖЕНИЯ:</w:t>
      </w:r>
    </w:p>
    <w:p w:rsidR="00200B01" w:rsidRPr="005C00C3" w:rsidRDefault="00200B01" w:rsidP="001038DE">
      <w:pPr>
        <w:spacing w:after="120"/>
        <w:jc w:val="both"/>
        <w:rPr>
          <w:lang w:val="bg-BG"/>
        </w:rPr>
      </w:pPr>
      <w:r w:rsidRPr="005C00C3">
        <w:rPr>
          <w:b/>
          <w:lang w:val="bg-BG"/>
        </w:rPr>
        <w:t>1.</w:t>
      </w:r>
      <w:r w:rsidRPr="005C00C3">
        <w:rPr>
          <w:lang w:val="bg-BG"/>
        </w:rPr>
        <w:t xml:space="preserve"> Техническа оферта на изпълнителя за участие в процедурата за възлагане на обществената поръчка;</w:t>
      </w:r>
    </w:p>
    <w:p w:rsidR="00200B01" w:rsidRPr="005C00C3" w:rsidRDefault="00200B01" w:rsidP="001038DE">
      <w:pPr>
        <w:spacing w:after="120"/>
        <w:jc w:val="both"/>
        <w:rPr>
          <w:lang w:val="bg-BG"/>
        </w:rPr>
      </w:pPr>
      <w:r w:rsidRPr="005C00C3">
        <w:rPr>
          <w:lang w:val="bg-BG"/>
        </w:rPr>
        <w:t>2.</w:t>
      </w:r>
      <w:r w:rsidRPr="005C00C3">
        <w:rPr>
          <w:b/>
          <w:lang w:val="bg-BG"/>
        </w:rPr>
        <w:t xml:space="preserve"> </w:t>
      </w:r>
      <w:r w:rsidRPr="005C00C3">
        <w:rPr>
          <w:lang w:val="bg-BG"/>
        </w:rPr>
        <w:t>Ценова оферта на изпълнителя за участие в процедурата за възлагане на обществената поръчка.</w:t>
      </w:r>
    </w:p>
    <w:p w:rsidR="00200B01" w:rsidRPr="005C00C3" w:rsidRDefault="001038DE" w:rsidP="001038DE">
      <w:pPr>
        <w:spacing w:after="120"/>
        <w:jc w:val="both"/>
        <w:rPr>
          <w:lang w:val="bg-BG"/>
        </w:rPr>
      </w:pPr>
      <w:r w:rsidRPr="005C00C3">
        <w:rPr>
          <w:lang w:val="bg-BG"/>
        </w:rPr>
        <w:t>3</w:t>
      </w:r>
      <w:r w:rsidR="00200B01" w:rsidRPr="005C00C3">
        <w:rPr>
          <w:lang w:val="bg-BG"/>
        </w:rPr>
        <w:t xml:space="preserve">. </w:t>
      </w:r>
      <w:r w:rsidR="00200B01" w:rsidRPr="005C00C3">
        <w:rPr>
          <w:rFonts w:eastAsia="Times New Roman"/>
          <w:lang w:val="bg-BG"/>
        </w:rPr>
        <w:t xml:space="preserve">Техническата спецификация </w:t>
      </w:r>
    </w:p>
    <w:p w:rsidR="00200B01" w:rsidRPr="005C00C3" w:rsidRDefault="001038DE" w:rsidP="001038DE">
      <w:pPr>
        <w:spacing w:after="120"/>
        <w:jc w:val="both"/>
        <w:rPr>
          <w:lang w:val="bg-BG"/>
        </w:rPr>
      </w:pPr>
      <w:r w:rsidRPr="005C00C3">
        <w:rPr>
          <w:lang w:val="bg-BG"/>
        </w:rPr>
        <w:t>4</w:t>
      </w:r>
      <w:r w:rsidR="00200B01" w:rsidRPr="005C00C3">
        <w:rPr>
          <w:lang w:val="bg-BG"/>
        </w:rPr>
        <w:t>. Гаранция за изпълнение на договора</w:t>
      </w:r>
    </w:p>
    <w:p w:rsidR="00206372" w:rsidRPr="005C00C3" w:rsidRDefault="00936E48" w:rsidP="001038DE">
      <w:pPr>
        <w:pStyle w:val="firstline"/>
        <w:spacing w:after="120" w:line="240" w:lineRule="auto"/>
        <w:ind w:firstLine="0"/>
        <w:rPr>
          <w:rFonts w:ascii="Times New Roman" w:hAnsi="Times New Roman" w:cs="Times New Roman"/>
          <w:i/>
          <w:color w:val="auto"/>
          <w:lang w:val="ru-RU"/>
        </w:rPr>
      </w:pPr>
      <w:r w:rsidRPr="005C00C3">
        <w:rPr>
          <w:rFonts w:ascii="Times New Roman" w:hAnsi="Times New Roman" w:cs="Times New Roman"/>
          <w:color w:val="auto"/>
          <w:u w:val="single"/>
          <w:lang w:val="ru-RU"/>
        </w:rPr>
        <w:t>*</w:t>
      </w:r>
      <w:r w:rsidR="00206372" w:rsidRPr="005C00C3">
        <w:rPr>
          <w:rFonts w:ascii="Times New Roman" w:hAnsi="Times New Roman" w:cs="Times New Roman"/>
          <w:color w:val="auto"/>
          <w:u w:val="single"/>
          <w:lang w:val="ru-RU"/>
        </w:rPr>
        <w:t>Забележка:</w:t>
      </w:r>
      <w:r w:rsidR="00206372" w:rsidRPr="005C00C3">
        <w:rPr>
          <w:rFonts w:ascii="Times New Roman" w:hAnsi="Times New Roman" w:cs="Times New Roman"/>
          <w:color w:val="auto"/>
          <w:lang w:val="ru-RU"/>
        </w:rPr>
        <w:t xml:space="preserve"> </w:t>
      </w:r>
      <w:r w:rsidR="00206372" w:rsidRPr="005C00C3">
        <w:rPr>
          <w:rFonts w:ascii="Times New Roman" w:hAnsi="Times New Roman" w:cs="Times New Roman"/>
          <w:i/>
          <w:color w:val="auto"/>
          <w:lang w:val="ru-RU"/>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1038DE" w:rsidRPr="005C00C3" w:rsidRDefault="001038DE" w:rsidP="001038DE">
      <w:pPr>
        <w:snapToGrid w:val="0"/>
        <w:spacing w:after="120"/>
      </w:pPr>
    </w:p>
    <w:p w:rsidR="00206372" w:rsidRPr="005C00C3" w:rsidRDefault="00206372" w:rsidP="001038DE">
      <w:pPr>
        <w:pStyle w:val="Heading9"/>
        <w:spacing w:before="0" w:after="120" w:line="240" w:lineRule="auto"/>
        <w:jc w:val="both"/>
        <w:rPr>
          <w:rFonts w:ascii="Times New Roman" w:hAnsi="Times New Roman"/>
          <w:b/>
          <w:sz w:val="24"/>
          <w:szCs w:val="24"/>
        </w:rPr>
      </w:pPr>
      <w:r w:rsidRPr="005C00C3">
        <w:rPr>
          <w:rFonts w:ascii="Times New Roman" w:hAnsi="Times New Roman"/>
          <w:b/>
          <w:sz w:val="24"/>
          <w:szCs w:val="24"/>
          <w:u w:val="single"/>
        </w:rPr>
        <w:t>ВЪЗЛОЖИТЕЛ:</w:t>
      </w:r>
      <w:r w:rsidRPr="005C00C3">
        <w:rPr>
          <w:rFonts w:ascii="Times New Roman" w:hAnsi="Times New Roman"/>
          <w:b/>
          <w:sz w:val="24"/>
          <w:szCs w:val="24"/>
        </w:rPr>
        <w:tab/>
      </w:r>
      <w:r w:rsidRPr="005C00C3">
        <w:rPr>
          <w:rFonts w:ascii="Times New Roman" w:hAnsi="Times New Roman"/>
          <w:b/>
          <w:sz w:val="24"/>
          <w:szCs w:val="24"/>
        </w:rPr>
        <w:tab/>
      </w:r>
      <w:r w:rsidRPr="005C00C3">
        <w:rPr>
          <w:rFonts w:ascii="Times New Roman" w:hAnsi="Times New Roman"/>
          <w:b/>
          <w:sz w:val="24"/>
          <w:szCs w:val="24"/>
        </w:rPr>
        <w:tab/>
      </w:r>
      <w:r w:rsidRPr="005C00C3">
        <w:rPr>
          <w:rFonts w:ascii="Times New Roman" w:hAnsi="Times New Roman"/>
          <w:b/>
          <w:sz w:val="24"/>
          <w:szCs w:val="24"/>
        </w:rPr>
        <w:tab/>
      </w:r>
      <w:r w:rsidRPr="005C00C3">
        <w:rPr>
          <w:rFonts w:ascii="Times New Roman" w:hAnsi="Times New Roman"/>
          <w:b/>
          <w:sz w:val="24"/>
          <w:szCs w:val="24"/>
        </w:rPr>
        <w:tab/>
      </w:r>
      <w:r w:rsidRPr="005C00C3">
        <w:rPr>
          <w:rFonts w:ascii="Times New Roman" w:hAnsi="Times New Roman"/>
          <w:b/>
          <w:sz w:val="24"/>
          <w:szCs w:val="24"/>
          <w:u w:val="single"/>
        </w:rPr>
        <w:t>ИЗПЪЛНИТЕЛ:</w:t>
      </w:r>
    </w:p>
    <w:p w:rsidR="00206372" w:rsidRPr="005C00C3" w:rsidRDefault="00206372" w:rsidP="001038DE">
      <w:pPr>
        <w:spacing w:after="120"/>
        <w:ind w:left="-540" w:firstLine="540"/>
        <w:rPr>
          <w:b/>
          <w:lang w:val="bg-BG"/>
        </w:rPr>
      </w:pPr>
      <w:r w:rsidRPr="005C00C3">
        <w:rPr>
          <w:b/>
          <w:lang w:val="bg-BG"/>
        </w:rPr>
        <w:t>СТОЛИЧНА ОБЩИНА</w:t>
      </w: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t>...........................................</w:t>
      </w:r>
    </w:p>
    <w:p w:rsidR="00206372" w:rsidRPr="005C00C3" w:rsidRDefault="00206372" w:rsidP="001038DE">
      <w:pPr>
        <w:spacing w:after="120"/>
        <w:jc w:val="both"/>
        <w:rPr>
          <w:b/>
          <w:lang w:val="bg-BG"/>
        </w:rPr>
      </w:pPr>
      <w:r w:rsidRPr="005C00C3">
        <w:rPr>
          <w:b/>
          <w:lang w:val="bg-BG"/>
        </w:rPr>
        <w:t xml:space="preserve">ЗАМЕСТНИК КМЕТ: </w:t>
      </w:r>
      <w:r w:rsidRPr="005C00C3">
        <w:rPr>
          <w:b/>
          <w:lang w:val="bg-BG"/>
        </w:rPr>
        <w:tab/>
      </w:r>
      <w:r w:rsidRPr="005C00C3">
        <w:rPr>
          <w:b/>
          <w:lang w:val="bg-BG"/>
        </w:rPr>
        <w:tab/>
      </w:r>
      <w:r w:rsidRPr="005C00C3">
        <w:rPr>
          <w:b/>
          <w:lang w:val="bg-BG"/>
        </w:rPr>
        <w:tab/>
      </w:r>
      <w:r w:rsidRPr="005C00C3">
        <w:rPr>
          <w:b/>
          <w:lang w:val="bg-BG"/>
        </w:rPr>
        <w:tab/>
        <w:t xml:space="preserve">УПРАВИТЕЛ:  </w:t>
      </w:r>
    </w:p>
    <w:p w:rsidR="00206372" w:rsidRPr="005C00C3" w:rsidRDefault="00206372" w:rsidP="001038DE">
      <w:pPr>
        <w:spacing w:after="120"/>
        <w:ind w:firstLine="720"/>
        <w:jc w:val="both"/>
        <w:rPr>
          <w:b/>
          <w:lang w:val="bg-BG"/>
        </w:rPr>
      </w:pPr>
      <w:r w:rsidRPr="005C00C3">
        <w:rPr>
          <w:b/>
          <w:lang w:val="bg-BG"/>
        </w:rPr>
        <w:t>(</w:t>
      </w:r>
      <w:r w:rsidR="0025480A" w:rsidRPr="005C00C3">
        <w:rPr>
          <w:b/>
          <w:lang w:val="bg-BG"/>
        </w:rPr>
        <w:t>Евгени Крусев</w:t>
      </w:r>
      <w:r w:rsidRPr="005C00C3">
        <w:rPr>
          <w:b/>
          <w:lang w:val="bg-BG"/>
        </w:rPr>
        <w:t>)</w:t>
      </w:r>
      <w:r w:rsidRPr="005C00C3">
        <w:rPr>
          <w:b/>
          <w:lang w:val="bg-BG"/>
        </w:rPr>
        <w:tab/>
      </w:r>
      <w:r w:rsidRPr="005C00C3">
        <w:rPr>
          <w:b/>
          <w:lang w:val="bg-BG"/>
        </w:rPr>
        <w:tab/>
      </w:r>
      <w:r w:rsidRPr="005C00C3">
        <w:rPr>
          <w:b/>
          <w:lang w:val="bg-BG"/>
        </w:rPr>
        <w:tab/>
      </w:r>
      <w:r w:rsidRPr="005C00C3">
        <w:rPr>
          <w:b/>
          <w:lang w:val="bg-BG"/>
        </w:rPr>
        <w:tab/>
      </w:r>
      <w:r w:rsidRPr="005C00C3">
        <w:rPr>
          <w:b/>
          <w:lang w:val="bg-BG"/>
        </w:rPr>
        <w:tab/>
        <w:t>(</w:t>
      </w:r>
      <w:r w:rsidRPr="005C00C3">
        <w:rPr>
          <w:b/>
          <w:bCs/>
          <w:lang w:val="bg-BG"/>
        </w:rPr>
        <w:t>..........................................</w:t>
      </w:r>
      <w:r w:rsidRPr="005C00C3">
        <w:rPr>
          <w:b/>
          <w:lang w:val="bg-BG"/>
        </w:rPr>
        <w:t>)</w:t>
      </w:r>
    </w:p>
    <w:p w:rsidR="00206372" w:rsidRPr="005C00C3" w:rsidRDefault="00206372" w:rsidP="001038DE">
      <w:pPr>
        <w:spacing w:after="120"/>
        <w:ind w:left="-284" w:hanging="142"/>
        <w:jc w:val="both"/>
        <w:rPr>
          <w:bCs/>
          <w:i/>
          <w:lang w:val="bg-BG" w:eastAsia="bg-BG"/>
        </w:rPr>
      </w:pPr>
      <w:r w:rsidRPr="005C00C3">
        <w:rPr>
          <w:i/>
          <w:lang w:val="bg-BG"/>
        </w:rPr>
        <w:t xml:space="preserve">Възложител, съгласно Заповед </w:t>
      </w:r>
      <w:r w:rsidRPr="005C00C3">
        <w:rPr>
          <w:bCs/>
          <w:i/>
          <w:lang w:val="bg-BG" w:eastAsia="bg-BG"/>
        </w:rPr>
        <w:t>№СО17-РД09-78/17.01.2017г.</w:t>
      </w:r>
    </w:p>
    <w:p w:rsidR="00AD7A14" w:rsidRPr="005C00C3" w:rsidRDefault="006D57CF" w:rsidP="001038DE">
      <w:pPr>
        <w:spacing w:after="120"/>
        <w:rPr>
          <w:b/>
          <w:bCs/>
          <w:lang w:val="bg-BG"/>
        </w:rPr>
      </w:pPr>
      <w:r w:rsidRPr="005C00C3">
        <w:rPr>
          <w:b/>
          <w:bCs/>
          <w:lang w:val="bg-BG"/>
        </w:rPr>
        <w:t>Директор на Дирекция „Транспорт“</w:t>
      </w:r>
    </w:p>
    <w:p w:rsidR="005024F5" w:rsidRPr="005C00C3" w:rsidRDefault="00AD7A14" w:rsidP="001038DE">
      <w:pPr>
        <w:spacing w:after="120"/>
        <w:jc w:val="both"/>
        <w:rPr>
          <w:b/>
          <w:lang w:val="ru-RU"/>
        </w:rPr>
      </w:pPr>
      <w:r w:rsidRPr="005C00C3">
        <w:rPr>
          <w:b/>
          <w:lang w:val="ru-RU"/>
        </w:rPr>
        <w:t>/</w:t>
      </w:r>
      <w:r w:rsidR="006D57CF" w:rsidRPr="005C00C3">
        <w:rPr>
          <w:lang w:val="ru-RU"/>
        </w:rPr>
        <w:t>..............................</w:t>
      </w:r>
      <w:r w:rsidRPr="005C00C3">
        <w:rPr>
          <w:b/>
          <w:lang w:val="ru-RU"/>
        </w:rPr>
        <w:t>/</w:t>
      </w:r>
    </w:p>
    <w:p w:rsidR="006D57CF" w:rsidRPr="005C00C3" w:rsidRDefault="006D57CF" w:rsidP="001038DE">
      <w:pPr>
        <w:spacing w:after="120"/>
        <w:jc w:val="both"/>
        <w:rPr>
          <w:b/>
          <w:bCs/>
          <w:lang w:val="bg-BG"/>
        </w:rPr>
      </w:pPr>
      <w:r w:rsidRPr="005C00C3">
        <w:rPr>
          <w:b/>
          <w:lang w:val="ru-RU"/>
        </w:rPr>
        <w:t xml:space="preserve">Гл. Счетоводител на дирекция </w:t>
      </w:r>
      <w:r w:rsidRPr="005C00C3">
        <w:rPr>
          <w:b/>
          <w:bCs/>
          <w:lang w:val="bg-BG"/>
        </w:rPr>
        <w:t>„</w:t>
      </w:r>
      <w:r w:rsidRPr="005C00C3">
        <w:rPr>
          <w:b/>
          <w:lang w:val="ru-RU"/>
        </w:rPr>
        <w:t>Транспорт</w:t>
      </w:r>
      <w:r w:rsidRPr="005C00C3">
        <w:rPr>
          <w:b/>
          <w:bCs/>
          <w:lang w:val="bg-BG"/>
        </w:rPr>
        <w:t>“</w:t>
      </w:r>
    </w:p>
    <w:p w:rsidR="006D57CF" w:rsidRPr="001038DE" w:rsidRDefault="006D57CF" w:rsidP="001038DE">
      <w:pPr>
        <w:spacing w:after="120"/>
        <w:jc w:val="both"/>
        <w:rPr>
          <w:b/>
          <w:lang w:val="ru-RU"/>
        </w:rPr>
      </w:pPr>
      <w:r w:rsidRPr="005C00C3">
        <w:rPr>
          <w:b/>
          <w:lang w:val="ru-RU"/>
        </w:rPr>
        <w:t>/</w:t>
      </w:r>
      <w:r w:rsidRPr="005C00C3">
        <w:rPr>
          <w:lang w:val="ru-RU"/>
        </w:rPr>
        <w:t>..............................</w:t>
      </w:r>
      <w:r w:rsidRPr="005C00C3">
        <w:rPr>
          <w:b/>
          <w:lang w:val="ru-RU"/>
        </w:rPr>
        <w:t>/</w:t>
      </w:r>
    </w:p>
    <w:sectPr w:rsidR="006D57CF" w:rsidRPr="001038DE" w:rsidSect="001038DE">
      <w:footerReference w:type="default" r:id="rId9"/>
      <w:pgSz w:w="11906" w:h="16838"/>
      <w:pgMar w:top="1134"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F5" w:rsidRDefault="009F18F5" w:rsidP="00653493">
      <w:r>
        <w:separator/>
      </w:r>
    </w:p>
  </w:endnote>
  <w:endnote w:type="continuationSeparator" w:id="0">
    <w:p w:rsidR="009F18F5" w:rsidRDefault="009F18F5" w:rsidP="006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23847"/>
      <w:docPartObj>
        <w:docPartGallery w:val="Page Numbers (Bottom of Page)"/>
        <w:docPartUnique/>
      </w:docPartObj>
    </w:sdtPr>
    <w:sdtEndPr>
      <w:rPr>
        <w:noProof/>
      </w:rPr>
    </w:sdtEndPr>
    <w:sdtContent>
      <w:p w:rsidR="004767F1" w:rsidRDefault="004767F1">
        <w:pPr>
          <w:pStyle w:val="Footer"/>
          <w:jc w:val="right"/>
        </w:pPr>
        <w:r>
          <w:fldChar w:fldCharType="begin"/>
        </w:r>
        <w:r>
          <w:instrText xml:space="preserve"> PAGE   \* MERGEFORMAT </w:instrText>
        </w:r>
        <w:r>
          <w:fldChar w:fldCharType="separate"/>
        </w:r>
        <w:r w:rsidR="007C5B47">
          <w:rPr>
            <w:noProof/>
          </w:rPr>
          <w:t>26</w:t>
        </w:r>
        <w:r>
          <w:rPr>
            <w:noProof/>
          </w:rPr>
          <w:fldChar w:fldCharType="end"/>
        </w:r>
      </w:p>
    </w:sdtContent>
  </w:sdt>
  <w:p w:rsidR="004767F1" w:rsidRDefault="00476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F5" w:rsidRDefault="009F18F5" w:rsidP="00653493">
      <w:r>
        <w:separator/>
      </w:r>
    </w:p>
  </w:footnote>
  <w:footnote w:type="continuationSeparator" w:id="0">
    <w:p w:rsidR="009F18F5" w:rsidRDefault="009F18F5" w:rsidP="00653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0"/>
    <w:lvl w:ilvl="0">
      <w:start w:val="1"/>
      <w:numFmt w:val="decimal"/>
      <w:lvlText w:val="%1."/>
      <w:lvlJc w:val="left"/>
      <w:pPr>
        <w:tabs>
          <w:tab w:val="num" w:pos="0"/>
        </w:tabs>
        <w:ind w:left="928" w:hanging="360"/>
      </w:pPr>
      <w:rPr>
        <w:rFonts w:cs="Times New Roman" w:hint="default"/>
        <w:b/>
        <w:i w:val="0"/>
      </w:rPr>
    </w:lvl>
    <w:lvl w:ilvl="1">
      <w:start w:val="1"/>
      <w:numFmt w:val="lowerLetter"/>
      <w:lvlText w:val="%2."/>
      <w:lvlJc w:val="left"/>
      <w:pPr>
        <w:tabs>
          <w:tab w:val="num" w:pos="0"/>
        </w:tabs>
        <w:ind w:left="1440" w:hanging="360"/>
      </w:pPr>
      <w:rPr>
        <w:rFonts w:ascii="Times New Roman" w:hAnsi="Times New Roman" w:cs="Times New Roman"/>
        <w:b/>
        <w:bCs/>
        <w:i/>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C77C7D"/>
    <w:multiLevelType w:val="hybridMultilevel"/>
    <w:tmpl w:val="D1FEB484"/>
    <w:lvl w:ilvl="0" w:tplc="1FDE004A">
      <w:start w:val="1"/>
      <w:numFmt w:val="decimal"/>
      <w:lvlText w:val="%1."/>
      <w:lvlJc w:val="left"/>
      <w:pPr>
        <w:tabs>
          <w:tab w:val="num" w:pos="1069"/>
        </w:tabs>
        <w:ind w:left="1069" w:hanging="360"/>
      </w:pPr>
    </w:lvl>
    <w:lvl w:ilvl="1" w:tplc="B6F444AA">
      <w:start w:val="2"/>
      <w:numFmt w:val="decimal"/>
      <w:lvlText w:val="(%2)"/>
      <w:lvlJc w:val="left"/>
      <w:pPr>
        <w:tabs>
          <w:tab w:val="num" w:pos="169"/>
        </w:tabs>
        <w:ind w:left="169" w:hanging="360"/>
      </w:pPr>
    </w:lvl>
    <w:lvl w:ilvl="2" w:tplc="0402001B">
      <w:start w:val="1"/>
      <w:numFmt w:val="lowerRoman"/>
      <w:lvlText w:val="%3."/>
      <w:lvlJc w:val="right"/>
      <w:pPr>
        <w:tabs>
          <w:tab w:val="num" w:pos="889"/>
        </w:tabs>
        <w:ind w:left="889" w:hanging="180"/>
      </w:pPr>
    </w:lvl>
    <w:lvl w:ilvl="3" w:tplc="0402000F">
      <w:start w:val="1"/>
      <w:numFmt w:val="decimal"/>
      <w:lvlText w:val="%4."/>
      <w:lvlJc w:val="left"/>
      <w:pPr>
        <w:tabs>
          <w:tab w:val="num" w:pos="1609"/>
        </w:tabs>
        <w:ind w:left="1609" w:hanging="360"/>
      </w:pPr>
    </w:lvl>
    <w:lvl w:ilvl="4" w:tplc="04020019">
      <w:start w:val="1"/>
      <w:numFmt w:val="lowerLetter"/>
      <w:lvlText w:val="%5."/>
      <w:lvlJc w:val="left"/>
      <w:pPr>
        <w:tabs>
          <w:tab w:val="num" w:pos="2329"/>
        </w:tabs>
        <w:ind w:left="2329" w:hanging="360"/>
      </w:pPr>
    </w:lvl>
    <w:lvl w:ilvl="5" w:tplc="0402001B">
      <w:start w:val="1"/>
      <w:numFmt w:val="lowerRoman"/>
      <w:lvlText w:val="%6."/>
      <w:lvlJc w:val="right"/>
      <w:pPr>
        <w:tabs>
          <w:tab w:val="num" w:pos="3049"/>
        </w:tabs>
        <w:ind w:left="3049" w:hanging="180"/>
      </w:pPr>
    </w:lvl>
    <w:lvl w:ilvl="6" w:tplc="0402000F">
      <w:start w:val="1"/>
      <w:numFmt w:val="decimal"/>
      <w:lvlText w:val="%7."/>
      <w:lvlJc w:val="left"/>
      <w:pPr>
        <w:tabs>
          <w:tab w:val="num" w:pos="3769"/>
        </w:tabs>
        <w:ind w:left="3769" w:hanging="360"/>
      </w:pPr>
    </w:lvl>
    <w:lvl w:ilvl="7" w:tplc="04020019">
      <w:start w:val="1"/>
      <w:numFmt w:val="lowerLetter"/>
      <w:lvlText w:val="%8."/>
      <w:lvlJc w:val="left"/>
      <w:pPr>
        <w:tabs>
          <w:tab w:val="num" w:pos="4489"/>
        </w:tabs>
        <w:ind w:left="4489" w:hanging="360"/>
      </w:pPr>
    </w:lvl>
    <w:lvl w:ilvl="8" w:tplc="0402001B">
      <w:start w:val="1"/>
      <w:numFmt w:val="lowerRoman"/>
      <w:lvlText w:val="%9."/>
      <w:lvlJc w:val="right"/>
      <w:pPr>
        <w:tabs>
          <w:tab w:val="num" w:pos="5209"/>
        </w:tabs>
        <w:ind w:left="5209" w:hanging="180"/>
      </w:pPr>
    </w:lvl>
  </w:abstractNum>
  <w:abstractNum w:abstractNumId="2" w15:restartNumberingAfterBreak="0">
    <w:nsid w:val="06F92F53"/>
    <w:multiLevelType w:val="hybridMultilevel"/>
    <w:tmpl w:val="6890F6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B7668"/>
    <w:multiLevelType w:val="hybridMultilevel"/>
    <w:tmpl w:val="4CE8E77C"/>
    <w:lvl w:ilvl="0" w:tplc="C99629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99367D"/>
    <w:multiLevelType w:val="hybridMultilevel"/>
    <w:tmpl w:val="99C6D890"/>
    <w:lvl w:ilvl="0" w:tplc="E472A502">
      <w:start w:val="4"/>
      <w:numFmt w:val="decimal"/>
      <w:lvlText w:val="%1."/>
      <w:lvlJc w:val="left"/>
      <w:pPr>
        <w:ind w:left="927" w:hanging="360"/>
      </w:pPr>
      <w:rPr>
        <w:rFonts w:eastAsia="Calibri" w:hint="default"/>
        <w:i w:val="0"/>
      </w:rPr>
    </w:lvl>
    <w:lvl w:ilvl="1" w:tplc="A30448DA">
      <w:start w:val="30"/>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6" w15:restartNumberingAfterBreak="0">
    <w:nsid w:val="1B4A2802"/>
    <w:multiLevelType w:val="hybridMultilevel"/>
    <w:tmpl w:val="6C4E88F4"/>
    <w:lvl w:ilvl="0" w:tplc="82AEB08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816AAE"/>
    <w:multiLevelType w:val="hybridMultilevel"/>
    <w:tmpl w:val="4606A2FC"/>
    <w:lvl w:ilvl="0" w:tplc="47724C26">
      <w:start w:val="1"/>
      <w:numFmt w:val="decimal"/>
      <w:lvlText w:val="%1."/>
      <w:lvlJc w:val="center"/>
      <w:pPr>
        <w:tabs>
          <w:tab w:val="num" w:pos="72"/>
        </w:tabs>
        <w:ind w:left="72" w:firstLine="288"/>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E44180"/>
    <w:multiLevelType w:val="multilevel"/>
    <w:tmpl w:val="1C14AE78"/>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642ADF"/>
    <w:multiLevelType w:val="multilevel"/>
    <w:tmpl w:val="73F2718E"/>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8E309D8"/>
    <w:multiLevelType w:val="hybridMultilevel"/>
    <w:tmpl w:val="3AAE9418"/>
    <w:lvl w:ilvl="0" w:tplc="0409000B">
      <w:start w:val="1"/>
      <w:numFmt w:val="bullet"/>
      <w:lvlText w:val=""/>
      <w:lvlJc w:val="left"/>
      <w:pPr>
        <w:ind w:left="720" w:hanging="360"/>
      </w:pPr>
      <w:rPr>
        <w:rFonts w:ascii="Wingdings" w:hAnsi="Wingdings" w:hint="default"/>
      </w:rPr>
    </w:lvl>
    <w:lvl w:ilvl="1" w:tplc="FA1E040E">
      <w:numFmt w:val="bullet"/>
      <w:lvlText w:val="-"/>
      <w:lvlJc w:val="left"/>
      <w:pPr>
        <w:ind w:left="1965" w:hanging="88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54C3CBC"/>
    <w:multiLevelType w:val="hybridMultilevel"/>
    <w:tmpl w:val="5CD02E5C"/>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4" w15:restartNumberingAfterBreak="0">
    <w:nsid w:val="49A45A7F"/>
    <w:multiLevelType w:val="hybridMultilevel"/>
    <w:tmpl w:val="EC52CD10"/>
    <w:lvl w:ilvl="0" w:tplc="04DE2F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B2A6169"/>
    <w:multiLevelType w:val="hybridMultilevel"/>
    <w:tmpl w:val="65FCDC44"/>
    <w:lvl w:ilvl="0" w:tplc="018EFDE2">
      <w:start w:val="1"/>
      <w:numFmt w:val="decimal"/>
      <w:lvlText w:val="%1"/>
      <w:lvlJc w:val="left"/>
      <w:pPr>
        <w:ind w:left="922" w:hanging="360"/>
      </w:pPr>
      <w:rPr>
        <w:rFonts w:eastAsia="Calibri"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6" w15:restartNumberingAfterBreak="0">
    <w:nsid w:val="508554A8"/>
    <w:multiLevelType w:val="multilevel"/>
    <w:tmpl w:val="4BF0B5D2"/>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862" w:hanging="720"/>
      </w:pPr>
      <w:rPr>
        <w:rFonts w:hint="default"/>
        <w:b w:val="0"/>
        <w:color w:val="auto"/>
      </w:rPr>
    </w:lvl>
    <w:lvl w:ilvl="3">
      <w:start w:val="1"/>
      <w:numFmt w:val="decimal"/>
      <w:isLgl/>
      <w:lvlText w:val="%1.%2.%3.%4."/>
      <w:lvlJc w:val="left"/>
      <w:pPr>
        <w:ind w:left="862" w:hanging="720"/>
      </w:pPr>
      <w:rPr>
        <w:rFonts w:hint="default"/>
        <w:b w:val="0"/>
        <w:color w:val="auto"/>
      </w:rPr>
    </w:lvl>
    <w:lvl w:ilvl="4">
      <w:start w:val="1"/>
      <w:numFmt w:val="decimal"/>
      <w:isLgl/>
      <w:lvlText w:val="%1.%2.%3.%4.%5."/>
      <w:lvlJc w:val="left"/>
      <w:pPr>
        <w:ind w:left="1222" w:hanging="1080"/>
      </w:pPr>
      <w:rPr>
        <w:rFonts w:hint="default"/>
        <w:b w:val="0"/>
        <w:color w:val="auto"/>
      </w:rPr>
    </w:lvl>
    <w:lvl w:ilvl="5">
      <w:start w:val="1"/>
      <w:numFmt w:val="decimal"/>
      <w:isLgl/>
      <w:lvlText w:val="%1.%2.%3.%4.%5.%6."/>
      <w:lvlJc w:val="left"/>
      <w:pPr>
        <w:ind w:left="1222" w:hanging="1080"/>
      </w:pPr>
      <w:rPr>
        <w:rFonts w:hint="default"/>
        <w:b w:val="0"/>
        <w:color w:val="auto"/>
      </w:rPr>
    </w:lvl>
    <w:lvl w:ilvl="6">
      <w:start w:val="1"/>
      <w:numFmt w:val="decimal"/>
      <w:isLgl/>
      <w:lvlText w:val="%1.%2.%3.%4.%5.%6.%7."/>
      <w:lvlJc w:val="left"/>
      <w:pPr>
        <w:ind w:left="1582" w:hanging="1440"/>
      </w:pPr>
      <w:rPr>
        <w:rFonts w:hint="default"/>
        <w:b w:val="0"/>
        <w:color w:val="auto"/>
      </w:rPr>
    </w:lvl>
    <w:lvl w:ilvl="7">
      <w:start w:val="1"/>
      <w:numFmt w:val="decimal"/>
      <w:isLgl/>
      <w:lvlText w:val="%1.%2.%3.%4.%5.%6.%7.%8."/>
      <w:lvlJc w:val="left"/>
      <w:pPr>
        <w:ind w:left="1582" w:hanging="1440"/>
      </w:pPr>
      <w:rPr>
        <w:rFonts w:hint="default"/>
        <w:b w:val="0"/>
        <w:color w:val="auto"/>
      </w:rPr>
    </w:lvl>
    <w:lvl w:ilvl="8">
      <w:start w:val="1"/>
      <w:numFmt w:val="decimal"/>
      <w:isLgl/>
      <w:lvlText w:val="%1.%2.%3.%4.%5.%6.%7.%8.%9."/>
      <w:lvlJc w:val="left"/>
      <w:pPr>
        <w:ind w:left="1942" w:hanging="1800"/>
      </w:pPr>
      <w:rPr>
        <w:rFonts w:hint="default"/>
        <w:b w:val="0"/>
        <w:color w:val="auto"/>
      </w:rPr>
    </w:lvl>
  </w:abstractNum>
  <w:abstractNum w:abstractNumId="17" w15:restartNumberingAfterBreak="0">
    <w:nsid w:val="51A74A33"/>
    <w:multiLevelType w:val="hybridMultilevel"/>
    <w:tmpl w:val="97A89C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0710869"/>
    <w:multiLevelType w:val="hybridMultilevel"/>
    <w:tmpl w:val="DB501A40"/>
    <w:lvl w:ilvl="0" w:tplc="6A9E8584">
      <w:start w:val="1"/>
      <w:numFmt w:val="bullet"/>
      <w:lvlText w:val=""/>
      <w:lvlJc w:val="left"/>
      <w:pPr>
        <w:ind w:left="1428" w:hanging="360"/>
      </w:pPr>
      <w:rPr>
        <w:rFonts w:ascii="Wingdings" w:hAnsi="Wingdings" w:hint="default"/>
        <w:b/>
        <w:i/>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60BB24B7"/>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0C11AA8"/>
    <w:multiLevelType w:val="hybridMultilevel"/>
    <w:tmpl w:val="955438FA"/>
    <w:lvl w:ilvl="0" w:tplc="365CDA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90F0F"/>
    <w:multiLevelType w:val="hybridMultilevel"/>
    <w:tmpl w:val="1C84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32F20"/>
    <w:multiLevelType w:val="multilevel"/>
    <w:tmpl w:val="08C4ADD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3."/>
      <w:lvlJc w:val="left"/>
      <w:pPr>
        <w:ind w:left="720" w:hanging="720"/>
      </w:pPr>
      <w:rPr>
        <w:rFonts w:ascii="Times New Roman" w:eastAsiaTheme="minorHAnsi" w:hAnsi="Times New Roman" w:cs="Times New Roman"/>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7B0E0C8B"/>
    <w:multiLevelType w:val="multilevel"/>
    <w:tmpl w:val="73F2718E"/>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8"/>
  </w:num>
  <w:num w:numId="2">
    <w:abstractNumId w:val="25"/>
  </w:num>
  <w:num w:numId="3">
    <w:abstractNumId w:val="5"/>
  </w:num>
  <w:num w:numId="4">
    <w:abstractNumId w:val="22"/>
  </w:num>
  <w:num w:numId="5">
    <w:abstractNumId w:val="18"/>
    <w:lvlOverride w:ilvl="0">
      <w:startOverride w:val="1"/>
    </w:lvlOverride>
  </w:num>
  <w:num w:numId="6">
    <w:abstractNumId w:val="12"/>
    <w:lvlOverride w:ilvl="0">
      <w:startOverride w:val="1"/>
    </w:lvlOverride>
  </w:num>
  <w:num w:numId="7">
    <w:abstractNumId w:val="18"/>
  </w:num>
  <w:num w:numId="8">
    <w:abstractNumId w:val="1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7"/>
  </w:num>
  <w:num w:numId="1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9"/>
  </w:num>
  <w:num w:numId="18">
    <w:abstractNumId w:val="24"/>
  </w:num>
  <w:num w:numId="19">
    <w:abstractNumId w:val="23"/>
  </w:num>
  <w:num w:numId="20">
    <w:abstractNumId w:val="13"/>
  </w:num>
  <w:num w:numId="21">
    <w:abstractNumId w:val="16"/>
  </w:num>
  <w:num w:numId="22">
    <w:abstractNumId w:val="4"/>
  </w:num>
  <w:num w:numId="23">
    <w:abstractNumId w:val="0"/>
  </w:num>
  <w:num w:numId="24">
    <w:abstractNumId w:val="15"/>
  </w:num>
  <w:num w:numId="25">
    <w:abstractNumId w:val="3"/>
  </w:num>
  <w:num w:numId="26">
    <w:abstractNumId w:val="14"/>
  </w:num>
  <w:num w:numId="27">
    <w:abstractNumId w:val="2"/>
  </w:num>
  <w:num w:numId="28">
    <w:abstractNumId w:val="17"/>
  </w:num>
  <w:num w:numId="29">
    <w:abstractNumId w:val="10"/>
  </w:num>
  <w:num w:numId="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CD"/>
    <w:rsid w:val="0000325B"/>
    <w:rsid w:val="000032E7"/>
    <w:rsid w:val="000034AC"/>
    <w:rsid w:val="000065CA"/>
    <w:rsid w:val="00006652"/>
    <w:rsid w:val="000076DD"/>
    <w:rsid w:val="00010EC9"/>
    <w:rsid w:val="00013C13"/>
    <w:rsid w:val="0001476C"/>
    <w:rsid w:val="00016EDB"/>
    <w:rsid w:val="00017E18"/>
    <w:rsid w:val="000206C9"/>
    <w:rsid w:val="00020810"/>
    <w:rsid w:val="000209A1"/>
    <w:rsid w:val="00021C84"/>
    <w:rsid w:val="000221E8"/>
    <w:rsid w:val="000228A6"/>
    <w:rsid w:val="00026679"/>
    <w:rsid w:val="000307B3"/>
    <w:rsid w:val="00033002"/>
    <w:rsid w:val="00037BE1"/>
    <w:rsid w:val="00037C56"/>
    <w:rsid w:val="00040BFC"/>
    <w:rsid w:val="00042875"/>
    <w:rsid w:val="00043903"/>
    <w:rsid w:val="00043F62"/>
    <w:rsid w:val="00052E41"/>
    <w:rsid w:val="000535AA"/>
    <w:rsid w:val="00056140"/>
    <w:rsid w:val="0006168F"/>
    <w:rsid w:val="0006328D"/>
    <w:rsid w:val="00065254"/>
    <w:rsid w:val="000653D5"/>
    <w:rsid w:val="000664B9"/>
    <w:rsid w:val="00066F3E"/>
    <w:rsid w:val="00067680"/>
    <w:rsid w:val="000677EB"/>
    <w:rsid w:val="00070610"/>
    <w:rsid w:val="00071903"/>
    <w:rsid w:val="00071A1F"/>
    <w:rsid w:val="00071ED8"/>
    <w:rsid w:val="00072F52"/>
    <w:rsid w:val="00073C0B"/>
    <w:rsid w:val="000838C1"/>
    <w:rsid w:val="00091AEC"/>
    <w:rsid w:val="000A3CB6"/>
    <w:rsid w:val="000A6C1A"/>
    <w:rsid w:val="000B0CE0"/>
    <w:rsid w:val="000B148D"/>
    <w:rsid w:val="000B1D03"/>
    <w:rsid w:val="000B2674"/>
    <w:rsid w:val="000B2CDB"/>
    <w:rsid w:val="000B3DC4"/>
    <w:rsid w:val="000B663E"/>
    <w:rsid w:val="000B713C"/>
    <w:rsid w:val="000B7A41"/>
    <w:rsid w:val="000C2C4C"/>
    <w:rsid w:val="000C6F61"/>
    <w:rsid w:val="000D0234"/>
    <w:rsid w:val="000D40E1"/>
    <w:rsid w:val="000E0028"/>
    <w:rsid w:val="000E0245"/>
    <w:rsid w:val="000E04AF"/>
    <w:rsid w:val="000F1097"/>
    <w:rsid w:val="000F1A19"/>
    <w:rsid w:val="000F2D7D"/>
    <w:rsid w:val="000F5A5D"/>
    <w:rsid w:val="00101D66"/>
    <w:rsid w:val="001038DE"/>
    <w:rsid w:val="00104460"/>
    <w:rsid w:val="00104FA3"/>
    <w:rsid w:val="00105DF9"/>
    <w:rsid w:val="00107298"/>
    <w:rsid w:val="00112C1E"/>
    <w:rsid w:val="0012090B"/>
    <w:rsid w:val="00122502"/>
    <w:rsid w:val="00124417"/>
    <w:rsid w:val="00124F00"/>
    <w:rsid w:val="00124FFA"/>
    <w:rsid w:val="0012692D"/>
    <w:rsid w:val="00135018"/>
    <w:rsid w:val="0013729F"/>
    <w:rsid w:val="00140212"/>
    <w:rsid w:val="00140A5E"/>
    <w:rsid w:val="001410AB"/>
    <w:rsid w:val="00141193"/>
    <w:rsid w:val="001507E9"/>
    <w:rsid w:val="00152173"/>
    <w:rsid w:val="00153D26"/>
    <w:rsid w:val="001660A8"/>
    <w:rsid w:val="00171581"/>
    <w:rsid w:val="001725BE"/>
    <w:rsid w:val="0017374B"/>
    <w:rsid w:val="00173F89"/>
    <w:rsid w:val="0017465A"/>
    <w:rsid w:val="00174C68"/>
    <w:rsid w:val="00175ACB"/>
    <w:rsid w:val="00181947"/>
    <w:rsid w:val="00183160"/>
    <w:rsid w:val="00186A12"/>
    <w:rsid w:val="00192AFC"/>
    <w:rsid w:val="00194EDB"/>
    <w:rsid w:val="00195F6D"/>
    <w:rsid w:val="001974E4"/>
    <w:rsid w:val="001A3D5F"/>
    <w:rsid w:val="001A46B0"/>
    <w:rsid w:val="001B5BDC"/>
    <w:rsid w:val="001C0BBE"/>
    <w:rsid w:val="001C336F"/>
    <w:rsid w:val="001C39E4"/>
    <w:rsid w:val="001C66D9"/>
    <w:rsid w:val="001D0916"/>
    <w:rsid w:val="001D0924"/>
    <w:rsid w:val="001D44DF"/>
    <w:rsid w:val="001D6DAF"/>
    <w:rsid w:val="001E0650"/>
    <w:rsid w:val="001E1B66"/>
    <w:rsid w:val="001E39F4"/>
    <w:rsid w:val="001E7CD1"/>
    <w:rsid w:val="001F0A7B"/>
    <w:rsid w:val="001F388D"/>
    <w:rsid w:val="00200591"/>
    <w:rsid w:val="00200B01"/>
    <w:rsid w:val="00206372"/>
    <w:rsid w:val="002074D8"/>
    <w:rsid w:val="002101CF"/>
    <w:rsid w:val="00212B88"/>
    <w:rsid w:val="00212F3E"/>
    <w:rsid w:val="00215956"/>
    <w:rsid w:val="00216070"/>
    <w:rsid w:val="002209E2"/>
    <w:rsid w:val="002215DF"/>
    <w:rsid w:val="00222DCC"/>
    <w:rsid w:val="00225F89"/>
    <w:rsid w:val="00230F30"/>
    <w:rsid w:val="002310D5"/>
    <w:rsid w:val="00231EA4"/>
    <w:rsid w:val="00234C64"/>
    <w:rsid w:val="002467A0"/>
    <w:rsid w:val="002479F7"/>
    <w:rsid w:val="0025480A"/>
    <w:rsid w:val="00260214"/>
    <w:rsid w:val="002602EA"/>
    <w:rsid w:val="00260A53"/>
    <w:rsid w:val="00261018"/>
    <w:rsid w:val="002625BB"/>
    <w:rsid w:val="0027083E"/>
    <w:rsid w:val="00270FC2"/>
    <w:rsid w:val="00271885"/>
    <w:rsid w:val="002719BB"/>
    <w:rsid w:val="00271CBB"/>
    <w:rsid w:val="002725B9"/>
    <w:rsid w:val="00280B84"/>
    <w:rsid w:val="00283D06"/>
    <w:rsid w:val="0028428D"/>
    <w:rsid w:val="002868BA"/>
    <w:rsid w:val="00295499"/>
    <w:rsid w:val="002974C1"/>
    <w:rsid w:val="002A053D"/>
    <w:rsid w:val="002A7676"/>
    <w:rsid w:val="002B04EB"/>
    <w:rsid w:val="002B1C5D"/>
    <w:rsid w:val="002B29B2"/>
    <w:rsid w:val="002B383C"/>
    <w:rsid w:val="002B51F9"/>
    <w:rsid w:val="002B55FA"/>
    <w:rsid w:val="002C0052"/>
    <w:rsid w:val="002C0A1B"/>
    <w:rsid w:val="002C2BA9"/>
    <w:rsid w:val="002C3FC1"/>
    <w:rsid w:val="002C41F3"/>
    <w:rsid w:val="002C4FFA"/>
    <w:rsid w:val="002C6966"/>
    <w:rsid w:val="002D2A3C"/>
    <w:rsid w:val="002D2E63"/>
    <w:rsid w:val="002D3BE2"/>
    <w:rsid w:val="002D3F39"/>
    <w:rsid w:val="002D5AE4"/>
    <w:rsid w:val="002E3E7A"/>
    <w:rsid w:val="002E4A20"/>
    <w:rsid w:val="002F4412"/>
    <w:rsid w:val="003056EA"/>
    <w:rsid w:val="00313E13"/>
    <w:rsid w:val="003167E7"/>
    <w:rsid w:val="00316CD0"/>
    <w:rsid w:val="0032318C"/>
    <w:rsid w:val="00331205"/>
    <w:rsid w:val="003319AA"/>
    <w:rsid w:val="00337A37"/>
    <w:rsid w:val="00337EEE"/>
    <w:rsid w:val="00340077"/>
    <w:rsid w:val="003419DD"/>
    <w:rsid w:val="00345727"/>
    <w:rsid w:val="0035418C"/>
    <w:rsid w:val="00360EB4"/>
    <w:rsid w:val="0036196F"/>
    <w:rsid w:val="003639F8"/>
    <w:rsid w:val="00365156"/>
    <w:rsid w:val="0036790C"/>
    <w:rsid w:val="003763A8"/>
    <w:rsid w:val="00376813"/>
    <w:rsid w:val="003804D2"/>
    <w:rsid w:val="0038768E"/>
    <w:rsid w:val="003877F9"/>
    <w:rsid w:val="00390C4C"/>
    <w:rsid w:val="0039454A"/>
    <w:rsid w:val="003A7531"/>
    <w:rsid w:val="003B1FE1"/>
    <w:rsid w:val="003B222A"/>
    <w:rsid w:val="003B3B60"/>
    <w:rsid w:val="003B41A4"/>
    <w:rsid w:val="003B6DF4"/>
    <w:rsid w:val="003C008E"/>
    <w:rsid w:val="003C7A72"/>
    <w:rsid w:val="003D1D67"/>
    <w:rsid w:val="003D20F6"/>
    <w:rsid w:val="003D6CA1"/>
    <w:rsid w:val="003D7D88"/>
    <w:rsid w:val="003E228A"/>
    <w:rsid w:val="003E6964"/>
    <w:rsid w:val="003F04CE"/>
    <w:rsid w:val="003F5D9A"/>
    <w:rsid w:val="003F6120"/>
    <w:rsid w:val="00404B8D"/>
    <w:rsid w:val="004071CE"/>
    <w:rsid w:val="0040768D"/>
    <w:rsid w:val="004150D9"/>
    <w:rsid w:val="00415447"/>
    <w:rsid w:val="00416F60"/>
    <w:rsid w:val="0042137B"/>
    <w:rsid w:val="004214FD"/>
    <w:rsid w:val="00435AA5"/>
    <w:rsid w:val="00436A33"/>
    <w:rsid w:val="00436CCB"/>
    <w:rsid w:val="00440BC8"/>
    <w:rsid w:val="0044438D"/>
    <w:rsid w:val="00452B79"/>
    <w:rsid w:val="00461BB0"/>
    <w:rsid w:val="004700CA"/>
    <w:rsid w:val="0047662C"/>
    <w:rsid w:val="004767F1"/>
    <w:rsid w:val="00476A2A"/>
    <w:rsid w:val="00480DB6"/>
    <w:rsid w:val="004837FD"/>
    <w:rsid w:val="0049376E"/>
    <w:rsid w:val="004A0176"/>
    <w:rsid w:val="004A10C4"/>
    <w:rsid w:val="004A3375"/>
    <w:rsid w:val="004A5C8F"/>
    <w:rsid w:val="004B4BF4"/>
    <w:rsid w:val="004C1F17"/>
    <w:rsid w:val="004C299A"/>
    <w:rsid w:val="004C2A31"/>
    <w:rsid w:val="004C5F5E"/>
    <w:rsid w:val="004C7E80"/>
    <w:rsid w:val="004D02F1"/>
    <w:rsid w:val="004D04EA"/>
    <w:rsid w:val="004D4440"/>
    <w:rsid w:val="004D70EF"/>
    <w:rsid w:val="004E5215"/>
    <w:rsid w:val="004F4758"/>
    <w:rsid w:val="004F4801"/>
    <w:rsid w:val="004F55AB"/>
    <w:rsid w:val="0050035B"/>
    <w:rsid w:val="00500814"/>
    <w:rsid w:val="005024F5"/>
    <w:rsid w:val="0050303C"/>
    <w:rsid w:val="0050485F"/>
    <w:rsid w:val="00504B5A"/>
    <w:rsid w:val="0051426E"/>
    <w:rsid w:val="00515E19"/>
    <w:rsid w:val="00516E27"/>
    <w:rsid w:val="005208BD"/>
    <w:rsid w:val="005248F6"/>
    <w:rsid w:val="0052780B"/>
    <w:rsid w:val="00534313"/>
    <w:rsid w:val="005361E8"/>
    <w:rsid w:val="005409A7"/>
    <w:rsid w:val="0054319F"/>
    <w:rsid w:val="00544E0B"/>
    <w:rsid w:val="00545625"/>
    <w:rsid w:val="00547382"/>
    <w:rsid w:val="005477C1"/>
    <w:rsid w:val="00547AE6"/>
    <w:rsid w:val="005533CC"/>
    <w:rsid w:val="0055449B"/>
    <w:rsid w:val="00554B6E"/>
    <w:rsid w:val="00560376"/>
    <w:rsid w:val="00560596"/>
    <w:rsid w:val="00565FAB"/>
    <w:rsid w:val="00570F29"/>
    <w:rsid w:val="0057323C"/>
    <w:rsid w:val="00573A6B"/>
    <w:rsid w:val="005745C2"/>
    <w:rsid w:val="00574ED8"/>
    <w:rsid w:val="00575AB4"/>
    <w:rsid w:val="00576E82"/>
    <w:rsid w:val="00580247"/>
    <w:rsid w:val="00580CFF"/>
    <w:rsid w:val="005832BC"/>
    <w:rsid w:val="00593F0A"/>
    <w:rsid w:val="00597EA9"/>
    <w:rsid w:val="005A427B"/>
    <w:rsid w:val="005B0466"/>
    <w:rsid w:val="005B3BB0"/>
    <w:rsid w:val="005B48D1"/>
    <w:rsid w:val="005B49D3"/>
    <w:rsid w:val="005B67A4"/>
    <w:rsid w:val="005B7BB4"/>
    <w:rsid w:val="005C00C3"/>
    <w:rsid w:val="005C1823"/>
    <w:rsid w:val="005C5E29"/>
    <w:rsid w:val="005C6FE8"/>
    <w:rsid w:val="005D2BF8"/>
    <w:rsid w:val="005D2E55"/>
    <w:rsid w:val="005E1D74"/>
    <w:rsid w:val="005E410A"/>
    <w:rsid w:val="005F09DD"/>
    <w:rsid w:val="005F3DDA"/>
    <w:rsid w:val="005F73D0"/>
    <w:rsid w:val="006023C2"/>
    <w:rsid w:val="00602CB2"/>
    <w:rsid w:val="00604C81"/>
    <w:rsid w:val="00604EEE"/>
    <w:rsid w:val="00606555"/>
    <w:rsid w:val="00607193"/>
    <w:rsid w:val="00626424"/>
    <w:rsid w:val="00637958"/>
    <w:rsid w:val="0064343D"/>
    <w:rsid w:val="006509B0"/>
    <w:rsid w:val="00653493"/>
    <w:rsid w:val="00653892"/>
    <w:rsid w:val="006538F7"/>
    <w:rsid w:val="00653C81"/>
    <w:rsid w:val="0065756F"/>
    <w:rsid w:val="00662B06"/>
    <w:rsid w:val="00665DA9"/>
    <w:rsid w:val="0067285C"/>
    <w:rsid w:val="006854EF"/>
    <w:rsid w:val="00686894"/>
    <w:rsid w:val="00690472"/>
    <w:rsid w:val="00694EBF"/>
    <w:rsid w:val="00694F33"/>
    <w:rsid w:val="00695E05"/>
    <w:rsid w:val="00696C67"/>
    <w:rsid w:val="00696DC2"/>
    <w:rsid w:val="0069700D"/>
    <w:rsid w:val="006A09FA"/>
    <w:rsid w:val="006A0D18"/>
    <w:rsid w:val="006A423B"/>
    <w:rsid w:val="006B196C"/>
    <w:rsid w:val="006C0289"/>
    <w:rsid w:val="006C16D7"/>
    <w:rsid w:val="006C4757"/>
    <w:rsid w:val="006D0A5A"/>
    <w:rsid w:val="006D461D"/>
    <w:rsid w:val="006D57CF"/>
    <w:rsid w:val="006D6B7C"/>
    <w:rsid w:val="006D72CB"/>
    <w:rsid w:val="006E1458"/>
    <w:rsid w:val="006E2884"/>
    <w:rsid w:val="006E54EA"/>
    <w:rsid w:val="006F04C0"/>
    <w:rsid w:val="006F27F1"/>
    <w:rsid w:val="006F2D9F"/>
    <w:rsid w:val="006F5AED"/>
    <w:rsid w:val="00700F78"/>
    <w:rsid w:val="00716E11"/>
    <w:rsid w:val="00722E92"/>
    <w:rsid w:val="007246A1"/>
    <w:rsid w:val="007249EC"/>
    <w:rsid w:val="0072690C"/>
    <w:rsid w:val="00732AD9"/>
    <w:rsid w:val="00733815"/>
    <w:rsid w:val="00734E15"/>
    <w:rsid w:val="0073589C"/>
    <w:rsid w:val="0075358F"/>
    <w:rsid w:val="00756167"/>
    <w:rsid w:val="00756C74"/>
    <w:rsid w:val="00757A90"/>
    <w:rsid w:val="0076437C"/>
    <w:rsid w:val="00772BFC"/>
    <w:rsid w:val="00776DF2"/>
    <w:rsid w:val="0078032B"/>
    <w:rsid w:val="0078682C"/>
    <w:rsid w:val="007958AE"/>
    <w:rsid w:val="00797316"/>
    <w:rsid w:val="007A224B"/>
    <w:rsid w:val="007A4B86"/>
    <w:rsid w:val="007A5469"/>
    <w:rsid w:val="007A6D5B"/>
    <w:rsid w:val="007A73A1"/>
    <w:rsid w:val="007B23F9"/>
    <w:rsid w:val="007B3850"/>
    <w:rsid w:val="007B3D3D"/>
    <w:rsid w:val="007B4517"/>
    <w:rsid w:val="007C25E0"/>
    <w:rsid w:val="007C541B"/>
    <w:rsid w:val="007C5B47"/>
    <w:rsid w:val="007C724E"/>
    <w:rsid w:val="007D0E76"/>
    <w:rsid w:val="007D187E"/>
    <w:rsid w:val="007D332B"/>
    <w:rsid w:val="007E1784"/>
    <w:rsid w:val="007E4765"/>
    <w:rsid w:val="007E52CC"/>
    <w:rsid w:val="007F2E54"/>
    <w:rsid w:val="007F38C8"/>
    <w:rsid w:val="00804AC5"/>
    <w:rsid w:val="00804C59"/>
    <w:rsid w:val="00804D45"/>
    <w:rsid w:val="00804FB9"/>
    <w:rsid w:val="00806BFE"/>
    <w:rsid w:val="008156CF"/>
    <w:rsid w:val="00817DFB"/>
    <w:rsid w:val="00824471"/>
    <w:rsid w:val="00826BD4"/>
    <w:rsid w:val="0082738E"/>
    <w:rsid w:val="008325B2"/>
    <w:rsid w:val="00840E53"/>
    <w:rsid w:val="00843E75"/>
    <w:rsid w:val="0084484A"/>
    <w:rsid w:val="00844B26"/>
    <w:rsid w:val="00846190"/>
    <w:rsid w:val="0085278A"/>
    <w:rsid w:val="00856725"/>
    <w:rsid w:val="008627BC"/>
    <w:rsid w:val="00862A56"/>
    <w:rsid w:val="008651BD"/>
    <w:rsid w:val="00873CFB"/>
    <w:rsid w:val="0087738A"/>
    <w:rsid w:val="0087744E"/>
    <w:rsid w:val="008836E3"/>
    <w:rsid w:val="0088649C"/>
    <w:rsid w:val="00892F63"/>
    <w:rsid w:val="00893595"/>
    <w:rsid w:val="00895DA1"/>
    <w:rsid w:val="008A7445"/>
    <w:rsid w:val="008B05DE"/>
    <w:rsid w:val="008B0E08"/>
    <w:rsid w:val="008B1439"/>
    <w:rsid w:val="008B148B"/>
    <w:rsid w:val="008B32F5"/>
    <w:rsid w:val="008B354F"/>
    <w:rsid w:val="008B6998"/>
    <w:rsid w:val="008B7B60"/>
    <w:rsid w:val="008C3D96"/>
    <w:rsid w:val="008C47F4"/>
    <w:rsid w:val="008C4D28"/>
    <w:rsid w:val="008C5FA5"/>
    <w:rsid w:val="008D1FFC"/>
    <w:rsid w:val="008D26DE"/>
    <w:rsid w:val="008D5DF7"/>
    <w:rsid w:val="008D6A85"/>
    <w:rsid w:val="008E37AF"/>
    <w:rsid w:val="008E3C41"/>
    <w:rsid w:val="008E7270"/>
    <w:rsid w:val="008F38D3"/>
    <w:rsid w:val="00900B0C"/>
    <w:rsid w:val="00904902"/>
    <w:rsid w:val="00904F87"/>
    <w:rsid w:val="00904FCC"/>
    <w:rsid w:val="0090543C"/>
    <w:rsid w:val="00905DFD"/>
    <w:rsid w:val="00906E33"/>
    <w:rsid w:val="00916AC8"/>
    <w:rsid w:val="00917E47"/>
    <w:rsid w:val="00921856"/>
    <w:rsid w:val="0092187F"/>
    <w:rsid w:val="0092197C"/>
    <w:rsid w:val="009221F7"/>
    <w:rsid w:val="00922D2C"/>
    <w:rsid w:val="00925197"/>
    <w:rsid w:val="00933555"/>
    <w:rsid w:val="00934840"/>
    <w:rsid w:val="00936E48"/>
    <w:rsid w:val="00941014"/>
    <w:rsid w:val="009428AB"/>
    <w:rsid w:val="00945407"/>
    <w:rsid w:val="00952BE8"/>
    <w:rsid w:val="00953E9D"/>
    <w:rsid w:val="00964DB5"/>
    <w:rsid w:val="00966F24"/>
    <w:rsid w:val="00967407"/>
    <w:rsid w:val="0097085D"/>
    <w:rsid w:val="009721BB"/>
    <w:rsid w:val="009759A3"/>
    <w:rsid w:val="0097697D"/>
    <w:rsid w:val="009805F4"/>
    <w:rsid w:val="0098219A"/>
    <w:rsid w:val="009835FE"/>
    <w:rsid w:val="00993E61"/>
    <w:rsid w:val="00993F36"/>
    <w:rsid w:val="009A0C06"/>
    <w:rsid w:val="009A25BC"/>
    <w:rsid w:val="009A74C1"/>
    <w:rsid w:val="009B09C3"/>
    <w:rsid w:val="009C2BC0"/>
    <w:rsid w:val="009C491D"/>
    <w:rsid w:val="009C6CA0"/>
    <w:rsid w:val="009D268E"/>
    <w:rsid w:val="009D2715"/>
    <w:rsid w:val="009D29D0"/>
    <w:rsid w:val="009D513B"/>
    <w:rsid w:val="009E199E"/>
    <w:rsid w:val="009E40EC"/>
    <w:rsid w:val="009E6D02"/>
    <w:rsid w:val="009F18F5"/>
    <w:rsid w:val="009F3AA3"/>
    <w:rsid w:val="009F405B"/>
    <w:rsid w:val="009F4194"/>
    <w:rsid w:val="009F561F"/>
    <w:rsid w:val="00A076B0"/>
    <w:rsid w:val="00A07707"/>
    <w:rsid w:val="00A104F8"/>
    <w:rsid w:val="00A12B18"/>
    <w:rsid w:val="00A21106"/>
    <w:rsid w:val="00A23E1F"/>
    <w:rsid w:val="00A27C8F"/>
    <w:rsid w:val="00A3346D"/>
    <w:rsid w:val="00A3456E"/>
    <w:rsid w:val="00A36266"/>
    <w:rsid w:val="00A367CD"/>
    <w:rsid w:val="00A378F2"/>
    <w:rsid w:val="00A41DE6"/>
    <w:rsid w:val="00A44BE0"/>
    <w:rsid w:val="00A45830"/>
    <w:rsid w:val="00A51AB9"/>
    <w:rsid w:val="00A5368B"/>
    <w:rsid w:val="00A54383"/>
    <w:rsid w:val="00A67C4A"/>
    <w:rsid w:val="00A70E7D"/>
    <w:rsid w:val="00A72953"/>
    <w:rsid w:val="00A77660"/>
    <w:rsid w:val="00A77B41"/>
    <w:rsid w:val="00A81386"/>
    <w:rsid w:val="00A8370D"/>
    <w:rsid w:val="00A8372F"/>
    <w:rsid w:val="00A8776E"/>
    <w:rsid w:val="00A90FBA"/>
    <w:rsid w:val="00A91DD3"/>
    <w:rsid w:val="00A9250C"/>
    <w:rsid w:val="00AA1372"/>
    <w:rsid w:val="00AA3C21"/>
    <w:rsid w:val="00AA595F"/>
    <w:rsid w:val="00AA6D81"/>
    <w:rsid w:val="00AA7222"/>
    <w:rsid w:val="00AA7317"/>
    <w:rsid w:val="00AB03D4"/>
    <w:rsid w:val="00AB12C6"/>
    <w:rsid w:val="00AB4399"/>
    <w:rsid w:val="00AB5845"/>
    <w:rsid w:val="00AC2624"/>
    <w:rsid w:val="00AC3A00"/>
    <w:rsid w:val="00AC3BE8"/>
    <w:rsid w:val="00AC417D"/>
    <w:rsid w:val="00AD10E0"/>
    <w:rsid w:val="00AD13BF"/>
    <w:rsid w:val="00AD28E1"/>
    <w:rsid w:val="00AD39BE"/>
    <w:rsid w:val="00AD56FA"/>
    <w:rsid w:val="00AD672E"/>
    <w:rsid w:val="00AD6E3A"/>
    <w:rsid w:val="00AD7A14"/>
    <w:rsid w:val="00AE0CBA"/>
    <w:rsid w:val="00AE5237"/>
    <w:rsid w:val="00AE758A"/>
    <w:rsid w:val="00AF0061"/>
    <w:rsid w:val="00AF0341"/>
    <w:rsid w:val="00AF7AE5"/>
    <w:rsid w:val="00B01801"/>
    <w:rsid w:val="00B01AD5"/>
    <w:rsid w:val="00B050D1"/>
    <w:rsid w:val="00B060F2"/>
    <w:rsid w:val="00B066A5"/>
    <w:rsid w:val="00B10041"/>
    <w:rsid w:val="00B130C7"/>
    <w:rsid w:val="00B176CA"/>
    <w:rsid w:val="00B20592"/>
    <w:rsid w:val="00B21D6A"/>
    <w:rsid w:val="00B22279"/>
    <w:rsid w:val="00B23251"/>
    <w:rsid w:val="00B23C9D"/>
    <w:rsid w:val="00B33F0E"/>
    <w:rsid w:val="00B35D22"/>
    <w:rsid w:val="00B37AF0"/>
    <w:rsid w:val="00B40256"/>
    <w:rsid w:val="00B40CB0"/>
    <w:rsid w:val="00B43FF2"/>
    <w:rsid w:val="00B4711B"/>
    <w:rsid w:val="00B53302"/>
    <w:rsid w:val="00B53471"/>
    <w:rsid w:val="00B62373"/>
    <w:rsid w:val="00B64BB8"/>
    <w:rsid w:val="00B668A2"/>
    <w:rsid w:val="00B718E8"/>
    <w:rsid w:val="00B731BA"/>
    <w:rsid w:val="00B732A3"/>
    <w:rsid w:val="00B840A5"/>
    <w:rsid w:val="00B9509F"/>
    <w:rsid w:val="00BA2848"/>
    <w:rsid w:val="00BA39DC"/>
    <w:rsid w:val="00BA622E"/>
    <w:rsid w:val="00BA76E7"/>
    <w:rsid w:val="00BB14EB"/>
    <w:rsid w:val="00BB3326"/>
    <w:rsid w:val="00BB49EA"/>
    <w:rsid w:val="00BB51AC"/>
    <w:rsid w:val="00BB523F"/>
    <w:rsid w:val="00BB5DD0"/>
    <w:rsid w:val="00BB62B8"/>
    <w:rsid w:val="00BB73BC"/>
    <w:rsid w:val="00BC0E26"/>
    <w:rsid w:val="00BC2A04"/>
    <w:rsid w:val="00BC428D"/>
    <w:rsid w:val="00BC4599"/>
    <w:rsid w:val="00BC4B0C"/>
    <w:rsid w:val="00BD0C51"/>
    <w:rsid w:val="00BD3053"/>
    <w:rsid w:val="00BE18CC"/>
    <w:rsid w:val="00BE21F3"/>
    <w:rsid w:val="00BE5B7A"/>
    <w:rsid w:val="00BF0CE9"/>
    <w:rsid w:val="00BF2B5C"/>
    <w:rsid w:val="00BF3A83"/>
    <w:rsid w:val="00BF6CAB"/>
    <w:rsid w:val="00BF70F7"/>
    <w:rsid w:val="00BF7969"/>
    <w:rsid w:val="00C0277A"/>
    <w:rsid w:val="00C04410"/>
    <w:rsid w:val="00C0547A"/>
    <w:rsid w:val="00C11201"/>
    <w:rsid w:val="00C119DA"/>
    <w:rsid w:val="00C1384A"/>
    <w:rsid w:val="00C14015"/>
    <w:rsid w:val="00C30712"/>
    <w:rsid w:val="00C308C9"/>
    <w:rsid w:val="00C373F9"/>
    <w:rsid w:val="00C44845"/>
    <w:rsid w:val="00C4670A"/>
    <w:rsid w:val="00C50BF3"/>
    <w:rsid w:val="00C510F2"/>
    <w:rsid w:val="00C55364"/>
    <w:rsid w:val="00C5689D"/>
    <w:rsid w:val="00C571C9"/>
    <w:rsid w:val="00C61766"/>
    <w:rsid w:val="00C62382"/>
    <w:rsid w:val="00C65CBB"/>
    <w:rsid w:val="00C66420"/>
    <w:rsid w:val="00C70DCE"/>
    <w:rsid w:val="00C71367"/>
    <w:rsid w:val="00C7295C"/>
    <w:rsid w:val="00C72BBA"/>
    <w:rsid w:val="00C72E1B"/>
    <w:rsid w:val="00C72E84"/>
    <w:rsid w:val="00C74578"/>
    <w:rsid w:val="00C765EB"/>
    <w:rsid w:val="00C83052"/>
    <w:rsid w:val="00C83284"/>
    <w:rsid w:val="00C836CA"/>
    <w:rsid w:val="00C86900"/>
    <w:rsid w:val="00C94393"/>
    <w:rsid w:val="00C95BED"/>
    <w:rsid w:val="00CA18F0"/>
    <w:rsid w:val="00CA2294"/>
    <w:rsid w:val="00CA5309"/>
    <w:rsid w:val="00CA5987"/>
    <w:rsid w:val="00CB2471"/>
    <w:rsid w:val="00CC3A4F"/>
    <w:rsid w:val="00CC528F"/>
    <w:rsid w:val="00CC76B7"/>
    <w:rsid w:val="00CD1722"/>
    <w:rsid w:val="00CD1DEF"/>
    <w:rsid w:val="00CD5C1B"/>
    <w:rsid w:val="00CE07AA"/>
    <w:rsid w:val="00CE78F9"/>
    <w:rsid w:val="00D00BB3"/>
    <w:rsid w:val="00D05726"/>
    <w:rsid w:val="00D11113"/>
    <w:rsid w:val="00D130C5"/>
    <w:rsid w:val="00D23C78"/>
    <w:rsid w:val="00D26704"/>
    <w:rsid w:val="00D34967"/>
    <w:rsid w:val="00D34FE1"/>
    <w:rsid w:val="00D4210E"/>
    <w:rsid w:val="00D42177"/>
    <w:rsid w:val="00D4276D"/>
    <w:rsid w:val="00D50AB8"/>
    <w:rsid w:val="00D557DB"/>
    <w:rsid w:val="00D614D4"/>
    <w:rsid w:val="00D615E8"/>
    <w:rsid w:val="00D61B5E"/>
    <w:rsid w:val="00D61CF9"/>
    <w:rsid w:val="00D62D1A"/>
    <w:rsid w:val="00D75EB0"/>
    <w:rsid w:val="00D761A6"/>
    <w:rsid w:val="00D76AFD"/>
    <w:rsid w:val="00D83919"/>
    <w:rsid w:val="00D840D7"/>
    <w:rsid w:val="00D847FF"/>
    <w:rsid w:val="00D84C55"/>
    <w:rsid w:val="00D8733F"/>
    <w:rsid w:val="00D94CD8"/>
    <w:rsid w:val="00D95C30"/>
    <w:rsid w:val="00D95D21"/>
    <w:rsid w:val="00D972E3"/>
    <w:rsid w:val="00DA0897"/>
    <w:rsid w:val="00DA44A8"/>
    <w:rsid w:val="00DA5836"/>
    <w:rsid w:val="00DA5E89"/>
    <w:rsid w:val="00DA7A2D"/>
    <w:rsid w:val="00DC07E3"/>
    <w:rsid w:val="00DC18CE"/>
    <w:rsid w:val="00DD0F95"/>
    <w:rsid w:val="00DD2223"/>
    <w:rsid w:val="00DD29C8"/>
    <w:rsid w:val="00DD44CD"/>
    <w:rsid w:val="00DE09E9"/>
    <w:rsid w:val="00DE2044"/>
    <w:rsid w:val="00DE6E47"/>
    <w:rsid w:val="00DF5355"/>
    <w:rsid w:val="00DF578A"/>
    <w:rsid w:val="00DF5989"/>
    <w:rsid w:val="00E0003C"/>
    <w:rsid w:val="00E0633C"/>
    <w:rsid w:val="00E10AF6"/>
    <w:rsid w:val="00E113E1"/>
    <w:rsid w:val="00E12B66"/>
    <w:rsid w:val="00E13E0F"/>
    <w:rsid w:val="00E1761B"/>
    <w:rsid w:val="00E21630"/>
    <w:rsid w:val="00E26B47"/>
    <w:rsid w:val="00E31D0D"/>
    <w:rsid w:val="00E31E25"/>
    <w:rsid w:val="00E36F52"/>
    <w:rsid w:val="00E405A5"/>
    <w:rsid w:val="00E41040"/>
    <w:rsid w:val="00E42776"/>
    <w:rsid w:val="00E43533"/>
    <w:rsid w:val="00E436C6"/>
    <w:rsid w:val="00E4376C"/>
    <w:rsid w:val="00E43A39"/>
    <w:rsid w:val="00E5339A"/>
    <w:rsid w:val="00E55604"/>
    <w:rsid w:val="00E5788C"/>
    <w:rsid w:val="00E64B2A"/>
    <w:rsid w:val="00E71805"/>
    <w:rsid w:val="00E733B8"/>
    <w:rsid w:val="00E77893"/>
    <w:rsid w:val="00E81104"/>
    <w:rsid w:val="00E86635"/>
    <w:rsid w:val="00E86B8F"/>
    <w:rsid w:val="00E871D3"/>
    <w:rsid w:val="00E903A0"/>
    <w:rsid w:val="00E96A51"/>
    <w:rsid w:val="00EA0A77"/>
    <w:rsid w:val="00EA1A5E"/>
    <w:rsid w:val="00EA4E73"/>
    <w:rsid w:val="00EA6C4F"/>
    <w:rsid w:val="00EC562C"/>
    <w:rsid w:val="00EC7992"/>
    <w:rsid w:val="00ED0464"/>
    <w:rsid w:val="00ED3C9A"/>
    <w:rsid w:val="00ED61CD"/>
    <w:rsid w:val="00EE0E60"/>
    <w:rsid w:val="00EE1026"/>
    <w:rsid w:val="00EE7752"/>
    <w:rsid w:val="00EF17B8"/>
    <w:rsid w:val="00EF2F9D"/>
    <w:rsid w:val="00EF7416"/>
    <w:rsid w:val="00F006C1"/>
    <w:rsid w:val="00F02BB4"/>
    <w:rsid w:val="00F04404"/>
    <w:rsid w:val="00F105DD"/>
    <w:rsid w:val="00F144B1"/>
    <w:rsid w:val="00F175F1"/>
    <w:rsid w:val="00F21901"/>
    <w:rsid w:val="00F26303"/>
    <w:rsid w:val="00F3065F"/>
    <w:rsid w:val="00F309B6"/>
    <w:rsid w:val="00F33515"/>
    <w:rsid w:val="00F378DE"/>
    <w:rsid w:val="00F479E5"/>
    <w:rsid w:val="00F5103E"/>
    <w:rsid w:val="00F57914"/>
    <w:rsid w:val="00F66556"/>
    <w:rsid w:val="00F7176C"/>
    <w:rsid w:val="00F71B49"/>
    <w:rsid w:val="00F73179"/>
    <w:rsid w:val="00F75C16"/>
    <w:rsid w:val="00F774C5"/>
    <w:rsid w:val="00F834FD"/>
    <w:rsid w:val="00F87CBB"/>
    <w:rsid w:val="00F913FE"/>
    <w:rsid w:val="00F928F0"/>
    <w:rsid w:val="00F935DC"/>
    <w:rsid w:val="00F9624D"/>
    <w:rsid w:val="00FA0614"/>
    <w:rsid w:val="00FA2D54"/>
    <w:rsid w:val="00FA46D5"/>
    <w:rsid w:val="00FA60A6"/>
    <w:rsid w:val="00FA7B2E"/>
    <w:rsid w:val="00FB5571"/>
    <w:rsid w:val="00FB60EE"/>
    <w:rsid w:val="00FB6BF1"/>
    <w:rsid w:val="00FC16CB"/>
    <w:rsid w:val="00FC3C96"/>
    <w:rsid w:val="00FC3F60"/>
    <w:rsid w:val="00FC6499"/>
    <w:rsid w:val="00FD1798"/>
    <w:rsid w:val="00FD4A33"/>
    <w:rsid w:val="00FD52A4"/>
    <w:rsid w:val="00FD74A0"/>
    <w:rsid w:val="00FE097D"/>
    <w:rsid w:val="00FE2269"/>
    <w:rsid w:val="00FE38AC"/>
    <w:rsid w:val="00FE4DE6"/>
    <w:rsid w:val="00FE5A50"/>
    <w:rsid w:val="00FF2361"/>
    <w:rsid w:val="00FF259D"/>
    <w:rsid w:val="00FF74A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6134E"/>
  <w15:docId w15:val="{EFA37018-D282-4C0E-B16B-59BA8689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60"/>
    <w:rPr>
      <w:sz w:val="24"/>
      <w:szCs w:val="24"/>
      <w:lang w:val="en-US"/>
    </w:rPr>
  </w:style>
  <w:style w:type="paragraph" w:styleId="Heading1">
    <w:name w:val="heading 1"/>
    <w:basedOn w:val="Normal"/>
    <w:next w:val="Normal"/>
    <w:link w:val="Heading1Char1"/>
    <w:uiPriority w:val="99"/>
    <w:qFormat/>
    <w:rsid w:val="00A36266"/>
    <w:pPr>
      <w:keepNext/>
      <w:jc w:val="center"/>
      <w:outlineLvl w:val="0"/>
    </w:pPr>
    <w:rPr>
      <w:rFonts w:ascii="Arial" w:hAnsi="Arial"/>
      <w:b/>
      <w:bCs/>
      <w:sz w:val="22"/>
      <w:szCs w:val="22"/>
    </w:rPr>
  </w:style>
  <w:style w:type="paragraph" w:styleId="Heading2">
    <w:name w:val="heading 2"/>
    <w:basedOn w:val="Normal"/>
    <w:next w:val="Normal"/>
    <w:link w:val="Heading2Char1"/>
    <w:uiPriority w:val="99"/>
    <w:qFormat/>
    <w:rsid w:val="00A36266"/>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1"/>
    <w:uiPriority w:val="99"/>
    <w:qFormat/>
    <w:rsid w:val="00A362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A36266"/>
    <w:pPr>
      <w:keepNext/>
      <w:spacing w:before="240" w:after="60" w:line="276" w:lineRule="auto"/>
      <w:outlineLvl w:val="3"/>
    </w:pPr>
    <w:rPr>
      <w:rFonts w:ascii="Calibri" w:hAnsi="Calibri"/>
      <w:b/>
      <w:bCs/>
      <w:sz w:val="28"/>
      <w:szCs w:val="28"/>
      <w:lang w:val="bg-BG" w:eastAsia="bg-BG"/>
    </w:rPr>
  </w:style>
  <w:style w:type="paragraph" w:styleId="Heading5">
    <w:name w:val="heading 5"/>
    <w:basedOn w:val="Normal"/>
    <w:next w:val="Normal"/>
    <w:link w:val="Heading5Char"/>
    <w:uiPriority w:val="99"/>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Heading6">
    <w:name w:val="heading 6"/>
    <w:basedOn w:val="Normal"/>
    <w:next w:val="Normal"/>
    <w:link w:val="Heading6Char"/>
    <w:uiPriority w:val="99"/>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Heading7">
    <w:name w:val="heading 7"/>
    <w:basedOn w:val="Normal"/>
    <w:next w:val="Normal"/>
    <w:link w:val="Heading7Char"/>
    <w:uiPriority w:val="99"/>
    <w:qFormat/>
    <w:rsid w:val="00A36266"/>
    <w:pPr>
      <w:spacing w:before="240" w:after="60" w:line="276" w:lineRule="auto"/>
      <w:outlineLvl w:val="6"/>
    </w:pPr>
    <w:rPr>
      <w:rFonts w:ascii="Calibri" w:hAnsi="Calibri"/>
      <w:lang w:val="bg-BG" w:eastAsia="bg-BG"/>
    </w:rPr>
  </w:style>
  <w:style w:type="paragraph" w:styleId="Heading8">
    <w:name w:val="heading 8"/>
    <w:basedOn w:val="Normal"/>
    <w:next w:val="Normal"/>
    <w:link w:val="Heading8Char"/>
    <w:uiPriority w:val="99"/>
    <w:qFormat/>
    <w:rsid w:val="00A36266"/>
    <w:pPr>
      <w:keepNext/>
      <w:keepLines/>
      <w:spacing w:before="200" w:line="276" w:lineRule="auto"/>
      <w:outlineLvl w:val="7"/>
    </w:pPr>
    <w:rPr>
      <w:rFonts w:ascii="Cambria" w:hAnsi="Cambria"/>
      <w:color w:val="404040"/>
      <w:sz w:val="20"/>
      <w:szCs w:val="20"/>
      <w:lang w:val="bg-BG" w:eastAsia="bg-BG"/>
    </w:rPr>
  </w:style>
  <w:style w:type="paragraph" w:styleId="Heading9">
    <w:name w:val="heading 9"/>
    <w:basedOn w:val="Normal"/>
    <w:next w:val="Normal"/>
    <w:link w:val="Heading9Char"/>
    <w:uiPriority w:val="99"/>
    <w:qFormat/>
    <w:rsid w:val="00A36266"/>
    <w:pPr>
      <w:spacing w:before="240" w:after="60" w:line="276" w:lineRule="auto"/>
      <w:outlineLvl w:val="8"/>
    </w:pPr>
    <w:rPr>
      <w:rFonts w:ascii="Cambria" w:hAnsi="Cambria"/>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A36266"/>
    <w:rPr>
      <w:rFonts w:ascii="Arial" w:hAnsi="Arial"/>
      <w:b/>
      <w:bCs/>
      <w:sz w:val="22"/>
      <w:szCs w:val="22"/>
      <w:lang w:val="en-US" w:eastAsia="en-US"/>
    </w:rPr>
  </w:style>
  <w:style w:type="character" w:customStyle="1" w:styleId="Heading2Char1">
    <w:name w:val="Heading 2 Char1"/>
    <w:link w:val="Heading2"/>
    <w:rsid w:val="00A36266"/>
    <w:rPr>
      <w:rFonts w:ascii="Cambria" w:hAnsi="Cambria"/>
      <w:b/>
      <w:bCs/>
      <w:i/>
      <w:iCs/>
      <w:sz w:val="28"/>
      <w:szCs w:val="28"/>
      <w:lang w:val="en-GB" w:eastAsia="en-US"/>
    </w:rPr>
  </w:style>
  <w:style w:type="character" w:customStyle="1" w:styleId="Heading3Char1">
    <w:name w:val="Heading 3 Char1"/>
    <w:link w:val="Heading3"/>
    <w:rsid w:val="00A36266"/>
    <w:rPr>
      <w:rFonts w:ascii="Cambria" w:hAnsi="Cambria"/>
      <w:b/>
      <w:bCs/>
      <w:sz w:val="26"/>
      <w:szCs w:val="26"/>
      <w:lang w:val="en-US" w:eastAsia="en-US"/>
    </w:rPr>
  </w:style>
  <w:style w:type="character" w:customStyle="1" w:styleId="Heading4Char">
    <w:name w:val="Heading 4 Char"/>
    <w:link w:val="Heading4"/>
    <w:uiPriority w:val="99"/>
    <w:rsid w:val="00A36266"/>
    <w:rPr>
      <w:rFonts w:ascii="Calibri" w:hAnsi="Calibri"/>
      <w:b/>
      <w:bCs/>
      <w:sz w:val="28"/>
      <w:szCs w:val="28"/>
      <w:lang w:eastAsia="bg-BG"/>
    </w:rPr>
  </w:style>
  <w:style w:type="character" w:customStyle="1" w:styleId="Heading5Char">
    <w:name w:val="Heading 5 Char"/>
    <w:basedOn w:val="DefaultParagraphFont"/>
    <w:link w:val="Heading5"/>
    <w:uiPriority w:val="99"/>
    <w:rsid w:val="00653493"/>
    <w:rPr>
      <w:rFonts w:ascii="Cambria" w:eastAsia="SimSun" w:hAnsi="Cambria"/>
      <w:color w:val="243F60"/>
      <w:sz w:val="22"/>
      <w:szCs w:val="22"/>
      <w:lang w:eastAsia="bg-BG"/>
    </w:rPr>
  </w:style>
  <w:style w:type="character" w:customStyle="1" w:styleId="Heading6Char">
    <w:name w:val="Heading 6 Char"/>
    <w:link w:val="Heading6"/>
    <w:uiPriority w:val="99"/>
    <w:rsid w:val="00A36266"/>
    <w:rPr>
      <w:rFonts w:ascii="Cambria" w:hAnsi="Cambria"/>
      <w:i/>
      <w:iCs/>
      <w:color w:val="243F60"/>
      <w:lang w:eastAsia="bg-BG"/>
    </w:rPr>
  </w:style>
  <w:style w:type="character" w:customStyle="1" w:styleId="Heading7Char">
    <w:name w:val="Heading 7 Char"/>
    <w:link w:val="Heading7"/>
    <w:uiPriority w:val="99"/>
    <w:rsid w:val="00A36266"/>
    <w:rPr>
      <w:rFonts w:ascii="Calibri" w:hAnsi="Calibri"/>
      <w:sz w:val="24"/>
      <w:szCs w:val="24"/>
      <w:lang w:eastAsia="bg-BG"/>
    </w:rPr>
  </w:style>
  <w:style w:type="character" w:customStyle="1" w:styleId="Heading8Char">
    <w:name w:val="Heading 8 Char"/>
    <w:link w:val="Heading8"/>
    <w:uiPriority w:val="99"/>
    <w:rsid w:val="00A36266"/>
    <w:rPr>
      <w:rFonts w:ascii="Cambria" w:hAnsi="Cambria"/>
      <w:color w:val="404040"/>
      <w:lang w:eastAsia="bg-BG"/>
    </w:rPr>
  </w:style>
  <w:style w:type="character" w:customStyle="1" w:styleId="Heading9Char">
    <w:name w:val="Heading 9 Char"/>
    <w:link w:val="Heading9"/>
    <w:uiPriority w:val="99"/>
    <w:rsid w:val="00A36266"/>
    <w:rPr>
      <w:rFonts w:ascii="Cambria" w:hAnsi="Cambria"/>
      <w:lang w:eastAsia="bg-BG"/>
    </w:rPr>
  </w:style>
  <w:style w:type="character" w:customStyle="1" w:styleId="Heading1Char">
    <w:name w:val="Heading 1 Char"/>
    <w:basedOn w:val="DefaultParagraphFont"/>
    <w:uiPriority w:val="99"/>
    <w:rsid w:val="00A3626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uiPriority w:val="99"/>
    <w:rsid w:val="00A3626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uiPriority w:val="99"/>
    <w:rsid w:val="00A36266"/>
    <w:rPr>
      <w:rFonts w:asciiTheme="majorHAnsi" w:eastAsiaTheme="majorEastAsia" w:hAnsiTheme="majorHAnsi" w:cstheme="majorBidi"/>
      <w:b/>
      <w:bCs/>
      <w:color w:val="4F81BD" w:themeColor="accent1"/>
      <w:sz w:val="24"/>
      <w:szCs w:val="24"/>
      <w:lang w:val="en-US" w:eastAsia="en-US"/>
    </w:rPr>
  </w:style>
  <w:style w:type="paragraph" w:styleId="Title">
    <w:name w:val="Title"/>
    <w:basedOn w:val="Normal"/>
    <w:next w:val="Subtitle"/>
    <w:link w:val="TitleChar1"/>
    <w:qFormat/>
    <w:rsid w:val="00A36266"/>
    <w:pPr>
      <w:suppressAutoHyphens/>
      <w:jc w:val="center"/>
    </w:pPr>
    <w:rPr>
      <w:b/>
      <w:bCs/>
      <w:lang w:val="x-none" w:eastAsia="ar-SA"/>
    </w:rPr>
  </w:style>
  <w:style w:type="paragraph" w:styleId="Subtitle">
    <w:name w:val="Subtitle"/>
    <w:basedOn w:val="Normal"/>
    <w:next w:val="Normal"/>
    <w:link w:val="SubtitleChar"/>
    <w:qFormat/>
    <w:rsid w:val="00A36266"/>
    <w:pPr>
      <w:spacing w:after="60"/>
      <w:jc w:val="center"/>
      <w:outlineLvl w:val="1"/>
    </w:pPr>
    <w:rPr>
      <w:rFonts w:ascii="Cambria" w:eastAsiaTheme="majorEastAsia" w:hAnsi="Cambria" w:cstheme="majorBidi"/>
      <w:lang w:val="en-GB"/>
    </w:rPr>
  </w:style>
  <w:style w:type="character" w:customStyle="1" w:styleId="SubtitleChar">
    <w:name w:val="Subtitle Char"/>
    <w:link w:val="Subtitle"/>
    <w:rsid w:val="00A36266"/>
    <w:rPr>
      <w:rFonts w:ascii="Cambria" w:eastAsiaTheme="majorEastAsia" w:hAnsi="Cambria" w:cstheme="majorBidi"/>
      <w:sz w:val="24"/>
      <w:szCs w:val="24"/>
      <w:lang w:val="en-GB" w:eastAsia="en-US"/>
    </w:rPr>
  </w:style>
  <w:style w:type="character" w:customStyle="1" w:styleId="TitleChar1">
    <w:name w:val="Title Char1"/>
    <w:link w:val="Title"/>
    <w:rsid w:val="00A36266"/>
    <w:rPr>
      <w:b/>
      <w:bCs/>
      <w:sz w:val="24"/>
      <w:szCs w:val="24"/>
      <w:lang w:val="x-none" w:eastAsia="ar-SA"/>
    </w:rPr>
  </w:style>
  <w:style w:type="character" w:customStyle="1" w:styleId="TitleChar">
    <w:name w:val="Title Char"/>
    <w:basedOn w:val="DefaultParagraphFont"/>
    <w:uiPriority w:val="99"/>
    <w:rsid w:val="00A36266"/>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qFormat/>
    <w:rsid w:val="00A36266"/>
    <w:rPr>
      <w:b/>
      <w:bCs/>
    </w:rPr>
  </w:style>
  <w:style w:type="character" w:styleId="Emphasis">
    <w:name w:val="Emphasis"/>
    <w:qFormat/>
    <w:rsid w:val="00A36266"/>
    <w:rPr>
      <w:i/>
      <w:iCs/>
    </w:rPr>
  </w:style>
  <w:style w:type="paragraph" w:styleId="NoSpacing">
    <w:name w:val="No Spacing"/>
    <w:uiPriority w:val="1"/>
    <w:qFormat/>
    <w:rsid w:val="00A36266"/>
    <w:rPr>
      <w:rFonts w:ascii="Calibri" w:hAnsi="Calibri" w:cs="Calibri"/>
      <w:sz w:val="22"/>
      <w:szCs w:val="22"/>
    </w:rPr>
  </w:style>
  <w:style w:type="paragraph" w:styleId="ListParagraph">
    <w:name w:val="List Paragraph"/>
    <w:aliases w:val="ПАРАГРАФ"/>
    <w:basedOn w:val="Normal"/>
    <w:link w:val="ListParagraphChar"/>
    <w:uiPriority w:val="99"/>
    <w:qFormat/>
    <w:rsid w:val="00A36266"/>
    <w:pPr>
      <w:ind w:left="720"/>
      <w:contextualSpacing/>
    </w:pPr>
    <w:rPr>
      <w:rFonts w:eastAsia="Calibri"/>
      <w:sz w:val="22"/>
      <w:szCs w:val="20"/>
      <w:lang w:val="en-GB"/>
    </w:rPr>
  </w:style>
  <w:style w:type="character" w:customStyle="1" w:styleId="ListParagraphChar">
    <w:name w:val="List Paragraph Char"/>
    <w:aliases w:val="ПАРАГРАФ Char"/>
    <w:link w:val="ListParagraph"/>
    <w:uiPriority w:val="99"/>
    <w:locked/>
    <w:rsid w:val="00A36266"/>
    <w:rPr>
      <w:rFonts w:eastAsia="Calibri"/>
      <w:sz w:val="22"/>
      <w:lang w:val="en-GB" w:eastAsia="en-US"/>
    </w:rPr>
  </w:style>
  <w:style w:type="paragraph" w:customStyle="1" w:styleId="0000">
    <w:name w:val="0000СТ"/>
    <w:basedOn w:val="Heading2"/>
    <w:uiPriority w:val="99"/>
    <w:rsid w:val="00C510F2"/>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Hyperlink">
    <w:name w:val="Hyperlink"/>
    <w:uiPriority w:val="99"/>
    <w:rsid w:val="00C61766"/>
    <w:rPr>
      <w:rFonts w:cs="Times New Roman"/>
      <w:color w:val="0000FF"/>
      <w:u w:val="single"/>
    </w:rPr>
  </w:style>
  <w:style w:type="paragraph" w:customStyle="1" w:styleId="NormalBold">
    <w:name w:val="NormalBold"/>
    <w:basedOn w:val="Normal"/>
    <w:link w:val="NormalBoldChar"/>
    <w:uiPriority w:val="99"/>
    <w:rsid w:val="00653493"/>
    <w:pPr>
      <w:widowControl w:val="0"/>
    </w:pPr>
    <w:rPr>
      <w:rFonts w:eastAsia="Times New Roman"/>
      <w:b/>
      <w:szCs w:val="22"/>
      <w:lang w:val="bg-BG" w:eastAsia="bg-BG"/>
    </w:rPr>
  </w:style>
  <w:style w:type="character" w:customStyle="1" w:styleId="NormalBoldChar">
    <w:name w:val="NormalBold Char"/>
    <w:link w:val="NormalBold"/>
    <w:uiPriority w:val="99"/>
    <w:locked/>
    <w:rsid w:val="00653493"/>
    <w:rPr>
      <w:rFonts w:eastAsia="Times New Roman"/>
      <w:b/>
      <w:sz w:val="24"/>
      <w:szCs w:val="22"/>
      <w:lang w:eastAsia="bg-BG"/>
    </w:rPr>
  </w:style>
  <w:style w:type="character" w:customStyle="1" w:styleId="DeltaViewInsertion">
    <w:name w:val="DeltaView Insertion"/>
    <w:uiPriority w:val="99"/>
    <w:rsid w:val="00653493"/>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653493"/>
    <w:pPr>
      <w:ind w:left="720" w:hanging="720"/>
      <w:jc w:val="both"/>
    </w:pPr>
    <w:rPr>
      <w:rFonts w:eastAsia="Calibri"/>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53493"/>
    <w:rPr>
      <w:rFonts w:eastAsia="Calibri"/>
      <w:lang w:eastAsia="bg-BG"/>
    </w:rPr>
  </w:style>
  <w:style w:type="character" w:styleId="FootnoteReference">
    <w:name w:val="footnote reference"/>
    <w:aliases w:val="Footnote symbol"/>
    <w:uiPriority w:val="99"/>
    <w:unhideWhenUsed/>
    <w:rsid w:val="00653493"/>
    <w:rPr>
      <w:shd w:val="clear" w:color="auto" w:fill="auto"/>
      <w:vertAlign w:val="superscript"/>
    </w:rPr>
  </w:style>
  <w:style w:type="paragraph" w:customStyle="1" w:styleId="Text1">
    <w:name w:val="Text 1"/>
    <w:basedOn w:val="Normal"/>
    <w:uiPriority w:val="99"/>
    <w:rsid w:val="00653493"/>
    <w:pPr>
      <w:spacing w:before="120" w:after="120"/>
      <w:ind w:left="850"/>
      <w:jc w:val="both"/>
    </w:pPr>
    <w:rPr>
      <w:rFonts w:eastAsia="Calibri"/>
      <w:szCs w:val="22"/>
      <w:lang w:val="bg-BG" w:eastAsia="bg-BG"/>
    </w:rPr>
  </w:style>
  <w:style w:type="paragraph" w:customStyle="1" w:styleId="NormalLeft">
    <w:name w:val="Normal Left"/>
    <w:basedOn w:val="Normal"/>
    <w:uiPriority w:val="99"/>
    <w:rsid w:val="00653493"/>
    <w:pPr>
      <w:spacing w:before="120" w:after="120"/>
    </w:pPr>
    <w:rPr>
      <w:rFonts w:eastAsia="Calibri"/>
      <w:szCs w:val="22"/>
      <w:lang w:val="bg-BG" w:eastAsia="bg-BG"/>
    </w:rPr>
  </w:style>
  <w:style w:type="paragraph" w:customStyle="1" w:styleId="Tiret0">
    <w:name w:val="Tiret 0"/>
    <w:basedOn w:val="Normal"/>
    <w:uiPriority w:val="99"/>
    <w:rsid w:val="00653493"/>
    <w:pPr>
      <w:numPr>
        <w:numId w:val="5"/>
      </w:numPr>
      <w:spacing w:before="120" w:after="120"/>
      <w:jc w:val="both"/>
    </w:pPr>
    <w:rPr>
      <w:rFonts w:eastAsia="Calibri"/>
      <w:szCs w:val="22"/>
      <w:lang w:val="bg-BG" w:eastAsia="bg-BG"/>
    </w:rPr>
  </w:style>
  <w:style w:type="paragraph" w:customStyle="1" w:styleId="Tiret1">
    <w:name w:val="Tiret 1"/>
    <w:basedOn w:val="Normal"/>
    <w:uiPriority w:val="99"/>
    <w:rsid w:val="00653493"/>
    <w:pPr>
      <w:numPr>
        <w:numId w:val="6"/>
      </w:numPr>
      <w:spacing w:before="120" w:after="120"/>
      <w:jc w:val="both"/>
    </w:pPr>
    <w:rPr>
      <w:rFonts w:eastAsia="Calibri"/>
      <w:szCs w:val="22"/>
      <w:lang w:val="bg-BG" w:eastAsia="bg-BG"/>
    </w:rPr>
  </w:style>
  <w:style w:type="paragraph" w:customStyle="1" w:styleId="NumPar1">
    <w:name w:val="NumPar 1"/>
    <w:basedOn w:val="Normal"/>
    <w:next w:val="Text1"/>
    <w:uiPriority w:val="99"/>
    <w:rsid w:val="00653493"/>
    <w:pPr>
      <w:numPr>
        <w:numId w:val="9"/>
      </w:numPr>
      <w:spacing w:before="120" w:after="120"/>
      <w:jc w:val="both"/>
    </w:pPr>
    <w:rPr>
      <w:rFonts w:eastAsia="Calibri"/>
      <w:szCs w:val="22"/>
      <w:lang w:val="bg-BG" w:eastAsia="bg-BG"/>
    </w:rPr>
  </w:style>
  <w:style w:type="paragraph" w:customStyle="1" w:styleId="NumPar2">
    <w:name w:val="NumPar 2"/>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ChapterTitle">
    <w:name w:val="ChapterTitle"/>
    <w:basedOn w:val="Normal"/>
    <w:next w:val="Normal"/>
    <w:uiPriority w:val="99"/>
    <w:rsid w:val="00653493"/>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uiPriority w:val="99"/>
    <w:rsid w:val="00653493"/>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uiPriority w:val="99"/>
    <w:rsid w:val="00653493"/>
    <w:pPr>
      <w:spacing w:before="120" w:after="120"/>
      <w:jc w:val="center"/>
    </w:pPr>
    <w:rPr>
      <w:rFonts w:eastAsia="Calibri"/>
      <w:b/>
      <w:szCs w:val="22"/>
      <w:u w:val="single"/>
      <w:lang w:val="bg-BG" w:eastAsia="bg-BG"/>
    </w:rPr>
  </w:style>
  <w:style w:type="character" w:customStyle="1" w:styleId="Stassy">
    <w:name w:val="Stassy"/>
    <w:uiPriority w:val="99"/>
    <w:rsid w:val="00653493"/>
    <w:rPr>
      <w:rFonts w:ascii="Times New Roman" w:hAnsi="Times New Roman"/>
      <w:sz w:val="26"/>
    </w:rPr>
  </w:style>
  <w:style w:type="character" w:customStyle="1" w:styleId="StassyHyperlink">
    <w:name w:val="Stassy Hyperlink"/>
    <w:uiPriority w:val="99"/>
    <w:rsid w:val="00653493"/>
    <w:rPr>
      <w:rFonts w:ascii="Times New Roman" w:hAnsi="Times New Roman"/>
      <w:color w:val="0000FF"/>
      <w:sz w:val="26"/>
      <w:u w:val="single"/>
    </w:rPr>
  </w:style>
  <w:style w:type="character" w:customStyle="1" w:styleId="00000">
    <w:name w:val="0000стаси"/>
    <w:uiPriority w:val="99"/>
    <w:rsid w:val="00653493"/>
    <w:rPr>
      <w:rFonts w:ascii="Times New Roman Bold" w:hAnsi="Times New Roman Bold"/>
      <w:b/>
      <w:caps/>
      <w:sz w:val="26"/>
      <w:u w:val="single"/>
      <w:lang w:val="bg-BG"/>
    </w:rPr>
  </w:style>
  <w:style w:type="character" w:customStyle="1" w:styleId="0000stassy">
    <w:name w:val="0000stassy"/>
    <w:uiPriority w:val="99"/>
    <w:rsid w:val="00653493"/>
    <w:rPr>
      <w:rFonts w:ascii="Times New Roman Bold" w:hAnsi="Times New Roman Bold"/>
      <w:b/>
      <w:caps/>
      <w:sz w:val="26"/>
      <w:u w:val="single"/>
      <w:lang w:val="ru-RU"/>
    </w:rPr>
  </w:style>
  <w:style w:type="character" w:customStyle="1" w:styleId="FootnoteCharacters">
    <w:name w:val="Footnote Characters"/>
    <w:uiPriority w:val="99"/>
    <w:rsid w:val="00653493"/>
  </w:style>
  <w:style w:type="paragraph" w:customStyle="1" w:styleId="FootnoteText1">
    <w:name w:val="Footnote Text1"/>
    <w:basedOn w:val="Normal"/>
    <w:uiPriority w:val="99"/>
    <w:rsid w:val="00653493"/>
    <w:pPr>
      <w:suppressAutoHyphens/>
      <w:spacing w:after="200" w:line="276" w:lineRule="auto"/>
    </w:pPr>
    <w:rPr>
      <w:rFonts w:ascii="Arial" w:eastAsia="Calibri" w:hAnsi="Arial" w:cs="Arial"/>
      <w:kern w:val="1"/>
      <w:sz w:val="20"/>
      <w:szCs w:val="20"/>
      <w:lang w:val="en-GB" w:eastAsia="ar-SA"/>
    </w:rPr>
  </w:style>
  <w:style w:type="character" w:customStyle="1" w:styleId="CommentTextChar">
    <w:name w:val="Comment Text Char"/>
    <w:basedOn w:val="DefaultParagraphFont"/>
    <w:link w:val="CommentText"/>
    <w:uiPriority w:val="99"/>
    <w:semiHidden/>
    <w:rsid w:val="00653493"/>
    <w:rPr>
      <w:rFonts w:ascii="Calibri" w:eastAsia="Calibri" w:hAnsi="Calibri"/>
      <w:lang w:eastAsia="bg-BG"/>
    </w:rPr>
  </w:style>
  <w:style w:type="paragraph" w:styleId="CommentText">
    <w:name w:val="annotation text"/>
    <w:basedOn w:val="Normal"/>
    <w:link w:val="CommentTextChar"/>
    <w:uiPriority w:val="99"/>
    <w:semiHidden/>
    <w:rsid w:val="00653493"/>
    <w:pPr>
      <w:spacing w:after="200" w:line="276" w:lineRule="auto"/>
    </w:pPr>
    <w:rPr>
      <w:rFonts w:ascii="Calibri" w:eastAsia="Calibri" w:hAnsi="Calibri"/>
      <w:sz w:val="20"/>
      <w:szCs w:val="20"/>
      <w:lang w:val="bg-BG" w:eastAsia="bg-BG"/>
    </w:rPr>
  </w:style>
  <w:style w:type="character" w:customStyle="1" w:styleId="CommentSubjectChar">
    <w:name w:val="Comment Subject Char"/>
    <w:basedOn w:val="CommentTextChar"/>
    <w:link w:val="CommentSubject"/>
    <w:uiPriority w:val="99"/>
    <w:semiHidden/>
    <w:rsid w:val="00653493"/>
    <w:rPr>
      <w:rFonts w:ascii="Calibri" w:eastAsia="Calibri" w:hAnsi="Calibri"/>
      <w:b/>
      <w:lang w:eastAsia="bg-BG"/>
    </w:rPr>
  </w:style>
  <w:style w:type="paragraph" w:styleId="CommentSubject">
    <w:name w:val="annotation subject"/>
    <w:basedOn w:val="CommentText"/>
    <w:next w:val="CommentText"/>
    <w:link w:val="CommentSubjectChar"/>
    <w:uiPriority w:val="99"/>
    <w:semiHidden/>
    <w:rsid w:val="00653493"/>
    <w:rPr>
      <w:b/>
    </w:rPr>
  </w:style>
  <w:style w:type="character" w:customStyle="1" w:styleId="BalloonTextChar">
    <w:name w:val="Balloon Text Char"/>
    <w:basedOn w:val="DefaultParagraphFont"/>
    <w:link w:val="BalloonText"/>
    <w:uiPriority w:val="99"/>
    <w:semiHidden/>
    <w:rsid w:val="00653493"/>
    <w:rPr>
      <w:rFonts w:ascii="Tahoma" w:eastAsia="Calibri" w:hAnsi="Tahoma"/>
      <w:sz w:val="16"/>
      <w:lang w:eastAsia="bg-BG"/>
    </w:rPr>
  </w:style>
  <w:style w:type="paragraph" w:styleId="BalloonText">
    <w:name w:val="Balloon Text"/>
    <w:basedOn w:val="Normal"/>
    <w:link w:val="BalloonTextChar"/>
    <w:uiPriority w:val="99"/>
    <w:semiHidden/>
    <w:rsid w:val="00653493"/>
    <w:pPr>
      <w:spacing w:after="200" w:line="276" w:lineRule="auto"/>
    </w:pPr>
    <w:rPr>
      <w:rFonts w:ascii="Tahoma" w:eastAsia="Calibri" w:hAnsi="Tahoma"/>
      <w:sz w:val="16"/>
      <w:szCs w:val="20"/>
      <w:lang w:val="bg-BG" w:eastAsia="bg-BG"/>
    </w:rPr>
  </w:style>
  <w:style w:type="paragraph" w:styleId="Header">
    <w:name w:val="header"/>
    <w:basedOn w:val="Normal"/>
    <w:link w:val="Head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HeaderChar">
    <w:name w:val="Header Char"/>
    <w:basedOn w:val="DefaultParagraphFont"/>
    <w:link w:val="Header"/>
    <w:uiPriority w:val="99"/>
    <w:rsid w:val="00653493"/>
    <w:rPr>
      <w:rFonts w:ascii="Calibri" w:eastAsia="Calibri" w:hAnsi="Calibri"/>
      <w:lang w:eastAsia="bg-BG"/>
    </w:rPr>
  </w:style>
  <w:style w:type="paragraph" w:styleId="Footer">
    <w:name w:val="footer"/>
    <w:basedOn w:val="Normal"/>
    <w:link w:val="Foot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FooterChar">
    <w:name w:val="Footer Char"/>
    <w:basedOn w:val="DefaultParagraphFont"/>
    <w:link w:val="Footer"/>
    <w:uiPriority w:val="99"/>
    <w:rsid w:val="00653493"/>
    <w:rPr>
      <w:rFonts w:ascii="Calibri" w:eastAsia="Calibri" w:hAnsi="Calibri"/>
      <w:lang w:eastAsia="bg-BG"/>
    </w:rPr>
  </w:style>
  <w:style w:type="character" w:styleId="PageNumber">
    <w:name w:val="page number"/>
    <w:uiPriority w:val="99"/>
    <w:rsid w:val="00653493"/>
    <w:rPr>
      <w:rFonts w:cs="Times New Roman"/>
    </w:rPr>
  </w:style>
  <w:style w:type="paragraph" w:styleId="BodyText">
    <w:name w:val="Body Text"/>
    <w:basedOn w:val="Normal"/>
    <w:link w:val="BodyTextChar"/>
    <w:uiPriority w:val="99"/>
    <w:rsid w:val="00653493"/>
    <w:rPr>
      <w:rFonts w:eastAsia="Calibri"/>
      <w:sz w:val="20"/>
      <w:szCs w:val="20"/>
      <w:lang w:val="bg-BG" w:eastAsia="bg-BG"/>
    </w:rPr>
  </w:style>
  <w:style w:type="character" w:customStyle="1" w:styleId="BodyTextChar">
    <w:name w:val="Body Text Char"/>
    <w:basedOn w:val="DefaultParagraphFont"/>
    <w:link w:val="BodyText"/>
    <w:uiPriority w:val="99"/>
    <w:rsid w:val="00653493"/>
    <w:rPr>
      <w:rFonts w:eastAsia="Calibri"/>
      <w:lang w:eastAsia="bg-BG"/>
    </w:rPr>
  </w:style>
  <w:style w:type="paragraph" w:customStyle="1" w:styleId="Default">
    <w:name w:val="Default"/>
    <w:rsid w:val="00653493"/>
    <w:pPr>
      <w:autoSpaceDE w:val="0"/>
      <w:autoSpaceDN w:val="0"/>
      <w:adjustRightInd w:val="0"/>
    </w:pPr>
    <w:rPr>
      <w:rFonts w:ascii="Arial" w:eastAsia="Calibri" w:hAnsi="Arial" w:cs="Arial"/>
      <w:color w:val="000000"/>
      <w:sz w:val="24"/>
      <w:szCs w:val="24"/>
      <w:lang w:eastAsia="bg-BG"/>
    </w:rPr>
  </w:style>
  <w:style w:type="character" w:customStyle="1" w:styleId="longtext">
    <w:name w:val="long_text"/>
    <w:uiPriority w:val="99"/>
    <w:rsid w:val="00653493"/>
    <w:rPr>
      <w:rFonts w:ascii="Times New Roman" w:hAnsi="Times New Roman"/>
    </w:rPr>
  </w:style>
  <w:style w:type="character" w:customStyle="1" w:styleId="longtext1">
    <w:name w:val="long_text1"/>
    <w:uiPriority w:val="99"/>
    <w:rsid w:val="00653493"/>
    <w:rPr>
      <w:rFonts w:ascii="Times New Roman" w:hAnsi="Times New Roman"/>
      <w:sz w:val="20"/>
    </w:rPr>
  </w:style>
  <w:style w:type="character" w:customStyle="1" w:styleId="FontStyle14">
    <w:name w:val="Font Style14"/>
    <w:uiPriority w:val="99"/>
    <w:rsid w:val="00653493"/>
    <w:rPr>
      <w:rFonts w:ascii="Times New Roman" w:hAnsi="Times New Roman"/>
      <w:b/>
      <w:spacing w:val="-10"/>
      <w:sz w:val="24"/>
    </w:rPr>
  </w:style>
  <w:style w:type="paragraph" w:styleId="BodyTextFirstIndent">
    <w:name w:val="Body Text First Indent"/>
    <w:basedOn w:val="BodyText"/>
    <w:link w:val="BodyTextFirstIndentChar"/>
    <w:uiPriority w:val="99"/>
    <w:rsid w:val="00653493"/>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rsid w:val="00653493"/>
    <w:rPr>
      <w:rFonts w:ascii="Calibri" w:eastAsia="Calibri" w:hAnsi="Calibri"/>
      <w:lang w:eastAsia="bg-BG"/>
    </w:rPr>
  </w:style>
  <w:style w:type="paragraph" w:customStyle="1" w:styleId="CharChar">
    <w:name w:val="Char Char Знак Знак"/>
    <w:basedOn w:val="Normal"/>
    <w:uiPriority w:val="99"/>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Normal"/>
    <w:uiPriority w:val="99"/>
    <w:rsid w:val="00653493"/>
    <w:pPr>
      <w:tabs>
        <w:tab w:val="left" w:pos="709"/>
      </w:tabs>
      <w:spacing w:before="120"/>
      <w:ind w:firstLine="709"/>
      <w:jc w:val="both"/>
    </w:pPr>
    <w:rPr>
      <w:rFonts w:eastAsia="Times New Roman"/>
      <w:lang w:val="en-AU" w:eastAsia="zh-CN"/>
    </w:rPr>
  </w:style>
  <w:style w:type="paragraph" w:styleId="BodyTextIndent">
    <w:name w:val="Body Text Indent"/>
    <w:basedOn w:val="Normal"/>
    <w:link w:val="BodyTextIndentChar"/>
    <w:uiPriority w:val="99"/>
    <w:rsid w:val="00653493"/>
    <w:pPr>
      <w:spacing w:after="120" w:line="276" w:lineRule="auto"/>
      <w:ind w:left="283"/>
    </w:pPr>
    <w:rPr>
      <w:rFonts w:ascii="Calibri" w:eastAsia="Calibri" w:hAnsi="Calibri"/>
      <w:sz w:val="20"/>
      <w:szCs w:val="20"/>
      <w:lang w:val="bg-BG" w:eastAsia="bg-BG"/>
    </w:rPr>
  </w:style>
  <w:style w:type="character" w:customStyle="1" w:styleId="BodyTextIndentChar">
    <w:name w:val="Body Text Indent Char"/>
    <w:basedOn w:val="DefaultParagraphFont"/>
    <w:link w:val="BodyTextIndent"/>
    <w:uiPriority w:val="99"/>
    <w:rsid w:val="00653493"/>
    <w:rPr>
      <w:rFonts w:ascii="Calibri" w:eastAsia="Calibri" w:hAnsi="Calibri"/>
      <w:lang w:eastAsia="bg-BG"/>
    </w:rPr>
  </w:style>
  <w:style w:type="paragraph" w:customStyle="1" w:styleId="2">
    <w:name w:val="т2"/>
    <w:link w:val="2Char"/>
    <w:uiPriority w:val="99"/>
    <w:rsid w:val="00653493"/>
    <w:pPr>
      <w:tabs>
        <w:tab w:val="left" w:pos="540"/>
      </w:tabs>
      <w:spacing w:before="240" w:after="240" w:line="360" w:lineRule="auto"/>
    </w:pPr>
    <w:rPr>
      <w:rFonts w:eastAsia="Calibri"/>
      <w:b/>
      <w:spacing w:val="20"/>
      <w:sz w:val="22"/>
      <w:szCs w:val="22"/>
      <w:lang w:eastAsia="bg-BG"/>
    </w:rPr>
  </w:style>
  <w:style w:type="character" w:customStyle="1" w:styleId="2Char">
    <w:name w:val="т2 Char"/>
    <w:link w:val="2"/>
    <w:uiPriority w:val="99"/>
    <w:locked/>
    <w:rsid w:val="00653493"/>
    <w:rPr>
      <w:rFonts w:eastAsia="Calibri"/>
      <w:b/>
      <w:spacing w:val="20"/>
      <w:sz w:val="22"/>
      <w:szCs w:val="22"/>
      <w:lang w:eastAsia="bg-BG"/>
    </w:rPr>
  </w:style>
  <w:style w:type="paragraph" w:styleId="TOC1">
    <w:name w:val="toc 1"/>
    <w:basedOn w:val="Normal"/>
    <w:next w:val="Normal"/>
    <w:autoRedefine/>
    <w:uiPriority w:val="99"/>
    <w:semiHidden/>
    <w:rsid w:val="00653493"/>
    <w:pPr>
      <w:widowControl w:val="0"/>
      <w:tabs>
        <w:tab w:val="num" w:pos="360"/>
      </w:tabs>
      <w:ind w:left="360" w:hanging="360"/>
    </w:pPr>
    <w:rPr>
      <w:rFonts w:eastAsia="Times New Roman"/>
      <w:b/>
      <w:bCs/>
      <w:lang w:val="bg-BG"/>
    </w:rPr>
  </w:style>
  <w:style w:type="paragraph" w:styleId="BodyTextIndent3">
    <w:name w:val="Body Text Indent 3"/>
    <w:basedOn w:val="Normal"/>
    <w:link w:val="BodyTextIndent3Char"/>
    <w:uiPriority w:val="99"/>
    <w:rsid w:val="00653493"/>
    <w:pPr>
      <w:spacing w:after="120"/>
      <w:ind w:left="283"/>
    </w:pPr>
    <w:rPr>
      <w:rFonts w:eastAsia="Calibri"/>
      <w:sz w:val="16"/>
      <w:szCs w:val="20"/>
      <w:lang w:val="bg-BG" w:eastAsia="bg-BG"/>
    </w:rPr>
  </w:style>
  <w:style w:type="character" w:customStyle="1" w:styleId="BodyTextIndent3Char">
    <w:name w:val="Body Text Indent 3 Char"/>
    <w:basedOn w:val="DefaultParagraphFont"/>
    <w:link w:val="BodyTextIndent3"/>
    <w:uiPriority w:val="99"/>
    <w:rsid w:val="00653493"/>
    <w:rPr>
      <w:rFonts w:eastAsia="Calibri"/>
      <w:sz w:val="16"/>
      <w:lang w:eastAsia="bg-BG"/>
    </w:rPr>
  </w:style>
  <w:style w:type="character" w:customStyle="1" w:styleId="BodyText2Char">
    <w:name w:val="Body Text 2 Char"/>
    <w:basedOn w:val="DefaultParagraphFont"/>
    <w:link w:val="BodyText2"/>
    <w:uiPriority w:val="99"/>
    <w:semiHidden/>
    <w:rsid w:val="00653493"/>
    <w:rPr>
      <w:rFonts w:ascii="Calibri" w:eastAsia="Calibri" w:hAnsi="Calibri"/>
      <w:lang w:eastAsia="bg-BG"/>
    </w:rPr>
  </w:style>
  <w:style w:type="paragraph" w:styleId="BodyText2">
    <w:name w:val="Body Text 2"/>
    <w:basedOn w:val="Normal"/>
    <w:link w:val="BodyText2Char"/>
    <w:uiPriority w:val="99"/>
    <w:semiHidden/>
    <w:rsid w:val="00653493"/>
    <w:pPr>
      <w:spacing w:after="120" w:line="480" w:lineRule="auto"/>
    </w:pPr>
    <w:rPr>
      <w:rFonts w:ascii="Calibri" w:eastAsia="Calibri" w:hAnsi="Calibri"/>
      <w:sz w:val="20"/>
      <w:szCs w:val="20"/>
      <w:lang w:val="bg-BG" w:eastAsia="bg-BG"/>
    </w:rPr>
  </w:style>
  <w:style w:type="paragraph" w:styleId="NormalWeb">
    <w:name w:val="Normal (Web)"/>
    <w:basedOn w:val="Normal"/>
    <w:uiPriority w:val="99"/>
    <w:rsid w:val="00653493"/>
    <w:pPr>
      <w:spacing w:before="100" w:beforeAutospacing="1" w:after="100" w:afterAutospacing="1"/>
    </w:pPr>
    <w:rPr>
      <w:rFonts w:eastAsia="Times New Roman"/>
      <w:lang w:val="bg-BG" w:eastAsia="bg-BG"/>
    </w:rPr>
  </w:style>
  <w:style w:type="character" w:customStyle="1" w:styleId="BodyText3Char">
    <w:name w:val="Body Text 3 Char"/>
    <w:basedOn w:val="DefaultParagraphFont"/>
    <w:link w:val="BodyText3"/>
    <w:uiPriority w:val="99"/>
    <w:semiHidden/>
    <w:rsid w:val="00653493"/>
    <w:rPr>
      <w:rFonts w:eastAsia="Calibri"/>
      <w:sz w:val="16"/>
      <w:lang w:val="en-US" w:eastAsia="bg-BG"/>
    </w:rPr>
  </w:style>
  <w:style w:type="paragraph" w:styleId="BodyText3">
    <w:name w:val="Body Text 3"/>
    <w:basedOn w:val="Normal"/>
    <w:link w:val="BodyText3Char"/>
    <w:uiPriority w:val="99"/>
    <w:semiHidden/>
    <w:rsid w:val="00653493"/>
    <w:pPr>
      <w:spacing w:after="120"/>
    </w:pPr>
    <w:rPr>
      <w:rFonts w:eastAsia="Calibri"/>
      <w:sz w:val="16"/>
      <w:szCs w:val="20"/>
      <w:lang w:eastAsia="bg-BG"/>
    </w:rPr>
  </w:style>
  <w:style w:type="character" w:customStyle="1" w:styleId="FontStyle13">
    <w:name w:val="Font Style13"/>
    <w:uiPriority w:val="99"/>
    <w:rsid w:val="00653493"/>
    <w:rPr>
      <w:rFonts w:ascii="Times New Roman" w:hAnsi="Times New Roman"/>
      <w:b/>
      <w:sz w:val="26"/>
    </w:rPr>
  </w:style>
  <w:style w:type="character" w:customStyle="1" w:styleId="a">
    <w:name w:val="Основной текст_"/>
    <w:link w:val="1"/>
    <w:uiPriority w:val="99"/>
    <w:locked/>
    <w:rsid w:val="00653493"/>
    <w:rPr>
      <w:sz w:val="23"/>
      <w:shd w:val="clear" w:color="auto" w:fill="FFFFFF"/>
    </w:rPr>
  </w:style>
  <w:style w:type="paragraph" w:customStyle="1" w:styleId="1">
    <w:name w:val="Основной текст1"/>
    <w:basedOn w:val="Normal"/>
    <w:link w:val="a"/>
    <w:uiPriority w:val="99"/>
    <w:rsid w:val="00653493"/>
    <w:pPr>
      <w:widowControl w:val="0"/>
      <w:shd w:val="clear" w:color="auto" w:fill="FFFFFF"/>
      <w:spacing w:before="1020" w:line="394" w:lineRule="exact"/>
      <w:ind w:hanging="380"/>
    </w:pPr>
    <w:rPr>
      <w:sz w:val="23"/>
      <w:szCs w:val="20"/>
      <w:lang w:val="bg-BG"/>
    </w:rPr>
  </w:style>
  <w:style w:type="character" w:customStyle="1" w:styleId="3">
    <w:name w:val="Основной текст (3)_"/>
    <w:link w:val="31"/>
    <w:uiPriority w:val="99"/>
    <w:locked/>
    <w:rsid w:val="00653493"/>
    <w:rPr>
      <w:b/>
      <w:shd w:val="clear" w:color="auto" w:fill="FFFFFF"/>
    </w:rPr>
  </w:style>
  <w:style w:type="paragraph" w:customStyle="1" w:styleId="31">
    <w:name w:val="Основной текст (3)1"/>
    <w:basedOn w:val="Normal"/>
    <w:link w:val="3"/>
    <w:uiPriority w:val="99"/>
    <w:rsid w:val="00653493"/>
    <w:pPr>
      <w:widowControl w:val="0"/>
      <w:shd w:val="clear" w:color="auto" w:fill="FFFFFF"/>
      <w:spacing w:after="960" w:line="240" w:lineRule="atLeast"/>
      <w:ind w:hanging="360"/>
    </w:pPr>
    <w:rPr>
      <w:b/>
      <w:sz w:val="20"/>
      <w:szCs w:val="20"/>
      <w:lang w:val="bg-BG"/>
    </w:rPr>
  </w:style>
  <w:style w:type="character" w:customStyle="1" w:styleId="a0">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653493"/>
    <w:rPr>
      <w:rFonts w:ascii="Times New Roman" w:hAnsi="Times New Roman"/>
      <w:b/>
      <w:shd w:val="clear" w:color="auto" w:fill="FFFFFF"/>
    </w:rPr>
  </w:style>
  <w:style w:type="character" w:customStyle="1" w:styleId="10">
    <w:name w:val="Заголовок №1_"/>
    <w:link w:val="11"/>
    <w:uiPriority w:val="99"/>
    <w:locked/>
    <w:rsid w:val="00653493"/>
    <w:rPr>
      <w:b/>
      <w:shd w:val="clear" w:color="auto" w:fill="FFFFFF"/>
    </w:rPr>
  </w:style>
  <w:style w:type="paragraph" w:customStyle="1" w:styleId="11">
    <w:name w:val="Заголовок №1"/>
    <w:basedOn w:val="Normal"/>
    <w:link w:val="10"/>
    <w:uiPriority w:val="99"/>
    <w:rsid w:val="00653493"/>
    <w:pPr>
      <w:widowControl w:val="0"/>
      <w:shd w:val="clear" w:color="auto" w:fill="FFFFFF"/>
      <w:spacing w:before="780" w:after="180" w:line="240" w:lineRule="atLeast"/>
      <w:jc w:val="both"/>
      <w:outlineLvl w:val="0"/>
    </w:pPr>
    <w:rPr>
      <w:b/>
      <w:sz w:val="20"/>
      <w:szCs w:val="20"/>
      <w:lang w:val="bg-BG"/>
    </w:rPr>
  </w:style>
  <w:style w:type="character" w:customStyle="1" w:styleId="32">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Normal"/>
    <w:uiPriority w:val="99"/>
    <w:rsid w:val="00653493"/>
    <w:pPr>
      <w:suppressAutoHyphens/>
      <w:overflowPunct w:val="0"/>
      <w:spacing w:after="120"/>
      <w:ind w:left="283"/>
    </w:pPr>
    <w:rPr>
      <w:rFonts w:ascii="Calibri" w:eastAsia="Calibri" w:hAnsi="Calibri" w:cs="Calibri"/>
      <w:sz w:val="16"/>
      <w:szCs w:val="16"/>
      <w:lang w:val="bg-BG" w:eastAsia="ar-SA"/>
    </w:rPr>
  </w:style>
  <w:style w:type="character" w:customStyle="1" w:styleId="Bodytext30">
    <w:name w:val="Body text (3)_"/>
    <w:link w:val="Bodytext31"/>
    <w:uiPriority w:val="99"/>
    <w:locked/>
    <w:rsid w:val="00653493"/>
    <w:rPr>
      <w:b/>
      <w:sz w:val="23"/>
      <w:shd w:val="clear" w:color="auto" w:fill="FFFFFF"/>
    </w:rPr>
  </w:style>
  <w:style w:type="paragraph" w:customStyle="1" w:styleId="Bodytext31">
    <w:name w:val="Body text (3)"/>
    <w:basedOn w:val="Normal"/>
    <w:link w:val="Bodytext30"/>
    <w:uiPriority w:val="99"/>
    <w:rsid w:val="00653493"/>
    <w:pPr>
      <w:widowControl w:val="0"/>
      <w:shd w:val="clear" w:color="auto" w:fill="FFFFFF"/>
      <w:spacing w:before="600" w:after="180" w:line="240" w:lineRule="atLeast"/>
      <w:jc w:val="both"/>
    </w:pPr>
    <w:rPr>
      <w:b/>
      <w:sz w:val="23"/>
      <w:szCs w:val="20"/>
      <w:lang w:val="bg-BG"/>
    </w:rPr>
  </w:style>
  <w:style w:type="character" w:customStyle="1" w:styleId="Bodytext0">
    <w:name w:val="Body text_"/>
    <w:link w:val="Bodytext1"/>
    <w:locked/>
    <w:rsid w:val="00653493"/>
    <w:rPr>
      <w:sz w:val="23"/>
      <w:shd w:val="clear" w:color="auto" w:fill="FFFFFF"/>
    </w:rPr>
  </w:style>
  <w:style w:type="paragraph" w:customStyle="1" w:styleId="Bodytext1">
    <w:name w:val="Body text1"/>
    <w:basedOn w:val="Normal"/>
    <w:link w:val="Bodytext0"/>
    <w:rsid w:val="00653493"/>
    <w:pPr>
      <w:widowControl w:val="0"/>
      <w:shd w:val="clear" w:color="auto" w:fill="FFFFFF"/>
      <w:spacing w:line="270" w:lineRule="exact"/>
      <w:jc w:val="both"/>
    </w:pPr>
    <w:rPr>
      <w:sz w:val="23"/>
      <w:szCs w:val="20"/>
      <w:lang w:val="bg-BG"/>
    </w:rPr>
  </w:style>
  <w:style w:type="character" w:customStyle="1" w:styleId="Heading10">
    <w:name w:val="Heading #1_"/>
    <w:link w:val="Heading11"/>
    <w:uiPriority w:val="99"/>
    <w:locked/>
    <w:rsid w:val="00653493"/>
    <w:rPr>
      <w:b/>
      <w:sz w:val="23"/>
      <w:shd w:val="clear" w:color="auto" w:fill="FFFFFF"/>
    </w:rPr>
  </w:style>
  <w:style w:type="paragraph" w:customStyle="1" w:styleId="Heading11">
    <w:name w:val="Heading #1"/>
    <w:basedOn w:val="Normal"/>
    <w:link w:val="Heading10"/>
    <w:uiPriority w:val="99"/>
    <w:rsid w:val="00653493"/>
    <w:pPr>
      <w:widowControl w:val="0"/>
      <w:shd w:val="clear" w:color="auto" w:fill="FFFFFF"/>
      <w:spacing w:after="120" w:line="240" w:lineRule="atLeast"/>
      <w:ind w:firstLine="360"/>
      <w:outlineLvl w:val="0"/>
    </w:pPr>
    <w:rPr>
      <w:b/>
      <w:sz w:val="23"/>
      <w:szCs w:val="20"/>
      <w:lang w:val="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uiPriority w:val="99"/>
    <w:rsid w:val="00653493"/>
    <w:rPr>
      <w:rFonts w:ascii="Arial" w:hAnsi="Arial"/>
      <w:sz w:val="20"/>
    </w:rPr>
  </w:style>
  <w:style w:type="character" w:customStyle="1" w:styleId="FontStyle235">
    <w:name w:val="Font Style235"/>
    <w:uiPriority w:val="99"/>
    <w:rsid w:val="00653493"/>
    <w:rPr>
      <w:rFonts w:ascii="Arial" w:hAnsi="Arial"/>
      <w:b/>
      <w:sz w:val="20"/>
    </w:rPr>
  </w:style>
  <w:style w:type="paragraph" w:customStyle="1" w:styleId="a1">
    <w:name w:val="Знак Знак Знак Знак Знак"/>
    <w:basedOn w:val="Normal"/>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Normal"/>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Normal"/>
    <w:uiPriority w:val="99"/>
    <w:rsid w:val="00653493"/>
    <w:pPr>
      <w:ind w:firstLine="1155"/>
    </w:pPr>
    <w:rPr>
      <w:rFonts w:eastAsia="Times New Roman"/>
      <w:b/>
      <w:bCs/>
    </w:rPr>
  </w:style>
  <w:style w:type="character" w:customStyle="1" w:styleId="samedocreference1">
    <w:name w:val="samedocreference1"/>
    <w:rsid w:val="00653493"/>
    <w:rPr>
      <w:color w:val="8B0000"/>
      <w:u w:val="single"/>
    </w:rPr>
  </w:style>
  <w:style w:type="paragraph" w:customStyle="1" w:styleId="00">
    <w:name w:val="00 ди ПП"/>
    <w:basedOn w:val="Normal"/>
    <w:uiPriority w:val="99"/>
    <w:rsid w:val="00653493"/>
    <w:pPr>
      <w:jc w:val="right"/>
    </w:pPr>
    <w:rPr>
      <w:rFonts w:eastAsia="Times New Roman"/>
      <w:b/>
      <w:i/>
      <w:u w:val="single"/>
      <w:lang w:val="bg-BG" w:eastAsia="bg-BG"/>
    </w:rPr>
  </w:style>
  <w:style w:type="paragraph" w:customStyle="1" w:styleId="firstline">
    <w:name w:val="firstline"/>
    <w:basedOn w:val="Normal"/>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uiPriority w:val="99"/>
    <w:rsid w:val="00653493"/>
    <w:pPr>
      <w:widowControl w:val="0"/>
      <w:suppressAutoHyphens/>
    </w:pPr>
    <w:rPr>
      <w:rFonts w:ascii="Arial" w:eastAsia="Calibri" w:hAnsi="Arial" w:cs="Arial"/>
      <w:lang w:val="en-GB" w:eastAsia="ar-SA"/>
    </w:rPr>
  </w:style>
  <w:style w:type="paragraph" w:customStyle="1" w:styleId="000">
    <w:name w:val="00 ди О"/>
    <w:basedOn w:val="Normal"/>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Heading3"/>
    <w:link w:val="StyleHeading3Char"/>
    <w:autoRedefine/>
    <w:uiPriority w:val="99"/>
    <w:rsid w:val="00653493"/>
    <w:pPr>
      <w:keepNext w:val="0"/>
      <w:numPr>
        <w:ilvl w:val="2"/>
      </w:numPr>
      <w:spacing w:before="0"/>
      <w:ind w:right="-96"/>
      <w:jc w:val="center"/>
    </w:pPr>
    <w:rPr>
      <w:rFonts w:ascii="Times New Roman" w:eastAsia="Calibri" w:hAnsi="Times New Roman"/>
      <w:bCs w:val="0"/>
      <w:sz w:val="24"/>
      <w:szCs w:val="20"/>
      <w:lang w:val="bg-BG"/>
    </w:rPr>
  </w:style>
  <w:style w:type="character" w:customStyle="1" w:styleId="StyleHeading3Char">
    <w:name w:val="Style Heading 3 Char"/>
    <w:aliases w:val="3 + (Complex) 11 pt Char"/>
    <w:link w:val="StyleHeading3"/>
    <w:uiPriority w:val="99"/>
    <w:locked/>
    <w:rsid w:val="00653493"/>
    <w:rPr>
      <w:rFonts w:eastAsia="Calibri"/>
      <w:b/>
      <w:sz w:val="24"/>
    </w:rPr>
  </w:style>
  <w:style w:type="character" w:customStyle="1" w:styleId="search32">
    <w:name w:val="search32"/>
    <w:uiPriority w:val="99"/>
    <w:rsid w:val="00653493"/>
    <w:rPr>
      <w:shd w:val="clear" w:color="auto" w:fill="EBBE51"/>
    </w:rPr>
  </w:style>
  <w:style w:type="character" w:customStyle="1" w:styleId="FontStyle17">
    <w:name w:val="Font Style17"/>
    <w:rsid w:val="00653493"/>
    <w:rPr>
      <w:rFonts w:ascii="Times New Roman" w:hAnsi="Times New Roman"/>
      <w:sz w:val="26"/>
    </w:rPr>
  </w:style>
  <w:style w:type="paragraph" w:customStyle="1" w:styleId="BodyText10">
    <w:name w:val="Body Text1"/>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653493"/>
    <w:rPr>
      <w:rFonts w:eastAsia="Times New Roman"/>
      <w:b/>
      <w:bCs/>
      <w:sz w:val="22"/>
      <w:szCs w:val="22"/>
      <w:shd w:val="clear" w:color="auto" w:fill="FFFFFF"/>
    </w:rPr>
  </w:style>
  <w:style w:type="paragraph" w:customStyle="1" w:styleId="Bodytext40">
    <w:name w:val="Body text (4)"/>
    <w:basedOn w:val="Normal"/>
    <w:link w:val="Bodytext4"/>
    <w:rsid w:val="00653493"/>
    <w:pPr>
      <w:widowControl w:val="0"/>
      <w:shd w:val="clear" w:color="auto" w:fill="FFFFFF"/>
      <w:spacing w:before="180" w:line="322" w:lineRule="exact"/>
      <w:jc w:val="both"/>
    </w:pPr>
    <w:rPr>
      <w:rFonts w:eastAsia="Times New Roman"/>
      <w:b/>
      <w:bCs/>
      <w:sz w:val="22"/>
      <w:szCs w:val="22"/>
      <w:lang w:val="bg-BG"/>
    </w:rPr>
  </w:style>
  <w:style w:type="character" w:customStyle="1" w:styleId="Heading30">
    <w:name w:val="Heading #3_"/>
    <w:link w:val="Heading31"/>
    <w:rsid w:val="00653493"/>
    <w:rPr>
      <w:rFonts w:eastAsia="Times New Roman"/>
      <w:sz w:val="23"/>
      <w:szCs w:val="23"/>
      <w:shd w:val="clear" w:color="auto" w:fill="FFFFFF"/>
    </w:rPr>
  </w:style>
  <w:style w:type="paragraph" w:customStyle="1" w:styleId="Heading31">
    <w:name w:val="Heading #3"/>
    <w:basedOn w:val="Normal"/>
    <w:link w:val="Heading30"/>
    <w:rsid w:val="00653493"/>
    <w:pPr>
      <w:widowControl w:val="0"/>
      <w:shd w:val="clear" w:color="auto" w:fill="FFFFFF"/>
      <w:spacing w:before="900" w:after="360" w:line="0" w:lineRule="atLeast"/>
      <w:ind w:hanging="3980"/>
      <w:jc w:val="both"/>
      <w:outlineLvl w:val="2"/>
    </w:pPr>
    <w:rPr>
      <w:rFonts w:eastAsia="Times New Roman"/>
      <w:sz w:val="23"/>
      <w:szCs w:val="23"/>
      <w:lang w:val="bg-BG"/>
    </w:rPr>
  </w:style>
  <w:style w:type="paragraph" w:customStyle="1" w:styleId="BodyText20">
    <w:name w:val="Body Text2"/>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TableGrid">
    <w:name w:val="Table Grid"/>
    <w:basedOn w:val="TableNormal"/>
    <w:uiPriority w:val="59"/>
    <w:rsid w:val="00A4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_"/>
    <w:basedOn w:val="DefaultParagraphFont"/>
    <w:link w:val="Bodytext22"/>
    <w:rsid w:val="00F7176C"/>
    <w:rPr>
      <w:rFonts w:eastAsia="Times New Roman"/>
      <w:shd w:val="clear" w:color="auto" w:fill="FFFFFF"/>
    </w:rPr>
  </w:style>
  <w:style w:type="paragraph" w:customStyle="1" w:styleId="Bodytext22">
    <w:name w:val="Body text (2)"/>
    <w:basedOn w:val="Normal"/>
    <w:link w:val="Bodytext21"/>
    <w:rsid w:val="00F7176C"/>
    <w:pPr>
      <w:widowControl w:val="0"/>
      <w:shd w:val="clear" w:color="auto" w:fill="FFFFFF"/>
      <w:spacing w:before="120" w:after="600" w:line="0" w:lineRule="atLeast"/>
      <w:ind w:hanging="360"/>
    </w:pPr>
    <w:rPr>
      <w:rFonts w:eastAsia="Times New Roman"/>
      <w:sz w:val="20"/>
      <w:szCs w:val="20"/>
      <w:lang w:val="bg-BG"/>
    </w:rPr>
  </w:style>
  <w:style w:type="paragraph" w:customStyle="1" w:styleId="Normal1">
    <w:name w:val="Normal1"/>
    <w:uiPriority w:val="99"/>
    <w:rsid w:val="005024F5"/>
    <w:pPr>
      <w:widowControl w:val="0"/>
      <w:suppressAutoHyphens/>
    </w:pPr>
    <w:rPr>
      <w:rFonts w:ascii="Arial" w:eastAsia="Calibri" w:hAnsi="Arial" w:cs="Arial"/>
      <w:sz w:val="24"/>
      <w:szCs w:val="24"/>
      <w:lang w:val="en-GB" w:eastAsia="ar-SA"/>
    </w:rPr>
  </w:style>
  <w:style w:type="paragraph" w:styleId="PlainText">
    <w:name w:val="Plain Text"/>
    <w:basedOn w:val="Normal"/>
    <w:link w:val="PlainTextChar1"/>
    <w:rsid w:val="00560376"/>
    <w:pPr>
      <w:suppressAutoHyphens/>
    </w:pPr>
    <w:rPr>
      <w:rFonts w:ascii="Courier New" w:eastAsia="Calibri" w:hAnsi="Courier New" w:cs="Courier New"/>
      <w:sz w:val="20"/>
      <w:szCs w:val="20"/>
      <w:lang w:eastAsia="zh-CN"/>
    </w:rPr>
  </w:style>
  <w:style w:type="character" w:customStyle="1" w:styleId="PlainTextChar">
    <w:name w:val="Plain Text Char"/>
    <w:basedOn w:val="DefaultParagraphFont"/>
    <w:uiPriority w:val="99"/>
    <w:semiHidden/>
    <w:rsid w:val="00560376"/>
    <w:rPr>
      <w:rFonts w:ascii="Consolas" w:hAnsi="Consolas"/>
      <w:sz w:val="21"/>
      <w:szCs w:val="21"/>
      <w:lang w:val="en-US"/>
    </w:rPr>
  </w:style>
  <w:style w:type="character" w:customStyle="1" w:styleId="PlainTextChar1">
    <w:name w:val="Plain Text Char1"/>
    <w:basedOn w:val="DefaultParagraphFont"/>
    <w:link w:val="PlainText"/>
    <w:rsid w:val="00560376"/>
    <w:rPr>
      <w:rFonts w:ascii="Courier New" w:eastAsia="Calibri" w:hAnsi="Courier New" w:cs="Courier New"/>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3098">
      <w:bodyDiv w:val="1"/>
      <w:marLeft w:val="0"/>
      <w:marRight w:val="0"/>
      <w:marTop w:val="0"/>
      <w:marBottom w:val="0"/>
      <w:divBdr>
        <w:top w:val="none" w:sz="0" w:space="0" w:color="auto"/>
        <w:left w:val="none" w:sz="0" w:space="0" w:color="auto"/>
        <w:bottom w:val="none" w:sz="0" w:space="0" w:color="auto"/>
        <w:right w:val="none" w:sz="0" w:space="0" w:color="auto"/>
      </w:divBdr>
    </w:div>
    <w:div w:id="709769748">
      <w:bodyDiv w:val="1"/>
      <w:marLeft w:val="0"/>
      <w:marRight w:val="0"/>
      <w:marTop w:val="0"/>
      <w:marBottom w:val="0"/>
      <w:divBdr>
        <w:top w:val="none" w:sz="0" w:space="0" w:color="auto"/>
        <w:left w:val="none" w:sz="0" w:space="0" w:color="auto"/>
        <w:bottom w:val="none" w:sz="0" w:space="0" w:color="auto"/>
        <w:right w:val="none" w:sz="0" w:space="0" w:color="auto"/>
      </w:divBdr>
    </w:div>
    <w:div w:id="855269257">
      <w:bodyDiv w:val="1"/>
      <w:marLeft w:val="0"/>
      <w:marRight w:val="0"/>
      <w:marTop w:val="0"/>
      <w:marBottom w:val="0"/>
      <w:divBdr>
        <w:top w:val="none" w:sz="0" w:space="0" w:color="auto"/>
        <w:left w:val="none" w:sz="0" w:space="0" w:color="auto"/>
        <w:bottom w:val="none" w:sz="0" w:space="0" w:color="auto"/>
        <w:right w:val="none" w:sz="0" w:space="0" w:color="auto"/>
      </w:divBdr>
      <w:divsChild>
        <w:div w:id="759566762">
          <w:marLeft w:val="0"/>
          <w:marRight w:val="0"/>
          <w:marTop w:val="0"/>
          <w:marBottom w:val="0"/>
          <w:divBdr>
            <w:top w:val="none" w:sz="0" w:space="0" w:color="auto"/>
            <w:left w:val="none" w:sz="0" w:space="0" w:color="auto"/>
            <w:bottom w:val="none" w:sz="0" w:space="0" w:color="auto"/>
            <w:right w:val="none" w:sz="0" w:space="0" w:color="auto"/>
          </w:divBdr>
          <w:divsChild>
            <w:div w:id="1199973693">
              <w:marLeft w:val="0"/>
              <w:marRight w:val="0"/>
              <w:marTop w:val="0"/>
              <w:marBottom w:val="0"/>
              <w:divBdr>
                <w:top w:val="none" w:sz="0" w:space="0" w:color="auto"/>
                <w:left w:val="none" w:sz="0" w:space="0" w:color="auto"/>
                <w:bottom w:val="none" w:sz="0" w:space="0" w:color="auto"/>
                <w:right w:val="none" w:sz="0" w:space="0" w:color="auto"/>
              </w:divBdr>
              <w:divsChild>
                <w:div w:id="55008611">
                  <w:marLeft w:val="0"/>
                  <w:marRight w:val="0"/>
                  <w:marTop w:val="0"/>
                  <w:marBottom w:val="0"/>
                  <w:divBdr>
                    <w:top w:val="none" w:sz="0" w:space="0" w:color="auto"/>
                    <w:left w:val="none" w:sz="0" w:space="0" w:color="auto"/>
                    <w:bottom w:val="none" w:sz="0" w:space="0" w:color="auto"/>
                    <w:right w:val="none" w:sz="0" w:space="0" w:color="auto"/>
                  </w:divBdr>
                  <w:divsChild>
                    <w:div w:id="1296762717">
                      <w:marLeft w:val="0"/>
                      <w:marRight w:val="0"/>
                      <w:marTop w:val="0"/>
                      <w:marBottom w:val="0"/>
                      <w:divBdr>
                        <w:top w:val="none" w:sz="0" w:space="0" w:color="auto"/>
                        <w:left w:val="none" w:sz="0" w:space="0" w:color="auto"/>
                        <w:bottom w:val="none" w:sz="0" w:space="0" w:color="auto"/>
                        <w:right w:val="none" w:sz="0" w:space="0" w:color="auto"/>
                      </w:divBdr>
                      <w:divsChild>
                        <w:div w:id="726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84961">
      <w:bodyDiv w:val="1"/>
      <w:marLeft w:val="0"/>
      <w:marRight w:val="0"/>
      <w:marTop w:val="0"/>
      <w:marBottom w:val="0"/>
      <w:divBdr>
        <w:top w:val="none" w:sz="0" w:space="0" w:color="auto"/>
        <w:left w:val="none" w:sz="0" w:space="0" w:color="auto"/>
        <w:bottom w:val="none" w:sz="0" w:space="0" w:color="auto"/>
        <w:right w:val="none" w:sz="0" w:space="0" w:color="auto"/>
      </w:divBdr>
    </w:div>
    <w:div w:id="1347557871">
      <w:bodyDiv w:val="1"/>
      <w:marLeft w:val="0"/>
      <w:marRight w:val="0"/>
      <w:marTop w:val="0"/>
      <w:marBottom w:val="0"/>
      <w:divBdr>
        <w:top w:val="none" w:sz="0" w:space="0" w:color="auto"/>
        <w:left w:val="none" w:sz="0" w:space="0" w:color="auto"/>
        <w:bottom w:val="none" w:sz="0" w:space="0" w:color="auto"/>
        <w:right w:val="none" w:sz="0" w:space="0" w:color="auto"/>
      </w:divBdr>
    </w:div>
    <w:div w:id="1392003139">
      <w:bodyDiv w:val="1"/>
      <w:marLeft w:val="0"/>
      <w:marRight w:val="0"/>
      <w:marTop w:val="0"/>
      <w:marBottom w:val="0"/>
      <w:divBdr>
        <w:top w:val="none" w:sz="0" w:space="0" w:color="auto"/>
        <w:left w:val="none" w:sz="0" w:space="0" w:color="auto"/>
        <w:bottom w:val="none" w:sz="0" w:space="0" w:color="auto"/>
        <w:right w:val="none" w:sz="0" w:space="0" w:color="auto"/>
      </w:divBdr>
    </w:div>
    <w:div w:id="16638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49A7-B31B-4AF0-B060-EE0E1405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27</Pages>
  <Words>9984</Words>
  <Characters>56915</Characters>
  <Application>Microsoft Office Word</Application>
  <DocSecurity>0</DocSecurity>
  <Lines>474</Lines>
  <Paragraphs>133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LManolova</dc:creator>
  <cp:lastModifiedBy>DVasileva</cp:lastModifiedBy>
  <cp:revision>29</cp:revision>
  <cp:lastPrinted>2018-05-18T12:48:00Z</cp:lastPrinted>
  <dcterms:created xsi:type="dcterms:W3CDTF">2018-05-16T12:33:00Z</dcterms:created>
  <dcterms:modified xsi:type="dcterms:W3CDTF">2018-05-18T13:03:00Z</dcterms:modified>
</cp:coreProperties>
</file>