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24A53E74" w:rsidR="00985BD0" w:rsidRPr="0088610C" w:rsidRDefault="00DE1367" w:rsidP="00985BD0">
      <w:pPr>
        <w:pStyle w:val="Kop1"/>
        <w:rPr>
          <w:color w:val="339933"/>
        </w:rPr>
      </w:pPr>
      <w:r>
        <w:rPr>
          <w:color w:val="339933"/>
        </w:rPr>
        <w:t>Adviseur</w:t>
      </w:r>
      <w:r w:rsidR="00D95C68">
        <w:rPr>
          <w:color w:val="339933"/>
        </w:rPr>
        <w:t xml:space="preserve"> verkeersmanagement</w:t>
      </w:r>
    </w:p>
    <w:p w14:paraId="48A7774F" w14:textId="77777777" w:rsidR="00985BD0" w:rsidRDefault="001C379E" w:rsidP="00985BD0">
      <w:r>
        <w:t>Stadsontwikkeling</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19981972" w:rsidR="00BB5ABD" w:rsidRPr="00233C25" w:rsidRDefault="00FF3EE1" w:rsidP="00D24F8E">
            <w:pPr>
              <w:rPr>
                <w:highlight w:val="yellow"/>
              </w:rPr>
            </w:pPr>
            <w:r>
              <w:t>i.v.m. RIVM-richtlijnen thuiswerken</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48C3FFD0" w:rsidR="00BB5ABD" w:rsidRPr="00233C25" w:rsidRDefault="00282E8D" w:rsidP="00D24F8E">
            <w:pPr>
              <w:rPr>
                <w:highlight w:val="yellow"/>
              </w:rPr>
            </w:pPr>
            <w:r>
              <w:t>15 februari 2021</w:t>
            </w:r>
            <w:r w:rsidR="007604E7">
              <w:t xml:space="preserve"> of z.s.m. in overleg</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6200A121" w:rsidR="00BB5ABD" w:rsidRPr="00233C25" w:rsidRDefault="001E0B32" w:rsidP="00D24F8E">
            <w:pPr>
              <w:rPr>
                <w:highlight w:val="yellow"/>
              </w:rPr>
            </w:pPr>
            <w:r w:rsidRPr="001E0B32">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6BAAF8D3" w:rsidR="00BB5ABD" w:rsidRPr="001C379E" w:rsidRDefault="00FF3EE1" w:rsidP="00D24F8E">
            <w:pPr>
              <w:rPr>
                <w:highlight w:val="yellow"/>
              </w:rPr>
            </w:pPr>
            <w:r>
              <w:t>28-36  (36 uur heeft de voorkeur, minder uur is mogelijk)</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034C28D1" w:rsidR="00BB5ABD" w:rsidRPr="00233C25" w:rsidRDefault="00D72C28" w:rsidP="00D24F8E">
            <w:pPr>
              <w:rPr>
                <w:highlight w:val="yellow"/>
              </w:rPr>
            </w:pPr>
            <w:r>
              <w:t>12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1918A22D" w:rsidR="00BB5ABD" w:rsidRPr="00233C25" w:rsidRDefault="00FF3EE1" w:rsidP="00D24F8E">
            <w:pPr>
              <w:rPr>
                <w:highlight w:val="yellow"/>
              </w:rPr>
            </w:pPr>
            <w:r>
              <w:t>2x 3 maanden</w:t>
            </w:r>
          </w:p>
        </w:tc>
      </w:tr>
      <w:tr w:rsidR="00BB5ABD" w:rsidRPr="00BB5ABD" w14:paraId="4E0159F7" w14:textId="77777777" w:rsidTr="001C6FAE">
        <w:tc>
          <w:tcPr>
            <w:tcW w:w="3086" w:type="dxa"/>
          </w:tcPr>
          <w:p w14:paraId="77E812B7" w14:textId="77777777" w:rsidR="00BB5ABD" w:rsidRDefault="00BB5ABD" w:rsidP="00D24F8E">
            <w:pPr>
              <w:rPr>
                <w:b/>
              </w:rPr>
            </w:pPr>
            <w:r w:rsidRPr="001C379E">
              <w:rPr>
                <w:b/>
              </w:rPr>
              <w:t>FSK:</w:t>
            </w:r>
          </w:p>
          <w:p w14:paraId="00B07432" w14:textId="2238BF3B" w:rsidR="00A56788" w:rsidRPr="00233C25" w:rsidRDefault="00A56788" w:rsidP="00D24F8E">
            <w:pPr>
              <w:rPr>
                <w:b/>
                <w:highlight w:val="yellow"/>
              </w:rPr>
            </w:pPr>
            <w:r>
              <w:rPr>
                <w:b/>
              </w:rPr>
              <w:t>Deta-vast:</w:t>
            </w:r>
          </w:p>
        </w:tc>
        <w:tc>
          <w:tcPr>
            <w:tcW w:w="5295" w:type="dxa"/>
          </w:tcPr>
          <w:p w14:paraId="6CDE54F9" w14:textId="4B2CD9BD" w:rsidR="00BB5ABD" w:rsidRDefault="00282E8D" w:rsidP="00D24F8E">
            <w:r>
              <w:t>10</w:t>
            </w:r>
          </w:p>
          <w:p w14:paraId="0C665CC3" w14:textId="1B5209FC" w:rsidR="00A56788" w:rsidRPr="00233C25" w:rsidRDefault="00351E45" w:rsidP="00D24F8E">
            <w:pPr>
              <w:rPr>
                <w:highlight w:val="yellow"/>
              </w:rPr>
            </w:pPr>
            <w:r>
              <w:t>N</w:t>
            </w:r>
            <w:bookmarkStart w:id="0" w:name="_GoBack"/>
            <w:bookmarkEnd w:id="0"/>
            <w:r w:rsidR="00282E8D">
              <w:t>ee</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611264FF" w:rsidR="00BB5ABD" w:rsidRDefault="000734D9" w:rsidP="00D24F8E">
            <w:r>
              <w:t>€</w:t>
            </w:r>
            <w:r w:rsidR="007604E7">
              <w:t>70-</w:t>
            </w:r>
            <w:r w:rsidR="00FF3EE1">
              <w:t>90</w:t>
            </w:r>
          </w:p>
          <w:p w14:paraId="084C072E" w14:textId="4DD08BBE" w:rsidR="00B31470" w:rsidRPr="001C379E" w:rsidRDefault="00B31470"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1F2D749A" w:rsidR="001C6FAE" w:rsidRPr="00F821C7" w:rsidRDefault="00D72C28" w:rsidP="00D24F8E">
            <w:r>
              <w:t xml:space="preserve">In overleg, </w:t>
            </w:r>
            <w:r w:rsidR="00282E8D">
              <w:t xml:space="preserve">in </w:t>
            </w:r>
            <w:r w:rsidR="00F15FB6">
              <w:t xml:space="preserve">de </w:t>
            </w:r>
            <w:r w:rsidR="00282E8D">
              <w:t>week van 25 januari</w:t>
            </w:r>
          </w:p>
        </w:tc>
      </w:tr>
    </w:tbl>
    <w:p w14:paraId="24A8BDD6" w14:textId="77777777" w:rsidR="00BB5ABD" w:rsidRPr="00BB5ABD" w:rsidRDefault="00BB5ABD" w:rsidP="00BB5ABD"/>
    <w:p w14:paraId="788793E7" w14:textId="77777777" w:rsidR="00985BD0" w:rsidRDefault="001C379E" w:rsidP="00E26C9F">
      <w:pPr>
        <w:pStyle w:val="Kop2"/>
      </w:pPr>
      <w:r>
        <w:t>Jouw functie</w:t>
      </w:r>
    </w:p>
    <w:p w14:paraId="7AA77278" w14:textId="229DA538" w:rsidR="007058EA" w:rsidRDefault="007058EA" w:rsidP="007058EA">
      <w:r>
        <w:t xml:space="preserve">Rotterdam is de stad van bouwen, werken en ondernemen. Een bruisende en groeiende stad waar iedereen moet kunnen genieten van alles wat onze stad te bieden heeft. Dat brengt flinke uitdagingen met zich mee voor de leefbaarheid en bereikbaarheid. Jij kunt hierin een belangrijke rol spelen. Met jouw expertise in verkeersmanagement zet jij je in voor de veiligheid, leefbaarheid en bereikbaarheid van de stad. </w:t>
      </w:r>
      <w:r w:rsidR="00096338">
        <w:t xml:space="preserve">Als </w:t>
      </w:r>
      <w:r w:rsidR="00DE1367">
        <w:t xml:space="preserve">adviseur </w:t>
      </w:r>
      <w:r w:rsidR="00F15FB6">
        <w:t>verkeersmanagement houd</w:t>
      </w:r>
      <w:r w:rsidR="00096338">
        <w:t xml:space="preserve"> je</w:t>
      </w:r>
      <w:r w:rsidR="00EF3F8B">
        <w:t xml:space="preserve"> je</w:t>
      </w:r>
      <w:r w:rsidR="00096338">
        <w:t xml:space="preserve"> bezig met het realiseren en beheren van verkeersregelinstallaties in Rotterdam en in de regio. Ook </w:t>
      </w:r>
      <w:r w:rsidR="00DE1367">
        <w:t>ondersteun</w:t>
      </w:r>
      <w:r w:rsidR="00096338">
        <w:t xml:space="preserve"> je</w:t>
      </w:r>
      <w:r w:rsidR="00DE1367">
        <w:t xml:space="preserve"> met jouw </w:t>
      </w:r>
      <w:r w:rsidR="004E1D16">
        <w:t xml:space="preserve">verkeersregelkundige </w:t>
      </w:r>
      <w:r w:rsidR="00DE1367">
        <w:t>kennis</w:t>
      </w:r>
      <w:r w:rsidR="00096338">
        <w:t xml:space="preserve"> </w:t>
      </w:r>
      <w:r w:rsidR="004E1D16">
        <w:t xml:space="preserve">collega-verkeerskundigen. </w:t>
      </w:r>
      <w:r w:rsidR="00096338">
        <w:t xml:space="preserve"> </w:t>
      </w:r>
      <w:r>
        <w:t xml:space="preserve"> </w:t>
      </w:r>
    </w:p>
    <w:p w14:paraId="03B966BF" w14:textId="0AFA562F" w:rsidR="007058EA" w:rsidRDefault="004E1D16" w:rsidP="00985BD0">
      <w:r>
        <w:t>Concreet bestaat jouw werk uit:</w:t>
      </w:r>
    </w:p>
    <w:p w14:paraId="6BA733CE" w14:textId="6B7A51B8" w:rsidR="007604E7" w:rsidRDefault="00ED17E6" w:rsidP="004E1D16">
      <w:pPr>
        <w:pStyle w:val="Lijstalinea"/>
        <w:numPr>
          <w:ilvl w:val="0"/>
          <w:numId w:val="5"/>
        </w:numPr>
        <w:spacing w:after="160"/>
        <w:rPr>
          <w:rFonts w:ascii="Arial" w:hAnsi="Arial" w:cs="Arial"/>
        </w:rPr>
      </w:pPr>
      <w:r>
        <w:rPr>
          <w:rFonts w:ascii="Arial" w:hAnsi="Arial" w:cs="Arial"/>
        </w:rPr>
        <w:t>O</w:t>
      </w:r>
      <w:r w:rsidR="007604E7">
        <w:rPr>
          <w:rFonts w:ascii="Arial" w:hAnsi="Arial" w:cs="Arial"/>
        </w:rPr>
        <w:t>nderzoeken, analyseren en oplossen van doorstromingsvraagstukken</w:t>
      </w:r>
    </w:p>
    <w:p w14:paraId="4F972AF3" w14:textId="2EE978E1" w:rsidR="007604E7" w:rsidRPr="007604E7" w:rsidRDefault="00ED17E6" w:rsidP="007604E7">
      <w:pPr>
        <w:pStyle w:val="Lijstalinea"/>
        <w:numPr>
          <w:ilvl w:val="0"/>
          <w:numId w:val="5"/>
        </w:numPr>
        <w:rPr>
          <w:rFonts w:ascii="Arial" w:hAnsi="Arial" w:cs="Arial"/>
        </w:rPr>
      </w:pPr>
      <w:r>
        <w:rPr>
          <w:rFonts w:ascii="Arial" w:hAnsi="Arial" w:cs="Arial"/>
        </w:rPr>
        <w:t>V</w:t>
      </w:r>
      <w:r w:rsidR="007604E7" w:rsidRPr="007604E7">
        <w:rPr>
          <w:rFonts w:ascii="Arial" w:hAnsi="Arial" w:cs="Arial"/>
        </w:rPr>
        <w:t xml:space="preserve">erkeerskundig beheer van de Rotterdamse kruispunten met verkeerslichten: uitvoeren van kruispuntanalyses op basis van data en schouwen, </w:t>
      </w:r>
      <w:r w:rsidR="00FF3EE1">
        <w:rPr>
          <w:rFonts w:ascii="Arial" w:hAnsi="Arial" w:cs="Arial"/>
        </w:rPr>
        <w:t>o.a.</w:t>
      </w:r>
      <w:r w:rsidR="007604E7" w:rsidRPr="007604E7">
        <w:rPr>
          <w:rFonts w:ascii="Arial" w:hAnsi="Arial" w:cs="Arial"/>
        </w:rPr>
        <w:t xml:space="preserve"> vanuit verzoeken en klachten</w:t>
      </w:r>
      <w:r w:rsidR="007604E7">
        <w:rPr>
          <w:rFonts w:ascii="Arial" w:hAnsi="Arial" w:cs="Arial"/>
        </w:rPr>
        <w:t xml:space="preserve"> van burgers</w:t>
      </w:r>
      <w:r w:rsidR="007604E7" w:rsidRPr="007604E7">
        <w:rPr>
          <w:rFonts w:ascii="Arial" w:hAnsi="Arial" w:cs="Arial"/>
        </w:rPr>
        <w:t>.</w:t>
      </w:r>
    </w:p>
    <w:p w14:paraId="2A2C2AF4" w14:textId="4E2988D4" w:rsidR="004E1D16" w:rsidRPr="004E1D16" w:rsidRDefault="00ED17E6" w:rsidP="004E1D16">
      <w:pPr>
        <w:pStyle w:val="Lijstalinea"/>
        <w:numPr>
          <w:ilvl w:val="0"/>
          <w:numId w:val="5"/>
        </w:numPr>
        <w:spacing w:after="160"/>
        <w:rPr>
          <w:rFonts w:ascii="Arial" w:hAnsi="Arial" w:cs="Arial"/>
        </w:rPr>
      </w:pPr>
      <w:r>
        <w:rPr>
          <w:rFonts w:ascii="Arial" w:hAnsi="Arial" w:cs="Arial"/>
        </w:rPr>
        <w:t>B</w:t>
      </w:r>
      <w:r w:rsidR="004E1D16" w:rsidRPr="004E1D16">
        <w:rPr>
          <w:rFonts w:ascii="Arial" w:hAnsi="Arial" w:cs="Arial"/>
        </w:rPr>
        <w:t xml:space="preserve">eheer en ‘backoffice’ van </w:t>
      </w:r>
      <w:r w:rsidR="00A55648">
        <w:rPr>
          <w:rFonts w:ascii="Arial" w:hAnsi="Arial" w:cs="Arial"/>
        </w:rPr>
        <w:t>YAVC (opvolger van de</w:t>
      </w:r>
      <w:r w:rsidR="004E1D16" w:rsidRPr="004E1D16">
        <w:rPr>
          <w:rFonts w:ascii="Arial" w:hAnsi="Arial" w:cs="Arial"/>
        </w:rPr>
        <w:t xml:space="preserve"> kwaliteitscentrale</w:t>
      </w:r>
      <w:r w:rsidR="00A55648">
        <w:rPr>
          <w:rFonts w:ascii="Arial" w:hAnsi="Arial" w:cs="Arial"/>
        </w:rPr>
        <w:t>)</w:t>
      </w:r>
      <w:r w:rsidR="004E1D16" w:rsidRPr="004E1D16">
        <w:rPr>
          <w:rFonts w:ascii="Arial" w:hAnsi="Arial" w:cs="Arial"/>
        </w:rPr>
        <w:t xml:space="preserve"> voor verkeerslichten: </w:t>
      </w:r>
      <w:r w:rsidR="00A55648">
        <w:rPr>
          <w:rFonts w:ascii="Arial" w:hAnsi="Arial" w:cs="Arial"/>
        </w:rPr>
        <w:t>zorgen dat</w:t>
      </w:r>
      <w:r w:rsidR="00A86AD7">
        <w:rPr>
          <w:rFonts w:ascii="Arial" w:hAnsi="Arial" w:cs="Arial"/>
        </w:rPr>
        <w:t xml:space="preserve"> de</w:t>
      </w:r>
      <w:r w:rsidR="00A55648">
        <w:rPr>
          <w:rFonts w:ascii="Arial" w:hAnsi="Arial" w:cs="Arial"/>
        </w:rPr>
        <w:t xml:space="preserve"> </w:t>
      </w:r>
      <w:r w:rsidR="004E1D16" w:rsidRPr="004E1D16">
        <w:rPr>
          <w:rFonts w:ascii="Arial" w:hAnsi="Arial" w:cs="Arial"/>
        </w:rPr>
        <w:t>data</w:t>
      </w:r>
      <w:r w:rsidR="00A55648">
        <w:rPr>
          <w:rFonts w:ascii="Arial" w:hAnsi="Arial" w:cs="Arial"/>
        </w:rPr>
        <w:t>-opbrengst</w:t>
      </w:r>
      <w:r w:rsidR="004E1D16" w:rsidRPr="004E1D16">
        <w:rPr>
          <w:rFonts w:ascii="Arial" w:hAnsi="Arial" w:cs="Arial"/>
        </w:rPr>
        <w:t xml:space="preserve">  uit </w:t>
      </w:r>
      <w:r w:rsidR="00A55648">
        <w:rPr>
          <w:rFonts w:ascii="Arial" w:hAnsi="Arial" w:cs="Arial"/>
        </w:rPr>
        <w:t>YAVC</w:t>
      </w:r>
      <w:r w:rsidR="004E1D16" w:rsidRPr="004E1D16">
        <w:rPr>
          <w:rFonts w:ascii="Arial" w:hAnsi="Arial" w:cs="Arial"/>
        </w:rPr>
        <w:t xml:space="preserve"> </w:t>
      </w:r>
      <w:r w:rsidR="00A55648">
        <w:rPr>
          <w:rFonts w:ascii="Arial" w:hAnsi="Arial" w:cs="Arial"/>
        </w:rPr>
        <w:t>op peil blijft</w:t>
      </w:r>
      <w:r w:rsidR="00A86AD7">
        <w:rPr>
          <w:rFonts w:ascii="Arial" w:hAnsi="Arial" w:cs="Arial"/>
        </w:rPr>
        <w:t xml:space="preserve"> </w:t>
      </w:r>
      <w:r w:rsidR="00F15FB6">
        <w:rPr>
          <w:rFonts w:ascii="Arial" w:hAnsi="Arial" w:cs="Arial"/>
        </w:rPr>
        <w:t>en</w:t>
      </w:r>
      <w:r w:rsidR="00A86AD7">
        <w:rPr>
          <w:rFonts w:ascii="Arial" w:hAnsi="Arial" w:cs="Arial"/>
        </w:rPr>
        <w:t xml:space="preserve"> </w:t>
      </w:r>
      <w:r w:rsidR="00A55648">
        <w:rPr>
          <w:rFonts w:ascii="Arial" w:hAnsi="Arial" w:cs="Arial"/>
        </w:rPr>
        <w:t xml:space="preserve">leveren van data voor </w:t>
      </w:r>
      <w:r w:rsidR="00725F83">
        <w:rPr>
          <w:rFonts w:ascii="Arial" w:hAnsi="Arial" w:cs="Arial"/>
        </w:rPr>
        <w:t>onderzoek en analyse.</w:t>
      </w:r>
      <w:r w:rsidR="004E1D16" w:rsidRPr="004E1D16">
        <w:rPr>
          <w:rFonts w:ascii="Arial" w:hAnsi="Arial" w:cs="Arial"/>
        </w:rPr>
        <w:t xml:space="preserve"> </w:t>
      </w:r>
    </w:p>
    <w:p w14:paraId="7B78A489" w14:textId="6B4BACC3" w:rsidR="004E1D16" w:rsidRPr="004E1D16" w:rsidRDefault="00ED17E6" w:rsidP="004E1D16">
      <w:pPr>
        <w:pStyle w:val="Lijstalinea"/>
        <w:numPr>
          <w:ilvl w:val="0"/>
          <w:numId w:val="5"/>
        </w:numPr>
        <w:spacing w:after="160"/>
        <w:rPr>
          <w:rFonts w:ascii="Arial" w:hAnsi="Arial" w:cs="Arial"/>
        </w:rPr>
      </w:pPr>
      <w:r>
        <w:rPr>
          <w:rFonts w:ascii="Arial" w:hAnsi="Arial" w:cs="Arial"/>
        </w:rPr>
        <w:t>R</w:t>
      </w:r>
      <w:r w:rsidR="004E1D16" w:rsidRPr="004E1D16">
        <w:rPr>
          <w:rFonts w:ascii="Arial" w:hAnsi="Arial" w:cs="Arial"/>
        </w:rPr>
        <w:t xml:space="preserve">egelingen testen van gewijzigde </w:t>
      </w:r>
      <w:r w:rsidR="004E1D16">
        <w:rPr>
          <w:rFonts w:ascii="Arial" w:hAnsi="Arial" w:cs="Arial"/>
        </w:rPr>
        <w:t>en</w:t>
      </w:r>
      <w:r w:rsidR="004E1D16" w:rsidRPr="004E1D16">
        <w:rPr>
          <w:rFonts w:ascii="Arial" w:hAnsi="Arial" w:cs="Arial"/>
        </w:rPr>
        <w:t xml:space="preserve"> nieuwe verkeersregelinstallaties</w:t>
      </w:r>
      <w:r>
        <w:rPr>
          <w:rFonts w:ascii="Arial" w:hAnsi="Arial" w:cs="Arial"/>
        </w:rPr>
        <w:t xml:space="preserve">, </w:t>
      </w:r>
      <w:r w:rsidR="004E1D16" w:rsidRPr="004E1D16">
        <w:rPr>
          <w:rFonts w:ascii="Arial" w:hAnsi="Arial" w:cs="Arial"/>
        </w:rPr>
        <w:t>de nieuwe ontruimingstijden controleren van deze installaties</w:t>
      </w:r>
      <w:r w:rsidR="00725F83">
        <w:rPr>
          <w:rFonts w:ascii="Arial" w:hAnsi="Arial" w:cs="Arial"/>
        </w:rPr>
        <w:t>.</w:t>
      </w:r>
    </w:p>
    <w:p w14:paraId="703DD152" w14:textId="11EBE526" w:rsidR="00ED17E6" w:rsidRDefault="00ED17E6" w:rsidP="004E1D16">
      <w:pPr>
        <w:pStyle w:val="Lijstalinea"/>
        <w:numPr>
          <w:ilvl w:val="0"/>
          <w:numId w:val="5"/>
        </w:numPr>
        <w:spacing w:after="160"/>
        <w:rPr>
          <w:rFonts w:ascii="Arial" w:hAnsi="Arial" w:cs="Arial"/>
        </w:rPr>
      </w:pPr>
      <w:r>
        <w:rPr>
          <w:rFonts w:ascii="Arial" w:hAnsi="Arial" w:cs="Arial"/>
        </w:rPr>
        <w:t>V</w:t>
      </w:r>
      <w:r w:rsidR="004E1D16" w:rsidRPr="004E1D16">
        <w:rPr>
          <w:rFonts w:ascii="Arial" w:hAnsi="Arial" w:cs="Arial"/>
        </w:rPr>
        <w:t>oor de nieuwe en gewijzigde verkeersregelinstallaties functionele specificaties</w:t>
      </w:r>
      <w:r w:rsidR="004E1D16">
        <w:rPr>
          <w:rFonts w:ascii="Arial" w:hAnsi="Arial" w:cs="Arial"/>
        </w:rPr>
        <w:t xml:space="preserve"> maken en wijzigingen voorbereiden</w:t>
      </w:r>
      <w:r w:rsidR="004E1D16" w:rsidRPr="004E1D16">
        <w:rPr>
          <w:rFonts w:ascii="Arial" w:hAnsi="Arial" w:cs="Arial"/>
        </w:rPr>
        <w:t xml:space="preserve">. </w:t>
      </w:r>
    </w:p>
    <w:p w14:paraId="5E4D0A10" w14:textId="6A22658C" w:rsidR="004E1D16" w:rsidRPr="004E1D16" w:rsidRDefault="00ED17E6" w:rsidP="004E1D16">
      <w:pPr>
        <w:pStyle w:val="Lijstalinea"/>
        <w:numPr>
          <w:ilvl w:val="0"/>
          <w:numId w:val="5"/>
        </w:numPr>
        <w:spacing w:after="160"/>
        <w:rPr>
          <w:rFonts w:ascii="Arial" w:hAnsi="Arial" w:cs="Arial"/>
        </w:rPr>
      </w:pPr>
      <w:r>
        <w:rPr>
          <w:rFonts w:ascii="Arial" w:hAnsi="Arial" w:cs="Arial"/>
        </w:rPr>
        <w:t>B</w:t>
      </w:r>
      <w:r w:rsidR="004E1D16" w:rsidRPr="004E1D16">
        <w:rPr>
          <w:rFonts w:ascii="Arial" w:hAnsi="Arial" w:cs="Arial"/>
        </w:rPr>
        <w:t>ijdragen aan fabrieksafnametesten</w:t>
      </w:r>
      <w:r>
        <w:rPr>
          <w:rFonts w:ascii="Arial" w:hAnsi="Arial" w:cs="Arial"/>
        </w:rPr>
        <w:t xml:space="preserve"> (FAT’s)</w:t>
      </w:r>
      <w:r w:rsidR="004E1D16" w:rsidRPr="004E1D16">
        <w:rPr>
          <w:rFonts w:ascii="Arial" w:hAnsi="Arial" w:cs="Arial"/>
        </w:rPr>
        <w:t xml:space="preserve"> van verkeerslichten.  </w:t>
      </w:r>
    </w:p>
    <w:p w14:paraId="027F7A86" w14:textId="512FA109" w:rsidR="00ED17E6" w:rsidRPr="00F15FB6" w:rsidRDefault="004E1D16" w:rsidP="00985BD0">
      <w:pPr>
        <w:pStyle w:val="Lijstalinea"/>
        <w:numPr>
          <w:ilvl w:val="0"/>
          <w:numId w:val="5"/>
        </w:numPr>
        <w:spacing w:after="160"/>
        <w:rPr>
          <w:rFonts w:ascii="Arial" w:hAnsi="Arial" w:cs="Arial"/>
        </w:rPr>
      </w:pPr>
      <w:r w:rsidRPr="00F15FB6">
        <w:rPr>
          <w:rFonts w:ascii="Arial" w:hAnsi="Arial" w:cs="Arial"/>
        </w:rPr>
        <w:t>Berekeningen uitvoeren in COCON</w:t>
      </w:r>
      <w:r w:rsidR="00725F83" w:rsidRPr="00F15FB6">
        <w:rPr>
          <w:rFonts w:ascii="Arial" w:hAnsi="Arial" w:cs="Arial"/>
        </w:rPr>
        <w:t>.</w:t>
      </w:r>
      <w:r w:rsidRPr="00F15FB6">
        <w:rPr>
          <w:rFonts w:ascii="Arial" w:hAnsi="Arial" w:cs="Arial"/>
        </w:rPr>
        <w:t xml:space="preserve"> </w:t>
      </w:r>
    </w:p>
    <w:p w14:paraId="79CF8B9E" w14:textId="53D64E15" w:rsidR="004E1D16" w:rsidRPr="00F15FB6" w:rsidRDefault="00ED17E6" w:rsidP="00F15FB6">
      <w:pPr>
        <w:pStyle w:val="Lijstalinea"/>
        <w:numPr>
          <w:ilvl w:val="0"/>
          <w:numId w:val="5"/>
        </w:numPr>
        <w:spacing w:after="160"/>
        <w:rPr>
          <w:rFonts w:ascii="Arial" w:hAnsi="Arial" w:cs="Arial"/>
        </w:rPr>
      </w:pPr>
      <w:r w:rsidRPr="00F15FB6">
        <w:rPr>
          <w:rFonts w:ascii="Arial" w:hAnsi="Arial" w:cs="Arial"/>
        </w:rPr>
        <w:t>Simulatiestudie in VISSIM toetsen en simulatiestudie in VISSIM eventueel zelf uitvoeren</w:t>
      </w:r>
      <w:r w:rsidR="00F15FB6" w:rsidRPr="00F15FB6">
        <w:rPr>
          <w:rFonts w:ascii="Arial" w:hAnsi="Arial" w:cs="Arial"/>
        </w:rPr>
        <w:t>.</w:t>
      </w:r>
    </w:p>
    <w:p w14:paraId="0DCCA0D2" w14:textId="77777777" w:rsidR="00F15FB6" w:rsidRDefault="00F15FB6" w:rsidP="006E6226">
      <w:pPr>
        <w:pStyle w:val="Kop2"/>
      </w:pPr>
    </w:p>
    <w:p w14:paraId="050B5D71" w14:textId="5F7E5D42" w:rsidR="00403771" w:rsidRDefault="00E26C9F" w:rsidP="006E6226">
      <w:pPr>
        <w:pStyle w:val="Kop2"/>
      </w:pPr>
      <w:r w:rsidRPr="00E26C9F">
        <w:lastRenderedPageBreak/>
        <w:t>Jouw</w:t>
      </w:r>
      <w:r w:rsidR="00985BD0" w:rsidRPr="00E26C9F">
        <w:t xml:space="preserve"> profiel</w:t>
      </w:r>
    </w:p>
    <w:p w14:paraId="08CA65AB" w14:textId="223EF556" w:rsidR="00403771" w:rsidRDefault="00403771" w:rsidP="006E6226">
      <w:r>
        <w:t xml:space="preserve">Er zijn veel partijen betrokken bij verkeerskundige vragen en soms is er sprake van tegengestelde belangen. Daarom breng jij zowel gevoel voor je omgeving mee, als het vermogen om samen te werken. Tegelijk kun je prima zelfstandig werken en je weet je werk goed te plannen. Je zoekt naar oplossingen en omdat dit Rotterdam is, mogen die soms best out-of-the-box zijn, al verlies je het draagvlak nooit uit het oog. </w:t>
      </w:r>
    </w:p>
    <w:p w14:paraId="57AB0186" w14:textId="1CD55DF1" w:rsidR="00403771" w:rsidRDefault="00403771" w:rsidP="00403771"/>
    <w:p w14:paraId="4757EC35" w14:textId="38DE1899" w:rsidR="007058EA" w:rsidRDefault="007058EA" w:rsidP="007058EA">
      <w:r>
        <w:t xml:space="preserve">Je werkt voor de gemeente Rotterdam, dus met jouw proactieve instelling zit het wel goed. Je hebt een analytische instelling en kunt zelfstandig werken met data en tools. Je kunt projectmatig werken en werkt </w:t>
      </w:r>
      <w:r w:rsidR="00DE1367">
        <w:t xml:space="preserve">klantgericht en </w:t>
      </w:r>
      <w:r>
        <w:t xml:space="preserve">zorgvuldig. Door jouw flexibele instelling weet je resultaten te bereiken. </w:t>
      </w:r>
    </w:p>
    <w:p w14:paraId="40819C59" w14:textId="14E1E403" w:rsidR="007058EA" w:rsidRDefault="007058EA" w:rsidP="00403771"/>
    <w:p w14:paraId="1B8B66EA" w14:textId="77777777" w:rsidR="00985BD0" w:rsidRDefault="00985BD0" w:rsidP="00E26C9F">
      <w:pPr>
        <w:pStyle w:val="Kop2"/>
      </w:pPr>
      <w:r>
        <w:t>Eisen</w:t>
      </w:r>
    </w:p>
    <w:p w14:paraId="11AF377B" w14:textId="7E4244B8" w:rsidR="00981509" w:rsidRDefault="00FF3EE1" w:rsidP="00981509">
      <w:pPr>
        <w:pStyle w:val="Lijstalinea"/>
        <w:numPr>
          <w:ilvl w:val="0"/>
          <w:numId w:val="1"/>
        </w:numPr>
        <w:rPr>
          <w:rFonts w:ascii="Arial" w:hAnsi="Arial" w:cs="Arial"/>
        </w:rPr>
      </w:pPr>
      <w:r>
        <w:rPr>
          <w:rFonts w:ascii="Arial" w:hAnsi="Arial" w:cs="Arial"/>
        </w:rPr>
        <w:t>Je hebt e</w:t>
      </w:r>
      <w:r w:rsidR="00981509" w:rsidRPr="001C379E">
        <w:rPr>
          <w:rFonts w:ascii="Arial" w:hAnsi="Arial" w:cs="Arial"/>
        </w:rPr>
        <w:t xml:space="preserve">en afgeronde </w:t>
      </w:r>
      <w:r w:rsidR="00981509">
        <w:rPr>
          <w:rFonts w:ascii="Arial" w:hAnsi="Arial" w:cs="Arial"/>
        </w:rPr>
        <w:t>HBO- of WO-</w:t>
      </w:r>
      <w:r w:rsidR="00981509" w:rsidRPr="001C379E">
        <w:rPr>
          <w:rFonts w:ascii="Arial" w:hAnsi="Arial" w:cs="Arial"/>
        </w:rPr>
        <w:t>opleiding</w:t>
      </w:r>
      <w:r w:rsidR="00F15FB6">
        <w:rPr>
          <w:rFonts w:ascii="Arial" w:hAnsi="Arial" w:cs="Arial"/>
        </w:rPr>
        <w:t>.</w:t>
      </w:r>
      <w:r w:rsidR="00981509" w:rsidRPr="001C379E">
        <w:rPr>
          <w:rFonts w:ascii="Arial" w:hAnsi="Arial" w:cs="Arial"/>
        </w:rPr>
        <w:t xml:space="preserve"> </w:t>
      </w:r>
    </w:p>
    <w:p w14:paraId="636FDC69" w14:textId="51857604" w:rsidR="00FF3EE1" w:rsidRPr="00FF3EE1" w:rsidRDefault="00FF3EE1" w:rsidP="00981509">
      <w:pPr>
        <w:pStyle w:val="Lijstalinea"/>
        <w:numPr>
          <w:ilvl w:val="0"/>
          <w:numId w:val="1"/>
        </w:numPr>
        <w:rPr>
          <w:rFonts w:ascii="Arial" w:hAnsi="Arial" w:cs="Arial"/>
        </w:rPr>
      </w:pPr>
      <w:r>
        <w:rPr>
          <w:rFonts w:ascii="Arial" w:hAnsi="Arial" w:cs="Arial"/>
        </w:rPr>
        <w:t xml:space="preserve">Je hebt minstens 1 jaar werkervaring </w:t>
      </w:r>
      <w:r>
        <w:rPr>
          <w:rFonts w:ascii="Arial" w:eastAsia="Times New Roman" w:hAnsi="Arial" w:cs="Arial"/>
        </w:rPr>
        <w:t xml:space="preserve">op het gebied van verkeersmanagement. </w:t>
      </w:r>
    </w:p>
    <w:p w14:paraId="4BB295CC" w14:textId="4F533C08" w:rsidR="00FF3EE1" w:rsidRPr="001C379E" w:rsidRDefault="00FF3EE1" w:rsidP="00981509">
      <w:pPr>
        <w:pStyle w:val="Lijstalinea"/>
        <w:numPr>
          <w:ilvl w:val="0"/>
          <w:numId w:val="1"/>
        </w:numPr>
        <w:rPr>
          <w:rFonts w:ascii="Arial" w:hAnsi="Arial" w:cs="Arial"/>
        </w:rPr>
      </w:pPr>
      <w:r>
        <w:rPr>
          <w:rFonts w:ascii="Arial" w:hAnsi="Arial" w:cs="Arial"/>
        </w:rPr>
        <w:t>Je hebt aantoonbare kennis van verkeersregelkunde</w:t>
      </w:r>
      <w:r w:rsidR="00F15FB6">
        <w:rPr>
          <w:rFonts w:ascii="Arial" w:hAnsi="Arial" w:cs="Arial"/>
        </w:rPr>
        <w:t>.</w:t>
      </w:r>
    </w:p>
    <w:p w14:paraId="16A7AD72" w14:textId="77777777" w:rsidR="00FE31AB" w:rsidRDefault="00FE31AB" w:rsidP="00985BD0"/>
    <w:p w14:paraId="39B5B2AD" w14:textId="77777777" w:rsidR="00985BD0" w:rsidRDefault="00985BD0" w:rsidP="00E26C9F">
      <w:pPr>
        <w:pStyle w:val="Kop2"/>
      </w:pPr>
      <w:bookmarkStart w:id="1" w:name="_Hlk14871881"/>
      <w:r>
        <w:t>Wensen</w:t>
      </w:r>
    </w:p>
    <w:p w14:paraId="0A945C89" w14:textId="4C3F4EA4" w:rsidR="001C379E" w:rsidRPr="001C379E" w:rsidRDefault="00FF3EE1" w:rsidP="001C379E">
      <w:pPr>
        <w:pStyle w:val="Lijstalinea"/>
        <w:numPr>
          <w:ilvl w:val="0"/>
          <w:numId w:val="1"/>
        </w:numPr>
        <w:rPr>
          <w:rFonts w:ascii="Arial" w:hAnsi="Arial" w:cs="Arial"/>
        </w:rPr>
      </w:pPr>
      <w:bookmarkStart w:id="2" w:name="_Hlk536532066"/>
      <w:r>
        <w:rPr>
          <w:rFonts w:ascii="Arial" w:hAnsi="Arial" w:cs="Arial"/>
        </w:rPr>
        <w:t>Je hebt e</w:t>
      </w:r>
      <w:r w:rsidR="001C379E" w:rsidRPr="001C379E">
        <w:rPr>
          <w:rFonts w:ascii="Arial" w:hAnsi="Arial" w:cs="Arial"/>
        </w:rPr>
        <w:t xml:space="preserve">en afgeronde opleiding </w:t>
      </w:r>
      <w:r w:rsidR="007058EA">
        <w:rPr>
          <w:rFonts w:ascii="Arial" w:hAnsi="Arial" w:cs="Arial"/>
        </w:rPr>
        <w:t>Verkeerskunde of een studie met vergelijkbare inhoud</w:t>
      </w:r>
      <w:r>
        <w:rPr>
          <w:rFonts w:ascii="Arial" w:hAnsi="Arial" w:cs="Arial"/>
        </w:rPr>
        <w:t xml:space="preserve"> </w:t>
      </w:r>
    </w:p>
    <w:p w14:paraId="1AA75182" w14:textId="03333060" w:rsidR="0055157D" w:rsidRPr="007058EA" w:rsidRDefault="00FF3EE1" w:rsidP="006E6226">
      <w:pPr>
        <w:pStyle w:val="Lijstalinea"/>
        <w:numPr>
          <w:ilvl w:val="0"/>
          <w:numId w:val="1"/>
        </w:numPr>
        <w:rPr>
          <w:rFonts w:ascii="Arial" w:hAnsi="Arial" w:cs="Arial"/>
          <w:i/>
          <w:iCs/>
        </w:rPr>
      </w:pPr>
      <w:r>
        <w:rPr>
          <w:rFonts w:ascii="Arial" w:hAnsi="Arial" w:cs="Arial"/>
        </w:rPr>
        <w:t>Je hebt t</w:t>
      </w:r>
      <w:r w:rsidR="007058EA">
        <w:rPr>
          <w:rFonts w:ascii="Arial" w:hAnsi="Arial" w:cs="Arial"/>
        </w:rPr>
        <w:t xml:space="preserve">wee jaar of meer </w:t>
      </w:r>
      <w:r w:rsidR="00F15FB6">
        <w:rPr>
          <w:rFonts w:ascii="Arial" w:hAnsi="Arial" w:cs="Arial"/>
        </w:rPr>
        <w:t>werk</w:t>
      </w:r>
      <w:r w:rsidR="007058EA">
        <w:rPr>
          <w:rFonts w:ascii="Arial" w:hAnsi="Arial" w:cs="Arial"/>
        </w:rPr>
        <w:t>e</w:t>
      </w:r>
      <w:r w:rsidR="00FF05CE">
        <w:rPr>
          <w:rFonts w:ascii="Arial" w:hAnsi="Arial" w:cs="Arial"/>
        </w:rPr>
        <w:t xml:space="preserve">rvaring </w:t>
      </w:r>
      <w:r w:rsidR="007058EA">
        <w:rPr>
          <w:rFonts w:ascii="Arial" w:hAnsi="Arial" w:cs="Arial"/>
        </w:rPr>
        <w:t>als verkeerskundige</w:t>
      </w:r>
    </w:p>
    <w:p w14:paraId="39BDFDA5" w14:textId="55300EE2" w:rsidR="00F15FB6" w:rsidRDefault="00F15FB6" w:rsidP="00F15FB6">
      <w:pPr>
        <w:pStyle w:val="Lijstalinea"/>
        <w:numPr>
          <w:ilvl w:val="0"/>
          <w:numId w:val="1"/>
        </w:numPr>
        <w:rPr>
          <w:rFonts w:ascii="Arial" w:hAnsi="Arial" w:cs="Arial"/>
          <w:i/>
          <w:iCs/>
        </w:rPr>
      </w:pPr>
      <w:r>
        <w:rPr>
          <w:rFonts w:ascii="Arial" w:hAnsi="Arial" w:cs="Arial"/>
        </w:rPr>
        <w:t>Je hebt twee jaar of meer</w:t>
      </w:r>
      <w:r w:rsidR="007058EA">
        <w:rPr>
          <w:rFonts w:ascii="Arial" w:hAnsi="Arial" w:cs="Arial"/>
        </w:rPr>
        <w:t xml:space="preserve"> werkervaring </w:t>
      </w:r>
      <w:r w:rsidR="00596E1D">
        <w:rPr>
          <w:rFonts w:ascii="Arial" w:hAnsi="Arial" w:cs="Arial"/>
        </w:rPr>
        <w:t>op</w:t>
      </w:r>
      <w:r w:rsidR="00DE1367">
        <w:rPr>
          <w:rFonts w:ascii="Arial" w:hAnsi="Arial" w:cs="Arial"/>
        </w:rPr>
        <w:t xml:space="preserve"> het gebied van verkeersmanagement</w:t>
      </w:r>
      <w:r>
        <w:rPr>
          <w:rFonts w:ascii="Arial" w:hAnsi="Arial" w:cs="Arial"/>
        </w:rPr>
        <w:t xml:space="preserve"> </w:t>
      </w:r>
    </w:p>
    <w:bookmarkEnd w:id="1"/>
    <w:bookmarkEnd w:id="2"/>
    <w:p w14:paraId="39EDBB60" w14:textId="3A899B08" w:rsidR="007058EA" w:rsidRPr="00ED17E6" w:rsidRDefault="00F15FB6" w:rsidP="007058EA">
      <w:pPr>
        <w:pStyle w:val="Lijstalinea"/>
        <w:numPr>
          <w:ilvl w:val="0"/>
          <w:numId w:val="1"/>
        </w:numPr>
        <w:rPr>
          <w:rFonts w:ascii="Arial" w:hAnsi="Arial" w:cs="Arial"/>
          <w:i/>
          <w:iCs/>
        </w:rPr>
      </w:pPr>
      <w:r>
        <w:rPr>
          <w:rFonts w:ascii="Arial" w:hAnsi="Arial" w:cs="Arial"/>
        </w:rPr>
        <w:t>Je hebt aantoonbare e</w:t>
      </w:r>
      <w:r w:rsidR="007058EA" w:rsidRPr="00DE1367">
        <w:rPr>
          <w:rFonts w:ascii="Arial" w:hAnsi="Arial" w:cs="Arial"/>
        </w:rPr>
        <w:t xml:space="preserve">rvaring met </w:t>
      </w:r>
      <w:r w:rsidR="00DE1367">
        <w:rPr>
          <w:rFonts w:ascii="Arial" w:hAnsi="Arial" w:cs="Arial"/>
        </w:rPr>
        <w:t xml:space="preserve">de verkeersregelkundige software </w:t>
      </w:r>
      <w:r w:rsidR="007058EA" w:rsidRPr="00DE1367">
        <w:rPr>
          <w:rFonts w:ascii="Arial" w:hAnsi="Arial" w:cs="Arial"/>
        </w:rPr>
        <w:t>COCON</w:t>
      </w:r>
      <w:r>
        <w:rPr>
          <w:rFonts w:ascii="Arial" w:hAnsi="Arial" w:cs="Arial"/>
          <w:i/>
          <w:iCs/>
        </w:rPr>
        <w:t xml:space="preserve"> </w:t>
      </w:r>
    </w:p>
    <w:p w14:paraId="67D329A6" w14:textId="7BF53716" w:rsidR="00ED17E6" w:rsidRPr="00ED17E6" w:rsidRDefault="00F15FB6" w:rsidP="00ED17E6">
      <w:pPr>
        <w:pStyle w:val="Lijstalinea"/>
        <w:numPr>
          <w:ilvl w:val="0"/>
          <w:numId w:val="1"/>
        </w:numPr>
        <w:rPr>
          <w:rFonts w:ascii="Arial" w:hAnsi="Arial" w:cs="Arial"/>
          <w:i/>
          <w:iCs/>
        </w:rPr>
      </w:pPr>
      <w:r>
        <w:rPr>
          <w:rFonts w:ascii="Arial" w:hAnsi="Arial" w:cs="Arial"/>
        </w:rPr>
        <w:t>Je hebt aantoonbare e</w:t>
      </w:r>
      <w:r w:rsidR="00ED17E6" w:rsidRPr="00DE1367">
        <w:rPr>
          <w:rFonts w:ascii="Arial" w:hAnsi="Arial" w:cs="Arial"/>
        </w:rPr>
        <w:t xml:space="preserve">rvaring met </w:t>
      </w:r>
      <w:r w:rsidR="00ED17E6">
        <w:rPr>
          <w:rFonts w:ascii="Arial" w:hAnsi="Arial" w:cs="Arial"/>
        </w:rPr>
        <w:t>de verkeersregelkundige software VISSIM</w:t>
      </w:r>
      <w:r w:rsidR="00ED17E6" w:rsidRPr="00DE1367">
        <w:rPr>
          <w:rFonts w:ascii="Arial" w:hAnsi="Arial" w:cs="Arial"/>
        </w:rPr>
        <w:t xml:space="preserve"> </w:t>
      </w:r>
    </w:p>
    <w:p w14:paraId="5FB53A1C" w14:textId="40938489" w:rsidR="0088610C" w:rsidRPr="00F15FB6" w:rsidRDefault="00F15FB6" w:rsidP="00BB5ABD">
      <w:pPr>
        <w:pStyle w:val="Lijstalinea"/>
        <w:numPr>
          <w:ilvl w:val="0"/>
          <w:numId w:val="1"/>
        </w:numPr>
        <w:rPr>
          <w:rFonts w:ascii="Arial" w:hAnsi="Arial" w:cs="Arial"/>
        </w:rPr>
      </w:pPr>
      <w:r>
        <w:rPr>
          <w:rFonts w:ascii="Arial" w:hAnsi="Arial" w:cs="Arial"/>
        </w:rPr>
        <w:t>Je hebt a</w:t>
      </w:r>
      <w:r w:rsidR="0011378A">
        <w:rPr>
          <w:rFonts w:ascii="Arial" w:hAnsi="Arial" w:cs="Arial"/>
        </w:rPr>
        <w:t>antoonbare g</w:t>
      </w:r>
      <w:r w:rsidR="0011378A" w:rsidRPr="001C379E">
        <w:rPr>
          <w:rFonts w:ascii="Arial" w:hAnsi="Arial" w:cs="Arial"/>
        </w:rPr>
        <w:t>ebiedskennis van</w:t>
      </w:r>
      <w:r w:rsidR="00242EC8">
        <w:rPr>
          <w:rFonts w:ascii="Arial" w:hAnsi="Arial" w:cs="Arial"/>
        </w:rPr>
        <w:t xml:space="preserve"> regio</w:t>
      </w:r>
      <w:r w:rsidR="0011378A" w:rsidRPr="001C379E">
        <w:rPr>
          <w:rFonts w:ascii="Arial" w:hAnsi="Arial" w:cs="Arial"/>
        </w:rPr>
        <w:t xml:space="preserve"> Rotterdam</w:t>
      </w:r>
      <w:r w:rsidR="00ED17E6">
        <w:rPr>
          <w:rFonts w:ascii="Arial" w:hAnsi="Arial" w:cs="Arial"/>
        </w:rPr>
        <w:t xml:space="preserve"> </w:t>
      </w:r>
    </w:p>
    <w:p w14:paraId="12ADEA8F" w14:textId="77777777" w:rsidR="00397E10" w:rsidRDefault="00985BD0" w:rsidP="001C379E">
      <w:pPr>
        <w:pStyle w:val="Kop2"/>
      </w:pPr>
      <w:r>
        <w:t>Onze organisatie</w:t>
      </w:r>
    </w:p>
    <w:p w14:paraId="350C20BB" w14:textId="382E17D2"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30AA518B" w14:textId="28F592BF" w:rsidR="006E6226" w:rsidRDefault="00BF5E4D" w:rsidP="00BF5E4D">
      <w:r>
        <w:t xml:space="preserve">Op de afdeling Mobiliteit werken ruim </w:t>
      </w:r>
      <w:r w:rsidR="0055554C">
        <w:t>1</w:t>
      </w:r>
      <w:r w:rsidR="00282E8D">
        <w:t>4</w:t>
      </w:r>
      <w:r w:rsidR="0055554C">
        <w:t>0</w:t>
      </w:r>
      <w:r>
        <w:t xml:space="preserve"> collega’s. Zij geven</w:t>
      </w:r>
      <w:r w:rsidRPr="00BF5E4D">
        <w:t xml:space="preserve"> deskundig en bevlogen vorm aan de Rotterdamse mobiliteit door met humor, collegialiteit en loyaliteit samen te werken.</w:t>
      </w:r>
      <w:r>
        <w:t xml:space="preserve"> Van die </w:t>
      </w:r>
      <w:r w:rsidR="0055554C">
        <w:t>1</w:t>
      </w:r>
      <w:r w:rsidR="00282E8D">
        <w:t>4</w:t>
      </w:r>
      <w:r w:rsidR="0055554C">
        <w:t>0</w:t>
      </w:r>
      <w:r>
        <w:t xml:space="preserve"> collega’s werken er </w:t>
      </w:r>
      <w:r w:rsidR="00282E8D">
        <w:t>zo</w:t>
      </w:r>
      <w:r w:rsidR="00DE1367">
        <w:t>’</w:t>
      </w:r>
      <w:r w:rsidR="00282E8D">
        <w:t>n tien</w:t>
      </w:r>
      <w:r w:rsidR="00DE1367">
        <w:t xml:space="preserve"> net als jij</w:t>
      </w:r>
      <w:r w:rsidR="00282E8D">
        <w:t xml:space="preserve"> aan de verkeerslichten in Rotterdam</w:t>
      </w:r>
      <w:r w:rsidR="0055554C">
        <w:t xml:space="preserve">. </w:t>
      </w:r>
      <w:r w:rsidR="00282E8D">
        <w:t xml:space="preserve">Ze werken </w:t>
      </w:r>
      <w:r w:rsidR="00ED17E6">
        <w:t xml:space="preserve">bijvoorbeeld </w:t>
      </w:r>
      <w:r w:rsidR="00282E8D">
        <w:t>aan de vervanging van de verkeerslicht</w:t>
      </w:r>
      <w:r w:rsidR="00DE1367">
        <w:t>installaties</w:t>
      </w:r>
      <w:r w:rsidR="00282E8D">
        <w:t xml:space="preserve"> op het Hofplein, adviseren over optimalisatie van verkeerslichten in het project Hart van Zuid en programmeren zelf de verkeersregelingen. Ook zorgen ze voor fietsvriendelijker instellingen en experimenteren ze met de toepassing van intelligente verkeerslichten in de stad. </w:t>
      </w:r>
    </w:p>
    <w:p w14:paraId="37443B2B" w14:textId="1C1FD8C1" w:rsidR="00EB0FFE" w:rsidRDefault="00EB0FFE" w:rsidP="00EB0FFE">
      <w:pPr>
        <w:pStyle w:val="Kop2"/>
      </w:pPr>
      <w:r>
        <w:t>Procedure</w:t>
      </w:r>
    </w:p>
    <w:p w14:paraId="524ED241" w14:textId="7837340B" w:rsidR="00EB0FFE" w:rsidRDefault="001E258A" w:rsidP="00EB0FFE">
      <w:r>
        <w:lastRenderedPageBreak/>
        <w:t>De kandidaat kan gevraagd worden een portfolio mee te nemen naar het verificatiegesprek en deze toe te lichten.</w:t>
      </w:r>
      <w:r w:rsidR="001D1788">
        <w:t xml:space="preserve"> </w:t>
      </w:r>
    </w:p>
    <w:p w14:paraId="76516448" w14:textId="25DAB49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0C13" w14:textId="77777777" w:rsidR="00B163E4" w:rsidRDefault="00B163E4" w:rsidP="00985BD0">
      <w:pPr>
        <w:spacing w:line="240" w:lineRule="auto"/>
      </w:pPr>
      <w:r>
        <w:separator/>
      </w:r>
    </w:p>
  </w:endnote>
  <w:endnote w:type="continuationSeparator" w:id="0">
    <w:p w14:paraId="606062F8" w14:textId="77777777" w:rsidR="00B163E4" w:rsidRDefault="00B163E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3075" w14:textId="77777777" w:rsidR="00B163E4" w:rsidRDefault="00B163E4" w:rsidP="00985BD0">
      <w:pPr>
        <w:spacing w:line="240" w:lineRule="auto"/>
      </w:pPr>
      <w:r>
        <w:separator/>
      </w:r>
    </w:p>
  </w:footnote>
  <w:footnote w:type="continuationSeparator" w:id="0">
    <w:p w14:paraId="6E6B7E72" w14:textId="77777777" w:rsidR="00B163E4" w:rsidRDefault="00B163E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9B648D"/>
    <w:multiLevelType w:val="hybridMultilevel"/>
    <w:tmpl w:val="961C1F3E"/>
    <w:lvl w:ilvl="0" w:tplc="08EC91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790F"/>
    <w:rsid w:val="000734D9"/>
    <w:rsid w:val="00085076"/>
    <w:rsid w:val="00094A27"/>
    <w:rsid w:val="00096338"/>
    <w:rsid w:val="0011378A"/>
    <w:rsid w:val="00155094"/>
    <w:rsid w:val="001C379E"/>
    <w:rsid w:val="001C6FAE"/>
    <w:rsid w:val="001D1788"/>
    <w:rsid w:val="001E0B32"/>
    <w:rsid w:val="001E258A"/>
    <w:rsid w:val="00206BB6"/>
    <w:rsid w:val="00233C25"/>
    <w:rsid w:val="00242EC8"/>
    <w:rsid w:val="002525D6"/>
    <w:rsid w:val="00270138"/>
    <w:rsid w:val="00282E8D"/>
    <w:rsid w:val="00351E45"/>
    <w:rsid w:val="00392A3D"/>
    <w:rsid w:val="00397E10"/>
    <w:rsid w:val="00403771"/>
    <w:rsid w:val="0042424A"/>
    <w:rsid w:val="0045380B"/>
    <w:rsid w:val="00462817"/>
    <w:rsid w:val="00474E94"/>
    <w:rsid w:val="004D4210"/>
    <w:rsid w:val="004E1D16"/>
    <w:rsid w:val="004F2858"/>
    <w:rsid w:val="0055157D"/>
    <w:rsid w:val="0055554C"/>
    <w:rsid w:val="0056054F"/>
    <w:rsid w:val="00596E1D"/>
    <w:rsid w:val="005A7EC2"/>
    <w:rsid w:val="005E2C40"/>
    <w:rsid w:val="00607016"/>
    <w:rsid w:val="006E6226"/>
    <w:rsid w:val="007058EA"/>
    <w:rsid w:val="00725810"/>
    <w:rsid w:val="00725F83"/>
    <w:rsid w:val="00735AE3"/>
    <w:rsid w:val="007604E7"/>
    <w:rsid w:val="0076264F"/>
    <w:rsid w:val="007C0C0F"/>
    <w:rsid w:val="007C4AB6"/>
    <w:rsid w:val="007D2262"/>
    <w:rsid w:val="008037C1"/>
    <w:rsid w:val="00843E32"/>
    <w:rsid w:val="0088610C"/>
    <w:rsid w:val="008A7C0F"/>
    <w:rsid w:val="0090051A"/>
    <w:rsid w:val="00912961"/>
    <w:rsid w:val="00917E91"/>
    <w:rsid w:val="00953890"/>
    <w:rsid w:val="00965A3E"/>
    <w:rsid w:val="00981509"/>
    <w:rsid w:val="00985BD0"/>
    <w:rsid w:val="00A55648"/>
    <w:rsid w:val="00A56788"/>
    <w:rsid w:val="00A86AD7"/>
    <w:rsid w:val="00A93DD0"/>
    <w:rsid w:val="00B163E4"/>
    <w:rsid w:val="00B20BE4"/>
    <w:rsid w:val="00B21B50"/>
    <w:rsid w:val="00B21C14"/>
    <w:rsid w:val="00B31470"/>
    <w:rsid w:val="00B55D50"/>
    <w:rsid w:val="00BA42DB"/>
    <w:rsid w:val="00BB5ABD"/>
    <w:rsid w:val="00BF5E4D"/>
    <w:rsid w:val="00D32983"/>
    <w:rsid w:val="00D72C28"/>
    <w:rsid w:val="00D74431"/>
    <w:rsid w:val="00D95C68"/>
    <w:rsid w:val="00DC5B35"/>
    <w:rsid w:val="00DE1367"/>
    <w:rsid w:val="00E220FD"/>
    <w:rsid w:val="00E26C9F"/>
    <w:rsid w:val="00E84C94"/>
    <w:rsid w:val="00EB0FFE"/>
    <w:rsid w:val="00ED17E6"/>
    <w:rsid w:val="00EE75D2"/>
    <w:rsid w:val="00EF3F8B"/>
    <w:rsid w:val="00F15283"/>
    <w:rsid w:val="00F15FB6"/>
    <w:rsid w:val="00F70235"/>
    <w:rsid w:val="00F7110B"/>
    <w:rsid w:val="00F821C7"/>
    <w:rsid w:val="00FE31AB"/>
    <w:rsid w:val="00FF05CE"/>
    <w:rsid w:val="00FF3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paragraph" w:styleId="Revisie">
    <w:name w:val="Revision"/>
    <w:hidden/>
    <w:uiPriority w:val="99"/>
    <w:semiHidden/>
    <w:rsid w:val="00FF3EE1"/>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A540-E573-40F9-B261-6EBCAAE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7</cp:revision>
  <dcterms:created xsi:type="dcterms:W3CDTF">2021-01-11T10:00:00Z</dcterms:created>
  <dcterms:modified xsi:type="dcterms:W3CDTF">2021-01-11T14:49:00Z</dcterms:modified>
</cp:coreProperties>
</file>