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6D1D8C5A" w:rsidR="00663DF1" w:rsidRDefault="00663DF1" w:rsidP="00663DF1">
      <w:pPr>
        <w:pStyle w:val="Kop1"/>
        <w:rPr>
          <w:color w:val="339933"/>
        </w:rPr>
      </w:pPr>
      <w:r w:rsidRPr="004F2B94">
        <w:rPr>
          <w:color w:val="339933"/>
        </w:rPr>
        <w:t>Projec</w:t>
      </w:r>
      <w:r w:rsidR="00AD612E">
        <w:rPr>
          <w:color w:val="339933"/>
        </w:rPr>
        <w:t xml:space="preserve">tmanager </w:t>
      </w:r>
      <w:r w:rsidR="00226577">
        <w:rPr>
          <w:color w:val="339933"/>
        </w:rPr>
        <w:t>ontwikkeling gebied Prins Alexander (senior)</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7138A2" w:rsidRDefault="00663DF1" w:rsidP="00CF0AE7">
            <w:pPr>
              <w:rPr>
                <w:szCs w:val="20"/>
              </w:rPr>
            </w:pPr>
            <w:r w:rsidRPr="007138A2">
              <w:rPr>
                <w:szCs w:val="20"/>
              </w:rP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604FBE44" w:rsidR="00663DF1" w:rsidRPr="007138A2" w:rsidRDefault="004D297B" w:rsidP="00CF0AE7">
            <w:pPr>
              <w:rPr>
                <w:szCs w:val="20"/>
              </w:rPr>
            </w:pPr>
            <w:r>
              <w:rPr>
                <w:szCs w:val="20"/>
              </w:rPr>
              <w:t>Z.s.m., naar verwachting medio mei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72F55C6D" w:rsidR="00663DF1" w:rsidRPr="007138A2" w:rsidRDefault="004032CF"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3B049310" w:rsidR="00663DF1" w:rsidRPr="007138A2" w:rsidRDefault="00583C8D" w:rsidP="007138A2">
            <w:pPr>
              <w:pStyle w:val="Ondertitel"/>
              <w:spacing w:line="240" w:lineRule="atLeast"/>
              <w:rPr>
                <w:rFonts w:cs="Arial"/>
                <w:b/>
                <w:sz w:val="20"/>
                <w:szCs w:val="20"/>
              </w:rPr>
            </w:pPr>
            <w:r>
              <w:rPr>
                <w:rFonts w:ascii="Arial" w:eastAsia="Calibri" w:hAnsi="Arial" w:cs="Arial"/>
                <w:color w:val="auto"/>
                <w:spacing w:val="0"/>
                <w:sz w:val="20"/>
                <w:szCs w:val="20"/>
              </w:rPr>
              <w:t xml:space="preserve">24 - </w:t>
            </w:r>
            <w:r w:rsidR="006456E7">
              <w:rPr>
                <w:rFonts w:ascii="Arial" w:eastAsia="Calibri" w:hAnsi="Arial" w:cs="Arial"/>
                <w:color w:val="auto"/>
                <w:spacing w:val="0"/>
                <w:sz w:val="20"/>
                <w:szCs w:val="20"/>
              </w:rPr>
              <w:t>28</w:t>
            </w:r>
            <w:r>
              <w:rPr>
                <w:rFonts w:ascii="Arial" w:eastAsia="Calibri" w:hAnsi="Arial" w:cs="Arial"/>
                <w:color w:val="auto"/>
                <w:spacing w:val="0"/>
                <w:sz w:val="20"/>
                <w:szCs w:val="20"/>
              </w:rPr>
              <w:t xml:space="preserve">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2DB9367A" w:rsidR="00EC14DD" w:rsidRPr="007138A2" w:rsidRDefault="004D297B" w:rsidP="003D7546">
            <w:pPr>
              <w:rPr>
                <w:szCs w:val="20"/>
              </w:rPr>
            </w:pPr>
            <w:r>
              <w:rPr>
                <w:szCs w:val="20"/>
              </w:rPr>
              <w:t>t/m 31-12-2021</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7A88D5A4" w:rsidR="00663DF1" w:rsidRPr="007138A2" w:rsidRDefault="004D297B" w:rsidP="005D32F2">
            <w:pPr>
              <w:rPr>
                <w:szCs w:val="20"/>
              </w:rPr>
            </w:pPr>
            <w:r>
              <w:rPr>
                <w:szCs w:val="20"/>
              </w:rPr>
              <w:t>N.v.t.</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6F06C1E2" w:rsidR="00F463D1" w:rsidRPr="007138A2" w:rsidRDefault="00583C8D" w:rsidP="00F463D1">
            <w:pPr>
              <w:rPr>
                <w:szCs w:val="20"/>
                <w:highlight w:val="yellow"/>
              </w:rPr>
            </w:pPr>
            <w:r>
              <w:rPr>
                <w:szCs w:val="20"/>
              </w:rPr>
              <w:t>11</w:t>
            </w:r>
            <w:r w:rsidR="000448FD">
              <w:rPr>
                <w:szCs w:val="20"/>
              </w:rPr>
              <w:t>0</w:t>
            </w:r>
            <w:bookmarkStart w:id="0" w:name="_GoBack"/>
            <w:bookmarkEnd w:id="0"/>
            <w:r>
              <w:rPr>
                <w:szCs w:val="20"/>
              </w:rPr>
              <w:t xml:space="preserve">- </w:t>
            </w:r>
            <w:r w:rsidR="006456E7">
              <w:rPr>
                <w:szCs w:val="20"/>
              </w:rPr>
              <w:t>120</w:t>
            </w:r>
            <w:r w:rsidR="00F463D1">
              <w:rPr>
                <w:szCs w:val="20"/>
              </w:rPr>
              <w:t xml:space="preserve">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19C920E7" w:rsidR="00663DF1" w:rsidRPr="007138A2" w:rsidRDefault="006456E7" w:rsidP="00CF0AE7">
            <w:pPr>
              <w:rPr>
                <w:szCs w:val="20"/>
              </w:rPr>
            </w:pPr>
            <w:r>
              <w:rPr>
                <w:szCs w:val="20"/>
              </w:rPr>
              <w:t>Ja</w:t>
            </w:r>
          </w:p>
          <w:p w14:paraId="3127AA2E" w14:textId="512031CD" w:rsidR="00663DF1" w:rsidRPr="007138A2" w:rsidRDefault="001F1B82" w:rsidP="00836E10">
            <w:pPr>
              <w:rPr>
                <w:szCs w:val="20"/>
              </w:rPr>
            </w:pPr>
            <w:r>
              <w:rPr>
                <w:color w:val="333333"/>
                <w:szCs w:val="20"/>
              </w:rPr>
              <w:t>De verificatiegesprekken zullen naar verwachting telefonisch plaatsvinden in week</w:t>
            </w:r>
            <w:r w:rsidR="004D297B">
              <w:rPr>
                <w:color w:val="333333"/>
                <w:szCs w:val="20"/>
              </w:rPr>
              <w:t xml:space="preserve"> 20</w:t>
            </w:r>
          </w:p>
        </w:tc>
      </w:tr>
    </w:tbl>
    <w:p w14:paraId="123A6029" w14:textId="77777777" w:rsidR="00663DF1" w:rsidRDefault="00663DF1" w:rsidP="007B0F9C">
      <w:pPr>
        <w:pStyle w:val="Kop2"/>
      </w:pPr>
      <w:r>
        <w:t xml:space="preserve">Jouw functie </w:t>
      </w:r>
    </w:p>
    <w:p w14:paraId="7AE22FC3" w14:textId="77777777" w:rsidR="0087785D" w:rsidRPr="00410A55" w:rsidRDefault="0087785D" w:rsidP="0033469C">
      <w:pPr>
        <w:spacing w:line="240" w:lineRule="atLeast"/>
      </w:pPr>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020285F1" w:rsidR="00663DF1" w:rsidRDefault="00663DF1" w:rsidP="0033469C">
      <w:pPr>
        <w:pStyle w:val="Kop2"/>
        <w:spacing w:line="240" w:lineRule="atLeast"/>
      </w:pPr>
      <w:r w:rsidRPr="00BD1626">
        <w:t xml:space="preserve">Jouw </w:t>
      </w:r>
      <w:r w:rsidR="00226577">
        <w:t>opdracht</w:t>
      </w:r>
    </w:p>
    <w:p w14:paraId="42A0C194" w14:textId="1768CD2C" w:rsidR="0087785D" w:rsidRDefault="0087785D" w:rsidP="0033469C">
      <w:pPr>
        <w:spacing w:line="240" w:lineRule="atLeast"/>
        <w:rPr>
          <w:szCs w:val="20"/>
          <w:lang w:eastAsia="nl-NL"/>
        </w:rPr>
      </w:pPr>
      <w:r w:rsidRPr="00143716">
        <w:rPr>
          <w:szCs w:val="20"/>
          <w:lang w:eastAsia="nl-NL"/>
        </w:rPr>
        <w:t>In het kader van de opbouw, evenwicht op de afdeling en de aard van de werkzaamheden zoeken wij naar een kandidaat met</w:t>
      </w:r>
      <w:r w:rsidR="004D297B">
        <w:rPr>
          <w:szCs w:val="20"/>
          <w:lang w:eastAsia="nl-NL"/>
        </w:rPr>
        <w:t xml:space="preserve"> veel</w:t>
      </w:r>
      <w:r w:rsidRPr="00143716">
        <w:rPr>
          <w:szCs w:val="20"/>
          <w:lang w:eastAsia="nl-NL"/>
        </w:rPr>
        <w:t xml:space="preserve"> ervaring op het gebied van Gebiedsontwikkeling. Die tevens beschikt over een zakelijke, flexibele en klantgerichte werkhouding</w:t>
      </w:r>
      <w:r w:rsidR="00226577">
        <w:rPr>
          <w:szCs w:val="20"/>
          <w:lang w:eastAsia="nl-NL"/>
        </w:rPr>
        <w:t>.</w:t>
      </w:r>
    </w:p>
    <w:p w14:paraId="06FEF288" w14:textId="77777777" w:rsidR="00226577" w:rsidRDefault="00226577" w:rsidP="00226577">
      <w:r>
        <w:t>Het gaat om deelopdrachten in de periode tot en met uiterlijk 31 december 2021 voor gemiddeld 24 uur per gewerkte week.</w:t>
      </w:r>
    </w:p>
    <w:p w14:paraId="7DAB0E3B" w14:textId="77777777" w:rsidR="00226577" w:rsidRDefault="00226577" w:rsidP="00226577">
      <w:pPr>
        <w:rPr>
          <w:i/>
          <w:iCs/>
        </w:rPr>
      </w:pPr>
      <w:r w:rsidRPr="002E649C">
        <w:rPr>
          <w:i/>
          <w:iCs/>
        </w:rPr>
        <w:t>Omschrijving van deelopdracht 1</w:t>
      </w:r>
    </w:p>
    <w:p w14:paraId="264DDF48" w14:textId="7148DE4E" w:rsidR="00226577" w:rsidRDefault="00245C07" w:rsidP="00226577">
      <w:r>
        <w:rPr>
          <w:b/>
          <w:bCs/>
        </w:rPr>
        <w:t>Het Lage Land en (Oud) Prinsenland</w:t>
      </w:r>
      <w:r w:rsidR="00226577">
        <w:br/>
        <w:t>In de</w:t>
      </w:r>
      <w:r>
        <w:t>ze wijken</w:t>
      </w:r>
      <w:r w:rsidR="001909FD">
        <w:t>,</w:t>
      </w:r>
      <w:r>
        <w:t xml:space="preserve"> </w:t>
      </w:r>
      <w:r w:rsidR="006145AF">
        <w:t xml:space="preserve">onder meer </w:t>
      </w:r>
      <w:r>
        <w:t>in de</w:t>
      </w:r>
      <w:r w:rsidR="00226577">
        <w:t xml:space="preserve"> omgeving van wijkwinkelcentrum </w:t>
      </w:r>
      <w:bookmarkStart w:id="1" w:name="_Hlk38286223"/>
      <w:r w:rsidR="00226577">
        <w:t xml:space="preserve">Samuel </w:t>
      </w:r>
      <w:proofErr w:type="spellStart"/>
      <w:r w:rsidR="00226577">
        <w:t>Esmeierplein</w:t>
      </w:r>
      <w:proofErr w:type="spellEnd"/>
      <w:r w:rsidR="00226577">
        <w:t xml:space="preserve"> </w:t>
      </w:r>
      <w:bookmarkEnd w:id="1"/>
      <w:r w:rsidR="00226577">
        <w:t>zijn een aantal vastgoedobjecten aan vernieuwing toe. In totaal gaat het om het toevoegen van circa 700 woningen</w:t>
      </w:r>
      <w:r>
        <w:t xml:space="preserve"> en verplaatsing van een supermarkt</w:t>
      </w:r>
      <w:r w:rsidR="00226577">
        <w:t>.</w:t>
      </w:r>
      <w:r>
        <w:t>in Prinsenland</w:t>
      </w:r>
      <w:r w:rsidR="00226577">
        <w:br/>
        <w:t>Concreet gaat het om:</w:t>
      </w:r>
    </w:p>
    <w:p w14:paraId="147B84AE" w14:textId="1821DE6C" w:rsidR="00226577" w:rsidRDefault="00226577" w:rsidP="00226577">
      <w:pPr>
        <w:pStyle w:val="Lijstalinea"/>
        <w:numPr>
          <w:ilvl w:val="0"/>
          <w:numId w:val="7"/>
        </w:numPr>
      </w:pPr>
      <w:r>
        <w:t xml:space="preserve">Het begeleiden/faciliteren van de </w:t>
      </w:r>
      <w:r w:rsidR="00245C07">
        <w:t>(</w:t>
      </w:r>
      <w:r>
        <w:t>woning</w:t>
      </w:r>
      <w:r w:rsidR="00245C07">
        <w:t>)</w:t>
      </w:r>
      <w:r>
        <w:t>bouwplannen op de locaties in samenhang met de aanwezige woningen, winkels en voorzieningen.</w:t>
      </w:r>
    </w:p>
    <w:p w14:paraId="619DD18A" w14:textId="77777777" w:rsidR="00226577" w:rsidRDefault="00226577" w:rsidP="00226577">
      <w:pPr>
        <w:pStyle w:val="Lijstalinea"/>
        <w:numPr>
          <w:ilvl w:val="0"/>
          <w:numId w:val="7"/>
        </w:numPr>
      </w:pPr>
      <w:r>
        <w:t>Het opstellen van randvoorwaarden en uitgangspunten voor de projecten voor zo ver dat nog niet is gebeurd en het begeleiden van de vaststelling van deze documenten.</w:t>
      </w:r>
    </w:p>
    <w:p w14:paraId="7E7C7C29" w14:textId="77777777" w:rsidR="00226577" w:rsidRDefault="00226577" w:rsidP="00226577">
      <w:pPr>
        <w:pStyle w:val="Lijstalinea"/>
        <w:numPr>
          <w:ilvl w:val="0"/>
          <w:numId w:val="7"/>
        </w:numPr>
        <w:ind w:left="714" w:hanging="357"/>
      </w:pPr>
      <w:r>
        <w:lastRenderedPageBreak/>
        <w:t>Het in samenwerking met de vakspecialisten doen opstellen en afsluiten van anterieure (voor)overeenkomsten dan wel ontwikkelovereenkomsten met de particuliere initiatiefnemers.</w:t>
      </w:r>
    </w:p>
    <w:p w14:paraId="08B439B8" w14:textId="77777777" w:rsidR="00226577" w:rsidRDefault="00226577" w:rsidP="00226577">
      <w:pPr>
        <w:pStyle w:val="Lijstalinea"/>
        <w:numPr>
          <w:ilvl w:val="0"/>
          <w:numId w:val="7"/>
        </w:numPr>
      </w:pPr>
      <w:r>
        <w:t>Het in samenwerking met de initiatiefnemers peilen van draagvlak bij de omgeving (bewoners/winkeliers) om vervolgens de uitgangspunten vast te laten stellen.</w:t>
      </w:r>
    </w:p>
    <w:p w14:paraId="0516EF09" w14:textId="77777777" w:rsidR="00226577" w:rsidRDefault="00226577" w:rsidP="00226577">
      <w:pPr>
        <w:pStyle w:val="Lijstalinea"/>
        <w:numPr>
          <w:ilvl w:val="0"/>
          <w:numId w:val="7"/>
        </w:numPr>
      </w:pPr>
      <w:r>
        <w:t>Integrale projectplanning (afstemming processen en procedures).</w:t>
      </w:r>
    </w:p>
    <w:p w14:paraId="5BDCDFAB" w14:textId="77777777" w:rsidR="00226577" w:rsidRDefault="00226577" w:rsidP="00226577">
      <w:pPr>
        <w:pStyle w:val="Lijstalinea"/>
        <w:numPr>
          <w:ilvl w:val="0"/>
          <w:numId w:val="7"/>
        </w:numPr>
      </w:pPr>
      <w:r>
        <w:t>Het indien nodig begeleiden van de publiekrechtelijke procedures.</w:t>
      </w:r>
    </w:p>
    <w:p w14:paraId="437D9430" w14:textId="77777777" w:rsidR="00226577" w:rsidRDefault="00226577" w:rsidP="00226577">
      <w:pPr>
        <w:pStyle w:val="Lijstalinea"/>
        <w:numPr>
          <w:ilvl w:val="0"/>
          <w:numId w:val="7"/>
        </w:numPr>
      </w:pPr>
      <w:r>
        <w:t>Opstellen en begeleiden van agendaposten (beslisdocumenten) voor het managementteam Gebiedsontwikkeling en Kwaliteit, wethouders staven en wanneer nodig het college van B en W.</w:t>
      </w:r>
    </w:p>
    <w:p w14:paraId="43AAD2F3" w14:textId="77777777" w:rsidR="00226577" w:rsidRDefault="00226577" w:rsidP="00226577">
      <w:pPr>
        <w:pStyle w:val="Lijstalinea"/>
        <w:numPr>
          <w:ilvl w:val="0"/>
          <w:numId w:val="7"/>
        </w:numPr>
      </w:pPr>
      <w:r>
        <w:t>Het regelmatig rapporteren over de voortgang van de projecten.</w:t>
      </w:r>
    </w:p>
    <w:p w14:paraId="0B6B8222" w14:textId="77777777" w:rsidR="00226577" w:rsidRDefault="00226577" w:rsidP="00226577">
      <w:pPr>
        <w:pStyle w:val="Lijstalinea"/>
        <w:numPr>
          <w:ilvl w:val="0"/>
          <w:numId w:val="7"/>
        </w:numPr>
      </w:pPr>
      <w:r>
        <w:t>Zorgen dat de omgeving (bewoners enz.) door de initiatiefnemers goed wordt geïnformeerd over de voortgang en uitvoering van het project</w:t>
      </w:r>
    </w:p>
    <w:p w14:paraId="366BFB43" w14:textId="77777777" w:rsidR="00226577" w:rsidRDefault="00226577" w:rsidP="00226577">
      <w:pPr>
        <w:pStyle w:val="Lijstalinea"/>
      </w:pPr>
    </w:p>
    <w:p w14:paraId="679319EC" w14:textId="77777777" w:rsidR="00226577" w:rsidRPr="002E649C" w:rsidRDefault="00226577" w:rsidP="00226577">
      <w:pPr>
        <w:rPr>
          <w:bCs/>
          <w:i/>
          <w:iCs/>
        </w:rPr>
      </w:pPr>
      <w:r w:rsidRPr="002E649C">
        <w:rPr>
          <w:bCs/>
          <w:i/>
          <w:iCs/>
        </w:rPr>
        <w:t>Omschrijving van deelopdracht 2</w:t>
      </w:r>
    </w:p>
    <w:p w14:paraId="115651BF" w14:textId="77777777" w:rsidR="00226577" w:rsidRPr="00226577" w:rsidRDefault="00226577" w:rsidP="00226577">
      <w:pPr>
        <w:pStyle w:val="Geenafstand"/>
        <w:spacing w:line="280" w:lineRule="atLeast"/>
        <w:rPr>
          <w:b/>
          <w:bCs/>
          <w:szCs w:val="20"/>
        </w:rPr>
      </w:pPr>
      <w:proofErr w:type="spellStart"/>
      <w:r w:rsidRPr="00226577">
        <w:rPr>
          <w:b/>
          <w:bCs/>
          <w:szCs w:val="20"/>
        </w:rPr>
        <w:t>Kralingseveer</w:t>
      </w:r>
      <w:proofErr w:type="spellEnd"/>
      <w:r w:rsidRPr="00226577">
        <w:rPr>
          <w:b/>
          <w:bCs/>
          <w:szCs w:val="20"/>
        </w:rPr>
        <w:t>/</w:t>
      </w:r>
      <w:proofErr w:type="spellStart"/>
      <w:r w:rsidRPr="00226577">
        <w:rPr>
          <w:b/>
          <w:bCs/>
          <w:szCs w:val="20"/>
        </w:rPr>
        <w:t>Rivium</w:t>
      </w:r>
      <w:proofErr w:type="spellEnd"/>
    </w:p>
    <w:p w14:paraId="378ACC27" w14:textId="77777777" w:rsidR="00226577" w:rsidRDefault="00226577" w:rsidP="00226577">
      <w:pPr>
        <w:pStyle w:val="Geenafstand"/>
        <w:spacing w:line="280" w:lineRule="atLeast"/>
        <w:rPr>
          <w:szCs w:val="20"/>
        </w:rPr>
      </w:pPr>
      <w:r>
        <w:rPr>
          <w:szCs w:val="20"/>
        </w:rPr>
        <w:t xml:space="preserve">In Capelle aan den IJssel loopt het planproces voor de transformatie van het </w:t>
      </w:r>
      <w:proofErr w:type="spellStart"/>
      <w:r>
        <w:rPr>
          <w:szCs w:val="20"/>
        </w:rPr>
        <w:t>Rivium</w:t>
      </w:r>
      <w:proofErr w:type="spellEnd"/>
      <w:r>
        <w:rPr>
          <w:szCs w:val="20"/>
        </w:rPr>
        <w:t xml:space="preserve"> gebied. Er komen naar verwachting circa 5000 woningen. Dit heeft gevolgen voor de directe omgeving in Rotterdam.</w:t>
      </w:r>
      <w:r>
        <w:rPr>
          <w:szCs w:val="20"/>
        </w:rPr>
        <w:br/>
        <w:t>Concreet gaat het om:</w:t>
      </w:r>
      <w:r>
        <w:rPr>
          <w:szCs w:val="20"/>
        </w:rPr>
        <w:br/>
      </w:r>
    </w:p>
    <w:p w14:paraId="62C6BDBF" w14:textId="77777777" w:rsidR="00226577" w:rsidRDefault="00226577" w:rsidP="00226577">
      <w:pPr>
        <w:pStyle w:val="Geenafstand"/>
        <w:numPr>
          <w:ilvl w:val="0"/>
          <w:numId w:val="7"/>
        </w:numPr>
        <w:spacing w:line="280" w:lineRule="atLeast"/>
        <w:rPr>
          <w:szCs w:val="20"/>
        </w:rPr>
      </w:pPr>
      <w:r>
        <w:rPr>
          <w:szCs w:val="20"/>
        </w:rPr>
        <w:t>Afstemming met de gemeente Capelle aan den IJssel over woningbouwprogramma, verkeers- en openbaarvervoeraansluitingen en voorzieningen (maatschappelijk, commercieel en groen, sport- en recreatie).</w:t>
      </w:r>
    </w:p>
    <w:p w14:paraId="7D6A3075" w14:textId="77777777" w:rsidR="00226577" w:rsidRDefault="00226577" w:rsidP="00226577">
      <w:pPr>
        <w:pStyle w:val="Geenafstand"/>
        <w:numPr>
          <w:ilvl w:val="0"/>
          <w:numId w:val="7"/>
        </w:numPr>
        <w:spacing w:line="280" w:lineRule="atLeast"/>
        <w:rPr>
          <w:szCs w:val="20"/>
        </w:rPr>
      </w:pPr>
      <w:r>
        <w:rPr>
          <w:szCs w:val="20"/>
        </w:rPr>
        <w:t>Rapporteren naar ambtelijk opdrachtgever, MT GOK en de wethouder(s).</w:t>
      </w:r>
    </w:p>
    <w:p w14:paraId="6DD2042B" w14:textId="77777777" w:rsidR="00226577" w:rsidRDefault="00226577" w:rsidP="00226577">
      <w:pPr>
        <w:pStyle w:val="Geenafstand"/>
        <w:numPr>
          <w:ilvl w:val="0"/>
          <w:numId w:val="7"/>
        </w:numPr>
        <w:spacing w:line="280" w:lineRule="atLeast"/>
        <w:rPr>
          <w:szCs w:val="20"/>
        </w:rPr>
      </w:pPr>
      <w:r>
        <w:rPr>
          <w:szCs w:val="20"/>
        </w:rPr>
        <w:t xml:space="preserve">Aanspreekpunt voor de bewonersorganisatie te </w:t>
      </w:r>
      <w:proofErr w:type="spellStart"/>
      <w:r>
        <w:rPr>
          <w:szCs w:val="20"/>
        </w:rPr>
        <w:t>Kralingseveer</w:t>
      </w:r>
      <w:proofErr w:type="spellEnd"/>
    </w:p>
    <w:p w14:paraId="2CF6D5A4" w14:textId="3BFAA4CA" w:rsidR="00226577" w:rsidRDefault="00226577" w:rsidP="00226577">
      <w:pPr>
        <w:pStyle w:val="Geenafstand"/>
        <w:numPr>
          <w:ilvl w:val="0"/>
          <w:numId w:val="7"/>
        </w:numPr>
        <w:spacing w:line="280" w:lineRule="atLeast"/>
        <w:rPr>
          <w:szCs w:val="20"/>
        </w:rPr>
      </w:pPr>
      <w:r>
        <w:rPr>
          <w:szCs w:val="20"/>
        </w:rPr>
        <w:t xml:space="preserve">Wanneer nodig een woningbouwproject te </w:t>
      </w:r>
      <w:proofErr w:type="spellStart"/>
      <w:r>
        <w:rPr>
          <w:szCs w:val="20"/>
        </w:rPr>
        <w:t>Kralingseveer</w:t>
      </w:r>
      <w:proofErr w:type="spellEnd"/>
      <w:r>
        <w:rPr>
          <w:szCs w:val="20"/>
        </w:rPr>
        <w:t xml:space="preserve"> faciliteren (zie daar voor de hierboven genoemde activiteiten m</w:t>
      </w:r>
      <w:r w:rsidR="004D297B">
        <w:rPr>
          <w:szCs w:val="20"/>
        </w:rPr>
        <w:t xml:space="preserve">et </w:t>
      </w:r>
      <w:r>
        <w:rPr>
          <w:szCs w:val="20"/>
        </w:rPr>
        <w:t>b</w:t>
      </w:r>
      <w:r w:rsidR="004D297B">
        <w:rPr>
          <w:szCs w:val="20"/>
        </w:rPr>
        <w:t xml:space="preserve">etrekking </w:t>
      </w:r>
      <w:r>
        <w:rPr>
          <w:szCs w:val="20"/>
        </w:rPr>
        <w:t>t</w:t>
      </w:r>
      <w:r w:rsidR="004D297B">
        <w:rPr>
          <w:szCs w:val="20"/>
        </w:rPr>
        <w:t>ot</w:t>
      </w:r>
      <w:r>
        <w:rPr>
          <w:szCs w:val="20"/>
        </w:rPr>
        <w:t xml:space="preserve"> randvoorwaarden, uitgangspunten en participatie)</w:t>
      </w:r>
    </w:p>
    <w:p w14:paraId="146EBD56" w14:textId="77777777" w:rsidR="00226577" w:rsidRDefault="00226577" w:rsidP="00226577">
      <w:pPr>
        <w:pStyle w:val="Geenafstand"/>
        <w:numPr>
          <w:ilvl w:val="0"/>
          <w:numId w:val="7"/>
        </w:numPr>
        <w:spacing w:line="280" w:lineRule="atLeast"/>
        <w:rPr>
          <w:szCs w:val="20"/>
        </w:rPr>
      </w:pPr>
      <w:r>
        <w:rPr>
          <w:szCs w:val="20"/>
        </w:rPr>
        <w:t>Het regelmatig rapporteren over de voortgang.</w:t>
      </w:r>
    </w:p>
    <w:p w14:paraId="77624E07" w14:textId="77777777" w:rsidR="00226577" w:rsidRDefault="00226577" w:rsidP="00226577">
      <w:pPr>
        <w:pStyle w:val="Geenafstand"/>
        <w:spacing w:line="280" w:lineRule="atLeast"/>
        <w:rPr>
          <w:szCs w:val="20"/>
        </w:rPr>
      </w:pPr>
    </w:p>
    <w:p w14:paraId="11584ED1" w14:textId="77777777" w:rsidR="00226577" w:rsidRPr="003140CE" w:rsidRDefault="00226577" w:rsidP="00226577">
      <w:pPr>
        <w:pStyle w:val="Geenafstand"/>
        <w:spacing w:line="280" w:lineRule="atLeast"/>
        <w:rPr>
          <w:i/>
          <w:iCs/>
          <w:szCs w:val="20"/>
        </w:rPr>
      </w:pPr>
      <w:r w:rsidRPr="003140CE">
        <w:rPr>
          <w:i/>
          <w:iCs/>
          <w:szCs w:val="20"/>
        </w:rPr>
        <w:t>Omschrijving van deelopdracht 3</w:t>
      </w:r>
    </w:p>
    <w:p w14:paraId="03D46D8A" w14:textId="77777777" w:rsidR="00226577" w:rsidRDefault="00226577" w:rsidP="00226577">
      <w:pPr>
        <w:pStyle w:val="Geenafstand"/>
        <w:spacing w:line="280" w:lineRule="atLeast"/>
        <w:rPr>
          <w:szCs w:val="20"/>
        </w:rPr>
      </w:pPr>
    </w:p>
    <w:p w14:paraId="077AF0CC" w14:textId="77777777" w:rsidR="00226577" w:rsidRPr="00226577" w:rsidRDefault="00226577" w:rsidP="00226577">
      <w:pPr>
        <w:pStyle w:val="Geenafstand"/>
        <w:spacing w:line="280" w:lineRule="atLeast"/>
        <w:rPr>
          <w:b/>
          <w:bCs/>
          <w:szCs w:val="20"/>
        </w:rPr>
      </w:pPr>
      <w:r w:rsidRPr="00226577">
        <w:rPr>
          <w:b/>
          <w:bCs/>
          <w:szCs w:val="20"/>
        </w:rPr>
        <w:t>Brainpark III</w:t>
      </w:r>
    </w:p>
    <w:p w14:paraId="1274754A" w14:textId="3E1C9617" w:rsidR="00226577" w:rsidRDefault="00226577" w:rsidP="00226577">
      <w:pPr>
        <w:pStyle w:val="Geenafstand"/>
        <w:spacing w:line="280" w:lineRule="atLeast"/>
        <w:rPr>
          <w:szCs w:val="20"/>
        </w:rPr>
      </w:pPr>
      <w:r>
        <w:rPr>
          <w:szCs w:val="20"/>
        </w:rPr>
        <w:t xml:space="preserve">Op de locatie Brainpark III noord bij A16 en </w:t>
      </w:r>
      <w:proofErr w:type="spellStart"/>
      <w:r>
        <w:rPr>
          <w:szCs w:val="20"/>
        </w:rPr>
        <w:t>Kralingseplein</w:t>
      </w:r>
      <w:proofErr w:type="spellEnd"/>
      <w:r>
        <w:rPr>
          <w:szCs w:val="20"/>
        </w:rPr>
        <w:t xml:space="preserve"> liggen nog 2 gemeentelijke kavels t</w:t>
      </w:r>
      <w:r w:rsidR="004D297B">
        <w:rPr>
          <w:szCs w:val="20"/>
        </w:rPr>
        <w:t xml:space="preserve">en </w:t>
      </w:r>
      <w:r>
        <w:rPr>
          <w:szCs w:val="20"/>
        </w:rPr>
        <w:t>b</w:t>
      </w:r>
      <w:r w:rsidR="004D297B">
        <w:rPr>
          <w:szCs w:val="20"/>
        </w:rPr>
        <w:t xml:space="preserve">ehoeve </w:t>
      </w:r>
      <w:r>
        <w:rPr>
          <w:szCs w:val="20"/>
        </w:rPr>
        <w:t>v</w:t>
      </w:r>
      <w:r w:rsidR="004D297B">
        <w:rPr>
          <w:szCs w:val="20"/>
        </w:rPr>
        <w:t>an</w:t>
      </w:r>
      <w:r>
        <w:rPr>
          <w:szCs w:val="20"/>
        </w:rPr>
        <w:t xml:space="preserve"> commerciële ontwikkeling (hotel en kantoren).</w:t>
      </w:r>
    </w:p>
    <w:p w14:paraId="18C44DAF" w14:textId="77777777" w:rsidR="00226577" w:rsidRDefault="00226577" w:rsidP="00226577">
      <w:pPr>
        <w:pStyle w:val="Geenafstand"/>
        <w:spacing w:line="280" w:lineRule="atLeast"/>
        <w:rPr>
          <w:szCs w:val="20"/>
        </w:rPr>
      </w:pPr>
      <w:r>
        <w:rPr>
          <w:szCs w:val="20"/>
        </w:rPr>
        <w:t>Concreet gaat het om:</w:t>
      </w:r>
      <w:r>
        <w:rPr>
          <w:szCs w:val="20"/>
        </w:rPr>
        <w:br/>
      </w:r>
    </w:p>
    <w:p w14:paraId="3DE4F616" w14:textId="77777777" w:rsidR="00226577" w:rsidRDefault="00226577" w:rsidP="00226577">
      <w:pPr>
        <w:pStyle w:val="Geenafstand"/>
        <w:numPr>
          <w:ilvl w:val="0"/>
          <w:numId w:val="7"/>
        </w:numPr>
        <w:spacing w:line="280" w:lineRule="atLeast"/>
        <w:rPr>
          <w:szCs w:val="20"/>
        </w:rPr>
      </w:pPr>
      <w:r>
        <w:rPr>
          <w:szCs w:val="20"/>
        </w:rPr>
        <w:t>Faciliteren en begeleiden particuliere initiatieven</w:t>
      </w:r>
    </w:p>
    <w:p w14:paraId="13C176B9" w14:textId="77777777" w:rsidR="00226577" w:rsidRDefault="00226577" w:rsidP="00226577">
      <w:pPr>
        <w:pStyle w:val="Geenafstand"/>
        <w:numPr>
          <w:ilvl w:val="0"/>
          <w:numId w:val="7"/>
        </w:numPr>
        <w:spacing w:line="280" w:lineRule="atLeast"/>
        <w:rPr>
          <w:szCs w:val="20"/>
        </w:rPr>
      </w:pPr>
      <w:r>
        <w:rPr>
          <w:szCs w:val="20"/>
        </w:rPr>
        <w:t>Het in samenwerking met vakspecialisten doen opstellen van uitgangspunten/randvoorwaarden en contracten.</w:t>
      </w:r>
    </w:p>
    <w:p w14:paraId="7FF44AAE" w14:textId="77777777" w:rsidR="00226577" w:rsidRDefault="00226577" w:rsidP="00226577">
      <w:pPr>
        <w:pStyle w:val="Geenafstand"/>
        <w:numPr>
          <w:ilvl w:val="0"/>
          <w:numId w:val="7"/>
        </w:numPr>
        <w:spacing w:line="280" w:lineRule="atLeast"/>
        <w:rPr>
          <w:szCs w:val="20"/>
        </w:rPr>
      </w:pPr>
      <w:r>
        <w:rPr>
          <w:szCs w:val="20"/>
        </w:rPr>
        <w:t>Begeleiden planprocessen</w:t>
      </w:r>
    </w:p>
    <w:p w14:paraId="59E1ED3F" w14:textId="77777777" w:rsidR="00226577" w:rsidRDefault="00226577" w:rsidP="00226577">
      <w:pPr>
        <w:pStyle w:val="Geenafstand"/>
        <w:numPr>
          <w:ilvl w:val="0"/>
          <w:numId w:val="7"/>
        </w:numPr>
        <w:spacing w:line="280" w:lineRule="atLeast"/>
        <w:rPr>
          <w:szCs w:val="20"/>
        </w:rPr>
      </w:pPr>
      <w:r>
        <w:rPr>
          <w:szCs w:val="20"/>
        </w:rPr>
        <w:t>In samenwerking met de ontwikkelaar verzorgen van informatie en participatie</w:t>
      </w:r>
    </w:p>
    <w:p w14:paraId="4B57636D" w14:textId="77777777" w:rsidR="00226577" w:rsidRDefault="00226577" w:rsidP="00226577">
      <w:pPr>
        <w:pStyle w:val="Geenafstand"/>
        <w:numPr>
          <w:ilvl w:val="0"/>
          <w:numId w:val="7"/>
        </w:numPr>
        <w:spacing w:line="280" w:lineRule="atLeast"/>
        <w:rPr>
          <w:szCs w:val="20"/>
        </w:rPr>
      </w:pPr>
      <w:r>
        <w:rPr>
          <w:szCs w:val="20"/>
        </w:rPr>
        <w:t>Begeleiden van de besluitvorming.</w:t>
      </w:r>
    </w:p>
    <w:p w14:paraId="728E28C2" w14:textId="77777777" w:rsidR="00226577" w:rsidRDefault="00226577" w:rsidP="00226577">
      <w:pPr>
        <w:pStyle w:val="Geenafstand"/>
        <w:numPr>
          <w:ilvl w:val="0"/>
          <w:numId w:val="7"/>
        </w:numPr>
        <w:spacing w:line="280" w:lineRule="atLeast"/>
        <w:rPr>
          <w:szCs w:val="20"/>
        </w:rPr>
      </w:pPr>
      <w:r>
        <w:rPr>
          <w:szCs w:val="20"/>
        </w:rPr>
        <w:t>Het regelmatig rapporteren over de voortgang.</w:t>
      </w:r>
    </w:p>
    <w:p w14:paraId="52BE8459" w14:textId="77777777" w:rsidR="00226577" w:rsidRPr="009F1919" w:rsidRDefault="00226577" w:rsidP="00226577">
      <w:pPr>
        <w:pStyle w:val="Geenafstand"/>
        <w:spacing w:line="280" w:lineRule="atLeast"/>
        <w:ind w:left="360"/>
        <w:rPr>
          <w:szCs w:val="20"/>
        </w:rPr>
      </w:pPr>
    </w:p>
    <w:p w14:paraId="3A2FE8F3" w14:textId="1161D1A6" w:rsidR="0033469C" w:rsidRDefault="006456E7" w:rsidP="0033469C">
      <w:pPr>
        <w:spacing w:line="240" w:lineRule="atLeast"/>
      </w:pPr>
      <w:r>
        <w:lastRenderedPageBreak/>
        <w:t xml:space="preserve">Werkzaamheden betreffen met name het begeleiden van particuliere initiatieven in het gebied en het bewaken van de samenhang met andere ontwikkelingen in het gebied. </w:t>
      </w:r>
      <w:r w:rsidR="004D297B">
        <w:t>De p</w:t>
      </w:r>
      <w:r w:rsidR="008F0187">
        <w:t xml:space="preserve">rojectmanager </w:t>
      </w:r>
      <w:r>
        <w:t xml:space="preserve">moet zelfstandig opereren in een complexe omgeving, ervaring met het begeleiden van interne en externe projectteams, het opstellen van business cases voor gebiedsontwikkelingen met sloop- en nieuwbouwopgaven en met de realisatie van maatschappelijke voorzieningen. Ervaring met het aansturen van multidisciplinaire teams is een must, net als het kunnen sturen in politiek gevoelige dossiers en het realiseren van maatschappelijke voorzieningen. Bewaking van de voortgang, het budget, de kwaliteit en de informatievoorzieningen van het project vinden plaats volgens de Rotterdamse aanpak. </w:t>
      </w:r>
    </w:p>
    <w:p w14:paraId="2E3DAA00" w14:textId="7D3C2C16" w:rsidR="006456E7" w:rsidRPr="00EA547D" w:rsidRDefault="006456E7" w:rsidP="008F0187">
      <w:pPr>
        <w:spacing w:line="240" w:lineRule="atLeast"/>
      </w:pPr>
      <w:r>
        <w:t xml:space="preserve">Communicatie met belanghebbenden in het gebied vormt eveneens een belangrijk onderdeel binnen deze rol. Ervaring met participatietrajecten in transformatiegebieden is dan ook een must. </w:t>
      </w:r>
    </w:p>
    <w:p w14:paraId="362C6FF5" w14:textId="77777777" w:rsidR="00663DF1" w:rsidRPr="00BD1626" w:rsidRDefault="00663DF1" w:rsidP="0033469C">
      <w:pPr>
        <w:pStyle w:val="Kop2"/>
        <w:spacing w:line="240" w:lineRule="atLeast"/>
      </w:pPr>
      <w:r w:rsidRPr="00BD1626">
        <w:t>Eisen</w:t>
      </w:r>
    </w:p>
    <w:p w14:paraId="1D6BADF3" w14:textId="7CCD4976" w:rsidR="000B2DE3" w:rsidRDefault="000B2DE3" w:rsidP="0033469C">
      <w:pPr>
        <w:pStyle w:val="Lijstalinea"/>
        <w:numPr>
          <w:ilvl w:val="0"/>
          <w:numId w:val="8"/>
        </w:numPr>
        <w:spacing w:line="240" w:lineRule="atLeast"/>
        <w:rPr>
          <w:lang w:eastAsia="nl-NL"/>
        </w:rPr>
      </w:pPr>
      <w:bookmarkStart w:id="2" w:name="_Hlk25311142"/>
      <w:r>
        <w:rPr>
          <w:lang w:eastAsia="nl-NL"/>
        </w:rPr>
        <w:t>Minimaal een</w:t>
      </w:r>
      <w:r w:rsidRPr="00840A18">
        <w:rPr>
          <w:lang w:eastAsia="nl-NL"/>
        </w:rPr>
        <w:t xml:space="preserve"> afgeronde </w:t>
      </w:r>
      <w:r w:rsidR="001F1B82">
        <w:rPr>
          <w:lang w:eastAsia="nl-NL"/>
        </w:rPr>
        <w:t>wo</w:t>
      </w:r>
      <w:r>
        <w:rPr>
          <w:lang w:eastAsia="nl-NL"/>
        </w:rPr>
        <w:t>-</w:t>
      </w:r>
      <w:r w:rsidRPr="00840A18">
        <w:rPr>
          <w:lang w:eastAsia="nl-NL"/>
        </w:rPr>
        <w:t>opleiding</w:t>
      </w:r>
      <w:r w:rsidR="001F1B82">
        <w:rPr>
          <w:lang w:eastAsia="nl-NL"/>
        </w:rPr>
        <w:t xml:space="preserve"> in de richting van het </w:t>
      </w:r>
      <w:r w:rsidR="001F1B82" w:rsidRPr="00840A18">
        <w:rPr>
          <w:lang w:eastAsia="nl-NL"/>
        </w:rPr>
        <w:t>ruimtelijk domein</w:t>
      </w:r>
      <w:r w:rsidR="001F1B82" w:rsidRPr="007B0F9C">
        <w:rPr>
          <w:rFonts w:asciiTheme="minorHAnsi" w:hAnsiTheme="minorHAnsi"/>
          <w:sz w:val="22"/>
          <w:lang w:eastAsia="nl-NL"/>
        </w:rPr>
        <w:t xml:space="preserve"> </w:t>
      </w:r>
      <w:r w:rsidR="001F1B82" w:rsidRPr="00840A18">
        <w:rPr>
          <w:lang w:eastAsia="nl-NL"/>
        </w:rPr>
        <w:t>(planologie, stadontwikkeling, geografie, stedenbouw, bouwkunde, of vergelijkbaar)</w:t>
      </w:r>
      <w:r>
        <w:rPr>
          <w:lang w:eastAsia="nl-NL"/>
        </w:rPr>
        <w:t>;</w:t>
      </w:r>
    </w:p>
    <w:bookmarkEnd w:id="2"/>
    <w:p w14:paraId="65F94BDD" w14:textId="1D628741" w:rsidR="000B2DE3" w:rsidRPr="00840A18" w:rsidRDefault="000B2DE3" w:rsidP="0033469C">
      <w:pPr>
        <w:pStyle w:val="Lijstalinea"/>
        <w:numPr>
          <w:ilvl w:val="0"/>
          <w:numId w:val="8"/>
        </w:numPr>
        <w:spacing w:line="240" w:lineRule="atLeast"/>
        <w:rPr>
          <w:lang w:eastAsia="nl-NL"/>
        </w:rPr>
      </w:pPr>
      <w:r w:rsidRPr="00840A18">
        <w:t>Relevante</w:t>
      </w:r>
      <w:r w:rsidR="008F0187">
        <w:t xml:space="preserve"> (zie </w:t>
      </w:r>
      <w:r w:rsidR="004D297B">
        <w:t>jouw opdracht</w:t>
      </w:r>
      <w:r w:rsidR="008F0187">
        <w:t>)</w:t>
      </w:r>
      <w:r w:rsidRPr="00840A18">
        <w:t xml:space="preserve"> en </w:t>
      </w:r>
      <w:r w:rsidRPr="00840A18">
        <w:rPr>
          <w:lang w:eastAsia="nl-NL"/>
        </w:rPr>
        <w:t xml:space="preserve">aantoonbare werkervaring voor een aaneengesloten periode van minimaal </w:t>
      </w:r>
      <w:r w:rsidR="00DF7D9E">
        <w:rPr>
          <w:lang w:eastAsia="nl-NL"/>
        </w:rPr>
        <w:t xml:space="preserve">8 </w:t>
      </w:r>
      <w:r w:rsidRPr="00840A18">
        <w:rPr>
          <w:lang w:eastAsia="nl-NL"/>
        </w:rPr>
        <w:t>jaar</w:t>
      </w:r>
      <w:r>
        <w:rPr>
          <w:lang w:eastAsia="nl-NL"/>
        </w:rPr>
        <w:t>,</w:t>
      </w:r>
      <w:r w:rsidRPr="00840A18">
        <w:rPr>
          <w:lang w:eastAsia="nl-NL"/>
        </w:rPr>
        <w:t xml:space="preserve"> als projectmanager </w:t>
      </w:r>
      <w:r w:rsidR="008F0187">
        <w:rPr>
          <w:lang w:eastAsia="nl-NL"/>
        </w:rPr>
        <w:t xml:space="preserve">gebiedsontwikkeling </w:t>
      </w:r>
      <w:r w:rsidRPr="00840A18">
        <w:rPr>
          <w:lang w:eastAsia="nl-NL"/>
        </w:rPr>
        <w:t>en het werkveld van stadsontwikkeling</w:t>
      </w:r>
      <w:r w:rsidR="004165D1">
        <w:rPr>
          <w:lang w:eastAsia="nl-NL"/>
        </w:rPr>
        <w:t>. Deze ervaring is opgedaan in de afgelopen 10 jaar;</w:t>
      </w:r>
    </w:p>
    <w:p w14:paraId="27E04909" w14:textId="633D151A" w:rsidR="000B2DE3" w:rsidRPr="00E40716" w:rsidRDefault="000B2DE3" w:rsidP="0033469C">
      <w:pPr>
        <w:pStyle w:val="Lijstalinea"/>
        <w:numPr>
          <w:ilvl w:val="0"/>
          <w:numId w:val="8"/>
        </w:numPr>
        <w:spacing w:line="240" w:lineRule="atLeast"/>
        <w:rPr>
          <w:lang w:eastAsia="nl-NL"/>
        </w:rPr>
      </w:pPr>
      <w:r>
        <w:rPr>
          <w:rFonts w:eastAsia="Times New Roman"/>
        </w:rPr>
        <w:t>Minimaal 5 jaar</w:t>
      </w:r>
      <w:r w:rsidR="001F1B82">
        <w:rPr>
          <w:rFonts w:eastAsia="Times New Roman"/>
        </w:rPr>
        <w:t xml:space="preserve"> </w:t>
      </w:r>
      <w:r>
        <w:rPr>
          <w:rFonts w:eastAsia="Times New Roman"/>
        </w:rPr>
        <w:t>ervaring</w:t>
      </w:r>
      <w:r w:rsidRPr="007B0F9C">
        <w:rPr>
          <w:rFonts w:eastAsia="Times New Roman"/>
        </w:rPr>
        <w:t xml:space="preserve"> met integrale Gebiedsontwikkeling</w:t>
      </w:r>
      <w:r>
        <w:rPr>
          <w:rFonts w:eastAsia="Times New Roman"/>
        </w:rPr>
        <w:t xml:space="preserve"> (stadswijken)</w:t>
      </w:r>
      <w:r w:rsidRPr="007B0F9C">
        <w:rPr>
          <w:rFonts w:eastAsia="Times New Roman"/>
        </w:rPr>
        <w:t xml:space="preserve"> waarbij je met zowel corporaties als commerciële partijen hebt samengewerkt</w:t>
      </w:r>
      <w:r w:rsidR="003278C2">
        <w:rPr>
          <w:rFonts w:eastAsia="Times New Roman"/>
        </w:rPr>
        <w:t>;</w:t>
      </w:r>
    </w:p>
    <w:p w14:paraId="622F50DE" w14:textId="77777777" w:rsidR="000B2DE3" w:rsidRPr="00840A18" w:rsidRDefault="000B2DE3" w:rsidP="0033469C">
      <w:pPr>
        <w:pStyle w:val="Lijstalinea"/>
        <w:numPr>
          <w:ilvl w:val="0"/>
          <w:numId w:val="8"/>
        </w:numPr>
        <w:spacing w:line="240" w:lineRule="atLeast"/>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Pr>
          <w:rFonts w:eastAsia="Times New Roman"/>
        </w:rPr>
        <w:t>je bent een</w:t>
      </w:r>
      <w:r w:rsidRPr="007B0F9C">
        <w:rPr>
          <w:rFonts w:eastAsia="Times New Roman"/>
        </w:rPr>
        <w:t xml:space="preserve"> volwaardig gesprekspartner in deze.</w:t>
      </w:r>
    </w:p>
    <w:p w14:paraId="4C3E2FB0" w14:textId="77777777" w:rsidR="000B2DE3" w:rsidRDefault="000B2DE3" w:rsidP="0033469C">
      <w:pPr>
        <w:pStyle w:val="Lijstalinea"/>
        <w:spacing w:line="240" w:lineRule="atLeast"/>
        <w:rPr>
          <w:lang w:eastAsia="nl-NL"/>
        </w:rPr>
      </w:pPr>
    </w:p>
    <w:p w14:paraId="08B84104" w14:textId="77777777" w:rsidR="000B2DE3" w:rsidRPr="007B0F9C" w:rsidRDefault="000B2DE3" w:rsidP="0033469C">
      <w:pPr>
        <w:pStyle w:val="Lijstalinea"/>
        <w:spacing w:line="240" w:lineRule="atLeast"/>
        <w:rPr>
          <w:b/>
          <w:lang w:eastAsia="nl-NL"/>
        </w:rPr>
      </w:pPr>
      <w:r w:rsidRPr="007B0F9C">
        <w:rPr>
          <w:b/>
          <w:lang w:eastAsia="nl-NL"/>
        </w:rPr>
        <w:t>Je hebt kennis van en ervaring met:</w:t>
      </w:r>
    </w:p>
    <w:p w14:paraId="1FA2F445" w14:textId="4D1EEC7B" w:rsidR="000B2DE3" w:rsidRDefault="000B2DE3" w:rsidP="0033469C">
      <w:pPr>
        <w:pStyle w:val="Lijstalinea"/>
        <w:numPr>
          <w:ilvl w:val="0"/>
          <w:numId w:val="8"/>
        </w:numPr>
        <w:spacing w:line="240" w:lineRule="atLeast"/>
        <w:rPr>
          <w:rFonts w:eastAsia="Times New Roman"/>
        </w:rPr>
      </w:pPr>
      <w:r w:rsidRPr="007B0F9C">
        <w:rPr>
          <w:rFonts w:eastAsia="Times New Roman"/>
        </w:rPr>
        <w:t>Het werken aan de integrale opgave in herstructureringswijken, (zowel fysiek, sociaal, veilig en beheer). In staat zijn om met alle disciplines samen te werken aan het integrale plan van aanpak</w:t>
      </w:r>
      <w:r w:rsidR="003278C2">
        <w:rPr>
          <w:rFonts w:eastAsia="Times New Roman"/>
        </w:rPr>
        <w:t>;</w:t>
      </w:r>
    </w:p>
    <w:p w14:paraId="366318C1" w14:textId="625B8357" w:rsidR="008F0187" w:rsidRPr="008F0187" w:rsidRDefault="008F0187" w:rsidP="008F0187">
      <w:pPr>
        <w:pStyle w:val="Lijstalinea"/>
        <w:numPr>
          <w:ilvl w:val="0"/>
          <w:numId w:val="8"/>
        </w:numPr>
      </w:pPr>
      <w:r>
        <w:t>Het begeleiden faciliteren van particuliere initiatieven (woningbouw, aanpassing/herontwikkeling van voorzieningencentra, commercieel vastgoed e.d.)</w:t>
      </w:r>
    </w:p>
    <w:p w14:paraId="4981CF49" w14:textId="4D22A4D1" w:rsidR="000B2DE3" w:rsidRPr="007B0F9C" w:rsidRDefault="000B2DE3" w:rsidP="0033469C">
      <w:pPr>
        <w:pStyle w:val="Lijstalinea"/>
        <w:numPr>
          <w:ilvl w:val="0"/>
          <w:numId w:val="8"/>
        </w:numPr>
        <w:spacing w:line="240" w:lineRule="atLeast"/>
        <w:rPr>
          <w:rFonts w:eastAsia="Times New Roman"/>
        </w:rPr>
      </w:pPr>
      <w:r w:rsidRPr="007B0F9C">
        <w:rPr>
          <w:rFonts w:eastAsia="Times New Roman"/>
        </w:rPr>
        <w:t>Het samenwerken/onderhandelen met corporaties en marktpartijen</w:t>
      </w:r>
      <w:r w:rsidR="003278C2">
        <w:rPr>
          <w:rFonts w:eastAsia="Times New Roman"/>
        </w:rPr>
        <w:t>;</w:t>
      </w:r>
    </w:p>
    <w:p w14:paraId="13FA03A8" w14:textId="5125816A" w:rsidR="000B2DE3" w:rsidRDefault="000B2DE3" w:rsidP="0033469C">
      <w:pPr>
        <w:pStyle w:val="Lijstalinea"/>
        <w:numPr>
          <w:ilvl w:val="0"/>
          <w:numId w:val="8"/>
        </w:numPr>
        <w:spacing w:line="240" w:lineRule="atLeast"/>
        <w:rPr>
          <w:rFonts w:eastAsia="Times New Roman"/>
        </w:rPr>
      </w:pPr>
      <w:r w:rsidRPr="007B0F9C">
        <w:rPr>
          <w:rFonts w:eastAsia="Times New Roman"/>
        </w:rPr>
        <w:t>Een integraal (plan)team kunnen aansturen</w:t>
      </w:r>
      <w:r w:rsidR="003278C2">
        <w:rPr>
          <w:rFonts w:eastAsia="Times New Roman"/>
        </w:rPr>
        <w:t>;</w:t>
      </w:r>
    </w:p>
    <w:p w14:paraId="796AF93A" w14:textId="5E6C79A4" w:rsidR="000B2DE3" w:rsidRPr="007B0F9C" w:rsidRDefault="000B2DE3" w:rsidP="0033469C">
      <w:pPr>
        <w:pStyle w:val="Lijstalinea"/>
        <w:numPr>
          <w:ilvl w:val="0"/>
          <w:numId w:val="8"/>
        </w:numPr>
        <w:spacing w:line="240" w:lineRule="atLeast"/>
        <w:rPr>
          <w:rFonts w:eastAsia="Times New Roman"/>
        </w:rPr>
      </w:pPr>
      <w:r w:rsidRPr="007B0F9C">
        <w:rPr>
          <w:rFonts w:eastAsia="Times New Roman"/>
        </w:rPr>
        <w:t>Gestructureerd en bedrijfsmatig werken: het als vanzelfsprekend vinden om te werken met voortgangsrapportages en projectplannen</w:t>
      </w:r>
      <w:r w:rsidR="003278C2">
        <w:rPr>
          <w:rFonts w:eastAsia="Times New Roman"/>
        </w:rPr>
        <w:t>;</w:t>
      </w:r>
    </w:p>
    <w:p w14:paraId="17E824ED" w14:textId="0682E79D" w:rsidR="000B2DE3" w:rsidRPr="007B0F9C" w:rsidRDefault="000B2DE3" w:rsidP="0033469C">
      <w:pPr>
        <w:pStyle w:val="Lijstalinea"/>
        <w:numPr>
          <w:ilvl w:val="0"/>
          <w:numId w:val="8"/>
        </w:numPr>
        <w:spacing w:line="240" w:lineRule="atLeast"/>
        <w:rPr>
          <w:rFonts w:eastAsia="Times New Roman"/>
        </w:rPr>
      </w:pPr>
      <w:r w:rsidRPr="007B0F9C">
        <w:rPr>
          <w:rFonts w:eastAsia="Times New Roman"/>
        </w:rPr>
        <w:t>Het sluiten van overeenkomsten, verstand van projectfinanciën (</w:t>
      </w:r>
      <w:proofErr w:type="spellStart"/>
      <w:r w:rsidRPr="007B0F9C">
        <w:rPr>
          <w:rFonts w:eastAsia="Times New Roman"/>
        </w:rPr>
        <w:t>Grex</w:t>
      </w:r>
      <w:proofErr w:type="spellEnd"/>
      <w:r w:rsidRPr="007B0F9C">
        <w:rPr>
          <w:rFonts w:eastAsia="Times New Roman"/>
        </w:rPr>
        <w:t>/ anterieur)</w:t>
      </w:r>
      <w:r w:rsidR="003278C2">
        <w:rPr>
          <w:rFonts w:eastAsia="Times New Roman"/>
        </w:rPr>
        <w:t>;</w:t>
      </w:r>
    </w:p>
    <w:p w14:paraId="3FDD5F81" w14:textId="7F3F9330" w:rsidR="000B2DE3" w:rsidRPr="00143716" w:rsidRDefault="000B2DE3" w:rsidP="0033469C">
      <w:pPr>
        <w:pStyle w:val="Lijstalinea"/>
        <w:numPr>
          <w:ilvl w:val="0"/>
          <w:numId w:val="8"/>
        </w:numPr>
        <w:spacing w:line="240" w:lineRule="atLeast"/>
        <w:rPr>
          <w:lang w:eastAsia="nl-NL"/>
        </w:rPr>
      </w:pPr>
      <w:r w:rsidRPr="00143716">
        <w:rPr>
          <w:lang w:eastAsia="nl-NL"/>
        </w:rPr>
        <w:t>Selectie van marktpartijen via interactieve tenderprocessen (verkoop in dialoog</w:t>
      </w:r>
      <w:r w:rsidR="003278C2">
        <w:rPr>
          <w:lang w:eastAsia="nl-NL"/>
        </w:rPr>
        <w:t>);</w:t>
      </w:r>
    </w:p>
    <w:p w14:paraId="2AA5B5AD" w14:textId="77777777" w:rsidR="000B2DE3" w:rsidRPr="00143716" w:rsidRDefault="000B2DE3" w:rsidP="0033469C">
      <w:pPr>
        <w:pStyle w:val="Lijstalinea"/>
        <w:numPr>
          <w:ilvl w:val="0"/>
          <w:numId w:val="8"/>
        </w:numPr>
        <w:spacing w:line="240" w:lineRule="atLeast"/>
        <w:rPr>
          <w:lang w:eastAsia="nl-NL"/>
        </w:rPr>
      </w:pPr>
      <w:r w:rsidRPr="00143716">
        <w:rPr>
          <w:lang w:eastAsia="nl-NL"/>
        </w:rPr>
        <w:t>Het speelveld; waaronder ontwikkelaars, bouwers, beleggers en ontwerpers.</w:t>
      </w:r>
    </w:p>
    <w:p w14:paraId="66FA0BDE" w14:textId="0C724B2C" w:rsidR="008F0187" w:rsidRDefault="000B2DE3" w:rsidP="0033469C">
      <w:pPr>
        <w:pStyle w:val="Lijstalinea"/>
        <w:numPr>
          <w:ilvl w:val="0"/>
          <w:numId w:val="8"/>
        </w:numPr>
        <w:spacing w:line="240" w:lineRule="atLeast"/>
        <w:rPr>
          <w:lang w:eastAsia="nl-NL"/>
        </w:rPr>
      </w:pPr>
      <w:r w:rsidRPr="00143716">
        <w:rPr>
          <w:lang w:eastAsia="nl-NL"/>
        </w:rPr>
        <w:t>De ontwikkeling van vastgoed en grondexploitatie</w:t>
      </w:r>
      <w:r w:rsidR="003278C2">
        <w:rPr>
          <w:lang w:eastAsia="nl-NL"/>
        </w:rPr>
        <w:t>;</w:t>
      </w:r>
    </w:p>
    <w:p w14:paraId="3466EEDD" w14:textId="4432ABEA" w:rsidR="000B2DE3" w:rsidRPr="007B0F9C" w:rsidRDefault="000B2DE3" w:rsidP="0033469C">
      <w:pPr>
        <w:pStyle w:val="Kop2"/>
        <w:spacing w:line="240" w:lineRule="atLeast"/>
      </w:pPr>
      <w:r w:rsidRPr="00BD1626">
        <w:t>Wensen</w:t>
      </w:r>
    </w:p>
    <w:p w14:paraId="6BE66535" w14:textId="39BC9D7B" w:rsidR="000B2DE3" w:rsidRDefault="000B2DE3" w:rsidP="0033469C">
      <w:pPr>
        <w:pStyle w:val="Geenafstand"/>
        <w:numPr>
          <w:ilvl w:val="0"/>
          <w:numId w:val="6"/>
        </w:numPr>
        <w:spacing w:line="240" w:lineRule="atLeast"/>
        <w:rPr>
          <w:szCs w:val="20"/>
          <w:lang w:eastAsia="nl-NL"/>
        </w:rPr>
      </w:pPr>
      <w:r w:rsidRPr="00950D80">
        <w:rPr>
          <w:szCs w:val="20"/>
          <w:lang w:eastAsia="nl-NL"/>
        </w:rPr>
        <w:t xml:space="preserve">Ervaring </w:t>
      </w:r>
      <w:r w:rsidR="001F1B82">
        <w:rPr>
          <w:szCs w:val="20"/>
          <w:lang w:eastAsia="nl-NL"/>
        </w:rPr>
        <w:t>in de rol van projectmanager bij een gemeente met meer dan 300.000 inwoners;</w:t>
      </w:r>
    </w:p>
    <w:p w14:paraId="13F23BF2" w14:textId="57D61F62" w:rsidR="000322EB" w:rsidRDefault="000322EB" w:rsidP="0033469C">
      <w:pPr>
        <w:pStyle w:val="Geenafstand"/>
        <w:numPr>
          <w:ilvl w:val="0"/>
          <w:numId w:val="6"/>
        </w:numPr>
        <w:spacing w:line="240" w:lineRule="atLeast"/>
        <w:rPr>
          <w:szCs w:val="20"/>
          <w:lang w:eastAsia="nl-NL"/>
        </w:rPr>
      </w:pPr>
      <w:r>
        <w:rPr>
          <w:szCs w:val="20"/>
          <w:lang w:eastAsia="nl-NL"/>
        </w:rPr>
        <w:t xml:space="preserve">Gebiedskennis van </w:t>
      </w:r>
      <w:r w:rsidR="00226577">
        <w:rPr>
          <w:szCs w:val="20"/>
          <w:lang w:eastAsia="nl-NL"/>
        </w:rPr>
        <w:t>Prins Alexander</w:t>
      </w:r>
    </w:p>
    <w:p w14:paraId="4C7EDF9F" w14:textId="0B7D25E8" w:rsidR="004D297B" w:rsidRDefault="004D297B" w:rsidP="0033469C">
      <w:pPr>
        <w:pStyle w:val="Geenafstand"/>
        <w:numPr>
          <w:ilvl w:val="0"/>
          <w:numId w:val="6"/>
        </w:numPr>
        <w:spacing w:line="240" w:lineRule="atLeast"/>
        <w:rPr>
          <w:szCs w:val="20"/>
          <w:lang w:eastAsia="nl-NL"/>
        </w:rPr>
      </w:pPr>
      <w:r>
        <w:rPr>
          <w:szCs w:val="20"/>
          <w:lang w:eastAsia="nl-NL"/>
        </w:rPr>
        <w:t>Kennis van de Rotterdamse Standaard van Projectmatig Werken (RSPW)</w:t>
      </w:r>
    </w:p>
    <w:p w14:paraId="0E2657D5" w14:textId="7A4C2FE3" w:rsidR="008F0187" w:rsidRDefault="000B2DE3" w:rsidP="0033469C">
      <w:pPr>
        <w:pStyle w:val="Lijstalinea"/>
        <w:numPr>
          <w:ilvl w:val="0"/>
          <w:numId w:val="6"/>
        </w:numPr>
        <w:spacing w:line="240" w:lineRule="atLeast"/>
        <w:rPr>
          <w:lang w:eastAsia="nl-NL"/>
        </w:rPr>
      </w:pPr>
      <w:r>
        <w:rPr>
          <w:szCs w:val="20"/>
          <w:lang w:eastAsia="nl-NL"/>
        </w:rPr>
        <w:t xml:space="preserve">Ervaring met </w:t>
      </w:r>
      <w:r w:rsidRPr="00EF6C32">
        <w:rPr>
          <w:szCs w:val="20"/>
          <w:lang w:eastAsia="nl-NL"/>
        </w:rPr>
        <w:t>programmamanagement</w:t>
      </w:r>
      <w:r w:rsidR="003278C2">
        <w:rPr>
          <w:szCs w:val="20"/>
          <w:lang w:eastAsia="nl-NL"/>
        </w:rPr>
        <w:t>.</w:t>
      </w:r>
    </w:p>
    <w:p w14:paraId="1B456F4F" w14:textId="4166570D" w:rsidR="000B2DE3" w:rsidRPr="008433B3" w:rsidRDefault="000B2DE3" w:rsidP="0033469C">
      <w:pPr>
        <w:pStyle w:val="Kop2"/>
        <w:spacing w:line="240" w:lineRule="atLeast"/>
      </w:pPr>
      <w:r w:rsidRPr="008433B3">
        <w:t>Competenties</w:t>
      </w:r>
    </w:p>
    <w:p w14:paraId="51CBDB1D" w14:textId="77777777" w:rsidR="000B2DE3" w:rsidRDefault="000B2DE3" w:rsidP="0033469C">
      <w:pPr>
        <w:pStyle w:val="Geenafstand"/>
        <w:numPr>
          <w:ilvl w:val="0"/>
          <w:numId w:val="1"/>
        </w:numPr>
        <w:spacing w:line="240" w:lineRule="atLeast"/>
        <w:rPr>
          <w:szCs w:val="20"/>
          <w:lang w:eastAsia="nl-NL"/>
        </w:rPr>
      </w:pPr>
      <w:r w:rsidRPr="00143716">
        <w:rPr>
          <w:szCs w:val="20"/>
          <w:lang w:eastAsia="nl-NL"/>
        </w:rPr>
        <w:t>Planmatig werken</w:t>
      </w:r>
    </w:p>
    <w:p w14:paraId="14A1CC94" w14:textId="77777777" w:rsidR="000B2DE3" w:rsidRDefault="000B2DE3" w:rsidP="0033469C">
      <w:pPr>
        <w:pStyle w:val="Geenafstand"/>
        <w:numPr>
          <w:ilvl w:val="0"/>
          <w:numId w:val="1"/>
        </w:numPr>
        <w:spacing w:line="240" w:lineRule="atLeast"/>
        <w:rPr>
          <w:szCs w:val="20"/>
          <w:lang w:eastAsia="nl-NL"/>
        </w:rPr>
      </w:pPr>
      <w:r>
        <w:rPr>
          <w:szCs w:val="20"/>
          <w:lang w:eastAsia="nl-NL"/>
        </w:rPr>
        <w:t>Flexibel</w:t>
      </w:r>
    </w:p>
    <w:p w14:paraId="1E320E41" w14:textId="77777777" w:rsidR="000B2DE3" w:rsidRPr="00143716" w:rsidRDefault="000B2DE3" w:rsidP="0033469C">
      <w:pPr>
        <w:pStyle w:val="Geenafstand"/>
        <w:numPr>
          <w:ilvl w:val="0"/>
          <w:numId w:val="1"/>
        </w:numPr>
        <w:spacing w:line="240" w:lineRule="atLeast"/>
        <w:rPr>
          <w:szCs w:val="20"/>
          <w:lang w:eastAsia="nl-NL"/>
        </w:rPr>
      </w:pPr>
      <w:r>
        <w:rPr>
          <w:szCs w:val="20"/>
          <w:lang w:eastAsia="nl-NL"/>
        </w:rPr>
        <w:t>Klantgericht/zakelijk</w:t>
      </w:r>
    </w:p>
    <w:p w14:paraId="015987D8" w14:textId="77777777" w:rsidR="000B2DE3" w:rsidRPr="00143716" w:rsidRDefault="000B2DE3" w:rsidP="0033469C">
      <w:pPr>
        <w:pStyle w:val="Geenafstand"/>
        <w:numPr>
          <w:ilvl w:val="0"/>
          <w:numId w:val="1"/>
        </w:numPr>
        <w:spacing w:line="240" w:lineRule="atLeast"/>
        <w:rPr>
          <w:szCs w:val="20"/>
          <w:lang w:eastAsia="nl-NL"/>
        </w:rPr>
      </w:pPr>
      <w:r w:rsidRPr="00143716">
        <w:rPr>
          <w:szCs w:val="20"/>
          <w:lang w:eastAsia="nl-NL"/>
        </w:rPr>
        <w:t>Omgevingsbewustzijn</w:t>
      </w:r>
    </w:p>
    <w:p w14:paraId="6312B932" w14:textId="77777777" w:rsidR="00226577" w:rsidRDefault="000B2DE3" w:rsidP="00226577">
      <w:pPr>
        <w:pStyle w:val="Lijstalinea"/>
        <w:numPr>
          <w:ilvl w:val="0"/>
          <w:numId w:val="1"/>
        </w:numPr>
      </w:pPr>
      <w:r w:rsidRPr="00226577">
        <w:rPr>
          <w:szCs w:val="20"/>
          <w:lang w:eastAsia="nl-NL"/>
        </w:rPr>
        <w:lastRenderedPageBreak/>
        <w:t>Coachen/leidinggeven</w:t>
      </w:r>
      <w:r w:rsidR="00226577" w:rsidRPr="00226577">
        <w:rPr>
          <w:szCs w:val="20"/>
          <w:lang w:eastAsia="nl-NL"/>
        </w:rPr>
        <w:t xml:space="preserve">: </w:t>
      </w:r>
      <w:r w:rsidR="00226577">
        <w:t>Mentor kunnen zijn voor colleaga’s (projectsecretaris e.a.)</w:t>
      </w:r>
    </w:p>
    <w:p w14:paraId="44423CF7" w14:textId="77777777" w:rsidR="008F0187" w:rsidRDefault="000B2DE3" w:rsidP="008F0187">
      <w:pPr>
        <w:pStyle w:val="Lijstalinea"/>
        <w:numPr>
          <w:ilvl w:val="0"/>
          <w:numId w:val="1"/>
        </w:numPr>
      </w:pPr>
      <w:r w:rsidRPr="008F0187">
        <w:rPr>
          <w:szCs w:val="20"/>
          <w:lang w:eastAsia="nl-NL"/>
        </w:rPr>
        <w:t>Communicatief vaardig</w:t>
      </w:r>
      <w:r w:rsidR="00226577" w:rsidRPr="008F0187">
        <w:rPr>
          <w:szCs w:val="20"/>
          <w:lang w:eastAsia="nl-NL"/>
        </w:rPr>
        <w:t xml:space="preserve"> in woord en geschrift: </w:t>
      </w:r>
      <w:r w:rsidR="00226577">
        <w:t>in staat zijn tot schrijven van beslisdocumenten voor directie en wethouder(s) en eindredactie over teksten van planteamleden</w:t>
      </w:r>
    </w:p>
    <w:p w14:paraId="3FC480B2" w14:textId="77777777" w:rsidR="008F0187" w:rsidRPr="008F0187" w:rsidRDefault="000B2DE3" w:rsidP="008F0187">
      <w:pPr>
        <w:pStyle w:val="Lijstalinea"/>
        <w:numPr>
          <w:ilvl w:val="0"/>
          <w:numId w:val="1"/>
        </w:numPr>
      </w:pPr>
      <w:r w:rsidRPr="008F0187">
        <w:rPr>
          <w:szCs w:val="20"/>
          <w:lang w:eastAsia="nl-NL"/>
        </w:rPr>
        <w:t>Sociaal</w:t>
      </w:r>
    </w:p>
    <w:p w14:paraId="0510696F" w14:textId="77777777" w:rsidR="008F0187" w:rsidRPr="008F0187" w:rsidRDefault="000B2DE3" w:rsidP="008F0187">
      <w:pPr>
        <w:pStyle w:val="Lijstalinea"/>
        <w:numPr>
          <w:ilvl w:val="0"/>
          <w:numId w:val="1"/>
        </w:numPr>
      </w:pPr>
      <w:r w:rsidRPr="008F0187">
        <w:rPr>
          <w:szCs w:val="20"/>
          <w:lang w:eastAsia="nl-NL"/>
        </w:rPr>
        <w:t>Onderhandelen</w:t>
      </w:r>
    </w:p>
    <w:p w14:paraId="37853473" w14:textId="77777777" w:rsidR="008F0187" w:rsidRPr="008F0187" w:rsidRDefault="000B2DE3" w:rsidP="008F0187">
      <w:pPr>
        <w:pStyle w:val="Lijstalinea"/>
        <w:numPr>
          <w:ilvl w:val="0"/>
          <w:numId w:val="1"/>
        </w:numPr>
      </w:pPr>
      <w:r w:rsidRPr="008F0187">
        <w:rPr>
          <w:szCs w:val="20"/>
          <w:lang w:eastAsia="nl-NL"/>
        </w:rPr>
        <w:t>Netwerken</w:t>
      </w:r>
    </w:p>
    <w:p w14:paraId="42945DE7" w14:textId="77777777" w:rsidR="008F0187" w:rsidRPr="008F0187" w:rsidRDefault="000B2DE3" w:rsidP="008F0187">
      <w:pPr>
        <w:pStyle w:val="Lijstalinea"/>
        <w:numPr>
          <w:ilvl w:val="0"/>
          <w:numId w:val="1"/>
        </w:numPr>
      </w:pPr>
      <w:r w:rsidRPr="008F0187">
        <w:rPr>
          <w:szCs w:val="20"/>
          <w:lang w:eastAsia="nl-NL"/>
        </w:rPr>
        <w:t>Overtuigingskracht</w:t>
      </w:r>
    </w:p>
    <w:p w14:paraId="6C5142B2" w14:textId="77777777" w:rsidR="008F0187" w:rsidRPr="008F0187" w:rsidRDefault="000B2DE3" w:rsidP="008F0187">
      <w:pPr>
        <w:pStyle w:val="Lijstalinea"/>
        <w:numPr>
          <w:ilvl w:val="0"/>
          <w:numId w:val="1"/>
        </w:numPr>
      </w:pPr>
      <w:r w:rsidRPr="008F0187">
        <w:rPr>
          <w:szCs w:val="20"/>
          <w:lang w:eastAsia="nl-NL"/>
        </w:rPr>
        <w:t>Innovatief vermogen</w:t>
      </w:r>
    </w:p>
    <w:p w14:paraId="4A12188D" w14:textId="4B35DC4D" w:rsidR="000B2DE3" w:rsidRPr="008F0187" w:rsidRDefault="000B2DE3" w:rsidP="008F0187">
      <w:pPr>
        <w:pStyle w:val="Lijstalinea"/>
        <w:numPr>
          <w:ilvl w:val="0"/>
          <w:numId w:val="1"/>
        </w:numPr>
      </w:pPr>
      <w:r w:rsidRPr="008F0187">
        <w:rPr>
          <w:szCs w:val="20"/>
          <w:lang w:eastAsia="nl-NL"/>
        </w:rPr>
        <w:t>Ondernemen</w:t>
      </w:r>
    </w:p>
    <w:p w14:paraId="585D2492" w14:textId="19994281" w:rsidR="00663DF1" w:rsidRDefault="00663DF1" w:rsidP="0033469C">
      <w:pPr>
        <w:pStyle w:val="Kop2"/>
        <w:spacing w:line="240" w:lineRule="atLeast"/>
      </w:pPr>
      <w:r w:rsidRPr="00BD1626">
        <w:t>Onze organisatie</w:t>
      </w:r>
    </w:p>
    <w:p w14:paraId="0850D780" w14:textId="77777777" w:rsidR="00663DF1" w:rsidRPr="00CF272B" w:rsidRDefault="00663DF1" w:rsidP="0033469C">
      <w:pPr>
        <w:spacing w:line="240" w:lineRule="atLeast"/>
      </w:pPr>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B775" w14:textId="77777777" w:rsidR="004032CF" w:rsidRDefault="004032CF" w:rsidP="004032CF">
      <w:pPr>
        <w:spacing w:after="0" w:line="240" w:lineRule="auto"/>
      </w:pPr>
      <w:r>
        <w:separator/>
      </w:r>
    </w:p>
  </w:endnote>
  <w:endnote w:type="continuationSeparator" w:id="0">
    <w:p w14:paraId="16494F65" w14:textId="77777777" w:rsidR="004032CF" w:rsidRDefault="004032CF" w:rsidP="0040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94C7" w14:textId="70A2465F" w:rsidR="004032CF" w:rsidRDefault="004032CF" w:rsidP="004032CF">
    <w:pPr>
      <w:pStyle w:val="Voettekst"/>
      <w:ind w:firstLine="708"/>
    </w:pPr>
    <w:r>
      <w:tab/>
    </w:r>
    <w:r>
      <w:tab/>
    </w:r>
    <w:r w:rsidRPr="00985BD0">
      <w:rPr>
        <w:noProof/>
      </w:rPr>
      <w:drawing>
        <wp:inline distT="0" distB="0" distL="0" distR="0" wp14:anchorId="75A694A7" wp14:editId="12A1D11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9D42" w14:textId="77777777" w:rsidR="004032CF" w:rsidRDefault="004032CF" w:rsidP="004032CF">
      <w:pPr>
        <w:spacing w:after="0" w:line="240" w:lineRule="auto"/>
      </w:pPr>
      <w:r>
        <w:separator/>
      </w:r>
    </w:p>
  </w:footnote>
  <w:footnote w:type="continuationSeparator" w:id="0">
    <w:p w14:paraId="33FFED16" w14:textId="77777777" w:rsidR="004032CF" w:rsidRDefault="004032CF" w:rsidP="0040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81D1" w14:textId="6106AB94" w:rsidR="004032CF" w:rsidRDefault="004032CF">
    <w:pPr>
      <w:pStyle w:val="Koptekst"/>
    </w:pPr>
    <w:r w:rsidRPr="00985BD0">
      <w:rPr>
        <w:noProof/>
      </w:rPr>
      <w:drawing>
        <wp:inline distT="0" distB="0" distL="0" distR="0" wp14:anchorId="6CBDE216" wp14:editId="4B97532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506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7C28B6"/>
    <w:multiLevelType w:val="hybridMultilevel"/>
    <w:tmpl w:val="927649CE"/>
    <w:lvl w:ilvl="0" w:tplc="BA6EB5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4"/>
  </w:num>
  <w:num w:numId="7">
    <w:abstractNumId w:val="5"/>
  </w:num>
  <w:num w:numId="8">
    <w:abstractNumId w:val="0"/>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322EB"/>
    <w:rsid w:val="000448FD"/>
    <w:rsid w:val="000671C5"/>
    <w:rsid w:val="000B2DE3"/>
    <w:rsid w:val="00136D73"/>
    <w:rsid w:val="001909FD"/>
    <w:rsid w:val="001F1B82"/>
    <w:rsid w:val="00226577"/>
    <w:rsid w:val="00227233"/>
    <w:rsid w:val="00241992"/>
    <w:rsid w:val="00245C07"/>
    <w:rsid w:val="00252C3F"/>
    <w:rsid w:val="00263D00"/>
    <w:rsid w:val="002B5483"/>
    <w:rsid w:val="003134D3"/>
    <w:rsid w:val="003278C2"/>
    <w:rsid w:val="0033469C"/>
    <w:rsid w:val="003353C4"/>
    <w:rsid w:val="00372B9F"/>
    <w:rsid w:val="0038327A"/>
    <w:rsid w:val="003A3582"/>
    <w:rsid w:val="003D7546"/>
    <w:rsid w:val="004032CF"/>
    <w:rsid w:val="004125AE"/>
    <w:rsid w:val="004165D1"/>
    <w:rsid w:val="00434FE4"/>
    <w:rsid w:val="004744B7"/>
    <w:rsid w:val="004D297B"/>
    <w:rsid w:val="00505618"/>
    <w:rsid w:val="00521299"/>
    <w:rsid w:val="00582871"/>
    <w:rsid w:val="00583C8D"/>
    <w:rsid w:val="005D32F2"/>
    <w:rsid w:val="005E432F"/>
    <w:rsid w:val="006145AF"/>
    <w:rsid w:val="00627103"/>
    <w:rsid w:val="006456E7"/>
    <w:rsid w:val="00663DF1"/>
    <w:rsid w:val="007138A2"/>
    <w:rsid w:val="00744E71"/>
    <w:rsid w:val="007B0F9C"/>
    <w:rsid w:val="00836E10"/>
    <w:rsid w:val="00840A18"/>
    <w:rsid w:val="00873484"/>
    <w:rsid w:val="00874A3A"/>
    <w:rsid w:val="0087785D"/>
    <w:rsid w:val="00880C98"/>
    <w:rsid w:val="008F0187"/>
    <w:rsid w:val="0091232D"/>
    <w:rsid w:val="00967D5C"/>
    <w:rsid w:val="009A63C8"/>
    <w:rsid w:val="00A0661B"/>
    <w:rsid w:val="00A25C6E"/>
    <w:rsid w:val="00A34FB5"/>
    <w:rsid w:val="00A53C7F"/>
    <w:rsid w:val="00A603EE"/>
    <w:rsid w:val="00A94C63"/>
    <w:rsid w:val="00AA6607"/>
    <w:rsid w:val="00AD612E"/>
    <w:rsid w:val="00B0724D"/>
    <w:rsid w:val="00B445D8"/>
    <w:rsid w:val="00B4714E"/>
    <w:rsid w:val="00BA12A2"/>
    <w:rsid w:val="00BB3DBA"/>
    <w:rsid w:val="00C00CE3"/>
    <w:rsid w:val="00CE6C58"/>
    <w:rsid w:val="00CF272B"/>
    <w:rsid w:val="00DA27EB"/>
    <w:rsid w:val="00DA752B"/>
    <w:rsid w:val="00DF7D9E"/>
    <w:rsid w:val="00E9751B"/>
    <w:rsid w:val="00EA0BAE"/>
    <w:rsid w:val="00EA27BB"/>
    <w:rsid w:val="00EC14DD"/>
    <w:rsid w:val="00EC6A10"/>
    <w:rsid w:val="00EF6C32"/>
    <w:rsid w:val="00F14BCA"/>
    <w:rsid w:val="00F463D1"/>
    <w:rsid w:val="00F51B08"/>
    <w:rsid w:val="00F90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paragraph" w:styleId="Koptekst">
    <w:name w:val="header"/>
    <w:basedOn w:val="Standaard"/>
    <w:link w:val="KoptekstChar"/>
    <w:uiPriority w:val="99"/>
    <w:unhideWhenUsed/>
    <w:rsid w:val="00403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2CF"/>
    <w:rPr>
      <w:rFonts w:ascii="Arial" w:eastAsia="Calibri" w:hAnsi="Arial" w:cs="Arial"/>
      <w:sz w:val="20"/>
    </w:rPr>
  </w:style>
  <w:style w:type="paragraph" w:styleId="Voettekst">
    <w:name w:val="footer"/>
    <w:basedOn w:val="Standaard"/>
    <w:link w:val="VoettekstChar"/>
    <w:uiPriority w:val="99"/>
    <w:unhideWhenUsed/>
    <w:rsid w:val="00403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2CF"/>
    <w:rPr>
      <w:rFonts w:ascii="Arial" w:eastAsia="Calibri" w:hAnsi="Arial" w:cs="Arial"/>
      <w:sz w:val="20"/>
    </w:rPr>
  </w:style>
  <w:style w:type="paragraph" w:customStyle="1" w:styleId="Default">
    <w:name w:val="Default"/>
    <w:rsid w:val="005056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325737764">
      <w:bodyDiv w:val="1"/>
      <w:marLeft w:val="0"/>
      <w:marRight w:val="0"/>
      <w:marTop w:val="0"/>
      <w:marBottom w:val="0"/>
      <w:divBdr>
        <w:top w:val="none" w:sz="0" w:space="0" w:color="auto"/>
        <w:left w:val="none" w:sz="0" w:space="0" w:color="auto"/>
        <w:bottom w:val="none" w:sz="0" w:space="0" w:color="auto"/>
        <w:right w:val="none" w:sz="0" w:space="0" w:color="auto"/>
      </w:divBdr>
    </w:div>
    <w:div w:id="21357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6284-052B-4EC3-AB62-9911E366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686F9A6B</Template>
  <TotalTime>1</TotalTime>
  <Pages>4</Pages>
  <Words>1282</Words>
  <Characters>7051</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Z.L. van (Zelda)</cp:lastModifiedBy>
  <cp:revision>2</cp:revision>
  <dcterms:created xsi:type="dcterms:W3CDTF">2020-05-01T07:28:00Z</dcterms:created>
  <dcterms:modified xsi:type="dcterms:W3CDTF">2020-05-01T07:28:00Z</dcterms:modified>
</cp:coreProperties>
</file>