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08B18652" w:rsidR="00663DF1" w:rsidRDefault="00663DF1" w:rsidP="00663DF1">
      <w:pPr>
        <w:pStyle w:val="Kop1"/>
        <w:rPr>
          <w:color w:val="339933"/>
        </w:rPr>
      </w:pPr>
      <w:r w:rsidRPr="004F2B94">
        <w:rPr>
          <w:color w:val="339933"/>
        </w:rPr>
        <w:t>Projec</w:t>
      </w:r>
      <w:r w:rsidR="00F604E7">
        <w:rPr>
          <w:color w:val="339933"/>
        </w:rPr>
        <w:t xml:space="preserve">tmanager </w:t>
      </w:r>
      <w:r w:rsidR="00586DF5">
        <w:rPr>
          <w:color w:val="339933"/>
        </w:rPr>
        <w:t>d</w:t>
      </w:r>
      <w:r w:rsidR="00F604E7">
        <w:rPr>
          <w:color w:val="339933"/>
        </w:rPr>
        <w:t>esign</w:t>
      </w:r>
      <w:r w:rsidR="00586DF5">
        <w:rPr>
          <w:color w:val="339933"/>
        </w:rPr>
        <w:t xml:space="preserve"> Omgevingsvisie</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4B399A64" w:rsidR="00663DF1" w:rsidRPr="007138A2" w:rsidRDefault="00586DF5" w:rsidP="00CF0AE7">
            <w:pPr>
              <w:rPr>
                <w:szCs w:val="20"/>
              </w:rPr>
            </w:pPr>
            <w:r w:rsidRPr="002A32B1">
              <w:rPr>
                <w:szCs w:val="20"/>
              </w:rPr>
              <w:t xml:space="preserve">Startdatum zal afhankelijk zijn van de ontwikkelingen </w:t>
            </w:r>
            <w:r>
              <w:rPr>
                <w:szCs w:val="20"/>
              </w:rPr>
              <w:t>m.b.t. het</w:t>
            </w:r>
            <w:r w:rsidRPr="002A32B1">
              <w:rPr>
                <w:szCs w:val="20"/>
              </w:rPr>
              <w:t xml:space="preserve"> Corona-virus. Wens is z.s.m.</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2BA009F0" w:rsidR="00663DF1" w:rsidRPr="007138A2" w:rsidRDefault="00583C8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24 - </w:t>
            </w:r>
            <w:r w:rsidR="00F604E7">
              <w:rPr>
                <w:rFonts w:ascii="Arial" w:eastAsia="Calibri" w:hAnsi="Arial" w:cs="Arial"/>
                <w:color w:val="auto"/>
                <w:spacing w:val="0"/>
                <w:sz w:val="20"/>
                <w:szCs w:val="20"/>
              </w:rPr>
              <w:t>28</w:t>
            </w:r>
            <w:r>
              <w:rPr>
                <w:rFonts w:ascii="Arial" w:eastAsia="Calibri" w:hAnsi="Arial" w:cs="Arial"/>
                <w:color w:val="auto"/>
                <w:spacing w:val="0"/>
                <w:sz w:val="20"/>
                <w:szCs w:val="20"/>
              </w:rPr>
              <w:t xml:space="preserve">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5F68E1DD" w:rsidR="00663DF1" w:rsidRPr="007138A2" w:rsidRDefault="00586DF5" w:rsidP="005D32F2">
            <w:pPr>
              <w:rPr>
                <w:szCs w:val="20"/>
              </w:rPr>
            </w:pPr>
            <w:r>
              <w:rPr>
                <w:szCs w:val="20"/>
              </w:rPr>
              <w:t xml:space="preserve">Maximaal </w:t>
            </w:r>
            <w:r w:rsidR="003D7546">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bookmarkStart w:id="0" w:name="_GoBack"/>
            <w:bookmarkEnd w:id="0"/>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732070AC" w:rsidR="00F463D1" w:rsidRPr="007138A2" w:rsidRDefault="00583C8D" w:rsidP="00F463D1">
            <w:pPr>
              <w:rPr>
                <w:szCs w:val="20"/>
                <w:highlight w:val="yellow"/>
              </w:rPr>
            </w:pPr>
            <w:r>
              <w:rPr>
                <w:szCs w:val="20"/>
              </w:rPr>
              <w:t>1</w:t>
            </w:r>
            <w:r w:rsidR="00F604E7">
              <w:rPr>
                <w:szCs w:val="20"/>
              </w:rPr>
              <w:t>00 - 1</w:t>
            </w:r>
            <w:r w:rsidR="004D3F0B">
              <w:rPr>
                <w:szCs w:val="20"/>
              </w:rPr>
              <w:t>1</w:t>
            </w:r>
            <w:r w:rsidR="00014B86">
              <w:rPr>
                <w:szCs w:val="20"/>
              </w:rPr>
              <w:t>5</w:t>
            </w:r>
            <w:r w:rsidR="00F463D1">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2D5566C3" w:rsidR="00663DF1" w:rsidRPr="007138A2" w:rsidRDefault="00583C8D" w:rsidP="00CF0AE7">
            <w:pPr>
              <w:rPr>
                <w:szCs w:val="20"/>
              </w:rPr>
            </w:pPr>
            <w:r>
              <w:rPr>
                <w:szCs w:val="20"/>
              </w:rPr>
              <w:t>Nee</w:t>
            </w:r>
          </w:p>
          <w:p w14:paraId="3127AA2E" w14:textId="6F5E5311" w:rsidR="00663DF1" w:rsidRPr="007138A2" w:rsidRDefault="00586DF5" w:rsidP="00836E10">
            <w:pPr>
              <w:rPr>
                <w:szCs w:val="20"/>
              </w:rPr>
            </w:pPr>
            <w:r>
              <w:rPr>
                <w:color w:val="333333"/>
                <w:szCs w:val="20"/>
              </w:rPr>
              <w:t>De verificatiegesprekken zullen naar verwachting telefonisch plaatsvinden in week 13</w:t>
            </w:r>
          </w:p>
        </w:tc>
      </w:tr>
    </w:tbl>
    <w:p w14:paraId="123A6029" w14:textId="77777777" w:rsidR="00663DF1" w:rsidRDefault="00663DF1" w:rsidP="007B0F9C">
      <w:pPr>
        <w:pStyle w:val="Kop2"/>
      </w:pPr>
      <w:r>
        <w:t xml:space="preserve">Jouw functie </w:t>
      </w:r>
    </w:p>
    <w:p w14:paraId="7AE22FC3" w14:textId="77777777" w:rsidR="0087785D" w:rsidRPr="00410A55" w:rsidRDefault="0087785D" w:rsidP="0087785D">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04AA5FA6" w14:textId="465965F2" w:rsidR="00F604E7" w:rsidRDefault="0087785D" w:rsidP="00F604E7">
      <w:pPr>
        <w:rPr>
          <w:rFonts w:ascii="Calibri" w:eastAsiaTheme="minorHAnsi" w:hAnsi="Calibri" w:cs="Calibri"/>
        </w:rPr>
      </w:pPr>
      <w:r w:rsidRPr="00143716">
        <w:rPr>
          <w:szCs w:val="20"/>
          <w:lang w:eastAsia="nl-NL"/>
        </w:rPr>
        <w:t xml:space="preserve">In het kader van de opbouw, evenwicht op de afdeling en de aard van de werkzaamheden zoeken wij naar een kandidaat met ervaring </w:t>
      </w:r>
      <w:r w:rsidR="00F604E7">
        <w:rPr>
          <w:szCs w:val="20"/>
          <w:lang w:eastAsia="nl-NL"/>
        </w:rPr>
        <w:t>inzake</w:t>
      </w:r>
      <w:r w:rsidRPr="00143716">
        <w:rPr>
          <w:szCs w:val="20"/>
          <w:lang w:eastAsia="nl-NL"/>
        </w:rPr>
        <w:t xml:space="preserve"> </w:t>
      </w:r>
      <w:r w:rsidR="00F604E7">
        <w:rPr>
          <w:szCs w:val="20"/>
          <w:lang w:eastAsia="nl-NL"/>
        </w:rPr>
        <w:t xml:space="preserve">Omgevingsvisie. </w:t>
      </w:r>
      <w:r w:rsidR="00F604E7">
        <w:t xml:space="preserve">De rol van de projectmanager design is om samen met de van de gemeente Rotterdam het proces vorm te geven, te adviseren en aan te sturen om te komen tot een eerste design van het instrument Omgevingsvisie, eind 2020. Dit is een creatief proces, waarin we ideeën moeten omzetten naar concrete acties om samen een goed concept te ontwikkelen wat zowel ambitieus als gericht is op de realiteit. Dit gebeurt in samenhang met de andere bouwstenen (inhoud en participatie) en levert naast de vormgeving ook een werkwijze met het instrumentarium op. </w:t>
      </w:r>
    </w:p>
    <w:p w14:paraId="2C2F350E" w14:textId="0EFBC291" w:rsidR="0087785D" w:rsidRDefault="00F604E7" w:rsidP="00F604E7">
      <w:r>
        <w:t>Kennis van Omgevingsvisie en Omgevingswet projecten komt hierbij van pas. Met name een kritische blik op toepasbaarheid en toegankelijkheid voor de doelgroepen van de gemeente wordt zeer gewaardeerd. N</w:t>
      </w:r>
      <w:r w:rsidR="0087785D" w:rsidRPr="00A603EE">
        <w:t xml:space="preserve">aast het beheersen van tijd, geld en procedures is het van belang dat je het leuk vindt om veel tijd en aandacht te besteden aan communicatie met de directe en indirecte omgeving van </w:t>
      </w:r>
      <w:r>
        <w:t>het project.</w:t>
      </w:r>
    </w:p>
    <w:p w14:paraId="730E0EAD" w14:textId="7D55F27D" w:rsidR="00F604E7" w:rsidRDefault="00F604E7" w:rsidP="00F604E7"/>
    <w:p w14:paraId="65449820" w14:textId="138CE110" w:rsidR="00F604E7" w:rsidRDefault="00F604E7" w:rsidP="00F604E7"/>
    <w:p w14:paraId="1EA2E9B2" w14:textId="77777777" w:rsidR="00F604E7" w:rsidRPr="00A603EE" w:rsidRDefault="00F604E7" w:rsidP="00F604E7"/>
    <w:p w14:paraId="362C6FF5" w14:textId="77777777" w:rsidR="00663DF1" w:rsidRPr="00BD1626" w:rsidRDefault="00663DF1" w:rsidP="00663DF1">
      <w:pPr>
        <w:pStyle w:val="Kop2"/>
      </w:pPr>
      <w:r w:rsidRPr="00BD1626">
        <w:t>Eisen</w:t>
      </w:r>
    </w:p>
    <w:p w14:paraId="4901D29A" w14:textId="67AF046B" w:rsidR="000B2DE3" w:rsidRDefault="000B2DE3" w:rsidP="000B2DE3">
      <w:pPr>
        <w:pStyle w:val="Lijstalinea"/>
        <w:numPr>
          <w:ilvl w:val="0"/>
          <w:numId w:val="8"/>
        </w:numPr>
        <w:rPr>
          <w:lang w:eastAsia="nl-NL"/>
        </w:rPr>
      </w:pPr>
      <w:bookmarkStart w:id="1" w:name="_Hlk25311142"/>
      <w:r>
        <w:rPr>
          <w:lang w:eastAsia="nl-NL"/>
        </w:rPr>
        <w:t>Minimaal een</w:t>
      </w:r>
      <w:r w:rsidRPr="00840A18">
        <w:rPr>
          <w:lang w:eastAsia="nl-NL"/>
        </w:rPr>
        <w:t xml:space="preserve"> afgeronde </w:t>
      </w:r>
      <w:r w:rsidR="00586DF5">
        <w:rPr>
          <w:lang w:eastAsia="nl-NL"/>
        </w:rPr>
        <w:t>wo</w:t>
      </w:r>
      <w:r>
        <w:rPr>
          <w:lang w:eastAsia="nl-NL"/>
        </w:rPr>
        <w:t>-</w:t>
      </w:r>
      <w:r w:rsidRPr="00840A18">
        <w:rPr>
          <w:lang w:eastAsia="nl-NL"/>
        </w:rPr>
        <w:t>opleiding</w:t>
      </w:r>
      <w:r>
        <w:rPr>
          <w:lang w:eastAsia="nl-NL"/>
        </w:rPr>
        <w:t>;</w:t>
      </w:r>
    </w:p>
    <w:bookmarkEnd w:id="1"/>
    <w:p w14:paraId="65F94BDD" w14:textId="54899697" w:rsidR="000B2DE3" w:rsidRPr="009C4A84" w:rsidRDefault="000B2DE3" w:rsidP="000B2DE3">
      <w:pPr>
        <w:pStyle w:val="Lijstalinea"/>
        <w:numPr>
          <w:ilvl w:val="0"/>
          <w:numId w:val="8"/>
        </w:numPr>
        <w:rPr>
          <w:lang w:eastAsia="nl-NL"/>
        </w:rPr>
      </w:pPr>
      <w:r w:rsidRPr="009C4A84">
        <w:t xml:space="preserve">Relevante en </w:t>
      </w:r>
      <w:r w:rsidRPr="009C4A84">
        <w:rPr>
          <w:lang w:eastAsia="nl-NL"/>
        </w:rPr>
        <w:t xml:space="preserve">aantoonbare werkervaring voor een aaneengesloten periode van minimaal </w:t>
      </w:r>
      <w:r w:rsidR="001A636D" w:rsidRPr="009C4A84">
        <w:rPr>
          <w:lang w:eastAsia="nl-NL"/>
        </w:rPr>
        <w:t>3</w:t>
      </w:r>
      <w:r w:rsidRPr="009C4A84">
        <w:rPr>
          <w:lang w:eastAsia="nl-NL"/>
        </w:rPr>
        <w:t xml:space="preserve"> jaar, </w:t>
      </w:r>
      <w:r w:rsidR="00586DF5" w:rsidRPr="009C4A84">
        <w:rPr>
          <w:lang w:eastAsia="nl-NL"/>
        </w:rPr>
        <w:t xml:space="preserve">opgedaan in de afgelopen 5 jaar, </w:t>
      </w:r>
      <w:r w:rsidRPr="009C4A84">
        <w:rPr>
          <w:lang w:eastAsia="nl-NL"/>
        </w:rPr>
        <w:t>als projectmanager</w:t>
      </w:r>
      <w:r w:rsidR="001A636D" w:rsidRPr="009C4A84">
        <w:rPr>
          <w:lang w:eastAsia="nl-NL"/>
        </w:rPr>
        <w:t>/projectleider</w:t>
      </w:r>
      <w:r w:rsidRPr="009C4A84">
        <w:rPr>
          <w:lang w:eastAsia="nl-NL"/>
        </w:rPr>
        <w:t xml:space="preserve"> binnen het ruimtelijk domein en het werkveld van stadsontwikkeling</w:t>
      </w:r>
      <w:r w:rsidR="001D1EEB" w:rsidRPr="009C4A84">
        <w:rPr>
          <w:lang w:eastAsia="nl-NL"/>
        </w:rPr>
        <w:t>. Hierbij heb je ervaring met conceptontwikkeling m.b.t. het ruimtelijk domein;</w:t>
      </w:r>
    </w:p>
    <w:p w14:paraId="1C937AD6" w14:textId="1DB6E063" w:rsidR="00586DF5" w:rsidRPr="009C4A84" w:rsidRDefault="000B2DE3" w:rsidP="00586DF5">
      <w:pPr>
        <w:pStyle w:val="Lijstalinea"/>
        <w:numPr>
          <w:ilvl w:val="0"/>
          <w:numId w:val="8"/>
        </w:numPr>
        <w:rPr>
          <w:lang w:eastAsia="nl-NL"/>
        </w:rPr>
      </w:pPr>
      <w:r w:rsidRPr="009C4A84">
        <w:rPr>
          <w:lang w:eastAsia="nl-NL"/>
        </w:rPr>
        <w:t xml:space="preserve">Ervaring met bestuurlijke-politieke besluitvorming en het begeleiden van deze processen. </w:t>
      </w:r>
      <w:r w:rsidRPr="009C4A84">
        <w:rPr>
          <w:rFonts w:eastAsia="Times New Roman"/>
        </w:rPr>
        <w:t>De bestuurlijke en directietafel: je bent een volwaardig gesprekspartner in deze.</w:t>
      </w:r>
    </w:p>
    <w:p w14:paraId="4C3E2FB0" w14:textId="77777777" w:rsidR="000B2DE3" w:rsidRPr="009C4A84" w:rsidRDefault="000B2DE3" w:rsidP="000B2DE3">
      <w:pPr>
        <w:pStyle w:val="Lijstalinea"/>
        <w:rPr>
          <w:lang w:eastAsia="nl-NL"/>
        </w:rPr>
      </w:pPr>
    </w:p>
    <w:p w14:paraId="08B84104" w14:textId="77777777" w:rsidR="000B2DE3" w:rsidRPr="007B0F9C" w:rsidRDefault="000B2DE3" w:rsidP="000B2DE3">
      <w:pPr>
        <w:pStyle w:val="Lijstalinea"/>
        <w:rPr>
          <w:b/>
          <w:lang w:eastAsia="nl-NL"/>
        </w:rPr>
      </w:pPr>
      <w:r w:rsidRPr="009C4A84">
        <w:rPr>
          <w:b/>
          <w:lang w:eastAsia="nl-NL"/>
        </w:rPr>
        <w:t>Je hebt kennis van en ervaring met:</w:t>
      </w:r>
    </w:p>
    <w:p w14:paraId="1FA2F445" w14:textId="52E49959" w:rsidR="000B2DE3" w:rsidRPr="001A636D" w:rsidRDefault="001A636D" w:rsidP="001A636D">
      <w:pPr>
        <w:pStyle w:val="Lijstalinea"/>
        <w:numPr>
          <w:ilvl w:val="0"/>
          <w:numId w:val="8"/>
        </w:numPr>
        <w:rPr>
          <w:rFonts w:eastAsia="Times New Roman"/>
        </w:rPr>
      </w:pPr>
      <w:r>
        <w:rPr>
          <w:rFonts w:eastAsia="Times New Roman"/>
        </w:rPr>
        <w:t>Omgevingsvisie en de Omgevingswet;</w:t>
      </w:r>
    </w:p>
    <w:p w14:paraId="4981CF49" w14:textId="4D22A4D1" w:rsidR="000B2DE3" w:rsidRPr="007B0F9C" w:rsidRDefault="000B2DE3" w:rsidP="000B2DE3">
      <w:pPr>
        <w:pStyle w:val="Lijstalinea"/>
        <w:numPr>
          <w:ilvl w:val="0"/>
          <w:numId w:val="8"/>
        </w:numPr>
        <w:rPr>
          <w:rFonts w:eastAsia="Times New Roman"/>
        </w:rPr>
      </w:pPr>
      <w:r w:rsidRPr="007B0F9C">
        <w:rPr>
          <w:rFonts w:eastAsia="Times New Roman"/>
        </w:rPr>
        <w:t>Het samenwerken/onderhandelen met corporaties en marktpartijen</w:t>
      </w:r>
      <w:r w:rsidR="003278C2">
        <w:rPr>
          <w:rFonts w:eastAsia="Times New Roman"/>
        </w:rPr>
        <w:t>;</w:t>
      </w:r>
    </w:p>
    <w:p w14:paraId="796AF93A" w14:textId="5E6C79A4" w:rsidR="000B2DE3" w:rsidRPr="007B0F9C" w:rsidRDefault="000B2DE3" w:rsidP="000B2DE3">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r w:rsidR="003278C2">
        <w:rPr>
          <w:rFonts w:eastAsia="Times New Roman"/>
        </w:rPr>
        <w:t>;</w:t>
      </w:r>
    </w:p>
    <w:p w14:paraId="17E824ED" w14:textId="0682E79D" w:rsidR="000B2DE3" w:rsidRPr="007B0F9C" w:rsidRDefault="000B2DE3" w:rsidP="000B2DE3">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r w:rsidR="003278C2">
        <w:rPr>
          <w:rFonts w:eastAsia="Times New Roman"/>
        </w:rPr>
        <w:t>;</w:t>
      </w:r>
    </w:p>
    <w:p w14:paraId="3466EEDD" w14:textId="77777777" w:rsidR="000B2DE3" w:rsidRPr="007B0F9C" w:rsidRDefault="000B2DE3" w:rsidP="000B2DE3">
      <w:pPr>
        <w:pStyle w:val="Kop2"/>
      </w:pPr>
      <w:r w:rsidRPr="00BD1626">
        <w:t>Wensen</w:t>
      </w:r>
    </w:p>
    <w:p w14:paraId="6BE66535" w14:textId="03B213B0" w:rsidR="000B2DE3" w:rsidRDefault="000B2DE3" w:rsidP="000B2DE3">
      <w:pPr>
        <w:pStyle w:val="Geenafstand"/>
        <w:numPr>
          <w:ilvl w:val="0"/>
          <w:numId w:val="6"/>
        </w:numPr>
        <w:rPr>
          <w:szCs w:val="20"/>
          <w:lang w:eastAsia="nl-NL"/>
        </w:rPr>
      </w:pPr>
      <w:r w:rsidRPr="00950D80">
        <w:rPr>
          <w:szCs w:val="20"/>
          <w:lang w:eastAsia="nl-NL"/>
        </w:rPr>
        <w:t>Ervaring met</w:t>
      </w:r>
      <w:r w:rsidR="001D1EEB">
        <w:rPr>
          <w:szCs w:val="20"/>
          <w:lang w:eastAsia="nl-NL"/>
        </w:rPr>
        <w:t xml:space="preserve"> het</w:t>
      </w:r>
      <w:r w:rsidRPr="00950D80">
        <w:rPr>
          <w:szCs w:val="20"/>
          <w:lang w:eastAsia="nl-NL"/>
        </w:rPr>
        <w:t xml:space="preserve"> werken bij een gemeentelijke organisatie, bestuurlijk sensitief</w:t>
      </w:r>
      <w:r w:rsidR="003278C2">
        <w:rPr>
          <w:szCs w:val="20"/>
          <w:lang w:eastAsia="nl-NL"/>
        </w:rPr>
        <w:t>;</w:t>
      </w:r>
    </w:p>
    <w:p w14:paraId="34336B16" w14:textId="7ED6D7E3" w:rsidR="000B2DE3" w:rsidRPr="009C4A84" w:rsidRDefault="000B2DE3" w:rsidP="000B2DE3">
      <w:pPr>
        <w:pStyle w:val="Lijstalinea"/>
        <w:numPr>
          <w:ilvl w:val="0"/>
          <w:numId w:val="6"/>
        </w:numPr>
        <w:rPr>
          <w:lang w:eastAsia="nl-NL"/>
        </w:rPr>
      </w:pPr>
      <w:r w:rsidRPr="009C4A84">
        <w:rPr>
          <w:rFonts w:eastAsia="Times New Roman"/>
        </w:rPr>
        <w:t>Kennis van de Rotterdamse Standaard Projectmatig Werken</w:t>
      </w:r>
      <w:r w:rsidR="003278C2" w:rsidRPr="009C4A84">
        <w:rPr>
          <w:rFonts w:eastAsia="Times New Roman"/>
        </w:rPr>
        <w:t>;</w:t>
      </w:r>
    </w:p>
    <w:p w14:paraId="13252C2F" w14:textId="626A742A" w:rsidR="00DC4A45" w:rsidRPr="009C4A84" w:rsidRDefault="00DC4A45" w:rsidP="000B2DE3">
      <w:pPr>
        <w:pStyle w:val="Lijstalinea"/>
        <w:numPr>
          <w:ilvl w:val="0"/>
          <w:numId w:val="6"/>
        </w:numPr>
        <w:rPr>
          <w:lang w:eastAsia="nl-NL"/>
        </w:rPr>
      </w:pPr>
      <w:r w:rsidRPr="009C4A84">
        <w:rPr>
          <w:rFonts w:eastAsia="Times New Roman"/>
        </w:rPr>
        <w:t xml:space="preserve">Ervaring met het ontwikkelen van communicatie(strategieën) m.b.t. gebiedsontwikkeling projecten. </w:t>
      </w:r>
    </w:p>
    <w:p w14:paraId="005690A9" w14:textId="68D2E653" w:rsidR="00F604E7" w:rsidRPr="004032CF" w:rsidRDefault="000B2DE3" w:rsidP="001A636D">
      <w:pPr>
        <w:pStyle w:val="Lijstalinea"/>
        <w:numPr>
          <w:ilvl w:val="0"/>
          <w:numId w:val="6"/>
        </w:numPr>
        <w:rPr>
          <w:lang w:eastAsia="nl-NL"/>
        </w:rPr>
      </w:pPr>
      <w:r>
        <w:rPr>
          <w:szCs w:val="20"/>
          <w:lang w:eastAsia="nl-NL"/>
        </w:rPr>
        <w:t xml:space="preserve">Ervaring met </w:t>
      </w:r>
      <w:r w:rsidRPr="00EF6C32">
        <w:rPr>
          <w:szCs w:val="20"/>
          <w:lang w:eastAsia="nl-NL"/>
        </w:rPr>
        <w:t>programmamanagement</w:t>
      </w:r>
      <w:r w:rsidR="003278C2">
        <w:rPr>
          <w:szCs w:val="20"/>
          <w:lang w:eastAsia="nl-NL"/>
        </w:rPr>
        <w:t>.</w:t>
      </w:r>
    </w:p>
    <w:p w14:paraId="1B456F4F" w14:textId="77777777" w:rsidR="000B2DE3" w:rsidRPr="008433B3" w:rsidRDefault="000B2DE3" w:rsidP="000B2DE3">
      <w:pPr>
        <w:pStyle w:val="Kop2"/>
      </w:pPr>
      <w:r w:rsidRPr="008433B3">
        <w:t>Competenties</w:t>
      </w:r>
    </w:p>
    <w:p w14:paraId="51CBDB1D" w14:textId="77777777" w:rsidR="000B2DE3" w:rsidRDefault="000B2DE3" w:rsidP="000B2DE3">
      <w:pPr>
        <w:pStyle w:val="Geenafstand"/>
        <w:numPr>
          <w:ilvl w:val="0"/>
          <w:numId w:val="1"/>
        </w:numPr>
        <w:rPr>
          <w:szCs w:val="20"/>
          <w:lang w:eastAsia="nl-NL"/>
        </w:rPr>
      </w:pPr>
      <w:r w:rsidRPr="00143716">
        <w:rPr>
          <w:szCs w:val="20"/>
          <w:lang w:eastAsia="nl-NL"/>
        </w:rPr>
        <w:t>Planmatig werken</w:t>
      </w:r>
    </w:p>
    <w:p w14:paraId="14A1CC94" w14:textId="77777777" w:rsidR="000B2DE3" w:rsidRDefault="000B2DE3" w:rsidP="000B2DE3">
      <w:pPr>
        <w:pStyle w:val="Geenafstand"/>
        <w:numPr>
          <w:ilvl w:val="0"/>
          <w:numId w:val="1"/>
        </w:numPr>
        <w:rPr>
          <w:szCs w:val="20"/>
          <w:lang w:eastAsia="nl-NL"/>
        </w:rPr>
      </w:pPr>
      <w:r>
        <w:rPr>
          <w:szCs w:val="20"/>
          <w:lang w:eastAsia="nl-NL"/>
        </w:rPr>
        <w:t>Flexibel</w:t>
      </w:r>
    </w:p>
    <w:p w14:paraId="1E320E41" w14:textId="77777777" w:rsidR="000B2DE3" w:rsidRPr="00143716" w:rsidRDefault="000B2DE3" w:rsidP="000B2DE3">
      <w:pPr>
        <w:pStyle w:val="Geenafstand"/>
        <w:numPr>
          <w:ilvl w:val="0"/>
          <w:numId w:val="1"/>
        </w:numPr>
        <w:rPr>
          <w:szCs w:val="20"/>
          <w:lang w:eastAsia="nl-NL"/>
        </w:rPr>
      </w:pPr>
      <w:r>
        <w:rPr>
          <w:szCs w:val="20"/>
          <w:lang w:eastAsia="nl-NL"/>
        </w:rPr>
        <w:t>Klantgericht/zakelijk</w:t>
      </w:r>
    </w:p>
    <w:p w14:paraId="015987D8" w14:textId="77777777" w:rsidR="000B2DE3" w:rsidRPr="00143716" w:rsidRDefault="000B2DE3" w:rsidP="000B2DE3">
      <w:pPr>
        <w:pStyle w:val="Geenafstand"/>
        <w:numPr>
          <w:ilvl w:val="0"/>
          <w:numId w:val="1"/>
        </w:numPr>
        <w:rPr>
          <w:szCs w:val="20"/>
          <w:lang w:eastAsia="nl-NL"/>
        </w:rPr>
      </w:pPr>
      <w:r w:rsidRPr="00143716">
        <w:rPr>
          <w:szCs w:val="20"/>
          <w:lang w:eastAsia="nl-NL"/>
        </w:rPr>
        <w:t>Omgevingsbewustzijn</w:t>
      </w:r>
    </w:p>
    <w:p w14:paraId="62BD0DBB" w14:textId="061CA70E" w:rsidR="000B2DE3" w:rsidRDefault="001A636D" w:rsidP="000B2DE3">
      <w:pPr>
        <w:pStyle w:val="Geenafstand"/>
        <w:numPr>
          <w:ilvl w:val="0"/>
          <w:numId w:val="1"/>
        </w:numPr>
        <w:rPr>
          <w:szCs w:val="20"/>
          <w:lang w:eastAsia="nl-NL"/>
        </w:rPr>
      </w:pPr>
      <w:r>
        <w:rPr>
          <w:szCs w:val="20"/>
          <w:lang w:eastAsia="nl-NL"/>
        </w:rPr>
        <w:t>Resultaatgericht</w:t>
      </w:r>
    </w:p>
    <w:p w14:paraId="09C4BBD8" w14:textId="77777777" w:rsidR="000B2DE3" w:rsidRDefault="000B2DE3" w:rsidP="000B2DE3">
      <w:pPr>
        <w:pStyle w:val="Geenafstand"/>
        <w:numPr>
          <w:ilvl w:val="0"/>
          <w:numId w:val="1"/>
        </w:numPr>
        <w:rPr>
          <w:szCs w:val="20"/>
          <w:lang w:eastAsia="nl-NL"/>
        </w:rPr>
      </w:pPr>
      <w:r>
        <w:rPr>
          <w:szCs w:val="20"/>
          <w:lang w:eastAsia="nl-NL"/>
        </w:rPr>
        <w:t>Communicatief vaardig</w:t>
      </w:r>
    </w:p>
    <w:p w14:paraId="3F328FE4" w14:textId="77777777" w:rsidR="001A636D" w:rsidRDefault="001A636D" w:rsidP="000B2DE3">
      <w:pPr>
        <w:pStyle w:val="Geenafstand"/>
        <w:numPr>
          <w:ilvl w:val="0"/>
          <w:numId w:val="1"/>
        </w:numPr>
        <w:rPr>
          <w:szCs w:val="20"/>
          <w:lang w:eastAsia="nl-NL"/>
        </w:rPr>
      </w:pPr>
      <w:r>
        <w:rPr>
          <w:szCs w:val="20"/>
          <w:lang w:eastAsia="nl-NL"/>
        </w:rPr>
        <w:t>Creatief</w:t>
      </w:r>
    </w:p>
    <w:p w14:paraId="5B67048A" w14:textId="3CDE821E" w:rsidR="000B2DE3" w:rsidRPr="00840A18" w:rsidRDefault="000B2DE3" w:rsidP="000B2DE3">
      <w:pPr>
        <w:pStyle w:val="Geenafstand"/>
        <w:numPr>
          <w:ilvl w:val="0"/>
          <w:numId w:val="1"/>
        </w:numPr>
        <w:rPr>
          <w:szCs w:val="20"/>
          <w:lang w:eastAsia="nl-NL"/>
        </w:rPr>
      </w:pPr>
      <w:r>
        <w:rPr>
          <w:szCs w:val="20"/>
          <w:lang w:eastAsia="nl-NL"/>
        </w:rPr>
        <w:t>Sociaal</w:t>
      </w:r>
    </w:p>
    <w:p w14:paraId="1A260F62" w14:textId="64F39F1F" w:rsidR="000B2DE3" w:rsidRPr="00143716" w:rsidRDefault="001A636D" w:rsidP="000B2DE3">
      <w:pPr>
        <w:pStyle w:val="Geenafstand"/>
        <w:numPr>
          <w:ilvl w:val="0"/>
          <w:numId w:val="1"/>
        </w:numPr>
        <w:rPr>
          <w:szCs w:val="20"/>
          <w:lang w:eastAsia="nl-NL"/>
        </w:rPr>
      </w:pPr>
      <w:r>
        <w:rPr>
          <w:szCs w:val="20"/>
          <w:lang w:eastAsia="nl-NL"/>
        </w:rPr>
        <w:t>Adviserend</w:t>
      </w:r>
    </w:p>
    <w:p w14:paraId="4128CFA2" w14:textId="4C2219AF" w:rsidR="000B2DE3" w:rsidRPr="00143716" w:rsidRDefault="000B2DE3" w:rsidP="000B2DE3">
      <w:pPr>
        <w:pStyle w:val="Geenafstand"/>
        <w:numPr>
          <w:ilvl w:val="0"/>
          <w:numId w:val="1"/>
        </w:numPr>
        <w:rPr>
          <w:szCs w:val="20"/>
          <w:lang w:eastAsia="nl-NL"/>
        </w:rPr>
      </w:pPr>
      <w:r w:rsidRPr="00143716">
        <w:rPr>
          <w:szCs w:val="20"/>
          <w:lang w:eastAsia="nl-NL"/>
        </w:rPr>
        <w:t>N</w:t>
      </w:r>
      <w:r w:rsidR="001A636D">
        <w:rPr>
          <w:szCs w:val="20"/>
          <w:lang w:eastAsia="nl-NL"/>
        </w:rPr>
        <w:t>etwerken</w:t>
      </w:r>
    </w:p>
    <w:p w14:paraId="55B25A0F" w14:textId="77777777" w:rsidR="000B2DE3" w:rsidRPr="00143716" w:rsidRDefault="000B2DE3" w:rsidP="000B2DE3">
      <w:pPr>
        <w:pStyle w:val="Geenafstand"/>
        <w:numPr>
          <w:ilvl w:val="0"/>
          <w:numId w:val="1"/>
        </w:numPr>
        <w:rPr>
          <w:szCs w:val="20"/>
          <w:lang w:eastAsia="nl-NL"/>
        </w:rPr>
      </w:pPr>
      <w:r w:rsidRPr="00143716">
        <w:rPr>
          <w:szCs w:val="20"/>
          <w:lang w:eastAsia="nl-NL"/>
        </w:rPr>
        <w:t>Overtuigingskracht</w:t>
      </w:r>
    </w:p>
    <w:p w14:paraId="3635D3FB" w14:textId="77777777" w:rsidR="000B2DE3" w:rsidRPr="00143716" w:rsidRDefault="000B2DE3" w:rsidP="000B2DE3">
      <w:pPr>
        <w:pStyle w:val="Geenafstand"/>
        <w:numPr>
          <w:ilvl w:val="0"/>
          <w:numId w:val="1"/>
        </w:numPr>
        <w:rPr>
          <w:szCs w:val="20"/>
          <w:lang w:eastAsia="nl-NL"/>
        </w:rPr>
      </w:pPr>
      <w:r w:rsidRPr="00143716">
        <w:rPr>
          <w:szCs w:val="20"/>
          <w:lang w:eastAsia="nl-NL"/>
        </w:rPr>
        <w:t>Innovatief vermogen</w:t>
      </w:r>
    </w:p>
    <w:p w14:paraId="4A12188D" w14:textId="3CF220A6" w:rsidR="000B2DE3" w:rsidRDefault="001A636D" w:rsidP="000B2DE3">
      <w:pPr>
        <w:pStyle w:val="Geenafstand"/>
        <w:numPr>
          <w:ilvl w:val="0"/>
          <w:numId w:val="1"/>
        </w:numPr>
        <w:rPr>
          <w:szCs w:val="20"/>
          <w:lang w:eastAsia="nl-NL"/>
        </w:rPr>
      </w:pPr>
      <w:r>
        <w:rPr>
          <w:szCs w:val="20"/>
          <w:lang w:eastAsia="nl-NL"/>
        </w:rPr>
        <w:t>Concept ontwikkelend</w:t>
      </w:r>
    </w:p>
    <w:p w14:paraId="2B757DBB" w14:textId="67B9133F" w:rsidR="001A636D" w:rsidRPr="00840A18" w:rsidRDefault="001A636D" w:rsidP="000B2DE3">
      <w:pPr>
        <w:pStyle w:val="Geenafstand"/>
        <w:numPr>
          <w:ilvl w:val="0"/>
          <w:numId w:val="1"/>
        </w:numPr>
        <w:rPr>
          <w:szCs w:val="20"/>
          <w:lang w:eastAsia="nl-NL"/>
        </w:rPr>
      </w:pPr>
      <w:r>
        <w:rPr>
          <w:szCs w:val="20"/>
          <w:lang w:eastAsia="nl-NL"/>
        </w:rPr>
        <w:t>Concretiserend</w:t>
      </w: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w:t>
      </w:r>
      <w:r w:rsidRPr="00CF272B">
        <w:lastRenderedPageBreak/>
        <w:t>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A2465F" w:rsidR="004032CF" w:rsidRDefault="004032CF" w:rsidP="004032CF">
    <w:pPr>
      <w:pStyle w:val="Voettekst"/>
      <w:ind w:firstLine="708"/>
    </w:pPr>
    <w:r>
      <w:tab/>
    </w:r>
    <w:r>
      <w:tab/>
    </w:r>
    <w:r w:rsidRPr="00985BD0">
      <w:rPr>
        <w:noProof/>
      </w:rPr>
      <w:drawing>
        <wp:inline distT="0" distB="0" distL="0" distR="0" wp14:anchorId="75A694A7" wp14:editId="12A1D11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5"/>
  </w:num>
  <w:num w:numId="8">
    <w:abstractNumId w:val="0"/>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14B86"/>
    <w:rsid w:val="000671C5"/>
    <w:rsid w:val="000B2DE3"/>
    <w:rsid w:val="00136D73"/>
    <w:rsid w:val="001A636D"/>
    <w:rsid w:val="001D1EEB"/>
    <w:rsid w:val="00227233"/>
    <w:rsid w:val="00241992"/>
    <w:rsid w:val="00252C3F"/>
    <w:rsid w:val="00263D00"/>
    <w:rsid w:val="002B5483"/>
    <w:rsid w:val="003134D3"/>
    <w:rsid w:val="003278C2"/>
    <w:rsid w:val="003353C4"/>
    <w:rsid w:val="00372B9F"/>
    <w:rsid w:val="0038327A"/>
    <w:rsid w:val="003A3582"/>
    <w:rsid w:val="003D7546"/>
    <w:rsid w:val="004032CF"/>
    <w:rsid w:val="004125AE"/>
    <w:rsid w:val="00434FE4"/>
    <w:rsid w:val="004744B7"/>
    <w:rsid w:val="004D3F0B"/>
    <w:rsid w:val="00505618"/>
    <w:rsid w:val="00521299"/>
    <w:rsid w:val="00582871"/>
    <w:rsid w:val="00583C8D"/>
    <w:rsid w:val="00586DF5"/>
    <w:rsid w:val="005D32F2"/>
    <w:rsid w:val="005E432F"/>
    <w:rsid w:val="00627103"/>
    <w:rsid w:val="00663DF1"/>
    <w:rsid w:val="007138A2"/>
    <w:rsid w:val="00744E71"/>
    <w:rsid w:val="007B0F9C"/>
    <w:rsid w:val="00836E10"/>
    <w:rsid w:val="00840A18"/>
    <w:rsid w:val="00867E1E"/>
    <w:rsid w:val="00873484"/>
    <w:rsid w:val="00874A3A"/>
    <w:rsid w:val="0087785D"/>
    <w:rsid w:val="00880C98"/>
    <w:rsid w:val="0091232D"/>
    <w:rsid w:val="00967D5C"/>
    <w:rsid w:val="009A63C8"/>
    <w:rsid w:val="009C4A84"/>
    <w:rsid w:val="00A0661B"/>
    <w:rsid w:val="00A25C6E"/>
    <w:rsid w:val="00A53C7F"/>
    <w:rsid w:val="00A603EE"/>
    <w:rsid w:val="00A94C63"/>
    <w:rsid w:val="00AA6607"/>
    <w:rsid w:val="00AD612E"/>
    <w:rsid w:val="00B0724D"/>
    <w:rsid w:val="00B445D8"/>
    <w:rsid w:val="00B4714E"/>
    <w:rsid w:val="00BA12A2"/>
    <w:rsid w:val="00BB3DBA"/>
    <w:rsid w:val="00C00CE3"/>
    <w:rsid w:val="00CE6C58"/>
    <w:rsid w:val="00CF272B"/>
    <w:rsid w:val="00DA27EB"/>
    <w:rsid w:val="00DA752B"/>
    <w:rsid w:val="00DC4A45"/>
    <w:rsid w:val="00E9751B"/>
    <w:rsid w:val="00EA0BAE"/>
    <w:rsid w:val="00EA27BB"/>
    <w:rsid w:val="00EC14DD"/>
    <w:rsid w:val="00EC6A10"/>
    <w:rsid w:val="00EF6C32"/>
    <w:rsid w:val="00F463D1"/>
    <w:rsid w:val="00F51B08"/>
    <w:rsid w:val="00F604E7"/>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 w:type="paragraph" w:customStyle="1" w:styleId="Default">
    <w:name w:val="Default"/>
    <w:rsid w:val="005056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144">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21357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413D9225</Template>
  <TotalTime>7</TotalTime>
  <Pages>3</Pages>
  <Words>672</Words>
  <Characters>3696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Ober J. (Jill)</cp:lastModifiedBy>
  <cp:revision>2</cp:revision>
  <dcterms:created xsi:type="dcterms:W3CDTF">2020-03-24T09:17:00Z</dcterms:created>
  <dcterms:modified xsi:type="dcterms:W3CDTF">2020-03-24T09:17:00Z</dcterms:modified>
</cp:coreProperties>
</file>