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B9F" w:rsidRPr="00AF662E" w:rsidRDefault="00704B9F" w:rsidP="00704B9F">
      <w:pPr>
        <w:spacing w:line="327" w:lineRule="atLeast"/>
        <w:rPr>
          <w:rFonts w:ascii="Trebuchet MS" w:eastAsia="Times New Roman" w:hAnsi="Trebuchet MS" w:cs="Times New Roman"/>
          <w:color w:val="212121"/>
          <w:sz w:val="28"/>
          <w:szCs w:val="28"/>
          <w:lang w:eastAsia="nl-NL"/>
        </w:rPr>
      </w:pPr>
      <w:r w:rsidRPr="00704B9F">
        <w:rPr>
          <w:b/>
          <w:color w:val="339933"/>
          <w:sz w:val="36"/>
        </w:rPr>
        <w:t>Sociaal Verpleegkundige Seksuele Gezondheid</w:t>
      </w:r>
      <w:r w:rsidRPr="00AF662E">
        <w:rPr>
          <w:rFonts w:ascii="Trebuchet MS" w:eastAsia="Times New Roman" w:hAnsi="Trebuchet MS" w:cs="Times New Roman"/>
          <w:color w:val="212121"/>
          <w:sz w:val="28"/>
          <w:szCs w:val="28"/>
          <w:lang w:eastAsia="nl-NL"/>
        </w:rPr>
        <w:t xml:space="preserve"> </w:t>
      </w:r>
    </w:p>
    <w:p w:rsidR="00704B9F" w:rsidRDefault="00704B9F" w:rsidP="00704B9F"/>
    <w:p w:rsidR="00704B9F" w:rsidRPr="00E9751B" w:rsidRDefault="00897586" w:rsidP="00704B9F">
      <w:r>
        <w:t>Maatschappelijke Ontwikkeling</w:t>
      </w:r>
    </w:p>
    <w:p w:rsidR="00704B9F" w:rsidRDefault="00704B9F" w:rsidP="00704B9F">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704B9F" w:rsidRPr="00BB5ABD" w:rsidTr="00F85157">
        <w:tc>
          <w:tcPr>
            <w:tcW w:w="3086" w:type="dxa"/>
          </w:tcPr>
          <w:p w:rsidR="00704B9F" w:rsidRDefault="00704B9F" w:rsidP="00F85157">
            <w:pPr>
              <w:rPr>
                <w:b/>
              </w:rPr>
            </w:pPr>
            <w:r>
              <w:rPr>
                <w:b/>
              </w:rPr>
              <w:t>Werklocatie:</w:t>
            </w:r>
          </w:p>
        </w:tc>
        <w:tc>
          <w:tcPr>
            <w:tcW w:w="5295" w:type="dxa"/>
          </w:tcPr>
          <w:p w:rsidR="00704B9F" w:rsidRPr="00BB5ABD" w:rsidRDefault="00704B9F" w:rsidP="00F85157">
            <w:proofErr w:type="spellStart"/>
            <w:r>
              <w:t>Schiedamsedijk</w:t>
            </w:r>
            <w:proofErr w:type="spellEnd"/>
            <w:r>
              <w:t xml:space="preserve"> 95, Rotterdam</w:t>
            </w:r>
          </w:p>
        </w:tc>
      </w:tr>
      <w:tr w:rsidR="00704B9F" w:rsidRPr="00BB5ABD" w:rsidTr="00F85157">
        <w:tc>
          <w:tcPr>
            <w:tcW w:w="3086" w:type="dxa"/>
          </w:tcPr>
          <w:p w:rsidR="00704B9F" w:rsidRDefault="00704B9F" w:rsidP="00F85157">
            <w:pPr>
              <w:rPr>
                <w:b/>
              </w:rPr>
            </w:pPr>
            <w:r>
              <w:rPr>
                <w:b/>
              </w:rPr>
              <w:t>Startdatum:</w:t>
            </w:r>
          </w:p>
        </w:tc>
        <w:tc>
          <w:tcPr>
            <w:tcW w:w="5295" w:type="dxa"/>
          </w:tcPr>
          <w:p w:rsidR="00704B9F" w:rsidRPr="00BB5ABD" w:rsidRDefault="00704B9F" w:rsidP="00F85157">
            <w:r>
              <w:t>1-1-2020</w:t>
            </w:r>
          </w:p>
        </w:tc>
      </w:tr>
      <w:tr w:rsidR="00704B9F" w:rsidRPr="00BB5ABD" w:rsidTr="00F85157">
        <w:tc>
          <w:tcPr>
            <w:tcW w:w="3086" w:type="dxa"/>
          </w:tcPr>
          <w:p w:rsidR="00704B9F" w:rsidRDefault="00704B9F" w:rsidP="00F85157">
            <w:pPr>
              <w:rPr>
                <w:b/>
              </w:rPr>
            </w:pPr>
            <w:r>
              <w:rPr>
                <w:b/>
              </w:rPr>
              <w:t>Aantal medewerkers:</w:t>
            </w:r>
          </w:p>
        </w:tc>
        <w:tc>
          <w:tcPr>
            <w:tcW w:w="5295" w:type="dxa"/>
          </w:tcPr>
          <w:p w:rsidR="00704B9F" w:rsidRPr="00BB5ABD" w:rsidRDefault="00704B9F" w:rsidP="00F85157">
            <w:r>
              <w:t>1</w:t>
            </w:r>
          </w:p>
        </w:tc>
      </w:tr>
      <w:tr w:rsidR="00704B9F" w:rsidTr="00F85157">
        <w:tc>
          <w:tcPr>
            <w:tcW w:w="3086" w:type="dxa"/>
          </w:tcPr>
          <w:p w:rsidR="00704B9F" w:rsidRDefault="00704B9F" w:rsidP="00F85157">
            <w:pPr>
              <w:rPr>
                <w:b/>
              </w:rPr>
            </w:pPr>
            <w:r>
              <w:rPr>
                <w:b/>
              </w:rPr>
              <w:t>Uren per week:</w:t>
            </w:r>
          </w:p>
        </w:tc>
        <w:tc>
          <w:tcPr>
            <w:tcW w:w="5295" w:type="dxa"/>
          </w:tcPr>
          <w:p w:rsidR="00704B9F" w:rsidRDefault="00704B9F" w:rsidP="00F85157">
            <w:pPr>
              <w:rPr>
                <w:b/>
              </w:rPr>
            </w:pPr>
            <w:r>
              <w:t>28 uur per week</w:t>
            </w:r>
          </w:p>
        </w:tc>
      </w:tr>
      <w:tr w:rsidR="00704B9F" w:rsidRPr="00BB5ABD" w:rsidTr="00F85157">
        <w:tc>
          <w:tcPr>
            <w:tcW w:w="3086" w:type="dxa"/>
          </w:tcPr>
          <w:p w:rsidR="00704B9F" w:rsidRDefault="00704B9F" w:rsidP="00F85157">
            <w:pPr>
              <w:rPr>
                <w:b/>
              </w:rPr>
            </w:pPr>
            <w:r>
              <w:rPr>
                <w:b/>
              </w:rPr>
              <w:t>Duur opdracht:</w:t>
            </w:r>
          </w:p>
        </w:tc>
        <w:tc>
          <w:tcPr>
            <w:tcW w:w="5295" w:type="dxa"/>
          </w:tcPr>
          <w:p w:rsidR="00704B9F" w:rsidRPr="00BB5ABD" w:rsidRDefault="00704B9F" w:rsidP="00F85157">
            <w:r>
              <w:t>12 maanden</w:t>
            </w:r>
          </w:p>
        </w:tc>
      </w:tr>
      <w:tr w:rsidR="00704B9F" w:rsidRPr="00BB5ABD" w:rsidTr="00F85157">
        <w:tc>
          <w:tcPr>
            <w:tcW w:w="3086" w:type="dxa"/>
          </w:tcPr>
          <w:p w:rsidR="00704B9F" w:rsidRDefault="00704B9F" w:rsidP="00F85157">
            <w:pPr>
              <w:rPr>
                <w:b/>
              </w:rPr>
            </w:pPr>
            <w:r>
              <w:rPr>
                <w:b/>
              </w:rPr>
              <w:t>Verlengingsopties:</w:t>
            </w:r>
          </w:p>
        </w:tc>
        <w:tc>
          <w:tcPr>
            <w:tcW w:w="5295" w:type="dxa"/>
          </w:tcPr>
          <w:p w:rsidR="00704B9F" w:rsidRPr="00BB5ABD" w:rsidRDefault="00704B9F" w:rsidP="00F85157">
            <w:r>
              <w:t>2 x 6 maanden</w:t>
            </w:r>
          </w:p>
        </w:tc>
      </w:tr>
      <w:tr w:rsidR="00704B9F" w:rsidRPr="00BB5ABD" w:rsidTr="00F85157">
        <w:tc>
          <w:tcPr>
            <w:tcW w:w="3086" w:type="dxa"/>
          </w:tcPr>
          <w:p w:rsidR="00704B9F" w:rsidRDefault="00704B9F" w:rsidP="00F85157">
            <w:pPr>
              <w:rPr>
                <w:b/>
              </w:rPr>
            </w:pPr>
            <w:r>
              <w:rPr>
                <w:b/>
              </w:rPr>
              <w:t>FSK:</w:t>
            </w:r>
          </w:p>
          <w:p w:rsidR="00704B9F" w:rsidRDefault="00704B9F" w:rsidP="00F85157">
            <w:pPr>
              <w:rPr>
                <w:b/>
              </w:rPr>
            </w:pPr>
            <w:r>
              <w:rPr>
                <w:b/>
              </w:rPr>
              <w:t>Afwijkende werktijden:</w:t>
            </w:r>
          </w:p>
        </w:tc>
        <w:tc>
          <w:tcPr>
            <w:tcW w:w="5295" w:type="dxa"/>
          </w:tcPr>
          <w:p w:rsidR="00704B9F" w:rsidRDefault="0028358E" w:rsidP="00F85157">
            <w:r>
              <w:t>9</w:t>
            </w:r>
          </w:p>
          <w:p w:rsidR="00704B9F" w:rsidRPr="00BB5ABD" w:rsidRDefault="006C0DB7" w:rsidP="00F85157">
            <w:r w:rsidRPr="00616BF0">
              <w:t>Gemiddeld 2 x per maand in de avond</w:t>
            </w:r>
            <w:r w:rsidR="00616BF0" w:rsidRPr="00616BF0">
              <w:t>/weekend</w:t>
            </w:r>
          </w:p>
        </w:tc>
      </w:tr>
      <w:tr w:rsidR="00704B9F" w:rsidRPr="00BB5ABD" w:rsidTr="00F85157">
        <w:tc>
          <w:tcPr>
            <w:tcW w:w="3086" w:type="dxa"/>
          </w:tcPr>
          <w:p w:rsidR="00704B9F" w:rsidRPr="00F07545" w:rsidRDefault="00704B9F" w:rsidP="00F85157">
            <w:pPr>
              <w:rPr>
                <w:b/>
              </w:rPr>
            </w:pPr>
            <w:r w:rsidRPr="00F07545">
              <w:rPr>
                <w:b/>
              </w:rPr>
              <w:t>Tariefrange:</w:t>
            </w:r>
          </w:p>
        </w:tc>
        <w:tc>
          <w:tcPr>
            <w:tcW w:w="5295" w:type="dxa"/>
          </w:tcPr>
          <w:p w:rsidR="00704B9F" w:rsidRPr="001C6FAE" w:rsidRDefault="0028358E" w:rsidP="00F85157">
            <w:pPr>
              <w:rPr>
                <w:highlight w:val="yellow"/>
              </w:rPr>
            </w:pPr>
            <w:r w:rsidRPr="00616BF0">
              <w:t xml:space="preserve">50 – 60 </w:t>
            </w:r>
            <w:r w:rsidR="00704B9F" w:rsidRPr="00616BF0">
              <w:t>euro per uur</w:t>
            </w:r>
          </w:p>
        </w:tc>
      </w:tr>
      <w:tr w:rsidR="00704B9F" w:rsidRPr="00BB5ABD" w:rsidTr="00F85157">
        <w:tc>
          <w:tcPr>
            <w:tcW w:w="3086" w:type="dxa"/>
          </w:tcPr>
          <w:p w:rsidR="00704B9F" w:rsidRPr="00F07545" w:rsidRDefault="00704B9F" w:rsidP="00F85157">
            <w:pPr>
              <w:rPr>
                <w:b/>
              </w:rPr>
            </w:pPr>
            <w:r w:rsidRPr="00F07545">
              <w:rPr>
                <w:b/>
              </w:rPr>
              <w:t>Verhouding prijs/kwaliteit:</w:t>
            </w:r>
          </w:p>
        </w:tc>
        <w:tc>
          <w:tcPr>
            <w:tcW w:w="5295" w:type="dxa"/>
          </w:tcPr>
          <w:p w:rsidR="00704B9F" w:rsidRPr="001C6FAE" w:rsidRDefault="00704B9F" w:rsidP="00F85157">
            <w:pPr>
              <w:rPr>
                <w:highlight w:val="yellow"/>
              </w:rPr>
            </w:pPr>
            <w:r w:rsidRPr="00F07545">
              <w:t>20% - 80%</w:t>
            </w:r>
          </w:p>
        </w:tc>
      </w:tr>
      <w:tr w:rsidR="00704B9F" w:rsidRPr="00BB5ABD" w:rsidTr="00F85157">
        <w:tc>
          <w:tcPr>
            <w:tcW w:w="3086" w:type="dxa"/>
          </w:tcPr>
          <w:p w:rsidR="00704B9F" w:rsidRDefault="00704B9F" w:rsidP="00F85157">
            <w:pPr>
              <w:rPr>
                <w:b/>
              </w:rPr>
            </w:pPr>
            <w:r>
              <w:rPr>
                <w:b/>
              </w:rPr>
              <w:t>Geschikt voor ZZP’ers:</w:t>
            </w:r>
          </w:p>
          <w:p w:rsidR="00704B9F" w:rsidRPr="001C6FAE" w:rsidRDefault="00704B9F" w:rsidP="00F85157">
            <w:pPr>
              <w:rPr>
                <w:b/>
              </w:rPr>
            </w:pPr>
            <w:r>
              <w:rPr>
                <w:b/>
              </w:rPr>
              <w:t>Data voor verificatiegesprek:</w:t>
            </w:r>
          </w:p>
        </w:tc>
        <w:tc>
          <w:tcPr>
            <w:tcW w:w="5295" w:type="dxa"/>
          </w:tcPr>
          <w:p w:rsidR="00704B9F" w:rsidRDefault="00704B9F" w:rsidP="00F85157">
            <w:r>
              <w:t>Nee</w:t>
            </w:r>
          </w:p>
          <w:p w:rsidR="00704B9F" w:rsidRDefault="002D386D" w:rsidP="00F85157">
            <w:r>
              <w:t>Week 48/49</w:t>
            </w:r>
            <w:bookmarkStart w:id="0" w:name="_GoBack"/>
            <w:bookmarkEnd w:id="0"/>
          </w:p>
          <w:p w:rsidR="00704B9F" w:rsidRPr="001C6FAE" w:rsidRDefault="00704B9F" w:rsidP="00F85157"/>
        </w:tc>
      </w:tr>
    </w:tbl>
    <w:p w:rsidR="00704B9F" w:rsidRDefault="00704B9F" w:rsidP="00704B9F">
      <w:pPr>
        <w:pStyle w:val="Kop2"/>
      </w:pPr>
      <w:r>
        <w:t>Jouw functie</w:t>
      </w:r>
    </w:p>
    <w:p w:rsidR="00704B9F" w:rsidRPr="00704B9F" w:rsidRDefault="00704B9F" w:rsidP="00704B9F">
      <w:pPr>
        <w:pStyle w:val="Kop2"/>
        <w:rPr>
          <w:rFonts w:eastAsia="Calibri"/>
          <w:b w:val="0"/>
          <w:color w:val="auto"/>
          <w:sz w:val="20"/>
          <w:szCs w:val="20"/>
          <w:lang w:eastAsia="nl-NL"/>
        </w:rPr>
      </w:pPr>
      <w:r w:rsidRPr="00704B9F">
        <w:rPr>
          <w:rFonts w:eastAsia="Calibri"/>
          <w:b w:val="0"/>
          <w:color w:val="auto"/>
          <w:sz w:val="20"/>
          <w:szCs w:val="20"/>
          <w:lang w:eastAsia="nl-NL"/>
        </w:rPr>
        <w:t xml:space="preserve">Je bent samen met je collega’s verantwoordelijk voor de bevordering van positieve seksuele gezondheid. Je houdt spreekuur over SOA en seksuele gezondheid en </w:t>
      </w:r>
      <w:proofErr w:type="spellStart"/>
      <w:r w:rsidRPr="00704B9F">
        <w:rPr>
          <w:rFonts w:eastAsia="Calibri"/>
          <w:b w:val="0"/>
          <w:color w:val="auto"/>
          <w:sz w:val="20"/>
          <w:szCs w:val="20"/>
          <w:lang w:eastAsia="nl-NL"/>
        </w:rPr>
        <w:t>prep</w:t>
      </w:r>
      <w:proofErr w:type="spellEnd"/>
      <w:r w:rsidRPr="00704B9F">
        <w:rPr>
          <w:rFonts w:eastAsia="Calibri"/>
          <w:b w:val="0"/>
          <w:color w:val="auto"/>
          <w:sz w:val="20"/>
          <w:szCs w:val="20"/>
          <w:lang w:eastAsia="nl-NL"/>
        </w:rPr>
        <w:t xml:space="preserve">-spreekuur. Ook chatten met </w:t>
      </w:r>
      <w:proofErr w:type="spellStart"/>
      <w:r w:rsidRPr="00704B9F">
        <w:rPr>
          <w:rFonts w:eastAsia="Calibri"/>
          <w:b w:val="0"/>
          <w:color w:val="auto"/>
          <w:sz w:val="20"/>
          <w:szCs w:val="20"/>
          <w:lang w:eastAsia="nl-NL"/>
        </w:rPr>
        <w:t>clienten</w:t>
      </w:r>
      <w:proofErr w:type="spellEnd"/>
      <w:r w:rsidRPr="00704B9F">
        <w:rPr>
          <w:rFonts w:eastAsia="Calibri"/>
          <w:b w:val="0"/>
          <w:color w:val="auto"/>
          <w:sz w:val="20"/>
          <w:szCs w:val="20"/>
          <w:lang w:eastAsia="nl-NL"/>
        </w:rPr>
        <w:t xml:space="preserve"> over seksuele gezondheid behoort tot je werkzaamheden. </w:t>
      </w:r>
      <w:r w:rsidRPr="00616BF0">
        <w:rPr>
          <w:rFonts w:eastAsia="Calibri"/>
          <w:b w:val="0"/>
          <w:color w:val="auto"/>
          <w:sz w:val="20"/>
          <w:szCs w:val="20"/>
          <w:lang w:eastAsia="nl-NL"/>
        </w:rPr>
        <w:t xml:space="preserve">Je voert partnermanagement uit. Je bent bereid </w:t>
      </w:r>
      <w:proofErr w:type="spellStart"/>
      <w:r w:rsidRPr="00616BF0">
        <w:rPr>
          <w:rFonts w:eastAsia="Calibri"/>
          <w:b w:val="0"/>
          <w:color w:val="auto"/>
          <w:sz w:val="20"/>
          <w:szCs w:val="20"/>
          <w:lang w:eastAsia="nl-NL"/>
        </w:rPr>
        <w:t>outreachactiviteiten</w:t>
      </w:r>
      <w:proofErr w:type="spellEnd"/>
      <w:r w:rsidRPr="00616BF0">
        <w:rPr>
          <w:rFonts w:eastAsia="Calibri"/>
          <w:b w:val="0"/>
          <w:color w:val="auto"/>
          <w:sz w:val="20"/>
          <w:szCs w:val="20"/>
          <w:lang w:eastAsia="nl-NL"/>
        </w:rPr>
        <w:t xml:space="preserve"> te verrichten. Je beheert cliëntendossiers, registreert gegevens voor epidemiologische analyse en zorgt voor rapportage naar de verwijzer of cliënt.</w:t>
      </w:r>
      <w:r w:rsidRPr="00704B9F">
        <w:rPr>
          <w:rFonts w:eastAsia="Calibri"/>
          <w:b w:val="0"/>
          <w:color w:val="auto"/>
          <w:sz w:val="20"/>
          <w:szCs w:val="20"/>
          <w:lang w:eastAsia="nl-NL"/>
        </w:rPr>
        <w:t xml:space="preserve"> Daarnaast ben je achterwacht voor calamiteiten en denk je mee over beleid en kwaliteit. </w:t>
      </w:r>
    </w:p>
    <w:p w:rsidR="00704B9F" w:rsidRPr="00704B9F" w:rsidRDefault="00704B9F" w:rsidP="00704B9F">
      <w:pPr>
        <w:pStyle w:val="Kop2"/>
      </w:pPr>
      <w:r w:rsidRPr="00BD1626">
        <w:t>Jouw profiel</w:t>
      </w:r>
      <w:r w:rsidRPr="00704B9F">
        <w:rPr>
          <w:rFonts w:eastAsia="Calibri"/>
          <w:b w:val="0"/>
          <w:color w:val="auto"/>
          <w:sz w:val="20"/>
          <w:szCs w:val="20"/>
          <w:lang w:eastAsia="nl-NL"/>
        </w:rPr>
        <w:br/>
        <w:t xml:space="preserve">Je bent resultaatgericht, flexibel, stressbestendig en je beschikt over goede sociale- en communicatieve vaardigheden. Het dragen van verantwoordelijkheid is voor jou geen enkel probleem. Je hebt zelfreflectie en vindt het belangrijk jezelf te blijven ontwikkelen. Je kunt veel voorkomende problemen en trends signaleren en herkennen. Bovendien kun je daar </w:t>
      </w:r>
      <w:proofErr w:type="spellStart"/>
      <w:r w:rsidRPr="00704B9F">
        <w:rPr>
          <w:rFonts w:eastAsia="Calibri"/>
          <w:b w:val="0"/>
          <w:color w:val="auto"/>
          <w:sz w:val="20"/>
          <w:szCs w:val="20"/>
          <w:lang w:eastAsia="nl-NL"/>
        </w:rPr>
        <w:t>pro-actief</w:t>
      </w:r>
      <w:proofErr w:type="spellEnd"/>
      <w:r w:rsidRPr="00704B9F">
        <w:rPr>
          <w:rFonts w:eastAsia="Calibri"/>
          <w:b w:val="0"/>
          <w:color w:val="auto"/>
          <w:sz w:val="20"/>
          <w:szCs w:val="20"/>
          <w:lang w:eastAsia="nl-NL"/>
        </w:rPr>
        <w:t xml:space="preserve"> op handelen en dit bespreekbaar maken met collega’s. Daarnaast ben je een echte netwerker. Je resultaatgerichte aanpak is je handelsmerk: je bent een gedreven verpleegkundige! </w:t>
      </w:r>
    </w:p>
    <w:p w:rsidR="00704B9F" w:rsidRDefault="00704B9F" w:rsidP="00704B9F">
      <w:pPr>
        <w:pStyle w:val="Kop2"/>
      </w:pPr>
      <w:r w:rsidRPr="00BD1626">
        <w:t>Eisen</w:t>
      </w:r>
    </w:p>
    <w:p w:rsidR="00704B9F" w:rsidRDefault="00704B9F" w:rsidP="00704B9F">
      <w:pPr>
        <w:pStyle w:val="Lijstalinea"/>
        <w:numPr>
          <w:ilvl w:val="0"/>
          <w:numId w:val="5"/>
        </w:numPr>
        <w:rPr>
          <w:lang w:eastAsia="nl-NL"/>
        </w:rPr>
      </w:pPr>
      <w:r w:rsidRPr="00704B9F">
        <w:rPr>
          <w:lang w:eastAsia="nl-NL"/>
        </w:rPr>
        <w:t xml:space="preserve">Je hebt </w:t>
      </w:r>
      <w:r w:rsidR="00946C14">
        <w:rPr>
          <w:lang w:eastAsia="nl-NL"/>
        </w:rPr>
        <w:t>minimaal een afgeronde mbo-opleiding Maatschappelijke Gezondheidszorg</w:t>
      </w:r>
      <w:r w:rsidR="00616BF0">
        <w:rPr>
          <w:lang w:eastAsia="nl-NL"/>
        </w:rPr>
        <w:t>;</w:t>
      </w:r>
    </w:p>
    <w:p w:rsidR="00704B9F" w:rsidRDefault="00704B9F" w:rsidP="00704B9F">
      <w:pPr>
        <w:pStyle w:val="Lijstalinea"/>
        <w:numPr>
          <w:ilvl w:val="0"/>
          <w:numId w:val="5"/>
        </w:numPr>
        <w:rPr>
          <w:lang w:eastAsia="nl-NL"/>
        </w:rPr>
      </w:pPr>
      <w:r>
        <w:rPr>
          <w:lang w:eastAsia="nl-NL"/>
        </w:rPr>
        <w:t>J</w:t>
      </w:r>
      <w:r w:rsidRPr="00704B9F">
        <w:rPr>
          <w:lang w:eastAsia="nl-NL"/>
        </w:rPr>
        <w:t>e beschikt over een registratie in het kader van de Wet BIG</w:t>
      </w:r>
      <w:r w:rsidR="00616BF0">
        <w:rPr>
          <w:lang w:eastAsia="nl-NL"/>
        </w:rPr>
        <w:t>;</w:t>
      </w:r>
      <w:r w:rsidRPr="00704B9F">
        <w:rPr>
          <w:lang w:eastAsia="nl-NL"/>
        </w:rPr>
        <w:t xml:space="preserve"> </w:t>
      </w:r>
    </w:p>
    <w:p w:rsidR="00704B9F" w:rsidRPr="0080286E" w:rsidRDefault="00704B9F" w:rsidP="00704B9F">
      <w:pPr>
        <w:pStyle w:val="Lijstalinea"/>
        <w:numPr>
          <w:ilvl w:val="0"/>
          <w:numId w:val="5"/>
        </w:numPr>
        <w:rPr>
          <w:lang w:eastAsia="nl-NL"/>
        </w:rPr>
      </w:pPr>
      <w:r w:rsidRPr="0080286E">
        <w:rPr>
          <w:lang w:eastAsia="nl-NL"/>
        </w:rPr>
        <w:t xml:space="preserve">Je hebt </w:t>
      </w:r>
      <w:r w:rsidR="00616BF0" w:rsidRPr="0080286E">
        <w:rPr>
          <w:lang w:eastAsia="nl-NL"/>
        </w:rPr>
        <w:t xml:space="preserve">minimaal één jaar </w:t>
      </w:r>
      <w:r w:rsidRPr="0080286E">
        <w:rPr>
          <w:lang w:eastAsia="nl-NL"/>
        </w:rPr>
        <w:t>ervaring met het uitvoeren van spreekuren 'seksuele gezondheid', opgedaan in de afgelopen 2 jaar</w:t>
      </w:r>
      <w:r w:rsidR="0080286E">
        <w:rPr>
          <w:lang w:eastAsia="nl-NL"/>
        </w:rPr>
        <w:t>;</w:t>
      </w:r>
      <w:r w:rsidRPr="0080286E">
        <w:rPr>
          <w:lang w:eastAsia="nl-NL"/>
        </w:rPr>
        <w:t xml:space="preserve"> </w:t>
      </w:r>
    </w:p>
    <w:p w:rsidR="00616BF0" w:rsidRPr="00616BF0" w:rsidRDefault="00616BF0" w:rsidP="00616BF0">
      <w:pPr>
        <w:pStyle w:val="Lijstalinea"/>
        <w:numPr>
          <w:ilvl w:val="0"/>
          <w:numId w:val="5"/>
        </w:numPr>
        <w:rPr>
          <w:lang w:eastAsia="nl-NL"/>
        </w:rPr>
      </w:pPr>
      <w:r>
        <w:rPr>
          <w:lang w:eastAsia="nl-NL"/>
        </w:rPr>
        <w:t>Je bent zowel in het weekend als in de avonden beschikbaar;</w:t>
      </w:r>
    </w:p>
    <w:p w:rsidR="00704B9F" w:rsidRDefault="00704B9F" w:rsidP="00704B9F">
      <w:pPr>
        <w:pStyle w:val="Lijstalinea"/>
        <w:numPr>
          <w:ilvl w:val="0"/>
          <w:numId w:val="5"/>
        </w:numPr>
        <w:rPr>
          <w:lang w:eastAsia="nl-NL"/>
        </w:rPr>
      </w:pPr>
      <w:r>
        <w:rPr>
          <w:lang w:eastAsia="nl-NL"/>
        </w:rPr>
        <w:t>Er</w:t>
      </w:r>
      <w:r w:rsidRPr="00704B9F">
        <w:rPr>
          <w:lang w:eastAsia="nl-NL"/>
        </w:rPr>
        <w:t>varing met het houden van soa-spreekuren met mannen die seks hebben met mannen.</w:t>
      </w:r>
    </w:p>
    <w:p w:rsidR="0080286E" w:rsidRDefault="0080286E" w:rsidP="00616BF0">
      <w:pPr>
        <w:pStyle w:val="Kop2"/>
      </w:pPr>
    </w:p>
    <w:p w:rsidR="00616BF0" w:rsidRDefault="00704B9F" w:rsidP="00616BF0">
      <w:pPr>
        <w:pStyle w:val="Kop2"/>
      </w:pPr>
      <w:r w:rsidRPr="00BD1626">
        <w:lastRenderedPageBreak/>
        <w:t>Wensen</w:t>
      </w:r>
    </w:p>
    <w:p w:rsidR="00616BF0" w:rsidRDefault="00616BF0" w:rsidP="0080286E">
      <w:pPr>
        <w:pStyle w:val="Lijstalinea"/>
        <w:numPr>
          <w:ilvl w:val="0"/>
          <w:numId w:val="10"/>
        </w:numPr>
        <w:rPr>
          <w:lang w:eastAsia="nl-NL"/>
        </w:rPr>
      </w:pPr>
      <w:r>
        <w:rPr>
          <w:lang w:eastAsia="nl-NL"/>
        </w:rPr>
        <w:t>Minimaal 2 jaar e</w:t>
      </w:r>
      <w:r w:rsidRPr="00616BF0">
        <w:rPr>
          <w:lang w:eastAsia="nl-NL"/>
        </w:rPr>
        <w:t xml:space="preserve">rvaring in de rol van sociaal verpleegkundige, opgedaan in de afgelopen </w:t>
      </w:r>
      <w:r>
        <w:rPr>
          <w:lang w:eastAsia="nl-NL"/>
        </w:rPr>
        <w:t>4</w:t>
      </w:r>
      <w:r w:rsidRPr="00616BF0">
        <w:rPr>
          <w:lang w:eastAsia="nl-NL"/>
        </w:rPr>
        <w:t xml:space="preserve"> jaar</w:t>
      </w:r>
      <w:r>
        <w:rPr>
          <w:lang w:eastAsia="nl-NL"/>
        </w:rPr>
        <w:t>;</w:t>
      </w:r>
    </w:p>
    <w:p w:rsidR="00616BF0" w:rsidRDefault="00616BF0" w:rsidP="0080286E">
      <w:pPr>
        <w:pStyle w:val="Lijstalinea"/>
        <w:numPr>
          <w:ilvl w:val="0"/>
          <w:numId w:val="10"/>
        </w:numPr>
        <w:rPr>
          <w:lang w:eastAsia="nl-NL"/>
        </w:rPr>
      </w:pPr>
      <w:r>
        <w:rPr>
          <w:lang w:eastAsia="nl-NL"/>
        </w:rPr>
        <w:t xml:space="preserve">Ervaring met het uitvoeren van </w:t>
      </w:r>
      <w:proofErr w:type="spellStart"/>
      <w:r>
        <w:rPr>
          <w:lang w:eastAsia="nl-NL"/>
        </w:rPr>
        <w:t>Prep</w:t>
      </w:r>
      <w:proofErr w:type="spellEnd"/>
      <w:r>
        <w:rPr>
          <w:lang w:eastAsia="nl-NL"/>
        </w:rPr>
        <w:t xml:space="preserve">-zorg (post-exposure </w:t>
      </w:r>
      <w:proofErr w:type="spellStart"/>
      <w:r>
        <w:rPr>
          <w:lang w:eastAsia="nl-NL"/>
        </w:rPr>
        <w:t>prohylaxis</w:t>
      </w:r>
      <w:proofErr w:type="spellEnd"/>
      <w:r>
        <w:rPr>
          <w:lang w:eastAsia="nl-NL"/>
        </w:rPr>
        <w:t>);</w:t>
      </w:r>
    </w:p>
    <w:p w:rsidR="00616BF0" w:rsidRDefault="00616BF0" w:rsidP="0080286E">
      <w:pPr>
        <w:pStyle w:val="Lijstalinea"/>
        <w:numPr>
          <w:ilvl w:val="0"/>
          <w:numId w:val="10"/>
        </w:numPr>
        <w:rPr>
          <w:lang w:eastAsia="nl-NL"/>
        </w:rPr>
      </w:pPr>
      <w:r>
        <w:rPr>
          <w:lang w:eastAsia="nl-NL"/>
        </w:rPr>
        <w:t xml:space="preserve">Ervaring met </w:t>
      </w:r>
      <w:r w:rsidR="0080286E">
        <w:rPr>
          <w:lang w:eastAsia="nl-NL"/>
        </w:rPr>
        <w:t xml:space="preserve">het verrichten van </w:t>
      </w:r>
      <w:proofErr w:type="spellStart"/>
      <w:r>
        <w:rPr>
          <w:lang w:eastAsia="nl-NL"/>
        </w:rPr>
        <w:t>outreachactiviteiten</w:t>
      </w:r>
      <w:proofErr w:type="spellEnd"/>
      <w:r>
        <w:rPr>
          <w:lang w:eastAsia="nl-NL"/>
        </w:rPr>
        <w:t>;</w:t>
      </w:r>
    </w:p>
    <w:p w:rsidR="00704B9F" w:rsidRDefault="0080286E" w:rsidP="00704B9F">
      <w:pPr>
        <w:pStyle w:val="Lijstalinea"/>
        <w:numPr>
          <w:ilvl w:val="0"/>
          <w:numId w:val="10"/>
        </w:numPr>
        <w:rPr>
          <w:lang w:eastAsia="nl-NL"/>
        </w:rPr>
      </w:pPr>
      <w:r w:rsidRPr="00704B9F">
        <w:rPr>
          <w:lang w:eastAsia="nl-NL"/>
        </w:rPr>
        <w:t>Ervaring met chatten met cliënten over seksuele</w:t>
      </w:r>
      <w:r>
        <w:rPr>
          <w:lang w:eastAsia="nl-NL"/>
        </w:rPr>
        <w:t xml:space="preserve"> problematiek.</w:t>
      </w:r>
    </w:p>
    <w:p w:rsidR="00704B9F" w:rsidRDefault="00704B9F" w:rsidP="00704B9F">
      <w:pPr>
        <w:pStyle w:val="Kop2"/>
      </w:pPr>
      <w:r>
        <w:t>De afdeling</w:t>
      </w:r>
    </w:p>
    <w:p w:rsidR="00704B9F" w:rsidRPr="00704B9F" w:rsidRDefault="00704B9F" w:rsidP="00704B9F">
      <w:pPr>
        <w:pStyle w:val="Kop2"/>
        <w:rPr>
          <w:rFonts w:eastAsia="Calibri"/>
          <w:b w:val="0"/>
          <w:color w:val="auto"/>
          <w:sz w:val="20"/>
          <w:szCs w:val="20"/>
          <w:lang w:eastAsia="nl-NL"/>
        </w:rPr>
      </w:pPr>
      <w:r w:rsidRPr="00704B9F">
        <w:rPr>
          <w:rFonts w:eastAsia="Calibri"/>
          <w:b w:val="0"/>
          <w:color w:val="auto"/>
          <w:sz w:val="20"/>
          <w:szCs w:val="20"/>
          <w:lang w:eastAsia="nl-NL"/>
        </w:rPr>
        <w:t>Het Centrum seksuele gezondheid is een klantvriendelijk en goed bereikbaar expertisecentrum voor de inwoners van de regio Rotterdam-Rijnmond. De nadruk ligt op het benutten en ontwikkelen van de mogelijkheden voor online contact. Wij bieden oordeelvrije zorg op maat aan onze cliënten en helpen mensen de weg naar passende seksuele gezondheidszorg te vinden. Daarbij werken we samen met lokale en landelijke organisaties. Wij zijn een opleidingscentrum voor professionals. Wij volgen trends en ontwikkelingen en voeren wetenschappelijk onderzoek uit ter verbetering van de seksuele gezondheid. Wij zijn deskundig, gemotiveerd en werken goed samen. Wij maken optimaal gebruik van elkaars kwaliteiten.</w:t>
      </w:r>
    </w:p>
    <w:p w:rsidR="00704B9F" w:rsidRPr="00BD1626" w:rsidRDefault="00704B9F" w:rsidP="00704B9F">
      <w:pPr>
        <w:pStyle w:val="Kop2"/>
      </w:pPr>
      <w:r w:rsidRPr="00BD1626">
        <w:t>Onze organisatie</w:t>
      </w:r>
    </w:p>
    <w:p w:rsidR="00704B9F" w:rsidRPr="00704B9F" w:rsidRDefault="00704B9F" w:rsidP="00704B9F">
      <w:pPr>
        <w:pStyle w:val="Kop2"/>
        <w:rPr>
          <w:rFonts w:eastAsia="Calibri"/>
          <w:b w:val="0"/>
          <w:color w:val="auto"/>
          <w:sz w:val="20"/>
          <w:szCs w:val="20"/>
          <w:lang w:eastAsia="nl-NL"/>
        </w:rPr>
      </w:pPr>
      <w:r w:rsidRPr="00704B9F">
        <w:rPr>
          <w:rFonts w:eastAsia="Calibri"/>
          <w:b w:val="0"/>
          <w:color w:val="auto"/>
          <w:sz w:val="20"/>
          <w:szCs w:val="20"/>
          <w:lang w:eastAsia="nl-NL"/>
        </w:rP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r w:rsidRPr="00704B9F">
        <w:rPr>
          <w:rFonts w:eastAsia="Calibri"/>
          <w:b w:val="0"/>
          <w:color w:val="auto"/>
          <w:sz w:val="20"/>
          <w:szCs w:val="20"/>
          <w:lang w:eastAsia="nl-NL"/>
        </w:rPr>
        <w:br/>
      </w:r>
      <w:r w:rsidRPr="00704B9F">
        <w:rPr>
          <w:rFonts w:eastAsia="Calibri"/>
          <w:b w:val="0"/>
          <w:color w:val="auto"/>
          <w:sz w:val="20"/>
          <w:szCs w:val="20"/>
          <w:lang w:eastAsia="nl-NL"/>
        </w:rPr>
        <w:br/>
        <w:t xml:space="preserve">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gebiedscommissies en samen met maatschappelijke partners. </w:t>
      </w:r>
    </w:p>
    <w:p w:rsidR="00704B9F" w:rsidRPr="00704B9F" w:rsidRDefault="00704B9F" w:rsidP="00704B9F">
      <w:pPr>
        <w:autoSpaceDE w:val="0"/>
        <w:autoSpaceDN w:val="0"/>
        <w:adjustRightInd w:val="0"/>
        <w:spacing w:line="240" w:lineRule="auto"/>
        <w:rPr>
          <w:szCs w:val="20"/>
          <w:lang w:eastAsia="nl-NL"/>
        </w:rPr>
      </w:pPr>
    </w:p>
    <w:p w:rsidR="00704B9F" w:rsidRPr="00A21D21" w:rsidRDefault="00704B9F" w:rsidP="00704B9F"/>
    <w:p w:rsidR="00AF662E" w:rsidRDefault="00AF662E" w:rsidP="00AF662E">
      <w:pPr>
        <w:spacing w:line="327" w:lineRule="atLeast"/>
        <w:rPr>
          <w:rFonts w:ascii="Trebuchet MS" w:eastAsia="Times New Roman" w:hAnsi="Trebuchet MS" w:cs="Times New Roman"/>
          <w:color w:val="212121"/>
          <w:sz w:val="17"/>
          <w:szCs w:val="17"/>
          <w:lang w:eastAsia="nl-NL"/>
        </w:rPr>
      </w:pPr>
    </w:p>
    <w:p w:rsidR="00AF662E" w:rsidRDefault="00AF662E" w:rsidP="00AF662E">
      <w:pPr>
        <w:spacing w:line="327" w:lineRule="atLeast"/>
        <w:rPr>
          <w:rFonts w:ascii="Trebuchet MS" w:eastAsia="Times New Roman" w:hAnsi="Trebuchet MS" w:cs="Times New Roman"/>
          <w:color w:val="212121"/>
          <w:sz w:val="17"/>
          <w:szCs w:val="17"/>
          <w:lang w:eastAsia="nl-NL"/>
        </w:rPr>
      </w:pPr>
      <w:r w:rsidRPr="00AF662E">
        <w:rPr>
          <w:rFonts w:ascii="Trebuchet MS" w:eastAsia="Times New Roman" w:hAnsi="Trebuchet MS" w:cs="Times New Roman"/>
          <w:color w:val="212121"/>
          <w:sz w:val="17"/>
          <w:szCs w:val="17"/>
          <w:lang w:eastAsia="nl-NL"/>
        </w:rPr>
        <w:br/>
      </w:r>
    </w:p>
    <w:p w:rsidR="00012672" w:rsidRDefault="002D386D"/>
    <w:sectPr w:rsidR="00012672" w:rsidSect="006A7C97">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36ED9"/>
    <w:multiLevelType w:val="hybridMultilevel"/>
    <w:tmpl w:val="92926F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963312"/>
    <w:multiLevelType w:val="hybridMultilevel"/>
    <w:tmpl w:val="DF684C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AF37C3"/>
    <w:multiLevelType w:val="hybridMultilevel"/>
    <w:tmpl w:val="EB7A3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F851DC"/>
    <w:multiLevelType w:val="hybridMultilevel"/>
    <w:tmpl w:val="51021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202BBB"/>
    <w:multiLevelType w:val="hybridMultilevel"/>
    <w:tmpl w:val="A92C6E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F7C7330"/>
    <w:multiLevelType w:val="hybridMultilevel"/>
    <w:tmpl w:val="AFCA8B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84246A"/>
    <w:multiLevelType w:val="hybridMultilevel"/>
    <w:tmpl w:val="175A5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115049D"/>
    <w:multiLevelType w:val="hybridMultilevel"/>
    <w:tmpl w:val="40CE83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CB33AF0"/>
    <w:multiLevelType w:val="hybridMultilevel"/>
    <w:tmpl w:val="6220C6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9"/>
  </w:num>
  <w:num w:numId="5">
    <w:abstractNumId w:val="0"/>
  </w:num>
  <w:num w:numId="6">
    <w:abstractNumId w:val="6"/>
  </w:num>
  <w:num w:numId="7">
    <w:abstractNumId w:val="1"/>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2E"/>
    <w:rsid w:val="001030D8"/>
    <w:rsid w:val="0028358E"/>
    <w:rsid w:val="002A0F89"/>
    <w:rsid w:val="002D386D"/>
    <w:rsid w:val="004D2AA3"/>
    <w:rsid w:val="00600DD7"/>
    <w:rsid w:val="00616BF0"/>
    <w:rsid w:val="006A7C97"/>
    <w:rsid w:val="006C0DB7"/>
    <w:rsid w:val="00704B9F"/>
    <w:rsid w:val="0080286E"/>
    <w:rsid w:val="00893FB6"/>
    <w:rsid w:val="00897586"/>
    <w:rsid w:val="00946C14"/>
    <w:rsid w:val="00AF662E"/>
    <w:rsid w:val="00B8006C"/>
    <w:rsid w:val="00EE56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A5B4B"/>
  <w15:chartTrackingRefBased/>
  <w15:docId w15:val="{C7EB14B8-6B2A-45BF-B5A7-0A1F62BE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704B9F"/>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704B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F662E"/>
    <w:rPr>
      <w:strike w:val="0"/>
      <w:dstrike w:val="0"/>
      <w:color w:val="0066CC"/>
      <w:u w:val="none"/>
      <w:effect w:val="none"/>
    </w:rPr>
  </w:style>
  <w:style w:type="character" w:styleId="Nadruk">
    <w:name w:val="Emphasis"/>
    <w:basedOn w:val="Standaardalinea-lettertype"/>
    <w:uiPriority w:val="20"/>
    <w:qFormat/>
    <w:rsid w:val="00AF662E"/>
    <w:rPr>
      <w:i/>
      <w:iCs/>
    </w:rPr>
  </w:style>
  <w:style w:type="character" w:styleId="Zwaar">
    <w:name w:val="Strong"/>
    <w:basedOn w:val="Standaardalinea-lettertype"/>
    <w:uiPriority w:val="22"/>
    <w:qFormat/>
    <w:rsid w:val="00AF662E"/>
    <w:rPr>
      <w:b/>
      <w:bCs/>
    </w:rPr>
  </w:style>
  <w:style w:type="character" w:customStyle="1" w:styleId="label">
    <w:name w:val="label"/>
    <w:basedOn w:val="Standaardalinea-lettertype"/>
    <w:rsid w:val="00AF662E"/>
  </w:style>
  <w:style w:type="character" w:customStyle="1" w:styleId="Kop1Char">
    <w:name w:val="Kop 1 Char"/>
    <w:basedOn w:val="Standaardalinea-lettertype"/>
    <w:link w:val="Kop1"/>
    <w:uiPriority w:val="9"/>
    <w:rsid w:val="00704B9F"/>
    <w:rPr>
      <w:rFonts w:ascii="Arial" w:hAnsi="Arial" w:cs="Arial"/>
      <w:b/>
      <w:color w:val="00B050"/>
      <w:sz w:val="36"/>
    </w:rPr>
  </w:style>
  <w:style w:type="character" w:customStyle="1" w:styleId="Kop2Char">
    <w:name w:val="Kop 2 Char"/>
    <w:basedOn w:val="Standaardalinea-lettertype"/>
    <w:link w:val="Kop2"/>
    <w:uiPriority w:val="9"/>
    <w:rsid w:val="00704B9F"/>
    <w:rPr>
      <w:rFonts w:ascii="Arial" w:hAnsi="Arial" w:cs="Arial"/>
      <w:b/>
      <w:color w:val="008000"/>
      <w:sz w:val="24"/>
    </w:rPr>
  </w:style>
  <w:style w:type="paragraph" w:styleId="Geenafstand">
    <w:name w:val="No Spacing"/>
    <w:uiPriority w:val="1"/>
    <w:qFormat/>
    <w:rsid w:val="00704B9F"/>
    <w:pPr>
      <w:spacing w:after="0" w:line="240" w:lineRule="auto"/>
    </w:pPr>
    <w:rPr>
      <w:rFonts w:ascii="Arial" w:eastAsia="Calibri" w:hAnsi="Arial" w:cs="Arial"/>
      <w:sz w:val="20"/>
    </w:rPr>
  </w:style>
  <w:style w:type="paragraph" w:styleId="Lijstalinea">
    <w:name w:val="List Paragraph"/>
    <w:basedOn w:val="Standaard"/>
    <w:uiPriority w:val="34"/>
    <w:qFormat/>
    <w:rsid w:val="00704B9F"/>
    <w:pPr>
      <w:spacing w:after="160"/>
      <w:ind w:left="720"/>
      <w:contextualSpacing/>
    </w:pPr>
    <w:rPr>
      <w:rFonts w:eastAsia="Calibri"/>
    </w:rPr>
  </w:style>
  <w:style w:type="table" w:styleId="Tabelraster">
    <w:name w:val="Table Grid"/>
    <w:basedOn w:val="Standaardtabel"/>
    <w:uiPriority w:val="39"/>
    <w:rsid w:val="00704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561136">
      <w:bodyDiv w:val="1"/>
      <w:marLeft w:val="0"/>
      <w:marRight w:val="0"/>
      <w:marTop w:val="0"/>
      <w:marBottom w:val="0"/>
      <w:divBdr>
        <w:top w:val="none" w:sz="0" w:space="0" w:color="auto"/>
        <w:left w:val="none" w:sz="0" w:space="0" w:color="auto"/>
        <w:bottom w:val="none" w:sz="0" w:space="0" w:color="auto"/>
        <w:right w:val="none" w:sz="0" w:space="0" w:color="auto"/>
      </w:divBdr>
      <w:divsChild>
        <w:div w:id="1545678176">
          <w:marLeft w:val="0"/>
          <w:marRight w:val="0"/>
          <w:marTop w:val="0"/>
          <w:marBottom w:val="0"/>
          <w:divBdr>
            <w:top w:val="none" w:sz="0" w:space="0" w:color="auto"/>
            <w:left w:val="none" w:sz="0" w:space="0" w:color="auto"/>
            <w:bottom w:val="none" w:sz="0" w:space="0" w:color="auto"/>
            <w:right w:val="none" w:sz="0" w:space="0" w:color="auto"/>
          </w:divBdr>
          <w:divsChild>
            <w:div w:id="614479421">
              <w:marLeft w:val="0"/>
              <w:marRight w:val="0"/>
              <w:marTop w:val="0"/>
              <w:marBottom w:val="0"/>
              <w:divBdr>
                <w:top w:val="none" w:sz="0" w:space="0" w:color="auto"/>
                <w:left w:val="none" w:sz="0" w:space="0" w:color="auto"/>
                <w:bottom w:val="none" w:sz="0" w:space="0" w:color="auto"/>
                <w:right w:val="none" w:sz="0" w:space="0" w:color="auto"/>
              </w:divBdr>
              <w:divsChild>
                <w:div w:id="284819500">
                  <w:marLeft w:val="225"/>
                  <w:marRight w:val="225"/>
                  <w:marTop w:val="75"/>
                  <w:marBottom w:val="75"/>
                  <w:divBdr>
                    <w:top w:val="none" w:sz="0" w:space="0" w:color="auto"/>
                    <w:left w:val="none" w:sz="0" w:space="0" w:color="auto"/>
                    <w:bottom w:val="none" w:sz="0" w:space="0" w:color="auto"/>
                    <w:right w:val="none" w:sz="0" w:space="0" w:color="auto"/>
                  </w:divBdr>
                  <w:divsChild>
                    <w:div w:id="846991071">
                      <w:marLeft w:val="0"/>
                      <w:marRight w:val="0"/>
                      <w:marTop w:val="0"/>
                      <w:marBottom w:val="0"/>
                      <w:divBdr>
                        <w:top w:val="none" w:sz="0" w:space="0" w:color="auto"/>
                        <w:left w:val="none" w:sz="0" w:space="0" w:color="auto"/>
                        <w:bottom w:val="none" w:sz="0" w:space="0" w:color="auto"/>
                        <w:right w:val="none" w:sz="0" w:space="0" w:color="auto"/>
                      </w:divBdr>
                      <w:divsChild>
                        <w:div w:id="7399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CC917B69</Template>
  <TotalTime>100</TotalTime>
  <Pages>2</Pages>
  <Words>644</Words>
  <Characters>3542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 M. (Michael)</dc:creator>
  <cp:keywords/>
  <dc:description/>
  <cp:lastModifiedBy>Wijk Z.L. van (Zelda)</cp:lastModifiedBy>
  <cp:revision>7</cp:revision>
  <cp:lastPrinted>2019-11-01T13:37:00Z</cp:lastPrinted>
  <dcterms:created xsi:type="dcterms:W3CDTF">2019-11-01T11:14:00Z</dcterms:created>
  <dcterms:modified xsi:type="dcterms:W3CDTF">2019-11-19T15:12:00Z</dcterms:modified>
</cp:coreProperties>
</file>