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B53DDB" w:rsidP="00985BD0">
      <w:pPr>
        <w:pStyle w:val="Kop1"/>
        <w:rPr>
          <w:color w:val="339933"/>
        </w:rPr>
      </w:pPr>
      <w:r>
        <w:rPr>
          <w:color w:val="339933"/>
        </w:rPr>
        <w:t xml:space="preserve"> </w:t>
      </w:r>
      <w:r w:rsidR="008A49AC">
        <w:rPr>
          <w:color w:val="339933"/>
        </w:rPr>
        <w:t>Junior Adviseur Mobiliteit</w:t>
      </w:r>
    </w:p>
    <w:p w:rsidR="00F52525" w:rsidRPr="00F52525" w:rsidRDefault="00842C2F"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32D8C" w:rsidP="00D24F8E">
            <w:r>
              <w:t>Wilhelminakade 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32D8C" w:rsidP="00D24F8E">
            <w:r>
              <w:t>z.s.m., naar verwachting</w:t>
            </w:r>
            <w:r w:rsidR="009557C1">
              <w:t xml:space="preserve"> medio augustus </w:t>
            </w:r>
            <w:bookmarkStart w:id="0" w:name="_GoBack"/>
            <w:bookmarkEnd w:id="0"/>
            <w:r>
              <w:t>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32D8C"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932D8C" w:rsidRDefault="00932D8C" w:rsidP="00D24F8E">
            <w:r w:rsidRPr="00932D8C">
              <w:t>24</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32D8C" w:rsidP="00D24F8E">
            <w:r>
              <w:t>3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A43936" w:rsidP="00D24F8E">
            <w:r>
              <w:t>Ja, 1 x 2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932D8C" w:rsidP="00D24F8E">
            <w:r>
              <w:t>9</w:t>
            </w:r>
          </w:p>
        </w:tc>
      </w:tr>
      <w:tr w:rsidR="00BB5ABD" w:rsidTr="001C6FAE">
        <w:tc>
          <w:tcPr>
            <w:tcW w:w="3086" w:type="dxa"/>
          </w:tcPr>
          <w:p w:rsidR="00BB5ABD" w:rsidRPr="001C6FAE" w:rsidRDefault="00BB5ABD" w:rsidP="00D24F8E">
            <w:pPr>
              <w:rPr>
                <w:b/>
                <w:highlight w:val="yellow"/>
              </w:rPr>
            </w:pPr>
            <w:r w:rsidRPr="008A49AC">
              <w:rPr>
                <w:b/>
              </w:rPr>
              <w:t>Afwijkende werktijden:</w:t>
            </w:r>
          </w:p>
        </w:tc>
        <w:tc>
          <w:tcPr>
            <w:tcW w:w="5295" w:type="dxa"/>
          </w:tcPr>
          <w:p w:rsidR="00BB5ABD" w:rsidRPr="00932D8C" w:rsidRDefault="00932D8C" w:rsidP="00D24F8E">
            <w:pPr>
              <w:rPr>
                <w:b/>
              </w:rPr>
            </w:pPr>
            <w:r w:rsidRPr="00932D8C">
              <w:rPr>
                <w:b/>
              </w:rPr>
              <w:t>n.v.t.</w:t>
            </w:r>
          </w:p>
        </w:tc>
      </w:tr>
      <w:tr w:rsidR="00BB5ABD" w:rsidRPr="00BB5ABD" w:rsidTr="001C6FAE">
        <w:tc>
          <w:tcPr>
            <w:tcW w:w="3086" w:type="dxa"/>
          </w:tcPr>
          <w:p w:rsidR="00BB5ABD" w:rsidRPr="001C6FAE" w:rsidRDefault="00BB5ABD" w:rsidP="00D24F8E">
            <w:pPr>
              <w:rPr>
                <w:b/>
                <w:highlight w:val="yellow"/>
              </w:rPr>
            </w:pPr>
            <w:proofErr w:type="spellStart"/>
            <w:r w:rsidRPr="008A49AC">
              <w:rPr>
                <w:b/>
              </w:rPr>
              <w:t>Detavast</w:t>
            </w:r>
            <w:proofErr w:type="spellEnd"/>
            <w:r w:rsidRPr="008A49AC">
              <w:rPr>
                <w:b/>
              </w:rPr>
              <w:t>:</w:t>
            </w:r>
          </w:p>
        </w:tc>
        <w:tc>
          <w:tcPr>
            <w:tcW w:w="5295" w:type="dxa"/>
          </w:tcPr>
          <w:p w:rsidR="001C6FAE" w:rsidRPr="001C6FAE" w:rsidRDefault="00932D8C" w:rsidP="00D24F8E">
            <w:pPr>
              <w:rPr>
                <w:highlight w:val="yellow"/>
              </w:rPr>
            </w:pPr>
            <w:r w:rsidRPr="00932D8C">
              <w:t>Nee</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932D8C" w:rsidP="00D24F8E">
            <w:r>
              <w:t>Week 3</w:t>
            </w:r>
            <w:r w:rsidR="0016549D">
              <w:t>2</w:t>
            </w:r>
          </w:p>
        </w:tc>
      </w:tr>
      <w:tr w:rsidR="00F52525" w:rsidRPr="00BB5ABD" w:rsidTr="008A49AC">
        <w:tc>
          <w:tcPr>
            <w:tcW w:w="3086" w:type="dxa"/>
          </w:tcPr>
          <w:p w:rsidR="00F52525" w:rsidRPr="008A49AC" w:rsidRDefault="00F52525" w:rsidP="00F52525">
            <w:pPr>
              <w:rPr>
                <w:b/>
              </w:rPr>
            </w:pPr>
            <w:r w:rsidRPr="008A49AC">
              <w:rPr>
                <w:b/>
              </w:rPr>
              <w:t>Tariefrange:</w:t>
            </w:r>
          </w:p>
        </w:tc>
        <w:tc>
          <w:tcPr>
            <w:tcW w:w="5295" w:type="dxa"/>
            <w:shd w:val="clear" w:color="auto" w:fill="FFFFFF" w:themeFill="background1"/>
          </w:tcPr>
          <w:p w:rsidR="00F52525" w:rsidRPr="008A49AC" w:rsidRDefault="008A49AC" w:rsidP="00F52525">
            <w:r w:rsidRPr="008A49AC">
              <w:t>€50,00 - €60,00</w:t>
            </w:r>
          </w:p>
        </w:tc>
      </w:tr>
      <w:tr w:rsidR="00F52525" w:rsidRPr="00BB5ABD" w:rsidTr="001C6FAE">
        <w:tc>
          <w:tcPr>
            <w:tcW w:w="3086" w:type="dxa"/>
          </w:tcPr>
          <w:p w:rsidR="00F52525" w:rsidRPr="00EF3E6B" w:rsidRDefault="00F52525" w:rsidP="00F52525">
            <w:pPr>
              <w:rPr>
                <w:b/>
              </w:rPr>
            </w:pPr>
            <w:r w:rsidRPr="00EF3E6B">
              <w:rPr>
                <w:b/>
              </w:rPr>
              <w:t>Verhouding prijs/kwaliteit:</w:t>
            </w:r>
          </w:p>
        </w:tc>
        <w:tc>
          <w:tcPr>
            <w:tcW w:w="5295" w:type="dxa"/>
          </w:tcPr>
          <w:p w:rsidR="00F52525" w:rsidRPr="00EF3E6B" w:rsidRDefault="00F52525" w:rsidP="00F52525">
            <w:r w:rsidRPr="00EF3E6B">
              <w:t>30% - 70%</w:t>
            </w:r>
          </w:p>
        </w:tc>
      </w:tr>
    </w:tbl>
    <w:p w:rsidR="00BB5ABD" w:rsidRPr="00BB5ABD" w:rsidRDefault="00BB5ABD" w:rsidP="00BB5ABD"/>
    <w:p w:rsidR="00985BD0" w:rsidRDefault="00E26C9F" w:rsidP="00E26C9F">
      <w:pPr>
        <w:pStyle w:val="Kop2"/>
      </w:pPr>
      <w:r>
        <w:t>Jouw functie</w:t>
      </w:r>
    </w:p>
    <w:p w:rsidR="000E02FC" w:rsidRDefault="000E02FC" w:rsidP="00985BD0"/>
    <w:p w:rsidR="00985BD0" w:rsidRDefault="000E02FC" w:rsidP="00985BD0">
      <w:r w:rsidRPr="000E02FC">
        <w:t xml:space="preserve">In alle wijken van Rotterdam zijn continu allerlei vraagstukken op het gebied van verkeer aan de orde. Sommigen zijn heel lokaal en eenvoudig, anderen zijn groter en complexer. De aanpak van die vraagstukken is voor een deel gebiedsgericht. De zogenaamde </w:t>
      </w:r>
      <w:proofErr w:type="spellStart"/>
      <w:r w:rsidRPr="000E02FC">
        <w:t>verkeersoverleggen</w:t>
      </w:r>
      <w:proofErr w:type="spellEnd"/>
      <w:r w:rsidRPr="000E02FC">
        <w:t xml:space="preserve"> zijn veelal de spil daarin.</w:t>
      </w:r>
      <w:r w:rsidR="00885B26">
        <w:t xml:space="preserve"> </w:t>
      </w:r>
      <w:r w:rsidRPr="000E02FC">
        <w:t>De junior adviseur Mobiliteit ondersteunt dat werk</w:t>
      </w:r>
      <w:r w:rsidR="00885B26">
        <w:t xml:space="preserve"> </w:t>
      </w:r>
      <w:r w:rsidRPr="000E02FC">
        <w:t>door</w:t>
      </w:r>
      <w:r w:rsidR="00885B26">
        <w:t xml:space="preserve"> zorg te dragen voor de coördinatie, planning en afhandeling van de stroom burgermeldingen, </w:t>
      </w:r>
      <w:r w:rsidRPr="000E02FC">
        <w:t>het zelfstandig werken aan eenvoudige vraagstukken zoals uitzoeken en beantwoorden van vraagstukken waar Rotterdammers mee komen</w:t>
      </w:r>
      <w:r w:rsidR="00A55317">
        <w:t xml:space="preserve"> en </w:t>
      </w:r>
      <w:r w:rsidRPr="000E02FC">
        <w:t>het adviseren bij aanvragen voor uitritvergunningen etc. Bij meer complexe vraagstukken lever je bijdragen aan de aanpak.</w:t>
      </w:r>
    </w:p>
    <w:p w:rsidR="00985BD0" w:rsidRPr="00E26C9F" w:rsidRDefault="00E26C9F" w:rsidP="00E26C9F">
      <w:pPr>
        <w:pStyle w:val="Kop2"/>
      </w:pPr>
      <w:r w:rsidRPr="00E26C9F">
        <w:t>Jouw</w:t>
      </w:r>
      <w:r w:rsidR="00985BD0" w:rsidRPr="00E26C9F">
        <w:t xml:space="preserve"> profiel</w:t>
      </w:r>
    </w:p>
    <w:p w:rsidR="00985BD0" w:rsidRDefault="000E02FC" w:rsidP="00985BD0">
      <w:r w:rsidRPr="000E02FC">
        <w:t xml:space="preserve">Je hebt veel contact met Rotterdammers. Daarom breng jij zowel gevoel voor je omgeving mee, als het vermogen om samen te werken. Je hebt een </w:t>
      </w:r>
      <w:proofErr w:type="spellStart"/>
      <w:r w:rsidRPr="000E02FC">
        <w:t>pro-actieve</w:t>
      </w:r>
      <w:proofErr w:type="spellEnd"/>
      <w:r w:rsidRPr="000E02FC">
        <w:t xml:space="preserve"> (ondernemende) instelling en kunt je prima mondeling en schriftelijk uitdrukken. Daar</w:t>
      </w:r>
      <w:r>
        <w:t xml:space="preserve">naast </w:t>
      </w:r>
      <w:r w:rsidRPr="000E02FC">
        <w:t xml:space="preserve">breng je een sterk analytisch vermogen en een punctuele instelling mee. </w:t>
      </w:r>
      <w:r>
        <w:t xml:space="preserve">Tot slot heb je een sterke affiniteit met verkeer en mobiliteit. </w:t>
      </w:r>
    </w:p>
    <w:p w:rsidR="00B55D50" w:rsidRDefault="00985BD0" w:rsidP="0068482C">
      <w:pPr>
        <w:pStyle w:val="Kop2"/>
      </w:pPr>
      <w:r>
        <w:t>Eisen</w:t>
      </w:r>
    </w:p>
    <w:p w:rsidR="0068482C" w:rsidRDefault="0068482C" w:rsidP="0068482C">
      <w:pPr>
        <w:pStyle w:val="Lijstalinea"/>
        <w:numPr>
          <w:ilvl w:val="0"/>
          <w:numId w:val="2"/>
        </w:numPr>
      </w:pPr>
      <w:r>
        <w:t>Een afgeronde hbo-opleiding, studierichting Mobiliteit</w:t>
      </w:r>
    </w:p>
    <w:p w:rsidR="0068482C" w:rsidRDefault="0068482C" w:rsidP="0068482C">
      <w:pPr>
        <w:pStyle w:val="Lijstalinea"/>
        <w:numPr>
          <w:ilvl w:val="0"/>
          <w:numId w:val="2"/>
        </w:numPr>
      </w:pPr>
      <w:r>
        <w:t xml:space="preserve">Minimaal </w:t>
      </w:r>
      <w:r w:rsidR="0059373B">
        <w:t>half</w:t>
      </w:r>
      <w:r>
        <w:t xml:space="preserve"> jaar werkervaring in een vergelijkbare functie</w:t>
      </w:r>
    </w:p>
    <w:p w:rsidR="0068482C" w:rsidRDefault="0068482C" w:rsidP="0068482C">
      <w:pPr>
        <w:pStyle w:val="Lijstalinea"/>
        <w:numPr>
          <w:ilvl w:val="0"/>
          <w:numId w:val="2"/>
        </w:numPr>
      </w:pPr>
      <w:r>
        <w:t xml:space="preserve">Ervaring met </w:t>
      </w:r>
      <w:r w:rsidR="00AF16F1">
        <w:t xml:space="preserve">het </w:t>
      </w:r>
      <w:r>
        <w:t>afhandelen van klachten betreffende mobiliteitsvraagstukken</w:t>
      </w:r>
    </w:p>
    <w:p w:rsidR="0068482C" w:rsidRPr="0068482C" w:rsidRDefault="0068482C" w:rsidP="0068482C">
      <w:pPr>
        <w:pStyle w:val="Lijstalinea"/>
        <w:numPr>
          <w:ilvl w:val="0"/>
          <w:numId w:val="2"/>
        </w:numPr>
      </w:pPr>
      <w:r>
        <w:t>Relevante werkervaring binnen een gemeente met meer dan 150.000 inwoners</w:t>
      </w:r>
    </w:p>
    <w:p w:rsidR="00985BD0" w:rsidRDefault="00985BD0" w:rsidP="00985BD0"/>
    <w:p w:rsidR="00985BD0" w:rsidRDefault="00985BD0" w:rsidP="00E26C9F">
      <w:pPr>
        <w:pStyle w:val="Kop2"/>
      </w:pPr>
      <w:r>
        <w:lastRenderedPageBreak/>
        <w:t>Wensen</w:t>
      </w:r>
    </w:p>
    <w:p w:rsidR="0088610C" w:rsidRDefault="000E02FC" w:rsidP="00B16D42">
      <w:pPr>
        <w:pStyle w:val="Lijstalinea"/>
        <w:numPr>
          <w:ilvl w:val="0"/>
          <w:numId w:val="3"/>
        </w:numPr>
      </w:pPr>
      <w:r>
        <w:t xml:space="preserve">Minimaal </w:t>
      </w:r>
      <w:r w:rsidR="00EA1AAE">
        <w:t>6 maanden</w:t>
      </w:r>
      <w:r>
        <w:t xml:space="preserve"> werkervaring m.b.t. </w:t>
      </w:r>
      <w:r w:rsidR="00B16D42">
        <w:t>(</w:t>
      </w:r>
      <w:r>
        <w:t>complexe</w:t>
      </w:r>
      <w:r w:rsidR="00B16D42">
        <w:t>)</w:t>
      </w:r>
      <w:r>
        <w:t xml:space="preserve"> mobiliteitsvraagstukken</w:t>
      </w:r>
    </w:p>
    <w:p w:rsidR="000E02FC" w:rsidRDefault="00AF16F1" w:rsidP="00BB5ABD">
      <w:pPr>
        <w:pStyle w:val="Lijstalinea"/>
        <w:numPr>
          <w:ilvl w:val="0"/>
          <w:numId w:val="3"/>
        </w:numPr>
      </w:pPr>
      <w:r>
        <w:t>Ervaring met het opstellen van diverse (verkeerskundige) rapportages</w:t>
      </w:r>
    </w:p>
    <w:p w:rsidR="0044045D" w:rsidRDefault="0044045D" w:rsidP="0044045D">
      <w:pPr>
        <w:pStyle w:val="Kop2"/>
      </w:pPr>
      <w:r>
        <w:t>Competenties</w:t>
      </w:r>
    </w:p>
    <w:p w:rsidR="00842C2F" w:rsidRDefault="00842C2F" w:rsidP="0044045D">
      <w:pPr>
        <w:pStyle w:val="Lijstalinea"/>
        <w:numPr>
          <w:ilvl w:val="0"/>
          <w:numId w:val="1"/>
        </w:numPr>
      </w:pPr>
      <w:r>
        <w:t>Mondelinge uitdrukkingsvaardigheden</w:t>
      </w:r>
    </w:p>
    <w:p w:rsidR="00842C2F" w:rsidRDefault="00842C2F" w:rsidP="0044045D">
      <w:pPr>
        <w:pStyle w:val="Lijstalinea"/>
        <w:numPr>
          <w:ilvl w:val="0"/>
          <w:numId w:val="1"/>
        </w:numPr>
      </w:pPr>
      <w:r>
        <w:t>Schriftelijke vaardigheden</w:t>
      </w:r>
    </w:p>
    <w:p w:rsidR="0044045D" w:rsidRDefault="00842C2F" w:rsidP="0044045D">
      <w:pPr>
        <w:pStyle w:val="Lijstalinea"/>
        <w:numPr>
          <w:ilvl w:val="0"/>
          <w:numId w:val="1"/>
        </w:numPr>
      </w:pPr>
      <w:r>
        <w:t>Punctuele instelling</w:t>
      </w:r>
    </w:p>
    <w:p w:rsidR="00842C2F" w:rsidRDefault="00842C2F" w:rsidP="0044045D">
      <w:pPr>
        <w:pStyle w:val="Lijstalinea"/>
        <w:numPr>
          <w:ilvl w:val="0"/>
          <w:numId w:val="1"/>
        </w:numPr>
      </w:pPr>
      <w:r>
        <w:t>Dienstverlenende instelling</w:t>
      </w:r>
    </w:p>
    <w:p w:rsidR="0044045D" w:rsidRDefault="0044045D" w:rsidP="0044045D">
      <w:pPr>
        <w:pStyle w:val="Lijstalinea"/>
        <w:numPr>
          <w:ilvl w:val="0"/>
          <w:numId w:val="1"/>
        </w:numPr>
      </w:pPr>
      <w:r>
        <w:t>Integriteit</w:t>
      </w:r>
    </w:p>
    <w:p w:rsidR="00842C2F" w:rsidRDefault="00842C2F" w:rsidP="0044045D">
      <w:pPr>
        <w:pStyle w:val="Lijstalinea"/>
        <w:numPr>
          <w:ilvl w:val="0"/>
          <w:numId w:val="1"/>
        </w:numPr>
      </w:pPr>
      <w:r>
        <w:t>Analytische vaardigheden</w:t>
      </w:r>
    </w:p>
    <w:p w:rsidR="00842C2F" w:rsidRDefault="00842C2F" w:rsidP="00842C2F">
      <w:pPr>
        <w:pStyle w:val="Lijstalinea"/>
      </w:pPr>
    </w:p>
    <w:p w:rsidR="00985BD0" w:rsidRDefault="00985BD0" w:rsidP="00E26C9F">
      <w:pPr>
        <w:pStyle w:val="Kop2"/>
      </w:pPr>
      <w:r>
        <w:t>De afdeling</w:t>
      </w:r>
    </w:p>
    <w:p w:rsidR="007637E2" w:rsidRDefault="007637E2" w:rsidP="007637E2">
      <w:r w:rsidRPr="007637E2">
        <w:t xml:space="preserve">Op de afdeling Mobiliteit werken ruim 120 collega’s. Zij geven deskundig en bevlogen vorm aan de Rotterdamse mobiliteit door met humor, collegialiteit en loyaliteit samen te werken. Van die 120 collega’s werken er bijna twintig net als jij als ontwerper. Dat doen zij voor grote gebiedsontwikkelingen zoals Feyenoord City en Merwe-Vierhavens, en ook voor kleinere ontwerpen als een inrichtingsplan in Hoek van Holland of de aanpak van een verkeersonveilige situatie in </w:t>
      </w:r>
      <w:proofErr w:type="spellStart"/>
      <w:r w:rsidRPr="007637E2">
        <w:t>Charlois</w:t>
      </w:r>
      <w:proofErr w:type="spellEnd"/>
      <w:r w:rsidRPr="007637E2">
        <w:t xml:space="preserve">.  </w:t>
      </w:r>
    </w:p>
    <w:p w:rsidR="007637E2" w:rsidRPr="007637E2" w:rsidRDefault="007637E2" w:rsidP="007637E2"/>
    <w:p w:rsidR="00985BD0" w:rsidRDefault="00985BD0" w:rsidP="00E26C9F">
      <w:pPr>
        <w:pStyle w:val="Kop2"/>
      </w:pPr>
      <w:r>
        <w:t>Onze organisatie</w:t>
      </w:r>
    </w:p>
    <w:p w:rsidR="007637E2" w:rsidRDefault="007637E2" w:rsidP="007637E2">
      <w:r w:rsidRPr="0068482C">
        <w:t>Bij Stadsontwikkeling werken we aan een sterke economie en een aantrekkelijke woonstad, met hart voor Rotterdam en de Rotterdammers. Mobiliteit en bereikbaarheid zijn daarvoor voorwaarden. Bij Mobiliteit werken we zowel voor de stad Rotterdam als voor de Metropoolregio Rotterdam – Den Haag aan een duurzame verkeersinfrastructuur, zowel fysiek als wat het gebruik betreft</w:t>
      </w:r>
      <w:r w:rsidR="00D01767">
        <w:t>.</w:t>
      </w:r>
    </w:p>
    <w:p w:rsidR="007637E2" w:rsidRDefault="007637E2" w:rsidP="007637E2"/>
    <w:sectPr w:rsidR="007637E2"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EEC"/>
    <w:multiLevelType w:val="hybridMultilevel"/>
    <w:tmpl w:val="EB3C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0602DD"/>
    <w:multiLevelType w:val="hybridMultilevel"/>
    <w:tmpl w:val="2020F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02FC"/>
    <w:rsid w:val="0016549D"/>
    <w:rsid w:val="001C6FAE"/>
    <w:rsid w:val="00397E10"/>
    <w:rsid w:val="0044045D"/>
    <w:rsid w:val="0056054F"/>
    <w:rsid w:val="0059373B"/>
    <w:rsid w:val="005E2C40"/>
    <w:rsid w:val="0068482C"/>
    <w:rsid w:val="007637E2"/>
    <w:rsid w:val="00842C2F"/>
    <w:rsid w:val="00885B26"/>
    <w:rsid w:val="0088610C"/>
    <w:rsid w:val="008A49AC"/>
    <w:rsid w:val="00932D8C"/>
    <w:rsid w:val="009557C1"/>
    <w:rsid w:val="00985BD0"/>
    <w:rsid w:val="00A43936"/>
    <w:rsid w:val="00A55317"/>
    <w:rsid w:val="00AF16F1"/>
    <w:rsid w:val="00B022D8"/>
    <w:rsid w:val="00B16D42"/>
    <w:rsid w:val="00B53DDB"/>
    <w:rsid w:val="00B55D50"/>
    <w:rsid w:val="00BA42DB"/>
    <w:rsid w:val="00BB5ABD"/>
    <w:rsid w:val="00CE3ADC"/>
    <w:rsid w:val="00D01767"/>
    <w:rsid w:val="00D75A02"/>
    <w:rsid w:val="00E26C9F"/>
    <w:rsid w:val="00EA1AAE"/>
    <w:rsid w:val="00EF3E6B"/>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5BD0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932D8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B80A3313</Template>
  <TotalTime>76</TotalTime>
  <Pages>2</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4</cp:revision>
  <cp:lastPrinted>2019-07-16T08:00:00Z</cp:lastPrinted>
  <dcterms:created xsi:type="dcterms:W3CDTF">2019-07-17T08:50:00Z</dcterms:created>
  <dcterms:modified xsi:type="dcterms:W3CDTF">2019-07-24T14:53:00Z</dcterms:modified>
</cp:coreProperties>
</file>