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5B" w:rsidRPr="00E9098E" w:rsidRDefault="00376E6A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bookmarkStart w:id="0" w:name="_Toc447632538"/>
      <w:r w:rsidRPr="00E9098E">
        <w:rPr>
          <w:rFonts w:asciiTheme="majorBidi" w:hAnsiTheme="majorBidi" w:cstheme="majorBidi"/>
          <w:b/>
          <w:szCs w:val="24"/>
          <w:lang w:val="ru-RU" w:eastAsia="ru-RU"/>
        </w:rPr>
        <w:t xml:space="preserve">Приложение № </w:t>
      </w:r>
      <w:bookmarkEnd w:id="0"/>
      <w:r w:rsidR="000177BF">
        <w:rPr>
          <w:rFonts w:asciiTheme="majorBidi" w:hAnsiTheme="majorBidi" w:cstheme="majorBidi"/>
          <w:b/>
          <w:szCs w:val="24"/>
          <w:lang w:val="ru-RU" w:eastAsia="ru-RU"/>
        </w:rPr>
        <w:t>1</w:t>
      </w:r>
    </w:p>
    <w:p w:rsidR="00D4680C" w:rsidRPr="00E9098E" w:rsidRDefault="00A23CA7" w:rsidP="00D4680C">
      <w:pPr>
        <w:spacing w:before="120"/>
        <w:jc w:val="right"/>
        <w:rPr>
          <w:rFonts w:asciiTheme="majorBidi" w:hAnsiTheme="majorBidi" w:cstheme="majorBidi"/>
          <w:b/>
          <w:szCs w:val="24"/>
          <w:lang w:val="ru-RU" w:eastAsia="ru-RU"/>
        </w:rPr>
      </w:pPr>
      <w:r w:rsidRPr="00E9098E">
        <w:rPr>
          <w:rFonts w:asciiTheme="majorBidi" w:hAnsiTheme="majorBidi" w:cstheme="majorBidi"/>
          <w:bCs/>
          <w:szCs w:val="24"/>
          <w:lang w:val="bg-BG" w:eastAsia="ru-RU"/>
        </w:rPr>
        <w:t>Към Инструкция за претендента</w:t>
      </w:r>
    </w:p>
    <w:p w:rsidR="009067B8" w:rsidRPr="00E9098E" w:rsidRDefault="009067B8" w:rsidP="00D4680C">
      <w:pPr>
        <w:spacing w:before="120"/>
        <w:jc w:val="left"/>
        <w:rPr>
          <w:rFonts w:asciiTheme="majorBidi" w:hAnsiTheme="majorBidi" w:cstheme="majorBidi"/>
          <w:bCs/>
          <w:color w:val="0000FF"/>
          <w:szCs w:val="24"/>
          <w:lang w:val="bg-BG"/>
        </w:rPr>
      </w:pPr>
    </w:p>
    <w:tbl>
      <w:tblPr>
        <w:tblW w:w="9781" w:type="dxa"/>
        <w:tblInd w:w="-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811"/>
      </w:tblGrid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5625" w:rsidRDefault="00584CB7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Информация за тендера</w:t>
            </w:r>
            <w:r w:rsidR="00E70BD2" w:rsidRPr="00E9098E">
              <w:rPr>
                <w:rFonts w:asciiTheme="majorBidi" w:hAnsiTheme="majorBidi" w:cstheme="majorBidi"/>
                <w:sz w:val="24"/>
                <w:szCs w:val="24"/>
                <w:lang w:val="ru-RU"/>
              </w:rPr>
              <w:t xml:space="preserve"> </w:t>
            </w:r>
          </w:p>
          <w:p w:rsidR="00D14988" w:rsidRPr="00E9098E" w:rsidRDefault="00D14988" w:rsidP="00D4680C">
            <w:pPr>
              <w:pStyle w:val="a3"/>
              <w:spacing w:before="60" w:after="60"/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</w:tr>
      <w:tr w:rsidR="002F6B13" w:rsidRPr="00E9098E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988" w:rsidRDefault="00D14988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</w:rPr>
            </w:pPr>
          </w:p>
          <w:p w:rsidR="00CF5625" w:rsidRPr="00E9098E" w:rsidRDefault="00CF5625" w:rsidP="00D4680C">
            <w:pPr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 xml:space="preserve">I.  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Общ</w:t>
            </w:r>
            <w:r w:rsidR="00584CB7"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а информация</w:t>
            </w:r>
          </w:p>
        </w:tc>
      </w:tr>
      <w:tr w:rsidR="006D1179" w:rsidRPr="00E9098E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D8369C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rPr>
                <w:rFonts w:asciiTheme="majorBidi" w:hAnsiTheme="majorBidi" w:cstheme="majorBidi"/>
              </w:rPr>
            </w:pPr>
            <w:r w:rsidRPr="00D8369C">
              <w:rPr>
                <w:rFonts w:asciiTheme="majorBidi" w:hAnsiTheme="majorBidi" w:cstheme="majorBidi"/>
              </w:rPr>
              <w:t xml:space="preserve">Организатор </w:t>
            </w:r>
            <w:r w:rsidRPr="00D8369C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D8369C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6D1179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strike/>
                <w:szCs w:val="24"/>
                <w:lang w:val="bg-BG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„ЛУКОЙЛ Нефтохим Бургас“ АД</w:t>
            </w:r>
          </w:p>
        </w:tc>
      </w:tr>
      <w:tr w:rsidR="006D1179" w:rsidRPr="002C47A4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BC1C56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BC1C56">
              <w:rPr>
                <w:rFonts w:asciiTheme="majorBidi" w:hAnsiTheme="majorBidi" w:cstheme="majorBidi"/>
                <w:lang w:val="bg-BG"/>
              </w:rPr>
              <w:t>Обект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6E7093" w:rsidRDefault="0015374A" w:rsidP="006E7093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iCs/>
                <w:color w:val="0000FF"/>
                <w:szCs w:val="24"/>
                <w:lang w:val="bg-BG"/>
              </w:rPr>
            </w:pPr>
            <w:r w:rsidRPr="0015374A">
              <w:rPr>
                <w:rFonts w:asciiTheme="majorBidi" w:hAnsiTheme="majorBidi" w:cstheme="majorBidi"/>
                <w:iCs/>
                <w:szCs w:val="24"/>
                <w:lang w:val="bg-BG"/>
              </w:rPr>
              <w:t>Производствена площадка „ЛУКОЙЛ Нефтохим Бургас“ АД</w:t>
            </w:r>
          </w:p>
        </w:tc>
      </w:tr>
      <w:tr w:rsidR="006D1179" w:rsidRPr="00B23F0B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Номер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742983" w:rsidRDefault="0015374A" w:rsidP="001D4B8F">
            <w:pPr>
              <w:tabs>
                <w:tab w:val="right" w:pos="7272"/>
              </w:tabs>
              <w:spacing w:before="60" w:after="60"/>
              <w:rPr>
                <w:rFonts w:asciiTheme="majorBidi" w:hAnsiTheme="majorBidi" w:cstheme="majorBidi"/>
                <w:b/>
                <w:bCs/>
                <w:color w:val="0000FF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Тендер</w:t>
            </w:r>
            <w:proofErr w:type="spellEnd"/>
            <w:r w:rsidR="00BC52DC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№ </w:t>
            </w:r>
            <w:r w:rsidR="00182580" w:rsidRPr="00182580">
              <w:rPr>
                <w:rFonts w:asciiTheme="majorBidi" w:hAnsiTheme="majorBidi" w:cstheme="majorBidi"/>
                <w:iCs/>
                <w:szCs w:val="24"/>
              </w:rPr>
              <w:t>1</w:t>
            </w:r>
            <w:r w:rsidR="001D4B8F">
              <w:rPr>
                <w:rFonts w:asciiTheme="majorBidi" w:hAnsiTheme="majorBidi" w:cstheme="majorBidi"/>
                <w:iCs/>
                <w:szCs w:val="24"/>
              </w:rPr>
              <w:t>54192</w:t>
            </w:r>
          </w:p>
        </w:tc>
      </w:tr>
      <w:tr w:rsidR="006D1179" w:rsidRPr="002C47A4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E9098E" w:rsidRDefault="006D1179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 xml:space="preserve">Предмет </w:t>
            </w:r>
            <w:r w:rsidRPr="00E9098E">
              <w:rPr>
                <w:rFonts w:asciiTheme="majorBidi" w:hAnsiTheme="majorBidi" w:cstheme="majorBidi"/>
                <w:lang w:val="bg-BG"/>
              </w:rPr>
              <w:t xml:space="preserve">на </w:t>
            </w:r>
            <w:r w:rsidRPr="00E9098E">
              <w:rPr>
                <w:rFonts w:asciiTheme="majorBidi" w:hAnsiTheme="majorBidi" w:cstheme="majorBidi"/>
              </w:rPr>
              <w:t>тендера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79" w:rsidRPr="003A74E2" w:rsidRDefault="00D647C9" w:rsidP="00742983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b/>
                <w:bCs/>
                <w:iCs/>
                <w:szCs w:val="24"/>
                <w:lang w:val="bg-BG"/>
              </w:rPr>
            </w:pPr>
            <w:r w:rsidRPr="00D647C9">
              <w:rPr>
                <w:rFonts w:asciiTheme="majorBidi" w:hAnsiTheme="majorBidi" w:cstheme="majorBidi"/>
                <w:iCs/>
                <w:szCs w:val="24"/>
                <w:lang w:val="bg-BG"/>
              </w:rPr>
              <w:t>Доставка на 65,00 тона ± 10 % стабилизатор за производство на полипропилен</w:t>
            </w:r>
          </w:p>
        </w:tc>
      </w:tr>
      <w:tr w:rsidR="00E9098E" w:rsidRPr="002C47A4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E9098E" w:rsidRDefault="00E9098E" w:rsidP="00D8369C">
            <w:pPr>
              <w:pStyle w:val="a9"/>
              <w:numPr>
                <w:ilvl w:val="1"/>
                <w:numId w:val="46"/>
              </w:numPr>
              <w:tabs>
                <w:tab w:val="left" w:pos="460"/>
              </w:tabs>
              <w:spacing w:before="60" w:after="60"/>
              <w:ind w:left="0" w:firstLine="0"/>
              <w:contextualSpacing w:val="0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</w:rPr>
              <w:t>Вид на тендера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98E" w:rsidRPr="00F00336" w:rsidRDefault="00E9098E" w:rsidP="00E9098E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Открит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,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двуетапен</w:t>
            </w:r>
            <w:proofErr w:type="spellEnd"/>
            <w:r w:rsidR="003A74E2">
              <w:rPr>
                <w:rFonts w:asciiTheme="majorBidi" w:hAnsiTheme="majorBidi" w:cstheme="majorBidi"/>
                <w:szCs w:val="24"/>
                <w:lang w:val="bg-BG"/>
              </w:rPr>
              <w:t xml:space="preserve"> с провеждане на търг</w:t>
            </w:r>
          </w:p>
        </w:tc>
      </w:tr>
      <w:tr w:rsidR="00E9098E" w:rsidRPr="002C47A4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88" w:rsidRPr="00016F8B" w:rsidRDefault="00D14988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</w:p>
          <w:p w:rsidR="00E9098E" w:rsidRPr="00E9098E" w:rsidRDefault="00E9098E" w:rsidP="00BC1C5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II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Минимални</w:t>
            </w:r>
            <w:proofErr w:type="spellEnd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="00BC1C56">
              <w:rPr>
                <w:rFonts w:asciiTheme="majorBidi" w:hAnsiTheme="majorBidi" w:cstheme="majorBidi"/>
                <w:b/>
                <w:szCs w:val="24"/>
                <w:lang w:val="ru-RU"/>
              </w:rPr>
              <w:t>к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валификационни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изисквания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към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Претендента </w:t>
            </w:r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за </w:t>
            </w:r>
            <w:proofErr w:type="spellStart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>допускане</w:t>
            </w:r>
            <w:proofErr w:type="spellEnd"/>
            <w:r w:rsidR="004D3FB6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до участие в тендер</w:t>
            </w:r>
          </w:p>
        </w:tc>
      </w:tr>
      <w:tr w:rsidR="00BC1C56" w:rsidRPr="002C47A4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E9098E" w:rsidRDefault="00692DEA" w:rsidP="00D1351D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Съответствие с изисквания за контрол на качеството </w:t>
            </w:r>
            <w:r w:rsidRPr="00692DEA">
              <w:rPr>
                <w:rFonts w:asciiTheme="majorBidi" w:hAnsiTheme="majorBidi" w:cstheme="majorBidi"/>
              </w:rPr>
              <w:t>(</w:t>
            </w:r>
            <w:r w:rsidR="00D1351D">
              <w:rPr>
                <w:rFonts w:eastAsia="MS Mincho"/>
                <w:lang w:eastAsia="ja-JP"/>
              </w:rPr>
              <w:t>ISO 9001</w:t>
            </w:r>
            <w:r w:rsidRPr="00692DEA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56" w:rsidRPr="00692DEA" w:rsidRDefault="00F00336" w:rsidP="00D1351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Претендентът трябва да</w:t>
            </w:r>
            <w:r w:rsidR="00692DEA">
              <w:rPr>
                <w:rFonts w:asciiTheme="majorBidi" w:hAnsiTheme="majorBidi" w:cstheme="majorBidi"/>
                <w:iCs/>
                <w:szCs w:val="24"/>
                <w:lang w:val="bg-BG"/>
              </w:rPr>
              <w:t xml:space="preserve"> предостави в</w:t>
            </w:r>
            <w:proofErr w:type="spellStart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алиден</w:t>
            </w:r>
            <w:proofErr w:type="spellEnd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сертификат за система по управление на </w:t>
            </w:r>
            <w:proofErr w:type="spellStart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качеството</w:t>
            </w:r>
            <w:proofErr w:type="spellEnd"/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ISO 9001</w:t>
            </w:r>
            <w:r w:rsidR="00414E74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</w:t>
            </w:r>
            <w:r w:rsidR="00692DEA" w:rsidRP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на производителя</w:t>
            </w:r>
            <w:r w:rsidR="00692DEA">
              <w:rPr>
                <w:rFonts w:asciiTheme="majorBidi" w:hAnsiTheme="majorBidi" w:cstheme="majorBidi"/>
                <w:iCs/>
                <w:szCs w:val="24"/>
                <w:lang w:val="ru-RU"/>
              </w:rPr>
              <w:t>.</w:t>
            </w:r>
          </w:p>
        </w:tc>
      </w:tr>
      <w:tr w:rsidR="00FD6244" w:rsidRPr="00D647C9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4" w:rsidRDefault="00E72CEF" w:rsidP="009A62B5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4E5517">
              <w:rPr>
                <w:rFonts w:asciiTheme="majorBidi" w:hAnsiTheme="majorBidi" w:cstheme="majorBidi"/>
                <w:lang w:val="bg-BG"/>
              </w:rPr>
              <w:t xml:space="preserve">Съответствие </w:t>
            </w:r>
            <w:r w:rsidR="002C47A4" w:rsidRPr="002C47A4">
              <w:rPr>
                <w:rFonts w:asciiTheme="majorBidi" w:hAnsiTheme="majorBidi" w:cstheme="majorBidi"/>
                <w:lang w:val="bg-BG"/>
              </w:rPr>
              <w:t>на техническата оферта с изис</w:t>
            </w:r>
            <w:r w:rsidR="00800F33">
              <w:rPr>
                <w:rFonts w:asciiTheme="majorBidi" w:hAnsiTheme="majorBidi" w:cstheme="majorBidi"/>
                <w:lang w:val="bg-BG"/>
              </w:rPr>
              <w:t>кванията в Техническото задание</w:t>
            </w:r>
            <w:r w:rsidR="00800F33" w:rsidRPr="00800F33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44" w:rsidRPr="00E72CEF" w:rsidRDefault="00E72CEF" w:rsidP="00D1351D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Cs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iCs/>
                <w:szCs w:val="24"/>
                <w:lang w:val="bg-BG"/>
              </w:rPr>
              <w:t>Да</w:t>
            </w:r>
          </w:p>
        </w:tc>
      </w:tr>
      <w:tr w:rsidR="003C7604" w:rsidRPr="003C7604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4" w:rsidRPr="000A4CB9" w:rsidRDefault="009A62B5" w:rsidP="00E72CEF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</w:rPr>
            </w:pPr>
            <w:r w:rsidRPr="009A62B5">
              <w:rPr>
                <w:rFonts w:asciiTheme="majorBidi" w:hAnsiTheme="majorBidi" w:cstheme="majorBidi"/>
                <w:lang w:val="bg-BG"/>
              </w:rPr>
              <w:t>Декларация, че продуктът има регистрация по REACH.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604" w:rsidRPr="003C7604" w:rsidRDefault="002B69F2" w:rsidP="00E72CEF">
            <w:pPr>
              <w:rPr>
                <w:lang w:val="ru-RU"/>
              </w:rPr>
            </w:pPr>
            <w:r w:rsidRPr="002B69F2">
              <w:rPr>
                <w:lang w:val="ru-RU"/>
              </w:rPr>
              <w:t>Да</w:t>
            </w:r>
          </w:p>
        </w:tc>
      </w:tr>
      <w:tr w:rsidR="009A62B5" w:rsidRPr="009A62B5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Pr="009A62B5" w:rsidRDefault="009A62B5" w:rsidP="00E72CEF">
            <w:pPr>
              <w:pStyle w:val="a9"/>
              <w:numPr>
                <w:ilvl w:val="1"/>
                <w:numId w:val="47"/>
              </w:numPr>
              <w:tabs>
                <w:tab w:val="left" w:pos="460"/>
              </w:tabs>
              <w:ind w:left="0" w:firstLine="0"/>
              <w:jc w:val="both"/>
              <w:rPr>
                <w:rFonts w:asciiTheme="majorBidi" w:hAnsiTheme="majorBidi" w:cstheme="majorBidi"/>
                <w:lang w:val="bg-BG"/>
              </w:rPr>
            </w:pPr>
            <w:r w:rsidRPr="009A62B5">
              <w:rPr>
                <w:rFonts w:asciiTheme="majorBidi" w:hAnsiTheme="majorBidi" w:cstheme="majorBidi"/>
                <w:lang w:val="bg-BG"/>
              </w:rPr>
              <w:t>Предлаганият продукт е преминал успешно промишлени изпитания в ЛНХБ или ЛНХБ вече има опит с него.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B5" w:rsidRPr="002B69F2" w:rsidRDefault="00800F33" w:rsidP="00E72CEF">
            <w:pPr>
              <w:rPr>
                <w:lang w:val="ru-RU"/>
              </w:rPr>
            </w:pPr>
            <w:r w:rsidRPr="00800F33">
              <w:rPr>
                <w:lang w:val="ru-RU"/>
              </w:rPr>
              <w:t>Да</w:t>
            </w:r>
            <w:bookmarkStart w:id="1" w:name="_GoBack"/>
            <w:bookmarkEnd w:id="1"/>
          </w:p>
        </w:tc>
      </w:tr>
      <w:tr w:rsidR="004D3FB6" w:rsidRPr="002C47A4" w:rsidTr="00B34E88">
        <w:trPr>
          <w:cantSplit/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4988" w:rsidRPr="003C7604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lang w:val="bg-BG"/>
              </w:rPr>
            </w:pPr>
            <w:r w:rsidRPr="00B34E88">
              <w:rPr>
                <w:rFonts w:asciiTheme="majorBidi" w:hAnsiTheme="majorBidi" w:cstheme="majorBidi"/>
                <w:lang w:val="bg-BG"/>
              </w:rPr>
              <w:t>Критерии за удовлетворяване на минималните изисквания от раздел ІІ:</w:t>
            </w:r>
          </w:p>
        </w:tc>
      </w:tr>
      <w:tr w:rsidR="00411145" w:rsidRPr="001D4B8F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145" w:rsidRPr="00A926B4" w:rsidRDefault="00411145" w:rsidP="00411145">
            <w:pPr>
              <w:pStyle w:val="a9"/>
              <w:tabs>
                <w:tab w:val="left" w:pos="318"/>
              </w:tabs>
              <w:ind w:left="0"/>
              <w:rPr>
                <w:rFonts w:asciiTheme="majorBidi" w:hAnsiTheme="majorBidi" w:cstheme="majorBidi"/>
                <w:lang w:val="bg-BG"/>
              </w:rPr>
            </w:pPr>
            <w:r w:rsidRPr="00A926B4">
              <w:rPr>
                <w:rFonts w:asciiTheme="majorBidi" w:hAnsiTheme="majorBidi" w:cstheme="majorBidi"/>
                <w:lang w:val="bg-BG"/>
              </w:rPr>
              <w:t>Претендентът покрива самостоятелно всички изисквания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1145" w:rsidRPr="00A926B4" w:rsidRDefault="00411145" w:rsidP="00411145">
            <w:pPr>
              <w:autoSpaceDE w:val="0"/>
              <w:autoSpaceDN w:val="0"/>
              <w:adjustRightInd w:val="0"/>
              <w:spacing w:before="60"/>
              <w:ind w:right="249"/>
              <w:rPr>
                <w:rFonts w:asciiTheme="majorBidi" w:hAnsiTheme="majorBidi" w:cstheme="majorBidi"/>
                <w:szCs w:val="24"/>
                <w:lang w:val="bg-BG"/>
              </w:rPr>
            </w:pPr>
            <w:r w:rsidRPr="00F7071D">
              <w:rPr>
                <w:rFonts w:asciiTheme="majorBidi" w:hAnsiTheme="majorBidi" w:cstheme="majorBidi"/>
                <w:iCs/>
                <w:szCs w:val="24"/>
                <w:lang w:val="bg-BG"/>
              </w:rPr>
              <w:t>Да</w:t>
            </w:r>
          </w:p>
        </w:tc>
      </w:tr>
      <w:tr w:rsidR="004D3FB6" w:rsidRPr="002C47A4" w:rsidTr="00E003C7">
        <w:trPr>
          <w:cantSplit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FB6" w:rsidRPr="00385CAB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85CAB">
              <w:rPr>
                <w:rFonts w:asciiTheme="majorBidi" w:hAnsiTheme="majorBidi" w:cstheme="majorBidi"/>
                <w:b/>
                <w:szCs w:val="24"/>
              </w:rPr>
              <w:t>III</w:t>
            </w:r>
            <w:r w:rsidRPr="00385CAB">
              <w:rPr>
                <w:rFonts w:asciiTheme="majorBidi" w:hAnsiTheme="majorBidi" w:cstheme="majorBidi"/>
                <w:b/>
                <w:szCs w:val="24"/>
                <w:lang w:val="ru-RU"/>
              </w:rPr>
              <w:t>.  Срок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ове</w:t>
            </w:r>
            <w:proofErr w:type="spellEnd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 xml:space="preserve"> за отделните етапи на провеждане на </w:t>
            </w:r>
            <w:proofErr w:type="spellStart"/>
            <w:r w:rsidRPr="00385CAB">
              <w:rPr>
                <w:rFonts w:asciiTheme="majorBidi" w:hAnsiTheme="majorBidi" w:cstheme="majorBidi"/>
                <w:b/>
                <w:szCs w:val="24"/>
                <w:lang w:val="bg-BG"/>
              </w:rPr>
              <w:t>тендера</w:t>
            </w:r>
            <w:proofErr w:type="spellEnd"/>
          </w:p>
        </w:tc>
      </w:tr>
      <w:tr w:rsidR="00DD4CF7" w:rsidRPr="00B23F0B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7" w:rsidRPr="003F185E" w:rsidRDefault="00DD4CF7" w:rsidP="00DD4CF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3.1.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заявяване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на</w:t>
            </w: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участие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в АСПТ*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7" w:rsidRPr="005E3FD9" w:rsidRDefault="001B2EBF" w:rsidP="001B2EBF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t>24</w:t>
            </w:r>
            <w:r w:rsidR="00DD4CF7" w:rsidRPr="00DD4CF7">
              <w:t>.0</w:t>
            </w:r>
            <w:r>
              <w:t>7</w:t>
            </w:r>
            <w:r w:rsidR="00DD4CF7" w:rsidRPr="00DD4CF7">
              <w:t>.2020</w:t>
            </w:r>
          </w:p>
        </w:tc>
      </w:tr>
      <w:tr w:rsidR="00DD4CF7" w:rsidRPr="00E56CF4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7" w:rsidRPr="003F185E" w:rsidRDefault="00DD4CF7" w:rsidP="00DD4CF7">
            <w:pPr>
              <w:tabs>
                <w:tab w:val="left" w:pos="460"/>
                <w:tab w:val="center" w:pos="4677"/>
                <w:tab w:val="right" w:pos="9355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3.2</w:t>
            </w:r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Искане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разяснения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(форма 11) от Претендента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F7" w:rsidRPr="005E3FD9" w:rsidRDefault="001B2EBF" w:rsidP="001B2EBF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t>3</w:t>
            </w:r>
            <w:r w:rsidR="00DD4CF7">
              <w:t>0</w:t>
            </w:r>
            <w:r w:rsidR="00DD4CF7" w:rsidRPr="00DD4CF7">
              <w:t>.0</w:t>
            </w:r>
            <w:r>
              <w:t>7</w:t>
            </w:r>
            <w:r w:rsidR="00DD4CF7" w:rsidRPr="00DD4CF7">
              <w:t>.2020</w:t>
            </w:r>
          </w:p>
        </w:tc>
      </w:tr>
      <w:tr w:rsidR="00D53564" w:rsidRPr="00E56CF4" w:rsidTr="000A4CB9">
        <w:trPr>
          <w:cantSplit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4" w:rsidRDefault="00D53564" w:rsidP="00D53564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3.</w:t>
            </w:r>
            <w:r w:rsidRPr="00C338F4">
              <w:rPr>
                <w:rFonts w:asciiTheme="majorBidi" w:hAnsiTheme="majorBidi" w:cstheme="majorBidi"/>
                <w:szCs w:val="24"/>
                <w:lang w:val="ru-RU"/>
              </w:rPr>
              <w:t>3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  <w:r>
              <w:rPr>
                <w:rFonts w:asciiTheme="majorBidi" w:hAnsiTheme="majorBidi" w:cstheme="majorBidi"/>
                <w:szCs w:val="24"/>
                <w:lang w:val="ru-RU"/>
              </w:rPr>
              <w:tab/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Краен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приемане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3F185E">
              <w:rPr>
                <w:rFonts w:asciiTheme="majorBidi" w:hAnsiTheme="majorBidi" w:cstheme="majorBidi"/>
                <w:szCs w:val="24"/>
                <w:lang w:val="ru-RU"/>
              </w:rPr>
              <w:t>оферти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в АСПТ</w:t>
            </w:r>
          </w:p>
          <w:p w:rsidR="00543F78" w:rsidRDefault="00543F78" w:rsidP="00D53564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</w:p>
          <w:p w:rsidR="00543F78" w:rsidRPr="00F45EF1" w:rsidRDefault="00543F78" w:rsidP="00D53564">
            <w:pPr>
              <w:tabs>
                <w:tab w:val="left" w:pos="460"/>
              </w:tabs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64" w:rsidRPr="005E3FD9" w:rsidRDefault="009754DE" w:rsidP="009754DE">
            <w:pPr>
              <w:spacing w:before="60"/>
              <w:rPr>
                <w:rFonts w:asciiTheme="majorBidi" w:hAnsiTheme="majorBidi" w:cstheme="majorBidi"/>
                <w:szCs w:val="24"/>
                <w:lang w:val="ru-RU"/>
              </w:rPr>
            </w:pPr>
            <w:r>
              <w:t>06</w:t>
            </w:r>
            <w:r w:rsidR="00DD4CF7" w:rsidRPr="00DD4CF7">
              <w:t>.0</w:t>
            </w:r>
            <w:r>
              <w:t>8</w:t>
            </w:r>
            <w:r w:rsidR="00DD4CF7" w:rsidRPr="00DD4CF7">
              <w:t>.2020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rPr>
          <w:trHeight w:val="45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3F185E" w:rsidRDefault="004D3FB6" w:rsidP="00D8369C">
            <w:pPr>
              <w:tabs>
                <w:tab w:val="right" w:pos="7434"/>
              </w:tabs>
              <w:spacing w:before="60" w:after="60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3F185E">
              <w:rPr>
                <w:rFonts w:asciiTheme="majorBidi" w:hAnsiTheme="majorBidi" w:cstheme="majorBidi"/>
                <w:b/>
                <w:szCs w:val="24"/>
              </w:rPr>
              <w:lastRenderedPageBreak/>
              <w:t>IV</w:t>
            </w:r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.  Адрес и контактна информация</w:t>
            </w:r>
          </w:p>
        </w:tc>
      </w:tr>
      <w:tr w:rsidR="004D3FB6" w:rsidRPr="00E9098E" w:rsidTr="000A4CB9">
        <w:tblPrEx>
          <w:tblBorders>
            <w:insideH w:val="single" w:sz="8" w:space="0" w:color="000000"/>
          </w:tblBorders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A2" w:rsidRPr="003F185E" w:rsidRDefault="004D3FB6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jc w:val="both"/>
              <w:rPr>
                <w:rFonts w:asciiTheme="majorBidi" w:hAnsiTheme="majorBidi" w:cstheme="majorBidi"/>
                <w:lang w:eastAsia="en-US"/>
              </w:rPr>
            </w:pPr>
            <w:r w:rsidRPr="003F185E">
              <w:rPr>
                <w:rFonts w:asciiTheme="majorBidi" w:hAnsiTheme="majorBidi" w:cstheme="majorBidi"/>
                <w:lang w:val="bg-BG" w:eastAsia="en-US"/>
              </w:rPr>
              <w:t>4.1.</w:t>
            </w:r>
            <w:r w:rsidR="00D8369C">
              <w:rPr>
                <w:rFonts w:asciiTheme="majorBidi" w:hAnsiTheme="majorBidi" w:cstheme="majorBidi"/>
                <w:lang w:val="bg-BG" w:eastAsia="en-US"/>
              </w:rPr>
              <w:tab/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А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дрес</w:t>
            </w:r>
            <w:proofErr w:type="spellEnd"/>
            <w:r w:rsidRPr="003F185E">
              <w:rPr>
                <w:rFonts w:asciiTheme="majorBidi" w:hAnsiTheme="majorBidi" w:cstheme="majorBidi"/>
                <w:lang w:eastAsia="en-US"/>
              </w:rPr>
              <w:t xml:space="preserve">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>(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e</w:t>
            </w:r>
            <w:r w:rsidRPr="003F185E">
              <w:rPr>
                <w:rFonts w:asciiTheme="majorBidi" w:hAnsiTheme="majorBidi" w:cstheme="majorBidi"/>
                <w:lang w:eastAsia="en-US"/>
              </w:rPr>
              <w:t>-</w:t>
            </w:r>
            <w:r w:rsidRPr="003F185E">
              <w:rPr>
                <w:rFonts w:asciiTheme="majorBidi" w:hAnsiTheme="majorBidi" w:cstheme="majorBidi"/>
                <w:lang w:val="en-US" w:eastAsia="en-US"/>
              </w:rPr>
              <w:t>mail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) </w:t>
            </w:r>
            <w:r w:rsidRPr="003F185E">
              <w:rPr>
                <w:rFonts w:asciiTheme="majorBidi" w:hAnsiTheme="majorBidi" w:cstheme="majorBidi"/>
                <w:lang w:eastAsia="en-US"/>
              </w:rPr>
              <w:t xml:space="preserve">за </w:t>
            </w:r>
            <w:r w:rsidRPr="003F185E">
              <w:rPr>
                <w:rFonts w:asciiTheme="majorBidi" w:hAnsiTheme="majorBidi" w:cstheme="majorBidi"/>
                <w:lang w:val="bg-BG" w:eastAsia="en-US"/>
              </w:rPr>
              <w:t xml:space="preserve">електронна </w:t>
            </w:r>
            <w:proofErr w:type="spellStart"/>
            <w:r w:rsidRPr="003F185E">
              <w:rPr>
                <w:rFonts w:asciiTheme="majorBidi" w:hAnsiTheme="majorBidi" w:cstheme="majorBidi"/>
                <w:lang w:eastAsia="en-US"/>
              </w:rPr>
              <w:t>кореспонденция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76569E" w:rsidRDefault="0076569E" w:rsidP="0076569E">
            <w:pPr>
              <w:spacing w:before="60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bg-BG"/>
              </w:rPr>
              <w:t>Съгласно АСПТ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B6" w:rsidRPr="00E9098E" w:rsidRDefault="004D3FB6" w:rsidP="004D3FB6">
            <w:pPr>
              <w:tabs>
                <w:tab w:val="right" w:pos="725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Подготовка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офертата</w:t>
            </w:r>
            <w:proofErr w:type="spellEnd"/>
          </w:p>
        </w:tc>
      </w:tr>
      <w:tr w:rsidR="004D3FB6" w:rsidRPr="00E56CF4" w:rsidTr="000A4CB9">
        <w:tblPrEx>
          <w:tblBorders>
            <w:insideH w:val="single" w:sz="8" w:space="0" w:color="000000"/>
          </w:tblBorders>
        </w:tblPrEx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D8369C">
            <w:pPr>
              <w:tabs>
                <w:tab w:val="left" w:pos="460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szCs w:val="24"/>
                <w:lang w:val="bg-BG"/>
              </w:rPr>
              <w:t>5.1.</w:t>
            </w:r>
            <w:r w:rsidR="00D8369C">
              <w:rPr>
                <w:rFonts w:asciiTheme="majorBidi" w:hAnsiTheme="majorBidi" w:cstheme="majorBidi"/>
                <w:szCs w:val="24"/>
                <w:lang w:val="bg-BG"/>
              </w:rPr>
              <w:tab/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Език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офертата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и за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/>
              </w:rPr>
              <w:t>кореспонденция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val="ru-RU" w:eastAsia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Български</w:t>
            </w:r>
            <w:proofErr w:type="spellEnd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r w:rsidR="00736BC4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или </w:t>
            </w:r>
            <w:proofErr w:type="spellStart"/>
            <w:r w:rsidR="00736BC4">
              <w:rPr>
                <w:rFonts w:asciiTheme="majorBidi" w:hAnsiTheme="majorBidi" w:cstheme="majorBidi"/>
                <w:szCs w:val="24"/>
                <w:lang w:val="ru-RU" w:eastAsia="ru-RU"/>
              </w:rPr>
              <w:t>английски</w:t>
            </w:r>
            <w:proofErr w:type="spellEnd"/>
            <w:r w:rsidR="00736BC4">
              <w:rPr>
                <w:rFonts w:asciiTheme="majorBidi" w:hAnsiTheme="majorBidi" w:cstheme="majorBidi"/>
                <w:szCs w:val="24"/>
                <w:lang w:val="ru-RU" w:eastAsia="ru-RU"/>
              </w:rPr>
              <w:t xml:space="preserve"> </w:t>
            </w:r>
            <w:proofErr w:type="spellStart"/>
            <w:r w:rsidRPr="00E9098E">
              <w:rPr>
                <w:rFonts w:asciiTheme="majorBidi" w:hAnsiTheme="majorBidi" w:cstheme="majorBidi"/>
                <w:szCs w:val="24"/>
                <w:lang w:val="ru-RU" w:eastAsia="ru-RU"/>
              </w:rPr>
              <w:t>език</w:t>
            </w:r>
            <w:proofErr w:type="spellEnd"/>
          </w:p>
          <w:p w:rsidR="004D3FB6" w:rsidRPr="00E9098E" w:rsidRDefault="004D3FB6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i/>
                <w:iCs/>
                <w:color w:val="0000FF"/>
                <w:szCs w:val="24"/>
                <w:lang w:val="ru-RU"/>
              </w:rPr>
            </w:pPr>
          </w:p>
        </w:tc>
      </w:tr>
      <w:tr w:rsidR="004D3FB6" w:rsidRPr="00E56CF4" w:rsidTr="000A4CB9">
        <w:tblPrEx>
          <w:tblBorders>
            <w:insideH w:val="single" w:sz="8" w:space="0" w:color="000000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D8369C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Валута</w:t>
            </w:r>
            <w:proofErr w:type="spellEnd"/>
            <w:r w:rsidR="004D3FB6" w:rsidRPr="00E9098E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1F278C" w:rsidRDefault="00760EF2" w:rsidP="004D3FB6">
            <w:pPr>
              <w:spacing w:before="60" w:after="60"/>
              <w:rPr>
                <w:rFonts w:asciiTheme="majorBidi" w:hAnsiTheme="majorBidi" w:cstheme="majorBidi"/>
                <w:szCs w:val="24"/>
                <w:lang w:eastAsia="ru-RU"/>
              </w:rPr>
            </w:pPr>
            <w:r>
              <w:rPr>
                <w:rFonts w:asciiTheme="majorBidi" w:hAnsiTheme="majorBidi" w:cstheme="majorBidi"/>
                <w:szCs w:val="24"/>
                <w:lang w:eastAsia="ru-RU"/>
              </w:rPr>
              <w:t>EUR</w:t>
            </w:r>
          </w:p>
        </w:tc>
      </w:tr>
      <w:tr w:rsidR="004D3FB6" w:rsidRPr="002C47A4" w:rsidTr="000A4CB9">
        <w:tblPrEx>
          <w:tblBorders>
            <w:insideH w:val="single" w:sz="8" w:space="0" w:color="000000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D8369C" w:rsidP="00D8369C">
            <w:pPr>
              <w:pStyle w:val="a9"/>
              <w:numPr>
                <w:ilvl w:val="1"/>
                <w:numId w:val="32"/>
              </w:numPr>
              <w:tabs>
                <w:tab w:val="left" w:pos="460"/>
              </w:tabs>
              <w:spacing w:before="60" w:after="60"/>
              <w:contextualSpacing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ab/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Валидност</w:t>
            </w:r>
            <w:proofErr w:type="spellEnd"/>
            <w:r w:rsidR="004D3FB6" w:rsidRPr="00E9098E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</w:rPr>
              <w:t>офертата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67" w:rsidRPr="000C7330" w:rsidRDefault="00520021" w:rsidP="004D3FB6">
            <w:pPr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>
              <w:rPr>
                <w:rFonts w:asciiTheme="majorBidi" w:hAnsiTheme="majorBidi" w:cstheme="majorBidi"/>
                <w:szCs w:val="24"/>
                <w:lang w:val="ru-RU"/>
              </w:rPr>
              <w:t>Срокът</w:t>
            </w:r>
            <w:proofErr w:type="spellEnd"/>
            <w:r>
              <w:rPr>
                <w:rFonts w:asciiTheme="majorBidi" w:hAnsiTheme="majorBidi" w:cstheme="majorBidi"/>
                <w:szCs w:val="24"/>
                <w:lang w:val="ru-RU"/>
              </w:rPr>
              <w:t xml:space="preserve"> </w:t>
            </w:r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валидност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е минимум </w:t>
            </w:r>
            <w:r w:rsidR="000C7330">
              <w:rPr>
                <w:rFonts w:asciiTheme="majorBidi" w:hAnsiTheme="majorBidi" w:cstheme="majorBidi"/>
                <w:szCs w:val="24"/>
                <w:lang w:val="ru-RU"/>
              </w:rPr>
              <w:t>90</w:t>
            </w:r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(</w:t>
            </w:r>
            <w:proofErr w:type="spellStart"/>
            <w:r w:rsidR="000C7330">
              <w:rPr>
                <w:rFonts w:asciiTheme="majorBidi" w:hAnsiTheme="majorBidi" w:cstheme="majorBidi"/>
                <w:szCs w:val="24"/>
                <w:lang w:val="ru-RU"/>
              </w:rPr>
              <w:t>деветдесет</w:t>
            </w:r>
            <w:proofErr w:type="spellEnd"/>
            <w:r w:rsidR="00AC26CE">
              <w:rPr>
                <w:rFonts w:asciiTheme="majorBidi" w:hAnsiTheme="majorBidi" w:cstheme="majorBidi"/>
                <w:lang w:val="bg-BG" w:eastAsia="ru-RU"/>
              </w:rPr>
              <w:t xml:space="preserve">)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календарни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дни, считано от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крайния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срок за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получаване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 xml:space="preserve"> на </w:t>
            </w:r>
            <w:proofErr w:type="spellStart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офертите</w:t>
            </w:r>
            <w:proofErr w:type="spellEnd"/>
            <w:r w:rsidR="004D3FB6" w:rsidRPr="00E9098E">
              <w:rPr>
                <w:rFonts w:asciiTheme="majorBidi" w:hAnsiTheme="majorBidi" w:cstheme="majorBidi"/>
                <w:szCs w:val="24"/>
                <w:lang w:val="ru-RU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tabs>
                <w:tab w:val="right" w:pos="7434"/>
              </w:tabs>
              <w:spacing w:before="60" w:after="60"/>
              <w:jc w:val="center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r w:rsidRPr="00E9098E">
              <w:rPr>
                <w:rFonts w:asciiTheme="majorBidi" w:hAnsiTheme="majorBidi" w:cstheme="majorBidi"/>
                <w:b/>
                <w:szCs w:val="24"/>
              </w:rPr>
              <w:t>VI</w:t>
            </w:r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. 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Приемане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и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отваряне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на 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тендерните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предложения</w:t>
            </w:r>
          </w:p>
        </w:tc>
      </w:tr>
      <w:tr w:rsidR="004D3FB6" w:rsidRPr="002C47A4" w:rsidTr="000A4CB9">
        <w:tblPrEx>
          <w:tblBorders>
            <w:insideH w:val="single" w:sz="8" w:space="0" w:color="000000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8446B">
            <w:pPr>
              <w:pStyle w:val="a9"/>
              <w:tabs>
                <w:tab w:val="left" w:pos="431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6.1.</w:t>
            </w:r>
            <w:r w:rsidR="00D8369C">
              <w:rPr>
                <w:rFonts w:asciiTheme="majorBidi" w:hAnsiTheme="majorBidi" w:cstheme="majorBidi"/>
                <w:lang w:val="bg-BG"/>
              </w:rPr>
              <w:tab/>
            </w:r>
            <w:r w:rsidR="0048446B">
              <w:rPr>
                <w:rFonts w:asciiTheme="majorBidi" w:hAnsiTheme="majorBidi" w:cstheme="majorBidi"/>
                <w:lang w:val="bg-BG"/>
              </w:rPr>
              <w:t>Подаване</w:t>
            </w:r>
            <w:r w:rsidR="0048446B">
              <w:rPr>
                <w:rFonts w:asciiTheme="majorBidi" w:hAnsiTheme="majorBidi" w:cstheme="majorBidi"/>
              </w:rPr>
              <w:t xml:space="preserve"> на </w:t>
            </w:r>
            <w:proofErr w:type="spellStart"/>
            <w:r w:rsidR="0048446B">
              <w:rPr>
                <w:rFonts w:asciiTheme="majorBidi" w:hAnsiTheme="majorBidi" w:cstheme="majorBidi"/>
              </w:rPr>
              <w:t>оферти</w:t>
            </w:r>
            <w:proofErr w:type="spell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48446B" w:rsidRDefault="0048446B" w:rsidP="004D3FB6">
            <w:pPr>
              <w:pStyle w:val="i"/>
              <w:tabs>
                <w:tab w:val="right" w:pos="7254"/>
              </w:tabs>
              <w:suppressAutoHyphens w:val="0"/>
              <w:spacing w:before="60" w:after="60"/>
              <w:rPr>
                <w:rFonts w:asciiTheme="majorBidi" w:hAnsiTheme="majorBidi" w:cstheme="majorBidi"/>
                <w:szCs w:val="24"/>
                <w:lang w:val="ru-RU"/>
              </w:rPr>
            </w:pP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Оферти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се </w:t>
            </w: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подават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и </w:t>
            </w:r>
            <w:proofErr w:type="spellStart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>приемат</w:t>
            </w:r>
            <w:proofErr w:type="spellEnd"/>
            <w:r w:rsidRPr="0048446B">
              <w:rPr>
                <w:rFonts w:asciiTheme="majorBidi" w:hAnsiTheme="majorBidi" w:cstheme="majorBidi"/>
                <w:iCs/>
                <w:szCs w:val="24"/>
                <w:lang w:val="ru-RU"/>
              </w:rPr>
              <w:t xml:space="preserve"> само в </w:t>
            </w:r>
            <w:r w:rsidRPr="0048446B">
              <w:rPr>
                <w:rFonts w:asciiTheme="majorBidi" w:hAnsiTheme="majorBidi" w:cstheme="majorBidi"/>
                <w:iCs/>
                <w:szCs w:val="24"/>
                <w:u w:val="single"/>
                <w:lang w:val="ru-RU"/>
              </w:rPr>
              <w:t>АСПТ</w:t>
            </w:r>
          </w:p>
        </w:tc>
      </w:tr>
      <w:tr w:rsidR="007D3050" w:rsidRPr="00E9098E" w:rsidTr="000A4CB9">
        <w:tblPrEx>
          <w:tblBorders>
            <w:insideH w:val="single" w:sz="8" w:space="0" w:color="000000"/>
          </w:tblBorders>
        </w:tblPrEx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3F185E" w:rsidRDefault="00D8369C" w:rsidP="00D8369C">
            <w:pPr>
              <w:pStyle w:val="a9"/>
              <w:tabs>
                <w:tab w:val="left" w:pos="460"/>
              </w:tabs>
              <w:spacing w:before="60" w:after="60"/>
              <w:ind w:left="0"/>
              <w:contextualSpacing w:val="0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>6.2.</w:t>
            </w:r>
            <w:r>
              <w:rPr>
                <w:rFonts w:asciiTheme="majorBidi" w:hAnsiTheme="majorBidi" w:cstheme="majorBidi"/>
                <w:lang w:val="bg-BG"/>
              </w:rPr>
              <w:tab/>
            </w:r>
            <w:r w:rsidR="007D3050" w:rsidRPr="003F185E">
              <w:rPr>
                <w:rFonts w:asciiTheme="majorBidi" w:hAnsiTheme="majorBidi" w:cstheme="majorBidi"/>
                <w:lang w:val="bg-BG"/>
              </w:rPr>
              <w:t xml:space="preserve">Участие </w:t>
            </w:r>
            <w:r w:rsidR="007C30BC" w:rsidRPr="003F185E">
              <w:rPr>
                <w:rFonts w:asciiTheme="majorBidi" w:hAnsiTheme="majorBidi" w:cstheme="majorBidi"/>
                <w:lang w:val="bg-BG"/>
              </w:rPr>
              <w:t xml:space="preserve">на Претенденти </w:t>
            </w:r>
            <w:r w:rsidR="007D3050" w:rsidRPr="003F185E">
              <w:rPr>
                <w:rFonts w:asciiTheme="majorBidi" w:hAnsiTheme="majorBidi" w:cstheme="majorBidi"/>
                <w:lang w:val="bg-BG"/>
              </w:rPr>
              <w:t>в</w:t>
            </w:r>
            <w:r w:rsidR="007D3050" w:rsidRPr="003F185E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D3050" w:rsidRPr="003F185E">
              <w:rPr>
                <w:rFonts w:asciiTheme="majorBidi" w:hAnsiTheme="majorBidi" w:cstheme="majorBidi"/>
              </w:rPr>
              <w:t>отварянето</w:t>
            </w:r>
            <w:proofErr w:type="spellEnd"/>
            <w:r w:rsidR="007D3050" w:rsidRPr="003F185E">
              <w:rPr>
                <w:rFonts w:asciiTheme="majorBidi" w:hAnsiTheme="majorBidi" w:cstheme="majorBidi"/>
                <w:lang w:val="bg-BG"/>
              </w:rPr>
              <w:t xml:space="preserve"> на офертите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050" w:rsidRPr="00810D8A" w:rsidRDefault="00810D8A" w:rsidP="007C30BC">
            <w:pPr>
              <w:pStyle w:val="i"/>
              <w:tabs>
                <w:tab w:val="right" w:pos="7254"/>
              </w:tabs>
              <w:spacing w:before="60" w:after="60"/>
              <w:rPr>
                <w:rFonts w:asciiTheme="majorBidi" w:hAnsiTheme="majorBidi" w:cstheme="majorBidi"/>
                <w:szCs w:val="24"/>
                <w:lang w:val="bg-BG"/>
              </w:rPr>
            </w:pPr>
            <w:r>
              <w:rPr>
                <w:rFonts w:asciiTheme="majorBidi" w:hAnsiTheme="majorBidi" w:cstheme="majorBidi"/>
                <w:szCs w:val="24"/>
                <w:lang w:val="ru-RU"/>
              </w:rPr>
              <w:t>ДА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keepNext/>
              <w:keepLines/>
              <w:tabs>
                <w:tab w:val="right" w:pos="7434"/>
              </w:tabs>
              <w:spacing w:before="60" w:after="40"/>
              <w:jc w:val="center"/>
              <w:rPr>
                <w:rFonts w:asciiTheme="majorBidi" w:hAnsiTheme="majorBidi" w:cstheme="majorBidi"/>
                <w:b/>
                <w:szCs w:val="24"/>
                <w:lang w:val="bg-BG"/>
              </w:rPr>
            </w:pPr>
            <w:r w:rsidRPr="000D6888">
              <w:rPr>
                <w:rFonts w:asciiTheme="majorBidi" w:hAnsiTheme="majorBidi" w:cstheme="majorBidi"/>
                <w:b/>
                <w:szCs w:val="24"/>
                <w:lang w:val="bg-BG"/>
              </w:rPr>
              <w:t>VII.  Структура на офертата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right="127"/>
              <w:rPr>
                <w:rFonts w:asciiTheme="majorBidi" w:hAnsiTheme="majorBidi" w:cstheme="majorBidi"/>
                <w:b/>
                <w:szCs w:val="24"/>
                <w:lang w:val="ru-RU"/>
              </w:rPr>
            </w:pP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А (</w:t>
            </w:r>
            <w:proofErr w:type="spellStart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>Техническа</w:t>
            </w:r>
            <w:proofErr w:type="spellEnd"/>
            <w:r w:rsidRPr="00E9098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част):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3408F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 xml:space="preserve">Списък на </w:t>
            </w:r>
            <w:r w:rsidRPr="00B31DA7">
              <w:rPr>
                <w:rFonts w:asciiTheme="majorBidi" w:hAnsiTheme="majorBidi" w:cstheme="majorBidi"/>
                <w:lang w:val="bg-BG"/>
              </w:rPr>
              <w:t xml:space="preserve">документите </w:t>
            </w:r>
            <w:proofErr w:type="spellStart"/>
            <w:r w:rsidR="005B1CD8" w:rsidRPr="00B31DA7">
              <w:rPr>
                <w:rFonts w:asciiTheme="majorBidi" w:hAnsiTheme="majorBidi" w:cstheme="majorBidi"/>
              </w:rPr>
              <w:t>Техническа</w:t>
            </w:r>
            <w:proofErr w:type="spellEnd"/>
            <w:r w:rsidR="005B1CD8" w:rsidRPr="00B31DA7">
              <w:rPr>
                <w:rFonts w:asciiTheme="majorBidi" w:hAnsiTheme="majorBidi" w:cstheme="majorBidi"/>
              </w:rPr>
              <w:t xml:space="preserve"> част</w:t>
            </w:r>
            <w:r w:rsidRPr="00B31DA7">
              <w:rPr>
                <w:rFonts w:asciiTheme="majorBidi" w:hAnsiTheme="majorBidi" w:cstheme="majorBidi"/>
              </w:rPr>
              <w:t xml:space="preserve">; </w:t>
            </w:r>
            <w:r w:rsidRPr="00B31DA7">
              <w:rPr>
                <w:rFonts w:asciiTheme="majorBidi" w:hAnsiTheme="majorBidi" w:cstheme="majorBidi"/>
                <w:lang w:val="bg-BG"/>
              </w:rPr>
              <w:t>Форма</w:t>
            </w:r>
            <w:r w:rsidRPr="00B31DA7">
              <w:rPr>
                <w:rFonts w:asciiTheme="majorBidi" w:hAnsiTheme="majorBidi" w:cstheme="majorBidi"/>
              </w:rPr>
              <w:t xml:space="preserve"> </w:t>
            </w:r>
            <w:r w:rsidRPr="00E9098E">
              <w:rPr>
                <w:rFonts w:asciiTheme="majorBidi" w:hAnsiTheme="majorBidi" w:cstheme="majorBidi"/>
              </w:rPr>
              <w:t>9</w:t>
            </w:r>
            <w:r w:rsidR="00A109D6">
              <w:rPr>
                <w:rFonts w:asciiTheme="majorBidi" w:hAnsiTheme="majorBidi" w:cstheme="majorBidi"/>
                <w:lang w:val="bg-BG"/>
              </w:rPr>
              <w:t xml:space="preserve"> -</w:t>
            </w:r>
            <w:r w:rsidR="00C06DF8">
              <w:rPr>
                <w:rFonts w:asciiTheme="majorBidi" w:hAnsiTheme="majorBidi" w:cstheme="majorBidi"/>
                <w:lang w:val="bg-BG"/>
              </w:rPr>
              <w:t xml:space="preserve"> Съгласно изискванията на АСПТ*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3408F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9098E">
              <w:rPr>
                <w:rFonts w:asciiTheme="majorBidi" w:hAnsiTheme="majorBidi" w:cstheme="majorBidi"/>
              </w:rPr>
              <w:t>Квалификационн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>и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  <w:r w:rsidRPr="00E9098E">
              <w:rPr>
                <w:rFonts w:asciiTheme="majorBidi" w:hAnsiTheme="majorBidi" w:cstheme="majorBidi"/>
                <w:lang w:val="bg-BG"/>
              </w:rPr>
              <w:t>изисквания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  <w:r w:rsidR="003408FF" w:rsidRPr="003408FF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1</w:t>
            </w:r>
            <w:r w:rsidR="00C06DF8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A109D6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FF" w:rsidRDefault="004D3FB6" w:rsidP="003408F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proofErr w:type="spellStart"/>
            <w:r w:rsidRPr="00E9098E">
              <w:rPr>
                <w:rFonts w:asciiTheme="majorBidi" w:hAnsiTheme="majorBidi" w:cstheme="majorBidi"/>
                <w:lang w:val="bg-BG"/>
              </w:rPr>
              <w:t>Тендерно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 xml:space="preserve"> предложение (съпроводително писмо към </w:t>
            </w:r>
            <w:proofErr w:type="spellStart"/>
            <w:r w:rsidRPr="00E9098E">
              <w:rPr>
                <w:rFonts w:asciiTheme="majorBidi" w:hAnsiTheme="majorBidi" w:cstheme="majorBidi"/>
                <w:lang w:val="bg-BG"/>
              </w:rPr>
              <w:t>тендерното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 xml:space="preserve"> предложение)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</w:p>
          <w:p w:rsidR="004D3FB6" w:rsidRPr="00E9098E" w:rsidRDefault="004D3FB6" w:rsidP="003408FF">
            <w:pPr>
              <w:pStyle w:val="a9"/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2</w:t>
            </w:r>
            <w:r w:rsidR="001B7478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E9587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Техническо предложение</w:t>
            </w:r>
            <w:r w:rsidRPr="00E9098E">
              <w:rPr>
                <w:rFonts w:asciiTheme="majorBidi" w:hAnsiTheme="majorBidi" w:cstheme="majorBidi"/>
              </w:rPr>
              <w:t xml:space="preserve">; </w:t>
            </w:r>
            <w:r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Pr="00E9098E">
              <w:rPr>
                <w:rFonts w:asciiTheme="majorBidi" w:hAnsiTheme="majorBidi" w:cstheme="majorBidi"/>
              </w:rPr>
              <w:t xml:space="preserve"> 3</w:t>
            </w:r>
            <w:r w:rsidR="009E41F8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2C47A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E9587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График на доставките</w:t>
            </w:r>
            <w:r w:rsidR="00E9587E" w:rsidRPr="00E9587E">
              <w:rPr>
                <w:rFonts w:asciiTheme="majorBidi" w:hAnsiTheme="majorBidi" w:cstheme="majorBidi"/>
              </w:rPr>
              <w:t>;</w:t>
            </w:r>
            <w:r w:rsidRPr="002278D8">
              <w:rPr>
                <w:rFonts w:asciiTheme="majorBidi" w:hAnsiTheme="majorBidi" w:cstheme="majorBidi"/>
              </w:rPr>
              <w:t xml:space="preserve"> </w:t>
            </w:r>
            <w:r w:rsidRPr="002278D8">
              <w:rPr>
                <w:rFonts w:asciiTheme="majorBidi" w:hAnsiTheme="majorBidi" w:cstheme="majorBidi"/>
                <w:lang w:val="bg-BG"/>
              </w:rPr>
              <w:t>Форма</w:t>
            </w:r>
            <w:r w:rsidRPr="002278D8">
              <w:rPr>
                <w:rFonts w:asciiTheme="majorBidi" w:hAnsiTheme="majorBidi" w:cstheme="majorBidi"/>
              </w:rPr>
              <w:t xml:space="preserve"> 5</w:t>
            </w:r>
            <w:r w:rsidRPr="002278D8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2278D8" w:rsidRPr="002278D8">
              <w:rPr>
                <w:rFonts w:asciiTheme="majorBidi" w:hAnsiTheme="majorBidi" w:cstheme="majorBidi"/>
                <w:iCs/>
                <w:lang w:val="bg-BG"/>
              </w:rPr>
              <w:t xml:space="preserve">- </w:t>
            </w:r>
            <w:r w:rsidR="002278D8" w:rsidRPr="002278D8">
              <w:rPr>
                <w:rFonts w:asciiTheme="majorBidi" w:hAnsiTheme="majorBidi" w:cstheme="majorBidi"/>
                <w:lang w:val="bg-BG"/>
              </w:rPr>
              <w:t>Съгласно изискванията на АСПТ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E9587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Гаранция</w:t>
            </w:r>
            <w:r w:rsidR="00E9587E">
              <w:rPr>
                <w:rFonts w:asciiTheme="majorBidi" w:hAnsiTheme="majorBidi" w:cstheme="majorBidi"/>
                <w:lang w:val="bg-BG"/>
              </w:rPr>
              <w:t xml:space="preserve"> за участие в </w:t>
            </w:r>
            <w:proofErr w:type="spellStart"/>
            <w:r w:rsidR="00E9587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E9587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="00E9587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="00E9587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="00E9587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="00E9587E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="00800512">
              <w:rPr>
                <w:rFonts w:asciiTheme="majorBidi" w:hAnsiTheme="majorBidi" w:cstheme="majorBidi"/>
                <w:lang w:val="bg-BG"/>
              </w:rPr>
              <w:t xml:space="preserve">–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E9587E" w:rsidP="00E9587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Гаранция от главния офис </w:t>
            </w:r>
            <w:r w:rsidR="00800512">
              <w:rPr>
                <w:rFonts w:asciiTheme="majorBidi" w:hAnsiTheme="majorBidi" w:cstheme="majorBidi"/>
                <w:b/>
                <w:lang w:val="bg-BG"/>
              </w:rPr>
              <w:t xml:space="preserve">-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E9587E" w:rsidP="00E9587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  <w:lang w:val="bg-BG"/>
              </w:rPr>
            </w:pPr>
            <w:r>
              <w:rPr>
                <w:rFonts w:asciiTheme="majorBidi" w:hAnsiTheme="majorBidi" w:cstheme="majorBidi"/>
                <w:lang w:val="bg-BG"/>
              </w:rPr>
              <w:t xml:space="preserve">Въпросник към бизнес партньор </w:t>
            </w:r>
            <w:r w:rsidR="00800512">
              <w:rPr>
                <w:rFonts w:asciiTheme="majorBidi" w:hAnsiTheme="majorBidi" w:cstheme="majorBidi"/>
                <w:lang w:val="bg-BG"/>
              </w:rPr>
              <w:t xml:space="preserve">- </w:t>
            </w:r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800512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800512" w:rsidRPr="00800512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rPr>
          <w:trHeight w:val="55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076FD9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Документи, потвърждаващи взаимоотношенията между Претендента и неговите подизпълнители</w:t>
            </w:r>
            <w:r w:rsidR="007C30BC" w:rsidRPr="003F185E">
              <w:rPr>
                <w:rFonts w:asciiTheme="majorBidi" w:hAnsiTheme="majorBidi" w:cstheme="majorBidi"/>
                <w:lang w:val="bg-BG"/>
              </w:rPr>
              <w:t xml:space="preserve"> (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 xml:space="preserve">официални документи за взаимоотношенията с подизпълнител/и за конкретния </w:t>
            </w:r>
            <w:proofErr w:type="spellStart"/>
            <w:r w:rsidR="00943C85" w:rsidRPr="003F185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="00943C85" w:rsidRPr="003F185E">
              <w:rPr>
                <w:rFonts w:asciiTheme="majorBidi" w:hAnsiTheme="majorBidi" w:cstheme="majorBidi"/>
                <w:lang w:val="bg-BG"/>
              </w:rPr>
              <w:t>)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, ангажирани с извършването на работите /предоставяне на услуги/ извършване на доставки, които са предмет на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>, включително копия на лицензи, удостоверения и други разрешителн</w:t>
            </w:r>
            <w:r w:rsidR="00076FD9">
              <w:rPr>
                <w:rFonts w:asciiTheme="majorBidi" w:hAnsiTheme="majorBidi" w:cstheme="majorBidi"/>
                <w:lang w:val="bg-BG"/>
              </w:rPr>
              <w:t>и документи на подизпълнителите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076FD9">
              <w:rPr>
                <w:rFonts w:asciiTheme="majorBidi" w:hAnsiTheme="majorBidi" w:cstheme="majorBidi"/>
                <w:i/>
                <w:iCs/>
                <w:lang w:val="bg-BG"/>
              </w:rPr>
              <w:t xml:space="preserve">- </w:t>
            </w:r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076FD9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076FD9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FC2BCF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Копия на лицензи, удостоверения и разрешителни, необходими за доставките на стоки, които са предмет на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тендера</w:t>
            </w:r>
            <w:proofErr w:type="spellEnd"/>
            <w:r w:rsidR="00FC2BCF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FC2BCF" w:rsidRPr="00FC2BCF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FC2BCF" w:rsidRPr="00FC2BCF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</w:rPr>
              <w:t>Оригинал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но пълномощно, издадено на лицето, което е подписало Титулен лист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>Форма 6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CC3266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, с което се разрешава на това лице 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 xml:space="preserve">(в случаите, когато не е ръководителя на фирмата) </w:t>
            </w:r>
            <w:r w:rsidRPr="003F185E">
              <w:rPr>
                <w:rFonts w:asciiTheme="majorBidi" w:hAnsiTheme="majorBidi" w:cstheme="majorBidi"/>
                <w:lang w:val="bg-BG"/>
              </w:rPr>
              <w:t>да поема зад</w:t>
            </w:r>
            <w:r w:rsidR="00943C85" w:rsidRPr="003F185E">
              <w:rPr>
                <w:rFonts w:asciiTheme="majorBidi" w:hAnsiTheme="majorBidi" w:cstheme="majorBidi"/>
                <w:lang w:val="bg-BG"/>
              </w:rPr>
              <w:t>ължения от името на Претендента</w:t>
            </w:r>
            <w:r w:rsidR="00E07638">
              <w:rPr>
                <w:rFonts w:asciiTheme="majorBidi" w:hAnsiTheme="majorBidi" w:cstheme="majorBidi"/>
                <w:lang w:val="bg-BG"/>
              </w:rPr>
              <w:t xml:space="preserve"> – Раздел „Ценова оферта“ - Съгласно изискванията на АСПТ.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E9587E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>Копие от удостоверението за регистрация на Претендента като юридическо лице</w:t>
            </w:r>
            <w:r w:rsidR="00E9587E" w:rsidRPr="00E9587E">
              <w:rPr>
                <w:rFonts w:asciiTheme="majorBidi" w:hAnsiTheme="majorBidi" w:cstheme="majorBidi"/>
              </w:rPr>
              <w:t xml:space="preserve">;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E0C05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245E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 xml:space="preserve">Копие от финансовите отчети за последните </w:t>
            </w:r>
            <w:r w:rsidR="00245EE8">
              <w:rPr>
                <w:rFonts w:asciiTheme="majorBidi" w:hAnsiTheme="majorBidi" w:cstheme="majorBidi"/>
                <w:lang w:val="bg-BG"/>
              </w:rPr>
              <w:t xml:space="preserve">3 </w:t>
            </w:r>
            <w:r w:rsidR="00943C85">
              <w:rPr>
                <w:rFonts w:asciiTheme="majorBidi" w:hAnsiTheme="majorBidi" w:cstheme="majorBidi"/>
                <w:lang w:val="bg-BG"/>
              </w:rPr>
              <w:t>(</w:t>
            </w:r>
            <w:r w:rsidR="00245EE8">
              <w:rPr>
                <w:rFonts w:asciiTheme="majorBidi" w:hAnsiTheme="majorBidi" w:cstheme="majorBidi"/>
                <w:lang w:val="bg-BG"/>
              </w:rPr>
              <w:t>три</w:t>
            </w:r>
            <w:r w:rsidR="00943C85">
              <w:rPr>
                <w:rFonts w:asciiTheme="majorBidi" w:hAnsiTheme="majorBidi" w:cstheme="majorBidi"/>
                <w:lang w:val="bg-BG"/>
              </w:rPr>
              <w:t xml:space="preserve">) </w:t>
            </w:r>
            <w:r w:rsidRPr="00E9098E">
              <w:rPr>
                <w:rFonts w:asciiTheme="majorBidi" w:hAnsiTheme="majorBidi" w:cstheme="majorBidi"/>
                <w:lang w:val="bg-BG"/>
              </w:rPr>
              <w:t>години, заверени от  Претендента, баланс, отчет за приходите и разходите, отчет за паричните потоци, одиторско становище</w:t>
            </w:r>
            <w:r w:rsidRPr="00E9098E">
              <w:rPr>
                <w:rFonts w:asciiTheme="majorBidi" w:hAnsiTheme="majorBidi" w:cstheme="majorBidi"/>
              </w:rPr>
              <w:t xml:space="preserve"> </w:t>
            </w:r>
            <w:r w:rsidRPr="00E9098E">
              <w:rPr>
                <w:rFonts w:asciiTheme="majorBidi" w:hAnsiTheme="majorBidi" w:cstheme="majorBidi"/>
                <w:lang w:val="bg-BG"/>
              </w:rPr>
              <w:t>и разбивка на вземанията и дължимите суми</w:t>
            </w:r>
            <w:r w:rsidR="00245EE8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245EE8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E9098E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  <w:tr w:rsidR="004D3FB6" w:rsidRPr="002C47A4" w:rsidTr="002C47A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CE0C05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lastRenderedPageBreak/>
              <w:t>Удостоверение от Агенцията по вписванията, че Претендента не е обявен в несъстоятелност и че не е започнало производство по несъстоятелност срещу него</w:t>
            </w:r>
            <w:r w:rsidR="00E9587E" w:rsidRPr="00E9587E">
              <w:rPr>
                <w:rFonts w:asciiTheme="majorBidi" w:hAnsiTheme="majorBidi" w:cstheme="majorBidi"/>
              </w:rPr>
              <w:t xml:space="preserve">;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CE0C05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E9098E" w:rsidRDefault="004D3FB6" w:rsidP="00ED62E8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E9098E">
              <w:rPr>
                <w:rFonts w:asciiTheme="majorBidi" w:hAnsiTheme="majorBidi" w:cstheme="majorBidi"/>
                <w:lang w:val="bg-BG"/>
              </w:rPr>
              <w:t>Удостоверение от Агенцията по вписванията, че Претендента не е обявен в ликвидация и че не е започнало производство по ликвидация срещу него</w:t>
            </w:r>
            <w:r w:rsidR="005E70D0" w:rsidRPr="005E70D0">
              <w:rPr>
                <w:rFonts w:asciiTheme="majorBidi" w:hAnsiTheme="majorBidi" w:cstheme="majorBidi"/>
              </w:rPr>
              <w:t xml:space="preserve">; </w:t>
            </w:r>
            <w:r w:rsidR="0084678F" w:rsidRPr="00E9098E">
              <w:rPr>
                <w:rFonts w:asciiTheme="majorBidi" w:hAnsiTheme="majorBidi" w:cstheme="majorBidi"/>
                <w:lang w:val="bg-BG"/>
              </w:rPr>
              <w:t>Форма</w:t>
            </w:r>
            <w:r w:rsidR="0084678F" w:rsidRPr="00E9098E">
              <w:rPr>
                <w:rFonts w:asciiTheme="majorBidi" w:hAnsiTheme="majorBidi" w:cstheme="majorBidi"/>
              </w:rPr>
              <w:t xml:space="preserve"> </w:t>
            </w:r>
            <w:r w:rsidR="0084678F" w:rsidRPr="0084678F">
              <w:rPr>
                <w:rFonts w:asciiTheme="majorBidi" w:hAnsiTheme="majorBidi" w:cstheme="majorBidi"/>
              </w:rPr>
              <w:t>1</w:t>
            </w:r>
            <w:r w:rsidR="0084678F">
              <w:rPr>
                <w:rFonts w:asciiTheme="majorBidi" w:hAnsiTheme="majorBidi" w:cstheme="majorBidi"/>
                <w:lang w:val="bg-BG"/>
              </w:rPr>
              <w:t xml:space="preserve"> </w:t>
            </w:r>
            <w:r w:rsidR="00ED62E8" w:rsidRPr="00CE0C05">
              <w:rPr>
                <w:rFonts w:asciiTheme="majorBidi" w:hAnsiTheme="majorBidi" w:cstheme="majorBidi"/>
              </w:rPr>
              <w:t xml:space="preserve">- </w:t>
            </w:r>
            <w:r w:rsidR="00B0477E">
              <w:rPr>
                <w:rFonts w:asciiTheme="majorBidi" w:hAnsiTheme="majorBidi" w:cstheme="majorBidi"/>
                <w:lang w:val="bg-BG"/>
              </w:rPr>
              <w:t>Съгласно изискванията на АСПТ.</w:t>
            </w:r>
          </w:p>
        </w:tc>
      </w:tr>
      <w:tr w:rsidR="004D3FB6" w:rsidRPr="002C47A4" w:rsidTr="002C47A4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pStyle w:val="a9"/>
              <w:numPr>
                <w:ilvl w:val="0"/>
                <w:numId w:val="6"/>
              </w:num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432" w:right="25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А във формат </w:t>
            </w:r>
            <w:r w:rsidRPr="003F185E">
              <w:rPr>
                <w:rFonts w:asciiTheme="majorBidi" w:hAnsiTheme="majorBidi" w:cstheme="majorBidi"/>
                <w:lang w:val="en-US"/>
              </w:rPr>
              <w:t>PDF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r w:rsidRPr="003F185E">
              <w:rPr>
                <w:rFonts w:asciiTheme="majorBidi" w:hAnsiTheme="majorBidi" w:cstheme="majorBidi"/>
              </w:rPr>
              <w:t>(</w:t>
            </w:r>
            <w:r w:rsidRPr="003F185E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поставя в Плик А</w:t>
            </w:r>
            <w:r w:rsidRPr="003F185E">
              <w:rPr>
                <w:rFonts w:asciiTheme="majorBidi" w:hAnsiTheme="majorBidi" w:cstheme="majorBidi"/>
              </w:rPr>
              <w:t>)</w:t>
            </w:r>
            <w:r w:rsidR="00C31BD3">
              <w:rPr>
                <w:rFonts w:asciiTheme="majorBidi" w:hAnsiTheme="majorBidi" w:cstheme="majorBidi"/>
                <w:lang w:val="bg-BG"/>
              </w:rPr>
              <w:t xml:space="preserve"> – </w:t>
            </w:r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8832B3" w:rsidRPr="00245EE8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C31BD3">
              <w:rPr>
                <w:rFonts w:asciiTheme="majorBidi" w:hAnsiTheme="majorBidi" w:cstheme="majorBidi"/>
                <w:b/>
                <w:i/>
                <w:lang w:val="bg-BG"/>
              </w:rPr>
              <w:t>.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tabs>
                <w:tab w:val="num" w:pos="17"/>
              </w:tabs>
              <w:autoSpaceDE w:val="0"/>
              <w:autoSpaceDN w:val="0"/>
              <w:adjustRightInd w:val="0"/>
              <w:spacing w:before="60"/>
              <w:ind w:left="17" w:right="252"/>
              <w:rPr>
                <w:rFonts w:asciiTheme="majorBidi" w:hAnsiTheme="majorBidi" w:cstheme="majorBidi"/>
                <w:szCs w:val="24"/>
                <w:u w:val="single"/>
                <w:lang w:val="bg-BG"/>
              </w:rPr>
            </w:pP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r w:rsidRPr="003F185E">
              <w:rPr>
                <w:rFonts w:asciiTheme="majorBidi" w:hAnsiTheme="majorBidi" w:cstheme="majorBidi"/>
                <w:szCs w:val="24"/>
              </w:rPr>
              <w:t>(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Тендерна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гаранция</w:t>
            </w:r>
            <w:proofErr w:type="spellEnd"/>
            <w:r w:rsidRPr="003F185E">
              <w:rPr>
                <w:rFonts w:asciiTheme="majorBidi" w:hAnsiTheme="majorBidi" w:cstheme="majorBidi"/>
                <w:szCs w:val="24"/>
                <w:lang w:val="bg-BG"/>
              </w:rPr>
              <w:t>)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3FF" w:rsidRPr="00D62AAE" w:rsidRDefault="004D3FB6" w:rsidP="00C163FF">
            <w:pPr>
              <w:pStyle w:val="a9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3F185E">
              <w:rPr>
                <w:rFonts w:asciiTheme="majorBidi" w:hAnsiTheme="majorBidi" w:cstheme="majorBidi"/>
                <w:lang w:val="bg-BG"/>
              </w:rPr>
              <w:t xml:space="preserve">Гаранция за участие в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тендер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(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Бид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  <w:proofErr w:type="spellStart"/>
            <w:r w:rsidRPr="003F185E">
              <w:rPr>
                <w:rFonts w:asciiTheme="majorBidi" w:hAnsiTheme="majorBidi" w:cstheme="majorBidi"/>
                <w:lang w:val="bg-BG"/>
              </w:rPr>
              <w:t>бонд</w:t>
            </w:r>
            <w:proofErr w:type="spellEnd"/>
            <w:r w:rsidRPr="003F185E">
              <w:rPr>
                <w:rFonts w:asciiTheme="majorBidi" w:hAnsiTheme="majorBidi" w:cstheme="majorBidi"/>
                <w:lang w:val="bg-BG"/>
              </w:rPr>
              <w:t xml:space="preserve">) - </w:t>
            </w:r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за този </w:t>
            </w:r>
            <w:proofErr w:type="spellStart"/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>тендер</w:t>
            </w:r>
            <w:proofErr w:type="spellEnd"/>
            <w:r w:rsidR="00C31BD3" w:rsidRPr="00800512">
              <w:rPr>
                <w:rFonts w:asciiTheme="majorBidi" w:hAnsiTheme="majorBidi" w:cstheme="majorBidi"/>
                <w:b/>
                <w:i/>
                <w:lang w:val="bg-BG"/>
              </w:rPr>
              <w:t xml:space="preserve"> не се изисква</w:t>
            </w:r>
            <w:r w:rsidR="00C31BD3">
              <w:rPr>
                <w:rFonts w:asciiTheme="majorBidi" w:hAnsiTheme="majorBidi" w:cstheme="majorBidi"/>
                <w:lang w:val="bg-BG"/>
              </w:rPr>
              <w:t>.</w:t>
            </w:r>
            <w:r w:rsidRPr="003F185E">
              <w:rPr>
                <w:rFonts w:asciiTheme="majorBidi" w:hAnsiTheme="majorBidi" w:cstheme="majorBidi"/>
                <w:lang w:val="bg-BG"/>
              </w:rPr>
              <w:t xml:space="preserve"> </w:t>
            </w:r>
          </w:p>
        </w:tc>
      </w:tr>
      <w:tr w:rsidR="004D3FB6" w:rsidRPr="00E9098E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3F185E" w:rsidRDefault="004D3FB6" w:rsidP="004D3FB6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59" w:right="127" w:hanging="442"/>
              <w:rPr>
                <w:rFonts w:asciiTheme="majorBidi" w:hAnsiTheme="majorBidi" w:cstheme="majorBidi"/>
                <w:b/>
                <w:szCs w:val="24"/>
              </w:rPr>
            </w:pP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Плик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В (</w:t>
            </w:r>
            <w:proofErr w:type="spellStart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>Търговска</w:t>
            </w:r>
            <w:proofErr w:type="spellEnd"/>
            <w:r w:rsidRPr="003F185E">
              <w:rPr>
                <w:rFonts w:asciiTheme="majorBidi" w:hAnsiTheme="majorBidi" w:cstheme="majorBidi"/>
                <w:b/>
                <w:szCs w:val="24"/>
                <w:lang w:val="ru-RU"/>
              </w:rPr>
              <w:t xml:space="preserve"> част) </w:t>
            </w:r>
          </w:p>
        </w:tc>
      </w:tr>
      <w:tr w:rsidR="004D3FB6" w:rsidRPr="001D4B8F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523FBF" w:rsidRDefault="004D3FB6" w:rsidP="00D62AA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523FBF">
              <w:rPr>
                <w:rFonts w:asciiTheme="majorBidi" w:hAnsiTheme="majorBidi" w:cstheme="majorBidi"/>
                <w:lang w:val="bg-BG"/>
              </w:rPr>
              <w:t xml:space="preserve">Списък на документите </w:t>
            </w:r>
            <w:r w:rsidR="005B1CD8" w:rsidRPr="00523FBF">
              <w:rPr>
                <w:rFonts w:asciiTheme="majorBidi" w:hAnsiTheme="majorBidi" w:cstheme="majorBidi"/>
                <w:lang w:val="bg-BG"/>
              </w:rPr>
              <w:t>Търговска част</w:t>
            </w:r>
            <w:r w:rsidRPr="00523FBF">
              <w:rPr>
                <w:rFonts w:asciiTheme="majorBidi" w:hAnsiTheme="majorBidi" w:cstheme="majorBidi"/>
              </w:rPr>
              <w:t xml:space="preserve">; </w:t>
            </w:r>
            <w:r w:rsidRPr="00523FBF">
              <w:rPr>
                <w:rFonts w:asciiTheme="majorBidi" w:hAnsiTheme="majorBidi" w:cstheme="majorBidi"/>
                <w:lang w:val="bg-BG"/>
              </w:rPr>
              <w:t xml:space="preserve">Форма </w:t>
            </w:r>
            <w:r w:rsidRPr="00523FBF">
              <w:rPr>
                <w:rFonts w:asciiTheme="majorBidi" w:hAnsiTheme="majorBidi" w:cstheme="majorBidi"/>
              </w:rPr>
              <w:t>9</w:t>
            </w:r>
            <w:r w:rsidR="0000599D" w:rsidRPr="00523FBF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АСПТ.</w:t>
            </w:r>
            <w:r w:rsidR="005B1CD8" w:rsidRPr="00523FB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B1CD8" w:rsidRPr="00523FBF">
              <w:rPr>
                <w:rFonts w:asciiTheme="majorBidi" w:hAnsiTheme="majorBidi" w:cstheme="majorBidi"/>
                <w:lang w:val="bg-BG"/>
              </w:rPr>
              <w:t>Pаздел</w:t>
            </w:r>
            <w:proofErr w:type="spellEnd"/>
            <w:r w:rsidR="005B1CD8" w:rsidRPr="00523FBF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4D3FB6" w:rsidRPr="001D4B8F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523FBF" w:rsidRDefault="004D3FB6" w:rsidP="00D62AA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49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523FBF">
              <w:rPr>
                <w:rFonts w:asciiTheme="majorBidi" w:hAnsiTheme="majorBidi" w:cstheme="majorBidi"/>
                <w:lang w:val="bg-BG"/>
              </w:rPr>
              <w:t>Титулен лист</w:t>
            </w:r>
            <w:r w:rsidRPr="00523FBF">
              <w:rPr>
                <w:rFonts w:asciiTheme="majorBidi" w:hAnsiTheme="majorBidi" w:cstheme="majorBidi"/>
              </w:rPr>
              <w:t xml:space="preserve">; </w:t>
            </w:r>
            <w:r w:rsidRPr="00523FBF">
              <w:rPr>
                <w:rFonts w:asciiTheme="majorBidi" w:hAnsiTheme="majorBidi" w:cstheme="majorBidi"/>
                <w:lang w:val="bg-BG"/>
              </w:rPr>
              <w:t>Форма</w:t>
            </w:r>
            <w:r w:rsidRPr="00523FBF">
              <w:rPr>
                <w:rFonts w:asciiTheme="majorBidi" w:hAnsiTheme="majorBidi" w:cstheme="majorBidi"/>
              </w:rPr>
              <w:t xml:space="preserve"> 6</w:t>
            </w:r>
            <w:r w:rsidR="00AC7630" w:rsidRPr="00523FBF">
              <w:rPr>
                <w:rFonts w:asciiTheme="majorBidi" w:hAnsiTheme="majorBidi" w:cstheme="majorBidi"/>
                <w:lang w:val="bg-BG"/>
              </w:rPr>
              <w:t xml:space="preserve"> - Съгласно изискванията на АСПТ.</w:t>
            </w:r>
            <w:r w:rsidR="005B1CD8" w:rsidRPr="00523FBF">
              <w:rPr>
                <w:rFonts w:asciiTheme="majorBidi" w:hAnsiTheme="majorBidi" w:cstheme="majorBidi"/>
                <w:szCs w:val="20"/>
                <w:lang w:val="bg-BG" w:eastAsia="en-US"/>
              </w:rPr>
              <w:t xml:space="preserve"> </w:t>
            </w:r>
            <w:proofErr w:type="spellStart"/>
            <w:r w:rsidR="005B1CD8" w:rsidRPr="00523FBF">
              <w:rPr>
                <w:rFonts w:asciiTheme="majorBidi" w:hAnsiTheme="majorBidi" w:cstheme="majorBidi"/>
                <w:lang w:val="bg-BG"/>
              </w:rPr>
              <w:t>Pаздел</w:t>
            </w:r>
            <w:proofErr w:type="spellEnd"/>
            <w:r w:rsidR="005B1CD8" w:rsidRPr="00523FBF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4D3FB6" w:rsidRPr="001D4B8F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523FBF" w:rsidRDefault="004D3FB6" w:rsidP="00D62AAE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523FBF">
              <w:rPr>
                <w:rFonts w:asciiTheme="majorBidi" w:hAnsiTheme="majorBidi" w:cstheme="majorBidi"/>
                <w:lang w:val="bg-BG"/>
              </w:rPr>
              <w:t>Търговско</w:t>
            </w:r>
            <w:r w:rsidRPr="00523FBF">
              <w:rPr>
                <w:rFonts w:asciiTheme="majorBidi" w:hAnsiTheme="majorBidi" w:cstheme="majorBidi"/>
              </w:rPr>
              <w:t xml:space="preserve"> </w:t>
            </w:r>
            <w:r w:rsidRPr="00523FBF">
              <w:rPr>
                <w:rFonts w:asciiTheme="majorBidi" w:hAnsiTheme="majorBidi" w:cstheme="majorBidi"/>
                <w:lang w:val="bg-BG"/>
              </w:rPr>
              <w:t xml:space="preserve">(ценово) </w:t>
            </w:r>
            <w:proofErr w:type="spellStart"/>
            <w:r w:rsidRPr="00523FBF">
              <w:rPr>
                <w:rFonts w:asciiTheme="majorBidi" w:hAnsiTheme="majorBidi" w:cstheme="majorBidi"/>
              </w:rPr>
              <w:t>предложени</w:t>
            </w:r>
            <w:proofErr w:type="spellEnd"/>
            <w:r w:rsidRPr="00523FBF">
              <w:rPr>
                <w:rFonts w:asciiTheme="majorBidi" w:hAnsiTheme="majorBidi" w:cstheme="majorBidi"/>
                <w:lang w:val="bg-BG"/>
              </w:rPr>
              <w:t>е; Форма 7</w:t>
            </w:r>
            <w:r w:rsidRPr="00523FBF">
              <w:rPr>
                <w:rFonts w:asciiTheme="majorBidi" w:hAnsiTheme="majorBidi" w:cstheme="majorBidi"/>
              </w:rPr>
              <w:t xml:space="preserve"> </w:t>
            </w:r>
            <w:r w:rsidR="008215E6" w:rsidRPr="00523FBF">
              <w:rPr>
                <w:rFonts w:asciiTheme="majorBidi" w:hAnsiTheme="majorBidi" w:cstheme="majorBidi"/>
                <w:lang w:val="bg-BG"/>
              </w:rPr>
              <w:t>- Съгласно изискванията на АСПТ.</w:t>
            </w:r>
            <w:r w:rsidR="00531F1E" w:rsidRPr="00523FBF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531F1E" w:rsidRPr="00523FBF">
              <w:rPr>
                <w:rFonts w:asciiTheme="majorBidi" w:hAnsiTheme="majorBidi" w:cstheme="majorBidi"/>
                <w:lang w:val="bg-BG"/>
              </w:rPr>
              <w:t>Pаздел</w:t>
            </w:r>
            <w:proofErr w:type="spellEnd"/>
            <w:r w:rsidR="00531F1E" w:rsidRPr="00523FBF">
              <w:rPr>
                <w:rFonts w:asciiTheme="majorBidi" w:hAnsiTheme="majorBidi" w:cstheme="majorBidi"/>
                <w:lang w:val="bg-BG"/>
              </w:rPr>
              <w:t xml:space="preserve"> „Ценова оферта“.</w:t>
            </w:r>
          </w:p>
        </w:tc>
      </w:tr>
      <w:tr w:rsidR="004D3FB6" w:rsidRPr="002C47A4" w:rsidTr="00E003C7">
        <w:tblPrEx>
          <w:tblBorders>
            <w:insideH w:val="single" w:sz="8" w:space="0" w:color="000000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B6" w:rsidRPr="00523FBF" w:rsidRDefault="004D3FB6" w:rsidP="004D3FB6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/>
              <w:ind w:left="459" w:right="252" w:hanging="442"/>
              <w:contextualSpacing w:val="0"/>
              <w:jc w:val="both"/>
              <w:rPr>
                <w:rFonts w:asciiTheme="majorBidi" w:hAnsiTheme="majorBidi" w:cstheme="majorBidi"/>
              </w:rPr>
            </w:pPr>
            <w:r w:rsidRPr="00523FBF">
              <w:rPr>
                <w:rFonts w:asciiTheme="majorBidi" w:hAnsiTheme="majorBidi" w:cstheme="majorBidi"/>
                <w:lang w:val="bg-BG"/>
              </w:rPr>
              <w:t xml:space="preserve">Електронна версия на всички документи в Плик В във формати </w:t>
            </w:r>
            <w:r w:rsidRPr="00523FBF">
              <w:rPr>
                <w:rFonts w:asciiTheme="majorBidi" w:hAnsiTheme="majorBidi" w:cstheme="majorBidi"/>
                <w:lang w:val="en-US"/>
              </w:rPr>
              <w:t>PDF</w:t>
            </w:r>
            <w:r w:rsidRPr="00523FBF">
              <w:rPr>
                <w:rFonts w:asciiTheme="majorBidi" w:hAnsiTheme="majorBidi" w:cstheme="majorBidi"/>
              </w:rPr>
              <w:t xml:space="preserve">, </w:t>
            </w:r>
            <w:r w:rsidRPr="00523FBF">
              <w:rPr>
                <w:rFonts w:asciiTheme="majorBidi" w:hAnsiTheme="majorBidi" w:cstheme="majorBidi"/>
                <w:lang w:val="en-US"/>
              </w:rPr>
              <w:t>MS</w:t>
            </w:r>
            <w:r w:rsidRPr="00523FBF">
              <w:rPr>
                <w:rFonts w:asciiTheme="majorBidi" w:hAnsiTheme="majorBidi" w:cstheme="majorBidi"/>
              </w:rPr>
              <w:t xml:space="preserve"> </w:t>
            </w:r>
            <w:r w:rsidRPr="00523FBF">
              <w:rPr>
                <w:rFonts w:asciiTheme="majorBidi" w:hAnsiTheme="majorBidi" w:cstheme="majorBidi"/>
                <w:lang w:val="en-US"/>
              </w:rPr>
              <w:t>Word</w:t>
            </w:r>
            <w:r w:rsidRPr="00523FBF">
              <w:rPr>
                <w:rFonts w:asciiTheme="majorBidi" w:hAnsiTheme="majorBidi" w:cstheme="majorBidi"/>
              </w:rPr>
              <w:t xml:space="preserve">, </w:t>
            </w:r>
            <w:r w:rsidRPr="00523FBF">
              <w:rPr>
                <w:rFonts w:asciiTheme="majorBidi" w:hAnsiTheme="majorBidi" w:cstheme="majorBidi"/>
                <w:lang w:val="en-US"/>
              </w:rPr>
              <w:t>Excel</w:t>
            </w:r>
            <w:r w:rsidRPr="00523FBF">
              <w:rPr>
                <w:rFonts w:asciiTheme="majorBidi" w:hAnsiTheme="majorBidi" w:cstheme="majorBidi"/>
              </w:rPr>
              <w:t xml:space="preserve"> </w:t>
            </w:r>
            <w:r w:rsidRPr="00523FBF">
              <w:rPr>
                <w:rFonts w:asciiTheme="majorBidi" w:hAnsiTheme="majorBidi" w:cstheme="majorBidi"/>
                <w:lang w:val="bg-BG"/>
              </w:rPr>
              <w:t xml:space="preserve">формати </w:t>
            </w:r>
            <w:r w:rsidRPr="00523FBF">
              <w:rPr>
                <w:rFonts w:asciiTheme="majorBidi" w:hAnsiTheme="majorBidi" w:cstheme="majorBidi"/>
              </w:rPr>
              <w:t>(</w:t>
            </w:r>
            <w:r w:rsidRPr="00523FBF">
              <w:rPr>
                <w:rFonts w:asciiTheme="majorBidi" w:hAnsiTheme="majorBidi" w:cstheme="majorBidi"/>
                <w:lang w:val="bg-BG"/>
              </w:rPr>
              <w:t>записани на електронен носител флаш памет и/или компакт диск, който се прилага/поставя в Плик В</w:t>
            </w:r>
            <w:r w:rsidRPr="00523FBF">
              <w:rPr>
                <w:rFonts w:asciiTheme="majorBidi" w:hAnsiTheme="majorBidi" w:cstheme="majorBidi"/>
              </w:rPr>
              <w:t>)</w:t>
            </w:r>
            <w:r w:rsidR="008832B3" w:rsidRPr="00523FBF">
              <w:rPr>
                <w:rFonts w:asciiTheme="majorBidi" w:hAnsiTheme="majorBidi" w:cstheme="majorBidi"/>
                <w:lang w:val="bg-BG"/>
              </w:rPr>
              <w:t xml:space="preserve"> - </w:t>
            </w:r>
            <w:r w:rsidR="008832B3" w:rsidRPr="00523FB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за </w:t>
            </w:r>
            <w:proofErr w:type="spellStart"/>
            <w:r w:rsidR="008832B3" w:rsidRPr="00523FBF">
              <w:rPr>
                <w:rFonts w:asciiTheme="majorBidi" w:hAnsiTheme="majorBidi" w:cstheme="majorBidi"/>
                <w:b/>
                <w:bCs/>
                <w:i/>
                <w:iCs/>
              </w:rPr>
              <w:t>този</w:t>
            </w:r>
            <w:proofErr w:type="spellEnd"/>
            <w:r w:rsidR="008832B3" w:rsidRPr="00523FB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тендер не се </w:t>
            </w:r>
            <w:proofErr w:type="spellStart"/>
            <w:r w:rsidR="008832B3" w:rsidRPr="00523FBF">
              <w:rPr>
                <w:rFonts w:asciiTheme="majorBidi" w:hAnsiTheme="majorBidi" w:cstheme="majorBidi"/>
                <w:b/>
                <w:bCs/>
                <w:i/>
                <w:iCs/>
              </w:rPr>
              <w:t>изисква</w:t>
            </w:r>
            <w:proofErr w:type="spellEnd"/>
            <w:r w:rsidRPr="00523FBF">
              <w:rPr>
                <w:rFonts w:asciiTheme="majorBidi" w:hAnsiTheme="majorBidi" w:cstheme="majorBidi"/>
                <w:lang w:val="bg-BG"/>
              </w:rPr>
              <w:t>.</w:t>
            </w:r>
          </w:p>
        </w:tc>
      </w:tr>
    </w:tbl>
    <w:p w:rsidR="00865004" w:rsidRDefault="00865004" w:rsidP="00D4680C">
      <w:pPr>
        <w:spacing w:before="120"/>
        <w:rPr>
          <w:rFonts w:asciiTheme="majorBidi" w:hAnsiTheme="majorBidi" w:cstheme="majorBidi"/>
          <w:sz w:val="20"/>
          <w:lang w:val="ru-RU"/>
        </w:rPr>
      </w:pPr>
    </w:p>
    <w:p w:rsidR="0016197A" w:rsidRPr="0016197A" w:rsidRDefault="0016197A" w:rsidP="0016197A">
      <w:pPr>
        <w:spacing w:before="120"/>
        <w:rPr>
          <w:rFonts w:asciiTheme="majorBidi" w:hAnsiTheme="majorBidi" w:cstheme="majorBidi"/>
          <w:szCs w:val="24"/>
          <w:lang w:val="ru-RU"/>
        </w:rPr>
      </w:pPr>
      <w:r w:rsidRPr="0016197A">
        <w:rPr>
          <w:rFonts w:asciiTheme="majorBidi" w:hAnsiTheme="majorBidi" w:cstheme="majorBidi"/>
          <w:szCs w:val="24"/>
          <w:lang w:val="ru-RU"/>
        </w:rPr>
        <w:t xml:space="preserve">* АСПТ –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автоматизирана</w:t>
      </w:r>
      <w:proofErr w:type="spellEnd"/>
      <w:r w:rsidRPr="0016197A">
        <w:rPr>
          <w:rFonts w:asciiTheme="majorBidi" w:hAnsiTheme="majorBidi" w:cstheme="majorBidi"/>
          <w:szCs w:val="24"/>
          <w:lang w:val="ru-RU"/>
        </w:rPr>
        <w:t xml:space="preserve"> система за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провеждане</w:t>
      </w:r>
      <w:proofErr w:type="spellEnd"/>
      <w:r w:rsidRPr="0016197A">
        <w:rPr>
          <w:rFonts w:asciiTheme="majorBidi" w:hAnsiTheme="majorBidi" w:cstheme="majorBidi"/>
          <w:szCs w:val="24"/>
          <w:lang w:val="ru-RU"/>
        </w:rPr>
        <w:t xml:space="preserve"> на </w:t>
      </w:r>
      <w:proofErr w:type="spellStart"/>
      <w:r w:rsidRPr="0016197A">
        <w:rPr>
          <w:rFonts w:asciiTheme="majorBidi" w:hAnsiTheme="majorBidi" w:cstheme="majorBidi"/>
          <w:szCs w:val="24"/>
          <w:lang w:val="ru-RU"/>
        </w:rPr>
        <w:t>тендери</w:t>
      </w:r>
      <w:proofErr w:type="spellEnd"/>
    </w:p>
    <w:sectPr w:rsidR="0016197A" w:rsidRPr="0016197A" w:rsidSect="00D14988">
      <w:footerReference w:type="default" r:id="rId8"/>
      <w:pgSz w:w="11907" w:h="16839" w:code="9"/>
      <w:pgMar w:top="1560" w:right="850" w:bottom="709" w:left="1701" w:header="720" w:footer="6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7A4" w:rsidRDefault="002C47A4" w:rsidP="00CF5625">
      <w:r>
        <w:separator/>
      </w:r>
    </w:p>
  </w:endnote>
  <w:endnote w:type="continuationSeparator" w:id="0">
    <w:p w:rsidR="002C47A4" w:rsidRDefault="002C47A4" w:rsidP="00CF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200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47A4" w:rsidRPr="006456FF" w:rsidRDefault="002C47A4" w:rsidP="006456FF">
        <w:pPr>
          <w:pStyle w:val="ad"/>
          <w:jc w:val="right"/>
          <w:rPr>
            <w:lang w:val="ru-RU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F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7A4" w:rsidRDefault="002C47A4" w:rsidP="00CF5625">
      <w:r>
        <w:separator/>
      </w:r>
    </w:p>
  </w:footnote>
  <w:footnote w:type="continuationSeparator" w:id="0">
    <w:p w:rsidR="002C47A4" w:rsidRDefault="002C47A4" w:rsidP="00CF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BBF"/>
    <w:multiLevelType w:val="hybridMultilevel"/>
    <w:tmpl w:val="3C90B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157B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75654"/>
    <w:multiLevelType w:val="multilevel"/>
    <w:tmpl w:val="43187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8AA03E1"/>
    <w:multiLevelType w:val="multilevel"/>
    <w:tmpl w:val="20DE6D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86076"/>
    <w:multiLevelType w:val="hybridMultilevel"/>
    <w:tmpl w:val="CD3A9E76"/>
    <w:lvl w:ilvl="0" w:tplc="0409000F">
      <w:start w:val="1"/>
      <w:numFmt w:val="decimal"/>
      <w:lvlText w:val="%1."/>
      <w:lvlJc w:val="left"/>
      <w:pPr>
        <w:ind w:left="737" w:hanging="360"/>
      </w:p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0E3400C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271E"/>
    <w:multiLevelType w:val="multilevel"/>
    <w:tmpl w:val="BB6EF5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asciiTheme="minorHAnsi" w:hAnsiTheme="minorHAnsi" w:hint="default"/>
      </w:rPr>
    </w:lvl>
  </w:abstractNum>
  <w:abstractNum w:abstractNumId="7" w15:restartNumberingAfterBreak="0">
    <w:nsid w:val="14BC2D00"/>
    <w:multiLevelType w:val="hybridMultilevel"/>
    <w:tmpl w:val="9C7CB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C0F8C"/>
    <w:multiLevelType w:val="multilevel"/>
    <w:tmpl w:val="614070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A404FF"/>
    <w:multiLevelType w:val="hybridMultilevel"/>
    <w:tmpl w:val="CCC65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E6921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B6C1F"/>
    <w:multiLevelType w:val="hybridMultilevel"/>
    <w:tmpl w:val="64A8E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7F43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60D0"/>
    <w:multiLevelType w:val="hybridMultilevel"/>
    <w:tmpl w:val="87F899DE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A04F8"/>
    <w:multiLevelType w:val="hybridMultilevel"/>
    <w:tmpl w:val="0A96799E"/>
    <w:lvl w:ilvl="0" w:tplc="CEF66D7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74A26"/>
    <w:multiLevelType w:val="multilevel"/>
    <w:tmpl w:val="C1B24D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E77AAE"/>
    <w:multiLevelType w:val="hybridMultilevel"/>
    <w:tmpl w:val="6BECDA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F45D75"/>
    <w:multiLevelType w:val="hybridMultilevel"/>
    <w:tmpl w:val="39087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5179E"/>
    <w:multiLevelType w:val="hybridMultilevel"/>
    <w:tmpl w:val="9C8E91DA"/>
    <w:lvl w:ilvl="0" w:tplc="915E6852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19" w15:restartNumberingAfterBreak="0">
    <w:nsid w:val="2E4137D3"/>
    <w:multiLevelType w:val="hybridMultilevel"/>
    <w:tmpl w:val="3F8E8990"/>
    <w:lvl w:ilvl="0" w:tplc="7624A69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7" w:hanging="360"/>
      </w:pPr>
    </w:lvl>
    <w:lvl w:ilvl="2" w:tplc="0402001B" w:tentative="1">
      <w:start w:val="1"/>
      <w:numFmt w:val="lowerRoman"/>
      <w:lvlText w:val="%3."/>
      <w:lvlJc w:val="right"/>
      <w:pPr>
        <w:ind w:left="1817" w:hanging="180"/>
      </w:pPr>
    </w:lvl>
    <w:lvl w:ilvl="3" w:tplc="0402000F" w:tentative="1">
      <w:start w:val="1"/>
      <w:numFmt w:val="decimal"/>
      <w:lvlText w:val="%4."/>
      <w:lvlJc w:val="left"/>
      <w:pPr>
        <w:ind w:left="2537" w:hanging="360"/>
      </w:pPr>
    </w:lvl>
    <w:lvl w:ilvl="4" w:tplc="04020019" w:tentative="1">
      <w:start w:val="1"/>
      <w:numFmt w:val="lowerLetter"/>
      <w:lvlText w:val="%5."/>
      <w:lvlJc w:val="left"/>
      <w:pPr>
        <w:ind w:left="3257" w:hanging="360"/>
      </w:pPr>
    </w:lvl>
    <w:lvl w:ilvl="5" w:tplc="0402001B" w:tentative="1">
      <w:start w:val="1"/>
      <w:numFmt w:val="lowerRoman"/>
      <w:lvlText w:val="%6."/>
      <w:lvlJc w:val="right"/>
      <w:pPr>
        <w:ind w:left="3977" w:hanging="180"/>
      </w:pPr>
    </w:lvl>
    <w:lvl w:ilvl="6" w:tplc="0402000F" w:tentative="1">
      <w:start w:val="1"/>
      <w:numFmt w:val="decimal"/>
      <w:lvlText w:val="%7."/>
      <w:lvlJc w:val="left"/>
      <w:pPr>
        <w:ind w:left="4697" w:hanging="360"/>
      </w:pPr>
    </w:lvl>
    <w:lvl w:ilvl="7" w:tplc="04020019" w:tentative="1">
      <w:start w:val="1"/>
      <w:numFmt w:val="lowerLetter"/>
      <w:lvlText w:val="%8."/>
      <w:lvlJc w:val="left"/>
      <w:pPr>
        <w:ind w:left="5417" w:hanging="360"/>
      </w:pPr>
    </w:lvl>
    <w:lvl w:ilvl="8" w:tplc="0402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0" w15:restartNumberingAfterBreak="0">
    <w:nsid w:val="390F2B48"/>
    <w:multiLevelType w:val="hybridMultilevel"/>
    <w:tmpl w:val="FC028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B3050"/>
    <w:multiLevelType w:val="hybridMultilevel"/>
    <w:tmpl w:val="52D641AC"/>
    <w:lvl w:ilvl="0" w:tplc="8D7E99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10CED"/>
    <w:multiLevelType w:val="hybridMultilevel"/>
    <w:tmpl w:val="68982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D0010"/>
    <w:multiLevelType w:val="multilevel"/>
    <w:tmpl w:val="4A449C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6A15"/>
    <w:multiLevelType w:val="hybridMultilevel"/>
    <w:tmpl w:val="F5AEC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FE11DD"/>
    <w:multiLevelType w:val="hybridMultilevel"/>
    <w:tmpl w:val="F62E0154"/>
    <w:lvl w:ilvl="0" w:tplc="A600F7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948E8"/>
    <w:multiLevelType w:val="multilevel"/>
    <w:tmpl w:val="5A98140E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27" w15:restartNumberingAfterBreak="0">
    <w:nsid w:val="50267B49"/>
    <w:multiLevelType w:val="hybridMultilevel"/>
    <w:tmpl w:val="D63C4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F741E5"/>
    <w:multiLevelType w:val="hybridMultilevel"/>
    <w:tmpl w:val="7584B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35B51"/>
    <w:multiLevelType w:val="multilevel"/>
    <w:tmpl w:val="EFA8BB86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 w15:restartNumberingAfterBreak="0">
    <w:nsid w:val="5AF533E3"/>
    <w:multiLevelType w:val="multilevel"/>
    <w:tmpl w:val="78387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CCA71CA"/>
    <w:multiLevelType w:val="hybridMultilevel"/>
    <w:tmpl w:val="3F088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C6C15"/>
    <w:multiLevelType w:val="multilevel"/>
    <w:tmpl w:val="56988D6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3" w15:restartNumberingAfterBreak="0">
    <w:nsid w:val="60D505C3"/>
    <w:multiLevelType w:val="hybridMultilevel"/>
    <w:tmpl w:val="29782946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61706090"/>
    <w:multiLevelType w:val="hybridMultilevel"/>
    <w:tmpl w:val="BDE8F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22A0F"/>
    <w:multiLevelType w:val="hybridMultilevel"/>
    <w:tmpl w:val="4162AFF6"/>
    <w:lvl w:ilvl="0" w:tplc="D556D49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659305D7"/>
    <w:multiLevelType w:val="multilevel"/>
    <w:tmpl w:val="6D9A28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E029CA"/>
    <w:multiLevelType w:val="hybridMultilevel"/>
    <w:tmpl w:val="B2FE3A78"/>
    <w:lvl w:ilvl="0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BB548BF"/>
    <w:multiLevelType w:val="multilevel"/>
    <w:tmpl w:val="F35C95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F2723B"/>
    <w:multiLevelType w:val="multilevel"/>
    <w:tmpl w:val="45E828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6DE70078"/>
    <w:multiLevelType w:val="multilevel"/>
    <w:tmpl w:val="340C1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FD74B0E"/>
    <w:multiLevelType w:val="hybridMultilevel"/>
    <w:tmpl w:val="034E3DB0"/>
    <w:lvl w:ilvl="0" w:tplc="A7D89746">
      <w:start w:val="6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07E67A8"/>
    <w:multiLevelType w:val="hybridMultilevel"/>
    <w:tmpl w:val="C8D4F3E2"/>
    <w:lvl w:ilvl="0" w:tplc="E2BA8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A21E7E"/>
    <w:multiLevelType w:val="hybridMultilevel"/>
    <w:tmpl w:val="222EACDC"/>
    <w:lvl w:ilvl="0" w:tplc="A600F7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7451202B"/>
    <w:multiLevelType w:val="hybridMultilevel"/>
    <w:tmpl w:val="995E435A"/>
    <w:lvl w:ilvl="0" w:tplc="0B506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DC4835"/>
    <w:multiLevelType w:val="hybridMultilevel"/>
    <w:tmpl w:val="FAE4A9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662A8"/>
    <w:multiLevelType w:val="hybridMultilevel"/>
    <w:tmpl w:val="3BF0F9C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B2D2C"/>
    <w:multiLevelType w:val="multilevel"/>
    <w:tmpl w:val="575857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FFA61A7"/>
    <w:multiLevelType w:val="multilevel"/>
    <w:tmpl w:val="33186B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42"/>
  </w:num>
  <w:num w:numId="3">
    <w:abstractNumId w:val="37"/>
  </w:num>
  <w:num w:numId="4">
    <w:abstractNumId w:val="32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5"/>
  </w:num>
  <w:num w:numId="10">
    <w:abstractNumId w:val="18"/>
  </w:num>
  <w:num w:numId="11">
    <w:abstractNumId w:val="12"/>
  </w:num>
  <w:num w:numId="12">
    <w:abstractNumId w:val="31"/>
  </w:num>
  <w:num w:numId="13">
    <w:abstractNumId w:val="5"/>
  </w:num>
  <w:num w:numId="14">
    <w:abstractNumId w:val="29"/>
  </w:num>
  <w:num w:numId="15">
    <w:abstractNumId w:val="44"/>
  </w:num>
  <w:num w:numId="16">
    <w:abstractNumId w:val="17"/>
  </w:num>
  <w:num w:numId="17">
    <w:abstractNumId w:val="24"/>
  </w:num>
  <w:num w:numId="18">
    <w:abstractNumId w:val="10"/>
  </w:num>
  <w:num w:numId="19">
    <w:abstractNumId w:val="1"/>
  </w:num>
  <w:num w:numId="20">
    <w:abstractNumId w:val="20"/>
  </w:num>
  <w:num w:numId="21">
    <w:abstractNumId w:val="21"/>
  </w:num>
  <w:num w:numId="22">
    <w:abstractNumId w:val="6"/>
  </w:num>
  <w:num w:numId="23">
    <w:abstractNumId w:val="38"/>
  </w:num>
  <w:num w:numId="24">
    <w:abstractNumId w:val="0"/>
  </w:num>
  <w:num w:numId="25">
    <w:abstractNumId w:val="16"/>
  </w:num>
  <w:num w:numId="26">
    <w:abstractNumId w:val="45"/>
  </w:num>
  <w:num w:numId="27">
    <w:abstractNumId w:val="36"/>
  </w:num>
  <w:num w:numId="28">
    <w:abstractNumId w:val="23"/>
  </w:num>
  <w:num w:numId="29">
    <w:abstractNumId w:val="26"/>
  </w:num>
  <w:num w:numId="30">
    <w:abstractNumId w:val="30"/>
  </w:num>
  <w:num w:numId="31">
    <w:abstractNumId w:val="46"/>
  </w:num>
  <w:num w:numId="32">
    <w:abstractNumId w:val="3"/>
  </w:num>
  <w:num w:numId="33">
    <w:abstractNumId w:val="15"/>
  </w:num>
  <w:num w:numId="34">
    <w:abstractNumId w:val="47"/>
  </w:num>
  <w:num w:numId="35">
    <w:abstractNumId w:val="13"/>
  </w:num>
  <w:num w:numId="36">
    <w:abstractNumId w:val="9"/>
  </w:num>
  <w:num w:numId="37">
    <w:abstractNumId w:val="39"/>
  </w:num>
  <w:num w:numId="38">
    <w:abstractNumId w:val="8"/>
  </w:num>
  <w:num w:numId="39">
    <w:abstractNumId w:val="43"/>
  </w:num>
  <w:num w:numId="40">
    <w:abstractNumId w:val="19"/>
  </w:num>
  <w:num w:numId="41">
    <w:abstractNumId w:val="22"/>
  </w:num>
  <w:num w:numId="42">
    <w:abstractNumId w:val="7"/>
  </w:num>
  <w:num w:numId="43">
    <w:abstractNumId w:val="41"/>
  </w:num>
  <w:num w:numId="44">
    <w:abstractNumId w:val="28"/>
  </w:num>
  <w:num w:numId="45">
    <w:abstractNumId w:val="25"/>
  </w:num>
  <w:num w:numId="46">
    <w:abstractNumId w:val="2"/>
  </w:num>
  <w:num w:numId="47">
    <w:abstractNumId w:val="48"/>
  </w:num>
  <w:num w:numId="48">
    <w:abstractNumId w:val="40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64"/>
    <w:rsid w:val="00004BFB"/>
    <w:rsid w:val="0000599D"/>
    <w:rsid w:val="00005B9E"/>
    <w:rsid w:val="00007F6B"/>
    <w:rsid w:val="00016F8B"/>
    <w:rsid w:val="000177BF"/>
    <w:rsid w:val="00020658"/>
    <w:rsid w:val="00020BDD"/>
    <w:rsid w:val="00021C7A"/>
    <w:rsid w:val="000241D1"/>
    <w:rsid w:val="000259B9"/>
    <w:rsid w:val="00034803"/>
    <w:rsid w:val="00035BF8"/>
    <w:rsid w:val="0006178E"/>
    <w:rsid w:val="00067826"/>
    <w:rsid w:val="00076FD9"/>
    <w:rsid w:val="00086792"/>
    <w:rsid w:val="00087A67"/>
    <w:rsid w:val="00095D9B"/>
    <w:rsid w:val="000A37E1"/>
    <w:rsid w:val="000A4CB9"/>
    <w:rsid w:val="000B6DE7"/>
    <w:rsid w:val="000C7330"/>
    <w:rsid w:val="000D6888"/>
    <w:rsid w:val="000E1999"/>
    <w:rsid w:val="00110EA0"/>
    <w:rsid w:val="00111AEF"/>
    <w:rsid w:val="0011220B"/>
    <w:rsid w:val="00125AD9"/>
    <w:rsid w:val="00130AEA"/>
    <w:rsid w:val="00133F5B"/>
    <w:rsid w:val="001347B1"/>
    <w:rsid w:val="00143763"/>
    <w:rsid w:val="00144D5A"/>
    <w:rsid w:val="0015374A"/>
    <w:rsid w:val="0016015E"/>
    <w:rsid w:val="0016197A"/>
    <w:rsid w:val="001737B5"/>
    <w:rsid w:val="00175BA2"/>
    <w:rsid w:val="00175DB1"/>
    <w:rsid w:val="001771EE"/>
    <w:rsid w:val="00182580"/>
    <w:rsid w:val="00192148"/>
    <w:rsid w:val="001964F6"/>
    <w:rsid w:val="001A36E9"/>
    <w:rsid w:val="001B2EBF"/>
    <w:rsid w:val="001B45A1"/>
    <w:rsid w:val="001B5051"/>
    <w:rsid w:val="001B7478"/>
    <w:rsid w:val="001C2F9C"/>
    <w:rsid w:val="001D0C52"/>
    <w:rsid w:val="001D2EB6"/>
    <w:rsid w:val="001D4B8F"/>
    <w:rsid w:val="001F270C"/>
    <w:rsid w:val="001F278C"/>
    <w:rsid w:val="001F6FD2"/>
    <w:rsid w:val="00206473"/>
    <w:rsid w:val="002148AE"/>
    <w:rsid w:val="00224A3D"/>
    <w:rsid w:val="002278D8"/>
    <w:rsid w:val="00231589"/>
    <w:rsid w:val="0024039A"/>
    <w:rsid w:val="002434FE"/>
    <w:rsid w:val="00245EE8"/>
    <w:rsid w:val="002527DF"/>
    <w:rsid w:val="0025295D"/>
    <w:rsid w:val="0025633F"/>
    <w:rsid w:val="00256F5C"/>
    <w:rsid w:val="002712F9"/>
    <w:rsid w:val="00280D68"/>
    <w:rsid w:val="00284E70"/>
    <w:rsid w:val="00290538"/>
    <w:rsid w:val="002B42E0"/>
    <w:rsid w:val="002B69F2"/>
    <w:rsid w:val="002C47A4"/>
    <w:rsid w:val="002C688F"/>
    <w:rsid w:val="002F0B44"/>
    <w:rsid w:val="002F1774"/>
    <w:rsid w:val="002F3843"/>
    <w:rsid w:val="002F5C28"/>
    <w:rsid w:val="002F666F"/>
    <w:rsid w:val="002F6B13"/>
    <w:rsid w:val="00307E84"/>
    <w:rsid w:val="003115F8"/>
    <w:rsid w:val="003129AC"/>
    <w:rsid w:val="003239CD"/>
    <w:rsid w:val="00330720"/>
    <w:rsid w:val="00332B90"/>
    <w:rsid w:val="0033772C"/>
    <w:rsid w:val="003408FF"/>
    <w:rsid w:val="0034558B"/>
    <w:rsid w:val="0036253A"/>
    <w:rsid w:val="0036368A"/>
    <w:rsid w:val="0036548C"/>
    <w:rsid w:val="00365700"/>
    <w:rsid w:val="00366FEE"/>
    <w:rsid w:val="00376E6A"/>
    <w:rsid w:val="003847A3"/>
    <w:rsid w:val="00385CAB"/>
    <w:rsid w:val="003932E4"/>
    <w:rsid w:val="003939DF"/>
    <w:rsid w:val="003942DC"/>
    <w:rsid w:val="003A6AEA"/>
    <w:rsid w:val="003A74E2"/>
    <w:rsid w:val="003B3808"/>
    <w:rsid w:val="003C0348"/>
    <w:rsid w:val="003C0F04"/>
    <w:rsid w:val="003C35D8"/>
    <w:rsid w:val="003C7604"/>
    <w:rsid w:val="003D7E5E"/>
    <w:rsid w:val="003E01EC"/>
    <w:rsid w:val="003E076A"/>
    <w:rsid w:val="003E1FB4"/>
    <w:rsid w:val="003E34E3"/>
    <w:rsid w:val="003E4487"/>
    <w:rsid w:val="003F151D"/>
    <w:rsid w:val="003F185E"/>
    <w:rsid w:val="00401C71"/>
    <w:rsid w:val="00411145"/>
    <w:rsid w:val="00412392"/>
    <w:rsid w:val="00412A95"/>
    <w:rsid w:val="00414E74"/>
    <w:rsid w:val="00423664"/>
    <w:rsid w:val="00447D15"/>
    <w:rsid w:val="00454172"/>
    <w:rsid w:val="00470039"/>
    <w:rsid w:val="00473B5A"/>
    <w:rsid w:val="004747CC"/>
    <w:rsid w:val="0047727D"/>
    <w:rsid w:val="00480B74"/>
    <w:rsid w:val="0048446B"/>
    <w:rsid w:val="0048547B"/>
    <w:rsid w:val="00485753"/>
    <w:rsid w:val="00492852"/>
    <w:rsid w:val="004A69CD"/>
    <w:rsid w:val="004A6B2A"/>
    <w:rsid w:val="004B5528"/>
    <w:rsid w:val="004C7CC6"/>
    <w:rsid w:val="004D3FB6"/>
    <w:rsid w:val="004E5517"/>
    <w:rsid w:val="004E58EB"/>
    <w:rsid w:val="00517765"/>
    <w:rsid w:val="00520021"/>
    <w:rsid w:val="00521B0F"/>
    <w:rsid w:val="00523FBF"/>
    <w:rsid w:val="00530CA6"/>
    <w:rsid w:val="00531F1E"/>
    <w:rsid w:val="00532EB5"/>
    <w:rsid w:val="00534CF4"/>
    <w:rsid w:val="00543F78"/>
    <w:rsid w:val="005470A8"/>
    <w:rsid w:val="005516EE"/>
    <w:rsid w:val="005542B1"/>
    <w:rsid w:val="00574EDD"/>
    <w:rsid w:val="00582EC4"/>
    <w:rsid w:val="00584CB7"/>
    <w:rsid w:val="00592A8F"/>
    <w:rsid w:val="0059500F"/>
    <w:rsid w:val="00596C3E"/>
    <w:rsid w:val="005A334D"/>
    <w:rsid w:val="005A50EA"/>
    <w:rsid w:val="005A6161"/>
    <w:rsid w:val="005B1CD8"/>
    <w:rsid w:val="005B4302"/>
    <w:rsid w:val="005B773D"/>
    <w:rsid w:val="005C12B7"/>
    <w:rsid w:val="005C62EB"/>
    <w:rsid w:val="005D15FD"/>
    <w:rsid w:val="005E0170"/>
    <w:rsid w:val="005E59D3"/>
    <w:rsid w:val="005E70D0"/>
    <w:rsid w:val="005F24AA"/>
    <w:rsid w:val="00600E57"/>
    <w:rsid w:val="00601621"/>
    <w:rsid w:val="006111EB"/>
    <w:rsid w:val="006153D6"/>
    <w:rsid w:val="006206E8"/>
    <w:rsid w:val="006268C7"/>
    <w:rsid w:val="006317C1"/>
    <w:rsid w:val="00644011"/>
    <w:rsid w:val="006456FF"/>
    <w:rsid w:val="006524FD"/>
    <w:rsid w:val="00657931"/>
    <w:rsid w:val="00660A81"/>
    <w:rsid w:val="006706D6"/>
    <w:rsid w:val="00673495"/>
    <w:rsid w:val="0067470F"/>
    <w:rsid w:val="00676F9F"/>
    <w:rsid w:val="006863FD"/>
    <w:rsid w:val="00692DEA"/>
    <w:rsid w:val="00693212"/>
    <w:rsid w:val="00693D2D"/>
    <w:rsid w:val="00697E81"/>
    <w:rsid w:val="006B5A56"/>
    <w:rsid w:val="006B6412"/>
    <w:rsid w:val="006D1179"/>
    <w:rsid w:val="006D3F58"/>
    <w:rsid w:val="006E01DD"/>
    <w:rsid w:val="006E7093"/>
    <w:rsid w:val="00710A30"/>
    <w:rsid w:val="00717195"/>
    <w:rsid w:val="00720E0A"/>
    <w:rsid w:val="00721076"/>
    <w:rsid w:val="007322D2"/>
    <w:rsid w:val="00736BC4"/>
    <w:rsid w:val="00742983"/>
    <w:rsid w:val="00743B2F"/>
    <w:rsid w:val="007555A0"/>
    <w:rsid w:val="00760EF2"/>
    <w:rsid w:val="0076569E"/>
    <w:rsid w:val="00774D71"/>
    <w:rsid w:val="007920C0"/>
    <w:rsid w:val="00792259"/>
    <w:rsid w:val="007A0682"/>
    <w:rsid w:val="007A2731"/>
    <w:rsid w:val="007A7302"/>
    <w:rsid w:val="007B6709"/>
    <w:rsid w:val="007B6E0E"/>
    <w:rsid w:val="007C30BC"/>
    <w:rsid w:val="007C50F1"/>
    <w:rsid w:val="007C57B5"/>
    <w:rsid w:val="007D3050"/>
    <w:rsid w:val="007E1303"/>
    <w:rsid w:val="007E2FA0"/>
    <w:rsid w:val="007E4BEF"/>
    <w:rsid w:val="00800512"/>
    <w:rsid w:val="00800F33"/>
    <w:rsid w:val="00810D8A"/>
    <w:rsid w:val="00813429"/>
    <w:rsid w:val="00820466"/>
    <w:rsid w:val="00820F4F"/>
    <w:rsid w:val="008215E6"/>
    <w:rsid w:val="008217CD"/>
    <w:rsid w:val="00831689"/>
    <w:rsid w:val="00831D84"/>
    <w:rsid w:val="008416DE"/>
    <w:rsid w:val="008453E8"/>
    <w:rsid w:val="0084678F"/>
    <w:rsid w:val="00860E03"/>
    <w:rsid w:val="008625C3"/>
    <w:rsid w:val="0086322C"/>
    <w:rsid w:val="00865004"/>
    <w:rsid w:val="008814F5"/>
    <w:rsid w:val="008832B3"/>
    <w:rsid w:val="008A54EE"/>
    <w:rsid w:val="008B15FD"/>
    <w:rsid w:val="008C1BEC"/>
    <w:rsid w:val="008D0F04"/>
    <w:rsid w:val="008D1B1B"/>
    <w:rsid w:val="008E2D6B"/>
    <w:rsid w:val="009067B8"/>
    <w:rsid w:val="00912310"/>
    <w:rsid w:val="009165E3"/>
    <w:rsid w:val="0092098E"/>
    <w:rsid w:val="00926497"/>
    <w:rsid w:val="009422D3"/>
    <w:rsid w:val="00942F88"/>
    <w:rsid w:val="00943C85"/>
    <w:rsid w:val="00950F35"/>
    <w:rsid w:val="00965E21"/>
    <w:rsid w:val="009754DE"/>
    <w:rsid w:val="00977C3F"/>
    <w:rsid w:val="00985DBA"/>
    <w:rsid w:val="009A62B5"/>
    <w:rsid w:val="009C324F"/>
    <w:rsid w:val="009E2ABB"/>
    <w:rsid w:val="009E41F8"/>
    <w:rsid w:val="00A016E1"/>
    <w:rsid w:val="00A0383A"/>
    <w:rsid w:val="00A109D6"/>
    <w:rsid w:val="00A144CC"/>
    <w:rsid w:val="00A23CA7"/>
    <w:rsid w:val="00A27428"/>
    <w:rsid w:val="00A348A6"/>
    <w:rsid w:val="00A35462"/>
    <w:rsid w:val="00A46156"/>
    <w:rsid w:val="00A52B2A"/>
    <w:rsid w:val="00A5729C"/>
    <w:rsid w:val="00A803D3"/>
    <w:rsid w:val="00A926B4"/>
    <w:rsid w:val="00AC26CE"/>
    <w:rsid w:val="00AC64A4"/>
    <w:rsid w:val="00AC7630"/>
    <w:rsid w:val="00AD1C91"/>
    <w:rsid w:val="00AE1DF0"/>
    <w:rsid w:val="00AF1275"/>
    <w:rsid w:val="00AF20AB"/>
    <w:rsid w:val="00B028E6"/>
    <w:rsid w:val="00B038A8"/>
    <w:rsid w:val="00B0477E"/>
    <w:rsid w:val="00B05F2E"/>
    <w:rsid w:val="00B12D74"/>
    <w:rsid w:val="00B14F3F"/>
    <w:rsid w:val="00B151A2"/>
    <w:rsid w:val="00B1731F"/>
    <w:rsid w:val="00B22A51"/>
    <w:rsid w:val="00B23B86"/>
    <w:rsid w:val="00B23F0B"/>
    <w:rsid w:val="00B31DA7"/>
    <w:rsid w:val="00B32825"/>
    <w:rsid w:val="00B34E88"/>
    <w:rsid w:val="00B53B40"/>
    <w:rsid w:val="00B7482B"/>
    <w:rsid w:val="00B7736A"/>
    <w:rsid w:val="00B77729"/>
    <w:rsid w:val="00B84C3E"/>
    <w:rsid w:val="00BA2592"/>
    <w:rsid w:val="00BA360B"/>
    <w:rsid w:val="00BA5267"/>
    <w:rsid w:val="00BA5F2A"/>
    <w:rsid w:val="00BB323F"/>
    <w:rsid w:val="00BB7CC6"/>
    <w:rsid w:val="00BC1C56"/>
    <w:rsid w:val="00BC52DC"/>
    <w:rsid w:val="00BC603C"/>
    <w:rsid w:val="00BC6249"/>
    <w:rsid w:val="00BD154C"/>
    <w:rsid w:val="00BE1F52"/>
    <w:rsid w:val="00BF3749"/>
    <w:rsid w:val="00BF6EBF"/>
    <w:rsid w:val="00C02C76"/>
    <w:rsid w:val="00C06DF8"/>
    <w:rsid w:val="00C14CDE"/>
    <w:rsid w:val="00C154A3"/>
    <w:rsid w:val="00C163FF"/>
    <w:rsid w:val="00C21A8B"/>
    <w:rsid w:val="00C24C1F"/>
    <w:rsid w:val="00C27381"/>
    <w:rsid w:val="00C31BD3"/>
    <w:rsid w:val="00C32373"/>
    <w:rsid w:val="00C338F4"/>
    <w:rsid w:val="00C33E36"/>
    <w:rsid w:val="00C35CEA"/>
    <w:rsid w:val="00C36136"/>
    <w:rsid w:val="00C475D8"/>
    <w:rsid w:val="00C51D9B"/>
    <w:rsid w:val="00C6095E"/>
    <w:rsid w:val="00C714F5"/>
    <w:rsid w:val="00C83AD7"/>
    <w:rsid w:val="00C95BCC"/>
    <w:rsid w:val="00CA7926"/>
    <w:rsid w:val="00CB2461"/>
    <w:rsid w:val="00CB6A10"/>
    <w:rsid w:val="00CB73D5"/>
    <w:rsid w:val="00CC3266"/>
    <w:rsid w:val="00CC4BFF"/>
    <w:rsid w:val="00CD637E"/>
    <w:rsid w:val="00CE0ABD"/>
    <w:rsid w:val="00CE0C05"/>
    <w:rsid w:val="00CF4670"/>
    <w:rsid w:val="00CF5625"/>
    <w:rsid w:val="00D13503"/>
    <w:rsid w:val="00D1351D"/>
    <w:rsid w:val="00D14988"/>
    <w:rsid w:val="00D202A2"/>
    <w:rsid w:val="00D26CE1"/>
    <w:rsid w:val="00D30881"/>
    <w:rsid w:val="00D359B9"/>
    <w:rsid w:val="00D37FFE"/>
    <w:rsid w:val="00D459F8"/>
    <w:rsid w:val="00D4680C"/>
    <w:rsid w:val="00D53564"/>
    <w:rsid w:val="00D54C62"/>
    <w:rsid w:val="00D5620B"/>
    <w:rsid w:val="00D62AAE"/>
    <w:rsid w:val="00D63391"/>
    <w:rsid w:val="00D647C9"/>
    <w:rsid w:val="00D8369C"/>
    <w:rsid w:val="00D97809"/>
    <w:rsid w:val="00DA3E76"/>
    <w:rsid w:val="00DC2BFA"/>
    <w:rsid w:val="00DD4CF7"/>
    <w:rsid w:val="00DD5C7F"/>
    <w:rsid w:val="00DD7127"/>
    <w:rsid w:val="00DE3CDC"/>
    <w:rsid w:val="00DF7C07"/>
    <w:rsid w:val="00E003C7"/>
    <w:rsid w:val="00E016ED"/>
    <w:rsid w:val="00E055C1"/>
    <w:rsid w:val="00E07638"/>
    <w:rsid w:val="00E11469"/>
    <w:rsid w:val="00E14748"/>
    <w:rsid w:val="00E21E8A"/>
    <w:rsid w:val="00E32574"/>
    <w:rsid w:val="00E4197E"/>
    <w:rsid w:val="00E465C2"/>
    <w:rsid w:val="00E56CF4"/>
    <w:rsid w:val="00E60220"/>
    <w:rsid w:val="00E70BD2"/>
    <w:rsid w:val="00E72CEF"/>
    <w:rsid w:val="00E80C2E"/>
    <w:rsid w:val="00E9098E"/>
    <w:rsid w:val="00E9583C"/>
    <w:rsid w:val="00E9587E"/>
    <w:rsid w:val="00E97780"/>
    <w:rsid w:val="00EB6EDF"/>
    <w:rsid w:val="00EB73C3"/>
    <w:rsid w:val="00EB7DD8"/>
    <w:rsid w:val="00ED0FA6"/>
    <w:rsid w:val="00ED4B15"/>
    <w:rsid w:val="00ED62E8"/>
    <w:rsid w:val="00ED652D"/>
    <w:rsid w:val="00EF35AA"/>
    <w:rsid w:val="00F00336"/>
    <w:rsid w:val="00F01186"/>
    <w:rsid w:val="00F02281"/>
    <w:rsid w:val="00F0679E"/>
    <w:rsid w:val="00F068F7"/>
    <w:rsid w:val="00F110EC"/>
    <w:rsid w:val="00F13670"/>
    <w:rsid w:val="00F238BF"/>
    <w:rsid w:val="00F314C5"/>
    <w:rsid w:val="00F3399A"/>
    <w:rsid w:val="00F33B50"/>
    <w:rsid w:val="00F45EF1"/>
    <w:rsid w:val="00F62360"/>
    <w:rsid w:val="00F66E66"/>
    <w:rsid w:val="00F73250"/>
    <w:rsid w:val="00F810E1"/>
    <w:rsid w:val="00F84B4B"/>
    <w:rsid w:val="00F84D33"/>
    <w:rsid w:val="00FA6764"/>
    <w:rsid w:val="00FB284D"/>
    <w:rsid w:val="00FB357F"/>
    <w:rsid w:val="00FB3B5B"/>
    <w:rsid w:val="00FC2BCF"/>
    <w:rsid w:val="00FC693B"/>
    <w:rsid w:val="00FD245E"/>
    <w:rsid w:val="00FD6244"/>
    <w:rsid w:val="00FE585F"/>
    <w:rsid w:val="00FE6764"/>
    <w:rsid w:val="00FF334F"/>
    <w:rsid w:val="00FF3E8F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BDE2"/>
  <w15:docId w15:val="{AF567760-2050-4A80-A0B6-DEE8BDCC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6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aliases w:val="level2(a)"/>
    <w:basedOn w:val="a"/>
    <w:next w:val="a"/>
    <w:link w:val="80"/>
    <w:qFormat/>
    <w:rsid w:val="00005B9E"/>
    <w:pPr>
      <w:keepNext/>
      <w:tabs>
        <w:tab w:val="num" w:pos="1440"/>
      </w:tabs>
      <w:ind w:left="1440" w:right="-852" w:hanging="432"/>
      <w:jc w:val="right"/>
      <w:outlineLvl w:val="7"/>
    </w:pPr>
    <w:rPr>
      <w:rFonts w:ascii="Futuris" w:hAnsi="Futuris"/>
      <w:b/>
      <w:lang w:val="ru-RU" w:eastAsia="ko-K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F5625"/>
    <w:pPr>
      <w:jc w:val="center"/>
    </w:pPr>
    <w:rPr>
      <w:b/>
      <w:sz w:val="44"/>
    </w:rPr>
  </w:style>
  <w:style w:type="character" w:customStyle="1" w:styleId="a4">
    <w:name w:val="Подзаглавие Знак"/>
    <w:basedOn w:val="a0"/>
    <w:link w:val="a3"/>
    <w:rsid w:val="00CF5625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">
    <w:name w:val="(i)"/>
    <w:basedOn w:val="a"/>
    <w:rsid w:val="00CF5625"/>
    <w:pPr>
      <w:suppressAutoHyphens/>
    </w:pPr>
    <w:rPr>
      <w:rFonts w:ascii="Tms Rmn" w:hAnsi="Tms Rmn"/>
    </w:rPr>
  </w:style>
  <w:style w:type="paragraph" w:styleId="a5">
    <w:name w:val="footnote text"/>
    <w:basedOn w:val="a"/>
    <w:link w:val="a6"/>
    <w:uiPriority w:val="99"/>
    <w:rsid w:val="00CF5625"/>
    <w:pPr>
      <w:jc w:val="left"/>
    </w:pPr>
    <w:rPr>
      <w:sz w:val="20"/>
      <w:lang w:val="ru-RU" w:eastAsia="ru-RU"/>
    </w:rPr>
  </w:style>
  <w:style w:type="character" w:customStyle="1" w:styleId="a6">
    <w:name w:val="Текст под линия Знак"/>
    <w:basedOn w:val="a0"/>
    <w:link w:val="a5"/>
    <w:uiPriority w:val="99"/>
    <w:rsid w:val="00CF562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rsid w:val="00CF5625"/>
    <w:rPr>
      <w:rFonts w:ascii="CG Times" w:hAnsi="CG Times" w:cs="Times New Roman"/>
      <w:vertAlign w:val="superscript"/>
    </w:rPr>
  </w:style>
  <w:style w:type="character" w:styleId="a8">
    <w:name w:val="Hyperlink"/>
    <w:basedOn w:val="a0"/>
    <w:uiPriority w:val="99"/>
    <w:rsid w:val="00F66E66"/>
    <w:rPr>
      <w:rFonts w:cs="Times New Roman"/>
      <w:color w:val="0000FF"/>
      <w:u w:val="single"/>
    </w:rPr>
  </w:style>
  <w:style w:type="paragraph" w:styleId="a9">
    <w:name w:val="List Paragraph"/>
    <w:aliases w:val="Нумерованый список,List Paragraph1,Ioia?iaaiue nienie,Aacao nienea"/>
    <w:basedOn w:val="a"/>
    <w:link w:val="aa"/>
    <w:uiPriority w:val="34"/>
    <w:qFormat/>
    <w:rsid w:val="00F66E66"/>
    <w:pPr>
      <w:ind w:left="720"/>
      <w:contextualSpacing/>
      <w:jc w:val="left"/>
    </w:pPr>
    <w:rPr>
      <w:rFonts w:ascii="Futuris" w:hAnsi="Futuris"/>
      <w:szCs w:val="24"/>
      <w:lang w:val="ru-RU" w:eastAsia="ru-RU"/>
    </w:rPr>
  </w:style>
  <w:style w:type="character" w:customStyle="1" w:styleId="aa">
    <w:name w:val="Списък на абзаци Знак"/>
    <w:aliases w:val="Нумерованый список Знак,List Paragraph1 Знак,Ioia?iaaiue nienie Знак,Aacao nienea Знак"/>
    <w:link w:val="a9"/>
    <w:uiPriority w:val="34"/>
    <w:locked/>
    <w:rsid w:val="00F66E66"/>
    <w:rPr>
      <w:rFonts w:ascii="Futuris" w:eastAsia="Times New Roman" w:hAnsi="Futuris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c">
    <w:name w:val="Горен колонтитул Знак"/>
    <w:basedOn w:val="a0"/>
    <w:link w:val="ab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A348A6"/>
    <w:pPr>
      <w:tabs>
        <w:tab w:val="center" w:pos="4844"/>
        <w:tab w:val="right" w:pos="9689"/>
      </w:tabs>
    </w:pPr>
  </w:style>
  <w:style w:type="character" w:customStyle="1" w:styleId="ae">
    <w:name w:val="Долен колонтитул Знак"/>
    <w:basedOn w:val="a0"/>
    <w:link w:val="ad"/>
    <w:uiPriority w:val="99"/>
    <w:rsid w:val="00A348A6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лавие 8 Знак"/>
    <w:aliases w:val="level2(a) Знак"/>
    <w:basedOn w:val="a0"/>
    <w:link w:val="8"/>
    <w:rsid w:val="00005B9E"/>
    <w:rPr>
      <w:rFonts w:ascii="Futuris" w:eastAsia="Times New Roman" w:hAnsi="Futuris" w:cs="Times New Roman"/>
      <w:b/>
      <w:sz w:val="24"/>
      <w:szCs w:val="20"/>
      <w:lang w:val="ru-RU" w:eastAsia="ko-KR"/>
    </w:rPr>
  </w:style>
  <w:style w:type="paragraph" w:styleId="af">
    <w:name w:val="Balloon Text"/>
    <w:basedOn w:val="a"/>
    <w:link w:val="af0"/>
    <w:uiPriority w:val="99"/>
    <w:semiHidden/>
    <w:unhideWhenUsed/>
    <w:rsid w:val="00BF6EBF"/>
    <w:rPr>
      <w:rFonts w:ascii="Tahoma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semiHidden/>
    <w:rsid w:val="00BF6EBF"/>
    <w:rPr>
      <w:rFonts w:ascii="Tahoma" w:eastAsia="Times New Roman" w:hAnsi="Tahoma" w:cs="Tahoma"/>
      <w:sz w:val="16"/>
      <w:szCs w:val="16"/>
    </w:rPr>
  </w:style>
  <w:style w:type="character" w:customStyle="1" w:styleId="translation5">
    <w:name w:val="translation5"/>
    <w:basedOn w:val="a0"/>
    <w:rsid w:val="00865004"/>
    <w:rPr>
      <w:color w:val="FFFFFF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42D2E-F71E-4475-8D24-D07A1ED1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8E8D6863.dotm</Template>
  <TotalTime>10</TotalTime>
  <Pages>3</Pages>
  <Words>737</Words>
  <Characters>4203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Lukoil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Dilmukhametov, Azat Y.</dc:creator>
  <cp:lastModifiedBy>Жела Димитрова Йоргова</cp:lastModifiedBy>
  <cp:revision>12</cp:revision>
  <cp:lastPrinted>2017-08-03T12:15:00Z</cp:lastPrinted>
  <dcterms:created xsi:type="dcterms:W3CDTF">2020-07-07T12:47:00Z</dcterms:created>
  <dcterms:modified xsi:type="dcterms:W3CDTF">2020-07-07T13:49:00Z</dcterms:modified>
</cp:coreProperties>
</file>