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5387" w14:textId="1367579E" w:rsidR="0000361D" w:rsidRPr="00C74669" w:rsidRDefault="00F02010" w:rsidP="00486167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Wirtschaftliche und finanzielle Leistungsfähigkeit</w:t>
      </w:r>
      <w:r w:rsidR="00053DB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(</w:t>
      </w:r>
      <w:r w:rsidR="00716DC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Bonitätsindex</w:t>
      </w:r>
      <w:r w:rsidR="00C82DC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)</w:t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916C57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(Ziffer III.1.2) der EU-Bekanntmachung)</w:t>
      </w:r>
    </w:p>
    <w:p w14:paraId="7987F334" w14:textId="5D46CD45" w:rsidR="004960B1" w:rsidRPr="00C74669" w:rsidRDefault="003C1592" w:rsidP="00486167">
      <w:pPr>
        <w:spacing w:after="240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Bewerber bzw. jedem Mitglied der Bewerbergemeinschaft sowie Dritten, </w:t>
      </w:r>
      <w:r w:rsidR="00BB687D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auf deren Fähigkeiten sich der Bewerber oder die Bewerbergemeinschaft zum </w:t>
      </w:r>
      <w:r w:rsidR="00BB687D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Nachweis seiner oder ihrer Leistungsfähigkeit und Fachkunde stützen möchte, </w:t>
      </w:r>
      <w:r w:rsidR="00BB687D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>abzugeben; sofern zutreffend)</w:t>
      </w:r>
      <w:r w:rsidR="004960B1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254"/>
        <w:gridCol w:w="4385"/>
      </w:tblGrid>
      <w:tr w:rsidR="006D591E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1EAB770E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BB842A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81D5BC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des Mitglieds der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Bewerber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gemeinschaft</w:t>
            </w:r>
            <w:r w:rsidRPr="00374EF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footnoteReference w:customMarkFollows="1" w:id="1"/>
              <w:t>*)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3956A301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245EDEC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6E263C6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 Dritten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61A91F9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Default="006D591E" w:rsidP="00192A88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1AE245C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69DBDFC" w14:textId="20CF9458" w:rsidR="00950708" w:rsidRDefault="00716DC6" w:rsidP="00716DC6">
      <w:pPr>
        <w:pStyle w:val="Listenabsatz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w w:val="100"/>
          <w:sz w:val="22"/>
          <w:szCs w:val="22"/>
        </w:rPr>
      </w:pPr>
      <w:r w:rsidRPr="00716DC6">
        <w:rPr>
          <w:rFonts w:ascii="Arial" w:hAnsi="Arial" w:cs="Arial"/>
          <w:b/>
          <w:bCs/>
          <w:color w:val="000000"/>
          <w:w w:val="100"/>
          <w:sz w:val="22"/>
          <w:szCs w:val="22"/>
        </w:rPr>
        <w:t>Bonitätsindex</w:t>
      </w:r>
    </w:p>
    <w:p w14:paraId="2E192864" w14:textId="7E066AAB" w:rsidR="00716DC6" w:rsidRDefault="00716DC6" w:rsidP="00716DC6">
      <w:pPr>
        <w:spacing w:line="312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Der Bewerber bestätigt, dass der für sein Unternehmen vergebene Bonitätsindex bei den folgenden Unternehmen mindestens folgende Werte aufweist: </w:t>
      </w:r>
    </w:p>
    <w:p w14:paraId="573722C6" w14:textId="77777777" w:rsidR="00716DC6" w:rsidRPr="00716DC6" w:rsidRDefault="00716DC6" w:rsidP="00716DC6">
      <w:pPr>
        <w:spacing w:line="312" w:lineRule="auto"/>
        <w:ind w:left="360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48E866B5" w14:textId="5F648A73" w:rsidR="00716DC6" w:rsidRPr="00716DC6" w:rsidRDefault="00716DC6" w:rsidP="00716DC6">
      <w:pPr>
        <w:pStyle w:val="Listenabsatz"/>
        <w:numPr>
          <w:ilvl w:val="0"/>
          <w:numId w:val="17"/>
        </w:numPr>
        <w:spacing w:line="312" w:lineRule="auto"/>
        <w:ind w:left="993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Creditreform: </w:t>
      </w: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>≤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>250</w:t>
      </w:r>
    </w:p>
    <w:p w14:paraId="16B91BAD" w14:textId="016E8DBB" w:rsidR="00716DC6" w:rsidRDefault="00716DC6" w:rsidP="00716DC6">
      <w:pPr>
        <w:pStyle w:val="Listenabsatz"/>
        <w:numPr>
          <w:ilvl w:val="0"/>
          <w:numId w:val="17"/>
        </w:numPr>
        <w:spacing w:line="312" w:lineRule="auto"/>
        <w:ind w:left="993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Bürgel: </w:t>
      </w: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</w: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>≤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>2,</w:t>
      </w:r>
      <w:r w:rsidR="002125FA">
        <w:rPr>
          <w:rFonts w:ascii="Arial" w:eastAsia="Times New Roman" w:hAnsi="Arial" w:cs="Arial"/>
          <w:w w:val="100"/>
          <w:sz w:val="22"/>
          <w:szCs w:val="22"/>
          <w:lang w:eastAsia="en-US"/>
        </w:rPr>
        <w:t>5</w:t>
      </w:r>
    </w:p>
    <w:p w14:paraId="5667813B" w14:textId="5F73DC77" w:rsidR="00716DC6" w:rsidRPr="002125FA" w:rsidRDefault="00716DC6" w:rsidP="002125FA">
      <w:pPr>
        <w:spacing w:line="312" w:lineRule="auto"/>
        <w:ind w:left="633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2125FA">
        <w:rPr>
          <w:rFonts w:ascii="Arial" w:eastAsia="Times New Roman" w:hAnsi="Arial" w:cs="Arial"/>
          <w:w w:val="100"/>
          <w:sz w:val="22"/>
          <w:szCs w:val="22"/>
          <w:lang w:eastAsia="en-US"/>
        </w:rPr>
        <w:t>Ausfallrisiko   AA bis BBB+</w:t>
      </w:r>
    </w:p>
    <w:p w14:paraId="59F9187B" w14:textId="77777777" w:rsidR="00716DC6" w:rsidRDefault="00716DC6" w:rsidP="00716DC6">
      <w:pPr>
        <w:spacing w:line="312" w:lineRule="auto"/>
        <w:ind w:left="360"/>
        <w:rPr>
          <w:rFonts w:ascii="Arial" w:eastAsia="Times New Roman" w:hAnsi="Arial" w:cs="Arial"/>
          <w:sz w:val="22"/>
          <w:szCs w:val="22"/>
        </w:rPr>
      </w:pPr>
    </w:p>
    <w:p w14:paraId="6A823D68" w14:textId="78DED38D" w:rsidR="00716DC6" w:rsidRPr="00716DC6" w:rsidRDefault="00716DC6" w:rsidP="00716DC6">
      <w:pPr>
        <w:spacing w:line="312" w:lineRule="auto"/>
        <w:ind w:left="360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716DC6">
        <w:rPr>
          <w:rFonts w:ascii="Arial" w:eastAsia="Times New Roman" w:hAnsi="Arial" w:cs="Arial"/>
          <w:w w:val="100"/>
          <w:sz w:val="22"/>
          <w:szCs w:val="22"/>
          <w:lang w:eastAsia="en-US"/>
        </w:rPr>
        <w:t>Die Angabe eines Wertes für einen vergleichbaren Index ist zulässig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. Sollten Sie sich auf einen vergleichbaren Index berufen, so stellen Sie bitte sicher, dass eine Vergleichbarkeit mit den angegebenen Indizes gegeben ist. </w:t>
      </w:r>
    </w:p>
    <w:p w14:paraId="6C10AE75" w14:textId="430C33E8" w:rsidR="00F02010" w:rsidRPr="00C74669" w:rsidRDefault="00A82F72" w:rsidP="00716DC6">
      <w:pPr>
        <w:keepNext/>
        <w:spacing w:before="480" w:line="312" w:lineRule="auto"/>
        <w:ind w:firstLine="360"/>
        <w:jc w:val="both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F02010" w:rsidRPr="00C7466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14:paraId="5701BF74" w14:textId="77777777" w:rsidR="00F02010" w:rsidRPr="00C74669" w:rsidRDefault="00F02010" w:rsidP="00716DC6">
      <w:pPr>
        <w:keepNext/>
        <w:spacing w:after="360" w:line="312" w:lineRule="auto"/>
        <w:ind w:firstLine="360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C74669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F02010" w:rsidRPr="00C74669" w14:paraId="57A58E59" w14:textId="77777777" w:rsidTr="00716DC6">
        <w:trPr>
          <w:trHeight w:val="1070"/>
        </w:trPr>
        <w:tc>
          <w:tcPr>
            <w:tcW w:w="2127" w:type="dxa"/>
          </w:tcPr>
          <w:p w14:paraId="791AB634" w14:textId="77777777" w:rsidR="00A82F72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10CCECC5" w14:textId="77777777" w:rsidR="00A82F72" w:rsidRDefault="00A82F72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20A3E90E" w14:textId="77777777" w:rsidR="00F02010" w:rsidRPr="00C74669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A82F72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20ABE302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7D307C5E" w14:textId="77777777" w:rsidR="00F02010" w:rsidRPr="00C74669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8202EA4" w14:textId="77777777" w:rsidR="00F02010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15AA133C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8B0AD7A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6CFC0280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1AF8D8E5" w14:textId="77777777" w:rsidR="00A82F72" w:rsidRPr="00C74669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0552DF47" w14:textId="77777777" w:rsidR="0000361D" w:rsidRPr="00C74669" w:rsidRDefault="0000361D" w:rsidP="00716DC6">
      <w:pPr>
        <w:spacing w:line="312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sectPr w:rsidR="0000361D" w:rsidRPr="00C74669" w:rsidSect="00525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470F" w14:textId="77777777" w:rsidR="00186430" w:rsidRDefault="00186430" w:rsidP="00D77977">
      <w:pPr>
        <w:spacing w:line="240" w:lineRule="auto"/>
      </w:pPr>
      <w:r>
        <w:separator/>
      </w:r>
    </w:p>
  </w:endnote>
  <w:endnote w:type="continuationSeparator" w:id="0">
    <w:p w14:paraId="55F69E9B" w14:textId="77777777" w:rsidR="00186430" w:rsidRDefault="00186430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DCCF" w14:textId="77777777" w:rsidR="00E04E9C" w:rsidRDefault="00E04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6296" w14:textId="3439893B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E04E9C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E04E9C" w:rsidRPr="00E04E9C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7A95C651" w14:textId="77777777" w:rsidR="00826389" w:rsidRDefault="008263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1E9C" w14:textId="77777777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50708"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771064" w:rsidRPr="007603F2" w:rsidRDefault="0077106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E7AE" w14:textId="77777777" w:rsidR="00186430" w:rsidRDefault="00186430" w:rsidP="00D77977">
      <w:pPr>
        <w:spacing w:line="240" w:lineRule="auto"/>
      </w:pPr>
      <w:r>
        <w:separator/>
      </w:r>
    </w:p>
  </w:footnote>
  <w:footnote w:type="continuationSeparator" w:id="0">
    <w:p w14:paraId="017A1F60" w14:textId="77777777" w:rsidR="00186430" w:rsidRDefault="00186430" w:rsidP="00D77977">
      <w:pPr>
        <w:spacing w:line="240" w:lineRule="auto"/>
      </w:pPr>
      <w:r>
        <w:continuationSeparator/>
      </w:r>
    </w:p>
  </w:footnote>
  <w:footnote w:id="1">
    <w:p w14:paraId="08D20E87" w14:textId="24E665B0" w:rsidR="006D591E" w:rsidRPr="00716DC6" w:rsidRDefault="006D591E" w:rsidP="00716DC6">
      <w:pPr>
        <w:pStyle w:val="Funotentext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6332" w14:textId="77777777" w:rsidR="00E04E9C" w:rsidRDefault="00E04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950708" w:rsidRPr="00527CAC" w14:paraId="6F3BC4DE" w14:textId="77777777" w:rsidTr="00192A88">
      <w:tc>
        <w:tcPr>
          <w:tcW w:w="5954" w:type="dxa"/>
        </w:tcPr>
        <w:p w14:paraId="36D6529C" w14:textId="62075D2F" w:rsidR="00950708" w:rsidRPr="00103BC9" w:rsidRDefault="00950708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572BFCA4" w14:textId="0FB647E8" w:rsidR="00950708" w:rsidRPr="00103BC9" w:rsidRDefault="00950708" w:rsidP="00C20390">
          <w:pPr>
            <w:ind w:left="34"/>
            <w:jc w:val="center"/>
            <w:rPr>
              <w:rFonts w:ascii="Arial" w:hAnsi="Arial" w:cs="Arial"/>
              <w:sz w:val="18"/>
              <w:szCs w:val="18"/>
            </w:rPr>
          </w:pPr>
        </w:p>
        <w:p w14:paraId="78946035" w14:textId="37880034" w:rsidR="00950708" w:rsidRPr="00103BC9" w:rsidRDefault="00E04E9C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77CAEEB" wp14:editId="054F5A05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FC5CFA" w14:textId="77777777" w:rsidR="00771064" w:rsidRPr="00527CAC" w:rsidRDefault="00771064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5259D0" w:rsidRPr="000E0AF8" w14:paraId="46FC8C11" w14:textId="77777777" w:rsidTr="00192A88">
      <w:tc>
        <w:tcPr>
          <w:tcW w:w="5954" w:type="dxa"/>
        </w:tcPr>
        <w:p w14:paraId="3A0B8D00" w14:textId="77777777" w:rsidR="005259D0" w:rsidRPr="006F03D6" w:rsidRDefault="005259D0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5259D0" w:rsidRPr="003200F4" w:rsidRDefault="005259D0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5259D0" w:rsidRPr="00CE042D" w:rsidRDefault="005259D0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5259D0" w:rsidRPr="000E0AF8" w:rsidRDefault="005259D0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7F2533AB" wp14:editId="513C13D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771064" w:rsidRPr="00F02010" w:rsidRDefault="00771064" w:rsidP="00F02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 w15:restartNumberingAfterBreak="0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 w15:restartNumberingAfterBreak="0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 w15:restartNumberingAfterBreak="0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 w15:restartNumberingAfterBreak="0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47670E0A"/>
    <w:multiLevelType w:val="multilevel"/>
    <w:tmpl w:val="70A626CA"/>
    <w:numStyleLink w:val="GKVStandard"/>
  </w:abstractNum>
  <w:abstractNum w:abstractNumId="12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069C"/>
    <w:multiLevelType w:val="hybridMultilevel"/>
    <w:tmpl w:val="7E748F30"/>
    <w:lvl w:ilvl="0" w:tplc="0AE07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4B73"/>
    <w:multiLevelType w:val="hybridMultilevel"/>
    <w:tmpl w:val="07C8E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E65D0"/>
    <w:multiLevelType w:val="hybridMultilevel"/>
    <w:tmpl w:val="2D183684"/>
    <w:lvl w:ilvl="0" w:tplc="60121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3665D"/>
    <w:rsid w:val="00053DB5"/>
    <w:rsid w:val="00054B06"/>
    <w:rsid w:val="000659F0"/>
    <w:rsid w:val="00085989"/>
    <w:rsid w:val="00091DB1"/>
    <w:rsid w:val="00095AAF"/>
    <w:rsid w:val="000C2119"/>
    <w:rsid w:val="000C28FD"/>
    <w:rsid w:val="000C2E42"/>
    <w:rsid w:val="000D62D6"/>
    <w:rsid w:val="000E1ABF"/>
    <w:rsid w:val="000F3EBD"/>
    <w:rsid w:val="00123BDB"/>
    <w:rsid w:val="00163899"/>
    <w:rsid w:val="00170F11"/>
    <w:rsid w:val="00184196"/>
    <w:rsid w:val="00186430"/>
    <w:rsid w:val="001B477F"/>
    <w:rsid w:val="001D4270"/>
    <w:rsid w:val="001E2BF0"/>
    <w:rsid w:val="001E7B0C"/>
    <w:rsid w:val="001F1F72"/>
    <w:rsid w:val="002122F7"/>
    <w:rsid w:val="002125FA"/>
    <w:rsid w:val="00220F4C"/>
    <w:rsid w:val="00224500"/>
    <w:rsid w:val="0024481F"/>
    <w:rsid w:val="00245BEF"/>
    <w:rsid w:val="002471A4"/>
    <w:rsid w:val="00253BF7"/>
    <w:rsid w:val="00260207"/>
    <w:rsid w:val="0028477D"/>
    <w:rsid w:val="00292423"/>
    <w:rsid w:val="00295237"/>
    <w:rsid w:val="002A0CC2"/>
    <w:rsid w:val="002A3D83"/>
    <w:rsid w:val="002A7395"/>
    <w:rsid w:val="002B11A9"/>
    <w:rsid w:val="002B7CF4"/>
    <w:rsid w:val="0030002E"/>
    <w:rsid w:val="00305008"/>
    <w:rsid w:val="0030739F"/>
    <w:rsid w:val="0032770B"/>
    <w:rsid w:val="00331DF3"/>
    <w:rsid w:val="003328F6"/>
    <w:rsid w:val="00344E4F"/>
    <w:rsid w:val="0034699A"/>
    <w:rsid w:val="00350742"/>
    <w:rsid w:val="00357738"/>
    <w:rsid w:val="00366D1B"/>
    <w:rsid w:val="00367631"/>
    <w:rsid w:val="003813B2"/>
    <w:rsid w:val="003837DF"/>
    <w:rsid w:val="003902A2"/>
    <w:rsid w:val="003B3856"/>
    <w:rsid w:val="003C1592"/>
    <w:rsid w:val="003D132A"/>
    <w:rsid w:val="003E2ACC"/>
    <w:rsid w:val="003E382F"/>
    <w:rsid w:val="003F5D3C"/>
    <w:rsid w:val="00405308"/>
    <w:rsid w:val="00414310"/>
    <w:rsid w:val="004252FD"/>
    <w:rsid w:val="00436AB4"/>
    <w:rsid w:val="00440C95"/>
    <w:rsid w:val="0044555F"/>
    <w:rsid w:val="00462C76"/>
    <w:rsid w:val="004649A3"/>
    <w:rsid w:val="00470C59"/>
    <w:rsid w:val="00471003"/>
    <w:rsid w:val="00482132"/>
    <w:rsid w:val="00486167"/>
    <w:rsid w:val="00490ACA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14BC3"/>
    <w:rsid w:val="00521C62"/>
    <w:rsid w:val="005259D0"/>
    <w:rsid w:val="00527CAC"/>
    <w:rsid w:val="00532CFC"/>
    <w:rsid w:val="00541FA2"/>
    <w:rsid w:val="005452D0"/>
    <w:rsid w:val="0056541B"/>
    <w:rsid w:val="0056553A"/>
    <w:rsid w:val="00566B68"/>
    <w:rsid w:val="005746B7"/>
    <w:rsid w:val="0057678E"/>
    <w:rsid w:val="00576B6E"/>
    <w:rsid w:val="005A36BE"/>
    <w:rsid w:val="005A4DA9"/>
    <w:rsid w:val="005B27A7"/>
    <w:rsid w:val="005B62ED"/>
    <w:rsid w:val="005D5E48"/>
    <w:rsid w:val="005D70E2"/>
    <w:rsid w:val="005D7A9D"/>
    <w:rsid w:val="005E0135"/>
    <w:rsid w:val="005E2763"/>
    <w:rsid w:val="005F56B8"/>
    <w:rsid w:val="00603D0F"/>
    <w:rsid w:val="00604987"/>
    <w:rsid w:val="00606AC6"/>
    <w:rsid w:val="006109FB"/>
    <w:rsid w:val="0061217E"/>
    <w:rsid w:val="0061352C"/>
    <w:rsid w:val="006256F9"/>
    <w:rsid w:val="00626227"/>
    <w:rsid w:val="00636B3B"/>
    <w:rsid w:val="00637A56"/>
    <w:rsid w:val="006627F8"/>
    <w:rsid w:val="00687575"/>
    <w:rsid w:val="00687FE5"/>
    <w:rsid w:val="006A51A8"/>
    <w:rsid w:val="006C24F1"/>
    <w:rsid w:val="006D2ED8"/>
    <w:rsid w:val="006D591E"/>
    <w:rsid w:val="006E0061"/>
    <w:rsid w:val="006F2BAF"/>
    <w:rsid w:val="00707064"/>
    <w:rsid w:val="00715F5F"/>
    <w:rsid w:val="007162C6"/>
    <w:rsid w:val="00716DC6"/>
    <w:rsid w:val="0072129E"/>
    <w:rsid w:val="00725694"/>
    <w:rsid w:val="00727364"/>
    <w:rsid w:val="007425ED"/>
    <w:rsid w:val="007440CB"/>
    <w:rsid w:val="00746C67"/>
    <w:rsid w:val="00747070"/>
    <w:rsid w:val="007560A0"/>
    <w:rsid w:val="007603F2"/>
    <w:rsid w:val="00770050"/>
    <w:rsid w:val="00771064"/>
    <w:rsid w:val="007754C1"/>
    <w:rsid w:val="00780069"/>
    <w:rsid w:val="007A7805"/>
    <w:rsid w:val="007B4A7D"/>
    <w:rsid w:val="007B7908"/>
    <w:rsid w:val="007E4FEB"/>
    <w:rsid w:val="007F1113"/>
    <w:rsid w:val="00826389"/>
    <w:rsid w:val="008407D8"/>
    <w:rsid w:val="008558C7"/>
    <w:rsid w:val="00855D4D"/>
    <w:rsid w:val="00856A97"/>
    <w:rsid w:val="00857C3E"/>
    <w:rsid w:val="00861EF6"/>
    <w:rsid w:val="00866083"/>
    <w:rsid w:val="008705DF"/>
    <w:rsid w:val="00873363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5F65"/>
    <w:rsid w:val="00946BE6"/>
    <w:rsid w:val="00950708"/>
    <w:rsid w:val="00961D3E"/>
    <w:rsid w:val="00965D34"/>
    <w:rsid w:val="00973861"/>
    <w:rsid w:val="00975789"/>
    <w:rsid w:val="00977E5E"/>
    <w:rsid w:val="009C163E"/>
    <w:rsid w:val="009C3802"/>
    <w:rsid w:val="009E0EA0"/>
    <w:rsid w:val="009E1324"/>
    <w:rsid w:val="009E2B31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37256"/>
    <w:rsid w:val="00A42A54"/>
    <w:rsid w:val="00A4515B"/>
    <w:rsid w:val="00A661E2"/>
    <w:rsid w:val="00A82F72"/>
    <w:rsid w:val="00A9156C"/>
    <w:rsid w:val="00A95602"/>
    <w:rsid w:val="00AA13E0"/>
    <w:rsid w:val="00AB6675"/>
    <w:rsid w:val="00AC4DCB"/>
    <w:rsid w:val="00AD2D07"/>
    <w:rsid w:val="00AD6202"/>
    <w:rsid w:val="00AE721B"/>
    <w:rsid w:val="00B110ED"/>
    <w:rsid w:val="00B129E1"/>
    <w:rsid w:val="00B36F99"/>
    <w:rsid w:val="00B501B9"/>
    <w:rsid w:val="00B615B5"/>
    <w:rsid w:val="00B67E24"/>
    <w:rsid w:val="00B7353A"/>
    <w:rsid w:val="00BA4565"/>
    <w:rsid w:val="00BA58D3"/>
    <w:rsid w:val="00BB687D"/>
    <w:rsid w:val="00BC0ABA"/>
    <w:rsid w:val="00BC4C2B"/>
    <w:rsid w:val="00BC6779"/>
    <w:rsid w:val="00C20390"/>
    <w:rsid w:val="00C21154"/>
    <w:rsid w:val="00C21EA8"/>
    <w:rsid w:val="00C42AB7"/>
    <w:rsid w:val="00C56ECA"/>
    <w:rsid w:val="00C66AD1"/>
    <w:rsid w:val="00C70597"/>
    <w:rsid w:val="00C74669"/>
    <w:rsid w:val="00C74E65"/>
    <w:rsid w:val="00C81C0D"/>
    <w:rsid w:val="00C82DCA"/>
    <w:rsid w:val="00C904A9"/>
    <w:rsid w:val="00C907C1"/>
    <w:rsid w:val="00C9475C"/>
    <w:rsid w:val="00CA235D"/>
    <w:rsid w:val="00CB5054"/>
    <w:rsid w:val="00CC2F4E"/>
    <w:rsid w:val="00CE3A06"/>
    <w:rsid w:val="00CE59DB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2448"/>
    <w:rsid w:val="00DE34BF"/>
    <w:rsid w:val="00DE6863"/>
    <w:rsid w:val="00E0121E"/>
    <w:rsid w:val="00E03AF9"/>
    <w:rsid w:val="00E04D8E"/>
    <w:rsid w:val="00E04E9C"/>
    <w:rsid w:val="00E15B52"/>
    <w:rsid w:val="00E32610"/>
    <w:rsid w:val="00E35612"/>
    <w:rsid w:val="00E37270"/>
    <w:rsid w:val="00E446EF"/>
    <w:rsid w:val="00E463E3"/>
    <w:rsid w:val="00E50571"/>
    <w:rsid w:val="00E50CAC"/>
    <w:rsid w:val="00E50D9D"/>
    <w:rsid w:val="00E533E1"/>
    <w:rsid w:val="00E6641D"/>
    <w:rsid w:val="00E76D2E"/>
    <w:rsid w:val="00E8190E"/>
    <w:rsid w:val="00E85716"/>
    <w:rsid w:val="00E9149B"/>
    <w:rsid w:val="00E916F5"/>
    <w:rsid w:val="00E968ED"/>
    <w:rsid w:val="00E97864"/>
    <w:rsid w:val="00EA6F03"/>
    <w:rsid w:val="00EA72CA"/>
    <w:rsid w:val="00EB7C73"/>
    <w:rsid w:val="00ED066F"/>
    <w:rsid w:val="00ED5B18"/>
    <w:rsid w:val="00EE0759"/>
    <w:rsid w:val="00EF1676"/>
    <w:rsid w:val="00F02010"/>
    <w:rsid w:val="00F135C5"/>
    <w:rsid w:val="00F2181A"/>
    <w:rsid w:val="00F21915"/>
    <w:rsid w:val="00F413F7"/>
    <w:rsid w:val="00F44581"/>
    <w:rsid w:val="00F509F6"/>
    <w:rsid w:val="00F70278"/>
    <w:rsid w:val="00F81105"/>
    <w:rsid w:val="00F929B7"/>
    <w:rsid w:val="00F9365F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71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1106-B98C-408E-B3D1-4C19A7A2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24e3-e2ca-4b0c-8855-3dbad7d7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8B0FB-CC6C-49F9-9E6B-3470AC7A4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A77EE-36FC-411C-89F6-D8004EC6F509}">
  <ds:schemaRefs>
    <ds:schemaRef ds:uri="http://schemas.microsoft.com/office/2006/documentManagement/types"/>
    <ds:schemaRef ds:uri="http://schemas.microsoft.com/office/infopath/2007/PartnerControls"/>
    <ds:schemaRef ds:uri="6d6924e3-e2ca-4b0c-8855-3dbad7d789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2F50C0-BD9A-458D-9A13-1AE9848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2021-11-18T08:25:00Z</dcterms:created>
  <dcterms:modified xsi:type="dcterms:W3CDTF">2021-11-18T08:36:00Z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