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6DFBD309" w:rsidR="00663DF1" w:rsidRPr="004F2B94" w:rsidRDefault="00663DF1" w:rsidP="00663DF1">
      <w:pPr>
        <w:pStyle w:val="Kop1"/>
        <w:rPr>
          <w:color w:val="339933"/>
        </w:rPr>
      </w:pPr>
      <w:r w:rsidRPr="004F2B94">
        <w:rPr>
          <w:color w:val="339933"/>
        </w:rPr>
        <w:t>Projec</w:t>
      </w:r>
      <w:r w:rsidR="00AD612E">
        <w:rPr>
          <w:color w:val="339933"/>
        </w:rPr>
        <w:t xml:space="preserve">tmanager </w:t>
      </w:r>
      <w:r w:rsidR="00E848F3">
        <w:rPr>
          <w:color w:val="339933"/>
        </w:rPr>
        <w:t>Merwe-Vierhavens</w:t>
      </w:r>
      <w:r w:rsidR="000D2BDA">
        <w:rPr>
          <w:color w:val="339933"/>
        </w:rPr>
        <w:t xml:space="preserve"> (M4H)</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Pr="00950D80" w:rsidRDefault="00663DF1" w:rsidP="00CF0AE7">
            <w:pPr>
              <w:rPr>
                <w:b/>
                <w:szCs w:val="20"/>
              </w:rPr>
            </w:pPr>
            <w:r w:rsidRPr="00950D80">
              <w:rPr>
                <w:b/>
                <w:szCs w:val="20"/>
              </w:rPr>
              <w:t>Werklocatie:</w:t>
            </w:r>
          </w:p>
        </w:tc>
        <w:tc>
          <w:tcPr>
            <w:tcW w:w="5295" w:type="dxa"/>
          </w:tcPr>
          <w:p w14:paraId="19B098C2" w14:textId="77777777" w:rsidR="00663DF1" w:rsidRPr="00950D80" w:rsidRDefault="00663DF1" w:rsidP="00CF0AE7">
            <w:pPr>
              <w:rPr>
                <w:szCs w:val="20"/>
              </w:rPr>
            </w:pPr>
            <w:r w:rsidRPr="00950D80">
              <w:rPr>
                <w:szCs w:val="20"/>
              </w:rPr>
              <w:t>Wilhelminakade 179, Rotterdam</w:t>
            </w:r>
          </w:p>
        </w:tc>
      </w:tr>
      <w:tr w:rsidR="00663DF1" w:rsidRPr="00BB5ABD" w14:paraId="44717AC0" w14:textId="77777777" w:rsidTr="00CF0AE7">
        <w:tc>
          <w:tcPr>
            <w:tcW w:w="3086" w:type="dxa"/>
          </w:tcPr>
          <w:p w14:paraId="23A8C6B7" w14:textId="77777777" w:rsidR="00663DF1" w:rsidRPr="00950D80" w:rsidRDefault="00663DF1" w:rsidP="00CF0AE7">
            <w:pPr>
              <w:rPr>
                <w:b/>
                <w:szCs w:val="20"/>
              </w:rPr>
            </w:pPr>
            <w:r w:rsidRPr="00950D80">
              <w:rPr>
                <w:b/>
                <w:szCs w:val="20"/>
              </w:rPr>
              <w:t>Startdatum:</w:t>
            </w:r>
          </w:p>
        </w:tc>
        <w:tc>
          <w:tcPr>
            <w:tcW w:w="5295" w:type="dxa"/>
          </w:tcPr>
          <w:p w14:paraId="1CDC2483" w14:textId="76E72149" w:rsidR="00663DF1" w:rsidRPr="00950D80" w:rsidRDefault="00A94C63" w:rsidP="00CF0AE7">
            <w:pPr>
              <w:rPr>
                <w:szCs w:val="20"/>
              </w:rPr>
            </w:pPr>
            <w:r w:rsidRPr="00950D80">
              <w:rPr>
                <w:szCs w:val="20"/>
              </w:rPr>
              <w:t>z.s.m</w:t>
            </w:r>
            <w:r w:rsidR="00AE55DF" w:rsidRPr="00950D80">
              <w:rPr>
                <w:szCs w:val="20"/>
              </w:rPr>
              <w:t>.</w:t>
            </w:r>
            <w:r w:rsidR="0070098F">
              <w:rPr>
                <w:szCs w:val="20"/>
              </w:rPr>
              <w:t xml:space="preserve">, naar verwachting eind </w:t>
            </w:r>
            <w:r w:rsidR="00626DDE">
              <w:rPr>
                <w:szCs w:val="20"/>
              </w:rPr>
              <w:t>september 2019</w:t>
            </w:r>
          </w:p>
        </w:tc>
      </w:tr>
      <w:tr w:rsidR="00663DF1" w:rsidRPr="00BB5ABD" w14:paraId="35D680C9" w14:textId="77777777" w:rsidTr="00CF0AE7">
        <w:tc>
          <w:tcPr>
            <w:tcW w:w="3086" w:type="dxa"/>
          </w:tcPr>
          <w:p w14:paraId="507EE453" w14:textId="77777777" w:rsidR="00663DF1" w:rsidRPr="00950D80" w:rsidRDefault="00663DF1" w:rsidP="00CF0AE7">
            <w:pPr>
              <w:rPr>
                <w:b/>
                <w:szCs w:val="20"/>
              </w:rPr>
            </w:pPr>
            <w:r w:rsidRPr="00950D80">
              <w:rPr>
                <w:b/>
                <w:szCs w:val="20"/>
              </w:rPr>
              <w:t>Aantal medewerkers:</w:t>
            </w:r>
          </w:p>
        </w:tc>
        <w:tc>
          <w:tcPr>
            <w:tcW w:w="5295" w:type="dxa"/>
          </w:tcPr>
          <w:p w14:paraId="2F0A366B" w14:textId="77777777" w:rsidR="00663DF1" w:rsidRPr="00950D80" w:rsidRDefault="00663DF1" w:rsidP="00CF0AE7">
            <w:pPr>
              <w:rPr>
                <w:szCs w:val="20"/>
              </w:rPr>
            </w:pPr>
            <w:r w:rsidRPr="00950D80">
              <w:rPr>
                <w:szCs w:val="20"/>
              </w:rPr>
              <w:t>1</w:t>
            </w:r>
          </w:p>
        </w:tc>
      </w:tr>
      <w:tr w:rsidR="00663DF1" w14:paraId="193A3F5D" w14:textId="77777777" w:rsidTr="00CF0AE7">
        <w:tc>
          <w:tcPr>
            <w:tcW w:w="3086" w:type="dxa"/>
          </w:tcPr>
          <w:p w14:paraId="011777AA" w14:textId="77777777" w:rsidR="00663DF1" w:rsidRPr="00950D80" w:rsidRDefault="00663DF1" w:rsidP="00CF0AE7">
            <w:pPr>
              <w:rPr>
                <w:b/>
                <w:szCs w:val="20"/>
              </w:rPr>
            </w:pPr>
            <w:r w:rsidRPr="00950D80">
              <w:rPr>
                <w:b/>
                <w:szCs w:val="20"/>
              </w:rPr>
              <w:t>Uren per week:</w:t>
            </w:r>
          </w:p>
        </w:tc>
        <w:tc>
          <w:tcPr>
            <w:tcW w:w="5295" w:type="dxa"/>
          </w:tcPr>
          <w:p w14:paraId="7C5663A9" w14:textId="0AA9A842" w:rsidR="00663DF1" w:rsidRPr="00950D80" w:rsidRDefault="00C5686A" w:rsidP="00CF0AE7">
            <w:pPr>
              <w:rPr>
                <w:b/>
                <w:szCs w:val="20"/>
              </w:rPr>
            </w:pPr>
            <w:r>
              <w:rPr>
                <w:szCs w:val="20"/>
              </w:rPr>
              <w:t>16</w:t>
            </w:r>
            <w:r w:rsidR="00B4714E" w:rsidRPr="00950D80">
              <w:rPr>
                <w:szCs w:val="20"/>
              </w:rPr>
              <w:t xml:space="preserve"> </w:t>
            </w:r>
            <w:r w:rsidR="000671C5" w:rsidRPr="00950D80">
              <w:rPr>
                <w:szCs w:val="20"/>
              </w:rPr>
              <w:t>uur per week</w:t>
            </w:r>
          </w:p>
        </w:tc>
      </w:tr>
      <w:tr w:rsidR="00663DF1" w:rsidRPr="00BB5ABD" w14:paraId="5C9E573A" w14:textId="77777777" w:rsidTr="00CF0AE7">
        <w:tc>
          <w:tcPr>
            <w:tcW w:w="3086" w:type="dxa"/>
          </w:tcPr>
          <w:p w14:paraId="6A9D8044" w14:textId="77777777" w:rsidR="00663DF1" w:rsidRPr="00950D80" w:rsidRDefault="00663DF1" w:rsidP="00CF0AE7">
            <w:pPr>
              <w:rPr>
                <w:b/>
                <w:szCs w:val="20"/>
              </w:rPr>
            </w:pPr>
            <w:r w:rsidRPr="00950D80">
              <w:rPr>
                <w:b/>
                <w:szCs w:val="20"/>
              </w:rPr>
              <w:t>Duur opdracht:</w:t>
            </w:r>
          </w:p>
        </w:tc>
        <w:tc>
          <w:tcPr>
            <w:tcW w:w="5295" w:type="dxa"/>
          </w:tcPr>
          <w:p w14:paraId="374E945C" w14:textId="4D8AD3D8" w:rsidR="00663DF1" w:rsidRPr="00950D80" w:rsidRDefault="00C5686A" w:rsidP="00CF0AE7">
            <w:pPr>
              <w:rPr>
                <w:szCs w:val="20"/>
              </w:rPr>
            </w:pPr>
            <w:r>
              <w:rPr>
                <w:szCs w:val="20"/>
              </w:rPr>
              <w:t>t/m 31-12-2020</w:t>
            </w:r>
          </w:p>
        </w:tc>
      </w:tr>
      <w:tr w:rsidR="00663DF1" w:rsidRPr="00BB5ABD" w14:paraId="1CE4D40E" w14:textId="77777777" w:rsidTr="00CF0AE7">
        <w:tc>
          <w:tcPr>
            <w:tcW w:w="3086" w:type="dxa"/>
          </w:tcPr>
          <w:p w14:paraId="2B9092E1" w14:textId="73064050" w:rsidR="00663DF1" w:rsidRPr="00950D80" w:rsidRDefault="00663DF1" w:rsidP="00C778C5">
            <w:pPr>
              <w:rPr>
                <w:b/>
                <w:szCs w:val="20"/>
              </w:rPr>
            </w:pPr>
            <w:r w:rsidRPr="00950D80">
              <w:rPr>
                <w:b/>
                <w:szCs w:val="20"/>
              </w:rPr>
              <w:t>Verlengingsopties:</w:t>
            </w:r>
          </w:p>
        </w:tc>
        <w:tc>
          <w:tcPr>
            <w:tcW w:w="5295" w:type="dxa"/>
          </w:tcPr>
          <w:p w14:paraId="409E886F" w14:textId="7DBC49F2" w:rsidR="00663DF1" w:rsidRPr="00950D80" w:rsidRDefault="00C5686A" w:rsidP="00C778C5">
            <w:pPr>
              <w:rPr>
                <w:szCs w:val="20"/>
              </w:rPr>
            </w:pPr>
            <w:r>
              <w:rPr>
                <w:szCs w:val="20"/>
              </w:rPr>
              <w:t>1</w:t>
            </w:r>
            <w:r w:rsidR="00663DF1" w:rsidRPr="00950D80">
              <w:rPr>
                <w:szCs w:val="20"/>
              </w:rPr>
              <w:t xml:space="preserve"> x 6 maanden</w:t>
            </w:r>
          </w:p>
        </w:tc>
      </w:tr>
      <w:tr w:rsidR="00663DF1" w:rsidRPr="00BB5ABD" w14:paraId="7A6D24D3" w14:textId="77777777" w:rsidTr="00CF0AE7">
        <w:tc>
          <w:tcPr>
            <w:tcW w:w="3086" w:type="dxa"/>
          </w:tcPr>
          <w:p w14:paraId="11A7ECBD" w14:textId="77777777" w:rsidR="00663DF1" w:rsidRPr="00950D80" w:rsidRDefault="00663DF1" w:rsidP="00CF0AE7">
            <w:pPr>
              <w:rPr>
                <w:b/>
                <w:szCs w:val="20"/>
              </w:rPr>
            </w:pPr>
            <w:r w:rsidRPr="00950D80">
              <w:rPr>
                <w:b/>
                <w:szCs w:val="20"/>
              </w:rPr>
              <w:t>FSK:</w:t>
            </w:r>
          </w:p>
        </w:tc>
        <w:tc>
          <w:tcPr>
            <w:tcW w:w="5295" w:type="dxa"/>
          </w:tcPr>
          <w:p w14:paraId="7231C55B" w14:textId="77777777" w:rsidR="00663DF1" w:rsidRPr="00950D80" w:rsidRDefault="00880C98" w:rsidP="00CF0AE7">
            <w:pPr>
              <w:rPr>
                <w:szCs w:val="20"/>
              </w:rPr>
            </w:pPr>
            <w:r w:rsidRPr="00950D80">
              <w:rPr>
                <w:szCs w:val="20"/>
              </w:rPr>
              <w:t>12</w:t>
            </w:r>
          </w:p>
        </w:tc>
      </w:tr>
      <w:tr w:rsidR="00663DF1" w:rsidRPr="00BB5ABD" w14:paraId="093D58E7" w14:textId="77777777" w:rsidTr="00CF0AE7">
        <w:tc>
          <w:tcPr>
            <w:tcW w:w="3086" w:type="dxa"/>
          </w:tcPr>
          <w:p w14:paraId="482A9ABA" w14:textId="77777777" w:rsidR="00663DF1" w:rsidRPr="00950D80" w:rsidRDefault="00663DF1" w:rsidP="00CF0AE7">
            <w:pPr>
              <w:rPr>
                <w:b/>
                <w:szCs w:val="20"/>
              </w:rPr>
            </w:pPr>
            <w:r w:rsidRPr="00950D80">
              <w:rPr>
                <w:b/>
                <w:szCs w:val="20"/>
              </w:rPr>
              <w:t>Tariefrange:</w:t>
            </w:r>
          </w:p>
        </w:tc>
        <w:tc>
          <w:tcPr>
            <w:tcW w:w="5295" w:type="dxa"/>
          </w:tcPr>
          <w:p w14:paraId="257EB6F3" w14:textId="54C2E12A" w:rsidR="00663DF1" w:rsidRPr="00950D80" w:rsidRDefault="0007544C" w:rsidP="00CF0AE7">
            <w:pPr>
              <w:rPr>
                <w:szCs w:val="20"/>
                <w:highlight w:val="yellow"/>
              </w:rPr>
            </w:pPr>
            <w:r w:rsidRPr="00950D80">
              <w:rPr>
                <w:szCs w:val="20"/>
              </w:rPr>
              <w:t>100</w:t>
            </w:r>
            <w:r w:rsidR="00663DF1" w:rsidRPr="00950D80">
              <w:rPr>
                <w:szCs w:val="20"/>
              </w:rPr>
              <w:t>-1</w:t>
            </w:r>
            <w:r w:rsidR="00FA1EDD" w:rsidRPr="00950D80">
              <w:rPr>
                <w:szCs w:val="20"/>
              </w:rPr>
              <w:t>1</w:t>
            </w:r>
            <w:r w:rsidR="00663DF1" w:rsidRPr="00950D80">
              <w:rPr>
                <w:szCs w:val="20"/>
              </w:rPr>
              <w:t>0 euro per uur</w:t>
            </w:r>
          </w:p>
        </w:tc>
      </w:tr>
      <w:tr w:rsidR="00663DF1" w:rsidRPr="00BB5ABD" w14:paraId="2A170D3F" w14:textId="77777777" w:rsidTr="00CF0AE7">
        <w:tc>
          <w:tcPr>
            <w:tcW w:w="3086" w:type="dxa"/>
          </w:tcPr>
          <w:p w14:paraId="11885A7B" w14:textId="77777777" w:rsidR="00663DF1" w:rsidRPr="00950D80" w:rsidRDefault="00663DF1" w:rsidP="00CF0AE7">
            <w:pPr>
              <w:rPr>
                <w:b/>
                <w:szCs w:val="20"/>
              </w:rPr>
            </w:pPr>
            <w:r w:rsidRPr="00950D80">
              <w:rPr>
                <w:b/>
                <w:szCs w:val="20"/>
              </w:rPr>
              <w:t>Verhouding prijs/kwaliteit:</w:t>
            </w:r>
          </w:p>
        </w:tc>
        <w:tc>
          <w:tcPr>
            <w:tcW w:w="5295" w:type="dxa"/>
          </w:tcPr>
          <w:p w14:paraId="3703DBE1" w14:textId="77777777" w:rsidR="00663DF1" w:rsidRPr="00950D80" w:rsidRDefault="00663DF1" w:rsidP="00CF0AE7">
            <w:pPr>
              <w:rPr>
                <w:szCs w:val="20"/>
                <w:highlight w:val="yellow"/>
              </w:rPr>
            </w:pPr>
            <w:r w:rsidRPr="00950D80">
              <w:rPr>
                <w:szCs w:val="20"/>
              </w:rPr>
              <w:t>20% - 80%</w:t>
            </w:r>
          </w:p>
        </w:tc>
      </w:tr>
      <w:tr w:rsidR="00663DF1" w:rsidRPr="00BB5ABD" w14:paraId="59B86653" w14:textId="77777777" w:rsidTr="00CF0AE7">
        <w:tc>
          <w:tcPr>
            <w:tcW w:w="3086" w:type="dxa"/>
          </w:tcPr>
          <w:p w14:paraId="516400CE" w14:textId="77777777" w:rsidR="00663DF1" w:rsidRPr="00950D80" w:rsidRDefault="00663DF1" w:rsidP="00CF0AE7">
            <w:pPr>
              <w:rPr>
                <w:b/>
                <w:szCs w:val="20"/>
              </w:rPr>
            </w:pPr>
            <w:r w:rsidRPr="00950D80">
              <w:rPr>
                <w:b/>
                <w:szCs w:val="20"/>
              </w:rPr>
              <w:t>Geschikt voor ZZP’ers:</w:t>
            </w:r>
          </w:p>
        </w:tc>
        <w:tc>
          <w:tcPr>
            <w:tcW w:w="5295" w:type="dxa"/>
          </w:tcPr>
          <w:p w14:paraId="3127AA2E" w14:textId="7565FFC0" w:rsidR="00663DF1" w:rsidRPr="00950D80" w:rsidRDefault="00210BE6" w:rsidP="00FA1EDD">
            <w:pPr>
              <w:rPr>
                <w:szCs w:val="20"/>
              </w:rPr>
            </w:pPr>
            <w:r w:rsidRPr="00C5686A">
              <w:rPr>
                <w:szCs w:val="20"/>
              </w:rPr>
              <w:t>Ja</w:t>
            </w:r>
          </w:p>
        </w:tc>
      </w:tr>
    </w:tbl>
    <w:p w14:paraId="51665BCF" w14:textId="77777777" w:rsidR="00C5686A" w:rsidRDefault="00C5686A" w:rsidP="00AF101D">
      <w:pPr>
        <w:rPr>
          <w:rFonts w:eastAsiaTheme="minorHAnsi"/>
          <w:b/>
          <w:color w:val="008000"/>
          <w:sz w:val="24"/>
        </w:rPr>
      </w:pPr>
    </w:p>
    <w:p w14:paraId="1B70CA6B" w14:textId="654B4B34" w:rsidR="00AF101D" w:rsidRDefault="00C5686A" w:rsidP="00AF101D">
      <w:pPr>
        <w:rPr>
          <w:rFonts w:eastAsiaTheme="minorHAnsi"/>
          <w:b/>
          <w:color w:val="008000"/>
          <w:sz w:val="24"/>
        </w:rPr>
      </w:pPr>
      <w:r>
        <w:rPr>
          <w:rFonts w:eastAsiaTheme="minorHAnsi"/>
          <w:b/>
          <w:color w:val="008000"/>
          <w:sz w:val="24"/>
        </w:rPr>
        <w:t>De opdracht</w:t>
      </w:r>
    </w:p>
    <w:p w14:paraId="169FA18C" w14:textId="77777777" w:rsidR="00C5686A" w:rsidRDefault="00C5686A" w:rsidP="00C5686A">
      <w:pPr>
        <w:rPr>
          <w:rFonts w:ascii="Calibri" w:hAnsi="Calibri" w:cs="Calibri"/>
        </w:rPr>
      </w:pPr>
      <w:r>
        <w:t>Merwe-Vierhavens (kortweg M4H) vormt samen met RDM het Rotterdam Makers District. Gemeente en Havenbedrijf willen M4H ontwikkelen tot innovatief woon-werkmilieu, optimaal geëquipeerd voor de innovatieve maakindustrie en met een mix van werken, wonen, cultuur, horeca en onderwijs. Een energiek district met uitstraling naar en impact op zowel stad als haven.</w:t>
      </w:r>
    </w:p>
    <w:p w14:paraId="050530A9" w14:textId="77777777" w:rsidR="00C5686A" w:rsidRDefault="00C5686A" w:rsidP="00C5686A">
      <w:r>
        <w:t xml:space="preserve">Werkzaamheden betreffen met name het begeleiden van particuliere initiatieven in het gebied en het bewaken van de samenhang met andere ontwikkelingen in het gebied. Pm moet zelfstandig opereren in een complexe omgeving, ervaring met het begeleiden van interne en externe projectteams, het opstellen van businesscases en met de realisatie van maatschappelijke voorzieningen.  Ervaring met het aansturen van multidisciplinaire teams is een must, net als het kunnen sturen in politiek gevoelige dossiers en het realiseren van maatschappelijke voorzieningen. Bewaking van de voortgang, het budget, de kwaliteit en de informatievoorzieningen van het project vinden plaats volgens de Rotterdamse aanpak. Communicatie met belanghebbenden in het gebied vormt eveneens een belangrijk onderdeel binnen deze rol. </w:t>
      </w:r>
      <w:r w:rsidRPr="0011783D">
        <w:t>Ervaring met participatietrajecten in transformatiegebieden is dan ook een must.</w:t>
      </w:r>
      <w:r>
        <w:t xml:space="preserve"> Specifieke resultaten die behaald moeten worden zijn het sluiten van een intentie-en ontwikkelingsovereenkomst ten behoeve van de realisatie van een grootschalig cultureel cluster inclusief een stedenbouwkundig masterplan voor het gebied. Het eindproduct vormt een realisatieovereenkomst dan wel een gronduitgifte overeenkomst.</w:t>
      </w:r>
    </w:p>
    <w:p w14:paraId="33286ABC" w14:textId="77777777" w:rsidR="00C5686A" w:rsidRDefault="00C5686A" w:rsidP="00C5686A">
      <w:r w:rsidRPr="004C5EFD">
        <w:br/>
      </w:r>
      <w:r>
        <w:t>De werkzaamheden bestaan voor de 2 projecten uit de volgende onderdelen:</w:t>
      </w:r>
    </w:p>
    <w:p w14:paraId="30936FA3" w14:textId="77777777" w:rsidR="00C5686A" w:rsidRDefault="00C5686A" w:rsidP="00C5686A">
      <w:pPr>
        <w:rPr>
          <w:u w:val="single"/>
        </w:rPr>
      </w:pPr>
      <w:r w:rsidRPr="00006E85">
        <w:rPr>
          <w:u w:val="single"/>
        </w:rPr>
        <w:t xml:space="preserve">Opdracht projectmanagement </w:t>
      </w:r>
      <w:r>
        <w:rPr>
          <w:u w:val="single"/>
        </w:rPr>
        <w:t xml:space="preserve">AVL </w:t>
      </w:r>
      <w:proofErr w:type="spellStart"/>
      <w:r>
        <w:rPr>
          <w:u w:val="single"/>
        </w:rPr>
        <w:t>Mundo</w:t>
      </w:r>
      <w:proofErr w:type="spellEnd"/>
    </w:p>
    <w:p w14:paraId="232E82AE" w14:textId="291A3872" w:rsidR="00C5686A" w:rsidRDefault="00C5686A" w:rsidP="00C5686A">
      <w:r w:rsidRPr="004C5EFD">
        <w:t xml:space="preserve">Organiseren en coördineren gemeentelijke werkzaamheden die het rechtstreeks gevolg zijn </w:t>
      </w:r>
      <w:r>
        <w:t>van de samenwerkingsovereenkomst tussen Stichting AV</w:t>
      </w:r>
      <w:r w:rsidR="00626DDE">
        <w:t>L</w:t>
      </w:r>
      <w:bookmarkStart w:id="0" w:name="_GoBack"/>
      <w:bookmarkEnd w:id="0"/>
      <w:r>
        <w:t xml:space="preserve"> </w:t>
      </w:r>
      <w:proofErr w:type="spellStart"/>
      <w:r>
        <w:t>Mundo</w:t>
      </w:r>
      <w:proofErr w:type="spellEnd"/>
      <w:r>
        <w:t xml:space="preserve"> en de gemeente Rotterdam. Resultaat is een oplevering van een anterieure overeenkomst dan wel een gronduitgifte overeenkomst uiterlijk 31 december 2020.</w:t>
      </w:r>
    </w:p>
    <w:p w14:paraId="4A58051B" w14:textId="77777777" w:rsidR="00C5686A" w:rsidRPr="004C5EFD" w:rsidRDefault="00C5686A" w:rsidP="00C5686A">
      <w:r w:rsidRPr="004C5EFD">
        <w:t xml:space="preserve">De maximale inzet voor opdracht 1 is </w:t>
      </w:r>
      <w:r>
        <w:t>400</w:t>
      </w:r>
      <w:r w:rsidRPr="004C5EFD">
        <w:t xml:space="preserve"> uur tot aan einde opdracht: </w:t>
      </w:r>
      <w:r>
        <w:t>31 december 2020</w:t>
      </w:r>
    </w:p>
    <w:p w14:paraId="2DC8C9FB" w14:textId="77777777" w:rsidR="00C5686A" w:rsidRPr="00006E85" w:rsidRDefault="00C5686A" w:rsidP="00C5686A">
      <w:pPr>
        <w:rPr>
          <w:u w:val="single"/>
        </w:rPr>
      </w:pPr>
      <w:r w:rsidRPr="00006E85">
        <w:rPr>
          <w:u w:val="single"/>
        </w:rPr>
        <w:lastRenderedPageBreak/>
        <w:t xml:space="preserve">Opdracht projectmanagement </w:t>
      </w:r>
      <w:r>
        <w:rPr>
          <w:u w:val="single"/>
        </w:rPr>
        <w:t>particuliere initiatieven Merwe4havens</w:t>
      </w:r>
    </w:p>
    <w:p w14:paraId="0AF96E9D" w14:textId="77777777" w:rsidR="00C5686A" w:rsidRDefault="00C5686A" w:rsidP="00C5686A">
      <w:r w:rsidRPr="004C5EFD">
        <w:t xml:space="preserve">Organiseren en coördineren gemeentelijke werkzaamheden die het rechtstreeks gevolg zijn van </w:t>
      </w:r>
      <w:r>
        <w:t xml:space="preserve">particuliere initiatieven in het gebied Merwe4havens. Resultaat is een strategisch ontwikkelingskader voor de verdere invulling van particuliere initiatieven, uiterlijk 31 december 2020. </w:t>
      </w:r>
    </w:p>
    <w:p w14:paraId="1E153B01" w14:textId="77777777" w:rsidR="00C5686A" w:rsidRDefault="00C5686A" w:rsidP="00C5686A">
      <w:r w:rsidRPr="004C5EFD">
        <w:t xml:space="preserve">De maximale inzet </w:t>
      </w:r>
      <w:r>
        <w:t>voor opdracht 2</w:t>
      </w:r>
      <w:r w:rsidRPr="004C5EFD">
        <w:t xml:space="preserve"> is </w:t>
      </w:r>
      <w:r>
        <w:t>400</w:t>
      </w:r>
      <w:r w:rsidRPr="004C5EFD">
        <w:t xml:space="preserve"> uur tot aan einde opdracht: </w:t>
      </w:r>
      <w:r>
        <w:t>31 december 2020</w:t>
      </w:r>
      <w:r w:rsidRPr="004C5EFD">
        <w:t>.</w:t>
      </w:r>
    </w:p>
    <w:p w14:paraId="2F855128" w14:textId="77777777" w:rsidR="00C5686A" w:rsidRDefault="00C5686A" w:rsidP="00C5686A">
      <w:pPr>
        <w:rPr>
          <w:b/>
          <w:szCs w:val="20"/>
        </w:rPr>
      </w:pPr>
      <w:r w:rsidRPr="006A0EBC">
        <w:rPr>
          <w:b/>
          <w:szCs w:val="20"/>
        </w:rPr>
        <w:t xml:space="preserve">Inzet bedraagt voor de periode </w:t>
      </w:r>
      <w:r>
        <w:rPr>
          <w:b/>
          <w:szCs w:val="20"/>
        </w:rPr>
        <w:t>tot en met 31 december 2020 voor</w:t>
      </w:r>
      <w:r w:rsidRPr="006A0EBC">
        <w:rPr>
          <w:b/>
          <w:szCs w:val="20"/>
        </w:rPr>
        <w:t xml:space="preserve"> 16 uur per week</w:t>
      </w:r>
      <w:r>
        <w:rPr>
          <w:b/>
          <w:szCs w:val="20"/>
        </w:rPr>
        <w:t xml:space="preserve"> met een verlengingsoptie voor de duur van 1 x 6 maanden.</w:t>
      </w:r>
    </w:p>
    <w:p w14:paraId="1490EB4D" w14:textId="6832628B" w:rsidR="00C5686A" w:rsidRPr="00C5686A" w:rsidRDefault="00C5686A" w:rsidP="00AF101D">
      <w:pPr>
        <w:rPr>
          <w:rFonts w:ascii="Calibri" w:hAnsi="Calibri" w:cs="Calibri"/>
        </w:rPr>
      </w:pPr>
      <w:r w:rsidRPr="006A0EBC">
        <w:rPr>
          <w:b/>
          <w:szCs w:val="20"/>
        </w:rPr>
        <w:t xml:space="preserve">Directe inzet is gezien de genoemde opleveringsdata gewenst. </w:t>
      </w:r>
    </w:p>
    <w:p w14:paraId="49173F63" w14:textId="77777777" w:rsidR="00663DF1" w:rsidRDefault="00663DF1" w:rsidP="00663DF1">
      <w:pPr>
        <w:pStyle w:val="Kop2"/>
      </w:pPr>
      <w:r w:rsidRPr="00BD1626">
        <w:t>Jouw profiel</w:t>
      </w:r>
    </w:p>
    <w:p w14:paraId="1BE789AA" w14:textId="5C3BB0B5" w:rsidR="005E432F" w:rsidRDefault="005E432F" w:rsidP="005E432F">
      <w:pPr>
        <w:rPr>
          <w:szCs w:val="20"/>
          <w:lang w:eastAsia="nl-NL"/>
        </w:rPr>
      </w:pPr>
      <w:r w:rsidRPr="00950D80">
        <w:rPr>
          <w:szCs w:val="20"/>
          <w:lang w:eastAsia="nl-NL"/>
        </w:rPr>
        <w:t xml:space="preserve">In het kader van de opbouw, evenwicht op de afdeling en de aard van de werkzaamheden zoeken wij naar een kandidaat met </w:t>
      </w:r>
      <w:r w:rsidR="00950D80" w:rsidRPr="00950D80">
        <w:rPr>
          <w:szCs w:val="20"/>
          <w:lang w:eastAsia="nl-NL"/>
        </w:rPr>
        <w:t xml:space="preserve">ruime </w:t>
      </w:r>
      <w:r w:rsidRPr="00950D80">
        <w:rPr>
          <w:szCs w:val="20"/>
          <w:lang w:eastAsia="nl-NL"/>
        </w:rPr>
        <w:t>ervaring op het gebied van gebiedsontwikkeling. Die tevens beschikt over een zakelijke, flexibele en klantgerichte werkhouding</w:t>
      </w:r>
      <w:r w:rsidR="00964774">
        <w:rPr>
          <w:szCs w:val="20"/>
          <w:lang w:eastAsia="nl-NL"/>
        </w:rPr>
        <w:t>.</w:t>
      </w:r>
    </w:p>
    <w:p w14:paraId="78F6F248" w14:textId="527728AF" w:rsidR="00C5686A" w:rsidRPr="00950D80" w:rsidRDefault="00C5686A" w:rsidP="005E432F">
      <w:pPr>
        <w:rPr>
          <w:szCs w:val="20"/>
        </w:rPr>
      </w:pPr>
      <w:r w:rsidRPr="00950D80">
        <w:rPr>
          <w:szCs w:val="20"/>
        </w:rPr>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362C6FF5" w14:textId="77777777" w:rsidR="00663DF1" w:rsidRPr="00BD1626" w:rsidRDefault="00663DF1" w:rsidP="00663DF1">
      <w:pPr>
        <w:pStyle w:val="Kop2"/>
      </w:pPr>
      <w:r w:rsidRPr="00BD1626">
        <w:t>Eisen</w:t>
      </w:r>
    </w:p>
    <w:p w14:paraId="01A0E001" w14:textId="51A1FD7F" w:rsidR="00950D80" w:rsidRPr="00950D80" w:rsidRDefault="00453564" w:rsidP="00022A2B">
      <w:pPr>
        <w:pStyle w:val="Lijstalinea"/>
        <w:numPr>
          <w:ilvl w:val="0"/>
          <w:numId w:val="8"/>
        </w:numPr>
        <w:rPr>
          <w:szCs w:val="20"/>
        </w:rPr>
      </w:pPr>
      <w:r>
        <w:rPr>
          <w:szCs w:val="20"/>
          <w:lang w:eastAsia="nl-NL"/>
        </w:rPr>
        <w:t xml:space="preserve">Een succesvol afgeronde wo-opleiding. </w:t>
      </w:r>
    </w:p>
    <w:p w14:paraId="1E0B9F7C" w14:textId="42B7CB09" w:rsidR="00950D80" w:rsidRPr="00950D80" w:rsidRDefault="00DA3EFF" w:rsidP="003D43AD">
      <w:pPr>
        <w:pStyle w:val="Lijstalinea"/>
        <w:numPr>
          <w:ilvl w:val="0"/>
          <w:numId w:val="8"/>
        </w:numPr>
        <w:rPr>
          <w:szCs w:val="20"/>
        </w:rPr>
      </w:pPr>
      <w:r>
        <w:rPr>
          <w:szCs w:val="20"/>
        </w:rPr>
        <w:t>Een afgeronde training p</w:t>
      </w:r>
      <w:r w:rsidR="00950D80" w:rsidRPr="00950D80">
        <w:rPr>
          <w:szCs w:val="20"/>
        </w:rPr>
        <w:t xml:space="preserve">rojectmanagement </w:t>
      </w:r>
    </w:p>
    <w:p w14:paraId="7C8D67DB" w14:textId="158E101A" w:rsidR="00840A18" w:rsidRPr="00950D80" w:rsidRDefault="00840A18" w:rsidP="007B0F9C">
      <w:pPr>
        <w:pStyle w:val="Lijstalinea"/>
        <w:numPr>
          <w:ilvl w:val="0"/>
          <w:numId w:val="8"/>
        </w:numPr>
        <w:rPr>
          <w:szCs w:val="20"/>
          <w:lang w:eastAsia="nl-NL"/>
        </w:rPr>
      </w:pPr>
      <w:r w:rsidRPr="00950D80">
        <w:rPr>
          <w:szCs w:val="20"/>
        </w:rPr>
        <w:t xml:space="preserve">Relevante en </w:t>
      </w:r>
      <w:r w:rsidRPr="00950D80">
        <w:rPr>
          <w:szCs w:val="20"/>
          <w:lang w:eastAsia="nl-NL"/>
        </w:rPr>
        <w:t xml:space="preserve">aantoonbare werkervaring voor een aaneengesloten periode van minimaal </w:t>
      </w:r>
      <w:r w:rsidR="00FA1EDD" w:rsidRPr="00950D80">
        <w:rPr>
          <w:szCs w:val="20"/>
          <w:lang w:eastAsia="nl-NL"/>
        </w:rPr>
        <w:t xml:space="preserve">10 </w:t>
      </w:r>
      <w:r w:rsidRPr="00950D80">
        <w:rPr>
          <w:szCs w:val="20"/>
          <w:lang w:eastAsia="nl-NL"/>
        </w:rPr>
        <w:t>jaar</w:t>
      </w:r>
      <w:r w:rsidR="00B445D8" w:rsidRPr="00950D80">
        <w:rPr>
          <w:szCs w:val="20"/>
          <w:lang w:eastAsia="nl-NL"/>
        </w:rPr>
        <w:t xml:space="preserve">, opgedaan in de afgelopen </w:t>
      </w:r>
      <w:r w:rsidR="00C778C5" w:rsidRPr="00950D80">
        <w:rPr>
          <w:szCs w:val="20"/>
          <w:lang w:eastAsia="nl-NL"/>
        </w:rPr>
        <w:t>1</w:t>
      </w:r>
      <w:r w:rsidR="00FA1EDD" w:rsidRPr="00950D80">
        <w:rPr>
          <w:szCs w:val="20"/>
          <w:lang w:eastAsia="nl-NL"/>
        </w:rPr>
        <w:t>5</w:t>
      </w:r>
      <w:r w:rsidR="00B445D8" w:rsidRPr="00950D80">
        <w:rPr>
          <w:szCs w:val="20"/>
          <w:lang w:eastAsia="nl-NL"/>
        </w:rPr>
        <w:t xml:space="preserve"> jaar,</w:t>
      </w:r>
      <w:r w:rsidRPr="00950D80">
        <w:rPr>
          <w:szCs w:val="20"/>
          <w:lang w:eastAsia="nl-NL"/>
        </w:rPr>
        <w:t xml:space="preserve"> als projectmanager binnen het </w:t>
      </w:r>
      <w:r w:rsidR="00FA1EDD" w:rsidRPr="00950D80">
        <w:rPr>
          <w:szCs w:val="20"/>
          <w:lang w:eastAsia="nl-NL"/>
        </w:rPr>
        <w:t xml:space="preserve">werkveld </w:t>
      </w:r>
      <w:r w:rsidR="00DA3EFF">
        <w:rPr>
          <w:szCs w:val="20"/>
          <w:lang w:eastAsia="nl-NL"/>
        </w:rPr>
        <w:t>g</w:t>
      </w:r>
      <w:r w:rsidR="00950D80" w:rsidRPr="00950D80">
        <w:rPr>
          <w:szCs w:val="20"/>
          <w:lang w:eastAsia="nl-NL"/>
        </w:rPr>
        <w:t>ebiedsontwikkeling</w:t>
      </w:r>
      <w:r w:rsidR="00FA1EDD" w:rsidRPr="00950D80">
        <w:rPr>
          <w:szCs w:val="20"/>
          <w:lang w:eastAsia="nl-NL"/>
        </w:rPr>
        <w:t xml:space="preserve"> en</w:t>
      </w:r>
      <w:r w:rsidRPr="00950D80">
        <w:rPr>
          <w:szCs w:val="20"/>
          <w:lang w:eastAsia="nl-NL"/>
        </w:rPr>
        <w:t xml:space="preserve"> stadsontwikkeling</w:t>
      </w:r>
    </w:p>
    <w:p w14:paraId="51DA2B85" w14:textId="425F10B6" w:rsidR="00840A18" w:rsidRPr="00950D80" w:rsidRDefault="003A3582" w:rsidP="007B0F9C">
      <w:pPr>
        <w:pStyle w:val="Lijstalinea"/>
        <w:numPr>
          <w:ilvl w:val="0"/>
          <w:numId w:val="8"/>
        </w:numPr>
        <w:rPr>
          <w:szCs w:val="20"/>
          <w:lang w:eastAsia="nl-NL"/>
        </w:rPr>
      </w:pPr>
      <w:r w:rsidRPr="00950D80">
        <w:rPr>
          <w:rFonts w:eastAsia="Times New Roman"/>
          <w:szCs w:val="20"/>
        </w:rPr>
        <w:t xml:space="preserve">Minimaal </w:t>
      </w:r>
      <w:r w:rsidR="00FA1EDD" w:rsidRPr="00950D80">
        <w:rPr>
          <w:rFonts w:eastAsia="Times New Roman"/>
          <w:szCs w:val="20"/>
        </w:rPr>
        <w:t>10</w:t>
      </w:r>
      <w:r w:rsidRPr="00950D80">
        <w:rPr>
          <w:rFonts w:eastAsia="Times New Roman"/>
          <w:szCs w:val="20"/>
        </w:rPr>
        <w:t xml:space="preserve"> jaar ervaring</w:t>
      </w:r>
      <w:r w:rsidR="00840A18" w:rsidRPr="00950D80">
        <w:rPr>
          <w:rFonts w:eastAsia="Times New Roman"/>
          <w:szCs w:val="20"/>
        </w:rPr>
        <w:t xml:space="preserve"> met integrale gebiedsontwikkeling</w:t>
      </w:r>
      <w:r w:rsidRPr="00950D80">
        <w:rPr>
          <w:rFonts w:eastAsia="Times New Roman"/>
          <w:szCs w:val="20"/>
        </w:rPr>
        <w:t xml:space="preserve"> (stadswijken)</w:t>
      </w:r>
      <w:r w:rsidR="00840A18" w:rsidRPr="00950D80">
        <w:rPr>
          <w:rFonts w:eastAsia="Times New Roman"/>
          <w:szCs w:val="20"/>
        </w:rPr>
        <w:t xml:space="preserve"> waarbij je met zowel corporaties als commerciële partijen hebt samengewerkt</w:t>
      </w:r>
      <w:r w:rsidR="00626DDE">
        <w:rPr>
          <w:rFonts w:eastAsia="Times New Roman"/>
          <w:szCs w:val="20"/>
        </w:rPr>
        <w:t>. Hierbij heb je o.a. er</w:t>
      </w:r>
      <w:r w:rsidR="00626DDE" w:rsidRPr="0011783D">
        <w:t>varing met participatietrajecten in transformatiegebieden</w:t>
      </w:r>
    </w:p>
    <w:p w14:paraId="638A6FF3" w14:textId="48D4DFAE" w:rsidR="00950D80" w:rsidRPr="00DA3EFF" w:rsidRDefault="00840A18" w:rsidP="00DA3EFF">
      <w:pPr>
        <w:pStyle w:val="Lijstalinea"/>
        <w:numPr>
          <w:ilvl w:val="0"/>
          <w:numId w:val="8"/>
        </w:numPr>
        <w:rPr>
          <w:szCs w:val="20"/>
          <w:lang w:eastAsia="nl-NL"/>
        </w:rPr>
      </w:pPr>
      <w:r w:rsidRPr="00950D80">
        <w:rPr>
          <w:szCs w:val="20"/>
          <w:lang w:eastAsia="nl-NL"/>
        </w:rPr>
        <w:t xml:space="preserve">Ervaring met bestuurlijke-politieke besluitvorming en het begeleiden van deze processen. </w:t>
      </w:r>
      <w:r w:rsidRPr="00950D80">
        <w:rPr>
          <w:rFonts w:eastAsia="Times New Roman"/>
          <w:szCs w:val="20"/>
        </w:rPr>
        <w:t xml:space="preserve">De bestuurlijke en directietafel: </w:t>
      </w:r>
      <w:r w:rsidR="00A94C63" w:rsidRPr="00950D80">
        <w:rPr>
          <w:rFonts w:eastAsia="Times New Roman"/>
          <w:szCs w:val="20"/>
        </w:rPr>
        <w:t>je bent een</w:t>
      </w:r>
      <w:r w:rsidRPr="00950D80">
        <w:rPr>
          <w:rFonts w:eastAsia="Times New Roman"/>
          <w:szCs w:val="20"/>
        </w:rPr>
        <w:t xml:space="preserve"> volwaardig gesprekspartner in deze</w:t>
      </w:r>
      <w:r w:rsidR="002A6C57">
        <w:rPr>
          <w:rFonts w:eastAsia="Times New Roman"/>
          <w:szCs w:val="20"/>
        </w:rPr>
        <w:t>.</w:t>
      </w:r>
    </w:p>
    <w:p w14:paraId="2996046F" w14:textId="77777777" w:rsidR="00DA3EFF" w:rsidRPr="00DA3EFF" w:rsidRDefault="00DA3EFF" w:rsidP="00DA3EFF">
      <w:pPr>
        <w:pStyle w:val="Lijstalinea"/>
        <w:rPr>
          <w:szCs w:val="20"/>
          <w:lang w:eastAsia="nl-NL"/>
        </w:rPr>
      </w:pPr>
    </w:p>
    <w:p w14:paraId="2450347F" w14:textId="15296C29" w:rsidR="00663DF1" w:rsidRPr="00950D80" w:rsidRDefault="00DA3EFF" w:rsidP="00880C98">
      <w:pPr>
        <w:pStyle w:val="Lijstalinea"/>
        <w:rPr>
          <w:b/>
          <w:szCs w:val="20"/>
          <w:lang w:eastAsia="nl-NL"/>
        </w:rPr>
      </w:pPr>
      <w:r>
        <w:rPr>
          <w:b/>
          <w:szCs w:val="20"/>
          <w:lang w:eastAsia="nl-NL"/>
        </w:rPr>
        <w:t>Verder heb j</w:t>
      </w:r>
      <w:r w:rsidR="00663DF1" w:rsidRPr="00950D80">
        <w:rPr>
          <w:b/>
          <w:szCs w:val="20"/>
          <w:lang w:eastAsia="nl-NL"/>
        </w:rPr>
        <w:t>e kennis van en ervaring met:</w:t>
      </w:r>
    </w:p>
    <w:p w14:paraId="582104A6" w14:textId="77777777" w:rsidR="0070098F" w:rsidRDefault="0070098F" w:rsidP="0070098F">
      <w:pPr>
        <w:pStyle w:val="Lijstalinea"/>
        <w:spacing w:after="0" w:line="240" w:lineRule="auto"/>
        <w:rPr>
          <w:szCs w:val="20"/>
        </w:rPr>
      </w:pPr>
    </w:p>
    <w:p w14:paraId="23B57E57" w14:textId="38C2BDA7" w:rsidR="00C778C5" w:rsidRPr="00950D80" w:rsidRDefault="00DA3EFF" w:rsidP="00C5686A">
      <w:pPr>
        <w:pStyle w:val="Lijstalinea"/>
        <w:numPr>
          <w:ilvl w:val="0"/>
          <w:numId w:val="8"/>
        </w:numPr>
      </w:pPr>
      <w:r>
        <w:t>H</w:t>
      </w:r>
      <w:r w:rsidR="00C778C5" w:rsidRPr="00950D80">
        <w:t>et ontwikkelen van complexe binnenstedelijke woningbouwopgaven.</w:t>
      </w:r>
    </w:p>
    <w:p w14:paraId="501741A0" w14:textId="3469EAFE" w:rsidR="00C778C5" w:rsidRPr="00C5686A" w:rsidRDefault="00DA3EFF" w:rsidP="00C5686A">
      <w:pPr>
        <w:pStyle w:val="Lijstalinea"/>
        <w:numPr>
          <w:ilvl w:val="0"/>
          <w:numId w:val="8"/>
        </w:numPr>
        <w:rPr>
          <w:rFonts w:eastAsia="Times New Roman"/>
        </w:rPr>
      </w:pPr>
      <w:r w:rsidRPr="00C5686A">
        <w:rPr>
          <w:rFonts w:eastAsia="Times New Roman"/>
        </w:rPr>
        <w:t>Het aansturen van e</w:t>
      </w:r>
      <w:r w:rsidR="00C778C5" w:rsidRPr="00C5686A">
        <w:rPr>
          <w:rFonts w:eastAsia="Times New Roman"/>
        </w:rPr>
        <w:t>en integraal (plan)team kunnen aansturen</w:t>
      </w:r>
    </w:p>
    <w:p w14:paraId="273D82A6" w14:textId="77777777" w:rsidR="00C778C5" w:rsidRPr="00C5686A" w:rsidRDefault="00C778C5" w:rsidP="00C5686A">
      <w:pPr>
        <w:pStyle w:val="Lijstalinea"/>
        <w:numPr>
          <w:ilvl w:val="0"/>
          <w:numId w:val="8"/>
        </w:numPr>
        <w:rPr>
          <w:rFonts w:eastAsia="Times New Roman"/>
        </w:rPr>
      </w:pPr>
      <w:r w:rsidRPr="00C5686A">
        <w:rPr>
          <w:rFonts w:eastAsia="Times New Roman"/>
        </w:rPr>
        <w:t>Gestructureerd en bedrijfsmatig werken: het als vanzelfsprekend vinden om te werken met voortgangsrapportages en projectplannen.</w:t>
      </w:r>
    </w:p>
    <w:p w14:paraId="7DC9E6E1" w14:textId="77777777" w:rsidR="00C778C5" w:rsidRPr="00C5686A" w:rsidRDefault="00C778C5" w:rsidP="00C5686A">
      <w:pPr>
        <w:pStyle w:val="Lijstalinea"/>
        <w:numPr>
          <w:ilvl w:val="0"/>
          <w:numId w:val="8"/>
        </w:numPr>
        <w:rPr>
          <w:rFonts w:eastAsia="Times New Roman"/>
        </w:rPr>
      </w:pPr>
      <w:r w:rsidRPr="00C5686A">
        <w:rPr>
          <w:rFonts w:eastAsia="Times New Roman"/>
        </w:rPr>
        <w:t>Het sluiten van overeenkomsten, verstand van projectfinanciën (</w:t>
      </w:r>
      <w:proofErr w:type="spellStart"/>
      <w:r w:rsidRPr="00C5686A">
        <w:rPr>
          <w:rFonts w:eastAsia="Times New Roman"/>
        </w:rPr>
        <w:t>Grex</w:t>
      </w:r>
      <w:proofErr w:type="spellEnd"/>
      <w:r w:rsidRPr="00C5686A">
        <w:rPr>
          <w:rFonts w:eastAsia="Times New Roman"/>
        </w:rPr>
        <w:t>/ anterieur)</w:t>
      </w:r>
    </w:p>
    <w:p w14:paraId="124267AF" w14:textId="77777777" w:rsidR="00DA3EFF" w:rsidRDefault="00C778C5" w:rsidP="00C5686A">
      <w:pPr>
        <w:pStyle w:val="Lijstalinea"/>
        <w:numPr>
          <w:ilvl w:val="0"/>
          <w:numId w:val="8"/>
        </w:numPr>
      </w:pPr>
      <w:r w:rsidRPr="00DA3EFF">
        <w:rPr>
          <w:lang w:eastAsia="nl-NL"/>
        </w:rPr>
        <w:t>Selectie van marktpartijen via interactieve tenderprocessen (verkoop in dialoog)</w:t>
      </w:r>
    </w:p>
    <w:p w14:paraId="45AB3801" w14:textId="538E398B" w:rsidR="00C778C5" w:rsidRPr="00DA3EFF" w:rsidRDefault="00453564" w:rsidP="00C5686A">
      <w:pPr>
        <w:pStyle w:val="Lijstalinea"/>
        <w:numPr>
          <w:ilvl w:val="0"/>
          <w:numId w:val="8"/>
        </w:numPr>
      </w:pPr>
      <w:r w:rsidRPr="00DA3EFF">
        <w:t xml:space="preserve">Ervaring met het opzetten en uitvoeren van aanbestedingen en tenderprocedures </w:t>
      </w:r>
    </w:p>
    <w:p w14:paraId="5490585A" w14:textId="77777777" w:rsidR="00C778C5" w:rsidRPr="00950D80" w:rsidRDefault="00C778C5" w:rsidP="00C5686A">
      <w:pPr>
        <w:pStyle w:val="Lijstalinea"/>
        <w:numPr>
          <w:ilvl w:val="0"/>
          <w:numId w:val="8"/>
        </w:numPr>
        <w:rPr>
          <w:lang w:eastAsia="nl-NL"/>
        </w:rPr>
      </w:pPr>
      <w:r w:rsidRPr="00950D80">
        <w:rPr>
          <w:lang w:eastAsia="nl-NL"/>
        </w:rPr>
        <w:lastRenderedPageBreak/>
        <w:t>Het speelveld; waaronder ontwikkelaars, bouwers, beleggers en ontwerpers.</w:t>
      </w:r>
    </w:p>
    <w:p w14:paraId="6B5C3505" w14:textId="086D9F70" w:rsidR="00C778C5" w:rsidRPr="00950D80" w:rsidRDefault="00C778C5" w:rsidP="00C5686A">
      <w:pPr>
        <w:pStyle w:val="Lijstalinea"/>
        <w:numPr>
          <w:ilvl w:val="0"/>
          <w:numId w:val="8"/>
        </w:numPr>
      </w:pPr>
      <w:r w:rsidRPr="00950D80">
        <w:t>Is in staat om zowel de opgave op masterplanniveau te definiëren en dit uit te ontwikkelen op deelgebied niveau</w:t>
      </w:r>
    </w:p>
    <w:p w14:paraId="4B6AEC0A" w14:textId="64AFCD75" w:rsidR="00C778C5" w:rsidRDefault="00C778C5" w:rsidP="00C5686A">
      <w:pPr>
        <w:pStyle w:val="Lijstalinea"/>
        <w:numPr>
          <w:ilvl w:val="0"/>
          <w:numId w:val="8"/>
        </w:numPr>
      </w:pPr>
      <w:r w:rsidRPr="00950D80">
        <w:t xml:space="preserve">Ervaring met in alle fasen van </w:t>
      </w:r>
      <w:r w:rsidR="00DA3EFF">
        <w:t>g</w:t>
      </w:r>
      <w:r w:rsidR="00950D80" w:rsidRPr="00950D80">
        <w:t>ebiedsontwikkeling</w:t>
      </w:r>
      <w:r w:rsidRPr="00950D80">
        <w:t>: initiatief-, haalbaarheid-, ontwikkelings- en realisatiefase</w:t>
      </w:r>
    </w:p>
    <w:p w14:paraId="2DCDBB7A" w14:textId="055491C7" w:rsidR="00453564" w:rsidRPr="00DA3EFF" w:rsidRDefault="00453564" w:rsidP="00C5686A">
      <w:pPr>
        <w:pStyle w:val="Lijstalinea"/>
        <w:numPr>
          <w:ilvl w:val="0"/>
          <w:numId w:val="8"/>
        </w:numPr>
      </w:pPr>
      <w:r w:rsidRPr="00950D80">
        <w:rPr>
          <w:lang w:eastAsia="nl-NL"/>
        </w:rPr>
        <w:t>De ontwikkeling van vastgoed en grondexploitatie</w:t>
      </w:r>
      <w:r w:rsidR="00DA3EFF">
        <w:rPr>
          <w:lang w:eastAsia="nl-NL"/>
        </w:rPr>
        <w:t xml:space="preserve">, </w:t>
      </w:r>
      <w:r w:rsidR="00DA3EFF">
        <w:t>e</w:t>
      </w:r>
      <w:r w:rsidR="00DA3EFF" w:rsidRPr="00950D80">
        <w:t>rvaring met het inrichten van grondexploitaties en planningen</w:t>
      </w:r>
    </w:p>
    <w:p w14:paraId="4DFDD9D0" w14:textId="46E197A5" w:rsidR="00C778C5" w:rsidRPr="00950D80" w:rsidRDefault="00DA3EFF" w:rsidP="00C5686A">
      <w:pPr>
        <w:pStyle w:val="Lijstalinea"/>
        <w:numPr>
          <w:ilvl w:val="0"/>
          <w:numId w:val="8"/>
        </w:numPr>
      </w:pPr>
      <w:r>
        <w:t>H</w:t>
      </w:r>
      <w:r w:rsidR="00C778C5" w:rsidRPr="00950D80">
        <w:t>et onderhandelen en het vastleggen van afspraken met marktpartijen en corporaties</w:t>
      </w:r>
    </w:p>
    <w:p w14:paraId="035C1522" w14:textId="77777777" w:rsidR="007B0F9C" w:rsidRPr="007B0F9C" w:rsidRDefault="00663DF1" w:rsidP="007B0F9C">
      <w:pPr>
        <w:pStyle w:val="Kop2"/>
      </w:pPr>
      <w:r w:rsidRPr="00BD1626">
        <w:t>Wensen</w:t>
      </w:r>
    </w:p>
    <w:p w14:paraId="7EA37777" w14:textId="6045859C" w:rsidR="00663DF1" w:rsidRDefault="00663DF1" w:rsidP="00663DF1">
      <w:pPr>
        <w:pStyle w:val="Geenafstand"/>
        <w:numPr>
          <w:ilvl w:val="0"/>
          <w:numId w:val="6"/>
        </w:numPr>
        <w:rPr>
          <w:szCs w:val="20"/>
          <w:lang w:eastAsia="nl-NL"/>
        </w:rPr>
      </w:pPr>
      <w:r w:rsidRPr="00950D80">
        <w:rPr>
          <w:szCs w:val="20"/>
          <w:lang w:eastAsia="nl-NL"/>
        </w:rPr>
        <w:t xml:space="preserve">Ervaring met </w:t>
      </w:r>
      <w:r w:rsidR="00521299" w:rsidRPr="00950D80">
        <w:rPr>
          <w:szCs w:val="20"/>
          <w:lang w:eastAsia="nl-NL"/>
        </w:rPr>
        <w:t>werken bij een</w:t>
      </w:r>
      <w:r w:rsidRPr="00950D80">
        <w:rPr>
          <w:szCs w:val="20"/>
          <w:lang w:eastAsia="nl-NL"/>
        </w:rPr>
        <w:t xml:space="preserve"> gemeentelijke organisatie</w:t>
      </w:r>
    </w:p>
    <w:p w14:paraId="66238F8E" w14:textId="222F2EFA" w:rsidR="00210BE6" w:rsidRDefault="00210BE6" w:rsidP="00663DF1">
      <w:pPr>
        <w:pStyle w:val="Geenafstand"/>
        <w:numPr>
          <w:ilvl w:val="0"/>
          <w:numId w:val="6"/>
        </w:numPr>
        <w:rPr>
          <w:szCs w:val="20"/>
          <w:lang w:eastAsia="nl-NL"/>
        </w:rPr>
      </w:pPr>
      <w:r>
        <w:rPr>
          <w:szCs w:val="20"/>
          <w:lang w:eastAsia="nl-NL"/>
        </w:rPr>
        <w:t>Een afgeronde wo-opleiding op het gebied van ruimtelijke ordening en/of bestuurskunde</w:t>
      </w:r>
    </w:p>
    <w:p w14:paraId="4535F3A3" w14:textId="463A2F16" w:rsidR="00453564" w:rsidRPr="00950D80" w:rsidRDefault="00453564" w:rsidP="00453564">
      <w:pPr>
        <w:pStyle w:val="Lijstalinea"/>
        <w:numPr>
          <w:ilvl w:val="0"/>
          <w:numId w:val="8"/>
        </w:numPr>
        <w:rPr>
          <w:szCs w:val="20"/>
        </w:rPr>
      </w:pPr>
      <w:r w:rsidRPr="00950D80">
        <w:rPr>
          <w:szCs w:val="20"/>
        </w:rPr>
        <w:t xml:space="preserve">Cursus Planeconomie </w:t>
      </w:r>
    </w:p>
    <w:p w14:paraId="3D12C7E5" w14:textId="77777777" w:rsidR="00453564" w:rsidRDefault="00453564" w:rsidP="00453564">
      <w:pPr>
        <w:pStyle w:val="Lijstalinea"/>
        <w:numPr>
          <w:ilvl w:val="0"/>
          <w:numId w:val="8"/>
        </w:numPr>
        <w:rPr>
          <w:szCs w:val="20"/>
        </w:rPr>
      </w:pPr>
      <w:r w:rsidRPr="00950D80">
        <w:rPr>
          <w:szCs w:val="20"/>
        </w:rPr>
        <w:t>Cursus Grondbeleid</w:t>
      </w:r>
    </w:p>
    <w:p w14:paraId="148B6FF7" w14:textId="4E8F6955" w:rsidR="00453564" w:rsidRPr="00950D80" w:rsidRDefault="00453564" w:rsidP="00453564">
      <w:pPr>
        <w:pStyle w:val="Lijstalinea"/>
        <w:numPr>
          <w:ilvl w:val="0"/>
          <w:numId w:val="8"/>
        </w:numPr>
        <w:rPr>
          <w:szCs w:val="20"/>
        </w:rPr>
      </w:pPr>
      <w:r w:rsidRPr="00950D80">
        <w:rPr>
          <w:szCs w:val="20"/>
        </w:rPr>
        <w:t>Training Programmamanagement</w:t>
      </w:r>
    </w:p>
    <w:p w14:paraId="280DFD7D" w14:textId="65963EC2" w:rsidR="00453564" w:rsidRPr="00DA3EFF" w:rsidRDefault="00453564" w:rsidP="00DA3EFF">
      <w:pPr>
        <w:pStyle w:val="Lijstalinea"/>
        <w:numPr>
          <w:ilvl w:val="0"/>
          <w:numId w:val="8"/>
        </w:numPr>
        <w:rPr>
          <w:szCs w:val="20"/>
        </w:rPr>
      </w:pPr>
      <w:r w:rsidRPr="00950D80">
        <w:rPr>
          <w:szCs w:val="20"/>
        </w:rPr>
        <w:t xml:space="preserve">Training </w:t>
      </w:r>
      <w:r w:rsidR="00E573E8">
        <w:rPr>
          <w:szCs w:val="20"/>
        </w:rPr>
        <w:t>leidinggeven/coaching</w:t>
      </w:r>
      <w:r w:rsidRPr="00950D80">
        <w:rPr>
          <w:szCs w:val="20"/>
        </w:rPr>
        <w:t xml:space="preserve"> </w:t>
      </w:r>
    </w:p>
    <w:p w14:paraId="6CB83FCC" w14:textId="77777777" w:rsidR="00663DF1" w:rsidRPr="008433B3" w:rsidRDefault="00663DF1" w:rsidP="00663DF1">
      <w:pPr>
        <w:pStyle w:val="Kop2"/>
      </w:pPr>
      <w:r w:rsidRPr="008433B3">
        <w:t>Competenties</w:t>
      </w:r>
    </w:p>
    <w:p w14:paraId="73747888" w14:textId="77777777" w:rsidR="00663DF1" w:rsidRPr="00143716" w:rsidRDefault="00663DF1" w:rsidP="00663DF1">
      <w:pPr>
        <w:pStyle w:val="Geenafstand"/>
        <w:numPr>
          <w:ilvl w:val="0"/>
          <w:numId w:val="1"/>
        </w:numPr>
        <w:rPr>
          <w:szCs w:val="20"/>
          <w:lang w:eastAsia="nl-NL"/>
        </w:rPr>
      </w:pPr>
      <w:r w:rsidRPr="00143716">
        <w:rPr>
          <w:szCs w:val="20"/>
          <w:lang w:eastAsia="nl-NL"/>
        </w:rPr>
        <w:t>Planmatig werken</w:t>
      </w:r>
    </w:p>
    <w:p w14:paraId="5640EA52" w14:textId="3B6A9322" w:rsidR="00663DF1" w:rsidRDefault="00663DF1" w:rsidP="007F3896">
      <w:pPr>
        <w:pStyle w:val="Lijstalinea"/>
        <w:numPr>
          <w:ilvl w:val="0"/>
          <w:numId w:val="10"/>
        </w:numPr>
        <w:spacing w:after="0" w:line="240" w:lineRule="auto"/>
        <w:rPr>
          <w:szCs w:val="20"/>
        </w:rPr>
      </w:pPr>
      <w:r w:rsidRPr="00143716">
        <w:rPr>
          <w:szCs w:val="20"/>
          <w:lang w:eastAsia="nl-NL"/>
        </w:rPr>
        <w:t>Omgevingsbewustzijn</w:t>
      </w:r>
      <w:r w:rsidR="007F3896">
        <w:rPr>
          <w:szCs w:val="20"/>
          <w:lang w:eastAsia="nl-NL"/>
        </w:rPr>
        <w:t xml:space="preserve">: </w:t>
      </w:r>
      <w:r w:rsidR="007F3896">
        <w:rPr>
          <w:szCs w:val="20"/>
        </w:rPr>
        <w:t>kandidaat is</w:t>
      </w:r>
      <w:r w:rsidR="007F3896" w:rsidRPr="00950D80">
        <w:rPr>
          <w:szCs w:val="20"/>
        </w:rPr>
        <w:t xml:space="preserve"> zich bewust van zijn omgeving en betrekt toekomstige klanten, de omgeving en politiek bij de projecten</w:t>
      </w:r>
    </w:p>
    <w:p w14:paraId="029B4111" w14:textId="503D584D" w:rsidR="00DA3EFF" w:rsidRPr="00DA3EFF" w:rsidRDefault="00DA3EFF" w:rsidP="00DA3EFF">
      <w:pPr>
        <w:pStyle w:val="Lijstalinea"/>
        <w:numPr>
          <w:ilvl w:val="0"/>
          <w:numId w:val="10"/>
        </w:numPr>
        <w:spacing w:after="0" w:line="240" w:lineRule="auto"/>
        <w:rPr>
          <w:szCs w:val="20"/>
        </w:rPr>
      </w:pPr>
      <w:r>
        <w:rPr>
          <w:szCs w:val="20"/>
        </w:rPr>
        <w:t>Je kunt</w:t>
      </w:r>
      <w:r w:rsidRPr="00950D80">
        <w:rPr>
          <w:szCs w:val="20"/>
        </w:rPr>
        <w:t xml:space="preserve"> ambities </w:t>
      </w:r>
      <w:r>
        <w:rPr>
          <w:szCs w:val="20"/>
        </w:rPr>
        <w:t xml:space="preserve">omzetten </w:t>
      </w:r>
      <w:r w:rsidRPr="00950D80">
        <w:rPr>
          <w:szCs w:val="20"/>
        </w:rPr>
        <w:t>naar realisatie</w:t>
      </w:r>
      <w:r>
        <w:rPr>
          <w:szCs w:val="20"/>
        </w:rPr>
        <w:t xml:space="preserve"> </w:t>
      </w:r>
    </w:p>
    <w:p w14:paraId="136A41CE" w14:textId="7A9BDF14"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48CA0251" w14:textId="15493C36" w:rsidR="00DA3EFF" w:rsidRDefault="00DA3EFF" w:rsidP="00663DF1">
      <w:pPr>
        <w:pStyle w:val="Geenafstand"/>
        <w:numPr>
          <w:ilvl w:val="0"/>
          <w:numId w:val="1"/>
        </w:numPr>
        <w:rPr>
          <w:szCs w:val="20"/>
          <w:lang w:eastAsia="nl-NL"/>
        </w:rPr>
      </w:pPr>
      <w:r>
        <w:rPr>
          <w:szCs w:val="20"/>
          <w:lang w:eastAsia="nl-NL"/>
        </w:rPr>
        <w:t>B</w:t>
      </w:r>
      <w:r w:rsidRPr="00950D80">
        <w:rPr>
          <w:szCs w:val="20"/>
          <w:lang w:eastAsia="nl-NL"/>
        </w:rPr>
        <w:t>estuurlijk sensitief</w:t>
      </w:r>
    </w:p>
    <w:p w14:paraId="6E6B3288" w14:textId="77777777" w:rsidR="00663DF1" w:rsidRDefault="00663DF1" w:rsidP="00840A18">
      <w:pPr>
        <w:pStyle w:val="Geenafstand"/>
        <w:numPr>
          <w:ilvl w:val="0"/>
          <w:numId w:val="1"/>
        </w:numPr>
        <w:rPr>
          <w:szCs w:val="20"/>
          <w:lang w:eastAsia="nl-NL"/>
        </w:rPr>
      </w:pPr>
      <w:r>
        <w:rPr>
          <w:szCs w:val="20"/>
          <w:lang w:eastAsia="nl-NL"/>
        </w:rPr>
        <w:t>Communicatief vaardig</w:t>
      </w:r>
    </w:p>
    <w:p w14:paraId="217E7C2D" w14:textId="77777777" w:rsidR="005E432F" w:rsidRPr="00840A18" w:rsidRDefault="005E432F" w:rsidP="00840A18">
      <w:pPr>
        <w:pStyle w:val="Geenafstand"/>
        <w:numPr>
          <w:ilvl w:val="0"/>
          <w:numId w:val="1"/>
        </w:numPr>
        <w:rPr>
          <w:szCs w:val="20"/>
          <w:lang w:eastAsia="nl-NL"/>
        </w:rPr>
      </w:pPr>
      <w:r>
        <w:rPr>
          <w:szCs w:val="20"/>
          <w:lang w:eastAsia="nl-NL"/>
        </w:rPr>
        <w:t>Sociaal</w:t>
      </w:r>
    </w:p>
    <w:p w14:paraId="0C6E8C10" w14:textId="77777777" w:rsidR="00663DF1" w:rsidRPr="00143716" w:rsidRDefault="00663DF1" w:rsidP="00663DF1">
      <w:pPr>
        <w:pStyle w:val="Geenafstand"/>
        <w:numPr>
          <w:ilvl w:val="0"/>
          <w:numId w:val="1"/>
        </w:numPr>
        <w:rPr>
          <w:szCs w:val="20"/>
          <w:lang w:eastAsia="nl-NL"/>
        </w:rPr>
      </w:pPr>
      <w:r w:rsidRPr="00143716">
        <w:rPr>
          <w:szCs w:val="20"/>
          <w:lang w:eastAsia="nl-NL"/>
        </w:rPr>
        <w:t>Onderhandelen</w:t>
      </w:r>
    </w:p>
    <w:p w14:paraId="080000C2" w14:textId="77777777" w:rsidR="00663DF1" w:rsidRPr="00143716" w:rsidRDefault="00663DF1" w:rsidP="00663DF1">
      <w:pPr>
        <w:pStyle w:val="Geenafstand"/>
        <w:numPr>
          <w:ilvl w:val="0"/>
          <w:numId w:val="1"/>
        </w:numPr>
        <w:rPr>
          <w:szCs w:val="20"/>
          <w:lang w:eastAsia="nl-NL"/>
        </w:rPr>
      </w:pPr>
      <w:r w:rsidRPr="00143716">
        <w:rPr>
          <w:szCs w:val="20"/>
          <w:lang w:eastAsia="nl-NL"/>
        </w:rPr>
        <w:t>Netwerken</w:t>
      </w:r>
    </w:p>
    <w:p w14:paraId="0329B5C6" w14:textId="77777777" w:rsidR="00663DF1" w:rsidRPr="00143716" w:rsidRDefault="00663DF1" w:rsidP="00663DF1">
      <w:pPr>
        <w:pStyle w:val="Geenafstand"/>
        <w:numPr>
          <w:ilvl w:val="0"/>
          <w:numId w:val="1"/>
        </w:numPr>
        <w:rPr>
          <w:szCs w:val="20"/>
          <w:lang w:eastAsia="nl-NL"/>
        </w:rPr>
      </w:pPr>
      <w:r w:rsidRPr="00143716">
        <w:rPr>
          <w:szCs w:val="20"/>
          <w:lang w:eastAsia="nl-NL"/>
        </w:rPr>
        <w:t>Overtuigingskracht</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1268C513" w14:textId="35F4E647" w:rsidR="00663DF1" w:rsidRDefault="00663DF1" w:rsidP="00663DF1">
      <w:pPr>
        <w:pStyle w:val="Geenafstand"/>
        <w:numPr>
          <w:ilvl w:val="0"/>
          <w:numId w:val="1"/>
        </w:numPr>
        <w:rPr>
          <w:szCs w:val="20"/>
          <w:lang w:eastAsia="nl-NL"/>
        </w:rPr>
      </w:pPr>
      <w:r w:rsidRPr="00143716">
        <w:rPr>
          <w:szCs w:val="20"/>
          <w:lang w:eastAsia="nl-NL"/>
        </w:rPr>
        <w:t>Ondernemen</w:t>
      </w:r>
    </w:p>
    <w:p w14:paraId="665EDCB2" w14:textId="7BCC0AAE" w:rsidR="00210BE6" w:rsidRPr="00C5686A" w:rsidRDefault="00D44A04" w:rsidP="00663DF1">
      <w:pPr>
        <w:pStyle w:val="Geenafstand"/>
        <w:numPr>
          <w:ilvl w:val="0"/>
          <w:numId w:val="1"/>
        </w:numPr>
        <w:rPr>
          <w:szCs w:val="20"/>
          <w:lang w:eastAsia="nl-NL"/>
        </w:rPr>
      </w:pPr>
      <w:r>
        <w:rPr>
          <w:szCs w:val="20"/>
          <w:lang w:eastAsia="nl-NL"/>
        </w:rPr>
        <w:t>Resultaatgericht</w:t>
      </w:r>
    </w:p>
    <w:p w14:paraId="585D2492" w14:textId="65115E63" w:rsidR="00663DF1" w:rsidRPr="00BD1626" w:rsidRDefault="00663DF1" w:rsidP="00663DF1">
      <w:pPr>
        <w:pStyle w:val="Kop2"/>
      </w:pPr>
      <w:r w:rsidRPr="00BD1626">
        <w:t>Onze organisatie</w:t>
      </w:r>
    </w:p>
    <w:p w14:paraId="29F34305" w14:textId="7A69374E" w:rsidR="00DA27EB" w:rsidRDefault="00663DF1" w:rsidP="00E848F3">
      <w:r w:rsidRPr="00A21D21">
        <w:rPr>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535086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4A500F"/>
    <w:multiLevelType w:val="hybridMultilevel"/>
    <w:tmpl w:val="3112D12C"/>
    <w:lvl w:ilvl="0" w:tplc="0413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84246A"/>
    <w:multiLevelType w:val="hybridMultilevel"/>
    <w:tmpl w:val="3120E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F817C6"/>
    <w:multiLevelType w:val="hybridMultilevel"/>
    <w:tmpl w:val="9370D90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A817BD7"/>
    <w:multiLevelType w:val="hybridMultilevel"/>
    <w:tmpl w:val="8D28E42C"/>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8"/>
  </w:num>
  <w:num w:numId="4">
    <w:abstractNumId w:val="3"/>
  </w:num>
  <w:num w:numId="5">
    <w:abstractNumId w:val="6"/>
  </w:num>
  <w:num w:numId="6">
    <w:abstractNumId w:val="4"/>
  </w:num>
  <w:num w:numId="7">
    <w:abstractNumId w:val="5"/>
  </w:num>
  <w:num w:numId="8">
    <w:abstractNumId w:val="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671C5"/>
    <w:rsid w:val="0007544C"/>
    <w:rsid w:val="000D2BDA"/>
    <w:rsid w:val="0011783D"/>
    <w:rsid w:val="00136D73"/>
    <w:rsid w:val="001646F6"/>
    <w:rsid w:val="001E2456"/>
    <w:rsid w:val="00210BE6"/>
    <w:rsid w:val="00241992"/>
    <w:rsid w:val="00263D00"/>
    <w:rsid w:val="002A6C57"/>
    <w:rsid w:val="002B5483"/>
    <w:rsid w:val="002F7C93"/>
    <w:rsid w:val="00303936"/>
    <w:rsid w:val="003353C4"/>
    <w:rsid w:val="003A3582"/>
    <w:rsid w:val="004125AE"/>
    <w:rsid w:val="00453564"/>
    <w:rsid w:val="00486B9A"/>
    <w:rsid w:val="00521299"/>
    <w:rsid w:val="00526D6C"/>
    <w:rsid w:val="005656A2"/>
    <w:rsid w:val="00582871"/>
    <w:rsid w:val="005E432F"/>
    <w:rsid w:val="00626DDE"/>
    <w:rsid w:val="00663DF1"/>
    <w:rsid w:val="0070098F"/>
    <w:rsid w:val="007704F1"/>
    <w:rsid w:val="007B0F9C"/>
    <w:rsid w:val="007F3896"/>
    <w:rsid w:val="00840A18"/>
    <w:rsid w:val="00841E47"/>
    <w:rsid w:val="00874A3A"/>
    <w:rsid w:val="00880C98"/>
    <w:rsid w:val="00950D80"/>
    <w:rsid w:val="00964774"/>
    <w:rsid w:val="00A25C6E"/>
    <w:rsid w:val="00A94C63"/>
    <w:rsid w:val="00AD612E"/>
    <w:rsid w:val="00AE55DF"/>
    <w:rsid w:val="00AF101D"/>
    <w:rsid w:val="00B445D8"/>
    <w:rsid w:val="00B4714E"/>
    <w:rsid w:val="00B90C23"/>
    <w:rsid w:val="00C00CE3"/>
    <w:rsid w:val="00C5686A"/>
    <w:rsid w:val="00C778C5"/>
    <w:rsid w:val="00D44A04"/>
    <w:rsid w:val="00DA27EB"/>
    <w:rsid w:val="00DA3EFF"/>
    <w:rsid w:val="00E573E8"/>
    <w:rsid w:val="00E848F3"/>
    <w:rsid w:val="00FA1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customStyle="1" w:styleId="Default">
    <w:name w:val="Default"/>
    <w:rsid w:val="00950D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5838">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2D64-3A11-403D-ABFD-0867C2DF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C6EDD8A9</Template>
  <TotalTime>6</TotalTime>
  <Pages>3</Pages>
  <Words>1076</Words>
  <Characters>5924</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Z.L. van (Zelda)</cp:lastModifiedBy>
  <cp:revision>2</cp:revision>
  <dcterms:created xsi:type="dcterms:W3CDTF">2019-09-09T10:43:00Z</dcterms:created>
  <dcterms:modified xsi:type="dcterms:W3CDTF">2019-09-09T10:43:00Z</dcterms:modified>
</cp:coreProperties>
</file>