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D0" w:rsidRPr="00F300E0" w:rsidRDefault="0013282A" w:rsidP="00F300E0">
      <w:pPr>
        <w:pStyle w:val="Kop1"/>
        <w:rPr>
          <w:color w:val="339933"/>
        </w:rPr>
      </w:pPr>
      <w:bookmarkStart w:id="0" w:name="_Hlk9521406"/>
      <w:r>
        <w:rPr>
          <w:color w:val="339933"/>
        </w:rPr>
        <w:t>Medewerker Oracle Servicedesk</w:t>
      </w:r>
    </w:p>
    <w:p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</w:tc>
        <w:tc>
          <w:tcPr>
            <w:tcW w:w="5295" w:type="dxa"/>
          </w:tcPr>
          <w:p w:rsidR="00BB5ABD" w:rsidRPr="00BB5ABD" w:rsidRDefault="007C3236" w:rsidP="00D24F8E">
            <w:r>
              <w:t>De Rotterdam, Wilhelminakade</w:t>
            </w:r>
            <w:r w:rsidR="003318EC">
              <w:t xml:space="preserve"> 179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Startdatum:</w:t>
            </w:r>
          </w:p>
        </w:tc>
        <w:tc>
          <w:tcPr>
            <w:tcW w:w="5295" w:type="dxa"/>
          </w:tcPr>
          <w:p w:rsidR="00BB5ABD" w:rsidRPr="00BB5ABD" w:rsidRDefault="003318EC" w:rsidP="00D24F8E">
            <w:r>
              <w:t xml:space="preserve">z.s.m., naar verwachting </w:t>
            </w:r>
            <w:r w:rsidR="00630959">
              <w:t>eind</w:t>
            </w:r>
            <w:r>
              <w:t xml:space="preserve"> juni 2019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:rsidR="00BB5ABD" w:rsidRPr="00BB5ABD" w:rsidRDefault="007C3236" w:rsidP="00D24F8E">
            <w:r>
              <w:t>1</w:t>
            </w:r>
          </w:p>
        </w:tc>
      </w:tr>
      <w:tr w:rsid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Uren per week:</w:t>
            </w:r>
          </w:p>
        </w:tc>
        <w:tc>
          <w:tcPr>
            <w:tcW w:w="5295" w:type="dxa"/>
          </w:tcPr>
          <w:p w:rsidR="00BB5ABD" w:rsidRDefault="00BB5ABD" w:rsidP="00D24F8E">
            <w:pPr>
              <w:rPr>
                <w:b/>
              </w:rPr>
            </w:pPr>
            <w:r>
              <w:t>32-</w:t>
            </w:r>
            <w:r w:rsidR="00CE248D">
              <w:t xml:space="preserve">40 </w:t>
            </w:r>
            <w:r w:rsidR="003318EC">
              <w:t xml:space="preserve"> </w:t>
            </w:r>
          </w:p>
        </w:tc>
      </w:tr>
      <w:tr w:rsidR="00BB5ABD" w:rsidRPr="00BB5ABD" w:rsidTr="003318EC">
        <w:trPr>
          <w:trHeight w:val="452"/>
        </w:trPr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Duur opdracht:</w:t>
            </w:r>
          </w:p>
        </w:tc>
        <w:tc>
          <w:tcPr>
            <w:tcW w:w="5295" w:type="dxa"/>
          </w:tcPr>
          <w:p w:rsidR="00BB5ABD" w:rsidRPr="00BB5ABD" w:rsidRDefault="007C3236" w:rsidP="00D24F8E">
            <w:r>
              <w:t>3 maanden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:rsidR="00BB5ABD" w:rsidRPr="00BB5ABD" w:rsidRDefault="00024152" w:rsidP="00D24F8E">
            <w:r>
              <w:t>1</w:t>
            </w:r>
            <w:r w:rsidR="007C3236">
              <w:t xml:space="preserve"> x 3 maanden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FSK:</w:t>
            </w:r>
          </w:p>
        </w:tc>
        <w:tc>
          <w:tcPr>
            <w:tcW w:w="5295" w:type="dxa"/>
          </w:tcPr>
          <w:p w:rsidR="00BB5ABD" w:rsidRPr="00BB5ABD" w:rsidRDefault="007C3236" w:rsidP="00D24F8E">
            <w:r>
              <w:t>8</w:t>
            </w:r>
            <w:r w:rsidR="009E6587">
              <w:t>/9</w:t>
            </w:r>
          </w:p>
        </w:tc>
      </w:tr>
      <w:tr w:rsidR="001C6FAE" w:rsidRPr="00BB5ABD" w:rsidTr="001C6FAE">
        <w:tc>
          <w:tcPr>
            <w:tcW w:w="3086" w:type="dxa"/>
          </w:tcPr>
          <w:p w:rsidR="001C6FAE" w:rsidRPr="001C6FAE" w:rsidRDefault="001C6FAE" w:rsidP="00D24F8E">
            <w:pPr>
              <w:rPr>
                <w:b/>
              </w:rPr>
            </w:pPr>
            <w:bookmarkStart w:id="1" w:name="_GoBack"/>
            <w:bookmarkEnd w:id="1"/>
            <w:r w:rsidRPr="001C6FA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:rsidR="001C6FAE" w:rsidRPr="001C6FAE" w:rsidRDefault="005C68EC" w:rsidP="00D24F8E">
            <w:r>
              <w:t>Naar verwachting week 25</w:t>
            </w:r>
          </w:p>
        </w:tc>
      </w:tr>
    </w:tbl>
    <w:p w:rsidR="00BB5ABD" w:rsidRPr="00BB5ABD" w:rsidRDefault="00BB5ABD" w:rsidP="00BB5ABD"/>
    <w:p w:rsidR="00985BD0" w:rsidRDefault="00E26C9F" w:rsidP="00E26C9F">
      <w:pPr>
        <w:pStyle w:val="Kop2"/>
      </w:pPr>
      <w:r>
        <w:t xml:space="preserve">Jouw </w:t>
      </w:r>
      <w:r w:rsidR="00F300E0">
        <w:t>functie</w:t>
      </w:r>
      <w:r>
        <w:t xml:space="preserve"> </w:t>
      </w:r>
    </w:p>
    <w:p w:rsidR="00FC2CF8" w:rsidRDefault="00FC2CF8" w:rsidP="00FC2CF8">
      <w:pPr>
        <w:rPr>
          <w:color w:val="000000" w:themeColor="text1"/>
          <w:szCs w:val="20"/>
        </w:rPr>
      </w:pPr>
      <w:r w:rsidRPr="00FC2CF8">
        <w:rPr>
          <w:color w:val="000000" w:themeColor="text1"/>
          <w:szCs w:val="20"/>
        </w:rPr>
        <w:t xml:space="preserve">We zoeken een (tijdelijke) enthousiaste servicedeskmedewerker voor de Oracle Mid-Office. </w:t>
      </w:r>
    </w:p>
    <w:p w:rsidR="00FC2CF8" w:rsidRPr="00FC2CF8" w:rsidRDefault="00FC2CF8" w:rsidP="00FC2CF8">
      <w:pPr>
        <w:rPr>
          <w:color w:val="000000" w:themeColor="text1"/>
        </w:rPr>
      </w:pPr>
      <w:r w:rsidRPr="00FC2CF8">
        <w:rPr>
          <w:color w:val="000000" w:themeColor="text1"/>
          <w:szCs w:val="20"/>
        </w:rPr>
        <w:t xml:space="preserve">Deze Oracle Mid-Office is de </w:t>
      </w:r>
      <w:r w:rsidR="00024152" w:rsidRPr="00FC2CF8">
        <w:rPr>
          <w:color w:val="000000" w:themeColor="text1"/>
          <w:szCs w:val="20"/>
        </w:rPr>
        <w:t>Servicedesk</w:t>
      </w:r>
      <w:r w:rsidRPr="00FC2CF8">
        <w:rPr>
          <w:color w:val="000000" w:themeColor="text1"/>
          <w:szCs w:val="20"/>
        </w:rPr>
        <w:t xml:space="preserve"> waar alle Oracle </w:t>
      </w:r>
      <w:proofErr w:type="spellStart"/>
      <w:r w:rsidRPr="00FC2CF8">
        <w:rPr>
          <w:color w:val="000000" w:themeColor="text1"/>
          <w:szCs w:val="20"/>
        </w:rPr>
        <w:t>ebs</w:t>
      </w:r>
      <w:proofErr w:type="spellEnd"/>
      <w:r w:rsidRPr="00FC2CF8">
        <w:rPr>
          <w:color w:val="000000" w:themeColor="text1"/>
          <w:szCs w:val="20"/>
        </w:rPr>
        <w:t xml:space="preserve"> (en Oracle </w:t>
      </w:r>
      <w:proofErr w:type="spellStart"/>
      <w:r w:rsidRPr="00FC2CF8">
        <w:rPr>
          <w:color w:val="000000" w:themeColor="text1"/>
          <w:szCs w:val="20"/>
        </w:rPr>
        <w:t>ebs</w:t>
      </w:r>
      <w:proofErr w:type="spellEnd"/>
      <w:r w:rsidRPr="00FC2CF8">
        <w:rPr>
          <w:color w:val="000000" w:themeColor="text1"/>
          <w:szCs w:val="20"/>
        </w:rPr>
        <w:t xml:space="preserve"> gerelateerde) issues, vragen, verzoeken en problemen terecht komen.</w:t>
      </w:r>
      <w:r>
        <w:rPr>
          <w:color w:val="000000" w:themeColor="text1"/>
          <w:szCs w:val="20"/>
        </w:rPr>
        <w:t xml:space="preserve"> De meeste</w:t>
      </w:r>
      <w:r w:rsidRPr="00FC2CF8">
        <w:rPr>
          <w:color w:val="000000" w:themeColor="text1"/>
          <w:szCs w:val="20"/>
        </w:rPr>
        <w:t xml:space="preserve"> van deze issues, vragen verzoeken e.d. komen via Planon (Call registratie pakket) binnen bij de Mid-Office.</w:t>
      </w:r>
    </w:p>
    <w:p w:rsidR="00FC2CF8" w:rsidRPr="00FC2CF8" w:rsidRDefault="00FC2CF8" w:rsidP="00FC2CF8">
      <w:pPr>
        <w:rPr>
          <w:color w:val="000000" w:themeColor="text1"/>
        </w:rPr>
      </w:pPr>
      <w:r w:rsidRPr="00FC2CF8">
        <w:rPr>
          <w:color w:val="000000" w:themeColor="text1"/>
          <w:szCs w:val="20"/>
        </w:rPr>
        <w:t> </w:t>
      </w:r>
    </w:p>
    <w:p w:rsidR="00FC2CF8" w:rsidRPr="00FC2CF8" w:rsidRDefault="00FC2CF8" w:rsidP="00FC2CF8">
      <w:pPr>
        <w:rPr>
          <w:color w:val="000000" w:themeColor="text1"/>
        </w:rPr>
      </w:pPr>
      <w:r w:rsidRPr="00FC2CF8">
        <w:rPr>
          <w:color w:val="000000" w:themeColor="text1"/>
          <w:szCs w:val="20"/>
        </w:rPr>
        <w:t xml:space="preserve">De Mid-Office screent alle binnenkomende meldingen en lost deze op of (indien te specialistisch) zet deze door naar de functioneel beheerders </w:t>
      </w:r>
      <w:r w:rsidR="009513AE">
        <w:rPr>
          <w:color w:val="000000" w:themeColor="text1"/>
          <w:szCs w:val="20"/>
        </w:rPr>
        <w:t>van CBS (Concern Bedrijfsvoerings</w:t>
      </w:r>
      <w:r w:rsidR="00024152">
        <w:rPr>
          <w:color w:val="000000" w:themeColor="text1"/>
          <w:szCs w:val="20"/>
        </w:rPr>
        <w:t>S</w:t>
      </w:r>
      <w:r w:rsidR="009513AE">
        <w:rPr>
          <w:color w:val="000000" w:themeColor="text1"/>
          <w:szCs w:val="20"/>
        </w:rPr>
        <w:t xml:space="preserve">ystemen) </w:t>
      </w:r>
      <w:r w:rsidRPr="00FC2CF8">
        <w:rPr>
          <w:color w:val="000000" w:themeColor="text1"/>
          <w:szCs w:val="20"/>
        </w:rPr>
        <w:t xml:space="preserve">welke deze meldingen dan overnemen. De medewerkers van de Mid-Office zijn het eerste aanspreekpunt voor de gebruikers van Oracle </w:t>
      </w:r>
      <w:proofErr w:type="spellStart"/>
      <w:r w:rsidRPr="00FC2CF8">
        <w:rPr>
          <w:color w:val="000000" w:themeColor="text1"/>
          <w:szCs w:val="20"/>
        </w:rPr>
        <w:t>ebs</w:t>
      </w:r>
      <w:proofErr w:type="spellEnd"/>
      <w:r w:rsidRPr="00FC2CF8">
        <w:rPr>
          <w:color w:val="000000" w:themeColor="text1"/>
          <w:szCs w:val="20"/>
        </w:rPr>
        <w:t>; een goede intake is vaak het halve werk, door goed te luisteren</w:t>
      </w:r>
      <w:r>
        <w:rPr>
          <w:color w:val="000000" w:themeColor="text1"/>
          <w:szCs w:val="20"/>
        </w:rPr>
        <w:t>/lezen</w:t>
      </w:r>
      <w:r w:rsidRPr="00FC2CF8">
        <w:rPr>
          <w:color w:val="000000" w:themeColor="text1"/>
          <w:szCs w:val="20"/>
        </w:rPr>
        <w:t xml:space="preserve"> en de juiste vragen te stellen!!</w:t>
      </w:r>
    </w:p>
    <w:p w:rsidR="00985BD0" w:rsidRDefault="00985BD0" w:rsidP="00985BD0"/>
    <w:p w:rsidR="00985BD0" w:rsidRPr="00E26C9F" w:rsidRDefault="00E26C9F" w:rsidP="00E26C9F">
      <w:pPr>
        <w:pStyle w:val="Kop2"/>
      </w:pPr>
      <w:r w:rsidRPr="00E26C9F">
        <w:t>Jouw</w:t>
      </w:r>
      <w:r w:rsidR="00985BD0" w:rsidRPr="00E26C9F">
        <w:t xml:space="preserve"> profiel</w:t>
      </w:r>
    </w:p>
    <w:p w:rsidR="00F300E0" w:rsidRDefault="00FC2CF8" w:rsidP="00F300E0">
      <w:pPr>
        <w:rPr>
          <w:color w:val="000000" w:themeColor="text1"/>
          <w:szCs w:val="20"/>
        </w:rPr>
      </w:pPr>
      <w:r w:rsidRPr="00FC2CF8">
        <w:rPr>
          <w:color w:val="000000" w:themeColor="text1"/>
          <w:szCs w:val="20"/>
        </w:rPr>
        <w:t>Als medewerker van de Mid-Office beschik jij over de vaardigheden en eigenschappen om effectief en efficiënt invulling te geven aan deze afwisselende, dynamische en soms stressvolle job.</w:t>
      </w:r>
    </w:p>
    <w:p w:rsidR="00F300E0" w:rsidRDefault="00F300E0" w:rsidP="00F300E0">
      <w:pPr>
        <w:rPr>
          <w:color w:val="000000" w:themeColor="text1"/>
          <w:szCs w:val="20"/>
        </w:rPr>
      </w:pPr>
    </w:p>
    <w:p w:rsidR="00F300E0" w:rsidRPr="00F300E0" w:rsidRDefault="00F300E0" w:rsidP="00F300E0">
      <w:pPr>
        <w:rPr>
          <w:b/>
        </w:rPr>
      </w:pPr>
      <w:r w:rsidRPr="00F300E0">
        <w:rPr>
          <w:b/>
        </w:rPr>
        <w:t>Competenties</w:t>
      </w:r>
    </w:p>
    <w:p w:rsidR="00FC2CF8" w:rsidRPr="00F300E0" w:rsidRDefault="00FC2CF8" w:rsidP="00F300E0">
      <w:pPr>
        <w:rPr>
          <w:color w:val="1F497D"/>
          <w:szCs w:val="20"/>
        </w:rPr>
      </w:pPr>
      <w:r w:rsidRPr="00F300E0">
        <w:rPr>
          <w:color w:val="1F497D"/>
        </w:rPr>
        <w:t> </w:t>
      </w:r>
    </w:p>
    <w:p w:rsidR="00F300E0" w:rsidRPr="00F300E0" w:rsidRDefault="00F300E0" w:rsidP="00F300E0">
      <w:pPr>
        <w:pStyle w:val="Lijstalinea"/>
        <w:numPr>
          <w:ilvl w:val="0"/>
          <w:numId w:val="1"/>
        </w:numPr>
        <w:rPr>
          <w:rFonts w:ascii="Arial" w:hAnsi="Arial" w:cs="Arial"/>
          <w:color w:val="1F497D"/>
          <w:sz w:val="20"/>
          <w:szCs w:val="20"/>
        </w:rPr>
      </w:pPr>
      <w:r w:rsidRPr="00F300E0">
        <w:rPr>
          <w:rFonts w:ascii="Arial" w:eastAsia="Times New Roman" w:hAnsi="Arial" w:cs="Arial"/>
          <w:color w:val="000000" w:themeColor="text1"/>
          <w:sz w:val="20"/>
          <w:szCs w:val="20"/>
        </w:rPr>
        <w:t>Klantgericht, geduldig en doortastend handelen is je tweede natuur</w:t>
      </w:r>
    </w:p>
    <w:p w:rsidR="00F300E0" w:rsidRPr="00F300E0" w:rsidRDefault="00F300E0" w:rsidP="00F300E0">
      <w:pPr>
        <w:pStyle w:val="Lijstalinea"/>
        <w:numPr>
          <w:ilvl w:val="0"/>
          <w:numId w:val="1"/>
        </w:numPr>
        <w:rPr>
          <w:rFonts w:ascii="Arial" w:hAnsi="Arial" w:cs="Arial"/>
          <w:color w:val="1F497D"/>
          <w:sz w:val="20"/>
          <w:szCs w:val="20"/>
        </w:rPr>
      </w:pPr>
      <w:r w:rsidRPr="00F300E0">
        <w:rPr>
          <w:rFonts w:ascii="Arial" w:hAnsi="Arial" w:cs="Arial"/>
          <w:sz w:val="20"/>
          <w:szCs w:val="20"/>
        </w:rPr>
        <w:t>Systematisch, Accuraat en analytisch werken is kenmerkend voor je manier van werken.</w:t>
      </w:r>
    </w:p>
    <w:p w:rsidR="00F300E0" w:rsidRPr="00F300E0" w:rsidRDefault="00F300E0" w:rsidP="00F300E0">
      <w:pPr>
        <w:pStyle w:val="Lijstalinea"/>
        <w:numPr>
          <w:ilvl w:val="0"/>
          <w:numId w:val="1"/>
        </w:numPr>
        <w:rPr>
          <w:rFonts w:ascii="Arial" w:hAnsi="Arial" w:cs="Arial"/>
          <w:color w:val="1F497D"/>
          <w:sz w:val="20"/>
          <w:szCs w:val="20"/>
        </w:rPr>
      </w:pPr>
      <w:r w:rsidRPr="00F300E0">
        <w:rPr>
          <w:rFonts w:ascii="Arial" w:hAnsi="Arial" w:cs="Arial"/>
          <w:sz w:val="20"/>
          <w:szCs w:val="20"/>
        </w:rPr>
        <w:t>Heldere communicatie, collegialiteit en integriteit staan hoog in ons vaandel en passen ook bij jou.</w:t>
      </w:r>
    </w:p>
    <w:p w:rsidR="00F300E0" w:rsidRPr="00F300E0" w:rsidRDefault="00F300E0" w:rsidP="00F300E0">
      <w:pPr>
        <w:pStyle w:val="Lijstalinea"/>
        <w:numPr>
          <w:ilvl w:val="0"/>
          <w:numId w:val="1"/>
        </w:numPr>
        <w:rPr>
          <w:rFonts w:ascii="Arial" w:hAnsi="Arial" w:cs="Arial"/>
          <w:color w:val="1F497D"/>
          <w:sz w:val="20"/>
          <w:szCs w:val="20"/>
        </w:rPr>
      </w:pPr>
      <w:r w:rsidRPr="00F300E0">
        <w:rPr>
          <w:rFonts w:ascii="Arial" w:hAnsi="Arial" w:cs="Arial"/>
          <w:sz w:val="20"/>
          <w:szCs w:val="20"/>
        </w:rPr>
        <w:t>Vermogen om ook collega’s op sleeptouw te nemen om hen ook naar een hoger niveau te brengen.</w:t>
      </w:r>
    </w:p>
    <w:p w:rsidR="00F300E0" w:rsidRPr="00F300E0" w:rsidRDefault="00F300E0" w:rsidP="00F300E0">
      <w:pPr>
        <w:pStyle w:val="Lijstalinea"/>
        <w:numPr>
          <w:ilvl w:val="0"/>
          <w:numId w:val="1"/>
        </w:numPr>
        <w:rPr>
          <w:rFonts w:ascii="Arial" w:hAnsi="Arial" w:cs="Arial"/>
          <w:color w:val="1F497D"/>
          <w:sz w:val="20"/>
          <w:szCs w:val="20"/>
        </w:rPr>
      </w:pPr>
      <w:r w:rsidRPr="00F300E0">
        <w:rPr>
          <w:rFonts w:ascii="Arial" w:eastAsia="Times New Roman" w:hAnsi="Arial" w:cs="Arial"/>
          <w:sz w:val="20"/>
          <w:szCs w:val="20"/>
        </w:rPr>
        <w:t>Goede uitdrukkingsvaardigheden zowel mondeling als schriftelijk (Nederlands).</w:t>
      </w:r>
    </w:p>
    <w:p w:rsidR="00F300E0" w:rsidRPr="00F300E0" w:rsidRDefault="00F300E0" w:rsidP="00F300E0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F300E0">
        <w:rPr>
          <w:rFonts w:ascii="Arial" w:eastAsia="Times New Roman" w:hAnsi="Arial" w:cs="Arial"/>
          <w:sz w:val="20"/>
          <w:szCs w:val="20"/>
        </w:rPr>
        <w:t>Analytische vermogen om problemen snel te doorgronden en op te lossen.</w:t>
      </w:r>
    </w:p>
    <w:p w:rsidR="00F300E0" w:rsidRDefault="00F300E0" w:rsidP="00E26C9F">
      <w:pPr>
        <w:pStyle w:val="Kop2"/>
      </w:pPr>
    </w:p>
    <w:p w:rsidR="00985BD0" w:rsidRDefault="00985BD0" w:rsidP="00E26C9F">
      <w:pPr>
        <w:pStyle w:val="Kop2"/>
      </w:pPr>
      <w:r>
        <w:t>Eisen</w:t>
      </w:r>
    </w:p>
    <w:p w:rsidR="00FC2CF8" w:rsidRPr="005C68EC" w:rsidRDefault="00630959" w:rsidP="00FC2CF8">
      <w:pPr>
        <w:pStyle w:val="Lijstalinea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630959">
        <w:rPr>
          <w:rFonts w:ascii="Arial" w:eastAsia="Times New Roman" w:hAnsi="Arial" w:cs="Arial"/>
          <w:sz w:val="20"/>
          <w:szCs w:val="20"/>
        </w:rPr>
        <w:lastRenderedPageBreak/>
        <w:t>Minimaal een afgeronde mbo</w:t>
      </w:r>
      <w:r w:rsidR="00AF05A4">
        <w:rPr>
          <w:rFonts w:ascii="Arial" w:eastAsia="Times New Roman" w:hAnsi="Arial" w:cs="Arial"/>
          <w:sz w:val="20"/>
          <w:szCs w:val="20"/>
        </w:rPr>
        <w:t xml:space="preserve"> 4</w:t>
      </w:r>
      <w:r w:rsidRPr="00630959">
        <w:rPr>
          <w:rFonts w:ascii="Arial" w:eastAsia="Times New Roman" w:hAnsi="Arial" w:cs="Arial"/>
          <w:sz w:val="20"/>
          <w:szCs w:val="20"/>
        </w:rPr>
        <w:t>-opleiding met hbo werk- en denkniveau</w:t>
      </w:r>
      <w:r w:rsidR="00CE248D" w:rsidRPr="00630959">
        <w:rPr>
          <w:rFonts w:ascii="Arial" w:eastAsia="Times New Roman" w:hAnsi="Arial" w:cs="Arial"/>
          <w:sz w:val="20"/>
          <w:szCs w:val="20"/>
        </w:rPr>
        <w:t xml:space="preserve"> </w:t>
      </w:r>
    </w:p>
    <w:p w:rsidR="005C68EC" w:rsidRPr="005C68EC" w:rsidRDefault="00CE248D" w:rsidP="00E27114">
      <w:pPr>
        <w:pStyle w:val="Lijstalinea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C68EC">
        <w:rPr>
          <w:rFonts w:ascii="Arial" w:eastAsia="Times New Roman" w:hAnsi="Arial" w:cs="Arial"/>
          <w:color w:val="000000" w:themeColor="text1"/>
          <w:sz w:val="20"/>
          <w:szCs w:val="20"/>
        </w:rPr>
        <w:t>Minimaal 1 jaar</w:t>
      </w:r>
      <w:r w:rsidR="00FC2CF8" w:rsidRPr="005C6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werkervaring</w:t>
      </w:r>
      <w:r w:rsidR="00630959">
        <w:rPr>
          <w:rFonts w:ascii="Arial" w:eastAsia="Times New Roman" w:hAnsi="Arial" w:cs="Arial"/>
          <w:color w:val="000000" w:themeColor="text1"/>
          <w:sz w:val="20"/>
          <w:szCs w:val="20"/>
        </w:rPr>
        <w:t>, opgedaan in de afgelopen 3 jaar, i</w:t>
      </w:r>
      <w:r w:rsidR="00FC2CF8" w:rsidRPr="005C6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 </w:t>
      </w:r>
      <w:r w:rsidR="0063095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een </w:t>
      </w:r>
      <w:r w:rsidR="00FC2CF8" w:rsidRPr="005C68EC">
        <w:rPr>
          <w:rFonts w:ascii="Arial" w:eastAsia="Times New Roman" w:hAnsi="Arial" w:cs="Arial"/>
          <w:color w:val="000000" w:themeColor="text1"/>
          <w:sz w:val="20"/>
          <w:szCs w:val="20"/>
        </w:rPr>
        <w:t>soortgelijke functie</w:t>
      </w:r>
      <w:r w:rsidR="00F300E0" w:rsidRPr="005C6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5C68EC" w:rsidRPr="00AF05A4" w:rsidRDefault="005C68EC" w:rsidP="005C68EC">
      <w:pPr>
        <w:pStyle w:val="Lijstalinea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C68EC">
        <w:rPr>
          <w:rFonts w:ascii="Arial" w:eastAsia="Times New Roman" w:hAnsi="Arial" w:cs="Arial"/>
          <w:color w:val="000000" w:themeColor="text1"/>
          <w:sz w:val="20"/>
          <w:szCs w:val="20"/>
        </w:rPr>
        <w:t>Kennis van</w:t>
      </w:r>
      <w:r w:rsidR="0063095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en ervaring met</w:t>
      </w:r>
      <w:r w:rsidRPr="005C6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Oracle EBS (diverse Oracle modules)</w:t>
      </w:r>
    </w:p>
    <w:p w:rsidR="00AF05A4" w:rsidRPr="00AF05A4" w:rsidRDefault="00AF05A4" w:rsidP="00AF05A4">
      <w:pPr>
        <w:pStyle w:val="Lijstalinea"/>
        <w:numPr>
          <w:ilvl w:val="0"/>
          <w:numId w:val="1"/>
        </w:numPr>
        <w:rPr>
          <w:rFonts w:eastAsia="Times New Roman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Gedurende de periode half juli – half augustus 2019 kan geen vakantieverlof opgenomen worden</w:t>
      </w:r>
    </w:p>
    <w:p w:rsidR="00985BD0" w:rsidRDefault="00985BD0" w:rsidP="00E26C9F">
      <w:pPr>
        <w:pStyle w:val="Kop2"/>
      </w:pPr>
      <w:r>
        <w:t>Wensen</w:t>
      </w:r>
    </w:p>
    <w:p w:rsidR="00F300E0" w:rsidRPr="00F300E0" w:rsidRDefault="00F300E0" w:rsidP="00F300E0">
      <w:pPr>
        <w:pStyle w:val="Lijstalinea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F300E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Kennis </w:t>
      </w:r>
      <w:r w:rsidR="00FC2CF8" w:rsidRPr="00F300E0">
        <w:rPr>
          <w:rFonts w:ascii="Arial" w:eastAsia="Times New Roman" w:hAnsi="Arial" w:cs="Arial"/>
          <w:color w:val="000000" w:themeColor="text1"/>
          <w:sz w:val="20"/>
          <w:szCs w:val="20"/>
        </w:rPr>
        <w:t>van SQ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L</w:t>
      </w:r>
    </w:p>
    <w:p w:rsidR="005C68EC" w:rsidRPr="005C68EC" w:rsidRDefault="00F300E0" w:rsidP="00EB4889">
      <w:pPr>
        <w:pStyle w:val="Lijstalinea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C6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Werkervaring als een meewerkend voorman </w:t>
      </w:r>
    </w:p>
    <w:p w:rsidR="00F300E0" w:rsidRPr="005C68EC" w:rsidRDefault="00F300E0" w:rsidP="00EB4889">
      <w:pPr>
        <w:pStyle w:val="Lijstalinea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5C68E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Flexibel qua uren inzet verdeeld over de </w:t>
      </w:r>
      <w:r w:rsidR="00630959">
        <w:rPr>
          <w:rFonts w:ascii="Arial" w:eastAsia="Times New Roman" w:hAnsi="Arial" w:cs="Arial"/>
          <w:color w:val="000000" w:themeColor="text1"/>
          <w:sz w:val="20"/>
          <w:szCs w:val="20"/>
        </w:rPr>
        <w:t>werk</w:t>
      </w:r>
      <w:r w:rsidRPr="005C68EC">
        <w:rPr>
          <w:rFonts w:ascii="Arial" w:eastAsia="Times New Roman" w:hAnsi="Arial" w:cs="Arial"/>
          <w:color w:val="000000" w:themeColor="text1"/>
          <w:sz w:val="20"/>
          <w:szCs w:val="20"/>
        </w:rPr>
        <w:t>week</w:t>
      </w:r>
    </w:p>
    <w:p w:rsidR="00985BD0" w:rsidRDefault="00985BD0" w:rsidP="00E26C9F">
      <w:pPr>
        <w:pStyle w:val="Kop2"/>
      </w:pPr>
      <w:r>
        <w:t>De afdeling</w:t>
      </w:r>
    </w:p>
    <w:p w:rsidR="0013282A" w:rsidRDefault="009513AE" w:rsidP="00985BD0">
      <w:pPr>
        <w:rPr>
          <w:color w:val="000000" w:themeColor="text1"/>
          <w:szCs w:val="20"/>
        </w:rPr>
      </w:pPr>
      <w:r w:rsidRPr="00FC2CF8">
        <w:rPr>
          <w:color w:val="000000" w:themeColor="text1"/>
          <w:szCs w:val="20"/>
        </w:rPr>
        <w:t xml:space="preserve">De Oracle Mid-Office is onderdeel van het team </w:t>
      </w:r>
      <w:r>
        <w:rPr>
          <w:color w:val="000000" w:themeColor="text1"/>
          <w:szCs w:val="20"/>
        </w:rPr>
        <w:t>CBS (</w:t>
      </w:r>
      <w:proofErr w:type="spellStart"/>
      <w:r w:rsidRPr="00FC2CF8">
        <w:rPr>
          <w:color w:val="000000" w:themeColor="text1"/>
          <w:szCs w:val="20"/>
        </w:rPr>
        <w:t>Concern</w:t>
      </w:r>
      <w:r w:rsidR="00024152">
        <w:rPr>
          <w:color w:val="000000" w:themeColor="text1"/>
          <w:szCs w:val="20"/>
        </w:rPr>
        <w:t>B</w:t>
      </w:r>
      <w:r w:rsidRPr="00FC2CF8">
        <w:rPr>
          <w:color w:val="000000" w:themeColor="text1"/>
          <w:szCs w:val="20"/>
        </w:rPr>
        <w:t>edrijfsvoerings</w:t>
      </w:r>
      <w:r w:rsidR="00024152">
        <w:rPr>
          <w:color w:val="000000" w:themeColor="text1"/>
          <w:szCs w:val="20"/>
        </w:rPr>
        <w:t>S</w:t>
      </w:r>
      <w:r w:rsidRPr="00FC2CF8">
        <w:rPr>
          <w:color w:val="000000" w:themeColor="text1"/>
          <w:szCs w:val="20"/>
        </w:rPr>
        <w:t>ystemen</w:t>
      </w:r>
      <w:proofErr w:type="spellEnd"/>
      <w:r>
        <w:rPr>
          <w:color w:val="000000" w:themeColor="text1"/>
          <w:szCs w:val="20"/>
        </w:rPr>
        <w:t xml:space="preserve">), dit team bestaat uit 30+ medewerkers welke het functioneel beheer uitvoeren voor met name Oracle Applications (Oracle </w:t>
      </w:r>
      <w:proofErr w:type="spellStart"/>
      <w:r>
        <w:rPr>
          <w:color w:val="000000" w:themeColor="text1"/>
          <w:szCs w:val="20"/>
        </w:rPr>
        <w:t>ebs</w:t>
      </w:r>
      <w:proofErr w:type="spellEnd"/>
      <w:r>
        <w:rPr>
          <w:color w:val="000000" w:themeColor="text1"/>
          <w:szCs w:val="20"/>
        </w:rPr>
        <w:t xml:space="preserve">), maar ook APRO (Betaalverkeer en Imaging) en LIAS (de applicatie welke het plannings- en begrotingsproces ondersteunt. </w:t>
      </w:r>
      <w:r w:rsidR="0013282A">
        <w:rPr>
          <w:color w:val="000000" w:themeColor="text1"/>
          <w:szCs w:val="20"/>
        </w:rPr>
        <w:t xml:space="preserve">Het team CBS ondersteunt alle clusters van de Gemeente Rotterdam welke met genoemde applicaties werken. </w:t>
      </w:r>
    </w:p>
    <w:p w:rsidR="0013282A" w:rsidRDefault="0013282A" w:rsidP="00985BD0">
      <w:pPr>
        <w:rPr>
          <w:color w:val="000000" w:themeColor="text1"/>
          <w:szCs w:val="20"/>
        </w:rPr>
      </w:pPr>
    </w:p>
    <w:p w:rsidR="00985BD0" w:rsidRDefault="009513AE" w:rsidP="00985BD0">
      <w:r>
        <w:rPr>
          <w:color w:val="000000" w:themeColor="text1"/>
          <w:szCs w:val="20"/>
        </w:rPr>
        <w:t>Naast het beheer (</w:t>
      </w:r>
      <w:r w:rsidR="00024152">
        <w:rPr>
          <w:color w:val="000000" w:themeColor="text1"/>
          <w:szCs w:val="20"/>
        </w:rPr>
        <w:t>gebruikers</w:t>
      </w:r>
      <w:r>
        <w:rPr>
          <w:color w:val="000000" w:themeColor="text1"/>
          <w:szCs w:val="20"/>
        </w:rPr>
        <w:t xml:space="preserve">ondersteuning) neemt de afdeling </w:t>
      </w:r>
      <w:r w:rsidR="0013282A">
        <w:rPr>
          <w:color w:val="000000" w:themeColor="text1"/>
          <w:szCs w:val="20"/>
        </w:rPr>
        <w:t>actief deel aan veranderingen om de software samen met de organisatie optimaal te laten werken voor de Gemeente Rotterdam.</w:t>
      </w:r>
    </w:p>
    <w:p w:rsidR="00985BD0" w:rsidRPr="00985BD0" w:rsidRDefault="00985BD0" w:rsidP="00E26C9F">
      <w:pPr>
        <w:pStyle w:val="Kop2"/>
      </w:pPr>
      <w:r>
        <w:t>Onze organisatie</w:t>
      </w:r>
    </w:p>
    <w:p w:rsidR="00397E10" w:rsidRDefault="009513AE" w:rsidP="00985BD0">
      <w:r>
        <w:rPr>
          <w:color w:val="000000" w:themeColor="text1"/>
          <w:szCs w:val="20"/>
        </w:rPr>
        <w:t>Het team CBS is onderdeel van de Afdeling Strategie &amp; Ondersteuning</w:t>
      </w:r>
      <w:r w:rsidRPr="00FC2CF8">
        <w:rPr>
          <w:color w:val="000000" w:themeColor="text1"/>
          <w:szCs w:val="20"/>
        </w:rPr>
        <w:t>, welke gepositioneerd is binnen de BCO (Bestuurs</w:t>
      </w:r>
      <w:r>
        <w:rPr>
          <w:color w:val="000000" w:themeColor="text1"/>
          <w:szCs w:val="20"/>
        </w:rPr>
        <w:t>-</w:t>
      </w:r>
      <w:r w:rsidRPr="00FC2CF8">
        <w:rPr>
          <w:color w:val="000000" w:themeColor="text1"/>
          <w:szCs w:val="20"/>
        </w:rPr>
        <w:t xml:space="preserve"> en Concern Ondersteuning) van de Gemeente Rotterdam.</w:t>
      </w:r>
      <w:r>
        <w:rPr>
          <w:color w:val="000000" w:themeColor="text1"/>
          <w:szCs w:val="20"/>
        </w:rPr>
        <w:t xml:space="preserve"> </w:t>
      </w:r>
    </w:p>
    <w:bookmarkEnd w:id="0"/>
    <w:p w:rsidR="00397E10" w:rsidRDefault="00397E10" w:rsidP="00985BD0"/>
    <w:sectPr w:rsidR="00397E10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BD0" w:rsidRDefault="00985BD0" w:rsidP="00985BD0">
      <w:pPr>
        <w:spacing w:line="240" w:lineRule="auto"/>
      </w:pPr>
      <w:r>
        <w:separator/>
      </w:r>
    </w:p>
  </w:endnote>
  <w:endnote w:type="continuationSeparator" w:id="0">
    <w:p w:rsidR="00985BD0" w:rsidRDefault="00985BD0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57C431E7" wp14:editId="5660C29F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BD0" w:rsidRDefault="00985BD0" w:rsidP="00985BD0">
      <w:pPr>
        <w:spacing w:line="240" w:lineRule="auto"/>
      </w:pPr>
      <w:r>
        <w:separator/>
      </w:r>
    </w:p>
  </w:footnote>
  <w:footnote w:type="continuationSeparator" w:id="0">
    <w:p w:rsidR="00985BD0" w:rsidRDefault="00985BD0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472C2FEC" wp14:editId="1FE3CC6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65C"/>
    <w:multiLevelType w:val="hybridMultilevel"/>
    <w:tmpl w:val="8B18A304"/>
    <w:lvl w:ilvl="0" w:tplc="9510ED1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0AE7"/>
    <w:multiLevelType w:val="hybridMultilevel"/>
    <w:tmpl w:val="D2405A00"/>
    <w:lvl w:ilvl="0" w:tplc="B71094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5D67"/>
    <w:multiLevelType w:val="hybridMultilevel"/>
    <w:tmpl w:val="E7C886A6"/>
    <w:lvl w:ilvl="0" w:tplc="D4B269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521EF"/>
    <w:multiLevelType w:val="hybridMultilevel"/>
    <w:tmpl w:val="E6F26E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62EF9"/>
    <w:multiLevelType w:val="hybridMultilevel"/>
    <w:tmpl w:val="B726E0C6"/>
    <w:lvl w:ilvl="0" w:tplc="DC3440E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0"/>
    <w:rsid w:val="00024152"/>
    <w:rsid w:val="00094A27"/>
    <w:rsid w:val="0013282A"/>
    <w:rsid w:val="001C6FAE"/>
    <w:rsid w:val="003318EC"/>
    <w:rsid w:val="00397E10"/>
    <w:rsid w:val="0056054F"/>
    <w:rsid w:val="005C68EC"/>
    <w:rsid w:val="005E2C40"/>
    <w:rsid w:val="00630959"/>
    <w:rsid w:val="007C3236"/>
    <w:rsid w:val="007C6D91"/>
    <w:rsid w:val="0088610C"/>
    <w:rsid w:val="008D051F"/>
    <w:rsid w:val="009513AE"/>
    <w:rsid w:val="00985BD0"/>
    <w:rsid w:val="009A6499"/>
    <w:rsid w:val="009E6587"/>
    <w:rsid w:val="00AF05A4"/>
    <w:rsid w:val="00B55D50"/>
    <w:rsid w:val="00BA42DB"/>
    <w:rsid w:val="00BB5ABD"/>
    <w:rsid w:val="00CE248D"/>
    <w:rsid w:val="00E26C9F"/>
    <w:rsid w:val="00E678E1"/>
    <w:rsid w:val="00F300E0"/>
    <w:rsid w:val="00F70235"/>
    <w:rsid w:val="00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5CEEA8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64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49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C2CF8"/>
    <w:pPr>
      <w:spacing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8998BCF7</Template>
  <TotalTime>26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Haanappel J.F.M. (Juliette)</cp:lastModifiedBy>
  <cp:revision>5</cp:revision>
  <cp:lastPrinted>2019-01-21T08:58:00Z</cp:lastPrinted>
  <dcterms:created xsi:type="dcterms:W3CDTF">2019-05-23T14:32:00Z</dcterms:created>
  <dcterms:modified xsi:type="dcterms:W3CDTF">2019-06-04T08:15:00Z</dcterms:modified>
</cp:coreProperties>
</file>