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35" w:rsidRPr="00892AEC" w:rsidRDefault="00011C35">
      <w:pPr>
        <w:spacing w:after="0" w:line="240" w:lineRule="auto"/>
        <w:rPr>
          <w:rFonts w:ascii="Times New Roman" w:hAnsi="Times New Roman" w:cs="Times New Roman"/>
          <w:b/>
          <w:bCs/>
          <w:sz w:val="24"/>
          <w:szCs w:val="24"/>
          <w:lang w:val="en-US" w:eastAsia="bg-BG"/>
        </w:rPr>
      </w:pPr>
    </w:p>
    <w:p w:rsidR="00011C35" w:rsidRPr="00892AEC" w:rsidRDefault="00011C35">
      <w:pPr>
        <w:spacing w:after="0" w:line="240" w:lineRule="auto"/>
        <w:rPr>
          <w:rFonts w:ascii="Times New Roman" w:hAnsi="Times New Roman" w:cs="Times New Roman"/>
          <w:b/>
          <w:bCs/>
          <w:sz w:val="24"/>
          <w:szCs w:val="24"/>
          <w:lang w:val="en-US" w:eastAsia="bg-BG"/>
        </w:rPr>
      </w:pPr>
    </w:p>
    <w:p w:rsidR="00011C35" w:rsidRPr="00892AEC" w:rsidRDefault="00011C35">
      <w:pPr>
        <w:spacing w:after="60" w:line="240" w:lineRule="auto"/>
        <w:jc w:val="center"/>
        <w:rPr>
          <w:rFonts w:ascii="Times New Roman" w:hAnsi="Times New Roman" w:cs="Times New Roman"/>
          <w:b/>
          <w:bCs/>
          <w:sz w:val="24"/>
          <w:szCs w:val="24"/>
          <w:lang w:eastAsia="bg-BG"/>
        </w:rPr>
      </w:pPr>
      <w:r w:rsidRPr="00892AEC">
        <w:rPr>
          <w:rFonts w:ascii="Times New Roman" w:hAnsi="Times New Roman" w:cs="Times New Roman"/>
          <w:b/>
          <w:bCs/>
          <w:spacing w:val="40"/>
          <w:sz w:val="24"/>
          <w:szCs w:val="24"/>
          <w:lang w:eastAsia="bg-BG"/>
        </w:rPr>
        <w:t>СТОЛИЧНА ОБЩИНА</w:t>
      </w:r>
    </w:p>
    <w:p w:rsidR="00011C35" w:rsidRPr="00892AEC" w:rsidRDefault="00011C35">
      <w:pPr>
        <w:spacing w:after="60" w:line="240" w:lineRule="auto"/>
        <w:rPr>
          <w:rFonts w:ascii="Times New Roman" w:hAnsi="Times New Roman" w:cs="Times New Roman"/>
          <w:b/>
          <w:bCs/>
          <w:sz w:val="24"/>
          <w:szCs w:val="24"/>
          <w:lang w:eastAsia="bg-BG"/>
        </w:rPr>
      </w:pPr>
    </w:p>
    <w:p w:rsidR="00011C35" w:rsidRPr="00892AEC" w:rsidRDefault="005755B3">
      <w:pPr>
        <w:spacing w:after="120" w:line="240" w:lineRule="auto"/>
        <w:rPr>
          <w:rFonts w:ascii="Times New Roman" w:hAnsi="Times New Roman" w:cs="Times New Roman"/>
          <w:b/>
          <w:bCs/>
          <w:sz w:val="24"/>
          <w:szCs w:val="24"/>
        </w:rPr>
      </w:pPr>
      <w:r>
        <w:rPr>
          <w:rFonts w:ascii="Times New Roman" w:hAnsi="Times New Roman" w:cs="Times New Roman"/>
          <w:noProof/>
          <w:sz w:val="24"/>
          <w:szCs w:val="24"/>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logo-sf" style="position:absolute;margin-left:182.35pt;margin-top:2.9pt;width:83.95pt;height:98.15pt;z-index:1;visibility:visible">
            <v:imagedata r:id="rId9" o:title=""/>
            <w10:wrap type="square" side="right"/>
          </v:shape>
        </w:pict>
      </w:r>
      <w:r w:rsidR="00011C35" w:rsidRPr="00892AEC">
        <w:rPr>
          <w:rFonts w:ascii="Times New Roman" w:hAnsi="Times New Roman" w:cs="Times New Roman"/>
          <w:b/>
          <w:bCs/>
          <w:sz w:val="24"/>
          <w:szCs w:val="24"/>
          <w:lang w:eastAsia="bg-BG"/>
        </w:rPr>
        <w:br w:type="textWrapping" w:clear="all"/>
      </w:r>
    </w:p>
    <w:p w:rsidR="00011C35" w:rsidRPr="00892AEC" w:rsidRDefault="00011C35">
      <w:pPr>
        <w:spacing w:after="0" w:line="240" w:lineRule="auto"/>
        <w:rPr>
          <w:rFonts w:ascii="Times New Roman" w:hAnsi="Times New Roman" w:cs="Times New Roman"/>
          <w:b/>
          <w:bCs/>
          <w:sz w:val="24"/>
          <w:szCs w:val="24"/>
        </w:rPr>
      </w:pPr>
    </w:p>
    <w:p w:rsidR="00011C35" w:rsidRPr="00892AEC" w:rsidRDefault="00011C35">
      <w:pPr>
        <w:spacing w:after="0" w:line="240" w:lineRule="auto"/>
        <w:rPr>
          <w:rFonts w:ascii="Times New Roman" w:hAnsi="Times New Roman" w:cs="Times New Roman"/>
          <w:b/>
          <w:bCs/>
          <w:sz w:val="24"/>
          <w:szCs w:val="24"/>
        </w:rPr>
      </w:pPr>
    </w:p>
    <w:p w:rsidR="00011C35" w:rsidRPr="00892AEC" w:rsidRDefault="00011C35">
      <w:pPr>
        <w:spacing w:after="0" w:line="240" w:lineRule="auto"/>
        <w:rPr>
          <w:rFonts w:ascii="Times New Roman" w:hAnsi="Times New Roman" w:cs="Times New Roman"/>
          <w:b/>
          <w:bCs/>
          <w:sz w:val="24"/>
          <w:szCs w:val="24"/>
        </w:rPr>
      </w:pPr>
    </w:p>
    <w:p w:rsidR="00011C35" w:rsidRPr="00892AEC" w:rsidRDefault="00011C35">
      <w:pPr>
        <w:spacing w:after="0" w:line="240" w:lineRule="auto"/>
        <w:rPr>
          <w:rFonts w:ascii="Times New Roman" w:hAnsi="Times New Roman" w:cs="Times New Roman"/>
          <w:b/>
          <w:bCs/>
          <w:sz w:val="24"/>
          <w:szCs w:val="24"/>
        </w:rPr>
      </w:pPr>
    </w:p>
    <w:p w:rsidR="00011C35" w:rsidRPr="00892AEC" w:rsidRDefault="00011C35">
      <w:pPr>
        <w:spacing w:after="0" w:line="240" w:lineRule="auto"/>
        <w:jc w:val="center"/>
        <w:rPr>
          <w:rFonts w:ascii="Times New Roman" w:hAnsi="Times New Roman" w:cs="Times New Roman"/>
          <w:b/>
          <w:bCs/>
          <w:sz w:val="24"/>
          <w:szCs w:val="24"/>
        </w:rPr>
      </w:pPr>
      <w:r w:rsidRPr="00892AEC">
        <w:rPr>
          <w:rFonts w:ascii="Times New Roman" w:hAnsi="Times New Roman" w:cs="Times New Roman"/>
          <w:b/>
          <w:bCs/>
          <w:sz w:val="24"/>
          <w:szCs w:val="24"/>
        </w:rPr>
        <w:t>Д О К У М Е Н Т А Ц И Я</w:t>
      </w:r>
    </w:p>
    <w:p w:rsidR="00011C35" w:rsidRPr="00892AEC" w:rsidRDefault="00011C35">
      <w:pPr>
        <w:spacing w:after="0" w:line="240" w:lineRule="auto"/>
        <w:jc w:val="center"/>
        <w:rPr>
          <w:rFonts w:ascii="Times New Roman" w:hAnsi="Times New Roman" w:cs="Times New Roman"/>
          <w:b/>
          <w:bCs/>
          <w:sz w:val="24"/>
          <w:szCs w:val="24"/>
        </w:rPr>
      </w:pPr>
    </w:p>
    <w:p w:rsidR="00011C35" w:rsidRPr="00892AEC" w:rsidRDefault="00011C35">
      <w:pPr>
        <w:spacing w:after="0" w:line="240" w:lineRule="auto"/>
        <w:jc w:val="center"/>
        <w:rPr>
          <w:rFonts w:ascii="Times New Roman" w:hAnsi="Times New Roman" w:cs="Times New Roman"/>
          <w:b/>
          <w:bCs/>
          <w:sz w:val="24"/>
          <w:szCs w:val="24"/>
        </w:rPr>
      </w:pPr>
      <w:r w:rsidRPr="00892AEC">
        <w:rPr>
          <w:rFonts w:ascii="Times New Roman" w:hAnsi="Times New Roman" w:cs="Times New Roman"/>
          <w:b/>
          <w:bCs/>
          <w:sz w:val="24"/>
          <w:szCs w:val="24"/>
        </w:rPr>
        <w:t>ЗА УЧАСТИЕ В ОТКРИТА ПРОЦЕДУРА ЗА ВЪЗЛАГАНЕ НА ОБЩЕСТВЕНА ПОРЪЧКА ЗА</w:t>
      </w:r>
    </w:p>
    <w:p w:rsidR="00011C35" w:rsidRPr="00892AEC" w:rsidRDefault="00011C35">
      <w:pPr>
        <w:spacing w:after="0" w:line="240" w:lineRule="auto"/>
        <w:jc w:val="both"/>
        <w:rPr>
          <w:rFonts w:ascii="Times New Roman" w:hAnsi="Times New Roman" w:cs="Times New Roman"/>
          <w:b/>
          <w:bCs/>
          <w:sz w:val="24"/>
          <w:szCs w:val="24"/>
        </w:rPr>
      </w:pPr>
    </w:p>
    <w:p w:rsidR="00011C35" w:rsidRPr="00892AEC" w:rsidRDefault="00011C35">
      <w:pPr>
        <w:spacing w:after="0" w:line="240" w:lineRule="auto"/>
        <w:rPr>
          <w:rFonts w:ascii="Times New Roman" w:hAnsi="Times New Roman" w:cs="Times New Roman"/>
          <w:b/>
          <w:bCs/>
          <w:sz w:val="24"/>
          <w:szCs w:val="24"/>
        </w:rPr>
      </w:pPr>
    </w:p>
    <w:p w:rsidR="00011C35" w:rsidRPr="00892AEC" w:rsidRDefault="00011C35">
      <w:pPr>
        <w:spacing w:after="0" w:line="240" w:lineRule="auto"/>
        <w:rPr>
          <w:rFonts w:ascii="Times New Roman" w:hAnsi="Times New Roman" w:cs="Times New Roman"/>
          <w:b/>
          <w:bCs/>
          <w:sz w:val="24"/>
          <w:szCs w:val="24"/>
        </w:rPr>
      </w:pPr>
    </w:p>
    <w:p w:rsidR="00011C35" w:rsidRPr="00892AEC" w:rsidRDefault="00011C35">
      <w:pPr>
        <w:spacing w:after="0" w:line="240" w:lineRule="auto"/>
        <w:rPr>
          <w:rFonts w:ascii="Times New Roman" w:hAnsi="Times New Roman" w:cs="Times New Roman"/>
          <w:b/>
          <w:bCs/>
          <w:sz w:val="24"/>
          <w:szCs w:val="24"/>
        </w:rPr>
      </w:pPr>
    </w:p>
    <w:p w:rsidR="00011C35" w:rsidRPr="00892AEC" w:rsidRDefault="00011C35">
      <w:pPr>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Избор на изпълнител за обектите на „Столичен електротранспорт“ ЕАД, предвидени за неотложен основен ремонт по обособени позиции:</w:t>
      </w:r>
    </w:p>
    <w:p w:rsidR="00011C35" w:rsidRPr="00892AEC" w:rsidRDefault="00011C35">
      <w:pPr>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Обособена позиция №1: „Основен ремонт на релсов път и съоръженията му по трасетата на „Столичен електротранспорт” ЕАД“</w:t>
      </w:r>
    </w:p>
    <w:p w:rsidR="00011C35" w:rsidRPr="00892AEC" w:rsidRDefault="00011C35">
      <w:pPr>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Обособена позиция №2: „Основен ремонт на контактно-кабелна мрежа и ТИС по трасетата на „Столичен електротранспорт” ЕАД“</w:t>
      </w:r>
    </w:p>
    <w:p w:rsidR="00011C35" w:rsidRPr="00892AEC" w:rsidRDefault="00011C35">
      <w:pPr>
        <w:spacing w:after="0" w:line="240" w:lineRule="auto"/>
        <w:jc w:val="both"/>
        <w:rPr>
          <w:rFonts w:ascii="Times New Roman" w:hAnsi="Times New Roman" w:cs="Times New Roman"/>
          <w:b/>
          <w:bCs/>
          <w:sz w:val="24"/>
          <w:szCs w:val="24"/>
        </w:rPr>
      </w:pPr>
    </w:p>
    <w:p w:rsidR="00011C35" w:rsidRPr="00892AEC" w:rsidRDefault="00011C35">
      <w:pPr>
        <w:spacing w:after="0" w:line="240" w:lineRule="auto"/>
        <w:rPr>
          <w:rFonts w:ascii="Times New Roman" w:hAnsi="Times New Roman" w:cs="Times New Roman"/>
          <w:b/>
          <w:bCs/>
          <w:sz w:val="24"/>
          <w:szCs w:val="24"/>
        </w:rPr>
      </w:pPr>
    </w:p>
    <w:p w:rsidR="00011C35" w:rsidRPr="00892AEC" w:rsidRDefault="00011C35">
      <w:pPr>
        <w:spacing w:after="0" w:line="240" w:lineRule="auto"/>
        <w:rPr>
          <w:rFonts w:ascii="Times New Roman" w:hAnsi="Times New Roman" w:cs="Times New Roman"/>
          <w:b/>
          <w:bCs/>
          <w:sz w:val="24"/>
          <w:szCs w:val="24"/>
        </w:rPr>
      </w:pPr>
    </w:p>
    <w:p w:rsidR="00011C35" w:rsidRPr="00892AEC" w:rsidRDefault="00011C35">
      <w:pPr>
        <w:spacing w:after="0" w:line="240" w:lineRule="auto"/>
        <w:rPr>
          <w:rFonts w:ascii="Times New Roman" w:hAnsi="Times New Roman" w:cs="Times New Roman"/>
          <w:b/>
          <w:bCs/>
          <w:caps/>
          <w:sz w:val="24"/>
          <w:szCs w:val="24"/>
          <w:lang w:val="en-US"/>
        </w:rPr>
      </w:pPr>
    </w:p>
    <w:p w:rsidR="00011C35" w:rsidRPr="00892AEC" w:rsidRDefault="00011C35">
      <w:pPr>
        <w:spacing w:after="0" w:line="240" w:lineRule="auto"/>
        <w:rPr>
          <w:rFonts w:ascii="Times New Roman" w:hAnsi="Times New Roman" w:cs="Times New Roman"/>
          <w:b/>
          <w:bCs/>
          <w:caps/>
          <w:sz w:val="24"/>
          <w:szCs w:val="24"/>
          <w:lang w:val="en-US"/>
        </w:rPr>
      </w:pPr>
      <w:r w:rsidRPr="00892AEC">
        <w:rPr>
          <w:rFonts w:ascii="Times New Roman" w:hAnsi="Times New Roman" w:cs="Times New Roman"/>
          <w:b/>
          <w:bCs/>
          <w:caps/>
          <w:sz w:val="24"/>
          <w:szCs w:val="24"/>
        </w:rPr>
        <w:t>КОДПО КОП:45234100</w:t>
      </w:r>
    </w:p>
    <w:p w:rsidR="00011C35" w:rsidRPr="00892AEC" w:rsidRDefault="00011C35">
      <w:pPr>
        <w:spacing w:after="0" w:line="240" w:lineRule="auto"/>
        <w:rPr>
          <w:rFonts w:ascii="Times New Roman" w:hAnsi="Times New Roman" w:cs="Times New Roman"/>
          <w:b/>
          <w:bCs/>
          <w:caps/>
          <w:sz w:val="24"/>
          <w:szCs w:val="24"/>
        </w:rPr>
      </w:pPr>
    </w:p>
    <w:p w:rsidR="00011C35" w:rsidRPr="00892AEC" w:rsidRDefault="00011C35">
      <w:pPr>
        <w:spacing w:after="0" w:line="240" w:lineRule="auto"/>
        <w:rPr>
          <w:rFonts w:ascii="Times New Roman" w:hAnsi="Times New Roman" w:cs="Times New Roman"/>
          <w:b/>
          <w:bCs/>
          <w:caps/>
          <w:sz w:val="24"/>
          <w:szCs w:val="24"/>
        </w:rPr>
      </w:pPr>
    </w:p>
    <w:p w:rsidR="00011C35" w:rsidRPr="00892AEC" w:rsidRDefault="00011C35">
      <w:pPr>
        <w:spacing w:after="0" w:line="240" w:lineRule="auto"/>
        <w:rPr>
          <w:rFonts w:ascii="Times New Roman" w:hAnsi="Times New Roman" w:cs="Times New Roman"/>
          <w:b/>
          <w:bCs/>
          <w:caps/>
          <w:sz w:val="24"/>
          <w:szCs w:val="24"/>
        </w:rPr>
      </w:pPr>
    </w:p>
    <w:p w:rsidR="00011C35" w:rsidRPr="00892AEC" w:rsidRDefault="00011C35">
      <w:pPr>
        <w:spacing w:after="0" w:line="240" w:lineRule="auto"/>
        <w:rPr>
          <w:rFonts w:ascii="Times New Roman" w:hAnsi="Times New Roman" w:cs="Times New Roman"/>
          <w:b/>
          <w:bCs/>
          <w:caps/>
          <w:sz w:val="24"/>
          <w:szCs w:val="24"/>
        </w:rPr>
      </w:pPr>
    </w:p>
    <w:p w:rsidR="00011C35" w:rsidRPr="00892AEC" w:rsidRDefault="00011C35">
      <w:pPr>
        <w:spacing w:after="0" w:line="240" w:lineRule="auto"/>
        <w:rPr>
          <w:rFonts w:ascii="Times New Roman" w:hAnsi="Times New Roman" w:cs="Times New Roman"/>
          <w:b/>
          <w:bCs/>
          <w:caps/>
          <w:sz w:val="24"/>
          <w:szCs w:val="24"/>
        </w:rPr>
      </w:pPr>
    </w:p>
    <w:p w:rsidR="00011C35" w:rsidRPr="00892AEC" w:rsidRDefault="00011C35">
      <w:pPr>
        <w:spacing w:after="0" w:line="240" w:lineRule="auto"/>
        <w:jc w:val="center"/>
        <w:rPr>
          <w:rFonts w:ascii="Times New Roman" w:hAnsi="Times New Roman" w:cs="Times New Roman"/>
          <w:b/>
          <w:bCs/>
          <w:caps/>
          <w:sz w:val="24"/>
          <w:szCs w:val="24"/>
        </w:rPr>
      </w:pPr>
      <w:r w:rsidRPr="00892AEC">
        <w:rPr>
          <w:rFonts w:ascii="Times New Roman" w:hAnsi="Times New Roman" w:cs="Times New Roman"/>
          <w:b/>
          <w:bCs/>
          <w:caps/>
          <w:sz w:val="24"/>
          <w:szCs w:val="24"/>
        </w:rPr>
        <w:t>София</w:t>
      </w:r>
    </w:p>
    <w:p w:rsidR="00011C35" w:rsidRPr="00892AEC" w:rsidRDefault="00011C35">
      <w:pPr>
        <w:spacing w:after="0" w:line="240" w:lineRule="auto"/>
        <w:jc w:val="center"/>
        <w:rPr>
          <w:rFonts w:ascii="Times New Roman" w:hAnsi="Times New Roman" w:cs="Times New Roman"/>
          <w:b/>
          <w:bCs/>
          <w:sz w:val="24"/>
          <w:szCs w:val="24"/>
        </w:rPr>
      </w:pPr>
      <w:r w:rsidRPr="00892AEC">
        <w:rPr>
          <w:rFonts w:ascii="Times New Roman" w:hAnsi="Times New Roman" w:cs="Times New Roman"/>
          <w:b/>
          <w:bCs/>
          <w:caps/>
          <w:sz w:val="24"/>
          <w:szCs w:val="24"/>
        </w:rPr>
        <w:t>2019</w:t>
      </w:r>
      <w:r w:rsidRPr="00892AEC">
        <w:rPr>
          <w:rFonts w:ascii="Times New Roman" w:hAnsi="Times New Roman" w:cs="Times New Roman"/>
          <w:b/>
          <w:bCs/>
          <w:sz w:val="24"/>
          <w:szCs w:val="24"/>
        </w:rPr>
        <w:t>г.</w:t>
      </w:r>
    </w:p>
    <w:p w:rsidR="00011C35" w:rsidRPr="00892AEC" w:rsidRDefault="00011C35">
      <w:pPr>
        <w:spacing w:after="0" w:line="240" w:lineRule="auto"/>
        <w:jc w:val="center"/>
        <w:rPr>
          <w:rFonts w:ascii="Times New Roman" w:hAnsi="Times New Roman" w:cs="Times New Roman"/>
          <w:b/>
          <w:bCs/>
          <w:sz w:val="24"/>
          <w:szCs w:val="24"/>
        </w:rPr>
      </w:pPr>
    </w:p>
    <w:p w:rsidR="00011C35" w:rsidRPr="00892AEC" w:rsidRDefault="00011C35">
      <w:pPr>
        <w:spacing w:after="0" w:line="240" w:lineRule="auto"/>
        <w:jc w:val="center"/>
        <w:rPr>
          <w:rFonts w:ascii="Times New Roman" w:hAnsi="Times New Roman" w:cs="Times New Roman"/>
          <w:b/>
          <w:bCs/>
          <w:sz w:val="24"/>
          <w:szCs w:val="24"/>
        </w:rPr>
      </w:pPr>
    </w:p>
    <w:p w:rsidR="00011C35" w:rsidRPr="00892AEC" w:rsidRDefault="00011C35">
      <w:pPr>
        <w:spacing w:after="0" w:line="240" w:lineRule="auto"/>
        <w:jc w:val="center"/>
        <w:rPr>
          <w:rFonts w:ascii="Times New Roman" w:hAnsi="Times New Roman" w:cs="Times New Roman"/>
          <w:b/>
          <w:bCs/>
          <w:sz w:val="24"/>
          <w:szCs w:val="24"/>
        </w:rPr>
      </w:pPr>
    </w:p>
    <w:p w:rsidR="00011C35" w:rsidRPr="00892AEC" w:rsidRDefault="00011C35">
      <w:pPr>
        <w:spacing w:after="0" w:line="240" w:lineRule="auto"/>
        <w:jc w:val="center"/>
        <w:rPr>
          <w:rFonts w:ascii="Times New Roman" w:hAnsi="Times New Roman" w:cs="Times New Roman"/>
          <w:b/>
          <w:bCs/>
          <w:sz w:val="24"/>
          <w:szCs w:val="24"/>
          <w:lang w:val="en-US"/>
        </w:rPr>
      </w:pPr>
    </w:p>
    <w:p w:rsidR="00011C35" w:rsidRPr="00892AEC" w:rsidRDefault="00011C35">
      <w:pPr>
        <w:keepNext/>
        <w:numPr>
          <w:ilvl w:val="0"/>
          <w:numId w:val="6"/>
        </w:numPr>
        <w:tabs>
          <w:tab w:val="left" w:pos="2835"/>
          <w:tab w:val="left" w:pos="3119"/>
          <w:tab w:val="left" w:pos="5103"/>
          <w:tab w:val="left" w:pos="5387"/>
        </w:tabs>
        <w:spacing w:after="0" w:line="240" w:lineRule="auto"/>
        <w:ind w:left="0" w:firstLine="0"/>
        <w:outlineLvl w:val="0"/>
        <w:rPr>
          <w:rFonts w:ascii="Times New Roman" w:hAnsi="Times New Roman" w:cs="Times New Roman"/>
          <w:b/>
          <w:bCs/>
          <w:caps/>
          <w:kern w:val="32"/>
          <w:sz w:val="24"/>
          <w:szCs w:val="24"/>
        </w:rPr>
      </w:pPr>
      <w:r w:rsidRPr="00892AEC">
        <w:rPr>
          <w:rFonts w:ascii="Times New Roman" w:hAnsi="Times New Roman" w:cs="Times New Roman"/>
          <w:b/>
          <w:bCs/>
          <w:caps/>
          <w:kern w:val="32"/>
          <w:sz w:val="24"/>
          <w:szCs w:val="24"/>
        </w:rPr>
        <w:lastRenderedPageBreak/>
        <w:t>Общи условия</w:t>
      </w:r>
    </w:p>
    <w:p w:rsidR="00011C35" w:rsidRPr="00892AEC" w:rsidRDefault="00011C35">
      <w:pPr>
        <w:keepNext/>
        <w:spacing w:after="0" w:line="240" w:lineRule="auto"/>
        <w:outlineLvl w:val="1"/>
        <w:rPr>
          <w:rFonts w:ascii="Times New Roman" w:hAnsi="Times New Roman" w:cs="Times New Roman"/>
          <w:b/>
          <w:bCs/>
          <w:sz w:val="24"/>
          <w:szCs w:val="24"/>
          <w:lang w:eastAsia="bg-BG"/>
        </w:rPr>
      </w:pPr>
      <w:r w:rsidRPr="00892AEC">
        <w:rPr>
          <w:rFonts w:ascii="Times New Roman" w:hAnsi="Times New Roman" w:cs="Times New Roman"/>
          <w:b/>
          <w:bCs/>
          <w:sz w:val="24"/>
          <w:szCs w:val="24"/>
          <w:lang w:eastAsia="bg-BG"/>
        </w:rPr>
        <w:t>1.Възложител</w:t>
      </w:r>
    </w:p>
    <w:p w:rsidR="00011C35" w:rsidRPr="00892AEC" w:rsidRDefault="00011C35">
      <w:pPr>
        <w:keepNext/>
        <w:spacing w:after="120" w:line="240" w:lineRule="auto"/>
        <w:jc w:val="both"/>
        <w:outlineLvl w:val="1"/>
        <w:rPr>
          <w:rFonts w:ascii="Times New Roman" w:hAnsi="Times New Roman" w:cs="Times New Roman"/>
          <w:i/>
          <w:iCs/>
          <w:sz w:val="24"/>
          <w:szCs w:val="24"/>
          <w:lang w:eastAsia="bg-BG"/>
        </w:rPr>
      </w:pPr>
      <w:r w:rsidRPr="00892AEC">
        <w:rPr>
          <w:rFonts w:ascii="Times New Roman" w:hAnsi="Times New Roman" w:cs="Times New Roman"/>
          <w:sz w:val="24"/>
          <w:szCs w:val="24"/>
          <w:lang w:eastAsia="bg-BG"/>
        </w:rPr>
        <w:t xml:space="preserve">Възложител на настоящата обществен </w:t>
      </w:r>
      <w:r w:rsidRPr="00892AEC">
        <w:rPr>
          <w:rFonts w:ascii="Times New Roman" w:hAnsi="Times New Roman" w:cs="Times New Roman"/>
          <w:sz w:val="24"/>
          <w:szCs w:val="24"/>
        </w:rPr>
        <w:t xml:space="preserve">поръчка е </w:t>
      </w:r>
      <w:r w:rsidRPr="00892AEC">
        <w:rPr>
          <w:rFonts w:ascii="Times New Roman" w:hAnsi="Times New Roman" w:cs="Times New Roman"/>
          <w:b/>
          <w:bCs/>
          <w:sz w:val="24"/>
          <w:szCs w:val="24"/>
          <w:lang w:val="ru-RU" w:eastAsia="bg-BG"/>
        </w:rPr>
        <w:t xml:space="preserve">заместник-кмета на Столична община </w:t>
      </w:r>
      <w:r w:rsidRPr="00892AEC">
        <w:rPr>
          <w:rFonts w:ascii="Times New Roman" w:hAnsi="Times New Roman" w:cs="Times New Roman"/>
          <w:b/>
          <w:bCs/>
          <w:kern w:val="24"/>
          <w:sz w:val="24"/>
          <w:szCs w:val="24"/>
          <w:lang w:eastAsia="bg-BG"/>
        </w:rPr>
        <w:t xml:space="preserve">Дончо Барбалов </w:t>
      </w:r>
      <w:r w:rsidRPr="00892AEC">
        <w:rPr>
          <w:rFonts w:ascii="Times New Roman" w:hAnsi="Times New Roman" w:cs="Times New Roman"/>
          <w:i/>
          <w:iCs/>
          <w:sz w:val="24"/>
          <w:szCs w:val="24"/>
          <w:lang w:eastAsia="bg-BG"/>
        </w:rPr>
        <w:t>(възложител, съгласно Заповед №СОА18-РД09-1409/06.12.2018 г.на кмета на Столична община)</w:t>
      </w:r>
    </w:p>
    <w:p w:rsidR="00011C35" w:rsidRPr="00892AEC" w:rsidRDefault="00011C35">
      <w:pPr>
        <w:keepNext/>
        <w:spacing w:after="120" w:line="240" w:lineRule="auto"/>
        <w:jc w:val="both"/>
        <w:outlineLvl w:val="1"/>
        <w:rPr>
          <w:rFonts w:ascii="Times New Roman" w:hAnsi="Times New Roman" w:cs="Times New Roman"/>
          <w:b/>
          <w:bCs/>
          <w:sz w:val="24"/>
          <w:szCs w:val="24"/>
          <w:lang w:eastAsia="bg-BG"/>
        </w:rPr>
      </w:pPr>
      <w:r w:rsidRPr="00892AEC">
        <w:rPr>
          <w:rFonts w:ascii="Times New Roman" w:hAnsi="Times New Roman" w:cs="Times New Roman"/>
          <w:sz w:val="24"/>
          <w:szCs w:val="24"/>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от ЗОП.</w:t>
      </w:r>
    </w:p>
    <w:p w:rsidR="00011C35" w:rsidRPr="00892AEC" w:rsidRDefault="00011C35">
      <w:pPr>
        <w:tabs>
          <w:tab w:val="left" w:pos="567"/>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2.Описание на предмета на поръчката:</w:t>
      </w: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Предметът на обществената поръчка е избор на изпълнител за обектите на „Столичен електротранспорт“ ЕАД, предвидени за неотложен основен ремонт по обособени позиции:</w:t>
      </w:r>
    </w:p>
    <w:p w:rsidR="00011C35" w:rsidRPr="00892AEC" w:rsidRDefault="00011C35">
      <w:pPr>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Обособена позиция №1: „Основен ремонт на релсов път и съоръженията му по трасетата на „Столичен електротранспорт” ЕАД“</w:t>
      </w:r>
    </w:p>
    <w:p w:rsidR="00011C35" w:rsidRPr="00892AEC" w:rsidRDefault="00011C35">
      <w:pPr>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Обособена позиция №2: „Основен ремонт на контактно-кабелна мрежа и ТИС по трасетата на „Столичен електротранспорт” ЕАД“</w:t>
      </w:r>
    </w:p>
    <w:p w:rsidR="00011C35" w:rsidRPr="00892AEC" w:rsidRDefault="00011C35">
      <w:pPr>
        <w:spacing w:after="0" w:line="240" w:lineRule="auto"/>
        <w:jc w:val="both"/>
        <w:rPr>
          <w:rFonts w:ascii="Times New Roman" w:hAnsi="Times New Roman" w:cs="Times New Roman"/>
          <w:sz w:val="24"/>
          <w:szCs w:val="24"/>
        </w:rPr>
      </w:pPr>
    </w:p>
    <w:p w:rsidR="00011C35" w:rsidRPr="00892AEC" w:rsidRDefault="00011C35">
      <w:pPr>
        <w:spacing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3.Прогнозна стойност за изпълнение на поръчката:</w:t>
      </w:r>
    </w:p>
    <w:p w:rsidR="00011C35" w:rsidRPr="00892AEC" w:rsidRDefault="00011C35">
      <w:pPr>
        <w:tabs>
          <w:tab w:val="left" w:pos="851"/>
          <w:tab w:val="left" w:pos="993"/>
        </w:tabs>
        <w:autoSpaceDE w:val="0"/>
        <w:autoSpaceDN w:val="0"/>
        <w:adjustRightInd w:val="0"/>
        <w:spacing w:before="120" w:after="0" w:line="240" w:lineRule="auto"/>
        <w:jc w:val="both"/>
        <w:rPr>
          <w:rFonts w:ascii="Times New Roman" w:hAnsi="Times New Roman" w:cs="Times New Roman"/>
          <w:sz w:val="24"/>
          <w:szCs w:val="24"/>
          <w:lang w:eastAsia="bg-BG"/>
        </w:rPr>
      </w:pPr>
      <w:bookmarkStart w:id="0" w:name="_Toc355016327"/>
      <w:r w:rsidRPr="00892AEC">
        <w:rPr>
          <w:rFonts w:ascii="Times New Roman" w:hAnsi="Times New Roman" w:cs="Times New Roman"/>
          <w:sz w:val="24"/>
          <w:szCs w:val="24"/>
          <w:lang w:eastAsia="bg-BG"/>
        </w:rPr>
        <w:t>Общата прогнозна стойност на поръчката е в размер до 1</w:t>
      </w:r>
      <w:r w:rsidR="00D04726" w:rsidRPr="00892AEC">
        <w:rPr>
          <w:rFonts w:ascii="Times New Roman" w:hAnsi="Times New Roman" w:cs="Times New Roman"/>
          <w:sz w:val="24"/>
          <w:szCs w:val="24"/>
          <w:lang w:val="en-US" w:eastAsia="bg-BG"/>
        </w:rPr>
        <w:t xml:space="preserve"> 25</w:t>
      </w:r>
      <w:r w:rsidRPr="00892AEC">
        <w:rPr>
          <w:rFonts w:ascii="Times New Roman" w:hAnsi="Times New Roman" w:cs="Times New Roman"/>
          <w:sz w:val="24"/>
          <w:szCs w:val="24"/>
          <w:lang w:eastAsia="bg-BG"/>
        </w:rPr>
        <w:t>0 000</w:t>
      </w:r>
      <w:r w:rsidRPr="00892AEC">
        <w:rPr>
          <w:rFonts w:ascii="Times New Roman" w:hAnsi="Times New Roman" w:cs="Times New Roman"/>
          <w:sz w:val="24"/>
          <w:szCs w:val="24"/>
        </w:rPr>
        <w:t xml:space="preserve"> (един милион </w:t>
      </w:r>
      <w:r w:rsidR="00D04726" w:rsidRPr="00892AEC">
        <w:rPr>
          <w:rFonts w:ascii="Times New Roman" w:hAnsi="Times New Roman" w:cs="Times New Roman"/>
          <w:sz w:val="24"/>
          <w:szCs w:val="24"/>
        </w:rPr>
        <w:t>двеста и петдесет</w:t>
      </w:r>
      <w:r w:rsidRPr="00892AEC">
        <w:rPr>
          <w:rFonts w:ascii="Times New Roman" w:hAnsi="Times New Roman" w:cs="Times New Roman"/>
          <w:sz w:val="24"/>
          <w:szCs w:val="24"/>
        </w:rPr>
        <w:t xml:space="preserve"> хиляди</w:t>
      </w:r>
      <w:r w:rsidR="00D04726" w:rsidRPr="00892AEC">
        <w:rPr>
          <w:rFonts w:ascii="Times New Roman" w:hAnsi="Times New Roman" w:cs="Times New Roman"/>
          <w:sz w:val="24"/>
          <w:szCs w:val="24"/>
        </w:rPr>
        <w:t xml:space="preserve">) </w:t>
      </w:r>
      <w:r w:rsidRPr="00892AEC">
        <w:rPr>
          <w:rFonts w:ascii="Times New Roman" w:hAnsi="Times New Roman" w:cs="Times New Roman"/>
          <w:sz w:val="24"/>
          <w:szCs w:val="24"/>
        </w:rPr>
        <w:t xml:space="preserve">лева </w:t>
      </w:r>
      <w:r w:rsidR="00D04726" w:rsidRPr="00892AEC">
        <w:rPr>
          <w:rFonts w:ascii="Times New Roman" w:hAnsi="Times New Roman" w:cs="Times New Roman"/>
          <w:sz w:val="24"/>
          <w:szCs w:val="24"/>
        </w:rPr>
        <w:t>без</w:t>
      </w:r>
      <w:r w:rsidRPr="00892AEC">
        <w:rPr>
          <w:rFonts w:ascii="Times New Roman" w:hAnsi="Times New Roman" w:cs="Times New Roman"/>
          <w:sz w:val="24"/>
          <w:szCs w:val="24"/>
        </w:rPr>
        <w:t xml:space="preserve"> ДДС</w:t>
      </w:r>
      <w:r w:rsidRPr="00892AEC">
        <w:rPr>
          <w:rFonts w:ascii="Times New Roman" w:hAnsi="Times New Roman" w:cs="Times New Roman"/>
          <w:sz w:val="24"/>
          <w:szCs w:val="24"/>
          <w:lang w:eastAsia="bg-BG"/>
        </w:rPr>
        <w:t xml:space="preserve">, разделена по обособени позиции: </w:t>
      </w:r>
    </w:p>
    <w:p w:rsidR="00D04726" w:rsidRPr="00892AEC" w:rsidRDefault="00011C35" w:rsidP="00D04726">
      <w:pPr>
        <w:numPr>
          <w:ilvl w:val="0"/>
          <w:numId w:val="13"/>
        </w:numPr>
        <w:spacing w:after="0" w:line="240" w:lineRule="auto"/>
        <w:ind w:left="0" w:firstLine="131"/>
        <w:jc w:val="both"/>
        <w:rPr>
          <w:rFonts w:ascii="Times New Roman" w:hAnsi="Times New Roman" w:cs="Times New Roman"/>
          <w:kern w:val="1"/>
          <w:sz w:val="24"/>
          <w:szCs w:val="24"/>
        </w:rPr>
      </w:pPr>
      <w:r w:rsidRPr="00892AEC">
        <w:rPr>
          <w:rFonts w:ascii="Times New Roman" w:hAnsi="Times New Roman" w:cs="Times New Roman"/>
          <w:sz w:val="24"/>
          <w:szCs w:val="24"/>
        </w:rPr>
        <w:t xml:space="preserve">№ 1 - </w:t>
      </w:r>
      <w:r w:rsidRPr="00892AEC">
        <w:rPr>
          <w:rFonts w:ascii="Times New Roman" w:hAnsi="Times New Roman" w:cs="Times New Roman"/>
          <w:kern w:val="1"/>
          <w:sz w:val="24"/>
          <w:szCs w:val="24"/>
        </w:rPr>
        <w:t>„Основен ремонт на релсов път и съоръженията му по трасетата на „Столичен електротранспорт” ЕАД“ – 833 333,33</w:t>
      </w:r>
      <w:r w:rsidR="00D04726" w:rsidRPr="00892AEC">
        <w:rPr>
          <w:rFonts w:ascii="Times New Roman" w:hAnsi="Times New Roman" w:cs="Times New Roman"/>
          <w:kern w:val="1"/>
          <w:sz w:val="24"/>
          <w:szCs w:val="24"/>
        </w:rPr>
        <w:t xml:space="preserve"> </w:t>
      </w:r>
      <w:r w:rsidR="009022A3" w:rsidRPr="00892AEC">
        <w:rPr>
          <w:rFonts w:ascii="Times New Roman" w:hAnsi="Times New Roman" w:cs="Times New Roman"/>
          <w:kern w:val="1"/>
          <w:sz w:val="24"/>
          <w:szCs w:val="24"/>
        </w:rPr>
        <w:t xml:space="preserve">лв </w:t>
      </w:r>
      <w:r w:rsidR="00D04726" w:rsidRPr="00892AEC">
        <w:rPr>
          <w:rFonts w:ascii="Times New Roman" w:hAnsi="Times New Roman" w:cs="Times New Roman"/>
          <w:kern w:val="1"/>
          <w:sz w:val="24"/>
          <w:szCs w:val="24"/>
        </w:rPr>
        <w:t xml:space="preserve">(осемстотин тридесет и три хиляди </w:t>
      </w:r>
      <w:r w:rsidR="009022A3" w:rsidRPr="00892AEC">
        <w:rPr>
          <w:rFonts w:ascii="Times New Roman" w:hAnsi="Times New Roman" w:cs="Times New Roman"/>
          <w:kern w:val="1"/>
          <w:sz w:val="24"/>
          <w:szCs w:val="24"/>
        </w:rPr>
        <w:t xml:space="preserve">триста тридесет и три лева и тридесет и три стотинки) </w:t>
      </w:r>
      <w:r w:rsidRPr="00892AEC">
        <w:rPr>
          <w:rFonts w:ascii="Times New Roman" w:hAnsi="Times New Roman" w:cs="Times New Roman"/>
          <w:kern w:val="1"/>
          <w:sz w:val="24"/>
          <w:szCs w:val="24"/>
        </w:rPr>
        <w:t xml:space="preserve">без ДДС </w:t>
      </w:r>
    </w:p>
    <w:p w:rsidR="009022A3" w:rsidRPr="00D774BA" w:rsidRDefault="00011C35" w:rsidP="00D774BA">
      <w:pPr>
        <w:numPr>
          <w:ilvl w:val="0"/>
          <w:numId w:val="13"/>
        </w:numPr>
        <w:spacing w:after="0" w:line="240" w:lineRule="auto"/>
        <w:ind w:left="0" w:firstLine="131"/>
        <w:jc w:val="both"/>
        <w:rPr>
          <w:rFonts w:ascii="Times New Roman" w:hAnsi="Times New Roman" w:cs="Times New Roman"/>
          <w:b/>
          <w:bCs/>
          <w:kern w:val="1"/>
          <w:sz w:val="24"/>
          <w:szCs w:val="24"/>
        </w:rPr>
      </w:pPr>
      <w:r w:rsidRPr="00892AEC">
        <w:rPr>
          <w:rFonts w:ascii="Times New Roman" w:hAnsi="Times New Roman" w:cs="Times New Roman"/>
          <w:sz w:val="24"/>
          <w:szCs w:val="24"/>
        </w:rPr>
        <w:t xml:space="preserve">№ 2 - </w:t>
      </w:r>
      <w:r w:rsidRPr="00892AEC">
        <w:rPr>
          <w:rFonts w:ascii="Times New Roman" w:hAnsi="Times New Roman" w:cs="Times New Roman"/>
          <w:kern w:val="1"/>
          <w:sz w:val="24"/>
          <w:szCs w:val="24"/>
        </w:rPr>
        <w:t xml:space="preserve">„Основен ремонт на контактно-кабелна мрежа и ТИС по трасетата на „Столичен електротранспорт” ЕАД“ – </w:t>
      </w:r>
      <w:r w:rsidR="009022A3" w:rsidRPr="00892AEC">
        <w:rPr>
          <w:rFonts w:ascii="Times New Roman" w:hAnsi="Times New Roman" w:cs="Times New Roman"/>
          <w:kern w:val="1"/>
          <w:sz w:val="24"/>
          <w:szCs w:val="24"/>
        </w:rPr>
        <w:t>416 666,67</w:t>
      </w:r>
      <w:r w:rsidRPr="00892AEC">
        <w:rPr>
          <w:rFonts w:ascii="Times New Roman" w:hAnsi="Times New Roman" w:cs="Times New Roman"/>
          <w:kern w:val="1"/>
          <w:sz w:val="24"/>
          <w:szCs w:val="24"/>
        </w:rPr>
        <w:t xml:space="preserve"> лв </w:t>
      </w:r>
      <w:r w:rsidR="009022A3" w:rsidRPr="00892AEC">
        <w:rPr>
          <w:rFonts w:ascii="Times New Roman" w:hAnsi="Times New Roman" w:cs="Times New Roman"/>
          <w:kern w:val="1"/>
          <w:sz w:val="24"/>
          <w:szCs w:val="24"/>
        </w:rPr>
        <w:t xml:space="preserve">(четиристотин и шестнадесет хиляди шестстотин шестдесет и шест лева и шестдесет и седем стотинки) </w:t>
      </w:r>
      <w:r w:rsidRPr="00892AEC">
        <w:rPr>
          <w:rFonts w:ascii="Times New Roman" w:hAnsi="Times New Roman" w:cs="Times New Roman"/>
          <w:kern w:val="1"/>
          <w:sz w:val="24"/>
          <w:szCs w:val="24"/>
        </w:rPr>
        <w:t xml:space="preserve">без ДДС </w:t>
      </w:r>
      <w:bookmarkStart w:id="1" w:name="_GoBack"/>
      <w:bookmarkEnd w:id="1"/>
    </w:p>
    <w:p w:rsidR="00011C35" w:rsidRPr="00892AEC" w:rsidRDefault="00011C35" w:rsidP="009022A3">
      <w:pPr>
        <w:spacing w:after="0" w:line="240" w:lineRule="auto"/>
        <w:jc w:val="both"/>
        <w:rPr>
          <w:rFonts w:ascii="Times New Roman" w:hAnsi="Times New Roman" w:cs="Times New Roman"/>
          <w:b/>
          <w:bCs/>
          <w:kern w:val="1"/>
          <w:sz w:val="24"/>
          <w:szCs w:val="24"/>
        </w:rPr>
      </w:pPr>
      <w:r w:rsidRPr="00892AEC">
        <w:rPr>
          <w:rFonts w:ascii="Times New Roman" w:hAnsi="Times New Roman" w:cs="Times New Roman"/>
          <w:b/>
          <w:bCs/>
          <w:kern w:val="1"/>
          <w:sz w:val="24"/>
          <w:szCs w:val="24"/>
        </w:rPr>
        <w:t>Дейностите по настоящата обществена поръчка, ще бъдат реализирани след осигуряване на финансиране, от бюджета на Столична община.</w:t>
      </w:r>
    </w:p>
    <w:p w:rsidR="00011C35" w:rsidRPr="00892AEC" w:rsidRDefault="00011C35">
      <w:pPr>
        <w:spacing w:after="0" w:line="240" w:lineRule="auto"/>
        <w:jc w:val="both"/>
        <w:rPr>
          <w:rFonts w:ascii="Times New Roman" w:hAnsi="Times New Roman" w:cs="Times New Roman"/>
          <w:b/>
          <w:bCs/>
          <w:kern w:val="1"/>
          <w:sz w:val="24"/>
          <w:szCs w:val="24"/>
        </w:rPr>
      </w:pPr>
      <w:r w:rsidRPr="00892AEC">
        <w:rPr>
          <w:rFonts w:ascii="Times New Roman" w:hAnsi="Times New Roman" w:cs="Times New Roman"/>
          <w:b/>
          <w:bCs/>
          <w:kern w:val="1"/>
          <w:sz w:val="24"/>
          <w:szCs w:val="24"/>
        </w:rPr>
        <w:t>Договорът, сключен в резултат на поръчката, ще бъде Договор под условие, съгласно чл. 114 от ЗОП.</w:t>
      </w:r>
    </w:p>
    <w:p w:rsidR="00011C35" w:rsidRPr="00892AEC" w:rsidRDefault="00011C35">
      <w:pPr>
        <w:autoSpaceDE w:val="0"/>
        <w:autoSpaceDN w:val="0"/>
        <w:adjustRightInd w:val="0"/>
        <w:spacing w:after="0" w:line="240" w:lineRule="auto"/>
        <w:jc w:val="both"/>
        <w:rPr>
          <w:rFonts w:ascii="Times New Roman" w:hAnsi="Times New Roman" w:cs="Times New Roman"/>
          <w:sz w:val="24"/>
          <w:szCs w:val="24"/>
          <w:lang w:val="en-US"/>
        </w:rPr>
      </w:pPr>
    </w:p>
    <w:p w:rsidR="00011C35" w:rsidRPr="00892AEC" w:rsidRDefault="00011C35">
      <w:pPr>
        <w:autoSpaceDE w:val="0"/>
        <w:autoSpaceDN w:val="0"/>
        <w:adjustRightInd w:val="0"/>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4.Възможност за представяне на варианти в офертите.</w:t>
      </w:r>
    </w:p>
    <w:p w:rsidR="00011C35" w:rsidRPr="00892AEC" w:rsidRDefault="00011C35">
      <w:pPr>
        <w:spacing w:line="240" w:lineRule="auto"/>
        <w:rPr>
          <w:rFonts w:ascii="Times New Roman" w:hAnsi="Times New Roman" w:cs="Times New Roman"/>
          <w:sz w:val="24"/>
          <w:szCs w:val="24"/>
        </w:rPr>
      </w:pPr>
      <w:r w:rsidRPr="00892AEC">
        <w:rPr>
          <w:rFonts w:ascii="Times New Roman" w:hAnsi="Times New Roman" w:cs="Times New Roman"/>
          <w:sz w:val="24"/>
          <w:szCs w:val="24"/>
        </w:rPr>
        <w:t>Няма възможност за представяне на варианти в офертите.</w:t>
      </w:r>
    </w:p>
    <w:p w:rsidR="00011C35" w:rsidRPr="00892AEC" w:rsidRDefault="00011C35">
      <w:pPr>
        <w:autoSpaceDE w:val="0"/>
        <w:autoSpaceDN w:val="0"/>
        <w:adjustRightInd w:val="0"/>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5.Обособени позиции.</w:t>
      </w:r>
    </w:p>
    <w:p w:rsidR="00011C35" w:rsidRPr="00892AEC" w:rsidRDefault="00011C35">
      <w:pPr>
        <w:autoSpaceDE w:val="0"/>
        <w:autoSpaceDN w:val="0"/>
        <w:adjustRightInd w:val="0"/>
        <w:spacing w:after="0"/>
        <w:jc w:val="both"/>
        <w:rPr>
          <w:rFonts w:ascii="Times New Roman" w:hAnsi="Times New Roman" w:cs="Times New Roman"/>
          <w:sz w:val="24"/>
          <w:szCs w:val="24"/>
        </w:rPr>
      </w:pPr>
      <w:r w:rsidRPr="00892AEC">
        <w:rPr>
          <w:rFonts w:ascii="Times New Roman" w:hAnsi="Times New Roman" w:cs="Times New Roman"/>
          <w:sz w:val="24"/>
          <w:szCs w:val="24"/>
        </w:rPr>
        <w:t>В настоящата обществена поръчка има 2 /две/ обособени позиции.</w:t>
      </w:r>
    </w:p>
    <w:p w:rsidR="00011C35" w:rsidRPr="00892AEC" w:rsidRDefault="00011C35">
      <w:pPr>
        <w:autoSpaceDE w:val="0"/>
        <w:autoSpaceDN w:val="0"/>
        <w:adjustRightInd w:val="0"/>
        <w:spacing w:after="0"/>
        <w:jc w:val="both"/>
        <w:rPr>
          <w:rFonts w:ascii="Times New Roman" w:hAnsi="Times New Roman" w:cs="Times New Roman"/>
          <w:sz w:val="24"/>
          <w:szCs w:val="24"/>
          <w:lang w:val="en-US"/>
        </w:rPr>
      </w:pPr>
      <w:r w:rsidRPr="00892AEC">
        <w:rPr>
          <w:rFonts w:ascii="Times New Roman" w:hAnsi="Times New Roman" w:cs="Times New Roman"/>
          <w:sz w:val="24"/>
          <w:szCs w:val="24"/>
        </w:rPr>
        <w:t>Участниците могат да подават оферти за една или за всички обособени позиции.</w:t>
      </w:r>
    </w:p>
    <w:p w:rsidR="00011C35" w:rsidRPr="00892AEC" w:rsidRDefault="00011C35">
      <w:pPr>
        <w:autoSpaceDE w:val="0"/>
        <w:autoSpaceDN w:val="0"/>
        <w:adjustRightInd w:val="0"/>
        <w:spacing w:after="0"/>
        <w:jc w:val="both"/>
        <w:rPr>
          <w:rFonts w:ascii="Times New Roman" w:hAnsi="Times New Roman" w:cs="Times New Roman"/>
          <w:sz w:val="24"/>
          <w:szCs w:val="24"/>
          <w:lang w:val="en-US"/>
        </w:rPr>
      </w:pP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u w:val="single"/>
          <w:lang w:val="en-US"/>
        </w:rPr>
      </w:pPr>
      <w:r w:rsidRPr="00892AEC">
        <w:rPr>
          <w:rFonts w:ascii="Times New Roman" w:hAnsi="Times New Roman" w:cs="Times New Roman"/>
          <w:b/>
          <w:bCs/>
          <w:sz w:val="24"/>
          <w:szCs w:val="24"/>
          <w:u w:val="single"/>
        </w:rPr>
        <w:t>Обособена позиция №1 - „Основен ремонт на релсов път и съоръженията му по трасетата на „Столичен електротранспорт” ЕАД“:</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u w:val="single"/>
          <w:lang w:val="en-US"/>
        </w:rPr>
      </w:pP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І. Трамвайни стрелки - 4 броя</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1. Стрелка № 30-входна автомат  с ДУ на пл.Централна гара в бул."Хр.Ботев"</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2. Стрелка № 706-изходна на тм ухо "Депо Искър"</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3.Стрелка № 55 - изходна маневрена на тм ухо "Илиянци"</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4. Стрелка № 200 - изходна на тм ухо "Илиянци"</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lastRenderedPageBreak/>
        <w:t>II. ТМ кръстовки - 2 броя</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1. Ж.п.кръстовка на бул."Възкресение" и бул."Н.Мушанов"</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2.Кръстовка №199 на тм ухо Илиянци и 2х12м к-з крива</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III. Коловоз в “крива”</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1.Криви "отиване" и "връщане" на ул."Пиротска" и бул."Стефан Стамболов" по тм линия №22</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2. Криви "отиване" и "връщане" на ул."Екзарх Йосиф" и бул."Стефан Стамболов" по тм линия №22</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3.Коловоз "крива" преди и след кръстовка №706 пред депо "Искър"</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4.Коловоз "крива" външен кръг на тм ухо "Илиянци"</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lang w:val="en-US"/>
        </w:rPr>
      </w:pPr>
      <w:r w:rsidRPr="00892AEC">
        <w:rPr>
          <w:rFonts w:ascii="Times New Roman" w:hAnsi="Times New Roman" w:cs="Times New Roman"/>
          <w:b/>
          <w:bCs/>
          <w:sz w:val="24"/>
          <w:szCs w:val="24"/>
          <w:lang w:val="en-US"/>
        </w:rPr>
        <w:t>I</w:t>
      </w:r>
      <w:r w:rsidRPr="00892AEC">
        <w:rPr>
          <w:rFonts w:ascii="Times New Roman" w:hAnsi="Times New Roman" w:cs="Times New Roman"/>
          <w:b/>
          <w:bCs/>
          <w:sz w:val="24"/>
          <w:szCs w:val="24"/>
        </w:rPr>
        <w:t>V. Прелези - 1 брой</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892AEC">
        <w:rPr>
          <w:rFonts w:ascii="Times New Roman" w:hAnsi="Times New Roman" w:cs="Times New Roman"/>
          <w:sz w:val="24"/>
          <w:szCs w:val="24"/>
          <w:lang w:val="en-US"/>
        </w:rPr>
        <w:t>1. Кръстовищенаул."Искърскошосе" и бул."ХристофорКолумб" полиния № 20</w:t>
      </w:r>
    </w:p>
    <w:p w:rsidR="00011C35" w:rsidRPr="00D774BA"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lang w:val="en-US"/>
        </w:rPr>
      </w:pP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u w:val="single"/>
          <w:lang w:val="en-US"/>
        </w:rPr>
      </w:pPr>
      <w:r w:rsidRPr="00892AEC">
        <w:rPr>
          <w:rFonts w:ascii="Times New Roman" w:hAnsi="Times New Roman" w:cs="Times New Roman"/>
          <w:b/>
          <w:bCs/>
          <w:sz w:val="24"/>
          <w:szCs w:val="24"/>
          <w:u w:val="single"/>
        </w:rPr>
        <w:t>Обособена позиция №2: „Основен ремонт на контактно-кабелна мрежа и ТИС по трасетата на „Столичен електротранспорт” ЕАД“</w:t>
      </w:r>
      <w:r w:rsidRPr="00892AEC">
        <w:rPr>
          <w:rFonts w:ascii="Times New Roman" w:hAnsi="Times New Roman" w:cs="Times New Roman"/>
          <w:b/>
          <w:bCs/>
          <w:sz w:val="24"/>
          <w:szCs w:val="24"/>
          <w:u w:val="single"/>
          <w:lang w:val="en-US"/>
        </w:rPr>
        <w:t>:</w:t>
      </w:r>
    </w:p>
    <w:p w:rsidR="00D774BA" w:rsidRPr="00D774BA" w:rsidRDefault="00D774B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p>
    <w:p w:rsidR="00D774BA" w:rsidRPr="00D774BA" w:rsidRDefault="00D774BA" w:rsidP="00D774BA">
      <w:pPr>
        <w:tabs>
          <w:tab w:val="left" w:pos="426"/>
        </w:tabs>
        <w:autoSpaceDE w:val="0"/>
        <w:autoSpaceDN w:val="0"/>
        <w:adjustRightInd w:val="0"/>
        <w:spacing w:after="0" w:line="240" w:lineRule="auto"/>
        <w:jc w:val="both"/>
        <w:rPr>
          <w:rFonts w:ascii="Times New Roman" w:hAnsi="Times New Roman" w:cs="Times New Roman"/>
          <w:b/>
          <w:bCs/>
          <w:sz w:val="24"/>
          <w:szCs w:val="24"/>
          <w:lang w:val="en-US"/>
        </w:rPr>
      </w:pPr>
      <w:r w:rsidRPr="00D774BA">
        <w:rPr>
          <w:rFonts w:ascii="Times New Roman" w:hAnsi="Times New Roman" w:cs="Times New Roman"/>
          <w:b/>
          <w:bCs/>
          <w:sz w:val="24"/>
          <w:szCs w:val="24"/>
          <w:lang w:val="en-US"/>
        </w:rPr>
        <w:t>I. Контактна мрежа</w:t>
      </w:r>
    </w:p>
    <w:p w:rsidR="00D774BA" w:rsidRPr="00D774BA" w:rsidRDefault="00D774BA" w:rsidP="00D774BA">
      <w:pPr>
        <w:tabs>
          <w:tab w:val="left" w:pos="426"/>
        </w:tabs>
        <w:autoSpaceDE w:val="0"/>
        <w:autoSpaceDN w:val="0"/>
        <w:adjustRightInd w:val="0"/>
        <w:spacing w:after="0" w:line="240" w:lineRule="auto"/>
        <w:jc w:val="both"/>
        <w:rPr>
          <w:rFonts w:ascii="Times New Roman" w:hAnsi="Times New Roman" w:cs="Times New Roman"/>
          <w:bCs/>
          <w:sz w:val="24"/>
          <w:szCs w:val="24"/>
          <w:lang w:val="en-US"/>
        </w:rPr>
      </w:pPr>
      <w:r w:rsidRPr="00D774BA">
        <w:rPr>
          <w:rFonts w:ascii="Times New Roman" w:hAnsi="Times New Roman" w:cs="Times New Roman"/>
          <w:bCs/>
          <w:sz w:val="24"/>
          <w:szCs w:val="24"/>
          <w:lang w:val="en-US"/>
        </w:rPr>
        <w:t>1. КМ наТБ  обр. ухо "Борово"- Предвижда се смяна на окачване, носещи елементи, шини в завой и стълбове – частично 0,82 км</w:t>
      </w:r>
    </w:p>
    <w:p w:rsidR="00D774BA" w:rsidRPr="00D774BA" w:rsidRDefault="00D774BA" w:rsidP="00D774BA">
      <w:pPr>
        <w:tabs>
          <w:tab w:val="left" w:pos="426"/>
        </w:tabs>
        <w:autoSpaceDE w:val="0"/>
        <w:autoSpaceDN w:val="0"/>
        <w:adjustRightInd w:val="0"/>
        <w:spacing w:after="0" w:line="240" w:lineRule="auto"/>
        <w:jc w:val="both"/>
        <w:rPr>
          <w:rFonts w:ascii="Times New Roman" w:hAnsi="Times New Roman" w:cs="Times New Roman"/>
          <w:bCs/>
          <w:sz w:val="24"/>
          <w:szCs w:val="24"/>
          <w:lang w:val="en-US"/>
        </w:rPr>
      </w:pPr>
      <w:r w:rsidRPr="00D774BA">
        <w:rPr>
          <w:rFonts w:ascii="Times New Roman" w:hAnsi="Times New Roman" w:cs="Times New Roman"/>
          <w:bCs/>
          <w:sz w:val="24"/>
          <w:szCs w:val="24"/>
          <w:lang w:val="en-US"/>
        </w:rPr>
        <w:t>2. ТБ линии №№ 4, 5 и 11 по</w:t>
      </w:r>
      <w:r>
        <w:rPr>
          <w:rFonts w:ascii="Times New Roman" w:hAnsi="Times New Roman" w:cs="Times New Roman"/>
          <w:bCs/>
          <w:sz w:val="24"/>
          <w:szCs w:val="24"/>
          <w:lang w:val="en-US"/>
        </w:rPr>
        <w:t xml:space="preserve"> </w:t>
      </w:r>
      <w:r w:rsidRPr="00D774BA">
        <w:rPr>
          <w:rFonts w:ascii="Times New Roman" w:hAnsi="Times New Roman" w:cs="Times New Roman"/>
          <w:bCs/>
          <w:sz w:val="24"/>
          <w:szCs w:val="24"/>
          <w:lang w:val="en-US"/>
        </w:rPr>
        <w:t>бул."Цариградско шосе" от сп. Студенски общежития през пл.</w:t>
      </w:r>
      <w:r>
        <w:rPr>
          <w:rFonts w:ascii="Times New Roman" w:hAnsi="Times New Roman" w:cs="Times New Roman"/>
          <w:bCs/>
          <w:sz w:val="24"/>
          <w:szCs w:val="24"/>
          <w:lang w:val="en-US"/>
        </w:rPr>
        <w:t xml:space="preserve"> </w:t>
      </w:r>
      <w:r w:rsidRPr="00D774BA">
        <w:rPr>
          <w:rFonts w:ascii="Times New Roman" w:hAnsi="Times New Roman" w:cs="Times New Roman"/>
          <w:bCs/>
          <w:sz w:val="24"/>
          <w:szCs w:val="24"/>
          <w:lang w:val="en-US"/>
        </w:rPr>
        <w:t>"Авиация" и обратно до сп.</w:t>
      </w:r>
      <w:r>
        <w:rPr>
          <w:rFonts w:ascii="Times New Roman" w:hAnsi="Times New Roman" w:cs="Times New Roman"/>
          <w:bCs/>
          <w:sz w:val="24"/>
          <w:szCs w:val="24"/>
          <w:lang w:val="en-US"/>
        </w:rPr>
        <w:t xml:space="preserve"> </w:t>
      </w:r>
      <w:r w:rsidRPr="00D774BA">
        <w:rPr>
          <w:rFonts w:ascii="Times New Roman" w:hAnsi="Times New Roman" w:cs="Times New Roman"/>
          <w:bCs/>
          <w:sz w:val="24"/>
          <w:szCs w:val="24"/>
          <w:lang w:val="en-US"/>
        </w:rPr>
        <w:t>х-л "Плиска" - Предвижда се подмяна на носещи елементи и окачванията, смяна на контактен проводник – 1,1 км, стълбове - частично</w:t>
      </w:r>
    </w:p>
    <w:p w:rsidR="00D774BA" w:rsidRDefault="00D774BA" w:rsidP="00D774BA">
      <w:pPr>
        <w:tabs>
          <w:tab w:val="left" w:pos="426"/>
        </w:tabs>
        <w:autoSpaceDE w:val="0"/>
        <w:autoSpaceDN w:val="0"/>
        <w:adjustRightInd w:val="0"/>
        <w:spacing w:after="0" w:line="240" w:lineRule="auto"/>
        <w:jc w:val="both"/>
        <w:rPr>
          <w:rFonts w:ascii="Times New Roman" w:hAnsi="Times New Roman" w:cs="Times New Roman"/>
          <w:b/>
          <w:bCs/>
          <w:sz w:val="24"/>
          <w:szCs w:val="24"/>
          <w:lang w:val="en-US"/>
        </w:rPr>
      </w:pPr>
    </w:p>
    <w:p w:rsidR="00D774BA" w:rsidRPr="00D774BA" w:rsidRDefault="00D774BA" w:rsidP="00D774BA">
      <w:pPr>
        <w:tabs>
          <w:tab w:val="left" w:pos="426"/>
        </w:tabs>
        <w:autoSpaceDE w:val="0"/>
        <w:autoSpaceDN w:val="0"/>
        <w:adjustRightInd w:val="0"/>
        <w:spacing w:after="0" w:line="240" w:lineRule="auto"/>
        <w:jc w:val="both"/>
        <w:rPr>
          <w:rFonts w:ascii="Times New Roman" w:hAnsi="Times New Roman" w:cs="Times New Roman"/>
          <w:b/>
          <w:bCs/>
          <w:sz w:val="24"/>
          <w:szCs w:val="24"/>
          <w:lang w:val="en-US"/>
        </w:rPr>
      </w:pPr>
      <w:r w:rsidRPr="00D774BA">
        <w:rPr>
          <w:rFonts w:ascii="Times New Roman" w:hAnsi="Times New Roman" w:cs="Times New Roman"/>
          <w:b/>
          <w:bCs/>
          <w:sz w:val="24"/>
          <w:szCs w:val="24"/>
          <w:lang w:val="en-US"/>
        </w:rPr>
        <w:t>II. Кабелна мрежа - правотокови кабели - /+,-/ 600V</w:t>
      </w:r>
      <w:r w:rsidRPr="00D774BA">
        <w:rPr>
          <w:rFonts w:ascii="Times New Roman" w:hAnsi="Times New Roman" w:cs="Times New Roman"/>
          <w:b/>
          <w:bCs/>
          <w:sz w:val="24"/>
          <w:szCs w:val="24"/>
          <w:lang w:val="en-US"/>
        </w:rPr>
        <w:tab/>
      </w:r>
    </w:p>
    <w:p w:rsidR="00D774BA" w:rsidRPr="00D774BA" w:rsidRDefault="00D774BA" w:rsidP="00D774BA">
      <w:pPr>
        <w:tabs>
          <w:tab w:val="left" w:pos="426"/>
        </w:tabs>
        <w:autoSpaceDE w:val="0"/>
        <w:autoSpaceDN w:val="0"/>
        <w:adjustRightInd w:val="0"/>
        <w:spacing w:after="0" w:line="240" w:lineRule="auto"/>
        <w:jc w:val="both"/>
        <w:rPr>
          <w:rFonts w:ascii="Times New Roman" w:hAnsi="Times New Roman" w:cs="Times New Roman"/>
          <w:bCs/>
          <w:sz w:val="24"/>
          <w:szCs w:val="24"/>
          <w:lang w:val="en-US"/>
        </w:rPr>
      </w:pPr>
      <w:r w:rsidRPr="00D774BA">
        <w:rPr>
          <w:rFonts w:ascii="Times New Roman" w:hAnsi="Times New Roman" w:cs="Times New Roman"/>
          <w:bCs/>
          <w:sz w:val="24"/>
          <w:szCs w:val="24"/>
          <w:lang w:val="en-US"/>
        </w:rPr>
        <w:t xml:space="preserve">1.Кабели от ТИС "Вапцаров" възстановяване на кабели /+/'Бл.3", /-/ "Младежки проход" –4900 PVC тръби ϕ 110/3.2 мм; 700 PVC тръби ϕ 140/4.2 мм; САПЕмТ-ет 1х500 мм2 - 1650 м </w:t>
      </w:r>
    </w:p>
    <w:p w:rsidR="00D774BA" w:rsidRDefault="00D774BA" w:rsidP="00D774BA">
      <w:pPr>
        <w:tabs>
          <w:tab w:val="left" w:pos="426"/>
        </w:tabs>
        <w:autoSpaceDE w:val="0"/>
        <w:autoSpaceDN w:val="0"/>
        <w:adjustRightInd w:val="0"/>
        <w:spacing w:after="0" w:line="240" w:lineRule="auto"/>
        <w:jc w:val="both"/>
        <w:rPr>
          <w:rFonts w:ascii="Times New Roman" w:hAnsi="Times New Roman" w:cs="Times New Roman"/>
          <w:b/>
          <w:bCs/>
          <w:sz w:val="24"/>
          <w:szCs w:val="24"/>
          <w:lang w:val="en-US"/>
        </w:rPr>
      </w:pPr>
    </w:p>
    <w:p w:rsidR="00D774BA" w:rsidRPr="00D774BA" w:rsidRDefault="00D774BA" w:rsidP="00D774BA">
      <w:pPr>
        <w:tabs>
          <w:tab w:val="left" w:pos="426"/>
        </w:tabs>
        <w:autoSpaceDE w:val="0"/>
        <w:autoSpaceDN w:val="0"/>
        <w:adjustRightInd w:val="0"/>
        <w:spacing w:after="0" w:line="240" w:lineRule="auto"/>
        <w:jc w:val="both"/>
        <w:rPr>
          <w:rFonts w:ascii="Times New Roman" w:hAnsi="Times New Roman" w:cs="Times New Roman"/>
          <w:b/>
          <w:bCs/>
          <w:sz w:val="24"/>
          <w:szCs w:val="24"/>
          <w:lang w:val="en-US"/>
        </w:rPr>
      </w:pPr>
      <w:r w:rsidRPr="00D774BA">
        <w:rPr>
          <w:rFonts w:ascii="Times New Roman" w:hAnsi="Times New Roman" w:cs="Times New Roman"/>
          <w:b/>
          <w:bCs/>
          <w:sz w:val="24"/>
          <w:szCs w:val="24"/>
          <w:lang w:val="en-US"/>
        </w:rPr>
        <w:t>III. Въводи Ср. Н.10/20kV</w:t>
      </w:r>
    </w:p>
    <w:p w:rsidR="00D774BA" w:rsidRPr="00D774BA" w:rsidRDefault="00D774BA" w:rsidP="00D774BA">
      <w:pPr>
        <w:tabs>
          <w:tab w:val="left" w:pos="426"/>
        </w:tabs>
        <w:autoSpaceDE w:val="0"/>
        <w:autoSpaceDN w:val="0"/>
        <w:adjustRightInd w:val="0"/>
        <w:spacing w:after="0" w:line="240" w:lineRule="auto"/>
        <w:jc w:val="both"/>
        <w:rPr>
          <w:rFonts w:ascii="Times New Roman" w:hAnsi="Times New Roman" w:cs="Times New Roman"/>
          <w:bCs/>
          <w:sz w:val="24"/>
          <w:szCs w:val="24"/>
          <w:lang w:val="en-US"/>
        </w:rPr>
      </w:pPr>
      <w:r w:rsidRPr="00D774BA">
        <w:rPr>
          <w:rFonts w:ascii="Times New Roman" w:hAnsi="Times New Roman" w:cs="Times New Roman"/>
          <w:bCs/>
          <w:sz w:val="24"/>
          <w:szCs w:val="24"/>
          <w:lang w:val="en-US"/>
        </w:rPr>
        <w:t>1. Ремонт на въвод "Стадион", въвод "Физкултурник"  и въвод "Вапцаров" от п/ст "Рила" до ТИС "Юнак" - 1920 м в кабелен колектор СрН 20 kV, частично</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 xml:space="preserve">6.Място за изпълнение </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Гр. София</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p>
    <w:p w:rsidR="00011C35" w:rsidRPr="00892AEC" w:rsidRDefault="00011C35">
      <w:pPr>
        <w:autoSpaceDE w:val="0"/>
        <w:autoSpaceDN w:val="0"/>
        <w:adjustRightInd w:val="0"/>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7.Срок за изпълнение на обществената поръчка.</w:t>
      </w: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Договорът влиза в сила от датата на регистрационния му индекс в деловодната система на Столична община.</w:t>
      </w:r>
    </w:p>
    <w:p w:rsidR="00011C35" w:rsidRPr="00892AEC" w:rsidRDefault="00011C35" w:rsidP="00D774BA">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u w:val="single"/>
        </w:rPr>
        <w:t>Обособена позиция №1:</w:t>
      </w:r>
      <w:r w:rsidRPr="00892AEC">
        <w:rPr>
          <w:rFonts w:ascii="Times New Roman" w:hAnsi="Times New Roman" w:cs="Times New Roman"/>
          <w:sz w:val="24"/>
          <w:szCs w:val="24"/>
        </w:rPr>
        <w:t xml:space="preserve">  една година от </w:t>
      </w:r>
      <w:r w:rsidR="00C157BF">
        <w:rPr>
          <w:rFonts w:ascii="Times New Roman" w:hAnsi="Times New Roman" w:cs="Times New Roman"/>
          <w:sz w:val="24"/>
          <w:szCs w:val="24"/>
        </w:rPr>
        <w:t xml:space="preserve">получаване от Изпълнителя на уведомление за осигурено финансиране от страна на Възложителя </w:t>
      </w:r>
      <w:r w:rsidRPr="00892AEC">
        <w:rPr>
          <w:rFonts w:ascii="Times New Roman" w:hAnsi="Times New Roman" w:cs="Times New Roman"/>
          <w:sz w:val="24"/>
          <w:szCs w:val="24"/>
        </w:rPr>
        <w:t>и включва срокове</w:t>
      </w:r>
      <w:r w:rsidR="00C157BF">
        <w:rPr>
          <w:rFonts w:ascii="Times New Roman" w:hAnsi="Times New Roman" w:cs="Times New Roman"/>
          <w:sz w:val="24"/>
          <w:szCs w:val="24"/>
        </w:rPr>
        <w:t>те</w:t>
      </w:r>
      <w:r w:rsidRPr="00892AEC">
        <w:rPr>
          <w:rFonts w:ascii="Times New Roman" w:hAnsi="Times New Roman" w:cs="Times New Roman"/>
          <w:sz w:val="24"/>
          <w:szCs w:val="24"/>
        </w:rPr>
        <w:t xml:space="preserve"> за изпълнение на отделните дейности, съгласно техническото предложение на участника.</w:t>
      </w:r>
    </w:p>
    <w:p w:rsidR="00C157BF" w:rsidRPr="00C157BF" w:rsidRDefault="00011C35" w:rsidP="00D774BA">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u w:val="single"/>
        </w:rPr>
        <w:t>Обособена позиция №2:</w:t>
      </w:r>
      <w:r w:rsidRPr="00892AEC">
        <w:rPr>
          <w:rFonts w:ascii="Times New Roman" w:hAnsi="Times New Roman" w:cs="Times New Roman"/>
          <w:sz w:val="24"/>
          <w:szCs w:val="24"/>
        </w:rPr>
        <w:t xml:space="preserve">  </w:t>
      </w:r>
      <w:r w:rsidR="00C157BF" w:rsidRPr="00C157BF">
        <w:rPr>
          <w:rFonts w:ascii="Times New Roman" w:hAnsi="Times New Roman" w:cs="Times New Roman"/>
          <w:sz w:val="24"/>
          <w:szCs w:val="24"/>
        </w:rPr>
        <w:t xml:space="preserve">една година от получаване </w:t>
      </w:r>
      <w:r w:rsidR="00C157BF">
        <w:rPr>
          <w:rFonts w:ascii="Times New Roman" w:hAnsi="Times New Roman" w:cs="Times New Roman"/>
          <w:sz w:val="24"/>
          <w:szCs w:val="24"/>
        </w:rPr>
        <w:t xml:space="preserve">от Изпълнителя </w:t>
      </w:r>
      <w:r w:rsidR="00C157BF" w:rsidRPr="00C157BF">
        <w:rPr>
          <w:rFonts w:ascii="Times New Roman" w:hAnsi="Times New Roman" w:cs="Times New Roman"/>
          <w:sz w:val="24"/>
          <w:szCs w:val="24"/>
        </w:rPr>
        <w:t>на уведомление за осигурено финансиране от страна на Възложителя и включва сроковете за изпълнение на отделните дейности, съгласно техническото предложение на участника.</w:t>
      </w:r>
    </w:p>
    <w:p w:rsidR="00D774BA" w:rsidRDefault="00D774BA" w:rsidP="005E331A">
      <w:pPr>
        <w:spacing w:after="0" w:line="240" w:lineRule="auto"/>
        <w:jc w:val="both"/>
        <w:rPr>
          <w:rFonts w:ascii="Times New Roman" w:hAnsi="Times New Roman" w:cs="Times New Roman"/>
          <w:color w:val="000000"/>
          <w:sz w:val="24"/>
          <w:szCs w:val="24"/>
          <w:lang w:val="en-US"/>
        </w:rPr>
      </w:pPr>
    </w:p>
    <w:p w:rsidR="00011C35" w:rsidRPr="00892AEC" w:rsidRDefault="00011C35" w:rsidP="005E331A">
      <w:pPr>
        <w:spacing w:after="0" w:line="240" w:lineRule="auto"/>
        <w:jc w:val="both"/>
        <w:rPr>
          <w:rFonts w:ascii="Times New Roman" w:hAnsi="Times New Roman" w:cs="Times New Roman"/>
          <w:color w:val="000000"/>
          <w:sz w:val="24"/>
          <w:szCs w:val="24"/>
        </w:rPr>
      </w:pPr>
      <w:r w:rsidRPr="00892AEC">
        <w:rPr>
          <w:rFonts w:ascii="Times New Roman" w:hAnsi="Times New Roman" w:cs="Times New Roman"/>
          <w:color w:val="000000"/>
          <w:sz w:val="24"/>
          <w:szCs w:val="24"/>
        </w:rPr>
        <w:t>На етап участие, в своето Техническо предложение, участниците предлагат срокове за изпълнение за всяка от дейностите, необходими за пълното изпълнение на предмета на поръчката</w:t>
      </w:r>
      <w:r w:rsidRPr="00892AEC">
        <w:rPr>
          <w:rFonts w:ascii="Times New Roman" w:hAnsi="Times New Roman" w:cs="Times New Roman"/>
          <w:color w:val="000000"/>
          <w:sz w:val="24"/>
          <w:szCs w:val="24"/>
          <w:lang w:val="en-US"/>
        </w:rPr>
        <w:t xml:space="preserve">, </w:t>
      </w:r>
      <w:r w:rsidRPr="00892AEC">
        <w:rPr>
          <w:rFonts w:ascii="Times New Roman" w:hAnsi="Times New Roman" w:cs="Times New Roman"/>
          <w:color w:val="000000"/>
          <w:sz w:val="24"/>
          <w:szCs w:val="24"/>
        </w:rPr>
        <w:t xml:space="preserve">които формират общ срок за изпълнение, който се използва за целите на </w:t>
      </w:r>
      <w:r w:rsidRPr="00892AEC">
        <w:rPr>
          <w:rFonts w:ascii="Times New Roman" w:hAnsi="Times New Roman" w:cs="Times New Roman"/>
          <w:color w:val="000000"/>
          <w:sz w:val="24"/>
          <w:szCs w:val="24"/>
        </w:rPr>
        <w:lastRenderedPageBreak/>
        <w:t xml:space="preserve">методиката. Предложението следва да </w:t>
      </w:r>
      <w:r w:rsidR="006D3275">
        <w:rPr>
          <w:rFonts w:ascii="Times New Roman" w:hAnsi="Times New Roman" w:cs="Times New Roman"/>
          <w:color w:val="000000"/>
          <w:sz w:val="24"/>
          <w:szCs w:val="24"/>
        </w:rPr>
        <w:t>съдържа</w:t>
      </w:r>
      <w:r w:rsidRPr="00892AEC">
        <w:rPr>
          <w:rFonts w:ascii="Times New Roman" w:hAnsi="Times New Roman" w:cs="Times New Roman"/>
          <w:color w:val="000000"/>
          <w:sz w:val="24"/>
          <w:szCs w:val="24"/>
        </w:rPr>
        <w:t xml:space="preserve"> линеен график, който трябва точно да отразява всяка от дейностите, последователността и продължителността им. </w:t>
      </w:r>
    </w:p>
    <w:p w:rsidR="00011C35" w:rsidRDefault="00011C35" w:rsidP="005E331A">
      <w:pPr>
        <w:spacing w:after="0" w:line="240" w:lineRule="auto"/>
        <w:ind w:firstLine="708"/>
        <w:jc w:val="both"/>
        <w:rPr>
          <w:rFonts w:ascii="Times New Roman" w:hAnsi="Times New Roman" w:cs="Times New Roman"/>
          <w:color w:val="000000"/>
          <w:sz w:val="24"/>
          <w:szCs w:val="24"/>
        </w:rPr>
      </w:pPr>
      <w:r w:rsidRPr="00892AEC">
        <w:rPr>
          <w:rFonts w:ascii="Times New Roman" w:hAnsi="Times New Roman" w:cs="Times New Roman"/>
          <w:color w:val="000000"/>
          <w:sz w:val="24"/>
          <w:szCs w:val="24"/>
        </w:rPr>
        <w:t>Линейният график следва да показва сроковете на изпълнение на СМР по дни, да е показана тяхната технологична последователност и взаимна обвързаност, както и разположение на човешки и технически ресурси. При изготвянето на линейния график трябва да се вземат предвид необходимите технологични срокове за изпълнение на даден вид СМР. Да бъде показан критичния път.</w:t>
      </w:r>
    </w:p>
    <w:p w:rsidR="006D3275" w:rsidRPr="00892AEC" w:rsidRDefault="006D3275" w:rsidP="005E331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срок </w:t>
      </w:r>
      <w:r w:rsidR="00C12E59">
        <w:rPr>
          <w:rFonts w:ascii="Times New Roman" w:hAnsi="Times New Roman" w:cs="Times New Roman"/>
          <w:color w:val="000000"/>
          <w:sz w:val="24"/>
          <w:szCs w:val="24"/>
        </w:rPr>
        <w:t xml:space="preserve">до </w:t>
      </w:r>
      <w:r>
        <w:rPr>
          <w:rFonts w:ascii="Times New Roman" w:hAnsi="Times New Roman" w:cs="Times New Roman"/>
          <w:color w:val="000000"/>
          <w:sz w:val="24"/>
          <w:szCs w:val="24"/>
        </w:rPr>
        <w:t>200</w:t>
      </w:r>
      <w:r w:rsidR="00C12E59">
        <w:rPr>
          <w:rFonts w:ascii="Times New Roman" w:hAnsi="Times New Roman" w:cs="Times New Roman"/>
          <w:color w:val="000000"/>
          <w:sz w:val="24"/>
          <w:szCs w:val="24"/>
        </w:rPr>
        <w:t xml:space="preserve"> (двеста)</w:t>
      </w:r>
      <w:r>
        <w:rPr>
          <w:rFonts w:ascii="Times New Roman" w:hAnsi="Times New Roman" w:cs="Times New Roman"/>
          <w:color w:val="000000"/>
          <w:sz w:val="24"/>
          <w:szCs w:val="24"/>
        </w:rPr>
        <w:t xml:space="preserve"> календарни дни от уведомяването на Изпълнителя от страна на Възложителя за осигурено финансиране, Изпълнителят следва да извърши </w:t>
      </w:r>
      <w:r w:rsidR="00C12E59">
        <w:rPr>
          <w:rFonts w:ascii="Times New Roman" w:hAnsi="Times New Roman" w:cs="Times New Roman"/>
          <w:color w:val="000000"/>
          <w:sz w:val="24"/>
          <w:szCs w:val="24"/>
        </w:rPr>
        <w:t>всички подготвителни</w:t>
      </w:r>
      <w:r w:rsidR="00C12E59" w:rsidRPr="00C12E59">
        <w:rPr>
          <w:rFonts w:ascii="Times New Roman" w:hAnsi="Times New Roman" w:cs="Times New Roman"/>
          <w:color w:val="000000"/>
          <w:sz w:val="24"/>
          <w:szCs w:val="24"/>
        </w:rPr>
        <w:t xml:space="preserve"> дейности</w:t>
      </w:r>
      <w:r w:rsidR="00C12E59">
        <w:rPr>
          <w:rFonts w:ascii="Times New Roman" w:hAnsi="Times New Roman" w:cs="Times New Roman"/>
          <w:color w:val="000000"/>
          <w:sz w:val="24"/>
          <w:szCs w:val="24"/>
        </w:rPr>
        <w:t xml:space="preserve"> за извършване на СМР, в т.ч. проектиране, осигуряване на </w:t>
      </w:r>
      <w:r>
        <w:rPr>
          <w:rFonts w:ascii="Times New Roman" w:hAnsi="Times New Roman" w:cs="Times New Roman"/>
          <w:color w:val="000000"/>
          <w:sz w:val="24"/>
          <w:szCs w:val="24"/>
        </w:rPr>
        <w:t>необходимите материали</w:t>
      </w:r>
      <w:r w:rsidR="00C12E59">
        <w:rPr>
          <w:rFonts w:ascii="Times New Roman" w:hAnsi="Times New Roman" w:cs="Times New Roman"/>
          <w:color w:val="000000"/>
          <w:sz w:val="24"/>
          <w:szCs w:val="24"/>
        </w:rPr>
        <w:t xml:space="preserve"> и всички други ресурси, обезпечаващи навременното изпълнение на възлаганите СМР.</w:t>
      </w:r>
    </w:p>
    <w:p w:rsidR="00011C35" w:rsidRPr="00892AEC" w:rsidRDefault="00011C35" w:rsidP="005E331A">
      <w:pPr>
        <w:spacing w:after="0" w:line="240" w:lineRule="auto"/>
        <w:ind w:firstLine="708"/>
        <w:jc w:val="both"/>
        <w:rPr>
          <w:rFonts w:ascii="Times New Roman" w:hAnsi="Times New Roman" w:cs="Times New Roman"/>
          <w:sz w:val="24"/>
          <w:szCs w:val="24"/>
        </w:rPr>
      </w:pPr>
      <w:r w:rsidRPr="00892AEC">
        <w:rPr>
          <w:rFonts w:ascii="Times New Roman" w:hAnsi="Times New Roman" w:cs="Times New Roman"/>
          <w:sz w:val="24"/>
          <w:szCs w:val="24"/>
        </w:rPr>
        <w:t xml:space="preserve">Начинът на възлагане на обществената поръчка, осъществяването и спирането на дейностите по СМР са посочени в Проекта на договор. </w:t>
      </w:r>
    </w:p>
    <w:p w:rsidR="00011C35" w:rsidRPr="00892AEC" w:rsidRDefault="00011C35">
      <w:pPr>
        <w:pStyle w:val="BodyText27"/>
        <w:widowControl w:val="0"/>
        <w:shd w:val="clear" w:color="auto" w:fill="auto"/>
        <w:tabs>
          <w:tab w:val="left" w:pos="426"/>
        </w:tabs>
        <w:spacing w:before="0" w:after="0" w:line="240" w:lineRule="auto"/>
        <w:ind w:firstLine="0"/>
        <w:jc w:val="both"/>
        <w:rPr>
          <w:rFonts w:ascii="Times New Roman" w:hAnsi="Times New Roman"/>
          <w:sz w:val="24"/>
          <w:szCs w:val="24"/>
        </w:rPr>
      </w:pPr>
    </w:p>
    <w:p w:rsidR="00011C35" w:rsidRPr="00892AEC" w:rsidRDefault="00011C35">
      <w:pPr>
        <w:pStyle w:val="ListParagraph"/>
        <w:numPr>
          <w:ilvl w:val="0"/>
          <w:numId w:val="6"/>
        </w:numPr>
        <w:autoSpaceDE w:val="0"/>
        <w:autoSpaceDN w:val="0"/>
        <w:adjustRightInd w:val="0"/>
        <w:ind w:left="0" w:firstLine="0"/>
        <w:jc w:val="center"/>
        <w:rPr>
          <w:rFonts w:ascii="Times New Roman" w:hAnsi="Times New Roman"/>
          <w:b/>
          <w:bCs/>
        </w:rPr>
      </w:pPr>
      <w:r w:rsidRPr="00892AEC">
        <w:rPr>
          <w:rFonts w:ascii="Times New Roman" w:hAnsi="Times New Roman"/>
          <w:b/>
          <w:bCs/>
        </w:rPr>
        <w:t>ТЕХНИЧЕСКА СПЕЦИФИКАЦИЯ</w:t>
      </w:r>
    </w:p>
    <w:p w:rsidR="00011C35" w:rsidRPr="00892AEC" w:rsidRDefault="00011C35">
      <w:pPr>
        <w:spacing w:line="240" w:lineRule="auto"/>
        <w:jc w:val="center"/>
        <w:rPr>
          <w:rFonts w:ascii="Times New Roman" w:hAnsi="Times New Roman" w:cs="Times New Roman"/>
          <w:b/>
          <w:bCs/>
          <w:sz w:val="24"/>
          <w:szCs w:val="24"/>
        </w:rPr>
      </w:pPr>
    </w:p>
    <w:p w:rsidR="00011C35" w:rsidRPr="00892AEC" w:rsidRDefault="00011C35">
      <w:pPr>
        <w:suppressAutoHyphens/>
        <w:spacing w:after="160" w:line="240" w:lineRule="auto"/>
        <w:jc w:val="both"/>
        <w:rPr>
          <w:rFonts w:ascii="Times New Roman" w:hAnsi="Times New Roman" w:cs="Times New Roman"/>
          <w:kern w:val="1"/>
          <w:sz w:val="24"/>
          <w:szCs w:val="24"/>
        </w:rPr>
      </w:pPr>
      <w:r w:rsidRPr="00892AEC">
        <w:rPr>
          <w:rFonts w:ascii="Times New Roman" w:hAnsi="Times New Roman" w:cs="Times New Roman"/>
          <w:kern w:val="1"/>
          <w:sz w:val="24"/>
          <w:szCs w:val="24"/>
        </w:rPr>
        <w:t>8. Съгласно Приложение №1, неразделна част от настоящата Документация.</w:t>
      </w:r>
    </w:p>
    <w:p w:rsidR="00011C35" w:rsidRPr="00892AEC" w:rsidRDefault="00011C35">
      <w:pPr>
        <w:widowControl w:val="0"/>
        <w:tabs>
          <w:tab w:val="left" w:pos="426"/>
        </w:tabs>
        <w:suppressAutoHyphens/>
        <w:spacing w:after="0" w:line="240" w:lineRule="auto"/>
        <w:jc w:val="both"/>
        <w:rPr>
          <w:rFonts w:ascii="Times New Roman" w:hAnsi="Times New Roman" w:cs="Times New Roman"/>
          <w:kern w:val="1"/>
          <w:sz w:val="24"/>
          <w:szCs w:val="24"/>
        </w:rPr>
      </w:pPr>
    </w:p>
    <w:p w:rsidR="00011C35" w:rsidRPr="00892AEC" w:rsidRDefault="00011C35">
      <w:pPr>
        <w:spacing w:line="240" w:lineRule="auto"/>
        <w:jc w:val="center"/>
        <w:rPr>
          <w:rFonts w:ascii="Times New Roman" w:hAnsi="Times New Roman" w:cs="Times New Roman"/>
          <w:b/>
          <w:bCs/>
          <w:sz w:val="24"/>
          <w:szCs w:val="24"/>
        </w:rPr>
      </w:pPr>
      <w:r w:rsidRPr="00892AEC">
        <w:rPr>
          <w:rFonts w:ascii="Times New Roman" w:hAnsi="Times New Roman" w:cs="Times New Roman"/>
          <w:b/>
          <w:bCs/>
          <w:sz w:val="24"/>
          <w:szCs w:val="24"/>
        </w:rPr>
        <w:t>IIІ. ИЗИСКВАНИЯ КЪМ УЧАСТНИЦИТЕ</w:t>
      </w:r>
      <w:bookmarkEnd w:id="0"/>
    </w:p>
    <w:p w:rsidR="003E7F07" w:rsidRPr="003E7F07" w:rsidRDefault="003E7F07" w:rsidP="003E7F07">
      <w:pPr>
        <w:spacing w:after="0" w:line="240" w:lineRule="auto"/>
        <w:jc w:val="both"/>
        <w:rPr>
          <w:rFonts w:ascii="Times New Roman" w:eastAsia="Calibri" w:hAnsi="Times New Roman" w:cs="Times New Roman"/>
          <w:b/>
          <w:sz w:val="24"/>
          <w:szCs w:val="24"/>
        </w:rPr>
      </w:pPr>
      <w:bookmarkStart w:id="2" w:name="_Toc297805150"/>
      <w:bookmarkStart w:id="3" w:name="_Toc319397464"/>
      <w:bookmarkStart w:id="4" w:name="_Toc315878409"/>
      <w:bookmarkStart w:id="5" w:name="_Toc314412948"/>
      <w:bookmarkStart w:id="6" w:name="_Toc332356542"/>
      <w:bookmarkStart w:id="7" w:name="_Toc355016328"/>
      <w:r w:rsidRPr="003E7F07">
        <w:rPr>
          <w:rFonts w:ascii="Times New Roman" w:eastAsia="Calibri" w:hAnsi="Times New Roman" w:cs="Times New Roman"/>
          <w:b/>
          <w:sz w:val="24"/>
          <w:szCs w:val="24"/>
        </w:rPr>
        <w:t xml:space="preserve">9.Общи изисквания към участниците в </w:t>
      </w:r>
      <w:bookmarkEnd w:id="2"/>
      <w:r w:rsidRPr="003E7F07">
        <w:rPr>
          <w:rFonts w:ascii="Times New Roman" w:eastAsia="Calibri" w:hAnsi="Times New Roman" w:cs="Times New Roman"/>
          <w:b/>
          <w:sz w:val="24"/>
          <w:szCs w:val="24"/>
        </w:rPr>
        <w:t>процедурата</w:t>
      </w:r>
      <w:bookmarkStart w:id="8" w:name="_Toc355016329"/>
      <w:bookmarkEnd w:id="3"/>
      <w:bookmarkEnd w:id="4"/>
      <w:bookmarkEnd w:id="5"/>
      <w:bookmarkEnd w:id="6"/>
      <w:bookmarkEnd w:id="7"/>
      <w:r w:rsidRPr="003E7F07">
        <w:rPr>
          <w:rFonts w:ascii="Times New Roman" w:eastAsia="Calibri" w:hAnsi="Times New Roman" w:cs="Times New Roman"/>
          <w:b/>
          <w:sz w:val="24"/>
          <w:szCs w:val="24"/>
        </w:rPr>
        <w:t>.</w:t>
      </w:r>
    </w:p>
    <w:p w:rsidR="003E7F07" w:rsidRPr="003E7F07" w:rsidRDefault="003E7F07" w:rsidP="003E7F07">
      <w:pPr>
        <w:spacing w:after="0" w:line="240" w:lineRule="auto"/>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9.1.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3E7F07" w:rsidRPr="003E7F07" w:rsidRDefault="003E7F07" w:rsidP="003E7F07">
      <w:pPr>
        <w:keepNext/>
        <w:tabs>
          <w:tab w:val="left" w:pos="0"/>
          <w:tab w:val="left" w:pos="142"/>
          <w:tab w:val="left" w:pos="993"/>
        </w:tabs>
        <w:autoSpaceDE w:val="0"/>
        <w:autoSpaceDN w:val="0"/>
        <w:adjustRightInd w:val="0"/>
        <w:spacing w:after="0" w:line="240" w:lineRule="auto"/>
        <w:jc w:val="both"/>
        <w:outlineLvl w:val="1"/>
        <w:rPr>
          <w:rFonts w:ascii="Times New Roman" w:hAnsi="Times New Roman" w:cs="Times New Roman"/>
          <w:bCs/>
          <w:iCs/>
          <w:sz w:val="24"/>
          <w:szCs w:val="24"/>
          <w:lang w:eastAsia="bg-BG"/>
        </w:rPr>
      </w:pPr>
      <w:bookmarkStart w:id="9" w:name="_Toc511642416"/>
      <w:r w:rsidRPr="003E7F07">
        <w:rPr>
          <w:rFonts w:ascii="Times New Roman" w:hAnsi="Times New Roman" w:cs="Times New Roman"/>
          <w:bCs/>
          <w:iCs/>
          <w:sz w:val="24"/>
          <w:szCs w:val="24"/>
          <w:lang w:eastAsia="bg-BG"/>
        </w:rPr>
        <w:t>9.2. За участниците в процедурата не трябва да са на лице основанията за отстраняване, посочени в чл.54, ал.1, т.1,т. 2, т.3, т. 4, т.5, т.6 и т.7 от ЗОП и чл.55, ал.1, т.1 и т.4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режим,контролираните от тях лица и техните действителни собственици</w:t>
      </w:r>
      <w:r w:rsidRPr="003E7F07">
        <w:rPr>
          <w:rFonts w:ascii="Times New Roman" w:eastAsia="Batang" w:hAnsi="Times New Roman" w:cs="Times New Roman"/>
          <w:bCs/>
          <w:iCs/>
          <w:color w:val="000000"/>
          <w:sz w:val="24"/>
          <w:szCs w:val="24"/>
          <w:lang w:eastAsia="bg-BG"/>
        </w:rPr>
        <w:t xml:space="preserve">, както и обстоятелства по </w:t>
      </w:r>
      <w:r w:rsidRPr="003E7F07">
        <w:rPr>
          <w:rFonts w:ascii="Times New Roman" w:hAnsi="Times New Roman" w:cs="Times New Roman"/>
          <w:bCs/>
          <w:iCs/>
          <w:sz w:val="24"/>
          <w:szCs w:val="24"/>
          <w:lang w:eastAsia="bg-BG"/>
        </w:rPr>
        <w:t xml:space="preserve">чл.69 от </w:t>
      </w:r>
      <w:r w:rsidRPr="003E7F07">
        <w:rPr>
          <w:rFonts w:ascii="Times New Roman" w:hAnsi="Times New Roman" w:cs="Times New Roman"/>
          <w:bCs/>
          <w:sz w:val="24"/>
          <w:szCs w:val="24"/>
          <w:lang w:eastAsia="bg-BG"/>
        </w:rPr>
        <w:t>Закона за противодействие на корупцията и за отнемане на незаконно придобитото имущество</w:t>
      </w:r>
      <w:r w:rsidRPr="003E7F07">
        <w:rPr>
          <w:rFonts w:ascii="Times New Roman" w:hAnsi="Times New Roman" w:cs="Times New Roman"/>
          <w:bCs/>
          <w:iCs/>
          <w:sz w:val="24"/>
          <w:szCs w:val="24"/>
          <w:lang w:eastAsia="bg-BG"/>
        </w:rPr>
        <w:t xml:space="preserve"> (ЗПКОНПИ).</w:t>
      </w:r>
      <w:bookmarkEnd w:id="9"/>
    </w:p>
    <w:p w:rsidR="003E7F07" w:rsidRPr="003E7F07" w:rsidRDefault="003E7F07" w:rsidP="003E7F07">
      <w:pPr>
        <w:spacing w:after="0" w:line="240" w:lineRule="auto"/>
        <w:jc w:val="both"/>
        <w:rPr>
          <w:rFonts w:ascii="Times New Roman" w:eastAsia="Calibri" w:hAnsi="Times New Roman" w:cs="Times New Roman"/>
          <w:b/>
          <w:sz w:val="24"/>
          <w:szCs w:val="24"/>
        </w:rPr>
      </w:pPr>
      <w:r w:rsidRPr="003E7F07">
        <w:rPr>
          <w:rFonts w:ascii="Times New Roman" w:eastAsia="Calibri" w:hAnsi="Times New Roman" w:cs="Times New Roman"/>
          <w:b/>
          <w:i/>
          <w:sz w:val="24"/>
          <w:szCs w:val="24"/>
        </w:rPr>
        <w:t xml:space="preserve">*Забележка: </w:t>
      </w:r>
      <w:r w:rsidRPr="003E7F07">
        <w:rPr>
          <w:rFonts w:ascii="Times New Roman" w:eastAsia="Calibri" w:hAnsi="Times New Roman" w:cs="Times New Roman"/>
          <w:b/>
          <w:sz w:val="24"/>
          <w:szCs w:val="24"/>
        </w:rPr>
        <w:t xml:space="preserve">Основанията по чл.54, ал.1, т.1, т.2 и т. 7 от ЗОП се отнасят за: </w:t>
      </w:r>
    </w:p>
    <w:p w:rsidR="003E7F07" w:rsidRPr="003E7F07" w:rsidRDefault="003E7F07" w:rsidP="003E7F07">
      <w:pPr>
        <w:spacing w:after="0" w:line="240" w:lineRule="auto"/>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а/. лицата, които представляват участн</w:t>
      </w:r>
      <w:r w:rsidR="00546A40">
        <w:rPr>
          <w:rFonts w:ascii="Times New Roman" w:eastAsia="Calibri" w:hAnsi="Times New Roman" w:cs="Times New Roman"/>
          <w:sz w:val="24"/>
          <w:szCs w:val="24"/>
        </w:rPr>
        <w:t xml:space="preserve">ика и </w:t>
      </w:r>
      <w:r w:rsidRPr="003E7F07">
        <w:rPr>
          <w:rFonts w:ascii="Times New Roman" w:eastAsia="Calibri" w:hAnsi="Times New Roman" w:cs="Times New Roman"/>
          <w:sz w:val="24"/>
          <w:szCs w:val="24"/>
        </w:rPr>
        <w:t xml:space="preserve">лицата, които са членове на </w:t>
      </w:r>
      <w:r w:rsidR="00546A40">
        <w:rPr>
          <w:rFonts w:ascii="Times New Roman" w:eastAsia="Calibri" w:hAnsi="Times New Roman" w:cs="Times New Roman"/>
          <w:sz w:val="24"/>
          <w:szCs w:val="24"/>
        </w:rPr>
        <w:t xml:space="preserve">негови </w:t>
      </w:r>
      <w:r w:rsidRPr="003E7F07">
        <w:rPr>
          <w:rFonts w:ascii="Times New Roman" w:eastAsia="Calibri" w:hAnsi="Times New Roman" w:cs="Times New Roman"/>
          <w:sz w:val="24"/>
          <w:szCs w:val="24"/>
        </w:rPr>
        <w:t>управителни и надзорни органи,</w:t>
      </w:r>
      <w:r w:rsidRPr="003E7F07">
        <w:rPr>
          <w:rFonts w:eastAsia="Calibri"/>
        </w:rPr>
        <w:t xml:space="preserve"> </w:t>
      </w:r>
      <w:r w:rsidRPr="003E7F07">
        <w:rPr>
          <w:rFonts w:ascii="Times New Roman" w:eastAsia="Calibri" w:hAnsi="Times New Roman" w:cs="Times New Roman"/>
          <w:sz w:val="24"/>
          <w:szCs w:val="24"/>
        </w:rPr>
        <w:t xml:space="preserve">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3E7F07" w:rsidRPr="003E7F07" w:rsidRDefault="00546A40" w:rsidP="003E7F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3E7F07" w:rsidRPr="003E7F07">
        <w:rPr>
          <w:rFonts w:ascii="Times New Roman" w:eastAsia="Calibri" w:hAnsi="Times New Roman" w:cs="Times New Roman"/>
          <w:sz w:val="24"/>
          <w:szCs w:val="24"/>
        </w:rPr>
        <w:t>/.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rsidR="003E7F07" w:rsidRPr="003E7F07" w:rsidRDefault="003E7F07" w:rsidP="003E7F07">
      <w:pPr>
        <w:spacing w:after="0" w:line="240" w:lineRule="auto"/>
        <w:jc w:val="both"/>
        <w:rPr>
          <w:rFonts w:ascii="Times New Roman" w:eastAsia="Calibri" w:hAnsi="Times New Roman" w:cs="Times New Roman"/>
          <w:sz w:val="24"/>
          <w:szCs w:val="24"/>
        </w:rPr>
      </w:pPr>
      <w:r w:rsidRPr="003E7F07">
        <w:rPr>
          <w:rFonts w:ascii="Times New Roman" w:eastAsia="Calibri" w:hAnsi="Times New Roman" w:cs="Times New Roman"/>
          <w:b/>
          <w:i/>
          <w:sz w:val="24"/>
          <w:szCs w:val="24"/>
        </w:rPr>
        <w:t xml:space="preserve">*Забележка: </w:t>
      </w:r>
      <w:r w:rsidR="005E331A" w:rsidRPr="005E331A">
        <w:rPr>
          <w:rFonts w:ascii="Times New Roman" w:eastAsia="Calibri" w:hAnsi="Times New Roman" w:cs="Times New Roman"/>
          <w:sz w:val="24"/>
          <w:szCs w:val="24"/>
        </w:rPr>
        <w:t>Когато лицата по чл.54, ал.2 и 3 от ЗОП са повече от едно и за тях няма различие по отношение на обстоятелствата по чл.54, ал.1, т.1,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w:t>
      </w:r>
      <w:r w:rsidR="005E331A">
        <w:rPr>
          <w:rFonts w:ascii="Times New Roman" w:eastAsia="Calibri" w:hAnsi="Times New Roman" w:cs="Times New Roman"/>
          <w:sz w:val="24"/>
          <w:szCs w:val="24"/>
        </w:rPr>
        <w:t>е на останалите задължени лица.</w:t>
      </w:r>
      <w:r w:rsidR="005E331A">
        <w:rPr>
          <w:rFonts w:ascii="Times New Roman" w:eastAsia="Calibri" w:hAnsi="Times New Roman" w:cs="Times New Roman"/>
          <w:sz w:val="24"/>
          <w:szCs w:val="24"/>
          <w:lang w:val="en-US"/>
        </w:rPr>
        <w:t xml:space="preserve"> </w:t>
      </w:r>
      <w:r w:rsidRPr="003E7F07">
        <w:rPr>
          <w:rFonts w:ascii="Times New Roman" w:eastAsia="Calibri" w:hAnsi="Times New Roman" w:cs="Times New Roman"/>
          <w:sz w:val="24"/>
          <w:szCs w:val="24"/>
        </w:rPr>
        <w:t xml:space="preserve">Когато е налице необходимост от защита на личните данни или при различие в обстоятелствата, свързани с личното състояние, информацията </w:t>
      </w:r>
      <w:r w:rsidRPr="003E7F07">
        <w:rPr>
          <w:rFonts w:ascii="Times New Roman" w:eastAsia="Calibri" w:hAnsi="Times New Roman" w:cs="Times New Roman"/>
          <w:sz w:val="24"/>
          <w:szCs w:val="24"/>
        </w:rPr>
        <w:lastRenderedPageBreak/>
        <w:t>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E7F07" w:rsidRPr="003E7F07" w:rsidRDefault="003E7F07" w:rsidP="003E7F07">
      <w:pPr>
        <w:spacing w:after="0" w:line="240" w:lineRule="auto"/>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9.3.Участниците в процедурата следва да декларират в ЕЕДОП отсъствие на обстоятелствата по т.9.2.</w:t>
      </w:r>
    </w:p>
    <w:p w:rsidR="003E7F07" w:rsidRPr="003E7F07" w:rsidRDefault="003E7F07" w:rsidP="003E7F07">
      <w:pPr>
        <w:spacing w:after="0" w:line="240" w:lineRule="auto"/>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9.</w:t>
      </w:r>
      <w:r w:rsidR="00322F60">
        <w:rPr>
          <w:rFonts w:ascii="Times New Roman" w:eastAsia="Calibri" w:hAnsi="Times New Roman" w:cs="Times New Roman"/>
          <w:sz w:val="24"/>
          <w:szCs w:val="24"/>
        </w:rPr>
        <w:t>4</w:t>
      </w:r>
      <w:r w:rsidRPr="003E7F07">
        <w:rPr>
          <w:rFonts w:ascii="Times New Roman" w:eastAsia="Calibri" w:hAnsi="Times New Roman" w:cs="Times New Roman"/>
          <w:sz w:val="24"/>
          <w:szCs w:val="24"/>
        </w:rPr>
        <w:t>.</w:t>
      </w:r>
      <w:r w:rsidRPr="003E7F07">
        <w:rPr>
          <w:rFonts w:ascii="Times New Roman" w:eastAsia="Calibri" w:hAnsi="Times New Roman" w:cs="Times New Roman"/>
          <w:color w:val="1F4E79"/>
          <w:sz w:val="24"/>
          <w:szCs w:val="24"/>
        </w:rPr>
        <w:t xml:space="preserve"> </w:t>
      </w:r>
      <w:r w:rsidRPr="003E7F07">
        <w:rPr>
          <w:rFonts w:ascii="Times New Roman" w:eastAsia="Calibri" w:hAnsi="Times New Roman" w:cs="Times New Roman"/>
          <w:sz w:val="24"/>
          <w:szCs w:val="24"/>
        </w:rPr>
        <w:t xml:space="preserve">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w:t>
      </w:r>
      <w:r w:rsidRPr="003E7F07">
        <w:rPr>
          <w:rFonts w:ascii="Times New Roman" w:eastAsia="Calibri" w:hAnsi="Times New Roman" w:cs="Times New Roman"/>
          <w:b/>
          <w:sz w:val="24"/>
          <w:szCs w:val="24"/>
        </w:rPr>
        <w:t>Отговор „не“</w:t>
      </w:r>
      <w:r w:rsidRPr="003E7F07">
        <w:rPr>
          <w:rFonts w:ascii="Times New Roman" w:eastAsia="Calibri" w:hAnsi="Times New Roman" w:cs="Times New Roman"/>
          <w:sz w:val="24"/>
          <w:szCs w:val="24"/>
        </w:rPr>
        <w:t xml:space="preserve">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3E7F07" w:rsidRPr="003E7F07" w:rsidRDefault="003E7F07" w:rsidP="003E7F07">
      <w:pPr>
        <w:spacing w:after="0" w:line="240" w:lineRule="auto"/>
        <w:jc w:val="both"/>
        <w:rPr>
          <w:rFonts w:ascii="Times New Roman" w:hAnsi="Times New Roman" w:cs="Times New Roman"/>
          <w:sz w:val="24"/>
          <w:szCs w:val="24"/>
          <w:lang w:eastAsia="bg-BG"/>
        </w:rPr>
      </w:pPr>
      <w:r w:rsidRPr="003E7F07">
        <w:rPr>
          <w:rFonts w:ascii="Times New Roman" w:hAnsi="Times New Roman" w:cs="Times New Roman"/>
          <w:sz w:val="24"/>
          <w:szCs w:val="24"/>
          <w:lang w:eastAsia="bg-BG"/>
        </w:rPr>
        <w:t>Национални основания за отстраняване са:</w:t>
      </w:r>
    </w:p>
    <w:p w:rsidR="003E7F07" w:rsidRPr="003E7F07" w:rsidRDefault="003E7F07" w:rsidP="003E7F07">
      <w:pPr>
        <w:spacing w:after="0" w:line="240" w:lineRule="auto"/>
        <w:jc w:val="both"/>
        <w:rPr>
          <w:rFonts w:ascii="Times New Roman" w:hAnsi="Times New Roman" w:cs="Times New Roman"/>
          <w:sz w:val="24"/>
          <w:szCs w:val="24"/>
          <w:lang w:eastAsia="bg-BG"/>
        </w:rPr>
      </w:pPr>
      <w:r w:rsidRPr="003E7F07">
        <w:rPr>
          <w:rFonts w:ascii="Times New Roman" w:hAnsi="Times New Roman" w:cs="Times New Roman"/>
          <w:sz w:val="24"/>
          <w:szCs w:val="24"/>
          <w:lang w:eastAsia="bg-BG"/>
        </w:rPr>
        <w:t>- осъждания за престъпления по чл. 194 – 208, чл. 213а – 217, чл. 219 – 252 и чл. 254а – 255а и чл. 256 - 260 НК (чл. 54, ал. 1, т. 1 от ЗОП);</w:t>
      </w:r>
    </w:p>
    <w:p w:rsidR="003E7F07" w:rsidRPr="003E7F07" w:rsidRDefault="003E7F07" w:rsidP="003E7F07">
      <w:pPr>
        <w:spacing w:after="0" w:line="240" w:lineRule="auto"/>
        <w:jc w:val="both"/>
        <w:rPr>
          <w:rFonts w:ascii="Times New Roman" w:hAnsi="Times New Roman" w:cs="Times New Roman"/>
          <w:sz w:val="24"/>
          <w:szCs w:val="24"/>
          <w:lang w:eastAsia="bg-BG"/>
        </w:rPr>
      </w:pPr>
      <w:r w:rsidRPr="003E7F07">
        <w:rPr>
          <w:rFonts w:ascii="Times New Roman" w:hAnsi="Times New Roman" w:cs="Times New Roman"/>
          <w:sz w:val="24"/>
          <w:szCs w:val="24"/>
          <w:lang w:eastAsia="bg-BG"/>
        </w:rPr>
        <w:t>- нарушения по чл. 61, ал. 1, чл. 62, ал. 1 или 3, чл. 63, ал. 1 или 2, чл. 228, ал. 3 от Кодекса на труда (чл. 54, ал. 1, т. 6 от ЗОП);</w:t>
      </w:r>
    </w:p>
    <w:p w:rsidR="003E7F07" w:rsidRPr="003E7F07" w:rsidRDefault="003E7F07" w:rsidP="003E7F07">
      <w:pPr>
        <w:spacing w:after="0" w:line="240" w:lineRule="auto"/>
        <w:jc w:val="both"/>
        <w:rPr>
          <w:rFonts w:ascii="Times New Roman" w:hAnsi="Times New Roman" w:cs="Times New Roman"/>
          <w:sz w:val="24"/>
          <w:szCs w:val="24"/>
          <w:lang w:eastAsia="bg-BG"/>
        </w:rPr>
      </w:pPr>
      <w:r w:rsidRPr="003E7F07">
        <w:rPr>
          <w:rFonts w:ascii="Times New Roman" w:hAnsi="Times New Roman" w:cs="Times New Roman"/>
          <w:sz w:val="24"/>
          <w:szCs w:val="24"/>
          <w:lang w:eastAsia="bg-BG"/>
        </w:rPr>
        <w:t>- нарушения по чл. 13, ал. 1 от Закона за трудовата миграция и трудовата мобилност в сила от 23.05.2018 г. (чл. 54, ал. 1, т. 6 от ЗОП);</w:t>
      </w:r>
    </w:p>
    <w:p w:rsidR="003E7F07" w:rsidRPr="003E7F07" w:rsidRDefault="003E7F07" w:rsidP="003E7F07">
      <w:pPr>
        <w:spacing w:after="0" w:line="240" w:lineRule="auto"/>
        <w:jc w:val="both"/>
        <w:rPr>
          <w:rFonts w:ascii="Times New Roman" w:hAnsi="Times New Roman" w:cs="Times New Roman"/>
          <w:sz w:val="24"/>
          <w:szCs w:val="24"/>
          <w:lang w:eastAsia="bg-BG"/>
        </w:rPr>
      </w:pPr>
      <w:r w:rsidRPr="003E7F07">
        <w:rPr>
          <w:rFonts w:ascii="Times New Roman" w:hAnsi="Times New Roman" w:cs="Times New Roman"/>
          <w:sz w:val="24"/>
          <w:szCs w:val="24"/>
          <w:lang w:eastAsia="bg-BG"/>
        </w:rPr>
        <w:t>- наличие на свързаност по смисъла на пар. 2, т. 45 от ДР на ЗОП между кандидати/ участници в конкретна процедура (чл. 107, т. 4 от ЗОП);</w:t>
      </w:r>
    </w:p>
    <w:p w:rsidR="003E7F07" w:rsidRPr="003E7F07" w:rsidRDefault="003E7F07" w:rsidP="003E7F07">
      <w:pPr>
        <w:spacing w:after="0" w:line="240" w:lineRule="auto"/>
        <w:jc w:val="both"/>
        <w:rPr>
          <w:rFonts w:ascii="Times New Roman" w:hAnsi="Times New Roman" w:cs="Times New Roman"/>
          <w:sz w:val="24"/>
          <w:szCs w:val="24"/>
          <w:lang w:eastAsia="bg-BG"/>
        </w:rPr>
      </w:pPr>
      <w:r w:rsidRPr="003E7F07">
        <w:rPr>
          <w:rFonts w:ascii="Times New Roman" w:hAnsi="Times New Roman" w:cs="Times New Roman"/>
          <w:sz w:val="24"/>
          <w:szCs w:val="24"/>
          <w:lang w:eastAsia="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E7F07" w:rsidRDefault="003E7F07" w:rsidP="003E7F07">
      <w:pPr>
        <w:spacing w:after="0" w:line="240" w:lineRule="auto"/>
        <w:jc w:val="both"/>
        <w:rPr>
          <w:rFonts w:ascii="Times New Roman" w:hAnsi="Times New Roman" w:cs="Times New Roman"/>
          <w:sz w:val="24"/>
          <w:szCs w:val="24"/>
          <w:lang w:val="en-US" w:eastAsia="bg-BG"/>
        </w:rPr>
      </w:pPr>
      <w:r w:rsidRPr="003E7F07">
        <w:rPr>
          <w:rFonts w:ascii="Times New Roman" w:hAnsi="Times New Roman" w:cs="Times New Roman"/>
          <w:sz w:val="24"/>
          <w:szCs w:val="24"/>
          <w:lang w:eastAsia="bg-BG"/>
        </w:rPr>
        <w:t>- обстоятелства по чл. 69 от Закона за противодействие на корупцията и за отнемане на незаконно придобитото имущество.</w:t>
      </w:r>
    </w:p>
    <w:p w:rsidR="005E331A" w:rsidRPr="005E331A" w:rsidRDefault="005E331A" w:rsidP="003E7F07">
      <w:pPr>
        <w:spacing w:after="0" w:line="240" w:lineRule="auto"/>
        <w:jc w:val="both"/>
        <w:rPr>
          <w:rFonts w:ascii="Times New Roman" w:hAnsi="Times New Roman" w:cs="Times New Roman"/>
          <w:sz w:val="24"/>
          <w:szCs w:val="24"/>
          <w:lang w:val="en-US" w:eastAsia="bg-BG"/>
        </w:rPr>
      </w:pPr>
    </w:p>
    <w:p w:rsidR="003E7F07" w:rsidRPr="003E7F07" w:rsidRDefault="003E7F07" w:rsidP="005E331A">
      <w:pPr>
        <w:spacing w:after="0" w:line="240" w:lineRule="auto"/>
        <w:jc w:val="both"/>
        <w:rPr>
          <w:rFonts w:ascii="Times New Roman" w:eastAsia="Calibri" w:hAnsi="Times New Roman" w:cs="Times New Roman"/>
          <w:b/>
          <w:sz w:val="24"/>
          <w:szCs w:val="24"/>
        </w:rPr>
      </w:pPr>
      <w:r w:rsidRPr="003E7F07">
        <w:rPr>
          <w:rFonts w:ascii="Times New Roman" w:eastAsia="Calibri" w:hAnsi="Times New Roman" w:cs="Times New Roman"/>
          <w:b/>
          <w:sz w:val="24"/>
          <w:szCs w:val="24"/>
          <w:lang w:eastAsia="bg-BG"/>
        </w:rPr>
        <w:t>10.Обединение.</w:t>
      </w:r>
    </w:p>
    <w:p w:rsidR="003E7F07" w:rsidRPr="003E7F07" w:rsidRDefault="003E7F07" w:rsidP="005E331A">
      <w:pPr>
        <w:spacing w:after="0" w:line="240" w:lineRule="auto"/>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10.1.В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E7F07" w:rsidRPr="003E7F07" w:rsidRDefault="003E7F07" w:rsidP="003E7F07">
      <w:pPr>
        <w:spacing w:after="0" w:line="240" w:lineRule="auto"/>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10.2.Възложителят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322F60" w:rsidRPr="00322F60" w:rsidRDefault="003E7F07" w:rsidP="00322F60">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0" w:name="_Toc511642417"/>
      <w:r w:rsidRPr="003E7F07">
        <w:rPr>
          <w:rFonts w:ascii="Times New Roman" w:hAnsi="Times New Roman" w:cs="Times New Roman"/>
          <w:bCs/>
          <w:iCs/>
          <w:sz w:val="24"/>
          <w:szCs w:val="24"/>
          <w:lang w:eastAsia="bg-BG"/>
        </w:rPr>
        <w:t>10.3.</w:t>
      </w:r>
      <w:bookmarkEnd w:id="10"/>
      <w:r w:rsidR="00322F60" w:rsidRPr="00322F60">
        <w:rPr>
          <w:rFonts w:ascii="Times New Roman" w:eastAsia="Calibri" w:hAnsi="Times New Roman" w:cs="Times New Roman"/>
          <w:sz w:val="24"/>
          <w:szCs w:val="24"/>
        </w:rPr>
        <w:t xml:space="preserve"> Когато Участникът е обединение, което не юридическо лице се представя копие от документ за създаване на обединението (учредителния акт, споразумение и/или друг приложим документ), както и следната информация във връзка с конкретната обществена поръчка.</w:t>
      </w:r>
    </w:p>
    <w:p w:rsidR="00322F60" w:rsidRPr="00322F60" w:rsidRDefault="00322F60" w:rsidP="00322F60">
      <w:pPr>
        <w:widowControl w:val="0"/>
        <w:numPr>
          <w:ilvl w:val="2"/>
          <w:numId w:val="5"/>
        </w:numPr>
        <w:autoSpaceDE w:val="0"/>
        <w:autoSpaceDN w:val="0"/>
        <w:adjustRightInd w:val="0"/>
        <w:spacing w:after="0" w:line="240" w:lineRule="auto"/>
        <w:jc w:val="both"/>
        <w:rPr>
          <w:rFonts w:ascii="Times New Roman" w:eastAsia="Calibri" w:hAnsi="Times New Roman" w:cs="Times New Roman"/>
          <w:sz w:val="24"/>
          <w:szCs w:val="24"/>
        </w:rPr>
      </w:pPr>
      <w:r w:rsidRPr="00322F60">
        <w:rPr>
          <w:rFonts w:ascii="Times New Roman" w:eastAsia="Calibri" w:hAnsi="Times New Roman" w:cs="Times New Roman"/>
          <w:sz w:val="24"/>
          <w:szCs w:val="24"/>
        </w:rPr>
        <w:t>правата и задълженията на участниците в обединението;</w:t>
      </w:r>
    </w:p>
    <w:p w:rsidR="00322F60" w:rsidRPr="00322F60" w:rsidRDefault="00322F60" w:rsidP="00322F60">
      <w:pPr>
        <w:widowControl w:val="0"/>
        <w:numPr>
          <w:ilvl w:val="2"/>
          <w:numId w:val="5"/>
        </w:numPr>
        <w:autoSpaceDE w:val="0"/>
        <w:autoSpaceDN w:val="0"/>
        <w:adjustRightInd w:val="0"/>
        <w:spacing w:after="0" w:line="240" w:lineRule="auto"/>
        <w:jc w:val="both"/>
        <w:rPr>
          <w:rFonts w:ascii="Times New Roman" w:eastAsia="Calibri" w:hAnsi="Times New Roman" w:cs="Times New Roman"/>
          <w:b/>
          <w:bCs/>
          <w:iCs/>
          <w:sz w:val="24"/>
          <w:szCs w:val="24"/>
        </w:rPr>
      </w:pPr>
      <w:r w:rsidRPr="00322F60">
        <w:rPr>
          <w:rFonts w:ascii="Times New Roman" w:eastAsia="Calibri" w:hAnsi="Times New Roman" w:cs="Times New Roman"/>
          <w:sz w:val="24"/>
          <w:szCs w:val="24"/>
        </w:rPr>
        <w:t>дейностите, които ще изпълнява всеки член на обединението;</w:t>
      </w:r>
    </w:p>
    <w:p w:rsidR="00322F60" w:rsidRPr="00322F60" w:rsidRDefault="00322F60" w:rsidP="00322F60">
      <w:pPr>
        <w:widowControl w:val="0"/>
        <w:numPr>
          <w:ilvl w:val="2"/>
          <w:numId w:val="5"/>
        </w:numPr>
        <w:autoSpaceDE w:val="0"/>
        <w:autoSpaceDN w:val="0"/>
        <w:adjustRightInd w:val="0"/>
        <w:spacing w:after="0" w:line="240" w:lineRule="auto"/>
        <w:jc w:val="both"/>
        <w:rPr>
          <w:rFonts w:ascii="Times New Roman" w:eastAsia="Calibri" w:hAnsi="Times New Roman" w:cs="Times New Roman"/>
          <w:b/>
          <w:bCs/>
          <w:iCs/>
          <w:sz w:val="24"/>
          <w:szCs w:val="24"/>
        </w:rPr>
      </w:pPr>
      <w:r w:rsidRPr="00322F60">
        <w:rPr>
          <w:rFonts w:ascii="Times New Roman" w:eastAsia="Calibri" w:hAnsi="Times New Roman" w:cs="Times New Roman"/>
          <w:sz w:val="24"/>
          <w:szCs w:val="24"/>
        </w:rPr>
        <w:t>уговаряне на солидарна отговорност, когато такава не е предви</w:t>
      </w:r>
      <w:r>
        <w:rPr>
          <w:rFonts w:ascii="Times New Roman" w:eastAsia="Calibri" w:hAnsi="Times New Roman" w:cs="Times New Roman"/>
          <w:sz w:val="24"/>
          <w:szCs w:val="24"/>
        </w:rPr>
        <w:t>дена съгласно приложимото законо</w:t>
      </w:r>
      <w:r w:rsidRPr="00322F60">
        <w:rPr>
          <w:rFonts w:ascii="Times New Roman" w:eastAsia="Calibri" w:hAnsi="Times New Roman" w:cs="Times New Roman"/>
          <w:sz w:val="24"/>
          <w:szCs w:val="24"/>
        </w:rPr>
        <w:t>дателство.</w:t>
      </w:r>
    </w:p>
    <w:p w:rsidR="003E7F07" w:rsidRPr="003E7F07" w:rsidRDefault="003E7F07" w:rsidP="00322F60">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sz w:val="24"/>
          <w:szCs w:val="24"/>
        </w:rPr>
      </w:pPr>
      <w:r w:rsidRPr="003E7F07">
        <w:rPr>
          <w:rFonts w:ascii="Times New Roman" w:eastAsia="Calibri" w:hAnsi="Times New Roman" w:cs="Times New Roman"/>
          <w:sz w:val="24"/>
          <w:szCs w:val="24"/>
        </w:rPr>
        <w:t xml:space="preserve">10.4. Когато участникът е обединение, което не е юридическо лице, следва да бъде определен и посочен партньор/партньори, който/които да представлява/представляват обединението за целите на настоящата обществена поръчка. </w:t>
      </w:r>
    </w:p>
    <w:p w:rsidR="003E7F07" w:rsidRPr="003E7F07" w:rsidRDefault="003E7F07" w:rsidP="003E7F07">
      <w:pPr>
        <w:tabs>
          <w:tab w:val="left" w:pos="0"/>
          <w:tab w:val="left" w:pos="142"/>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 xml:space="preserve">10.5.В случай че обединението е регистрирано по БУЛСТАТ, преди датата на подаване на офертата за настоящата обществена поръчка се посочва БУЛСТАТ и/или друга </w:t>
      </w:r>
      <w:r w:rsidRPr="003E7F07">
        <w:rPr>
          <w:rFonts w:ascii="Times New Roman" w:eastAsia="Calibri" w:hAnsi="Times New Roman" w:cs="Times New Roman"/>
          <w:sz w:val="24"/>
          <w:szCs w:val="24"/>
        </w:rPr>
        <w:lastRenderedPageBreak/>
        <w:t>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при възлагане изпълнението на дейностите, предмет на настоящата обществена поръчка, Изпълнителят следва да извърши данъчна регистрация и регистрация по БУЛСТАТ, или еквивалентна съгласно законодателството на държавата, в която обединението е установено, след уведомяването му за извършеното класиране и преди подписване на Договора за възлагане на настоящата обществена поръчка;</w:t>
      </w:r>
    </w:p>
    <w:p w:rsidR="003E7F07" w:rsidRPr="003E7F07" w:rsidRDefault="003E7F07" w:rsidP="003E7F07">
      <w:pPr>
        <w:tabs>
          <w:tab w:val="left" w:pos="0"/>
          <w:tab w:val="left" w:pos="142"/>
          <w:tab w:val="left" w:pos="426"/>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3E7F07" w:rsidRPr="003E7F07" w:rsidRDefault="003E7F07" w:rsidP="003E7F07">
      <w:pPr>
        <w:spacing w:after="0" w:line="240" w:lineRule="auto"/>
        <w:contextualSpacing/>
        <w:rPr>
          <w:rFonts w:ascii="Times New Roman" w:eastAsia="Calibri" w:hAnsi="Times New Roman" w:cs="Times New Roman"/>
          <w:b/>
          <w:sz w:val="24"/>
          <w:szCs w:val="24"/>
        </w:rPr>
      </w:pPr>
      <w:r w:rsidRPr="003E7F07">
        <w:rPr>
          <w:rFonts w:ascii="Times New Roman" w:eastAsia="Calibri" w:hAnsi="Times New Roman" w:cs="Times New Roman"/>
          <w:b/>
          <w:sz w:val="24"/>
          <w:szCs w:val="24"/>
        </w:rPr>
        <w:t>11.Подизпълнители.</w:t>
      </w:r>
    </w:p>
    <w:p w:rsidR="003E7F07" w:rsidRPr="003E7F07" w:rsidRDefault="003E7F07" w:rsidP="003E7F07">
      <w:pPr>
        <w:spacing w:after="0" w:line="240" w:lineRule="auto"/>
        <w:contextualSpacing/>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11.1.</w:t>
      </w:r>
      <w:r w:rsidRPr="003E7F07">
        <w:rPr>
          <w:rFonts w:ascii="Times New Roman" w:eastAsia="Calibri" w:hAnsi="Times New Roman" w:cs="Times New Roman"/>
          <w:b/>
          <w:i/>
          <w:sz w:val="24"/>
          <w:szCs w:val="24"/>
        </w:rPr>
        <w:t xml:space="preserve"> </w:t>
      </w:r>
      <w:r w:rsidRPr="003E7F07">
        <w:rPr>
          <w:rFonts w:ascii="Times New Roman" w:eastAsia="Calibri" w:hAnsi="Times New Roman" w:cs="Times New Roman"/>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3E7F07" w:rsidRPr="003E7F07" w:rsidRDefault="003E7F07" w:rsidP="003E7F07">
      <w:pPr>
        <w:spacing w:after="0" w:line="240" w:lineRule="auto"/>
        <w:contextualSpacing/>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 xml:space="preserve">11.2.Подизпълнителите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3E7F07" w:rsidRPr="003E7F07" w:rsidRDefault="003E7F07" w:rsidP="003E7F07">
      <w:pPr>
        <w:spacing w:after="0" w:line="240" w:lineRule="auto"/>
        <w:contextualSpacing/>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11.3.</w:t>
      </w:r>
      <w:r w:rsidRPr="003E7F07">
        <w:rPr>
          <w:rFonts w:eastAsia="Calibri"/>
        </w:rPr>
        <w:t xml:space="preserve"> </w:t>
      </w:r>
      <w:r w:rsidRPr="003E7F07">
        <w:rPr>
          <w:rFonts w:ascii="Times New Roman" w:eastAsia="Calibri" w:hAnsi="Times New Roman" w:cs="Times New Roman"/>
          <w:sz w:val="24"/>
          <w:szCs w:val="24"/>
        </w:rPr>
        <w:t xml:space="preserve">Изпълнителите сключват договор за подизпълнение с подизпълнителите, посочени в офертата. </w:t>
      </w:r>
    </w:p>
    <w:p w:rsidR="003E7F07" w:rsidRPr="003E7F07" w:rsidRDefault="003E7F07" w:rsidP="003E7F07">
      <w:pPr>
        <w:spacing w:after="0" w:line="240" w:lineRule="auto"/>
        <w:contextualSpacing/>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11.4. Възложителят изисква замяна на подизпълнител, който не отговаря на някое от условията по 11. 2 поради промяна в обстоятелствата преди сключване на договора за обществена поръчка.</w:t>
      </w:r>
    </w:p>
    <w:p w:rsidR="003E7F07" w:rsidRPr="003E7F07" w:rsidRDefault="003E7F07" w:rsidP="003E7F07">
      <w:pPr>
        <w:spacing w:after="0" w:line="240" w:lineRule="auto"/>
        <w:contextualSpacing/>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11.5.</w:t>
      </w:r>
      <w:r w:rsidRPr="003E7F07">
        <w:rPr>
          <w:rFonts w:ascii="Times New Roman" w:eastAsia="Calibri" w:hAnsi="Times New Roman" w:cs="Times New Roman"/>
          <w:b/>
          <w:i/>
          <w:sz w:val="24"/>
          <w:szCs w:val="24"/>
        </w:rPr>
        <w:t xml:space="preserve"> </w:t>
      </w:r>
      <w:r w:rsidRPr="003E7F07">
        <w:rPr>
          <w:rFonts w:ascii="Times New Roman" w:eastAsia="Calibri" w:hAnsi="Times New Roman"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E7F07" w:rsidRPr="003E7F07" w:rsidRDefault="003E7F07" w:rsidP="003E7F07">
      <w:pPr>
        <w:spacing w:after="0" w:line="240" w:lineRule="auto"/>
        <w:contextualSpacing/>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11.6.Разплащанията по т. 11.5.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E7F07" w:rsidRPr="003E7F07" w:rsidRDefault="003E7F07" w:rsidP="003E7F07">
      <w:pPr>
        <w:spacing w:after="0" w:line="240" w:lineRule="auto"/>
        <w:contextualSpacing/>
        <w:jc w:val="both"/>
        <w:rPr>
          <w:rFonts w:ascii="Times New Roman" w:eastAsia="Calibri" w:hAnsi="Times New Roman" w:cs="Times New Roman"/>
          <w:b/>
          <w:i/>
          <w:sz w:val="24"/>
          <w:szCs w:val="24"/>
        </w:rPr>
      </w:pPr>
      <w:r w:rsidRPr="003E7F07">
        <w:rPr>
          <w:rFonts w:ascii="Times New Roman" w:eastAsia="Calibri" w:hAnsi="Times New Roman" w:cs="Times New Roman"/>
          <w:sz w:val="24"/>
          <w:szCs w:val="24"/>
        </w:rPr>
        <w:t>11.7.Към искането по т. 11.6, изпълнителят предоставя становище, от което да е видно дали оспорва плащанията или част от тях като недължими.</w:t>
      </w:r>
      <w:r w:rsidRPr="003E7F07">
        <w:rPr>
          <w:rFonts w:ascii="Times New Roman" w:eastAsia="Calibri" w:hAnsi="Times New Roman" w:cs="Times New Roman"/>
          <w:b/>
          <w:i/>
          <w:sz w:val="24"/>
          <w:szCs w:val="24"/>
        </w:rPr>
        <w:t xml:space="preserve"> </w:t>
      </w:r>
    </w:p>
    <w:p w:rsidR="003E7F07" w:rsidRPr="003E7F07" w:rsidRDefault="003E7F07" w:rsidP="003E7F07">
      <w:pPr>
        <w:spacing w:after="0" w:line="240" w:lineRule="auto"/>
        <w:contextualSpacing/>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 xml:space="preserve">11.8.Възложителят има право да откаже плащане по т.11.5., когато искането за плащане е оспорено, до момента на отстраняване на причината за отказа. </w:t>
      </w:r>
    </w:p>
    <w:p w:rsidR="003E7F07" w:rsidRPr="003E7F07" w:rsidRDefault="003E7F07" w:rsidP="003E7F07">
      <w:pPr>
        <w:spacing w:after="0" w:line="240" w:lineRule="auto"/>
        <w:contextualSpacing/>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11.9.Правилата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3E7F07" w:rsidRPr="003E7F07" w:rsidRDefault="003E7F07" w:rsidP="003E7F07">
      <w:pPr>
        <w:spacing w:after="0" w:line="240" w:lineRule="auto"/>
        <w:contextualSpacing/>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11.10.Независимо от възможността за използване на подизпълнители отговорността за изпълнение на договора за обществена поръчка е на изпълнителя.</w:t>
      </w:r>
    </w:p>
    <w:p w:rsidR="003E7F07" w:rsidRDefault="003E7F07" w:rsidP="003E7F07">
      <w:pPr>
        <w:spacing w:after="0" w:line="240" w:lineRule="auto"/>
        <w:contextualSpacing/>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 xml:space="preserve">11.11.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07229B" w:rsidRDefault="0007229B" w:rsidP="0007229B">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11.12. </w:t>
      </w:r>
      <w:r w:rsidRPr="0007229B">
        <w:rPr>
          <w:rFonts w:ascii="Times New Roman" w:eastAsia="Calibri" w:hAnsi="Times New Roman" w:cs="Times New Roman"/>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rsidR="0007229B" w:rsidRPr="003E7F07" w:rsidRDefault="0007229B" w:rsidP="0007229B">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11.13. </w:t>
      </w:r>
      <w:r w:rsidRPr="0007229B">
        <w:rPr>
          <w:rFonts w:ascii="Times New Roman" w:eastAsia="Calibri" w:hAnsi="Times New Roman" w:cs="Times New Roman"/>
          <w:sz w:val="24"/>
          <w:szCs w:val="24"/>
        </w:rPr>
        <w:t>Не е нарушение на забраната по т. 1</w:t>
      </w:r>
      <w:r>
        <w:rPr>
          <w:rFonts w:ascii="Times New Roman" w:eastAsia="Calibri" w:hAnsi="Times New Roman" w:cs="Times New Roman"/>
          <w:sz w:val="24"/>
          <w:szCs w:val="24"/>
        </w:rPr>
        <w:t>1</w:t>
      </w:r>
      <w:r w:rsidRPr="0007229B">
        <w:rPr>
          <w:rFonts w:ascii="Times New Roman" w:eastAsia="Calibri" w:hAnsi="Times New Roman" w:cs="Times New Roman"/>
          <w:sz w:val="24"/>
          <w:szCs w:val="24"/>
        </w:rPr>
        <w:t xml:space="preserve">. 12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rsidR="003E7F07" w:rsidRPr="003E7F07" w:rsidRDefault="003E7F07" w:rsidP="003E7F07">
      <w:pPr>
        <w:spacing w:after="0" w:line="240" w:lineRule="auto"/>
        <w:contextualSpacing/>
        <w:jc w:val="both"/>
        <w:rPr>
          <w:rFonts w:ascii="Times New Roman" w:eastAsia="Calibri" w:hAnsi="Times New Roman" w:cs="Times New Roman"/>
          <w:b/>
          <w:i/>
          <w:sz w:val="24"/>
          <w:szCs w:val="24"/>
        </w:rPr>
      </w:pPr>
      <w:r w:rsidRPr="003E7F07">
        <w:rPr>
          <w:rFonts w:ascii="Times New Roman" w:eastAsia="Calibri" w:hAnsi="Times New Roman" w:cs="Times New Roman"/>
          <w:sz w:val="24"/>
          <w:szCs w:val="24"/>
        </w:rPr>
        <w:t>11.1</w:t>
      </w:r>
      <w:r w:rsidR="0007229B">
        <w:rPr>
          <w:rFonts w:ascii="Times New Roman" w:eastAsia="Calibri" w:hAnsi="Times New Roman" w:cs="Times New Roman"/>
          <w:sz w:val="24"/>
          <w:szCs w:val="24"/>
        </w:rPr>
        <w:t>4</w:t>
      </w:r>
      <w:r w:rsidRPr="003E7F07">
        <w:rPr>
          <w:rFonts w:ascii="Times New Roman" w:eastAsia="Calibri" w:hAnsi="Times New Roman" w:cs="Times New Roman"/>
          <w:sz w:val="24"/>
          <w:szCs w:val="24"/>
        </w:rPr>
        <w:t>.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820FA4" w:rsidRDefault="003E7F07" w:rsidP="00820FA4">
      <w:pPr>
        <w:numPr>
          <w:ilvl w:val="0"/>
          <w:numId w:val="9"/>
        </w:numPr>
        <w:spacing w:after="0" w:line="240" w:lineRule="auto"/>
        <w:ind w:left="0" w:firstLine="0"/>
        <w:jc w:val="both"/>
        <w:rPr>
          <w:rFonts w:ascii="Times New Roman" w:eastAsia="Calibri" w:hAnsi="Times New Roman" w:cs="Times New Roman"/>
          <w:sz w:val="24"/>
          <w:szCs w:val="24"/>
          <w:lang w:eastAsia="bg-BG"/>
        </w:rPr>
      </w:pPr>
      <w:r w:rsidRPr="003E7F07">
        <w:rPr>
          <w:rFonts w:ascii="Times New Roman" w:eastAsia="Calibri" w:hAnsi="Times New Roman" w:cs="Times New Roman"/>
          <w:sz w:val="24"/>
          <w:szCs w:val="24"/>
          <w:lang w:eastAsia="bg-BG"/>
        </w:rPr>
        <w:lastRenderedPageBreak/>
        <w:t xml:space="preserve">за новия подизпълнител не са налице основанията за отстраняване в процедурата; </w:t>
      </w:r>
    </w:p>
    <w:p w:rsidR="003E7F07" w:rsidRPr="00820FA4" w:rsidRDefault="003E7F07" w:rsidP="00820FA4">
      <w:pPr>
        <w:numPr>
          <w:ilvl w:val="0"/>
          <w:numId w:val="9"/>
        </w:numPr>
        <w:spacing w:after="0" w:line="240" w:lineRule="auto"/>
        <w:ind w:left="0" w:firstLine="0"/>
        <w:jc w:val="both"/>
        <w:rPr>
          <w:rFonts w:ascii="Times New Roman" w:eastAsia="Calibri" w:hAnsi="Times New Roman" w:cs="Times New Roman"/>
          <w:sz w:val="24"/>
          <w:szCs w:val="24"/>
          <w:lang w:eastAsia="bg-BG"/>
        </w:rPr>
      </w:pPr>
      <w:r w:rsidRPr="00820FA4">
        <w:rPr>
          <w:rFonts w:ascii="Times New Roman" w:eastAsia="Calibri" w:hAnsi="Times New Roman" w:cs="Times New Roman"/>
          <w:sz w:val="24"/>
          <w:szCs w:val="24"/>
          <w:lang w:eastAsia="bg-BG"/>
        </w:rPr>
        <w:t>новият подизпълнител отговаря на критериите за подбор по отношение на дела и вида на</w:t>
      </w:r>
      <w:bookmarkStart w:id="11" w:name="_Toc511642418"/>
      <w:r w:rsidRPr="00820FA4">
        <w:rPr>
          <w:rFonts w:ascii="Times New Roman" w:eastAsia="Calibri" w:hAnsi="Times New Roman" w:cs="Times New Roman"/>
          <w:sz w:val="24"/>
          <w:szCs w:val="24"/>
          <w:lang w:eastAsia="bg-BG"/>
        </w:rPr>
        <w:t xml:space="preserve"> дейностите, които ще изпълнява</w:t>
      </w:r>
    </w:p>
    <w:p w:rsidR="003E7F07" w:rsidRPr="003E7F07" w:rsidRDefault="003E7F07" w:rsidP="003E7F07">
      <w:pPr>
        <w:tabs>
          <w:tab w:val="left" w:pos="0"/>
          <w:tab w:val="left" w:pos="142"/>
          <w:tab w:val="left" w:pos="993"/>
        </w:tabs>
        <w:autoSpaceDE w:val="0"/>
        <w:autoSpaceDN w:val="0"/>
        <w:adjustRightInd w:val="0"/>
        <w:spacing w:after="0" w:line="240" w:lineRule="auto"/>
        <w:jc w:val="both"/>
        <w:rPr>
          <w:rFonts w:ascii="Times New Roman" w:eastAsia="Calibri" w:hAnsi="Times New Roman" w:cs="Times New Roman"/>
          <w:sz w:val="24"/>
          <w:szCs w:val="24"/>
          <w:lang w:eastAsia="bg-BG"/>
        </w:rPr>
      </w:pPr>
      <w:r w:rsidRPr="003E7F07">
        <w:rPr>
          <w:rFonts w:ascii="Times New Roman" w:eastAsia="Calibri" w:hAnsi="Times New Roman" w:cs="Times New Roman"/>
          <w:sz w:val="24"/>
          <w:szCs w:val="24"/>
          <w:lang w:eastAsia="bg-BG"/>
        </w:rPr>
        <w:t>11.1</w:t>
      </w:r>
      <w:r w:rsidR="0007229B">
        <w:rPr>
          <w:rFonts w:ascii="Times New Roman" w:eastAsia="Calibri" w:hAnsi="Times New Roman" w:cs="Times New Roman"/>
          <w:sz w:val="24"/>
          <w:szCs w:val="24"/>
          <w:lang w:eastAsia="bg-BG"/>
        </w:rPr>
        <w:t>5</w:t>
      </w:r>
      <w:r w:rsidRPr="003E7F07">
        <w:rPr>
          <w:rFonts w:ascii="Times New Roman" w:eastAsia="Calibri" w:hAnsi="Times New Roman" w:cs="Times New Roman"/>
          <w:sz w:val="24"/>
          <w:szCs w:val="24"/>
          <w:lang w:eastAsia="bg-BG"/>
        </w:rPr>
        <w:t xml:space="preserve">. </w:t>
      </w:r>
      <w:bookmarkEnd w:id="11"/>
      <w:r w:rsidRPr="003E7F07">
        <w:rPr>
          <w:rFonts w:ascii="Times New Roman" w:eastAsia="Calibri" w:hAnsi="Times New Roman" w:cs="Times New Roman"/>
          <w:sz w:val="24"/>
          <w:szCs w:val="24"/>
          <w:lang w:eastAsia="bg-BG"/>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11.1</w:t>
      </w:r>
      <w:r w:rsidR="0007229B">
        <w:rPr>
          <w:rFonts w:ascii="Times New Roman" w:eastAsia="Calibri" w:hAnsi="Times New Roman" w:cs="Times New Roman"/>
          <w:sz w:val="24"/>
          <w:szCs w:val="24"/>
          <w:lang w:eastAsia="bg-BG"/>
        </w:rPr>
        <w:t>4</w:t>
      </w:r>
      <w:r w:rsidRPr="003E7F07">
        <w:rPr>
          <w:rFonts w:ascii="Times New Roman" w:eastAsia="Calibri" w:hAnsi="Times New Roman" w:cs="Times New Roman"/>
          <w:sz w:val="24"/>
          <w:szCs w:val="24"/>
          <w:lang w:eastAsia="bg-BG"/>
        </w:rPr>
        <w:t xml:space="preserve">, в срок до три дни от неговото сключване. </w:t>
      </w:r>
    </w:p>
    <w:p w:rsidR="003E7F07" w:rsidRPr="003E7F07" w:rsidRDefault="003E7F07" w:rsidP="003E7F07">
      <w:pPr>
        <w:tabs>
          <w:tab w:val="left" w:pos="0"/>
          <w:tab w:val="left" w:pos="142"/>
          <w:tab w:val="left" w:pos="993"/>
        </w:tabs>
        <w:autoSpaceDE w:val="0"/>
        <w:autoSpaceDN w:val="0"/>
        <w:adjustRightInd w:val="0"/>
        <w:spacing w:after="0" w:line="240" w:lineRule="auto"/>
        <w:jc w:val="both"/>
        <w:rPr>
          <w:rFonts w:ascii="Times New Roman" w:eastAsia="Calibri" w:hAnsi="Times New Roman" w:cs="Times New Roman"/>
          <w:b/>
          <w:bCs/>
          <w:iCs/>
          <w:sz w:val="24"/>
          <w:szCs w:val="24"/>
          <w:lang w:eastAsia="bg-BG"/>
        </w:rPr>
      </w:pPr>
      <w:r w:rsidRPr="003E7F07">
        <w:rPr>
          <w:rFonts w:ascii="Times New Roman" w:eastAsia="Calibri" w:hAnsi="Times New Roman" w:cs="Times New Roman"/>
          <w:sz w:val="24"/>
          <w:szCs w:val="24"/>
          <w:lang w:eastAsia="bg-BG"/>
        </w:rPr>
        <w:t>11.1</w:t>
      </w:r>
      <w:r w:rsidR="0007229B">
        <w:rPr>
          <w:rFonts w:ascii="Times New Roman" w:eastAsia="Calibri" w:hAnsi="Times New Roman" w:cs="Times New Roman"/>
          <w:sz w:val="24"/>
          <w:szCs w:val="24"/>
          <w:lang w:eastAsia="bg-BG"/>
        </w:rPr>
        <w:t>6</w:t>
      </w:r>
      <w:r w:rsidRPr="003E7F07">
        <w:rPr>
          <w:rFonts w:ascii="Times New Roman" w:eastAsia="Calibri" w:hAnsi="Times New Roman" w:cs="Times New Roman"/>
          <w:sz w:val="24"/>
          <w:szCs w:val="24"/>
          <w:lang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bookmarkEnd w:id="8"/>
    </w:p>
    <w:p w:rsidR="003E7F07" w:rsidRPr="003E7F07" w:rsidRDefault="003E7F07" w:rsidP="003E7F07">
      <w:pPr>
        <w:spacing w:after="0" w:line="240" w:lineRule="auto"/>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11.1</w:t>
      </w:r>
      <w:r w:rsidR="0007229B">
        <w:rPr>
          <w:rFonts w:ascii="Times New Roman" w:eastAsia="Calibri" w:hAnsi="Times New Roman" w:cs="Times New Roman"/>
          <w:sz w:val="24"/>
          <w:szCs w:val="24"/>
        </w:rPr>
        <w:t>7</w:t>
      </w:r>
      <w:r w:rsidRPr="003E7F07">
        <w:rPr>
          <w:rFonts w:ascii="Times New Roman" w:eastAsia="Calibri" w:hAnsi="Times New Roman" w:cs="Times New Roman"/>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rsidR="003E7F07" w:rsidRPr="003E7F07" w:rsidRDefault="003E7F07" w:rsidP="003E7F07">
      <w:pPr>
        <w:spacing w:after="0" w:line="240" w:lineRule="auto"/>
        <w:jc w:val="both"/>
        <w:rPr>
          <w:rFonts w:ascii="Times New Roman" w:eastAsia="Calibri" w:hAnsi="Times New Roman" w:cs="Times New Roman"/>
          <w:sz w:val="24"/>
          <w:szCs w:val="24"/>
        </w:rPr>
      </w:pPr>
    </w:p>
    <w:p w:rsidR="003E7F07" w:rsidRPr="003E7F07" w:rsidRDefault="003E7F07" w:rsidP="003E7F07">
      <w:pPr>
        <w:spacing w:after="0" w:line="240" w:lineRule="auto"/>
        <w:jc w:val="both"/>
        <w:rPr>
          <w:rFonts w:ascii="Times New Roman" w:eastAsia="Calibri" w:hAnsi="Times New Roman" w:cs="Times New Roman"/>
          <w:b/>
          <w:sz w:val="24"/>
          <w:szCs w:val="24"/>
        </w:rPr>
      </w:pPr>
      <w:r w:rsidRPr="003E7F07">
        <w:rPr>
          <w:rFonts w:ascii="Times New Roman" w:eastAsia="Calibri" w:hAnsi="Times New Roman" w:cs="Times New Roman"/>
          <w:b/>
          <w:sz w:val="24"/>
          <w:szCs w:val="24"/>
        </w:rPr>
        <w:t>12. Използване на капацитета на трети лица.</w:t>
      </w:r>
    </w:p>
    <w:p w:rsidR="003E7F07" w:rsidRPr="003E7F07" w:rsidRDefault="003E7F07" w:rsidP="003E7F07">
      <w:pPr>
        <w:spacing w:after="0" w:line="240" w:lineRule="auto"/>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 xml:space="preserve">12.1.Участниците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3E7F07" w:rsidRPr="003E7F07" w:rsidRDefault="003E7F07" w:rsidP="003E7F07">
      <w:pPr>
        <w:spacing w:after="0" w:line="240" w:lineRule="auto"/>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12.2.</w:t>
      </w:r>
      <w:r w:rsidRPr="003E7F07">
        <w:rPr>
          <w:rFonts w:eastAsia="Calibri"/>
        </w:rPr>
        <w:t xml:space="preserve"> </w:t>
      </w:r>
      <w:r w:rsidRPr="003E7F07">
        <w:rPr>
          <w:rFonts w:ascii="Times New Roman" w:eastAsia="Calibri" w:hAnsi="Times New Roman" w:cs="Times New Roman"/>
          <w:sz w:val="24"/>
          <w:szCs w:val="24"/>
        </w:rPr>
        <w:t>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3E7F07" w:rsidRPr="003E7F07" w:rsidRDefault="003E7F07" w:rsidP="003E7F07">
      <w:pPr>
        <w:spacing w:after="0" w:line="240" w:lineRule="auto"/>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 xml:space="preserve">12.3.Когато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3E7F07" w:rsidRPr="003E7F07" w:rsidRDefault="003E7F07" w:rsidP="003E7F07">
      <w:pPr>
        <w:spacing w:after="0" w:line="240" w:lineRule="auto"/>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 xml:space="preserve">12.4.Третите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3E7F07" w:rsidRPr="003E7F07" w:rsidRDefault="003E7F07" w:rsidP="003E7F07">
      <w:pPr>
        <w:spacing w:after="0" w:line="240" w:lineRule="auto"/>
        <w:jc w:val="both"/>
        <w:rPr>
          <w:rFonts w:ascii="Times New Roman" w:eastAsia="Calibri" w:hAnsi="Times New Roman" w:cs="Times New Roman"/>
          <w:sz w:val="24"/>
          <w:szCs w:val="24"/>
        </w:rPr>
      </w:pPr>
      <w:r w:rsidRPr="003E7F07">
        <w:rPr>
          <w:rFonts w:ascii="Times New Roman" w:eastAsia="Calibri" w:hAnsi="Times New Roman" w:cs="Times New Roman"/>
          <w:sz w:val="24"/>
          <w:szCs w:val="24"/>
        </w:rPr>
        <w:t>12.5.</w:t>
      </w:r>
      <w:r w:rsidRPr="003E7F07">
        <w:rPr>
          <w:rFonts w:eastAsia="Calibri"/>
        </w:rPr>
        <w:t xml:space="preserve"> </w:t>
      </w:r>
      <w:r w:rsidRPr="003E7F07">
        <w:rPr>
          <w:rFonts w:ascii="Times New Roman" w:eastAsia="Calibri" w:hAnsi="Times New Roman" w:cs="Times New Roman"/>
          <w:sz w:val="24"/>
          <w:szCs w:val="24"/>
        </w:rPr>
        <w:t>Възложителят изисква от кандидата или участника да замени посоченото от него трето лице, ако то не отговаря на някое от условията по 12.4, поради промяна в обстоятелства преди сключване на договора за обществена поръчка.</w:t>
      </w:r>
    </w:p>
    <w:p w:rsidR="003E7F07" w:rsidRPr="003E7F07" w:rsidRDefault="003E7F07" w:rsidP="003E7F07">
      <w:pPr>
        <w:keepNext/>
        <w:tabs>
          <w:tab w:val="left" w:pos="0"/>
          <w:tab w:val="left" w:pos="142"/>
          <w:tab w:val="left" w:pos="993"/>
        </w:tabs>
        <w:autoSpaceDE w:val="0"/>
        <w:autoSpaceDN w:val="0"/>
        <w:adjustRightInd w:val="0"/>
        <w:spacing w:after="0" w:line="240" w:lineRule="auto"/>
        <w:jc w:val="both"/>
        <w:outlineLvl w:val="1"/>
        <w:rPr>
          <w:rFonts w:ascii="Times New Roman" w:hAnsi="Times New Roman" w:cs="Times New Roman"/>
          <w:bCs/>
          <w:iCs/>
          <w:sz w:val="24"/>
          <w:szCs w:val="24"/>
          <w:lang w:eastAsia="bg-BG"/>
        </w:rPr>
      </w:pPr>
      <w:bookmarkStart w:id="12" w:name="_Toc511642419"/>
      <w:r w:rsidRPr="003E7F07">
        <w:rPr>
          <w:rFonts w:ascii="Times New Roman" w:hAnsi="Times New Roman" w:cs="Times New Roman"/>
          <w:bCs/>
          <w:iCs/>
          <w:sz w:val="24"/>
          <w:szCs w:val="24"/>
          <w:lang w:eastAsia="bg-BG"/>
        </w:rPr>
        <w:t>12.6.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т.12.2 – 12.4.</w:t>
      </w:r>
      <w:bookmarkEnd w:id="12"/>
    </w:p>
    <w:p w:rsidR="00011C35" w:rsidRPr="00892AEC" w:rsidRDefault="00011C35">
      <w:pPr>
        <w:tabs>
          <w:tab w:val="num" w:pos="900"/>
        </w:tabs>
        <w:autoSpaceDE w:val="0"/>
        <w:autoSpaceDN w:val="0"/>
        <w:adjustRightInd w:val="0"/>
        <w:spacing w:after="0" w:line="240" w:lineRule="auto"/>
        <w:jc w:val="both"/>
        <w:rPr>
          <w:rFonts w:ascii="Times New Roman" w:hAnsi="Times New Roman" w:cs="Times New Roman"/>
          <w:sz w:val="24"/>
          <w:szCs w:val="24"/>
        </w:rPr>
      </w:pPr>
    </w:p>
    <w:p w:rsidR="00011C35" w:rsidRPr="00892AEC" w:rsidRDefault="00011C35">
      <w:pPr>
        <w:pStyle w:val="ListParagraph"/>
        <w:numPr>
          <w:ilvl w:val="0"/>
          <w:numId w:val="6"/>
        </w:numPr>
        <w:ind w:left="0" w:firstLine="0"/>
        <w:jc w:val="center"/>
        <w:rPr>
          <w:rFonts w:ascii="Times New Roman" w:hAnsi="Times New Roman"/>
          <w:b/>
          <w:bCs/>
        </w:rPr>
      </w:pPr>
      <w:r w:rsidRPr="00892AEC">
        <w:rPr>
          <w:rFonts w:ascii="Times New Roman" w:hAnsi="Times New Roman"/>
          <w:b/>
          <w:bCs/>
        </w:rPr>
        <w:t>КРИТЕРИИ ЗА ПОДБОР</w:t>
      </w:r>
    </w:p>
    <w:p w:rsidR="00011C35" w:rsidRPr="00892AEC" w:rsidRDefault="00011C35">
      <w:pPr>
        <w:pStyle w:val="ListParagraph"/>
        <w:ind w:left="0"/>
        <w:rPr>
          <w:rFonts w:ascii="Times New Roman" w:hAnsi="Times New Roman"/>
          <w:b/>
          <w:bCs/>
        </w:rPr>
      </w:pPr>
    </w:p>
    <w:p w:rsidR="00011C35" w:rsidRPr="00892AEC" w:rsidRDefault="00011C35">
      <w:pPr>
        <w:keepNext/>
        <w:spacing w:after="0" w:line="240" w:lineRule="auto"/>
        <w:jc w:val="both"/>
        <w:outlineLvl w:val="1"/>
        <w:rPr>
          <w:rFonts w:ascii="Times New Roman" w:hAnsi="Times New Roman" w:cs="Times New Roman"/>
          <w:b/>
          <w:bCs/>
          <w:sz w:val="24"/>
          <w:szCs w:val="24"/>
        </w:rPr>
      </w:pPr>
      <w:bookmarkStart w:id="13" w:name="_Toc355016330"/>
      <w:r w:rsidRPr="00892AEC">
        <w:rPr>
          <w:rFonts w:ascii="Times New Roman" w:hAnsi="Times New Roman" w:cs="Times New Roman"/>
          <w:b/>
          <w:bCs/>
          <w:sz w:val="24"/>
          <w:szCs w:val="24"/>
        </w:rPr>
        <w:t>13.Годност (правоспособност) за упражняване на професионална дейност.</w:t>
      </w: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Участникът трябва да е вписан в Централния професионален регистър на строителя, съобразно чл.3, ал.2 от Закона за Камарата на строителите:</w:t>
      </w: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за обособена позиция №1: втора група, строежи от трета до пета категория или да е вписан в съответния регистър на държавата, в която е установен за посочения обхват на дейности.</w:t>
      </w: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за обособена позиция №2: трета група, строежи от втора до пета категория или да е вписан в съответния регистър на държавата, в която е установен за посочения обхват на дейност,</w:t>
      </w: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xml:space="preserve">а за чуждестранни лица - в аналогични регистри съгласно законодателството на държавата членка, в която са установени. </w:t>
      </w:r>
    </w:p>
    <w:p w:rsidR="00011C35" w:rsidRPr="00892AEC" w:rsidRDefault="00011C35">
      <w:pPr>
        <w:spacing w:after="0" w:line="240" w:lineRule="auto"/>
        <w:jc w:val="both"/>
        <w:rPr>
          <w:rFonts w:ascii="Times New Roman" w:hAnsi="Times New Roman" w:cs="Times New Roman"/>
          <w:b/>
          <w:bCs/>
          <w:sz w:val="24"/>
          <w:szCs w:val="24"/>
          <w:lang w:val="en-US"/>
        </w:rPr>
      </w:pP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lastRenderedPageBreak/>
        <w:t xml:space="preserve">За доказване на професионалната годност участникът </w:t>
      </w:r>
      <w:r w:rsidRPr="00892AEC">
        <w:rPr>
          <w:rFonts w:ascii="Times New Roman" w:hAnsi="Times New Roman" w:cs="Times New Roman"/>
          <w:sz w:val="24"/>
          <w:szCs w:val="24"/>
        </w:rPr>
        <w:t>декларира в Единния европейски документ за обществени поръчки  (ЕЕДОП) информация за обстоятелствата, съобразно националните база данни, в която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информацията.</w:t>
      </w: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xml:space="preserve">Документът, с който се доказва изискването е Удостоверение за вписване в ЦПРС към Камарата на строителите за изпълнение на строежи от съответната група и категория строежи по съответната обособена позиция за която участва.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възложителят се възползва от визираната в чл. 67, ал. 5 възможност. Преди сключване на договор за обществена поръчка и в съответствие с чл. 112, ал. 1, т.4 от ЗОП, чуждестранното лице следва да извърши регистрация и да представи документ за вписване в ЦПРС. </w:t>
      </w:r>
    </w:p>
    <w:p w:rsidR="00011C35" w:rsidRPr="00892AEC" w:rsidRDefault="00011C35">
      <w:pPr>
        <w:spacing w:after="0" w:line="240" w:lineRule="auto"/>
        <w:jc w:val="both"/>
        <w:rPr>
          <w:rFonts w:ascii="Times New Roman" w:hAnsi="Times New Roman" w:cs="Times New Roman"/>
          <w:i/>
          <w:iCs/>
          <w:sz w:val="24"/>
          <w:szCs w:val="24"/>
        </w:rPr>
      </w:pPr>
      <w:r w:rsidRPr="00892AEC">
        <w:rPr>
          <w:rFonts w:ascii="Times New Roman" w:hAnsi="Times New Roman" w:cs="Times New Roman"/>
          <w:b/>
          <w:bCs/>
          <w:sz w:val="24"/>
          <w:szCs w:val="24"/>
        </w:rPr>
        <w:tab/>
      </w:r>
      <w:r w:rsidRPr="00892AEC">
        <w:rPr>
          <w:rFonts w:ascii="Times New Roman" w:hAnsi="Times New Roman" w:cs="Times New Roman"/>
          <w:b/>
          <w:bCs/>
          <w:i/>
          <w:iCs/>
          <w:sz w:val="24"/>
          <w:szCs w:val="24"/>
        </w:rPr>
        <w:t>Забележка:</w:t>
      </w:r>
      <w:r w:rsidRPr="00892AEC">
        <w:rPr>
          <w:rFonts w:ascii="Times New Roman" w:hAnsi="Times New Roman" w:cs="Times New Roman"/>
          <w:i/>
          <w:iCs/>
          <w:sz w:val="24"/>
          <w:szCs w:val="24"/>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строителството.</w:t>
      </w:r>
    </w:p>
    <w:p w:rsidR="00011C35" w:rsidRPr="00892AEC" w:rsidRDefault="00011C35">
      <w:pPr>
        <w:spacing w:after="0" w:line="240" w:lineRule="auto"/>
        <w:jc w:val="both"/>
        <w:rPr>
          <w:rFonts w:ascii="Times New Roman" w:hAnsi="Times New Roman" w:cs="Times New Roman"/>
          <w:i/>
          <w:iCs/>
          <w:sz w:val="24"/>
          <w:szCs w:val="24"/>
        </w:rPr>
      </w:pPr>
      <w:r w:rsidRPr="00892AEC">
        <w:rPr>
          <w:rFonts w:ascii="Times New Roman" w:hAnsi="Times New Roman" w:cs="Times New Roman"/>
          <w:i/>
          <w:iCs/>
          <w:sz w:val="24"/>
          <w:szCs w:val="24"/>
        </w:rPr>
        <w:tab/>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011C35" w:rsidRPr="00892AEC" w:rsidRDefault="00011C35">
      <w:pPr>
        <w:spacing w:after="0" w:line="240" w:lineRule="auto"/>
        <w:jc w:val="both"/>
        <w:rPr>
          <w:rFonts w:ascii="Times New Roman" w:hAnsi="Times New Roman" w:cs="Times New Roman"/>
          <w:sz w:val="24"/>
          <w:szCs w:val="24"/>
          <w:lang w:val="en-US"/>
        </w:rPr>
      </w:pPr>
    </w:p>
    <w:p w:rsidR="00011C35" w:rsidRPr="00892AEC" w:rsidRDefault="00011C35">
      <w:pPr>
        <w:spacing w:after="0" w:line="240" w:lineRule="auto"/>
        <w:jc w:val="both"/>
        <w:rPr>
          <w:rFonts w:ascii="Times New Roman" w:hAnsi="Times New Roman" w:cs="Times New Roman"/>
          <w:sz w:val="24"/>
          <w:szCs w:val="24"/>
        </w:rPr>
      </w:pPr>
    </w:p>
    <w:p w:rsidR="00011C35" w:rsidRPr="00892AEC" w:rsidRDefault="00011C35">
      <w:pPr>
        <w:keepNext/>
        <w:spacing w:after="0" w:line="240" w:lineRule="auto"/>
        <w:jc w:val="both"/>
        <w:outlineLvl w:val="1"/>
        <w:rPr>
          <w:rFonts w:ascii="Times New Roman" w:hAnsi="Times New Roman" w:cs="Times New Roman"/>
          <w:b/>
          <w:bCs/>
          <w:sz w:val="24"/>
          <w:szCs w:val="24"/>
        </w:rPr>
      </w:pPr>
      <w:r w:rsidRPr="00892AEC">
        <w:rPr>
          <w:rFonts w:ascii="Times New Roman" w:hAnsi="Times New Roman" w:cs="Times New Roman"/>
          <w:b/>
          <w:bCs/>
          <w:sz w:val="24"/>
          <w:szCs w:val="24"/>
        </w:rPr>
        <w:t xml:space="preserve">14.Икономическо и финансово </w:t>
      </w:r>
      <w:bookmarkStart w:id="14" w:name="_Toc355016331"/>
      <w:bookmarkEnd w:id="13"/>
      <w:r w:rsidRPr="00892AEC">
        <w:rPr>
          <w:rFonts w:ascii="Times New Roman" w:hAnsi="Times New Roman" w:cs="Times New Roman"/>
          <w:b/>
          <w:bCs/>
          <w:sz w:val="24"/>
          <w:szCs w:val="24"/>
        </w:rPr>
        <w:t>състояние</w:t>
      </w: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xml:space="preserve">14.1 Всеки участник трябва да е реализирал минимален общ оборот, изчислен на база годишните обороти, за последните </w:t>
      </w:r>
      <w:r w:rsidR="00CD4D3A">
        <w:rPr>
          <w:rFonts w:ascii="Times New Roman" w:hAnsi="Times New Roman" w:cs="Times New Roman"/>
          <w:sz w:val="24"/>
          <w:szCs w:val="24"/>
        </w:rPr>
        <w:t>три приключили финансови години</w:t>
      </w:r>
      <w:r w:rsidRPr="00892AEC">
        <w:rPr>
          <w:rFonts w:ascii="Times New Roman" w:hAnsi="Times New Roman" w:cs="Times New Roman"/>
          <w:sz w:val="24"/>
          <w:szCs w:val="24"/>
        </w:rPr>
        <w:t>, в размер на:</w:t>
      </w:r>
    </w:p>
    <w:p w:rsidR="00011C35" w:rsidRPr="002E2450"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w:t>
      </w:r>
      <w:r w:rsidRPr="00892AEC">
        <w:rPr>
          <w:rFonts w:ascii="Times New Roman" w:hAnsi="Times New Roman" w:cs="Times New Roman"/>
          <w:sz w:val="24"/>
          <w:szCs w:val="24"/>
        </w:rPr>
        <w:tab/>
        <w:t>За първа обособена позиция: „Основен ремонт на релсов път и съоръженията му по трасетата на „Столичен електротранспорт” ЕАД</w:t>
      </w:r>
      <w:r w:rsidRPr="002E2450">
        <w:rPr>
          <w:rFonts w:ascii="Times New Roman" w:hAnsi="Times New Roman" w:cs="Times New Roman"/>
          <w:sz w:val="24"/>
          <w:szCs w:val="24"/>
        </w:rPr>
        <w:t>“–</w:t>
      </w:r>
      <w:r w:rsidR="002E2450" w:rsidRPr="002E2450">
        <w:rPr>
          <w:rFonts w:ascii="Times New Roman" w:hAnsi="Times New Roman" w:cs="Times New Roman"/>
          <w:sz w:val="24"/>
          <w:szCs w:val="24"/>
        </w:rPr>
        <w:t xml:space="preserve"> </w:t>
      </w:r>
      <w:r w:rsidRPr="002E2450">
        <w:rPr>
          <w:rFonts w:ascii="Times New Roman" w:hAnsi="Times New Roman" w:cs="Times New Roman"/>
          <w:sz w:val="24"/>
          <w:szCs w:val="24"/>
        </w:rPr>
        <w:t>300</w:t>
      </w:r>
      <w:r w:rsidR="00892AEC" w:rsidRPr="002E2450">
        <w:rPr>
          <w:rFonts w:ascii="Times New Roman" w:hAnsi="Times New Roman" w:cs="Times New Roman"/>
          <w:sz w:val="24"/>
          <w:szCs w:val="24"/>
        </w:rPr>
        <w:t> </w:t>
      </w:r>
      <w:r w:rsidRPr="002E2450">
        <w:rPr>
          <w:rFonts w:ascii="Times New Roman" w:hAnsi="Times New Roman" w:cs="Times New Roman"/>
          <w:sz w:val="24"/>
          <w:szCs w:val="24"/>
        </w:rPr>
        <w:t>000</w:t>
      </w:r>
      <w:r w:rsidR="00892AEC" w:rsidRPr="002E2450">
        <w:rPr>
          <w:rFonts w:ascii="Times New Roman" w:hAnsi="Times New Roman" w:cs="Times New Roman"/>
          <w:sz w:val="24"/>
          <w:szCs w:val="24"/>
        </w:rPr>
        <w:t xml:space="preserve"> (триста хиляди) </w:t>
      </w:r>
      <w:r w:rsidRPr="002E2450">
        <w:rPr>
          <w:rFonts w:ascii="Times New Roman" w:hAnsi="Times New Roman" w:cs="Times New Roman"/>
          <w:sz w:val="24"/>
          <w:szCs w:val="24"/>
        </w:rPr>
        <w:t>лв.</w:t>
      </w:r>
    </w:p>
    <w:p w:rsidR="00011C35" w:rsidRPr="002E2450" w:rsidRDefault="00011C35">
      <w:pPr>
        <w:spacing w:after="0" w:line="240" w:lineRule="auto"/>
        <w:jc w:val="both"/>
        <w:rPr>
          <w:rFonts w:ascii="Times New Roman" w:hAnsi="Times New Roman" w:cs="Times New Roman"/>
          <w:sz w:val="24"/>
          <w:szCs w:val="24"/>
        </w:rPr>
      </w:pPr>
      <w:r w:rsidRPr="002E2450">
        <w:rPr>
          <w:rFonts w:ascii="Times New Roman" w:hAnsi="Times New Roman" w:cs="Times New Roman"/>
          <w:sz w:val="24"/>
          <w:szCs w:val="24"/>
        </w:rPr>
        <w:t>•</w:t>
      </w:r>
      <w:r w:rsidRPr="002E2450">
        <w:rPr>
          <w:rFonts w:ascii="Times New Roman" w:hAnsi="Times New Roman" w:cs="Times New Roman"/>
          <w:sz w:val="24"/>
          <w:szCs w:val="24"/>
        </w:rPr>
        <w:tab/>
        <w:t>За втора обособена позиция  – „Основен ремонт на контактно-кабелна мрежа и ТИС по трасетата на „Столичен електротранспорт” ЕАД“– 150</w:t>
      </w:r>
      <w:r w:rsidR="00892AEC" w:rsidRPr="002E2450">
        <w:rPr>
          <w:rFonts w:ascii="Times New Roman" w:hAnsi="Times New Roman" w:cs="Times New Roman"/>
          <w:sz w:val="24"/>
          <w:szCs w:val="24"/>
        </w:rPr>
        <w:t> </w:t>
      </w:r>
      <w:r w:rsidRPr="002E2450">
        <w:rPr>
          <w:rFonts w:ascii="Times New Roman" w:hAnsi="Times New Roman" w:cs="Times New Roman"/>
          <w:sz w:val="24"/>
          <w:szCs w:val="24"/>
        </w:rPr>
        <w:t>000</w:t>
      </w:r>
      <w:r w:rsidR="00892AEC" w:rsidRPr="002E2450">
        <w:rPr>
          <w:rFonts w:ascii="Times New Roman" w:hAnsi="Times New Roman" w:cs="Times New Roman"/>
          <w:sz w:val="24"/>
          <w:szCs w:val="24"/>
        </w:rPr>
        <w:t xml:space="preserve"> (сто и петдесет</w:t>
      </w:r>
      <w:r w:rsidR="002E2450">
        <w:rPr>
          <w:rFonts w:ascii="Times New Roman" w:hAnsi="Times New Roman" w:cs="Times New Roman"/>
          <w:sz w:val="24"/>
          <w:szCs w:val="24"/>
        </w:rPr>
        <w:t xml:space="preserve"> хиляди)</w:t>
      </w:r>
      <w:r w:rsidR="00892AEC" w:rsidRPr="002E2450">
        <w:rPr>
          <w:rFonts w:ascii="Times New Roman" w:hAnsi="Times New Roman" w:cs="Times New Roman"/>
          <w:sz w:val="24"/>
          <w:szCs w:val="24"/>
        </w:rPr>
        <w:t xml:space="preserve"> </w:t>
      </w:r>
      <w:r w:rsidRPr="002E2450">
        <w:rPr>
          <w:rFonts w:ascii="Times New Roman" w:hAnsi="Times New Roman" w:cs="Times New Roman"/>
          <w:sz w:val="24"/>
          <w:szCs w:val="24"/>
        </w:rPr>
        <w:t>лв.</w:t>
      </w:r>
    </w:p>
    <w:p w:rsidR="00011C35" w:rsidRPr="002E2450" w:rsidRDefault="00011C35">
      <w:pPr>
        <w:spacing w:after="0" w:line="240" w:lineRule="auto"/>
        <w:jc w:val="both"/>
        <w:rPr>
          <w:rFonts w:ascii="Times New Roman" w:hAnsi="Times New Roman" w:cs="Times New Roman"/>
          <w:sz w:val="24"/>
          <w:szCs w:val="24"/>
        </w:rPr>
      </w:pPr>
    </w:p>
    <w:p w:rsidR="00011C35" w:rsidRPr="00892AEC" w:rsidRDefault="00011C35">
      <w:pPr>
        <w:spacing w:after="0" w:line="240" w:lineRule="auto"/>
        <w:jc w:val="both"/>
        <w:rPr>
          <w:rFonts w:ascii="Times New Roman" w:hAnsi="Times New Roman" w:cs="Times New Roman"/>
          <w:sz w:val="24"/>
          <w:szCs w:val="24"/>
        </w:rPr>
      </w:pPr>
      <w:r w:rsidRPr="002E2450">
        <w:rPr>
          <w:rFonts w:ascii="Times New Roman" w:hAnsi="Times New Roman" w:cs="Times New Roman"/>
          <w:sz w:val="24"/>
          <w:szCs w:val="24"/>
        </w:rPr>
        <w:t>При подаване на оферта</w:t>
      </w:r>
      <w:r w:rsidR="002E2450">
        <w:rPr>
          <w:rFonts w:ascii="Times New Roman" w:hAnsi="Times New Roman" w:cs="Times New Roman"/>
          <w:sz w:val="24"/>
          <w:szCs w:val="24"/>
        </w:rPr>
        <w:t>,</w:t>
      </w:r>
      <w:r w:rsidRPr="002E2450">
        <w:rPr>
          <w:rFonts w:ascii="Times New Roman" w:hAnsi="Times New Roman" w:cs="Times New Roman"/>
          <w:sz w:val="24"/>
          <w:szCs w:val="24"/>
        </w:rPr>
        <w:t xml:space="preserve"> съответствието с изискването</w:t>
      </w:r>
      <w:r w:rsidR="002E2450">
        <w:rPr>
          <w:rFonts w:ascii="Times New Roman" w:hAnsi="Times New Roman" w:cs="Times New Roman"/>
          <w:sz w:val="24"/>
          <w:szCs w:val="24"/>
        </w:rPr>
        <w:t xml:space="preserve">, </w:t>
      </w:r>
      <w:r w:rsidRPr="002E2450">
        <w:rPr>
          <w:rFonts w:ascii="Times New Roman" w:hAnsi="Times New Roman" w:cs="Times New Roman"/>
          <w:sz w:val="24"/>
          <w:szCs w:val="24"/>
        </w:rPr>
        <w:t>участникът декларира в Единния</w:t>
      </w:r>
      <w:r w:rsidRPr="00892AEC">
        <w:rPr>
          <w:rFonts w:ascii="Times New Roman" w:hAnsi="Times New Roman" w:cs="Times New Roman"/>
          <w:sz w:val="24"/>
          <w:szCs w:val="24"/>
        </w:rPr>
        <w:t xml:space="preserve"> европейски документ за обществени поръчки (ЕЕДОП), Част IV раздел Б: Икономическо и финансово състояние.</w:t>
      </w:r>
    </w:p>
    <w:p w:rsidR="00CD4D3A" w:rsidRDefault="00CD4D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CD4D3A">
        <w:rPr>
          <w:rFonts w:ascii="Times New Roman" w:hAnsi="Times New Roman" w:cs="Times New Roman"/>
          <w:sz w:val="24"/>
          <w:szCs w:val="24"/>
        </w:rPr>
        <w:t>нформацията може да обхваща и по-кратък период в зависимост от датата, на която участникът е създаден или е започнал дейността си</w:t>
      </w:r>
      <w:r>
        <w:rPr>
          <w:rFonts w:ascii="Times New Roman" w:hAnsi="Times New Roman" w:cs="Times New Roman"/>
          <w:sz w:val="24"/>
          <w:szCs w:val="24"/>
        </w:rPr>
        <w:t>.</w:t>
      </w:r>
    </w:p>
    <w:p w:rsidR="00F91674" w:rsidRPr="00892AEC" w:rsidRDefault="00F91674">
      <w:pPr>
        <w:spacing w:after="0" w:line="240" w:lineRule="auto"/>
        <w:jc w:val="both"/>
        <w:rPr>
          <w:rFonts w:ascii="Times New Roman" w:hAnsi="Times New Roman" w:cs="Times New Roman"/>
          <w:sz w:val="24"/>
          <w:szCs w:val="24"/>
        </w:rPr>
      </w:pP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xml:space="preserve">За доказване на съответствието по т.14.1 участниците представят един или няколко от следните документи: </w:t>
      </w: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1.</w:t>
      </w:r>
      <w:r w:rsidRPr="00892AEC">
        <w:rPr>
          <w:rFonts w:ascii="Times New Roman" w:hAnsi="Times New Roman" w:cs="Times New Roman"/>
          <w:sz w:val="24"/>
          <w:szCs w:val="24"/>
        </w:rPr>
        <w:tab/>
        <w:t>Удостоверения от банки;</w:t>
      </w: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2.</w:t>
      </w:r>
      <w:r w:rsidRPr="00892AEC">
        <w:rPr>
          <w:rFonts w:ascii="Times New Roman" w:hAnsi="Times New Roman" w:cs="Times New Roman"/>
          <w:sz w:val="24"/>
          <w:szCs w:val="24"/>
        </w:rPr>
        <w:tab/>
        <w:t>Годишните финансови отчети или техни съставни части, ког</w:t>
      </w:r>
      <w:r w:rsidR="00D70476">
        <w:rPr>
          <w:rFonts w:ascii="Times New Roman" w:hAnsi="Times New Roman" w:cs="Times New Roman"/>
          <w:sz w:val="24"/>
          <w:szCs w:val="24"/>
        </w:rPr>
        <w:t>ато публикуването им се изисква,</w:t>
      </w:r>
      <w:r w:rsidR="00D70476" w:rsidRPr="00D70476">
        <w:rPr>
          <w:rFonts w:ascii="Times New Roman" w:hAnsi="Times New Roman" w:cs="Times New Roman"/>
          <w:color w:val="000000"/>
          <w:sz w:val="24"/>
          <w:szCs w:val="24"/>
          <w:lang w:eastAsia="bg-BG"/>
        </w:rPr>
        <w:t xml:space="preserve"> </w:t>
      </w:r>
      <w:r w:rsidR="00D70476" w:rsidRPr="00D70476">
        <w:rPr>
          <w:rFonts w:ascii="Times New Roman" w:hAnsi="Times New Roman" w:cs="Times New Roman"/>
          <w:sz w:val="24"/>
          <w:szCs w:val="24"/>
        </w:rPr>
        <w:t>съгласно законодателството на държавата, в която участникът е установен;</w:t>
      </w: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3.</w:t>
      </w:r>
      <w:r w:rsidRPr="00892AEC">
        <w:rPr>
          <w:rFonts w:ascii="Times New Roman" w:hAnsi="Times New Roman" w:cs="Times New Roman"/>
          <w:sz w:val="24"/>
          <w:szCs w:val="24"/>
        </w:rPr>
        <w:tab/>
        <w:t xml:space="preserve">Справка за общия оборот </w:t>
      </w:r>
    </w:p>
    <w:p w:rsidR="00F91674" w:rsidRDefault="00011C35" w:rsidP="00F91674">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lastRenderedPageBreak/>
        <w:t>Посочените документи (доказващи изпълнението на критериите за подбор по т. 14.1.) се представят от участника, определен за изпълнит</w:t>
      </w:r>
      <w:r w:rsidR="00CD4D3A">
        <w:rPr>
          <w:rFonts w:ascii="Times New Roman" w:hAnsi="Times New Roman" w:cs="Times New Roman"/>
          <w:sz w:val="24"/>
          <w:szCs w:val="24"/>
        </w:rPr>
        <w:t xml:space="preserve">ел, преди сключване на договора. </w:t>
      </w:r>
      <w:r w:rsidRPr="00892AEC">
        <w:rPr>
          <w:rFonts w:ascii="Times New Roman" w:hAnsi="Times New Roman" w:cs="Times New Roman"/>
          <w:sz w:val="24"/>
          <w:szCs w:val="24"/>
        </w:rPr>
        <w:t>Документите се представят и за подизпълнителите и третите лица, ако има такива. Документите могат да бъдат изисквани и при условията на чл.67, ал.5 от ЗОП.</w:t>
      </w:r>
    </w:p>
    <w:p w:rsidR="00F91674" w:rsidRDefault="00011C35" w:rsidP="00F91674">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F91674" w:rsidRDefault="00F91674" w:rsidP="00F91674">
      <w:pPr>
        <w:spacing w:after="0" w:line="240" w:lineRule="auto"/>
        <w:jc w:val="both"/>
        <w:rPr>
          <w:rFonts w:ascii="Times New Roman" w:hAnsi="Times New Roman" w:cs="Times New Roman"/>
          <w:b/>
          <w:bCs/>
          <w:sz w:val="24"/>
          <w:szCs w:val="24"/>
        </w:rPr>
      </w:pPr>
    </w:p>
    <w:p w:rsidR="00F91674" w:rsidRDefault="00011C35" w:rsidP="00F91674">
      <w:pPr>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15.Технически и професионални</w:t>
      </w:r>
      <w:bookmarkStart w:id="15" w:name="_Toc355016336"/>
      <w:bookmarkEnd w:id="14"/>
      <w:r w:rsidR="00B349A5">
        <w:rPr>
          <w:rFonts w:ascii="Times New Roman" w:hAnsi="Times New Roman" w:cs="Times New Roman"/>
          <w:b/>
          <w:bCs/>
          <w:sz w:val="24"/>
          <w:szCs w:val="24"/>
        </w:rPr>
        <w:t xml:space="preserve"> </w:t>
      </w:r>
      <w:r w:rsidRPr="00892AEC">
        <w:rPr>
          <w:rFonts w:ascii="Times New Roman" w:hAnsi="Times New Roman" w:cs="Times New Roman"/>
          <w:b/>
          <w:bCs/>
          <w:sz w:val="24"/>
          <w:szCs w:val="24"/>
        </w:rPr>
        <w:t>изисквания към участниците:</w:t>
      </w:r>
    </w:p>
    <w:p w:rsidR="00D95BC5" w:rsidRDefault="00D95BC5" w:rsidP="00D95BC5">
      <w:pPr>
        <w:keepNext/>
        <w:spacing w:after="0" w:line="240" w:lineRule="auto"/>
        <w:jc w:val="both"/>
        <w:outlineLvl w:val="1"/>
        <w:rPr>
          <w:rFonts w:ascii="Times New Roman" w:hAnsi="Times New Roman" w:cs="Times New Roman"/>
          <w:sz w:val="24"/>
          <w:szCs w:val="24"/>
        </w:rPr>
      </w:pPr>
      <w:r w:rsidRPr="00892AEC">
        <w:rPr>
          <w:rFonts w:ascii="Times New Roman" w:hAnsi="Times New Roman" w:cs="Times New Roman"/>
          <w:b/>
          <w:bCs/>
          <w:sz w:val="24"/>
          <w:szCs w:val="24"/>
        </w:rPr>
        <w:t>15.1</w:t>
      </w:r>
      <w:r w:rsidRPr="00892AEC">
        <w:rPr>
          <w:rFonts w:ascii="Times New Roman" w:hAnsi="Times New Roman" w:cs="Times New Roman"/>
          <w:sz w:val="24"/>
          <w:szCs w:val="24"/>
        </w:rPr>
        <w:t>. Участникът трябва да има опит - за последните 5 години, считано от датата на подаване на офертата да е изпълнил строително-монтажни работи на обекти, сходни с предмета и обема на поръчката както следва:</w:t>
      </w:r>
      <w:r w:rsidRPr="00F91674">
        <w:rPr>
          <w:rFonts w:ascii="Times New Roman" w:hAnsi="Times New Roman" w:cs="Times New Roman"/>
          <w:sz w:val="24"/>
          <w:szCs w:val="24"/>
        </w:rPr>
        <w:t xml:space="preserve"> </w:t>
      </w:r>
    </w:p>
    <w:p w:rsidR="00D95BC5" w:rsidRPr="002E2450" w:rsidRDefault="00D95BC5" w:rsidP="00D95BC5">
      <w:pPr>
        <w:keepNext/>
        <w:spacing w:after="0" w:line="240" w:lineRule="auto"/>
        <w:jc w:val="both"/>
        <w:outlineLvl w:val="1"/>
        <w:rPr>
          <w:rFonts w:ascii="Times New Roman" w:hAnsi="Times New Roman" w:cs="Times New Roman"/>
          <w:sz w:val="24"/>
          <w:szCs w:val="24"/>
        </w:rPr>
      </w:pPr>
      <w:r w:rsidRPr="00892AEC">
        <w:rPr>
          <w:rFonts w:ascii="Times New Roman" w:hAnsi="Times New Roman" w:cs="Times New Roman"/>
          <w:sz w:val="24"/>
          <w:szCs w:val="24"/>
        </w:rPr>
        <w:t xml:space="preserve">-  за обособена позиция №1 - ремонт на трамваен релсов път – монтаж </w:t>
      </w:r>
      <w:r w:rsidRPr="002E2450">
        <w:rPr>
          <w:rFonts w:ascii="Times New Roman" w:hAnsi="Times New Roman" w:cs="Times New Roman"/>
          <w:sz w:val="24"/>
          <w:szCs w:val="24"/>
        </w:rPr>
        <w:t xml:space="preserve">на минимум 5 съоръжения по трамваен релсов път /трамвайни стрелки, трамвайни кръстовки, преходи/ и изпълнен монтаж на минимум </w:t>
      </w:r>
      <w:r w:rsidRPr="002E2450">
        <w:rPr>
          <w:rFonts w:ascii="Times New Roman" w:hAnsi="Times New Roman" w:cs="Times New Roman"/>
          <w:sz w:val="24"/>
          <w:szCs w:val="24"/>
          <w:lang w:val="en-US"/>
        </w:rPr>
        <w:t>5</w:t>
      </w:r>
      <w:r w:rsidRPr="002E2450">
        <w:rPr>
          <w:rFonts w:ascii="Times New Roman" w:hAnsi="Times New Roman" w:cs="Times New Roman"/>
          <w:sz w:val="24"/>
          <w:szCs w:val="24"/>
        </w:rPr>
        <w:t>00 метра единичен коловоз в “права”/ ”крива”.</w:t>
      </w:r>
    </w:p>
    <w:p w:rsidR="00D95BC5" w:rsidRPr="00892AEC" w:rsidRDefault="00D95BC5" w:rsidP="00D95BC5">
      <w:pPr>
        <w:keepNext/>
        <w:spacing w:after="0" w:line="240" w:lineRule="auto"/>
        <w:jc w:val="both"/>
        <w:outlineLvl w:val="1"/>
        <w:rPr>
          <w:rFonts w:ascii="Times New Roman" w:hAnsi="Times New Roman" w:cs="Times New Roman"/>
          <w:sz w:val="24"/>
          <w:szCs w:val="24"/>
        </w:rPr>
      </w:pPr>
      <w:r w:rsidRPr="002E2450">
        <w:rPr>
          <w:rFonts w:ascii="Times New Roman" w:hAnsi="Times New Roman" w:cs="Times New Roman"/>
          <w:sz w:val="24"/>
          <w:szCs w:val="24"/>
        </w:rPr>
        <w:t>- за обособена позиция №2 - ремонт на трамвайна и/или тролейбусна контактно-кабелни мрежи – реконструкция или изграждане на минимум 2000 метра тролейбусно</w:t>
      </w:r>
      <w:r w:rsidRPr="002E2450">
        <w:rPr>
          <w:rFonts w:ascii="Times New Roman" w:hAnsi="Times New Roman" w:cs="Times New Roman"/>
          <w:sz w:val="24"/>
          <w:szCs w:val="24"/>
          <w:lang w:val="en-US"/>
        </w:rPr>
        <w:t xml:space="preserve"> </w:t>
      </w:r>
      <w:r w:rsidRPr="002E2450">
        <w:rPr>
          <w:rFonts w:ascii="Times New Roman" w:hAnsi="Times New Roman" w:cs="Times New Roman"/>
          <w:sz w:val="24"/>
          <w:szCs w:val="24"/>
        </w:rPr>
        <w:t>или трамвайно трасе с включени към него съоръжения /стълбове за контактна мрежа, кабелно захранване и др./.</w:t>
      </w:r>
    </w:p>
    <w:p w:rsidR="00D95BC5" w:rsidRPr="00892AEC" w:rsidRDefault="00D95BC5" w:rsidP="00D95BC5">
      <w:pPr>
        <w:keepNext/>
        <w:spacing w:after="0" w:line="240" w:lineRule="auto"/>
        <w:jc w:val="both"/>
        <w:outlineLvl w:val="1"/>
        <w:rPr>
          <w:rFonts w:ascii="Times New Roman" w:hAnsi="Times New Roman" w:cs="Times New Roman"/>
          <w:sz w:val="24"/>
          <w:szCs w:val="24"/>
        </w:rPr>
      </w:pPr>
      <w:r w:rsidRPr="00892AEC">
        <w:rPr>
          <w:rFonts w:ascii="Times New Roman" w:hAnsi="Times New Roman" w:cs="Times New Roman"/>
          <w:sz w:val="24"/>
          <w:szCs w:val="24"/>
        </w:rPr>
        <w:t>При подаване на оферта, съответствието с изискването, участникът</w:t>
      </w:r>
      <w:r>
        <w:rPr>
          <w:rFonts w:ascii="Times New Roman" w:hAnsi="Times New Roman" w:cs="Times New Roman"/>
          <w:sz w:val="24"/>
          <w:szCs w:val="24"/>
        </w:rPr>
        <w:t xml:space="preserve"> </w:t>
      </w:r>
      <w:r w:rsidRPr="00892AEC">
        <w:rPr>
          <w:rFonts w:ascii="Times New Roman" w:hAnsi="Times New Roman" w:cs="Times New Roman"/>
          <w:sz w:val="24"/>
          <w:szCs w:val="24"/>
        </w:rPr>
        <w:t>декларира в Единния европейски документ за обществени поръчки (ЕЕДОП), като посочва вида и обема на изпълнените дейности и датата, на която е приключило изпълнението.</w:t>
      </w:r>
    </w:p>
    <w:p w:rsidR="00D95BC5" w:rsidRPr="00892AEC" w:rsidRDefault="00D95BC5" w:rsidP="00D95BC5">
      <w:pPr>
        <w:keepNext/>
        <w:tabs>
          <w:tab w:val="left" w:pos="7726"/>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r>
    </w:p>
    <w:p w:rsidR="00D95BC5" w:rsidRPr="00D95BC5" w:rsidRDefault="00D95BC5" w:rsidP="00D95BC5">
      <w:pPr>
        <w:spacing w:after="0" w:line="240" w:lineRule="auto"/>
        <w:jc w:val="both"/>
        <w:rPr>
          <w:rFonts w:ascii="Times New Roman" w:hAnsi="Times New Roman" w:cs="Times New Roman"/>
          <w:sz w:val="24"/>
          <w:szCs w:val="24"/>
        </w:rPr>
      </w:pPr>
      <w:r w:rsidRPr="00D95BC5">
        <w:rPr>
          <w:rFonts w:ascii="Times New Roman" w:hAnsi="Times New Roman" w:cs="Times New Roman"/>
          <w:sz w:val="24"/>
          <w:szCs w:val="24"/>
        </w:rPr>
        <w:t>Доказване на съответствието с изискването на т.15.1, става със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съгласно чл. 64, ал.1, т.1 от ЗОП.</w:t>
      </w:r>
    </w:p>
    <w:p w:rsidR="00D95BC5" w:rsidRDefault="00D95BC5" w:rsidP="00D95BC5">
      <w:pPr>
        <w:spacing w:after="0" w:line="240" w:lineRule="auto"/>
        <w:jc w:val="both"/>
        <w:rPr>
          <w:rFonts w:ascii="Times New Roman" w:hAnsi="Times New Roman" w:cs="Times New Roman"/>
          <w:b/>
          <w:bCs/>
          <w:sz w:val="24"/>
          <w:szCs w:val="24"/>
        </w:rPr>
      </w:pPr>
    </w:p>
    <w:p w:rsidR="00D95BC5" w:rsidRPr="00D95BC5" w:rsidRDefault="00D95BC5" w:rsidP="00D95BC5">
      <w:pPr>
        <w:spacing w:after="0" w:line="240" w:lineRule="auto"/>
        <w:jc w:val="both"/>
        <w:rPr>
          <w:rFonts w:ascii="Times New Roman" w:hAnsi="Times New Roman" w:cs="Times New Roman"/>
          <w:sz w:val="24"/>
          <w:szCs w:val="24"/>
        </w:rPr>
      </w:pPr>
      <w:r w:rsidRPr="00D95BC5">
        <w:rPr>
          <w:rFonts w:ascii="Times New Roman" w:hAnsi="Times New Roman" w:cs="Times New Roman"/>
          <w:b/>
          <w:bCs/>
          <w:sz w:val="24"/>
          <w:szCs w:val="24"/>
        </w:rPr>
        <w:t>15.2</w:t>
      </w:r>
      <w:r w:rsidRPr="00D95BC5">
        <w:rPr>
          <w:rFonts w:ascii="Times New Roman" w:hAnsi="Times New Roman" w:cs="Times New Roman"/>
          <w:sz w:val="24"/>
          <w:szCs w:val="24"/>
        </w:rPr>
        <w:t xml:space="preserve"> Участникът трябва да разполага с необходимия брой технически лица и/или организации, включени или не в структурата му, включително лицата, които ще изпълняват строителството, както следва:</w:t>
      </w:r>
    </w:p>
    <w:p w:rsidR="00D95BC5" w:rsidRPr="00D95BC5" w:rsidRDefault="00D95BC5" w:rsidP="00D95BC5">
      <w:pPr>
        <w:spacing w:after="0" w:line="240" w:lineRule="auto"/>
        <w:jc w:val="both"/>
        <w:rPr>
          <w:rFonts w:ascii="Times New Roman" w:hAnsi="Times New Roman" w:cs="Times New Roman"/>
          <w:sz w:val="24"/>
          <w:szCs w:val="24"/>
        </w:rPr>
      </w:pPr>
    </w:p>
    <w:p w:rsidR="00D95BC5" w:rsidRPr="00D95BC5" w:rsidRDefault="00D95BC5" w:rsidP="00D95BC5">
      <w:pPr>
        <w:spacing w:after="0" w:line="240" w:lineRule="auto"/>
        <w:jc w:val="both"/>
        <w:rPr>
          <w:rFonts w:ascii="Times New Roman" w:hAnsi="Times New Roman" w:cs="Times New Roman"/>
          <w:b/>
          <w:bCs/>
          <w:sz w:val="24"/>
          <w:szCs w:val="24"/>
        </w:rPr>
      </w:pPr>
      <w:r w:rsidRPr="00D95BC5">
        <w:rPr>
          <w:rFonts w:ascii="Times New Roman" w:hAnsi="Times New Roman" w:cs="Times New Roman"/>
          <w:b/>
          <w:bCs/>
          <w:sz w:val="24"/>
          <w:szCs w:val="24"/>
        </w:rPr>
        <w:t>Ръководен персонал:</w:t>
      </w:r>
    </w:p>
    <w:p w:rsidR="00D95BC5" w:rsidRPr="00D95BC5" w:rsidRDefault="00D95BC5" w:rsidP="00D95BC5">
      <w:pPr>
        <w:spacing w:after="0" w:line="240" w:lineRule="auto"/>
        <w:jc w:val="both"/>
        <w:rPr>
          <w:rFonts w:ascii="Times New Roman" w:hAnsi="Times New Roman" w:cs="Times New Roman"/>
          <w:sz w:val="24"/>
          <w:szCs w:val="24"/>
        </w:rPr>
      </w:pPr>
      <w:r w:rsidRPr="00D95BC5">
        <w:rPr>
          <w:rFonts w:ascii="Times New Roman" w:hAnsi="Times New Roman" w:cs="Times New Roman"/>
          <w:sz w:val="24"/>
          <w:szCs w:val="24"/>
        </w:rPr>
        <w:tab/>
        <w:t xml:space="preserve">- за обособена позиция №1 – минимум един строителен инженер или еквивалент с образователно-квалификационна степен магистър; </w:t>
      </w:r>
    </w:p>
    <w:p w:rsidR="00D95BC5" w:rsidRPr="00D95BC5" w:rsidRDefault="00D95BC5" w:rsidP="00D95BC5">
      <w:pPr>
        <w:spacing w:after="0" w:line="240" w:lineRule="auto"/>
        <w:jc w:val="both"/>
        <w:rPr>
          <w:rFonts w:ascii="Times New Roman" w:hAnsi="Times New Roman" w:cs="Times New Roman"/>
          <w:sz w:val="24"/>
          <w:szCs w:val="24"/>
        </w:rPr>
      </w:pPr>
      <w:r w:rsidRPr="00D95BC5">
        <w:rPr>
          <w:rFonts w:ascii="Times New Roman" w:hAnsi="Times New Roman" w:cs="Times New Roman"/>
          <w:sz w:val="24"/>
          <w:szCs w:val="24"/>
        </w:rPr>
        <w:tab/>
        <w:t>- за обособена позиция №2 – минимум един ел. инженер или еквивалент с образователно-квалификационна магистър;</w:t>
      </w:r>
    </w:p>
    <w:p w:rsidR="00D95BC5" w:rsidRPr="00D95BC5" w:rsidRDefault="00D95BC5" w:rsidP="00D95BC5">
      <w:pPr>
        <w:spacing w:after="0" w:line="240" w:lineRule="auto"/>
        <w:jc w:val="both"/>
        <w:rPr>
          <w:rFonts w:ascii="Times New Roman" w:hAnsi="Times New Roman" w:cs="Times New Roman"/>
          <w:sz w:val="24"/>
          <w:szCs w:val="24"/>
        </w:rPr>
      </w:pPr>
      <w:r w:rsidRPr="00D95BC5">
        <w:rPr>
          <w:rFonts w:ascii="Times New Roman" w:hAnsi="Times New Roman" w:cs="Times New Roman"/>
          <w:sz w:val="24"/>
          <w:szCs w:val="24"/>
        </w:rPr>
        <w:tab/>
        <w:t>- технически ръководители – минимум по един, за всяка обособена позиция, който да отговаря на изискванията на чл. 163 „а” от ЗУТ;</w:t>
      </w:r>
    </w:p>
    <w:p w:rsidR="00D95BC5" w:rsidRPr="00D95BC5" w:rsidRDefault="00D95BC5" w:rsidP="00D95BC5">
      <w:pPr>
        <w:spacing w:after="0" w:line="240" w:lineRule="auto"/>
        <w:jc w:val="both"/>
        <w:rPr>
          <w:rFonts w:ascii="Times New Roman" w:hAnsi="Times New Roman" w:cs="Times New Roman"/>
          <w:sz w:val="24"/>
          <w:szCs w:val="24"/>
        </w:rPr>
      </w:pPr>
      <w:r w:rsidRPr="00D95BC5">
        <w:rPr>
          <w:rFonts w:ascii="Times New Roman" w:hAnsi="Times New Roman" w:cs="Times New Roman"/>
          <w:sz w:val="24"/>
          <w:szCs w:val="24"/>
        </w:rPr>
        <w:tab/>
        <w:t>- лице за контрол върху качественото изпълнение на строителството;</w:t>
      </w:r>
    </w:p>
    <w:p w:rsidR="00D95BC5" w:rsidRPr="00D95BC5" w:rsidRDefault="00D95BC5" w:rsidP="00D95BC5">
      <w:pPr>
        <w:spacing w:after="0" w:line="240" w:lineRule="auto"/>
        <w:jc w:val="both"/>
        <w:rPr>
          <w:rFonts w:ascii="Times New Roman" w:hAnsi="Times New Roman" w:cs="Times New Roman"/>
          <w:sz w:val="24"/>
          <w:szCs w:val="24"/>
        </w:rPr>
      </w:pPr>
      <w:r w:rsidRPr="00D95BC5">
        <w:rPr>
          <w:rFonts w:ascii="Times New Roman" w:hAnsi="Times New Roman" w:cs="Times New Roman"/>
          <w:sz w:val="24"/>
          <w:szCs w:val="24"/>
        </w:rPr>
        <w:tab/>
        <w:t xml:space="preserve">- лице за осъществяване контрол по спазването на здравословни и безопасни условия на труд; </w:t>
      </w:r>
    </w:p>
    <w:p w:rsidR="00F91674" w:rsidRPr="00892AEC" w:rsidRDefault="00D95BC5" w:rsidP="00D95BC5">
      <w:pPr>
        <w:spacing w:after="0" w:line="240" w:lineRule="auto"/>
        <w:jc w:val="both"/>
        <w:rPr>
          <w:rFonts w:ascii="Times New Roman" w:hAnsi="Times New Roman" w:cs="Times New Roman"/>
          <w:sz w:val="24"/>
          <w:szCs w:val="24"/>
        </w:rPr>
      </w:pPr>
      <w:r w:rsidRPr="00D95BC5">
        <w:rPr>
          <w:rFonts w:ascii="Times New Roman" w:hAnsi="Times New Roman" w:cs="Times New Roman"/>
          <w:i/>
          <w:iCs/>
          <w:sz w:val="24"/>
          <w:szCs w:val="24"/>
        </w:rPr>
        <w:t>* За отговорника по качеството и координатора по безопасен труд е допустимо съвместяване на две позиции</w:t>
      </w:r>
      <w:r>
        <w:rPr>
          <w:rFonts w:ascii="Times New Roman" w:hAnsi="Times New Roman" w:cs="Times New Roman"/>
          <w:sz w:val="24"/>
          <w:szCs w:val="24"/>
        </w:rPr>
        <w:t>.</w:t>
      </w:r>
    </w:p>
    <w:p w:rsidR="00011C35" w:rsidRPr="00892AEC" w:rsidRDefault="00011C35">
      <w:pPr>
        <w:keepNext/>
        <w:spacing w:after="0" w:line="240" w:lineRule="auto"/>
        <w:jc w:val="both"/>
        <w:outlineLvl w:val="1"/>
        <w:rPr>
          <w:rFonts w:ascii="Times New Roman" w:hAnsi="Times New Roman" w:cs="Times New Roman"/>
          <w:b/>
          <w:bCs/>
          <w:sz w:val="24"/>
          <w:szCs w:val="24"/>
        </w:rPr>
      </w:pPr>
      <w:r w:rsidRPr="00892AEC">
        <w:rPr>
          <w:rFonts w:ascii="Times New Roman" w:hAnsi="Times New Roman" w:cs="Times New Roman"/>
          <w:b/>
          <w:bCs/>
          <w:sz w:val="24"/>
          <w:szCs w:val="24"/>
        </w:rPr>
        <w:lastRenderedPageBreak/>
        <w:tab/>
        <w:t>Участниците трябва да разполагат с квалифицирани строителни работници, обезпечаващи  изпълнението на поръчката (видовете СМР, посочени в количествените сметки):</w:t>
      </w:r>
    </w:p>
    <w:p w:rsidR="00011C35" w:rsidRPr="00D95B5A" w:rsidRDefault="00011C35">
      <w:pPr>
        <w:keepNext/>
        <w:spacing w:after="0" w:line="240" w:lineRule="auto"/>
        <w:jc w:val="both"/>
        <w:outlineLvl w:val="1"/>
        <w:rPr>
          <w:rFonts w:ascii="Times New Roman" w:hAnsi="Times New Roman" w:cs="Times New Roman"/>
          <w:sz w:val="24"/>
          <w:szCs w:val="24"/>
        </w:rPr>
      </w:pPr>
      <w:r w:rsidRPr="00892AEC">
        <w:rPr>
          <w:rFonts w:ascii="Times New Roman" w:hAnsi="Times New Roman" w:cs="Times New Roman"/>
          <w:sz w:val="24"/>
          <w:szCs w:val="24"/>
        </w:rPr>
        <w:tab/>
      </w:r>
      <w:r w:rsidRPr="009330F6">
        <w:rPr>
          <w:rFonts w:ascii="Times New Roman" w:hAnsi="Times New Roman" w:cs="Times New Roman"/>
          <w:sz w:val="24"/>
          <w:szCs w:val="24"/>
          <w:u w:val="single"/>
          <w:lang w:val="en-US"/>
        </w:rPr>
        <w:t>-</w:t>
      </w:r>
      <w:r w:rsidR="009330F6" w:rsidRPr="009330F6">
        <w:rPr>
          <w:rFonts w:ascii="Times New Roman" w:hAnsi="Times New Roman" w:cs="Times New Roman"/>
          <w:sz w:val="24"/>
          <w:szCs w:val="24"/>
          <w:u w:val="single"/>
        </w:rPr>
        <w:t xml:space="preserve"> </w:t>
      </w:r>
      <w:r w:rsidRPr="009330F6">
        <w:rPr>
          <w:rFonts w:ascii="Times New Roman" w:hAnsi="Times New Roman" w:cs="Times New Roman"/>
          <w:sz w:val="24"/>
          <w:szCs w:val="24"/>
          <w:u w:val="single"/>
        </w:rPr>
        <w:t>за обособена позиция №1</w:t>
      </w:r>
      <w:r w:rsidRPr="00D95B5A">
        <w:rPr>
          <w:rFonts w:ascii="Times New Roman" w:hAnsi="Times New Roman" w:cs="Times New Roman"/>
          <w:sz w:val="24"/>
          <w:szCs w:val="24"/>
        </w:rPr>
        <w:t xml:space="preserve"> - работници по изграждане и ремонт на релсов път –минимум  10 броя с минимум 3 (три) години опит в съответната област и съответното образование и квалификация за извършване на дейността, а именно:</w:t>
      </w:r>
    </w:p>
    <w:p w:rsidR="00011C35" w:rsidRPr="00D95B5A" w:rsidRDefault="00011C35">
      <w:pPr>
        <w:keepNext/>
        <w:numPr>
          <w:ilvl w:val="0"/>
          <w:numId w:val="14"/>
        </w:numPr>
        <w:spacing w:after="0" w:line="240" w:lineRule="auto"/>
        <w:jc w:val="both"/>
        <w:outlineLvl w:val="1"/>
        <w:rPr>
          <w:rFonts w:ascii="Times New Roman" w:hAnsi="Times New Roman" w:cs="Times New Roman"/>
          <w:sz w:val="24"/>
          <w:szCs w:val="24"/>
        </w:rPr>
      </w:pPr>
      <w:r w:rsidRPr="00D95B5A">
        <w:rPr>
          <w:rFonts w:ascii="Times New Roman" w:hAnsi="Times New Roman" w:cs="Times New Roman"/>
          <w:sz w:val="24"/>
          <w:szCs w:val="24"/>
        </w:rPr>
        <w:t>завършен курс за работа с повдигателни съоръжения – минимум 2 от предложените – притежаващи валиден документ от обучение или курс;</w:t>
      </w:r>
    </w:p>
    <w:p w:rsidR="00011C35" w:rsidRDefault="00011C35">
      <w:pPr>
        <w:keepNext/>
        <w:numPr>
          <w:ilvl w:val="0"/>
          <w:numId w:val="14"/>
        </w:numPr>
        <w:spacing w:after="0" w:line="240" w:lineRule="auto"/>
        <w:jc w:val="both"/>
        <w:outlineLvl w:val="1"/>
        <w:rPr>
          <w:rFonts w:ascii="Times New Roman" w:hAnsi="Times New Roman" w:cs="Times New Roman"/>
          <w:sz w:val="24"/>
          <w:szCs w:val="24"/>
        </w:rPr>
      </w:pPr>
      <w:r w:rsidRPr="00D95B5A">
        <w:rPr>
          <w:rFonts w:ascii="Times New Roman" w:hAnsi="Times New Roman" w:cs="Times New Roman"/>
          <w:sz w:val="24"/>
          <w:szCs w:val="24"/>
        </w:rPr>
        <w:t>правоспособни заварчици – минимум 2бр; - притежаващи валидно свидетелството за правоспособност по заваряване 3 степен, съгласно Наредба № 7 от 11.10.2002 г. за условията и реда за придобиване и признаване на правоспособност по заваряване или еквивалент.</w:t>
      </w:r>
    </w:p>
    <w:p w:rsidR="009330F6" w:rsidRPr="00D95B5A" w:rsidRDefault="009330F6" w:rsidP="009330F6">
      <w:pPr>
        <w:keepNext/>
        <w:spacing w:after="0" w:line="240" w:lineRule="auto"/>
        <w:ind w:left="720"/>
        <w:jc w:val="both"/>
        <w:outlineLvl w:val="1"/>
        <w:rPr>
          <w:rFonts w:ascii="Times New Roman" w:hAnsi="Times New Roman" w:cs="Times New Roman"/>
          <w:sz w:val="24"/>
          <w:szCs w:val="24"/>
        </w:rPr>
      </w:pPr>
    </w:p>
    <w:p w:rsidR="00011C35" w:rsidRPr="00D95B5A" w:rsidRDefault="00011C35">
      <w:pPr>
        <w:keepNext/>
        <w:numPr>
          <w:ilvl w:val="0"/>
          <w:numId w:val="16"/>
        </w:numPr>
        <w:spacing w:after="0" w:line="240" w:lineRule="auto"/>
        <w:jc w:val="both"/>
        <w:outlineLvl w:val="1"/>
        <w:rPr>
          <w:rFonts w:ascii="Times New Roman" w:hAnsi="Times New Roman" w:cs="Times New Roman"/>
          <w:sz w:val="24"/>
          <w:szCs w:val="24"/>
        </w:rPr>
      </w:pPr>
      <w:r w:rsidRPr="009330F6">
        <w:rPr>
          <w:rFonts w:ascii="Times New Roman" w:hAnsi="Times New Roman" w:cs="Times New Roman"/>
          <w:sz w:val="24"/>
          <w:szCs w:val="24"/>
          <w:u w:val="single"/>
        </w:rPr>
        <w:t>за обособена позиция №2</w:t>
      </w:r>
      <w:r w:rsidRPr="00D95B5A">
        <w:rPr>
          <w:rFonts w:ascii="Times New Roman" w:hAnsi="Times New Roman" w:cs="Times New Roman"/>
          <w:sz w:val="24"/>
          <w:szCs w:val="24"/>
        </w:rPr>
        <w:t xml:space="preserve"> -  работници по изграждане и ремонт на контактно – кабелна мрежа – минимум 10 броя с минимум 3 (три) години опит в съответната област и съответното образование и квалификация за извършване на дейността, а именно:</w:t>
      </w:r>
    </w:p>
    <w:p w:rsidR="00011C35" w:rsidRPr="00D95B5A" w:rsidRDefault="00011C35">
      <w:pPr>
        <w:keepNext/>
        <w:numPr>
          <w:ilvl w:val="0"/>
          <w:numId w:val="14"/>
        </w:numPr>
        <w:spacing w:after="0" w:line="240" w:lineRule="auto"/>
        <w:jc w:val="both"/>
        <w:outlineLvl w:val="1"/>
        <w:rPr>
          <w:rFonts w:ascii="Times New Roman" w:hAnsi="Times New Roman" w:cs="Times New Roman"/>
          <w:sz w:val="24"/>
          <w:szCs w:val="24"/>
        </w:rPr>
      </w:pPr>
      <w:r w:rsidRPr="00D95B5A">
        <w:rPr>
          <w:rFonts w:ascii="Times New Roman" w:hAnsi="Times New Roman" w:cs="Times New Roman"/>
          <w:sz w:val="24"/>
          <w:szCs w:val="24"/>
        </w:rPr>
        <w:t>електротехническо образование;</w:t>
      </w:r>
    </w:p>
    <w:p w:rsidR="00011C35" w:rsidRPr="00D95B5A" w:rsidRDefault="00011C35">
      <w:pPr>
        <w:keepNext/>
        <w:numPr>
          <w:ilvl w:val="0"/>
          <w:numId w:val="15"/>
        </w:numPr>
        <w:spacing w:after="0" w:line="240" w:lineRule="auto"/>
        <w:jc w:val="both"/>
        <w:outlineLvl w:val="1"/>
        <w:rPr>
          <w:rFonts w:ascii="Times New Roman" w:hAnsi="Times New Roman" w:cs="Times New Roman"/>
          <w:sz w:val="24"/>
          <w:szCs w:val="24"/>
        </w:rPr>
      </w:pPr>
      <w:r w:rsidRPr="00D95B5A">
        <w:rPr>
          <w:rFonts w:ascii="Times New Roman" w:hAnsi="Times New Roman" w:cs="Times New Roman"/>
          <w:sz w:val="24"/>
          <w:szCs w:val="24"/>
        </w:rPr>
        <w:t>завършен курс за работа с повдигателни съоръжения – минимум 4 от предложените – притежаващи валиден документ от обучение или курс;</w:t>
      </w:r>
    </w:p>
    <w:p w:rsidR="00011C35" w:rsidRPr="00D95B5A" w:rsidRDefault="00011C35">
      <w:pPr>
        <w:keepNext/>
        <w:numPr>
          <w:ilvl w:val="0"/>
          <w:numId w:val="15"/>
        </w:numPr>
        <w:spacing w:after="0" w:line="240" w:lineRule="auto"/>
        <w:jc w:val="both"/>
        <w:outlineLvl w:val="1"/>
        <w:rPr>
          <w:rFonts w:ascii="Times New Roman" w:hAnsi="Times New Roman" w:cs="Times New Roman"/>
          <w:sz w:val="24"/>
          <w:szCs w:val="24"/>
        </w:rPr>
      </w:pPr>
      <w:r w:rsidRPr="00D95B5A">
        <w:rPr>
          <w:rFonts w:ascii="Times New Roman" w:hAnsi="Times New Roman" w:cs="Times New Roman"/>
          <w:sz w:val="24"/>
          <w:szCs w:val="24"/>
        </w:rPr>
        <w:t>четвърта квалификационна група по техника на безопасност – минимум 4 от предложените – притежаващи валиден изпитен протокол и/или документ, издаден от комисия или еквивалент</w:t>
      </w:r>
    </w:p>
    <w:p w:rsidR="00011C35" w:rsidRPr="00D95B5A" w:rsidRDefault="00011C35">
      <w:pPr>
        <w:keepNext/>
        <w:spacing w:after="0" w:line="240" w:lineRule="auto"/>
        <w:jc w:val="both"/>
        <w:outlineLvl w:val="1"/>
        <w:rPr>
          <w:rFonts w:ascii="Times New Roman" w:hAnsi="Times New Roman" w:cs="Times New Roman"/>
          <w:sz w:val="24"/>
          <w:szCs w:val="24"/>
        </w:rPr>
      </w:pPr>
      <w:r w:rsidRPr="00D95B5A">
        <w:rPr>
          <w:rFonts w:ascii="Times New Roman" w:hAnsi="Times New Roman" w:cs="Times New Roman"/>
          <w:sz w:val="24"/>
          <w:szCs w:val="24"/>
        </w:rPr>
        <w:tab/>
        <w:t>При подаване на оферта съответствието с изискването участникът</w:t>
      </w:r>
      <w:r w:rsidR="00812853">
        <w:rPr>
          <w:rFonts w:ascii="Times New Roman" w:hAnsi="Times New Roman" w:cs="Times New Roman"/>
          <w:sz w:val="24"/>
          <w:szCs w:val="24"/>
        </w:rPr>
        <w:t xml:space="preserve"> </w:t>
      </w:r>
      <w:r w:rsidRPr="00D95B5A">
        <w:rPr>
          <w:rFonts w:ascii="Times New Roman" w:hAnsi="Times New Roman" w:cs="Times New Roman"/>
          <w:sz w:val="24"/>
          <w:szCs w:val="24"/>
        </w:rPr>
        <w:t>декларира в Единния европейски документ за обществени поръчки (ЕЕДОП), като се посочва информация за професионалната компетентност (образование, квалификация и специфичен опит ) на лица</w:t>
      </w:r>
      <w:r w:rsidR="00393735">
        <w:rPr>
          <w:rFonts w:ascii="Times New Roman" w:hAnsi="Times New Roman" w:cs="Times New Roman"/>
          <w:sz w:val="24"/>
          <w:szCs w:val="24"/>
        </w:rPr>
        <w:t>та</w:t>
      </w:r>
      <w:r w:rsidRPr="00D95B5A">
        <w:rPr>
          <w:rFonts w:ascii="Times New Roman" w:hAnsi="Times New Roman" w:cs="Times New Roman"/>
          <w:sz w:val="24"/>
          <w:szCs w:val="24"/>
        </w:rPr>
        <w:t>.</w:t>
      </w:r>
    </w:p>
    <w:p w:rsidR="00011C35" w:rsidRPr="00FE06D7" w:rsidRDefault="00011C35">
      <w:pPr>
        <w:keepNext/>
        <w:spacing w:after="0" w:line="240" w:lineRule="auto"/>
        <w:jc w:val="both"/>
        <w:outlineLvl w:val="1"/>
        <w:rPr>
          <w:rFonts w:ascii="Times New Roman" w:hAnsi="Times New Roman" w:cs="Times New Roman"/>
          <w:i/>
          <w:iCs/>
          <w:sz w:val="24"/>
          <w:szCs w:val="24"/>
          <w:lang w:val="en-US"/>
        </w:rPr>
      </w:pPr>
    </w:p>
    <w:p w:rsidR="00011C35" w:rsidRPr="00D95B5A" w:rsidRDefault="00011C35">
      <w:pPr>
        <w:keepNext/>
        <w:spacing w:after="0" w:line="240" w:lineRule="auto"/>
        <w:jc w:val="both"/>
        <w:outlineLvl w:val="1"/>
        <w:rPr>
          <w:rFonts w:ascii="Times New Roman" w:hAnsi="Times New Roman" w:cs="Times New Roman"/>
          <w:sz w:val="24"/>
          <w:szCs w:val="24"/>
        </w:rPr>
      </w:pPr>
      <w:r w:rsidRPr="00D95B5A">
        <w:rPr>
          <w:rFonts w:ascii="Times New Roman" w:hAnsi="Times New Roman" w:cs="Times New Roman"/>
          <w:sz w:val="24"/>
          <w:szCs w:val="24"/>
        </w:rPr>
        <w:t xml:space="preserve">Доказването на съответствието с изискването на т.15.2,  става със списък на </w:t>
      </w:r>
      <w:r w:rsidR="00F91674">
        <w:rPr>
          <w:rFonts w:ascii="Times New Roman" w:hAnsi="Times New Roman" w:cs="Times New Roman"/>
          <w:sz w:val="24"/>
          <w:szCs w:val="24"/>
        </w:rPr>
        <w:t>персонала</w:t>
      </w:r>
      <w:r w:rsidRPr="00D95B5A">
        <w:rPr>
          <w:rFonts w:ascii="Times New Roman" w:hAnsi="Times New Roman" w:cs="Times New Roman"/>
          <w:sz w:val="24"/>
          <w:szCs w:val="24"/>
        </w:rPr>
        <w:t>,</w:t>
      </w:r>
      <w:r w:rsidR="00F91674">
        <w:rPr>
          <w:rFonts w:ascii="Times New Roman" w:hAnsi="Times New Roman" w:cs="Times New Roman"/>
          <w:sz w:val="24"/>
          <w:szCs w:val="24"/>
        </w:rPr>
        <w:t xml:space="preserve"> </w:t>
      </w:r>
      <w:r w:rsidRPr="00D95B5A">
        <w:rPr>
          <w:rFonts w:ascii="Times New Roman" w:hAnsi="Times New Roman" w:cs="Times New Roman"/>
          <w:sz w:val="24"/>
          <w:szCs w:val="24"/>
        </w:rPr>
        <w:t xml:space="preserve">които ще изпълняват поръчката, за </w:t>
      </w:r>
      <w:r w:rsidR="009330F6">
        <w:rPr>
          <w:rFonts w:ascii="Times New Roman" w:hAnsi="Times New Roman" w:cs="Times New Roman"/>
          <w:sz w:val="24"/>
          <w:szCs w:val="24"/>
        </w:rPr>
        <w:t>съответната обособена позиция</w:t>
      </w:r>
      <w:r w:rsidRPr="00D95B5A">
        <w:rPr>
          <w:rFonts w:ascii="Times New Roman" w:hAnsi="Times New Roman" w:cs="Times New Roman"/>
          <w:sz w:val="24"/>
          <w:szCs w:val="24"/>
        </w:rPr>
        <w:t xml:space="preserve">, в който е посочена професионалната компетентност (образование, квалификация и специфичен опит) </w:t>
      </w:r>
      <w:r w:rsidR="00F91674">
        <w:rPr>
          <w:rFonts w:ascii="Times New Roman" w:hAnsi="Times New Roman" w:cs="Times New Roman"/>
          <w:sz w:val="24"/>
          <w:szCs w:val="24"/>
        </w:rPr>
        <w:t xml:space="preserve">, както и </w:t>
      </w:r>
      <w:r w:rsidR="009330F6">
        <w:rPr>
          <w:rFonts w:ascii="Times New Roman" w:hAnsi="Times New Roman" w:cs="Times New Roman"/>
          <w:sz w:val="24"/>
          <w:szCs w:val="24"/>
        </w:rPr>
        <w:t>документи, които доказват професионалната компетентност на лицата.</w:t>
      </w:r>
    </w:p>
    <w:p w:rsidR="00011C35" w:rsidRPr="00D95B5A" w:rsidRDefault="00011C35">
      <w:pPr>
        <w:keepNext/>
        <w:spacing w:after="0" w:line="240" w:lineRule="auto"/>
        <w:jc w:val="both"/>
        <w:outlineLvl w:val="1"/>
        <w:rPr>
          <w:rFonts w:ascii="Times New Roman" w:hAnsi="Times New Roman" w:cs="Times New Roman"/>
          <w:b/>
          <w:bCs/>
          <w:sz w:val="24"/>
          <w:szCs w:val="24"/>
        </w:rPr>
      </w:pPr>
    </w:p>
    <w:p w:rsidR="00011C35" w:rsidRPr="00D95B5A" w:rsidRDefault="00011C35">
      <w:pPr>
        <w:keepNext/>
        <w:spacing w:after="0" w:line="240" w:lineRule="auto"/>
        <w:jc w:val="both"/>
        <w:outlineLvl w:val="1"/>
        <w:rPr>
          <w:rFonts w:ascii="Times New Roman" w:hAnsi="Times New Roman" w:cs="Times New Roman"/>
          <w:sz w:val="24"/>
          <w:szCs w:val="24"/>
        </w:rPr>
      </w:pPr>
      <w:r w:rsidRPr="00D95B5A">
        <w:rPr>
          <w:rFonts w:ascii="Times New Roman" w:hAnsi="Times New Roman" w:cs="Times New Roman"/>
          <w:b/>
          <w:bCs/>
          <w:sz w:val="24"/>
          <w:szCs w:val="24"/>
        </w:rPr>
        <w:t>15.3.</w:t>
      </w:r>
      <w:r w:rsidRPr="00D95B5A">
        <w:rPr>
          <w:rFonts w:ascii="Times New Roman" w:hAnsi="Times New Roman" w:cs="Times New Roman"/>
          <w:sz w:val="24"/>
          <w:szCs w:val="24"/>
        </w:rPr>
        <w:t xml:space="preserve"> Участникът трябва да разполага със следното техническо оборудване за изпълнението на обществената поръчка:</w:t>
      </w:r>
    </w:p>
    <w:p w:rsidR="00011C35" w:rsidRPr="00D95B5A" w:rsidRDefault="00011C35">
      <w:pPr>
        <w:keepNext/>
        <w:spacing w:after="0" w:line="240" w:lineRule="auto"/>
        <w:jc w:val="both"/>
        <w:outlineLvl w:val="1"/>
        <w:rPr>
          <w:rFonts w:ascii="Times New Roman" w:hAnsi="Times New Roman" w:cs="Times New Roman"/>
          <w:sz w:val="24"/>
          <w:szCs w:val="24"/>
        </w:rPr>
      </w:pPr>
      <w:r w:rsidRPr="00D95B5A">
        <w:rPr>
          <w:rFonts w:ascii="Times New Roman" w:hAnsi="Times New Roman" w:cs="Times New Roman"/>
          <w:sz w:val="24"/>
          <w:szCs w:val="24"/>
        </w:rPr>
        <w:tab/>
        <w:t>- за обособена позиция №1: специализирани автомобили за ремонт по РП (релсов път) – минимум 2 броя; кран – минимум 1 брой; камион с прицеп - минимум  1 брой; изкопна машина - минимум  1 брой; заваръчен агрегат - минимум  1 брой;</w:t>
      </w:r>
    </w:p>
    <w:p w:rsidR="00011C35" w:rsidRPr="00D95B5A" w:rsidRDefault="00011C35">
      <w:pPr>
        <w:keepNext/>
        <w:spacing w:after="0" w:line="240" w:lineRule="auto"/>
        <w:jc w:val="both"/>
        <w:outlineLvl w:val="1"/>
        <w:rPr>
          <w:rFonts w:ascii="Times New Roman" w:hAnsi="Times New Roman" w:cs="Times New Roman"/>
          <w:sz w:val="24"/>
          <w:szCs w:val="24"/>
        </w:rPr>
      </w:pPr>
      <w:r w:rsidRPr="00D95B5A">
        <w:rPr>
          <w:rFonts w:ascii="Times New Roman" w:hAnsi="Times New Roman" w:cs="Times New Roman"/>
          <w:sz w:val="24"/>
          <w:szCs w:val="24"/>
        </w:rPr>
        <w:t>            - за обособена позиция №2: специализирани автомобили за монтаж на ККМ– минимум 2 броя /автовишка с изолирана платформа/; кран – минимум 1 брой;</w:t>
      </w:r>
    </w:p>
    <w:p w:rsidR="00011C35" w:rsidRPr="00D95B5A" w:rsidRDefault="00011C35">
      <w:pPr>
        <w:keepNext/>
        <w:spacing w:after="0" w:line="240" w:lineRule="auto"/>
        <w:jc w:val="both"/>
        <w:outlineLvl w:val="1"/>
        <w:rPr>
          <w:rFonts w:ascii="Times New Roman" w:hAnsi="Times New Roman" w:cs="Times New Roman"/>
          <w:sz w:val="24"/>
          <w:szCs w:val="24"/>
        </w:rPr>
      </w:pPr>
    </w:p>
    <w:p w:rsidR="00011C35" w:rsidRPr="00892AEC" w:rsidRDefault="00011C35">
      <w:pPr>
        <w:keepNext/>
        <w:spacing w:after="0" w:line="240" w:lineRule="auto"/>
        <w:jc w:val="both"/>
        <w:outlineLvl w:val="1"/>
        <w:rPr>
          <w:rFonts w:ascii="Times New Roman" w:hAnsi="Times New Roman" w:cs="Times New Roman"/>
          <w:sz w:val="24"/>
          <w:szCs w:val="24"/>
        </w:rPr>
      </w:pPr>
      <w:r w:rsidRPr="00D95B5A">
        <w:rPr>
          <w:rFonts w:ascii="Times New Roman" w:hAnsi="Times New Roman" w:cs="Times New Roman"/>
          <w:sz w:val="24"/>
          <w:szCs w:val="24"/>
        </w:rPr>
        <w:tab/>
        <w:t>При подаване на оферта съответствието с изискването участникът</w:t>
      </w:r>
      <w:r w:rsidR="00812853">
        <w:rPr>
          <w:rFonts w:ascii="Times New Roman" w:hAnsi="Times New Roman" w:cs="Times New Roman"/>
          <w:sz w:val="24"/>
          <w:szCs w:val="24"/>
        </w:rPr>
        <w:t xml:space="preserve"> </w:t>
      </w:r>
      <w:r w:rsidRPr="00D95B5A">
        <w:rPr>
          <w:rFonts w:ascii="Times New Roman" w:hAnsi="Times New Roman" w:cs="Times New Roman"/>
          <w:sz w:val="24"/>
          <w:szCs w:val="24"/>
        </w:rPr>
        <w:t>декларира</w:t>
      </w:r>
      <w:r w:rsidRPr="00892AEC">
        <w:rPr>
          <w:rFonts w:ascii="Times New Roman" w:hAnsi="Times New Roman" w:cs="Times New Roman"/>
          <w:sz w:val="24"/>
          <w:szCs w:val="24"/>
        </w:rPr>
        <w:t xml:space="preserve"> в Единния европейски документ за обществени поръчки (ЕЕДОП), като се посочва информация за техническото оборудване, в това число: вид, марка и модел, регистрационен номер (когато е приложимо).</w:t>
      </w:r>
    </w:p>
    <w:p w:rsidR="00011C35" w:rsidRPr="00892AEC" w:rsidRDefault="00011C35">
      <w:pPr>
        <w:keepNext/>
        <w:spacing w:after="0" w:line="240" w:lineRule="auto"/>
        <w:jc w:val="both"/>
        <w:outlineLvl w:val="1"/>
        <w:rPr>
          <w:rFonts w:ascii="Times New Roman" w:hAnsi="Times New Roman" w:cs="Times New Roman"/>
          <w:b/>
          <w:bCs/>
          <w:sz w:val="24"/>
          <w:szCs w:val="24"/>
        </w:rPr>
      </w:pPr>
    </w:p>
    <w:p w:rsidR="00011C35" w:rsidRPr="00892AEC" w:rsidRDefault="00011C35">
      <w:pPr>
        <w:keepNext/>
        <w:spacing w:after="0" w:line="240" w:lineRule="auto"/>
        <w:jc w:val="both"/>
        <w:outlineLvl w:val="1"/>
        <w:rPr>
          <w:rFonts w:ascii="Times New Roman" w:hAnsi="Times New Roman" w:cs="Times New Roman"/>
          <w:sz w:val="24"/>
          <w:szCs w:val="24"/>
        </w:rPr>
      </w:pPr>
      <w:r w:rsidRPr="00892AEC">
        <w:rPr>
          <w:rFonts w:ascii="Times New Roman" w:hAnsi="Times New Roman" w:cs="Times New Roman"/>
          <w:sz w:val="24"/>
          <w:szCs w:val="24"/>
        </w:rPr>
        <w:t xml:space="preserve">Доказването на съответствието с изискването на т.15.3,  става </w:t>
      </w:r>
      <w:r w:rsidR="009330F6">
        <w:rPr>
          <w:rFonts w:ascii="Times New Roman" w:hAnsi="Times New Roman" w:cs="Times New Roman"/>
          <w:sz w:val="24"/>
          <w:szCs w:val="24"/>
        </w:rPr>
        <w:t>с</w:t>
      </w:r>
      <w:r w:rsidR="00812853">
        <w:rPr>
          <w:rFonts w:ascii="Times New Roman" w:hAnsi="Times New Roman" w:cs="Times New Roman"/>
          <w:sz w:val="24"/>
          <w:szCs w:val="24"/>
        </w:rPr>
        <w:t xml:space="preserve"> деклараци</w:t>
      </w:r>
      <w:r w:rsidRPr="00892AEC">
        <w:rPr>
          <w:rFonts w:ascii="Times New Roman" w:hAnsi="Times New Roman" w:cs="Times New Roman"/>
          <w:sz w:val="24"/>
          <w:szCs w:val="24"/>
        </w:rPr>
        <w:t>и за техническото оборудване, с което ще се изпълнява поръчката, съгласно чл. 64, ал. 1, т. 9 от ЗОП.</w:t>
      </w:r>
    </w:p>
    <w:p w:rsidR="00011C35" w:rsidRPr="00892AEC" w:rsidRDefault="00011C35">
      <w:pPr>
        <w:keepNext/>
        <w:spacing w:after="0" w:line="240" w:lineRule="auto"/>
        <w:jc w:val="both"/>
        <w:outlineLvl w:val="1"/>
        <w:rPr>
          <w:rFonts w:ascii="Times New Roman" w:hAnsi="Times New Roman" w:cs="Times New Roman"/>
          <w:sz w:val="24"/>
          <w:szCs w:val="24"/>
        </w:rPr>
      </w:pPr>
    </w:p>
    <w:p w:rsidR="00011C35" w:rsidRPr="00892AEC" w:rsidRDefault="00011C35">
      <w:pPr>
        <w:keepNext/>
        <w:spacing w:after="0" w:line="240" w:lineRule="auto"/>
        <w:jc w:val="both"/>
        <w:outlineLvl w:val="1"/>
        <w:rPr>
          <w:rFonts w:ascii="Times New Roman" w:hAnsi="Times New Roman" w:cs="Times New Roman"/>
          <w:sz w:val="24"/>
          <w:szCs w:val="24"/>
        </w:rPr>
      </w:pPr>
      <w:r w:rsidRPr="00892AEC">
        <w:rPr>
          <w:rFonts w:ascii="Times New Roman" w:hAnsi="Times New Roman" w:cs="Times New Roman"/>
          <w:b/>
          <w:bCs/>
          <w:sz w:val="24"/>
          <w:szCs w:val="24"/>
        </w:rPr>
        <w:lastRenderedPageBreak/>
        <w:t xml:space="preserve">15.4. </w:t>
      </w:r>
      <w:r w:rsidRPr="00892AEC">
        <w:rPr>
          <w:rFonts w:ascii="Times New Roman" w:hAnsi="Times New Roman" w:cs="Times New Roman"/>
          <w:sz w:val="24"/>
          <w:szCs w:val="24"/>
        </w:rPr>
        <w:t>Всеки участник за обособена позиция №1 и №2, трябва да прилага система за управление на качеството ЕN ISO 9001 с обхват, включващ строително-монтажни работи, като обстоятелството се декларира в Единния европейски документ за обществени поръчки (ЕЕДОП)</w:t>
      </w:r>
      <w:r w:rsidRPr="00892AEC">
        <w:rPr>
          <w:rFonts w:ascii="Times New Roman" w:hAnsi="Times New Roman" w:cs="Times New Roman"/>
          <w:b/>
          <w:bCs/>
          <w:sz w:val="24"/>
          <w:szCs w:val="24"/>
        </w:rPr>
        <w:t xml:space="preserve">, </w:t>
      </w:r>
      <w:r w:rsidRPr="00892AEC">
        <w:rPr>
          <w:rFonts w:ascii="Times New Roman" w:hAnsi="Times New Roman" w:cs="Times New Roman"/>
          <w:sz w:val="24"/>
          <w:szCs w:val="24"/>
        </w:rPr>
        <w:t>като се посочва информация за сертификата.</w:t>
      </w:r>
    </w:p>
    <w:p w:rsidR="00011C35" w:rsidRPr="00892AEC" w:rsidRDefault="00011C35">
      <w:pPr>
        <w:keepNext/>
        <w:spacing w:after="0" w:line="240" w:lineRule="auto"/>
        <w:jc w:val="both"/>
        <w:outlineLvl w:val="1"/>
        <w:rPr>
          <w:rFonts w:ascii="Times New Roman" w:hAnsi="Times New Roman" w:cs="Times New Roman"/>
          <w:sz w:val="24"/>
          <w:szCs w:val="24"/>
        </w:rPr>
      </w:pPr>
    </w:p>
    <w:p w:rsidR="00011C35" w:rsidRPr="00892AEC" w:rsidRDefault="00011C35">
      <w:pPr>
        <w:keepNext/>
        <w:spacing w:after="0" w:line="240" w:lineRule="auto"/>
        <w:jc w:val="both"/>
        <w:outlineLvl w:val="1"/>
        <w:rPr>
          <w:rFonts w:ascii="Times New Roman" w:hAnsi="Times New Roman" w:cs="Times New Roman"/>
          <w:sz w:val="24"/>
          <w:szCs w:val="24"/>
        </w:rPr>
      </w:pPr>
      <w:r w:rsidRPr="00892AEC">
        <w:rPr>
          <w:rFonts w:ascii="Times New Roman" w:hAnsi="Times New Roman" w:cs="Times New Roman"/>
          <w:sz w:val="24"/>
          <w:szCs w:val="24"/>
        </w:rPr>
        <w:t xml:space="preserve">Доказването </w:t>
      </w:r>
      <w:r w:rsidR="009330F6">
        <w:rPr>
          <w:rFonts w:ascii="Times New Roman" w:hAnsi="Times New Roman" w:cs="Times New Roman"/>
          <w:sz w:val="24"/>
          <w:szCs w:val="24"/>
        </w:rPr>
        <w:t>на съответствието с изискването</w:t>
      </w:r>
      <w:r w:rsidRPr="00892AEC">
        <w:rPr>
          <w:rFonts w:ascii="Times New Roman" w:hAnsi="Times New Roman" w:cs="Times New Roman"/>
          <w:sz w:val="24"/>
          <w:szCs w:val="24"/>
        </w:rPr>
        <w:t xml:space="preserve"> става с представяне на копие на валиден сертификат за внедрена система за управление на качеството EN ISO 9001 или еквивалент с обхват, включващ строително-монтажни работи.</w:t>
      </w:r>
    </w:p>
    <w:p w:rsidR="00011C35" w:rsidRPr="00892AEC" w:rsidRDefault="00011C35">
      <w:pPr>
        <w:keepNext/>
        <w:spacing w:after="0" w:line="240" w:lineRule="auto"/>
        <w:jc w:val="both"/>
        <w:outlineLvl w:val="1"/>
        <w:rPr>
          <w:rFonts w:ascii="Times New Roman" w:hAnsi="Times New Roman" w:cs="Times New Roman"/>
          <w:sz w:val="24"/>
          <w:szCs w:val="24"/>
        </w:rPr>
      </w:pPr>
    </w:p>
    <w:p w:rsidR="00011C35" w:rsidRPr="00892AEC" w:rsidRDefault="00011C35">
      <w:pPr>
        <w:keepNext/>
        <w:spacing w:after="0" w:line="240" w:lineRule="auto"/>
        <w:jc w:val="both"/>
        <w:outlineLvl w:val="1"/>
        <w:rPr>
          <w:rFonts w:ascii="Times New Roman" w:hAnsi="Times New Roman" w:cs="Times New Roman"/>
          <w:sz w:val="24"/>
          <w:szCs w:val="24"/>
        </w:rPr>
      </w:pPr>
      <w:r w:rsidRPr="00892AEC">
        <w:rPr>
          <w:rFonts w:ascii="Times New Roman" w:hAnsi="Times New Roman" w:cs="Times New Roman"/>
          <w:b/>
          <w:bCs/>
          <w:sz w:val="24"/>
          <w:szCs w:val="24"/>
        </w:rPr>
        <w:t>15.5</w:t>
      </w:r>
      <w:r w:rsidRPr="00892AEC">
        <w:rPr>
          <w:rFonts w:ascii="Times New Roman" w:hAnsi="Times New Roman" w:cs="Times New Roman"/>
          <w:sz w:val="24"/>
          <w:szCs w:val="24"/>
        </w:rPr>
        <w:t>.Всеки участник за обособена позиция №1 и №2 трябва да прилага Система за управление на околната среда EN ISO 14001 с обхват, включващ строително-монтажни работи, като обстоятелството се декларира в Единния европейски документ за обществени поръчки (ЕЕДОП), като се посочва информация за сертификата.</w:t>
      </w:r>
    </w:p>
    <w:p w:rsidR="00011C35" w:rsidRPr="00892AEC" w:rsidRDefault="00011C35">
      <w:pPr>
        <w:keepNext/>
        <w:spacing w:after="0" w:line="240" w:lineRule="auto"/>
        <w:jc w:val="both"/>
        <w:outlineLvl w:val="1"/>
        <w:rPr>
          <w:rFonts w:ascii="Times New Roman" w:hAnsi="Times New Roman" w:cs="Times New Roman"/>
          <w:sz w:val="24"/>
          <w:szCs w:val="24"/>
        </w:rPr>
      </w:pPr>
    </w:p>
    <w:p w:rsidR="00011C35" w:rsidRPr="00892AEC" w:rsidRDefault="00011C35">
      <w:pPr>
        <w:keepNext/>
        <w:spacing w:after="0" w:line="240" w:lineRule="auto"/>
        <w:jc w:val="both"/>
        <w:outlineLvl w:val="1"/>
        <w:rPr>
          <w:rFonts w:ascii="Times New Roman" w:hAnsi="Times New Roman" w:cs="Times New Roman"/>
          <w:sz w:val="24"/>
          <w:szCs w:val="24"/>
        </w:rPr>
      </w:pPr>
      <w:r w:rsidRPr="00892AEC">
        <w:rPr>
          <w:rFonts w:ascii="Times New Roman" w:hAnsi="Times New Roman" w:cs="Times New Roman"/>
          <w:sz w:val="24"/>
          <w:szCs w:val="24"/>
        </w:rPr>
        <w:t xml:space="preserve">Доказването </w:t>
      </w:r>
      <w:r w:rsidR="009330F6">
        <w:rPr>
          <w:rFonts w:ascii="Times New Roman" w:hAnsi="Times New Roman" w:cs="Times New Roman"/>
          <w:sz w:val="24"/>
          <w:szCs w:val="24"/>
        </w:rPr>
        <w:t>на съответствието с изискването</w:t>
      </w:r>
      <w:r w:rsidRPr="00892AEC">
        <w:rPr>
          <w:rFonts w:ascii="Times New Roman" w:hAnsi="Times New Roman" w:cs="Times New Roman"/>
          <w:sz w:val="24"/>
          <w:szCs w:val="24"/>
        </w:rPr>
        <w:t xml:space="preserve"> става с представяне на копие на валиден сертификат за внедрена Система за управление</w:t>
      </w:r>
      <w:r w:rsidR="00812853">
        <w:rPr>
          <w:rFonts w:ascii="Times New Roman" w:hAnsi="Times New Roman" w:cs="Times New Roman"/>
          <w:sz w:val="24"/>
          <w:szCs w:val="24"/>
        </w:rPr>
        <w:t xml:space="preserve"> </w:t>
      </w:r>
      <w:r w:rsidRPr="00892AEC">
        <w:rPr>
          <w:rFonts w:ascii="Times New Roman" w:hAnsi="Times New Roman" w:cs="Times New Roman"/>
          <w:sz w:val="24"/>
          <w:szCs w:val="24"/>
        </w:rPr>
        <w:t>на околната среда EN ISO 14001 с обхват, включващ строително-монтажни работи, съгласно чл. 64 от ЗОП.</w:t>
      </w:r>
    </w:p>
    <w:p w:rsidR="00011C35" w:rsidRPr="00892AEC" w:rsidRDefault="00011C35">
      <w:pPr>
        <w:keepNext/>
        <w:spacing w:after="0" w:line="240" w:lineRule="auto"/>
        <w:jc w:val="both"/>
        <w:outlineLvl w:val="1"/>
        <w:rPr>
          <w:rFonts w:ascii="Times New Roman" w:hAnsi="Times New Roman" w:cs="Times New Roman"/>
          <w:sz w:val="24"/>
          <w:szCs w:val="24"/>
        </w:rPr>
      </w:pPr>
    </w:p>
    <w:p w:rsidR="00011C35" w:rsidRPr="00892AEC" w:rsidRDefault="00011C35">
      <w:pPr>
        <w:keepNext/>
        <w:spacing w:after="0" w:line="240" w:lineRule="auto"/>
        <w:jc w:val="both"/>
        <w:outlineLvl w:val="1"/>
        <w:rPr>
          <w:rFonts w:ascii="Times New Roman" w:hAnsi="Times New Roman" w:cs="Times New Roman"/>
          <w:i/>
          <w:iCs/>
          <w:sz w:val="24"/>
          <w:szCs w:val="24"/>
        </w:rPr>
      </w:pP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t xml:space="preserve">*Забележка: </w:t>
      </w:r>
      <w:r w:rsidRPr="00892AEC">
        <w:rPr>
          <w:rFonts w:ascii="Times New Roman" w:hAnsi="Times New Roman" w:cs="Times New Roman"/>
          <w:i/>
          <w:iCs/>
          <w:sz w:val="24"/>
          <w:szCs w:val="24"/>
        </w:rPr>
        <w:t>Ако съответните документи са на разположение в електронен формат, участниците следва да посочат уеб адрес, орган или служба, издаващи документа, както и точно позоваване на документа.</w:t>
      </w:r>
    </w:p>
    <w:p w:rsidR="00011C35" w:rsidRPr="00892AEC" w:rsidRDefault="00011C35">
      <w:pPr>
        <w:keepNext/>
        <w:spacing w:after="0" w:line="240" w:lineRule="auto"/>
        <w:jc w:val="both"/>
        <w:outlineLvl w:val="1"/>
        <w:rPr>
          <w:rFonts w:ascii="Times New Roman" w:hAnsi="Times New Roman" w:cs="Times New Roman"/>
          <w:i/>
          <w:iCs/>
          <w:sz w:val="24"/>
          <w:szCs w:val="24"/>
        </w:rPr>
      </w:pPr>
      <w:r w:rsidRPr="00892AEC">
        <w:rPr>
          <w:rFonts w:ascii="Times New Roman" w:hAnsi="Times New Roman" w:cs="Times New Roman"/>
          <w:i/>
          <w:iCs/>
          <w:sz w:val="24"/>
          <w:szCs w:val="24"/>
        </w:rPr>
        <w:t>Забележка: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ал.2 от Закона за националната акредитация на  органи за оценяване на съответствието.</w:t>
      </w:r>
    </w:p>
    <w:p w:rsidR="00011C35" w:rsidRPr="00892AEC" w:rsidRDefault="00011C35">
      <w:pPr>
        <w:keepNext/>
        <w:spacing w:after="0" w:line="240" w:lineRule="auto"/>
        <w:jc w:val="both"/>
        <w:outlineLvl w:val="1"/>
        <w:rPr>
          <w:rFonts w:ascii="Times New Roman" w:hAnsi="Times New Roman" w:cs="Times New Roman"/>
          <w:i/>
          <w:iCs/>
          <w:sz w:val="24"/>
          <w:szCs w:val="24"/>
        </w:rPr>
      </w:pPr>
      <w:r w:rsidRPr="00892AEC">
        <w:rPr>
          <w:rFonts w:ascii="Times New Roman" w:hAnsi="Times New Roman" w:cs="Times New Roman"/>
          <w:i/>
          <w:iCs/>
          <w:sz w:val="24"/>
          <w:szCs w:val="24"/>
        </w:rPr>
        <w:t>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w:t>
      </w:r>
    </w:p>
    <w:p w:rsidR="00011C35" w:rsidRPr="00892AEC" w:rsidRDefault="00011C35">
      <w:pPr>
        <w:keepNext/>
        <w:spacing w:after="0" w:line="240" w:lineRule="auto"/>
        <w:jc w:val="both"/>
        <w:outlineLvl w:val="1"/>
        <w:rPr>
          <w:rFonts w:ascii="Times New Roman" w:hAnsi="Times New Roman" w:cs="Times New Roman"/>
          <w:i/>
          <w:iCs/>
          <w:sz w:val="24"/>
          <w:szCs w:val="24"/>
        </w:rPr>
      </w:pPr>
    </w:p>
    <w:p w:rsidR="00011C35" w:rsidRPr="00892AEC" w:rsidRDefault="00011C35">
      <w:pPr>
        <w:keepNext/>
        <w:spacing w:after="0" w:line="240" w:lineRule="auto"/>
        <w:jc w:val="both"/>
        <w:outlineLvl w:val="1"/>
        <w:rPr>
          <w:rFonts w:ascii="Times New Roman" w:hAnsi="Times New Roman" w:cs="Times New Roman"/>
          <w:sz w:val="24"/>
          <w:szCs w:val="24"/>
        </w:rPr>
      </w:pPr>
      <w:r w:rsidRPr="00892AEC">
        <w:rPr>
          <w:rFonts w:ascii="Times New Roman" w:hAnsi="Times New Roman" w:cs="Times New Roman"/>
          <w:b/>
          <w:bCs/>
          <w:sz w:val="24"/>
          <w:szCs w:val="24"/>
        </w:rPr>
        <w:t>15.6.</w:t>
      </w:r>
      <w:r w:rsidRPr="00892AEC">
        <w:rPr>
          <w:rFonts w:ascii="Times New Roman" w:hAnsi="Times New Roman" w:cs="Times New Roman"/>
          <w:sz w:val="24"/>
          <w:szCs w:val="24"/>
        </w:rPr>
        <w:t xml:space="preserve"> Участниците в процедурата за обособена позиция №2 трябва да разполагат или да имат сключен договор с орган за контрол от вида „С”  (лаборатория), акредитиран съгласно БДС EN/ISO IEC 17020 или еквивалент, като обстоятелството се декларира в Единния европейски документ за обществени поръчки (ЕЕДОП, като се посочва информация за акредитираната лаборатория.</w:t>
      </w:r>
    </w:p>
    <w:p w:rsidR="00011C35" w:rsidRDefault="00011C35">
      <w:pPr>
        <w:keepNext/>
        <w:spacing w:after="0" w:line="240" w:lineRule="auto"/>
        <w:jc w:val="both"/>
        <w:outlineLvl w:val="1"/>
        <w:rPr>
          <w:rFonts w:ascii="Times New Roman" w:hAnsi="Times New Roman" w:cs="Times New Roman"/>
          <w:sz w:val="24"/>
          <w:szCs w:val="24"/>
        </w:rPr>
      </w:pPr>
      <w:r w:rsidRPr="00892AEC">
        <w:rPr>
          <w:rFonts w:ascii="Times New Roman" w:hAnsi="Times New Roman" w:cs="Times New Roman"/>
          <w:sz w:val="24"/>
          <w:szCs w:val="24"/>
        </w:rPr>
        <w:t>Доказването на съот</w:t>
      </w:r>
      <w:r w:rsidR="009330F6">
        <w:rPr>
          <w:rFonts w:ascii="Times New Roman" w:hAnsi="Times New Roman" w:cs="Times New Roman"/>
          <w:sz w:val="24"/>
          <w:szCs w:val="24"/>
        </w:rPr>
        <w:t xml:space="preserve">ветствието с изискването става </w:t>
      </w:r>
      <w:r w:rsidRPr="00892AEC">
        <w:rPr>
          <w:rFonts w:ascii="Times New Roman" w:hAnsi="Times New Roman" w:cs="Times New Roman"/>
          <w:sz w:val="24"/>
          <w:szCs w:val="24"/>
        </w:rPr>
        <w:t>с представяне на  декларация  за наличие на  акредитирана лаборатория за изпитване и контрол на съответствие съгласно чл. 64, ал. 1, т. 3 от ЗОП</w:t>
      </w:r>
    </w:p>
    <w:p w:rsidR="00011C35" w:rsidRPr="00D95BC5" w:rsidRDefault="00997C92" w:rsidP="00D95BC5">
      <w:pPr>
        <w:pStyle w:val="NormalWeb"/>
        <w:tabs>
          <w:tab w:val="left" w:pos="0"/>
        </w:tabs>
        <w:spacing w:before="0" w:beforeAutospacing="0" w:after="120" w:afterAutospacing="0"/>
        <w:jc w:val="both"/>
        <w:rPr>
          <w:rFonts w:ascii="Times New Roman" w:hAnsi="Times New Roman"/>
          <w:i/>
        </w:rPr>
      </w:pPr>
      <w:r w:rsidRPr="00997C92">
        <w:rPr>
          <w:rFonts w:ascii="Times New Roman" w:hAnsi="Times New Roman"/>
          <w:b/>
        </w:rPr>
        <w:t>15.7.</w:t>
      </w:r>
      <w:r w:rsidRPr="00997C92">
        <w:rPr>
          <w:rFonts w:ascii="Times New Roman" w:hAnsi="Times New Roman"/>
          <w:bCs/>
        </w:rPr>
        <w:t xml:space="preserve"> Доказателствата</w:t>
      </w:r>
      <w:r>
        <w:rPr>
          <w:rFonts w:ascii="Times New Roman" w:hAnsi="Times New Roman"/>
          <w:bCs/>
        </w:rPr>
        <w:t>, удостоверяващи съответствие с критериите за подбор</w:t>
      </w:r>
      <w:r w:rsidRPr="00997C92">
        <w:rPr>
          <w:rFonts w:ascii="Times New Roman" w:hAnsi="Times New Roman"/>
          <w:bCs/>
        </w:rPr>
        <w:t xml:space="preserve"> се </w:t>
      </w:r>
      <w:r w:rsidRPr="00997C92">
        <w:rPr>
          <w:rFonts w:ascii="Times New Roman" w:hAnsi="Times New Roman"/>
        </w:rPr>
        <w:t xml:space="preserve">представят, съгласно чл.67, ал.5 и </w:t>
      </w:r>
      <w:r w:rsidRPr="00997C92">
        <w:rPr>
          <w:rFonts w:ascii="Times New Roman" w:hAnsi="Times New Roman"/>
          <w:lang w:val="ru-RU"/>
        </w:rPr>
        <w:t xml:space="preserve">чл. 112, ал. 1, т.2 </w:t>
      </w:r>
      <w:r w:rsidRPr="00997C92">
        <w:rPr>
          <w:rFonts w:ascii="Times New Roman" w:hAnsi="Times New Roman"/>
        </w:rPr>
        <w:t>от ЗОП.</w:t>
      </w:r>
    </w:p>
    <w:p w:rsidR="00011C35" w:rsidRPr="00892AEC" w:rsidRDefault="00011C35">
      <w:pPr>
        <w:spacing w:after="0" w:line="240" w:lineRule="auto"/>
        <w:jc w:val="both"/>
        <w:rPr>
          <w:rFonts w:ascii="Times New Roman" w:hAnsi="Times New Roman" w:cs="Times New Roman"/>
          <w:sz w:val="24"/>
          <w:szCs w:val="24"/>
          <w:lang w:eastAsia="bg-BG"/>
        </w:rPr>
      </w:pPr>
    </w:p>
    <w:bookmarkEnd w:id="15"/>
    <w:p w:rsidR="00011C35" w:rsidRPr="00892AEC" w:rsidRDefault="00011C35">
      <w:pPr>
        <w:spacing w:after="0" w:line="240" w:lineRule="auto"/>
        <w:jc w:val="center"/>
        <w:rPr>
          <w:rFonts w:ascii="Times New Roman" w:hAnsi="Times New Roman" w:cs="Times New Roman"/>
          <w:b/>
          <w:bCs/>
          <w:sz w:val="24"/>
          <w:szCs w:val="24"/>
        </w:rPr>
      </w:pPr>
      <w:r w:rsidRPr="00892AEC">
        <w:rPr>
          <w:rFonts w:ascii="Times New Roman" w:hAnsi="Times New Roman" w:cs="Times New Roman"/>
          <w:b/>
          <w:bCs/>
          <w:sz w:val="24"/>
          <w:szCs w:val="24"/>
          <w:lang w:val="en-US"/>
        </w:rPr>
        <w:t xml:space="preserve">IV. </w:t>
      </w:r>
      <w:r w:rsidRPr="00892AEC">
        <w:rPr>
          <w:rFonts w:ascii="Times New Roman" w:hAnsi="Times New Roman" w:cs="Times New Roman"/>
          <w:b/>
          <w:bCs/>
          <w:sz w:val="24"/>
          <w:szCs w:val="24"/>
        </w:rPr>
        <w:t>КРИТЕРИИ И МЕТОДИКА ЗА ОЦЕНКА</w:t>
      </w:r>
    </w:p>
    <w:p w:rsidR="00011C35" w:rsidRPr="00892AEC" w:rsidRDefault="00011C35">
      <w:pPr>
        <w:spacing w:after="0" w:line="240" w:lineRule="auto"/>
        <w:rPr>
          <w:rFonts w:ascii="Times New Roman" w:hAnsi="Times New Roman" w:cs="Times New Roman"/>
          <w:b/>
          <w:bCs/>
          <w:sz w:val="24"/>
          <w:szCs w:val="24"/>
        </w:rPr>
      </w:pPr>
    </w:p>
    <w:p w:rsidR="009B3F70" w:rsidRPr="009B3F70" w:rsidRDefault="009B3F70" w:rsidP="009B3F70">
      <w:pPr>
        <w:spacing w:after="0" w:line="240" w:lineRule="auto"/>
        <w:jc w:val="both"/>
        <w:rPr>
          <w:rFonts w:ascii="Times New Roman" w:hAnsi="Times New Roman" w:cs="Times New Roman"/>
          <w:bCs/>
          <w:sz w:val="24"/>
          <w:szCs w:val="24"/>
          <w:lang w:eastAsia="bg-BG"/>
        </w:rPr>
      </w:pPr>
      <w:r w:rsidRPr="009B3F70">
        <w:rPr>
          <w:rFonts w:ascii="Times New Roman" w:hAnsi="Times New Roman" w:cs="Times New Roman"/>
          <w:b/>
          <w:bCs/>
          <w:sz w:val="24"/>
          <w:szCs w:val="24"/>
          <w:lang w:eastAsia="bg-BG"/>
        </w:rPr>
        <w:t>16.</w:t>
      </w:r>
      <w:r w:rsidRPr="009B3F70">
        <w:rPr>
          <w:rFonts w:ascii="Times New Roman" w:hAnsi="Times New Roman" w:cs="Times New Roman"/>
          <w:sz w:val="24"/>
          <w:szCs w:val="24"/>
          <w:lang w:eastAsia="bg-BG"/>
        </w:rPr>
        <w:t xml:space="preserve"> </w:t>
      </w:r>
      <w:r w:rsidRPr="009B3F70">
        <w:rPr>
          <w:rFonts w:ascii="Times New Roman" w:hAnsi="Times New Roman" w:cs="Times New Roman"/>
          <w:bCs/>
          <w:sz w:val="24"/>
          <w:szCs w:val="24"/>
          <w:lang w:eastAsia="bg-BG"/>
        </w:rPr>
        <w:t>Обществената поръчка се възлага въз основа на икономически най-изгодната оферта при критерий „ОПТИМАЛНО СЪОТНОШЕНИЕ КАЧЕСТВО/ЦЕНА“, като оценката се извършва за всяка обособена позиция поотделно, при следните показатели:</w:t>
      </w:r>
    </w:p>
    <w:p w:rsidR="009B3F70" w:rsidRPr="009B3F70" w:rsidRDefault="009B3F70" w:rsidP="009B3F70">
      <w:pPr>
        <w:spacing w:after="0" w:line="240" w:lineRule="auto"/>
        <w:jc w:val="both"/>
        <w:rPr>
          <w:rFonts w:ascii="Times New Roman" w:hAnsi="Times New Roman" w:cs="Times New Roman"/>
          <w:bCs/>
          <w:sz w:val="24"/>
          <w:szCs w:val="24"/>
          <w:lang w:eastAsia="bg-BG"/>
        </w:rPr>
      </w:pPr>
    </w:p>
    <w:p w:rsidR="009B3F70" w:rsidRPr="009B3F70" w:rsidRDefault="009B3F70" w:rsidP="009B3F70">
      <w:pPr>
        <w:spacing w:after="0" w:line="240" w:lineRule="auto"/>
        <w:jc w:val="both"/>
        <w:rPr>
          <w:rFonts w:ascii="Times New Roman" w:hAnsi="Times New Roman" w:cs="Times New Roman"/>
          <w:sz w:val="24"/>
          <w:szCs w:val="24"/>
          <w:lang w:eastAsia="bg-BG"/>
        </w:rPr>
      </w:pPr>
    </w:p>
    <w:p w:rsidR="009B3F70" w:rsidRPr="009B3F70" w:rsidRDefault="009B3F70" w:rsidP="009B3F70">
      <w:pPr>
        <w:spacing w:after="0" w:line="240" w:lineRule="auto"/>
        <w:ind w:firstLine="709"/>
        <w:jc w:val="both"/>
        <w:rPr>
          <w:rFonts w:ascii="Times New Roman" w:hAnsi="Times New Roman" w:cs="Times New Roman"/>
          <w:sz w:val="24"/>
          <w:szCs w:val="24"/>
          <w:lang w:eastAsia="bg-BG"/>
        </w:rPr>
      </w:pPr>
      <w:r w:rsidRPr="009B3F70">
        <w:rPr>
          <w:rFonts w:ascii="Times New Roman" w:hAnsi="Times New Roman" w:cs="Times New Roman"/>
          <w:b/>
          <w:sz w:val="24"/>
          <w:szCs w:val="24"/>
          <w:lang w:eastAsia="bg-BG"/>
        </w:rPr>
        <w:lastRenderedPageBreak/>
        <w:t>1. Оценка по финансов показател  „предлагана цена”  К1</w:t>
      </w:r>
      <w:r w:rsidRPr="009B3F70">
        <w:rPr>
          <w:rFonts w:ascii="Times New Roman" w:hAnsi="Times New Roman" w:cs="Times New Roman"/>
          <w:sz w:val="24"/>
          <w:szCs w:val="24"/>
          <w:lang w:eastAsia="bg-BG"/>
        </w:rPr>
        <w:tab/>
        <w:t xml:space="preserve">- до </w:t>
      </w:r>
      <w:r w:rsidRPr="009B3F70">
        <w:rPr>
          <w:rFonts w:ascii="Times New Roman" w:hAnsi="Times New Roman" w:cs="Times New Roman"/>
          <w:sz w:val="24"/>
          <w:szCs w:val="24"/>
          <w:lang w:val="en-US" w:eastAsia="bg-BG"/>
        </w:rPr>
        <w:t>85</w:t>
      </w:r>
      <w:r w:rsidRPr="009B3F70">
        <w:rPr>
          <w:rFonts w:ascii="Times New Roman" w:hAnsi="Times New Roman" w:cs="Times New Roman"/>
          <w:sz w:val="24"/>
          <w:szCs w:val="24"/>
          <w:lang w:eastAsia="bg-BG"/>
        </w:rPr>
        <w:t xml:space="preserve"> т. </w:t>
      </w:r>
    </w:p>
    <w:p w:rsidR="009B3F70" w:rsidRPr="009B3F70" w:rsidRDefault="009B3F70" w:rsidP="009B3F70">
      <w:pPr>
        <w:spacing w:after="0" w:line="240" w:lineRule="auto"/>
        <w:jc w:val="both"/>
        <w:rPr>
          <w:rFonts w:ascii="Times New Roman" w:hAnsi="Times New Roman" w:cs="Times New Roman"/>
          <w:sz w:val="24"/>
          <w:szCs w:val="24"/>
          <w:lang w:val="en-US" w:eastAsia="bg-BG"/>
        </w:rPr>
      </w:pPr>
      <w:r w:rsidRPr="009B3F70">
        <w:rPr>
          <w:rFonts w:ascii="Times New Roman" w:hAnsi="Times New Roman" w:cs="Times New Roman"/>
          <w:sz w:val="24"/>
          <w:szCs w:val="24"/>
          <w:lang w:eastAsia="bg-BG"/>
        </w:rPr>
        <w:tab/>
        <w:t>Участникът, предложил най-ниската цена</w:t>
      </w:r>
      <w:r>
        <w:rPr>
          <w:rFonts w:ascii="Times New Roman" w:hAnsi="Times New Roman" w:cs="Times New Roman"/>
          <w:sz w:val="24"/>
          <w:szCs w:val="24"/>
          <w:lang w:eastAsia="bg-BG"/>
        </w:rPr>
        <w:t xml:space="preserve"> без ДДС, с вкл. 10 % непредвидени разходи</w:t>
      </w:r>
      <w:r w:rsidRPr="009B3F70">
        <w:rPr>
          <w:rFonts w:ascii="Times New Roman" w:hAnsi="Times New Roman" w:cs="Times New Roman"/>
          <w:sz w:val="24"/>
          <w:szCs w:val="24"/>
          <w:lang w:eastAsia="bg-BG"/>
        </w:rPr>
        <w:t>, получава 85 точки, а оценките на останалите участници се определят по формулата:</w:t>
      </w:r>
    </w:p>
    <w:p w:rsidR="009B3F70" w:rsidRPr="009B3F70" w:rsidRDefault="009B3F70" w:rsidP="009B3F70">
      <w:pPr>
        <w:spacing w:after="0" w:line="240" w:lineRule="auto"/>
        <w:jc w:val="both"/>
        <w:rPr>
          <w:rFonts w:ascii="Times New Roman" w:hAnsi="Times New Roman" w:cs="Times New Roman"/>
          <w:sz w:val="24"/>
          <w:szCs w:val="24"/>
          <w:lang w:val="en-US" w:eastAsia="bg-BG"/>
        </w:rPr>
      </w:pPr>
    </w:p>
    <w:p w:rsidR="009B3F70" w:rsidRPr="009B3F70" w:rsidRDefault="00D774BA" w:rsidP="009B3F70">
      <w:pPr>
        <w:spacing w:after="0" w:line="240" w:lineRule="auto"/>
        <w:jc w:val="both"/>
        <w:rPr>
          <w:rFonts w:ascii="Times New Roman" w:hAnsi="Times New Roman" w:cs="Times New Roman"/>
          <w:b/>
          <w:bCs/>
          <w:i/>
          <w:sz w:val="24"/>
          <w:szCs w:val="24"/>
          <w:lang w:val="en-US" w:eastAsia="bg-BG"/>
        </w:rPr>
      </w:pPr>
      <w:r>
        <w:pict>
          <v:shape id="_x0000_i1025" type="#_x0000_t75" style="width:275.5pt;height:3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9&quot;/&gt;&lt;w:hyphenationZone w:val=&quot;425&quot;/&gt;&lt;w:doNotHyphenateCaps/&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dontAllowFieldEndSelect/&gt;&lt;w:useWord2002TableStyleRules/&gt;&lt;/w:compat&gt;&lt;wsp:rsids&gt;&lt;wsp:rsidRoot wsp:val=&quot;00011C35&quot;/&gt;&lt;wsp:rsid wsp:val=&quot;00011C35&quot;/&gt;&lt;wsp:rsid wsp:val=&quot;00286E04&quot;/&gt;&lt;wsp:rsid wsp:val=&quot;002E2450&quot;/&gt;&lt;wsp:rsid wsp:val=&quot;00343007&quot;/&gt;&lt;wsp:rsid wsp:val=&quot;006C69CD&quot;/&gt;&lt;wsp:rsid wsp:val=&quot;00892AEC&quot;/&gt;&lt;wsp:rsid wsp:val=&quot;008D0334&quot;/&gt;&lt;wsp:rsid wsp:val=&quot;009022A3&quot;/&gt;&lt;wsp:rsid wsp:val=&quot;009857FE&quot;/&gt;&lt;wsp:rsid wsp:val=&quot;009B3F70&quot;/&gt;&lt;wsp:rsid wsp:val=&quot;00B349A5&quot;/&gt;&lt;wsp:rsid wsp:val=&quot;00B436B3&quot;/&gt;&lt;wsp:rsid wsp:val=&quot;00CD07B9&quot;/&gt;&lt;wsp:rsid wsp:val=&quot;00D04726&quot;/&gt;&lt;wsp:rsid wsp:val=&quot;00D95B5A&quot;/&gt;&lt;wsp:rsid wsp:val=&quot;00EB08B1&quot;/&gt;&lt;/wsp:rsids&gt;&lt;/w:docPr&gt;&lt;w:body&gt;&lt;wx:sect&gt;&lt;w:p wsp:rsidR=&quot;00000000&quot; wsp:rsidRPr=&quot;00B436B3&quot; wsp:rsidRDefault=&quot;00B436B3&quot; wsp:rsidP=&quot;00B436B3&quot;&gt;&lt;m:oMathPara&gt;&lt;m:oMath&gt;&lt;m:r&gt;&lt;m:rPr&gt;&lt;m:sty m:val=&quot;bi&quot;/&gt;&lt;/m:rPr&gt;&lt;w:rPr&gt;&lt;w:rFonts w:ascii=&quot;Cambria Math&quot; w:h-ansi=&quot;Cambria Math&quot; w:cs=&quot;Times New Roman&quot;/&gt;&lt;wx:font wx:val=&quot;Cambria Math&quot;/&gt;&lt;w:b/&gt;&lt;w:b-cs/&gt;&lt;w:i/&gt;&lt;w:sz w:val=&quot;24&quot;/&gt;&lt;w:sz-cs w:val=&quot;24&quot;/&gt;&lt;w:lang w:val=&quot;EN-US&quot; w:fareast=&quot;BG&quot;/&gt;&lt;/w:rPr&gt;&lt;m:t&gt;Рљ1&lt;/m:t&gt;&lt;/m:r&gt;&lt;m:r&gt;&lt;m:rPr&gt;&lt;m:sty m:val=&quot;bi&quot;/&gt;&lt;/m:rPr&gt;&lt;w:rPr&gt;&lt;w:rFonts w:ascii=&quot;Cambria Math&quot; w:h-ansi=&quot;Cambria Math&quot; w:cs=&quot;Times New Roman&quot;/&gt;&lt;wx:font wx:val=&quot;Cambria Math&quot;/&gt;&lt;w:b/&gt;&lt;w:b-cs/&gt;&lt;w:i/&gt;&lt;w:sz w:val=&quot;24&quot;/&gt;&lt;w:sz-cs w:val=&quot;24&quot;/&gt;&lt;w:lang w:fareast=&quot;BG&quot;/&gt;&lt;/w:rPr&gt;&lt;m:t&gt;=&lt;/m:t&gt;&lt;/m:r&gt;&lt;m:f&gt;&lt;m:fPr&gt;&lt;m:ctrlPr&gt;&lt;w:rPr&gt;&lt;w:rFonts w:ascii=&quot;Cambria Math&quot; w:h-ansi=&quot;Cambria Math&quot; w:cs=&quot;Times New Roman&quot;/&gt;&lt;wx:font wx:val=&quot;Cambria Math&quot;/&gt;&lt;w:b/&gt;&lt;w:b-cs/&gt;&lt;w:i/&gt;&lt;w:sz w:val=&quot;24&quot;/&gt;&lt;w:sz-cs w:val=&quot;24&quot;/&gt;&lt;w:lang w:fareast=&quot;BG&quot;/&gt;&lt;/w:rPr&gt;&lt;/m:ctrlPr&gt;&lt;/m:fPr&gt;&lt;m:num&gt;&lt;m:r&gt;&lt;m:rPr&gt;&lt;m:sty m:val=&quot;bi&quot;/&gt;&lt;/m:rPr&gt;&lt;w:rPr&gt;&lt;w:rFonts w:ascii=&quot;Cambria Math&quot; w:h-ansi=&quot;Cambria Math&quot; w:cs=&quot;Times New Roman&quot;/&gt;&lt;wx:font wx:val=&quot;Cambria Math&quot;/&gt;&lt;w:b/&gt;&lt;w:b-cs/&gt;&lt;w:i/&gt;&lt;w:sz w:val=&quot;24&quot;/&gt;&lt;w:sz-cs w:val=&quot;24&quot;/&gt;&lt;w:lang w:val=&quot;EN-US&quot; w:fareast=&quot;BG&quot;/&gt;&lt;/w:rPr&gt;&lt;m:t&gt;РЅР°Р№-РЅРёСЃРєР°С‚Р° РїСЂРµРґР»РѕР¶РµРЅР°&lt;/m:t&gt;&lt;/m:r&gt;&lt;m:r&gt;&lt;m:rPr&gt;&lt;m:sty m:val=&quot;bi&quot;/&gt;&lt;/m:rPr&gt;&lt;w:rPr&gt;&lt;w:rFonts w:ascii=&quot;Cambria Math&quot; w:h-ansi=&quot;Cambria Math&quot; w:cs=&quot;Times New Roman&quot;/&gt;&lt;wx:font wx:val=&quot;Cambria Math&quot;/&gt;&lt;w:b/&gt;&lt;w:b-cs/&gt;&lt;w:i/&gt;&lt;w:sz w:val=&quot;24&quot;/&gt;&lt;w:sz-cs w:val=&quot;24&quot;/&gt;&lt;w:lang w:fareast=&quot;BG&quot;/&gt;&lt;/w:rPr&gt;&lt;m:t&gt; С†РµРЅР°&lt;/m:t&gt;&lt;/m:r&gt;&lt;/m:num&gt;&lt;m:den&gt;&lt;m:r&gt;&lt;m:rPr&gt;&lt;m:sty m:val=&quot;bi&quot;/&gt;&lt;/m:rPr&gt;&lt;w:rPr&gt;&lt;w:rFonts w:ascii=&quot;Cambria Math&quot; w:h-ansi=&quot;Cambria Math&quot; w:cs=&quot;Times New Roman&quot;/&gt;&lt;wx:font wx:val=&quot;Cambria Math&quot;/&gt;&lt;w:b/&gt;&lt;w:b-cs/&gt;&lt;w:i/&gt;&lt;w:sz w:val=&quot;24&quot;/&gt;&lt;w:sz-cs w:val=&quot;24&quot;/&gt;&lt;w:lang w:val=&quot;EN-US&quot; w:fareast=&quot;BG&quot;/&gt;&lt;/w:rPr&gt;&lt;m:t&gt; РїСЂРµРґР»РѕР¶РµРЅР° РѕС‚ СЃСЉРѕРІРµС‚РЅРёСЏ СѓС‡Р°СЃС‚РЅРёРє С†РµРЅР°&lt;/m:t&gt;&lt;/m:r&gt;&lt;m:r&gt;&lt;m:rPr&gt;&lt;m:sty m:val=&quot;bi&quot;/&gt;&lt;/m:rPr&gt;&lt;w:rPr&gt;&lt;w:rFonts w:ascii=&quot;Cambria Math&quot; w:h-ansi=&quot;Cambria Math&quot; w:cs=&quot;Times New Roman&quot;/&gt;&lt;wx:font wx:val=&quot;Cambria Math&quot;/&gt;&lt;w:b/&gt;&lt;w:b-cs/&gt;&lt;w:i/&gt;&lt;w:sz w:val=&quot;24&quot;/&gt;&lt;w:sz-cs w:val=&quot;24&quot;/&gt;&lt;w:lang w:fareast=&quot;BG&quot;/&gt;&lt;/w:rPr&gt;&lt;m:t&gt; &lt;/m:t&gt;&lt;/m:r&gt;&lt;/m:den&gt;&lt;/m:f&gt;&lt;m:r&gt;&lt;m:rPr&gt;&lt;m:sty m:val=&quot;bi&quot;/&gt;&lt;/m:rPr&gt;&lt;w:rPr&gt;&lt;w:rFonts w:ascii=&quot;Cambria Math&quot; w:h-ansi=&quot;Cambria Math&quot; w:cs=&quot;Times New Roman&quot;/&gt;&lt;wx:font wx:val=&quot;Cambria Math&quot;/&gt;&lt;w:b/&gt;&lt;w:b-cs/&gt;&lt;w:i/&gt;&lt;w:sz w:val=&quot;24&quot;/&gt;&lt;w:sz-cs w:val=&quot;24&quot;/&gt;&lt;w:lang w:fareast=&quot;BG&quot;/&gt;&lt;/w:rPr&gt;&lt;m:t&gt;85&lt;/m:t&gt;&lt;/m:r&gt;&lt;/m:oMath&gt;&lt;/m:oMathPara&gt;&lt;/w:p&gt;&lt;w:sectPr wsp:rsidR=&quot;00000000&quot; wsp:rsidRPr=&quot;00B436B3&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p>
    <w:p w:rsidR="009B3F70" w:rsidRPr="009B3F70" w:rsidRDefault="009B3F70" w:rsidP="009B3F70">
      <w:pPr>
        <w:spacing w:after="0" w:line="240" w:lineRule="auto"/>
        <w:jc w:val="both"/>
        <w:rPr>
          <w:rFonts w:ascii="Times New Roman" w:hAnsi="Times New Roman" w:cs="Times New Roman"/>
          <w:b/>
          <w:bCs/>
          <w:sz w:val="24"/>
          <w:szCs w:val="24"/>
          <w:lang w:eastAsia="bg-BG"/>
        </w:rPr>
      </w:pPr>
    </w:p>
    <w:p w:rsidR="009B3F70" w:rsidRPr="009B3F70" w:rsidRDefault="009B3F70" w:rsidP="009B3F70">
      <w:pPr>
        <w:spacing w:after="0" w:line="240" w:lineRule="auto"/>
        <w:jc w:val="both"/>
        <w:rPr>
          <w:rFonts w:ascii="Times New Roman" w:hAnsi="Times New Roman" w:cs="Times New Roman"/>
          <w:sz w:val="24"/>
          <w:szCs w:val="24"/>
          <w:lang w:eastAsia="bg-BG"/>
        </w:rPr>
      </w:pPr>
      <w:r w:rsidRPr="009B3F70">
        <w:rPr>
          <w:rFonts w:ascii="Times New Roman" w:hAnsi="Times New Roman" w:cs="Times New Roman"/>
          <w:b/>
          <w:bCs/>
          <w:sz w:val="24"/>
          <w:szCs w:val="24"/>
          <w:lang w:eastAsia="bg-BG"/>
        </w:rPr>
        <w:tab/>
      </w:r>
      <w:r w:rsidRPr="009B3F70">
        <w:rPr>
          <w:rFonts w:ascii="Times New Roman" w:hAnsi="Times New Roman" w:cs="Times New Roman"/>
          <w:b/>
          <w:bCs/>
          <w:sz w:val="24"/>
          <w:szCs w:val="24"/>
          <w:lang w:eastAsia="bg-BG"/>
        </w:rPr>
        <w:tab/>
      </w:r>
      <w:r w:rsidRPr="009B3F70">
        <w:rPr>
          <w:rFonts w:ascii="Times New Roman" w:hAnsi="Times New Roman" w:cs="Times New Roman"/>
          <w:b/>
          <w:bCs/>
          <w:sz w:val="24"/>
          <w:szCs w:val="24"/>
          <w:lang w:eastAsia="bg-BG"/>
        </w:rPr>
        <w:tab/>
      </w:r>
    </w:p>
    <w:p w:rsidR="009B3F70" w:rsidRPr="009B3F70" w:rsidRDefault="009B3F70" w:rsidP="009B3F70">
      <w:pPr>
        <w:spacing w:after="0" w:line="240" w:lineRule="auto"/>
        <w:jc w:val="both"/>
        <w:rPr>
          <w:rFonts w:ascii="Times New Roman" w:hAnsi="Times New Roman" w:cs="Times New Roman"/>
          <w:b/>
          <w:bCs/>
          <w:sz w:val="24"/>
          <w:szCs w:val="24"/>
          <w:lang w:eastAsia="bg-BG"/>
        </w:rPr>
      </w:pPr>
      <w:r w:rsidRPr="009B3F70">
        <w:rPr>
          <w:rFonts w:ascii="Times New Roman" w:hAnsi="Times New Roman" w:cs="Times New Roman"/>
          <w:b/>
          <w:bCs/>
          <w:sz w:val="24"/>
          <w:szCs w:val="24"/>
          <w:lang w:eastAsia="bg-BG"/>
        </w:rPr>
        <w:tab/>
        <w:t xml:space="preserve">2. Оценка по показател „срок за изпълнение” (календарни дни) К2 - </w:t>
      </w:r>
      <w:r w:rsidRPr="009B3F70">
        <w:rPr>
          <w:rFonts w:ascii="Times New Roman" w:hAnsi="Times New Roman" w:cs="Times New Roman"/>
          <w:sz w:val="24"/>
          <w:szCs w:val="24"/>
          <w:lang w:eastAsia="bg-BG"/>
        </w:rPr>
        <w:t>до  15т.</w:t>
      </w:r>
    </w:p>
    <w:p w:rsidR="009B3F70" w:rsidRPr="009B3F70" w:rsidRDefault="009B3F70" w:rsidP="009B3F70">
      <w:pPr>
        <w:spacing w:after="0" w:line="240" w:lineRule="auto"/>
        <w:jc w:val="both"/>
        <w:rPr>
          <w:rFonts w:ascii="Times New Roman" w:hAnsi="Times New Roman" w:cs="Times New Roman"/>
          <w:b/>
          <w:bCs/>
          <w:sz w:val="24"/>
          <w:szCs w:val="24"/>
          <w:lang w:eastAsia="bg-BG"/>
        </w:rPr>
      </w:pPr>
      <w:r w:rsidRPr="009B3F70">
        <w:rPr>
          <w:rFonts w:ascii="Times New Roman" w:hAnsi="Times New Roman" w:cs="Times New Roman"/>
          <w:sz w:val="24"/>
          <w:szCs w:val="24"/>
          <w:lang w:eastAsia="bg-BG"/>
        </w:rPr>
        <w:tab/>
        <w:t xml:space="preserve">Най-краткият </w:t>
      </w:r>
      <w:r>
        <w:rPr>
          <w:rFonts w:ascii="Times New Roman" w:hAnsi="Times New Roman" w:cs="Times New Roman"/>
          <w:sz w:val="24"/>
          <w:szCs w:val="24"/>
          <w:lang w:eastAsia="bg-BG"/>
        </w:rPr>
        <w:t xml:space="preserve">общ </w:t>
      </w:r>
      <w:r w:rsidRPr="009B3F70">
        <w:rPr>
          <w:rFonts w:ascii="Times New Roman" w:hAnsi="Times New Roman" w:cs="Times New Roman"/>
          <w:sz w:val="24"/>
          <w:szCs w:val="24"/>
          <w:lang w:eastAsia="bg-BG"/>
        </w:rPr>
        <w:t>срок за изпълнение на СМР</w:t>
      </w:r>
      <w:r w:rsidR="0009216F">
        <w:rPr>
          <w:rFonts w:ascii="Times New Roman" w:hAnsi="Times New Roman" w:cs="Times New Roman"/>
          <w:sz w:val="24"/>
          <w:szCs w:val="24"/>
          <w:lang w:eastAsia="bg-BG"/>
        </w:rPr>
        <w:t xml:space="preserve"> (формиран като сума от отделните срокове по съответната обособена позиция за целите на методиката)</w:t>
      </w:r>
      <w:r w:rsidRPr="009B3F70">
        <w:rPr>
          <w:rFonts w:ascii="Times New Roman" w:hAnsi="Times New Roman" w:cs="Times New Roman"/>
          <w:sz w:val="24"/>
          <w:szCs w:val="24"/>
          <w:lang w:eastAsia="bg-BG"/>
        </w:rPr>
        <w:t>, получава най-висока оценка – 15 точки. Оценките на останалите участници се определят на база съотношенията на най-краткия срок за изпълнение към срока за изпълнение, предложен от съответния участник по формулата:</w:t>
      </w:r>
      <w:r w:rsidRPr="009B3F70">
        <w:rPr>
          <w:rFonts w:ascii="Times New Roman" w:hAnsi="Times New Roman" w:cs="Times New Roman"/>
          <w:b/>
          <w:bCs/>
          <w:sz w:val="24"/>
          <w:szCs w:val="24"/>
          <w:lang w:eastAsia="bg-BG"/>
        </w:rPr>
        <w:tab/>
      </w:r>
      <w:r w:rsidRPr="009B3F70">
        <w:rPr>
          <w:rFonts w:ascii="Times New Roman" w:hAnsi="Times New Roman" w:cs="Times New Roman"/>
          <w:b/>
          <w:bCs/>
          <w:sz w:val="24"/>
          <w:szCs w:val="24"/>
          <w:lang w:eastAsia="bg-BG"/>
        </w:rPr>
        <w:tab/>
      </w:r>
    </w:p>
    <w:p w:rsidR="009B3F70" w:rsidRPr="009B3F70" w:rsidRDefault="009B3F70" w:rsidP="009B3F70">
      <w:pPr>
        <w:spacing w:after="0" w:line="240" w:lineRule="auto"/>
        <w:jc w:val="both"/>
        <w:rPr>
          <w:rFonts w:ascii="Times New Roman" w:hAnsi="Times New Roman" w:cs="Times New Roman"/>
          <w:b/>
          <w:bCs/>
          <w:sz w:val="24"/>
          <w:szCs w:val="24"/>
          <w:lang w:eastAsia="bg-BG"/>
        </w:rPr>
      </w:pPr>
    </w:p>
    <w:p w:rsidR="009B3F70" w:rsidRPr="009B3F70" w:rsidRDefault="009B3F70" w:rsidP="009B3F70">
      <w:pPr>
        <w:spacing w:after="0" w:line="240" w:lineRule="auto"/>
        <w:jc w:val="both"/>
        <w:rPr>
          <w:rFonts w:ascii="Times New Roman" w:hAnsi="Times New Roman" w:cs="Times New Roman"/>
          <w:b/>
          <w:bCs/>
          <w:sz w:val="24"/>
          <w:szCs w:val="24"/>
          <w:lang w:eastAsia="bg-BG"/>
        </w:rPr>
      </w:pPr>
      <w:r w:rsidRPr="009B3F70">
        <w:rPr>
          <w:rFonts w:ascii="Times New Roman" w:hAnsi="Times New Roman" w:cs="Times New Roman"/>
          <w:b/>
          <w:bCs/>
          <w:sz w:val="24"/>
          <w:szCs w:val="24"/>
          <w:lang w:eastAsia="bg-BG"/>
        </w:rPr>
        <w:tab/>
      </w:r>
      <w:r w:rsidRPr="009B3F70">
        <w:rPr>
          <w:rFonts w:ascii="Times New Roman" w:hAnsi="Times New Roman" w:cs="Times New Roman"/>
          <w:b/>
          <w:bCs/>
          <w:sz w:val="24"/>
          <w:szCs w:val="24"/>
          <w:lang w:eastAsia="bg-BG"/>
        </w:rPr>
        <w:tab/>
      </w:r>
      <w:r w:rsidRPr="009B3F70">
        <w:rPr>
          <w:rFonts w:ascii="Cambria Math" w:eastAsia="Calibri" w:hAnsi="Cambria Math" w:cs="Times New Roman"/>
          <w:u w:color="000000"/>
          <w:bdr w:val="nil"/>
          <w:lang w:val="en-US" w:eastAsia="zh-CN"/>
        </w:rPr>
        <w:br/>
      </w:r>
      <w:r w:rsidR="00D774BA">
        <w:pict>
          <v:shape id="_x0000_i1026" type="#_x0000_t75" style="width:266.1pt;height:3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09&quot;/&gt;&lt;w:hyphenationZone w:val=&quot;425&quot;/&gt;&lt;w:doNotHyphenateCaps/&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dontAllowFieldEndSelect/&gt;&lt;w:useWord2002TableStyleRules/&gt;&lt;/w:compat&gt;&lt;wsp:rsids&gt;&lt;wsp:rsidRoot wsp:val=&quot;00011C35&quot;/&gt;&lt;wsp:rsid wsp:val=&quot;00011C35&quot;/&gt;&lt;wsp:rsid wsp:val=&quot;00286E04&quot;/&gt;&lt;wsp:rsid wsp:val=&quot;002E2450&quot;/&gt;&lt;wsp:rsid wsp:val=&quot;00343007&quot;/&gt;&lt;wsp:rsid wsp:val=&quot;005E45E3&quot;/&gt;&lt;wsp:rsid wsp:val=&quot;006C69CD&quot;/&gt;&lt;wsp:rsid wsp:val=&quot;00892AEC&quot;/&gt;&lt;wsp:rsid wsp:val=&quot;008D0334&quot;/&gt;&lt;wsp:rsid wsp:val=&quot;009022A3&quot;/&gt;&lt;wsp:rsid wsp:val=&quot;009857FE&quot;/&gt;&lt;wsp:rsid wsp:val=&quot;009B3F70&quot;/&gt;&lt;wsp:rsid wsp:val=&quot;00B349A5&quot;/&gt;&lt;wsp:rsid wsp:val=&quot;00CD07B9&quot;/&gt;&lt;wsp:rsid wsp:val=&quot;00D04726&quot;/&gt;&lt;wsp:rsid wsp:val=&quot;00D95B5A&quot;/&gt;&lt;wsp:rsid wsp:val=&quot;00EB08B1&quot;/&gt;&lt;/wsp:rsids&gt;&lt;/w:docPr&gt;&lt;w:body&gt;&lt;wx:sect&gt;&lt;w:p wsp:rsidR=&quot;00000000&quot; wsp:rsidRPr=&quot;005E45E3&quot; wsp:rsidRDefault=&quot;005E45E3&quot; wsp:rsidP=&quot;005E45E3&quot;&gt;&lt;m:oMathPara&gt;&lt;m:oMath&gt;&lt;m:r&gt;&lt;m:rPr&gt;&lt;m:sty m:val=&quot;bi&quot;/&gt;&lt;/m:rPr&gt;&lt;w:rPr&gt;&lt;w:rFonts w:ascii=&quot;Cambria Math&quot; w:h-ansi=&quot;Cambria Math&quot; w:cs=&quot;Times New Roman&quot;/&gt;&lt;wx:font wx:val=&quot;Cambria Math&quot;/&gt;&lt;w:b/&gt;&lt;w:b-cs/&gt;&lt;w:i/&gt;&lt;w:sz w:val=&quot;24&quot;/&gt;&lt;w:sz-cs w:val=&quot;24&quot;/&gt;&lt;w:lang w:val=&quot;EN-US&quot; w:fareast=&quot;BG&quot;/&gt;&lt;/w:rPr&gt;&lt;m:t&gt;Рљ2&lt;/m:t&gt;&lt;/m:r&gt;&lt;m:r&gt;&lt;m:rPr&gt;&lt;m:sty m:val=&quot;bi&quot;/&gt;&lt;/m:rPr&gt;&lt;w:rPr&gt;&lt;w:rFonts w:ascii=&quot;Cambria Math&quot; w:h-ansi=&quot;Cambria Math&quot; w:cs=&quot;Times New Roman&quot;/&gt;&lt;wx:font wx:val=&quot;Cambria Math&quot;/&gt;&lt;w:b/&gt;&lt;w:b-cs/&gt;&lt;w:i/&gt;&lt;w:sz w:val=&quot;24&quot;/&gt;&lt;w:sz-cs w:val=&quot;24&quot;/&gt;&lt;w:lang w:fareast=&quot;BG&quot;/&gt;&lt;/w:rPr&gt;&lt;m:t&gt;=&lt;/m:t&gt;&lt;/m:r&gt;&lt;m:f&gt;&lt;m:fPr&gt;&lt;m:ctrlPr&gt;&lt;w:rPr&gt;&lt;w:rFonts w:ascii=&quot;Cambria Math&quot; w:h-ansi=&quot;Cambria Math&quot; w:cs=&quot;Times New Roman&quot;/&gt;&lt;wx:font wx:val=&quot;Cambria Math&quot;/&gt;&lt;w:b/&gt;&lt;w:b-cs/&gt;&lt;w:i/&gt;&lt;w:sz w:val=&quot;24&quot;/&gt;&lt;w:sz-cs w:val=&quot;24&quot;/&gt;&lt;w:lang w:fareast=&quot;BG&quot;/&gt;&lt;/w:rPr&gt;&lt;/m:ctrlPr&gt;&lt;/m:fPr&gt;&lt;m:num&gt;&lt;m:r&gt;&lt;m:rPr&gt;&lt;m:sty m:val=&quot;bi&quot;/&gt;&lt;/m:rPr&gt;&lt;w:rPr&gt;&lt;w:rFonts w:ascii=&quot;Cambria Math&quot; w:h-ansi=&quot;Cambria Math&quot; w:cs=&quot;Times New Roman&quot;/&gt;&lt;wx:font wx:val=&quot;Cambria Math&quot;/&gt;&lt;w:b/&gt;&lt;w:b-cs/&gt;&lt;w:i/&gt;&lt;w:sz w:val=&quot;24&quot;/&gt;&lt;w:sz-cs w:val=&quot;24&quot;/&gt;&lt;w:lang w:val=&quot;EN-US&quot; w:fareast=&quot;BG&quot;/&gt;&lt;/w:rPr&gt;&lt;m:t&gt; РЅР°Р№-РєСЂР°С‚СЉРє СЃСЂРѕРє &lt;/m:t&gt;&lt;/m:r&gt;&lt;m:r&gt;&lt;m:rPr&gt;&lt;m:sty m:val=&quot;bi&quot;/&gt;&lt;/m:rPr&gt;&lt;w:rPr&gt;&lt;w:rFonts w:ascii=&quot;Cambria Math&quot; w:h-ansi=&quot;Cambria Math&quot; w:cs=&quot;Times New Roman&quot;/&gt;&lt;wx:font wx:val=&quot;Cambria Math&quot;/&gt;&lt;w:b/&gt;&lt;w:b-cs/&gt;&lt;w:i/&gt;&lt;w:sz w:val=&quot;24&quot;/&gt;&lt;w:sz-cs w:val=&quot;24&quot;/&gt;&lt;w:lang w:fareast=&quot;BG&quot;/&gt;&lt;/w:rPr&gt;&lt;m:t&gt; &lt;/m:t&gt;&lt;/m:r&gt;&lt;/m:num&gt;&lt;m:den&gt;&lt;m:r&gt;&lt;m:rPr&gt;&lt;m:sty m:val=&quot;bi&quot;/&gt;&lt;/m:rPr&gt;&lt;w:rPr&gt;&lt;w:rFonts w:ascii=&quot;Cambria Math&quot; w:h-ansi=&quot;Cambria Math&quot; w:cs=&quot;Times New Roman&quot;/&gt;&lt;wx:font wx:val=&quot;Cambria Math&quot;/&gt;&lt;w:b/&gt;&lt;w:b-cs/&gt;&lt;w:i/&gt;&lt;w:sz w:val=&quot;24&quot;/&gt;&lt;w:sz-cs w:val=&quot;24&quot;/&gt;&lt;w:lang w:val=&quot;EN-US&quot; w:fareast=&quot;BG&quot;/&gt;&lt;/w:rPr&gt;&lt;m:t&gt;РїСЂРµРґР»РѕР¶РµРЅ РѕС‚ СЃСЉРѕРІРµС‚РЅРёСЏ СѓС‡Р°СЃС‚РЅРёРє СЃСЂРѕРє&lt;/m:t&gt;&lt;/m:r&gt;&lt;m:r&gt;&lt;m:rPr&gt;&lt;m:sty m:val=&quot;bi&quot;/&gt;&lt;/m:rPr&gt;&lt;w:rPr&gt;&lt;w:rFonts w:ascii=&quot;Cambria Math&quot; w:h-ansi=&quot;Cambria Math&quot; w:cs=&quot;Times New Roman&quot;/&gt;&lt;wx:font wx:val=&quot;Cambria Math&quot;/&gt;&lt;w:b/&gt;&lt;w:b-cs/&gt;&lt;w:i/&gt;&lt;w:sz w:val=&quot;24&quot;/&gt;&lt;w:sz-cs w:val=&quot;24&quot;/&gt;&lt;w:lang w:fareast=&quot;BG&quot;/&gt;&lt;/w:rPr&gt;&lt;m:t&gt; &lt;/m:t&gt;&lt;/m:r&gt;&lt;/m:den&gt;&lt;/m:f&gt;&lt;m:r&gt;&lt;m:rPr&gt;&lt;m:sty m:val=&quot;bi&quot;/&gt;&lt;/m:rPr&gt;&lt;w:rPr&gt;&lt;w:rFonts w:ascii=&quot;Cambria Math&quot; w:h-ansi=&quot;Cambria Math&quot; w:cs=&quot;Times New Roman&quot;/&gt;&lt;wx:font wx:val=&quot;Cambria Math&quot;/&gt;&lt;w:b/&gt;&lt;w:b-cs/&gt;&lt;w:i/&gt;&lt;w:sz w:val=&quot;24&quot;/&gt;&lt;w:sz-cs w:val=&quot;24&quot;/&gt;&lt;w:lang w:fareast=&quot;BG&quot;/&gt;&lt;/w:rPr&gt;&lt;m:t&gt;15&lt;/m:t&gt;&lt;/m:r&gt;&lt;/m:oMath&gt;&lt;/m:oMathPara&gt;&lt;/w:p&gt;&lt;w:sectPr wsp:rsidR=&quot;00000000&quot; wsp:rsidRPr=&quot;005E45E3&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p>
    <w:p w:rsidR="009B3F70" w:rsidRPr="009B3F70" w:rsidRDefault="009B3F70" w:rsidP="009B3F70">
      <w:pPr>
        <w:spacing w:after="0" w:line="240" w:lineRule="auto"/>
        <w:jc w:val="both"/>
        <w:rPr>
          <w:rFonts w:ascii="Times New Roman" w:hAnsi="Times New Roman" w:cs="Times New Roman"/>
          <w:b/>
          <w:bCs/>
          <w:sz w:val="24"/>
          <w:szCs w:val="24"/>
          <w:lang w:val="en-US" w:eastAsia="bg-BG"/>
        </w:rPr>
      </w:pPr>
    </w:p>
    <w:p w:rsidR="009B3F70" w:rsidRPr="009B3F70" w:rsidRDefault="009B3F70" w:rsidP="009B3F70">
      <w:pPr>
        <w:spacing w:after="0" w:line="240" w:lineRule="auto"/>
        <w:jc w:val="both"/>
        <w:rPr>
          <w:rFonts w:ascii="Times New Roman" w:hAnsi="Times New Roman" w:cs="Times New Roman"/>
          <w:b/>
          <w:bCs/>
          <w:sz w:val="24"/>
          <w:szCs w:val="24"/>
          <w:lang w:val="en-US" w:eastAsia="bg-BG"/>
        </w:rPr>
      </w:pPr>
    </w:p>
    <w:p w:rsidR="009B3F70" w:rsidRPr="009B3F70" w:rsidRDefault="009B3F70" w:rsidP="009B3F70">
      <w:pPr>
        <w:spacing w:after="0" w:line="240" w:lineRule="auto"/>
        <w:jc w:val="both"/>
        <w:rPr>
          <w:rFonts w:ascii="Times New Roman" w:hAnsi="Times New Roman" w:cs="Times New Roman"/>
          <w:b/>
          <w:bCs/>
          <w:sz w:val="24"/>
          <w:szCs w:val="24"/>
          <w:lang w:eastAsia="bg-BG"/>
        </w:rPr>
      </w:pPr>
      <w:r w:rsidRPr="009B3F70">
        <w:rPr>
          <w:rFonts w:ascii="Times New Roman" w:hAnsi="Times New Roman" w:cs="Times New Roman"/>
          <w:b/>
          <w:bCs/>
          <w:sz w:val="24"/>
          <w:szCs w:val="24"/>
          <w:lang w:eastAsia="bg-BG"/>
        </w:rPr>
        <w:t>Забележка: Срокът за изпълнение на всяка от дейностите следва да бъде цяло число, в дни и не може да бъде по-кратък от 1 (един) календарен ден.</w:t>
      </w:r>
    </w:p>
    <w:p w:rsidR="009B3F70" w:rsidRPr="009B3F70" w:rsidRDefault="009B3F70" w:rsidP="009B3F70">
      <w:pPr>
        <w:spacing w:after="0" w:line="240" w:lineRule="auto"/>
        <w:jc w:val="both"/>
        <w:rPr>
          <w:rFonts w:ascii="Times New Roman" w:hAnsi="Times New Roman" w:cs="Times New Roman"/>
          <w:b/>
          <w:bCs/>
          <w:sz w:val="24"/>
          <w:szCs w:val="24"/>
          <w:lang w:eastAsia="bg-BG"/>
        </w:rPr>
      </w:pPr>
    </w:p>
    <w:p w:rsidR="009B3F70" w:rsidRPr="009B3F70" w:rsidRDefault="009B3F70" w:rsidP="009B3F70">
      <w:pPr>
        <w:spacing w:after="0" w:line="240" w:lineRule="auto"/>
        <w:jc w:val="both"/>
        <w:rPr>
          <w:rFonts w:ascii="Times New Roman" w:hAnsi="Times New Roman" w:cs="Times New Roman"/>
          <w:b/>
          <w:bCs/>
          <w:sz w:val="24"/>
          <w:szCs w:val="24"/>
          <w:lang w:eastAsia="bg-BG"/>
        </w:rPr>
      </w:pPr>
      <w:r w:rsidRPr="009B3F70">
        <w:rPr>
          <w:rFonts w:ascii="Times New Roman" w:hAnsi="Times New Roman" w:cs="Times New Roman"/>
          <w:b/>
          <w:bCs/>
          <w:sz w:val="24"/>
          <w:szCs w:val="24"/>
          <w:lang w:eastAsia="bg-BG"/>
        </w:rPr>
        <w:t xml:space="preserve">Общ брой точки К= К1 +К2 </w:t>
      </w:r>
    </w:p>
    <w:p w:rsidR="009B3F70" w:rsidRPr="009B3F70" w:rsidRDefault="009B3F70" w:rsidP="009B3F70">
      <w:pPr>
        <w:spacing w:after="0" w:line="240" w:lineRule="auto"/>
        <w:jc w:val="both"/>
        <w:rPr>
          <w:rFonts w:ascii="Times New Roman" w:hAnsi="Times New Roman" w:cs="Times New Roman"/>
          <w:sz w:val="24"/>
          <w:szCs w:val="24"/>
          <w:lang w:eastAsia="bg-BG"/>
        </w:rPr>
      </w:pPr>
      <w:r w:rsidRPr="009B3F70">
        <w:rPr>
          <w:rFonts w:ascii="Times New Roman" w:hAnsi="Times New Roman" w:cs="Times New Roman"/>
          <w:sz w:val="24"/>
          <w:szCs w:val="24"/>
          <w:lang w:eastAsia="bg-BG"/>
        </w:rPr>
        <w:t xml:space="preserve"> Максималната възможна комплексна оценка е 100 т. Участникът, чиято оферта е получила най-висока комплексна оценка, се класира на първо място, а останалите следват в низходящ ред, съгласно съответната им комплексна оценка. </w:t>
      </w:r>
    </w:p>
    <w:p w:rsidR="009B3F70" w:rsidRPr="009B3F70" w:rsidRDefault="009B3F70" w:rsidP="009B3F70">
      <w:pPr>
        <w:spacing w:after="0" w:line="240" w:lineRule="auto"/>
        <w:jc w:val="both"/>
        <w:rPr>
          <w:rFonts w:ascii="Times New Roman" w:hAnsi="Times New Roman" w:cs="Times New Roman"/>
          <w:sz w:val="24"/>
          <w:szCs w:val="24"/>
          <w:lang w:eastAsia="bg-BG"/>
        </w:rPr>
      </w:pPr>
    </w:p>
    <w:p w:rsidR="00011C35" w:rsidRPr="00892AEC" w:rsidRDefault="00011C35">
      <w:pPr>
        <w:spacing w:after="0" w:line="240" w:lineRule="auto"/>
        <w:jc w:val="both"/>
        <w:rPr>
          <w:rFonts w:ascii="Times New Roman" w:hAnsi="Times New Roman" w:cs="Times New Roman"/>
          <w:b/>
          <w:bCs/>
          <w:sz w:val="24"/>
          <w:szCs w:val="24"/>
        </w:rPr>
      </w:pPr>
    </w:p>
    <w:p w:rsidR="00011C35" w:rsidRPr="00892AEC" w:rsidRDefault="00011C35">
      <w:pPr>
        <w:spacing w:after="0" w:line="240" w:lineRule="auto"/>
        <w:jc w:val="center"/>
        <w:rPr>
          <w:rFonts w:ascii="Times New Roman" w:hAnsi="Times New Roman" w:cs="Times New Roman"/>
          <w:b/>
          <w:bCs/>
          <w:sz w:val="24"/>
          <w:szCs w:val="24"/>
        </w:rPr>
      </w:pPr>
      <w:r w:rsidRPr="00892AEC">
        <w:rPr>
          <w:rFonts w:ascii="Times New Roman" w:hAnsi="Times New Roman" w:cs="Times New Roman"/>
          <w:b/>
          <w:bCs/>
          <w:sz w:val="24"/>
          <w:szCs w:val="24"/>
        </w:rPr>
        <w:t>V. УКАЗАНИЕ ЗА ПОДГОТОВКА НА ОФЕРТА</w:t>
      </w:r>
    </w:p>
    <w:p w:rsidR="00011C35" w:rsidRPr="00892AEC" w:rsidRDefault="00011C35">
      <w:pPr>
        <w:spacing w:after="0" w:line="240" w:lineRule="auto"/>
        <w:jc w:val="center"/>
        <w:rPr>
          <w:rFonts w:ascii="Times New Roman" w:hAnsi="Times New Roman" w:cs="Times New Roman"/>
          <w:b/>
          <w:bCs/>
          <w:sz w:val="24"/>
          <w:szCs w:val="24"/>
        </w:rPr>
      </w:pPr>
    </w:p>
    <w:p w:rsidR="00822A5F" w:rsidRPr="00822A5F" w:rsidRDefault="00822A5F" w:rsidP="00822A5F">
      <w:pPr>
        <w:spacing w:after="0" w:line="240" w:lineRule="auto"/>
        <w:jc w:val="both"/>
        <w:rPr>
          <w:rFonts w:ascii="Times New Roman" w:eastAsia="Calibri" w:hAnsi="Times New Roman" w:cs="Times New Roman"/>
          <w:sz w:val="24"/>
          <w:szCs w:val="24"/>
        </w:rPr>
      </w:pPr>
      <w:bookmarkStart w:id="16" w:name="_Toc355016341"/>
      <w:r w:rsidRPr="00822A5F">
        <w:rPr>
          <w:rFonts w:ascii="Times New Roman" w:eastAsia="Calibri" w:hAnsi="Times New Roman" w:cs="Times New Roman"/>
          <w:b/>
          <w:sz w:val="24"/>
          <w:szCs w:val="24"/>
        </w:rPr>
        <w:t>17.</w:t>
      </w:r>
      <w:r w:rsidRPr="00822A5F">
        <w:rPr>
          <w:rFonts w:ascii="Times New Roman" w:eastAsia="Calibri" w:hAnsi="Times New Roman" w:cs="Times New Roman"/>
          <w:sz w:val="24"/>
          <w:szCs w:val="24"/>
        </w:rPr>
        <w:t>Съдържание на офертите и изисквания:</w:t>
      </w:r>
    </w:p>
    <w:p w:rsidR="00822A5F" w:rsidRPr="00822A5F" w:rsidRDefault="00822A5F" w:rsidP="00822A5F">
      <w:pPr>
        <w:spacing w:after="0" w:line="240" w:lineRule="auto"/>
        <w:jc w:val="both"/>
        <w:rPr>
          <w:rFonts w:ascii="Times New Roman" w:eastAsia="Calibri" w:hAnsi="Times New Roman" w:cs="Times New Roman"/>
          <w:sz w:val="24"/>
          <w:szCs w:val="24"/>
        </w:rPr>
      </w:pPr>
      <w:r w:rsidRPr="00822A5F">
        <w:rPr>
          <w:rFonts w:ascii="Times New Roman" w:eastAsia="Calibri" w:hAnsi="Times New Roman" w:cs="Times New Roman"/>
          <w:sz w:val="24"/>
          <w:szCs w:val="24"/>
        </w:rPr>
        <w:t>17.1. Опис на съдържанието;</w:t>
      </w:r>
    </w:p>
    <w:p w:rsidR="00822A5F" w:rsidRPr="00822A5F" w:rsidRDefault="00822A5F" w:rsidP="00822A5F">
      <w:pPr>
        <w:spacing w:after="0" w:line="240" w:lineRule="auto"/>
        <w:jc w:val="both"/>
        <w:rPr>
          <w:rFonts w:ascii="Times New Roman" w:eastAsia="Calibri" w:hAnsi="Times New Roman" w:cs="Times New Roman"/>
          <w:sz w:val="24"/>
          <w:szCs w:val="24"/>
        </w:rPr>
      </w:pPr>
      <w:r w:rsidRPr="00822A5F">
        <w:rPr>
          <w:rFonts w:ascii="Times New Roman" w:eastAsia="Calibri" w:hAnsi="Times New Roman" w:cs="Times New Roman"/>
          <w:sz w:val="24"/>
          <w:szCs w:val="24"/>
        </w:rPr>
        <w:t>17.2.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r w:rsidRPr="00822A5F">
        <w:rPr>
          <w:rFonts w:eastAsia="Calibri"/>
        </w:rPr>
        <w:t xml:space="preserve"> </w:t>
      </w:r>
      <w:r w:rsidRPr="00822A5F">
        <w:rPr>
          <w:rFonts w:ascii="Times New Roman" w:eastAsia="Calibri" w:hAnsi="Times New Roman" w:cs="Times New Roman"/>
          <w:sz w:val="24"/>
          <w:szCs w:val="24"/>
        </w:rPr>
        <w:t>При необходимост от деклариране на обстоятелства, относими към обединението, ЕЕДОП се подава и за обединението</w:t>
      </w:r>
    </w:p>
    <w:p w:rsidR="00822A5F" w:rsidRPr="00822A5F" w:rsidRDefault="00822A5F" w:rsidP="00822A5F">
      <w:pPr>
        <w:adjustRightInd w:val="0"/>
        <w:spacing w:after="120" w:line="240" w:lineRule="auto"/>
        <w:ind w:firstLine="708"/>
        <w:jc w:val="both"/>
        <w:rPr>
          <w:rFonts w:ascii="Times New Roman" w:hAnsi="Times New Roman" w:cs="Times New Roman"/>
          <w:color w:val="000000"/>
          <w:sz w:val="24"/>
          <w:szCs w:val="24"/>
        </w:rPr>
      </w:pPr>
      <w:r w:rsidRPr="00822A5F">
        <w:rPr>
          <w:rFonts w:ascii="Times New Roman" w:hAnsi="Times New Roman" w:cs="Times New Roman"/>
          <w:color w:val="000000"/>
          <w:sz w:val="24"/>
          <w:szCs w:val="24"/>
        </w:rPr>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822A5F" w:rsidRPr="00822A5F" w:rsidRDefault="00822A5F" w:rsidP="00822A5F">
      <w:pPr>
        <w:adjustRightInd w:val="0"/>
        <w:spacing w:after="120" w:line="240" w:lineRule="auto"/>
        <w:ind w:firstLine="720"/>
        <w:jc w:val="both"/>
        <w:rPr>
          <w:rFonts w:ascii="Times New Roman" w:hAnsi="Times New Roman" w:cs="Times New Roman"/>
          <w:color w:val="000000"/>
          <w:sz w:val="24"/>
          <w:szCs w:val="24"/>
        </w:rPr>
      </w:pPr>
      <w:r w:rsidRPr="00822A5F">
        <w:rPr>
          <w:rFonts w:ascii="Times New Roman" w:hAnsi="Times New Roman" w:cs="Times New Roman"/>
          <w:b/>
          <w:i/>
          <w:iCs/>
          <w:color w:val="000000"/>
          <w:sz w:val="24"/>
          <w:szCs w:val="24"/>
          <w:u w:val="single"/>
        </w:rPr>
        <w:lastRenderedPageBreak/>
        <w:t>*Забелжка:</w:t>
      </w:r>
      <w:r w:rsidRPr="00822A5F">
        <w:rPr>
          <w:rFonts w:ascii="Times New Roman" w:hAnsi="Times New Roman" w:cs="Times New Roman"/>
          <w:b/>
          <w:i/>
          <w:iCs/>
          <w:color w:val="000000"/>
          <w:sz w:val="24"/>
          <w:szCs w:val="24"/>
        </w:rPr>
        <w:t xml:space="preserve"> Към документацията е представен ЕЕДОП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822A5F" w:rsidRPr="00822A5F" w:rsidRDefault="00822A5F" w:rsidP="00822A5F">
      <w:pPr>
        <w:spacing w:after="0" w:line="240" w:lineRule="auto"/>
        <w:jc w:val="both"/>
        <w:rPr>
          <w:rFonts w:ascii="Times New Roman" w:eastAsia="Calibri" w:hAnsi="Times New Roman" w:cs="Times New Roman"/>
          <w:sz w:val="24"/>
          <w:szCs w:val="24"/>
        </w:rPr>
      </w:pPr>
      <w:r w:rsidRPr="00822A5F">
        <w:rPr>
          <w:rFonts w:ascii="Times New Roman" w:eastAsia="Calibri" w:hAnsi="Times New Roman" w:cs="Times New Roman"/>
          <w:sz w:val="24"/>
          <w:szCs w:val="24"/>
        </w:rPr>
        <w:t>17.3 Документи за доказване на предприетите мерки за надеждност, когато е приложимо;</w:t>
      </w:r>
    </w:p>
    <w:p w:rsidR="00822A5F" w:rsidRPr="00822A5F" w:rsidRDefault="00822A5F" w:rsidP="00561FA2">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sz w:val="24"/>
          <w:szCs w:val="24"/>
        </w:rPr>
      </w:pPr>
      <w:r w:rsidRPr="00822A5F">
        <w:rPr>
          <w:rFonts w:ascii="Times New Roman" w:hAnsi="Times New Roman" w:cs="Times New Roman"/>
          <w:bCs/>
          <w:iCs/>
          <w:sz w:val="24"/>
          <w:szCs w:val="24"/>
          <w:lang w:eastAsia="bg-BG"/>
        </w:rPr>
        <w:t xml:space="preserve">17.4. </w:t>
      </w:r>
      <w:r w:rsidR="00561FA2">
        <w:rPr>
          <w:rFonts w:ascii="Times New Roman" w:hAnsi="Times New Roman" w:cs="Times New Roman"/>
          <w:bCs/>
          <w:iCs/>
          <w:sz w:val="24"/>
          <w:szCs w:val="24"/>
          <w:lang w:eastAsia="bg-BG"/>
        </w:rPr>
        <w:t>Документът по т. 10.3 от Документацията за участие</w:t>
      </w:r>
    </w:p>
    <w:p w:rsidR="00822A5F" w:rsidRPr="00822A5F" w:rsidRDefault="00822A5F" w:rsidP="00822A5F">
      <w:pPr>
        <w:keepNext/>
        <w:tabs>
          <w:tab w:val="left" w:pos="0"/>
          <w:tab w:val="left" w:pos="142"/>
          <w:tab w:val="left" w:pos="993"/>
        </w:tabs>
        <w:autoSpaceDE w:val="0"/>
        <w:autoSpaceDN w:val="0"/>
        <w:adjustRightInd w:val="0"/>
        <w:spacing w:after="0" w:line="240" w:lineRule="auto"/>
        <w:jc w:val="both"/>
        <w:outlineLvl w:val="1"/>
        <w:rPr>
          <w:rFonts w:ascii="Times New Roman" w:hAnsi="Times New Roman" w:cs="Times New Roman"/>
          <w:bCs/>
          <w:iCs/>
          <w:sz w:val="24"/>
          <w:szCs w:val="24"/>
          <w:lang w:eastAsia="bg-BG"/>
        </w:rPr>
      </w:pPr>
      <w:r w:rsidRPr="00822A5F">
        <w:rPr>
          <w:rFonts w:ascii="Times New Roman" w:hAnsi="Times New Roman" w:cs="Times New Roman"/>
          <w:bCs/>
          <w:iCs/>
          <w:sz w:val="24"/>
          <w:szCs w:val="24"/>
          <w:lang w:eastAsia="bg-BG"/>
        </w:rPr>
        <w:t>17.</w:t>
      </w:r>
      <w:r w:rsidR="003F70D1">
        <w:rPr>
          <w:rFonts w:ascii="Times New Roman" w:hAnsi="Times New Roman" w:cs="Times New Roman"/>
          <w:bCs/>
          <w:iCs/>
          <w:sz w:val="24"/>
          <w:szCs w:val="24"/>
          <w:lang w:eastAsia="bg-BG"/>
        </w:rPr>
        <w:t>5</w:t>
      </w:r>
      <w:r w:rsidRPr="00822A5F">
        <w:rPr>
          <w:rFonts w:ascii="Times New Roman" w:hAnsi="Times New Roman" w:cs="Times New Roman"/>
          <w:bCs/>
          <w:iCs/>
          <w:sz w:val="24"/>
          <w:szCs w:val="24"/>
          <w:lang w:eastAsia="bg-BG"/>
        </w:rPr>
        <w:t>. Техническо предложение, съдържащо:</w:t>
      </w:r>
    </w:p>
    <w:p w:rsidR="00822A5F" w:rsidRPr="00822A5F" w:rsidRDefault="00216CB2" w:rsidP="00822A5F">
      <w:pPr>
        <w:spacing w:after="0" w:line="240" w:lineRule="auto"/>
        <w:jc w:val="both"/>
        <w:rPr>
          <w:rFonts w:ascii="Times New Roman" w:eastAsia="Calibri" w:hAnsi="Times New Roman" w:cs="Times New Roman"/>
          <w:b/>
          <w:bCs/>
          <w:i/>
          <w:sz w:val="24"/>
          <w:szCs w:val="24"/>
        </w:rPr>
      </w:pPr>
      <w:r>
        <w:rPr>
          <w:rFonts w:ascii="Times New Roman" w:eastAsia="Calibri" w:hAnsi="Times New Roman" w:cs="Times New Roman"/>
          <w:b/>
          <w:sz w:val="24"/>
          <w:szCs w:val="24"/>
        </w:rPr>
        <w:t>а</w:t>
      </w:r>
      <w:r w:rsidR="00822A5F" w:rsidRPr="00822A5F">
        <w:rPr>
          <w:rFonts w:ascii="Times New Roman" w:eastAsia="Calibri" w:hAnsi="Times New Roman" w:cs="Times New Roman"/>
          <w:b/>
          <w:sz w:val="24"/>
          <w:szCs w:val="24"/>
        </w:rPr>
        <w:t>)</w:t>
      </w:r>
      <w:r w:rsidR="00822A5F" w:rsidRPr="00822A5F">
        <w:rPr>
          <w:rFonts w:ascii="Times New Roman" w:eastAsia="Calibri" w:hAnsi="Times New Roman" w:cs="Times New Roman"/>
          <w:sz w:val="24"/>
          <w:szCs w:val="24"/>
        </w:rPr>
        <w:t xml:space="preserve"> предложение за изпълнение на поръчката, в съответствие с техническите спецификации</w:t>
      </w:r>
      <w:r w:rsidR="007D4CBC">
        <w:rPr>
          <w:rFonts w:ascii="Times New Roman" w:eastAsia="Calibri" w:hAnsi="Times New Roman" w:cs="Times New Roman"/>
          <w:sz w:val="24"/>
          <w:szCs w:val="24"/>
        </w:rPr>
        <w:t xml:space="preserve"> и изискванията на възложителя</w:t>
      </w:r>
      <w:r w:rsidR="00822A5F" w:rsidRPr="00822A5F">
        <w:rPr>
          <w:rFonts w:ascii="Times New Roman" w:eastAsia="Calibri" w:hAnsi="Times New Roman" w:cs="Times New Roman"/>
          <w:sz w:val="24"/>
          <w:szCs w:val="24"/>
        </w:rPr>
        <w:t>,</w:t>
      </w:r>
      <w:r w:rsidR="00822A5F" w:rsidRPr="00822A5F">
        <w:rPr>
          <w:rFonts w:ascii="Times New Roman" w:eastAsia="Calibri" w:hAnsi="Times New Roman" w:cs="Times New Roman"/>
          <w:bCs/>
          <w:sz w:val="24"/>
          <w:szCs w:val="24"/>
        </w:rPr>
        <w:t xml:space="preserve"> съгласно </w:t>
      </w:r>
      <w:r w:rsidR="00822A5F" w:rsidRPr="00822A5F">
        <w:rPr>
          <w:rFonts w:ascii="Times New Roman" w:eastAsia="Calibri" w:hAnsi="Times New Roman" w:cs="Times New Roman"/>
          <w:b/>
          <w:bCs/>
          <w:i/>
          <w:sz w:val="24"/>
          <w:szCs w:val="24"/>
        </w:rPr>
        <w:t>Образец №1.1/№1.2 и приложени към него:</w:t>
      </w:r>
    </w:p>
    <w:p w:rsidR="00822A5F" w:rsidRPr="00892AEC" w:rsidRDefault="00822A5F" w:rsidP="00822A5F">
      <w:pPr>
        <w:numPr>
          <w:ilvl w:val="0"/>
          <w:numId w:val="19"/>
        </w:numPr>
        <w:tabs>
          <w:tab w:val="num" w:pos="720"/>
          <w:tab w:val="left" w:pos="990"/>
        </w:tabs>
        <w:spacing w:after="0" w:line="240" w:lineRule="auto"/>
        <w:ind w:left="720" w:firstLine="0"/>
        <w:jc w:val="both"/>
        <w:rPr>
          <w:rFonts w:ascii="Times New Roman" w:hAnsi="Times New Roman" w:cs="Times New Roman"/>
          <w:color w:val="000000"/>
          <w:sz w:val="24"/>
          <w:szCs w:val="24"/>
        </w:rPr>
      </w:pPr>
      <w:r w:rsidRPr="00892AEC">
        <w:rPr>
          <w:rFonts w:ascii="Times New Roman" w:hAnsi="Times New Roman" w:cs="Times New Roman"/>
          <w:color w:val="000000"/>
          <w:sz w:val="24"/>
          <w:szCs w:val="24"/>
        </w:rPr>
        <w:t>Линеен график за изпълнение на СМР.</w:t>
      </w:r>
    </w:p>
    <w:p w:rsidR="00822A5F" w:rsidRDefault="00822A5F" w:rsidP="00822A5F">
      <w:pPr>
        <w:numPr>
          <w:ilvl w:val="0"/>
          <w:numId w:val="19"/>
        </w:numPr>
        <w:tabs>
          <w:tab w:val="num" w:pos="720"/>
          <w:tab w:val="left" w:pos="990"/>
        </w:tabs>
        <w:spacing w:after="0" w:line="240" w:lineRule="auto"/>
        <w:ind w:left="720" w:firstLine="0"/>
        <w:jc w:val="both"/>
        <w:rPr>
          <w:rFonts w:ascii="Times New Roman" w:hAnsi="Times New Roman" w:cs="Times New Roman"/>
          <w:color w:val="000000"/>
          <w:sz w:val="24"/>
          <w:szCs w:val="24"/>
        </w:rPr>
      </w:pPr>
      <w:r w:rsidRPr="00EF1CF6">
        <w:rPr>
          <w:rFonts w:ascii="Times New Roman" w:hAnsi="Times New Roman" w:cs="Times New Roman"/>
          <w:color w:val="000000"/>
          <w:sz w:val="24"/>
          <w:szCs w:val="24"/>
        </w:rPr>
        <w:t xml:space="preserve">Технология на изпълнение на СМР </w:t>
      </w:r>
    </w:p>
    <w:p w:rsidR="00216CB2" w:rsidRPr="00216CB2" w:rsidRDefault="00216CB2" w:rsidP="00216CB2">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б) д</w:t>
      </w:r>
      <w:r w:rsidRPr="00216CB2">
        <w:rPr>
          <w:rFonts w:ascii="Times New Roman" w:hAnsi="Times New Roman" w:cs="Times New Roman"/>
          <w:sz w:val="24"/>
          <w:szCs w:val="24"/>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216CB2" w:rsidRPr="00EF1CF6" w:rsidRDefault="00216CB2" w:rsidP="00216CB2">
      <w:pPr>
        <w:tabs>
          <w:tab w:val="left" w:pos="990"/>
        </w:tabs>
        <w:spacing w:after="0" w:line="240" w:lineRule="auto"/>
        <w:ind w:left="720"/>
        <w:jc w:val="both"/>
        <w:rPr>
          <w:rFonts w:ascii="Times New Roman" w:hAnsi="Times New Roman" w:cs="Times New Roman"/>
          <w:color w:val="000000"/>
          <w:sz w:val="24"/>
          <w:szCs w:val="24"/>
        </w:rPr>
      </w:pPr>
    </w:p>
    <w:p w:rsidR="00CB3A1D" w:rsidRDefault="00822A5F" w:rsidP="00CB3A1D">
      <w:pPr>
        <w:spacing w:after="0" w:line="240" w:lineRule="auto"/>
        <w:jc w:val="both"/>
        <w:rPr>
          <w:rFonts w:ascii="Times New Roman" w:hAnsi="Times New Roman" w:cs="Times New Roman"/>
          <w:b/>
          <w:bCs/>
          <w:sz w:val="24"/>
          <w:szCs w:val="24"/>
          <w:lang w:eastAsia="bg-BG"/>
        </w:rPr>
      </w:pPr>
      <w:r w:rsidRPr="00822A5F">
        <w:rPr>
          <w:rFonts w:ascii="Times New Roman" w:hAnsi="Times New Roman" w:cs="Times New Roman"/>
          <w:bCs/>
          <w:iCs/>
          <w:sz w:val="24"/>
          <w:szCs w:val="24"/>
          <w:lang w:eastAsia="bg-BG"/>
        </w:rPr>
        <w:t>17.</w:t>
      </w:r>
      <w:r w:rsidR="003F70D1">
        <w:rPr>
          <w:rFonts w:ascii="Times New Roman" w:hAnsi="Times New Roman" w:cs="Times New Roman"/>
          <w:bCs/>
          <w:iCs/>
          <w:sz w:val="24"/>
          <w:szCs w:val="24"/>
          <w:lang w:eastAsia="bg-BG"/>
        </w:rPr>
        <w:t>6</w:t>
      </w:r>
      <w:r w:rsidRPr="00822A5F">
        <w:rPr>
          <w:rFonts w:ascii="Times New Roman" w:hAnsi="Times New Roman" w:cs="Times New Roman"/>
          <w:bCs/>
          <w:iCs/>
          <w:sz w:val="24"/>
          <w:szCs w:val="24"/>
          <w:lang w:eastAsia="bg-BG"/>
        </w:rPr>
        <w:t xml:space="preserve">. „Ценово  предложение“ - </w:t>
      </w:r>
      <w:r w:rsidRPr="00822A5F">
        <w:rPr>
          <w:rFonts w:ascii="Times New Roman" w:hAnsi="Times New Roman" w:cs="Times New Roman"/>
          <w:b/>
          <w:bCs/>
          <w:i/>
          <w:iCs/>
          <w:sz w:val="24"/>
          <w:szCs w:val="24"/>
          <w:lang w:eastAsia="bg-BG"/>
        </w:rPr>
        <w:t>Образец № 2.1/№2.2</w:t>
      </w:r>
      <w:r w:rsidR="00CB3A1D" w:rsidRPr="00CB3A1D">
        <w:rPr>
          <w:rFonts w:ascii="Times New Roman" w:hAnsi="Times New Roman" w:cs="Times New Roman"/>
          <w:b/>
          <w:bCs/>
          <w:sz w:val="24"/>
          <w:szCs w:val="24"/>
          <w:lang w:eastAsia="bg-BG"/>
        </w:rPr>
        <w:t xml:space="preserve"> </w:t>
      </w:r>
    </w:p>
    <w:p w:rsidR="00822A5F" w:rsidRPr="00CB3A1D" w:rsidRDefault="00CB3A1D" w:rsidP="00CB3A1D">
      <w:pPr>
        <w:numPr>
          <w:ilvl w:val="0"/>
          <w:numId w:val="29"/>
        </w:numPr>
        <w:spacing w:after="0" w:line="240" w:lineRule="auto"/>
        <w:jc w:val="both"/>
        <w:rPr>
          <w:rFonts w:ascii="Times New Roman" w:hAnsi="Times New Roman" w:cs="Times New Roman"/>
          <w:bCs/>
          <w:i/>
          <w:iCs/>
          <w:sz w:val="24"/>
          <w:szCs w:val="24"/>
          <w:lang w:eastAsia="bg-BG"/>
        </w:rPr>
      </w:pPr>
      <w:r w:rsidRPr="00CB3A1D">
        <w:rPr>
          <w:rFonts w:ascii="Times New Roman" w:hAnsi="Times New Roman" w:cs="Times New Roman"/>
          <w:bCs/>
          <w:sz w:val="24"/>
          <w:szCs w:val="24"/>
          <w:lang w:eastAsia="bg-BG"/>
        </w:rPr>
        <w:t>За позицията, за която се подава оферта, към ценовото предложение задължително се подава и КСС на хартия и на диск, със записан файл във формат XLS или еквивалентен.</w:t>
      </w:r>
    </w:p>
    <w:p w:rsidR="003F70D1" w:rsidRPr="003F70D1" w:rsidRDefault="003F70D1" w:rsidP="003F70D1">
      <w:pPr>
        <w:tabs>
          <w:tab w:val="left" w:pos="900"/>
        </w:tabs>
        <w:autoSpaceDE w:val="0"/>
        <w:autoSpaceDN w:val="0"/>
        <w:adjustRightInd w:val="0"/>
        <w:spacing w:after="60" w:line="240" w:lineRule="auto"/>
        <w:jc w:val="both"/>
        <w:rPr>
          <w:rFonts w:ascii="Times New Roman" w:eastAsia="Calibri" w:hAnsi="Times New Roman" w:cs="Times New Roman"/>
          <w:sz w:val="24"/>
          <w:szCs w:val="24"/>
        </w:rPr>
      </w:pPr>
      <w:r w:rsidRPr="00822A5F">
        <w:rPr>
          <w:rFonts w:ascii="Times New Roman" w:eastAsia="Calibri" w:hAnsi="Times New Roman" w:cs="Times New Roman"/>
          <w:sz w:val="24"/>
          <w:szCs w:val="24"/>
        </w:rPr>
        <w:t>17.</w:t>
      </w:r>
      <w:r>
        <w:rPr>
          <w:rFonts w:ascii="Times New Roman" w:eastAsia="Calibri" w:hAnsi="Times New Roman" w:cs="Times New Roman"/>
          <w:sz w:val="24"/>
          <w:szCs w:val="24"/>
        </w:rPr>
        <w:t>7</w:t>
      </w:r>
      <w:r w:rsidRPr="00822A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подаването на оферта се счита, че участникът се съгласява с всички условия на Възложителя, </w:t>
      </w:r>
      <w:r w:rsidR="00EC1FAF">
        <w:rPr>
          <w:rFonts w:ascii="Times New Roman" w:eastAsia="Calibri" w:hAnsi="Times New Roman" w:cs="Times New Roman"/>
          <w:sz w:val="24"/>
          <w:szCs w:val="24"/>
        </w:rPr>
        <w:t>в</w:t>
      </w:r>
      <w:r>
        <w:rPr>
          <w:rFonts w:ascii="Times New Roman" w:eastAsia="Calibri" w:hAnsi="Times New Roman" w:cs="Times New Roman"/>
          <w:sz w:val="24"/>
          <w:szCs w:val="24"/>
        </w:rPr>
        <w:t xml:space="preserve"> т.ч. с определения срок на валидност на офертите и с проекта на договор.</w:t>
      </w:r>
    </w:p>
    <w:p w:rsidR="00822A5F" w:rsidRPr="00822A5F" w:rsidRDefault="00822A5F" w:rsidP="00822A5F">
      <w:pPr>
        <w:spacing w:after="0" w:line="240" w:lineRule="auto"/>
        <w:jc w:val="both"/>
        <w:rPr>
          <w:rFonts w:ascii="Times New Roman" w:eastAsia="Calibri" w:hAnsi="Times New Roman" w:cs="Times New Roman"/>
          <w:b/>
          <w:sz w:val="24"/>
          <w:szCs w:val="24"/>
        </w:rPr>
      </w:pPr>
      <w:r w:rsidRPr="00822A5F">
        <w:rPr>
          <w:rFonts w:ascii="Times New Roman" w:eastAsia="Calibri" w:hAnsi="Times New Roman" w:cs="Times New Roman"/>
          <w:b/>
          <w:sz w:val="24"/>
          <w:szCs w:val="24"/>
        </w:rPr>
        <w:t>18. Подаване на оферта.</w:t>
      </w:r>
    </w:p>
    <w:p w:rsidR="00822A5F" w:rsidRPr="00822A5F" w:rsidRDefault="00822A5F" w:rsidP="00822A5F">
      <w:pPr>
        <w:spacing w:after="0" w:line="240" w:lineRule="auto"/>
        <w:jc w:val="both"/>
        <w:rPr>
          <w:rFonts w:ascii="Times New Roman" w:eastAsia="Calibri" w:hAnsi="Times New Roman" w:cs="Times New Roman"/>
          <w:b/>
          <w:sz w:val="24"/>
          <w:szCs w:val="24"/>
        </w:rPr>
      </w:pPr>
      <w:r w:rsidRPr="00822A5F">
        <w:rPr>
          <w:rFonts w:ascii="Times New Roman" w:eastAsia="Calibri" w:hAnsi="Times New Roman" w:cs="Times New Roman"/>
          <w:sz w:val="24"/>
          <w:szCs w:val="24"/>
        </w:rPr>
        <w:t>18.1.</w:t>
      </w:r>
      <w:r w:rsidRPr="00822A5F">
        <w:rPr>
          <w:rFonts w:ascii="Times New Roman" w:eastAsia="Calibri" w:hAnsi="Times New Roman" w:cs="Times New Roman"/>
          <w:b/>
          <w:sz w:val="24"/>
          <w:szCs w:val="24"/>
        </w:rPr>
        <w:t xml:space="preserve">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w:t>
      </w:r>
    </w:p>
    <w:p w:rsidR="00822A5F" w:rsidRPr="00822A5F" w:rsidRDefault="00822A5F" w:rsidP="00822A5F">
      <w:pPr>
        <w:spacing w:after="0" w:line="240" w:lineRule="auto"/>
        <w:jc w:val="both"/>
        <w:rPr>
          <w:rFonts w:ascii="Times New Roman" w:eastAsia="Calibri" w:hAnsi="Times New Roman" w:cs="Times New Roman"/>
          <w:sz w:val="24"/>
          <w:szCs w:val="24"/>
        </w:rPr>
      </w:pPr>
      <w:r w:rsidRPr="00822A5F">
        <w:rPr>
          <w:rFonts w:ascii="Times New Roman" w:eastAsia="Calibri" w:hAnsi="Times New Roman" w:cs="Times New Roman"/>
          <w:sz w:val="24"/>
          <w:szCs w:val="24"/>
        </w:rPr>
        <w:t>18.2.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w:t>
      </w:r>
      <w:r w:rsidR="00756CF2">
        <w:rPr>
          <w:rFonts w:ascii="Times New Roman" w:eastAsia="Calibri" w:hAnsi="Times New Roman" w:cs="Times New Roman"/>
          <w:sz w:val="24"/>
          <w:szCs w:val="24"/>
        </w:rPr>
        <w:t>ес; наименованието на поръчката и обособените позиции, за които се подават документи</w:t>
      </w:r>
      <w:r w:rsidRPr="00822A5F">
        <w:rPr>
          <w:rFonts w:ascii="Times New Roman" w:eastAsia="Calibri" w:hAnsi="Times New Roman" w:cs="Times New Roman"/>
          <w:sz w:val="24"/>
          <w:szCs w:val="24"/>
        </w:rPr>
        <w:t xml:space="preserve"> </w:t>
      </w:r>
    </w:p>
    <w:p w:rsidR="00822A5F" w:rsidRPr="00822A5F" w:rsidRDefault="00822A5F" w:rsidP="00822A5F">
      <w:pPr>
        <w:spacing w:after="0" w:line="240" w:lineRule="auto"/>
        <w:jc w:val="both"/>
        <w:rPr>
          <w:rFonts w:ascii="Times New Roman" w:eastAsia="Calibri" w:hAnsi="Times New Roman" w:cs="Times New Roman"/>
          <w:sz w:val="24"/>
          <w:szCs w:val="24"/>
        </w:rPr>
      </w:pPr>
      <w:r w:rsidRPr="00822A5F">
        <w:rPr>
          <w:rFonts w:ascii="Times New Roman" w:eastAsia="Calibri" w:hAnsi="Times New Roman" w:cs="Times New Roman"/>
          <w:sz w:val="24"/>
          <w:szCs w:val="24"/>
        </w:rPr>
        <w:t>18.3.Опаковката включва документите посочени в т.17.1</w:t>
      </w:r>
      <w:r w:rsidRPr="00822A5F">
        <w:rPr>
          <w:rFonts w:ascii="Times New Roman" w:eastAsia="Calibri" w:hAnsi="Times New Roman" w:cs="Times New Roman"/>
          <w:i/>
          <w:sz w:val="24"/>
          <w:szCs w:val="24"/>
        </w:rPr>
        <w:t xml:space="preserve">. – </w:t>
      </w:r>
      <w:r w:rsidRPr="00822A5F">
        <w:rPr>
          <w:rFonts w:ascii="Times New Roman" w:eastAsia="Calibri" w:hAnsi="Times New Roman" w:cs="Times New Roman"/>
          <w:sz w:val="24"/>
          <w:szCs w:val="24"/>
        </w:rPr>
        <w:t>17.7. и от настоящата документация и техният опис, оптичен</w:t>
      </w:r>
      <w:r w:rsidRPr="00822A5F">
        <w:rPr>
          <w:rFonts w:ascii="Times New Roman" w:eastAsia="Calibri" w:hAnsi="Times New Roman" w:cs="Times New Roman"/>
          <w:b/>
          <w:sz w:val="24"/>
          <w:szCs w:val="24"/>
        </w:rPr>
        <w:t xml:space="preserve"> носител с цифрово подписан ЕЕДОП,</w:t>
      </w:r>
      <w:r w:rsidRPr="00822A5F">
        <w:rPr>
          <w:rFonts w:ascii="Times New Roman" w:eastAsia="Calibri" w:hAnsi="Times New Roman" w:cs="Times New Roman"/>
          <w:sz w:val="24"/>
          <w:szCs w:val="24"/>
        </w:rPr>
        <w:t xml:space="preserve"> както и отделен запечатан непрозрачен плик с надпис „Предлагани ценови параметри“, който съдържа предложението на участника, относно цената, съгласно Образец №2. </w:t>
      </w:r>
      <w:r w:rsidRPr="00822A5F">
        <w:rPr>
          <w:rFonts w:ascii="Times New Roman" w:eastAsia="Calibri" w:hAnsi="Times New Roman" w:cs="Times New Roman"/>
          <w:sz w:val="24"/>
          <w:szCs w:val="24"/>
          <w:lang w:val="en"/>
        </w:rPr>
        <w:t>Когато участник подава оферта за повече от една обособена позиция</w:t>
      </w:r>
      <w:r w:rsidRPr="00822A5F">
        <w:rPr>
          <w:rFonts w:ascii="Times New Roman" w:eastAsia="Calibri" w:hAnsi="Times New Roman" w:cs="Times New Roman"/>
          <w:sz w:val="24"/>
          <w:szCs w:val="24"/>
        </w:rPr>
        <w:t>,</w:t>
      </w:r>
      <w:r w:rsidRPr="00822A5F">
        <w:rPr>
          <w:rFonts w:ascii="Times New Roman" w:eastAsia="Calibri" w:hAnsi="Times New Roman" w:cs="Times New Roman"/>
          <w:sz w:val="24"/>
          <w:szCs w:val="24"/>
          <w:lang w:val="en"/>
        </w:rPr>
        <w:t xml:space="preserve"> в </w:t>
      </w:r>
      <w:r w:rsidRPr="00822A5F">
        <w:rPr>
          <w:rFonts w:ascii="Times New Roman" w:eastAsia="Calibri" w:hAnsi="Times New Roman" w:cs="Times New Roman"/>
          <w:sz w:val="24"/>
          <w:szCs w:val="24"/>
        </w:rPr>
        <w:t>опаковката,</w:t>
      </w:r>
      <w:r w:rsidRPr="00822A5F">
        <w:rPr>
          <w:rFonts w:ascii="Times New Roman" w:eastAsia="Calibri" w:hAnsi="Times New Roman" w:cs="Times New Roman"/>
          <w:sz w:val="24"/>
          <w:szCs w:val="24"/>
          <w:lang w:val="en"/>
        </w:rPr>
        <w:t xml:space="preserve"> за всяка от позициите се представят поотделно комплектувани документи по чл. 39, ал. 3, т. 1 </w:t>
      </w:r>
      <w:r w:rsidRPr="00822A5F">
        <w:rPr>
          <w:rFonts w:ascii="Times New Roman" w:eastAsia="Calibri" w:hAnsi="Times New Roman" w:cs="Times New Roman"/>
          <w:sz w:val="24"/>
          <w:szCs w:val="24"/>
        </w:rPr>
        <w:t xml:space="preserve">от ППЗОП </w:t>
      </w:r>
      <w:r w:rsidRPr="00822A5F">
        <w:rPr>
          <w:rFonts w:ascii="Times New Roman" w:eastAsia="Calibri" w:hAnsi="Times New Roman" w:cs="Times New Roman"/>
          <w:sz w:val="24"/>
          <w:szCs w:val="24"/>
          <w:lang w:val="en"/>
        </w:rPr>
        <w:t>и отделни непрозрачни пликове с надпис "Предлагани ценови параметри", с посочване на позицията, за която се отнасят.</w:t>
      </w:r>
    </w:p>
    <w:p w:rsidR="00822A5F" w:rsidRPr="00822A5F" w:rsidRDefault="00822A5F" w:rsidP="00822A5F">
      <w:pPr>
        <w:spacing w:after="0" w:line="240" w:lineRule="auto"/>
        <w:jc w:val="both"/>
        <w:rPr>
          <w:rFonts w:ascii="Times New Roman" w:eastAsia="Calibri" w:hAnsi="Times New Roman" w:cs="Times New Roman"/>
          <w:sz w:val="24"/>
          <w:szCs w:val="24"/>
        </w:rPr>
      </w:pPr>
      <w:r w:rsidRPr="00822A5F">
        <w:rPr>
          <w:rFonts w:ascii="Times New Roman" w:eastAsia="Calibri" w:hAnsi="Times New Roman" w:cs="Times New Roman"/>
          <w:sz w:val="24"/>
          <w:szCs w:val="24"/>
        </w:rPr>
        <w:t>18.4. Участниците групират/обособяват и подвързват в отделна/и папка/и документите за подбор и техническото предложение.</w:t>
      </w:r>
    </w:p>
    <w:p w:rsidR="00822A5F" w:rsidRPr="00822A5F" w:rsidRDefault="00822A5F" w:rsidP="00822A5F">
      <w:pPr>
        <w:spacing w:after="0" w:line="240" w:lineRule="auto"/>
        <w:jc w:val="both"/>
        <w:rPr>
          <w:rFonts w:ascii="Times New Roman" w:eastAsia="Calibri" w:hAnsi="Times New Roman" w:cs="Times New Roman"/>
          <w:sz w:val="24"/>
          <w:szCs w:val="24"/>
        </w:rPr>
      </w:pPr>
      <w:r w:rsidRPr="00822A5F">
        <w:rPr>
          <w:rFonts w:ascii="Times New Roman" w:eastAsia="Calibri" w:hAnsi="Times New Roman" w:cs="Times New Roman"/>
          <w:sz w:val="24"/>
          <w:szCs w:val="24"/>
        </w:rPr>
        <w:t>18.5. Не се приемат оферти, които са представени след изтичане на крайния срок за получаване или в незапечатана или скъсана опаковка.</w:t>
      </w:r>
    </w:p>
    <w:p w:rsidR="00822A5F" w:rsidRPr="00822A5F" w:rsidRDefault="00822A5F" w:rsidP="00822A5F">
      <w:pPr>
        <w:spacing w:after="0" w:line="240" w:lineRule="auto"/>
        <w:jc w:val="both"/>
        <w:rPr>
          <w:rFonts w:ascii="Times New Roman" w:eastAsia="Calibri" w:hAnsi="Times New Roman" w:cs="Times New Roman"/>
          <w:sz w:val="24"/>
          <w:szCs w:val="24"/>
        </w:rPr>
      </w:pPr>
      <w:r w:rsidRPr="00822A5F">
        <w:rPr>
          <w:rFonts w:ascii="Times New Roman" w:eastAsia="Calibri" w:hAnsi="Times New Roman" w:cs="Times New Roman"/>
          <w:sz w:val="24"/>
          <w:szCs w:val="24"/>
        </w:rPr>
        <w:t xml:space="preserve">18.6.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Pr="00822A5F">
        <w:rPr>
          <w:rFonts w:ascii="Times New Roman" w:eastAsia="Calibri" w:hAnsi="Times New Roman" w:cs="Times New Roman"/>
          <w:sz w:val="24"/>
          <w:szCs w:val="24"/>
        </w:rPr>
        <w:lastRenderedPageBreak/>
        <w:t>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822A5F" w:rsidRPr="00822A5F" w:rsidRDefault="00822A5F" w:rsidP="00822A5F">
      <w:pPr>
        <w:spacing w:after="0" w:line="240" w:lineRule="auto"/>
        <w:jc w:val="both"/>
        <w:rPr>
          <w:rFonts w:ascii="Times New Roman" w:eastAsia="Calibri" w:hAnsi="Times New Roman" w:cs="Times New Roman"/>
          <w:b/>
          <w:sz w:val="24"/>
          <w:szCs w:val="24"/>
        </w:rPr>
      </w:pPr>
      <w:r w:rsidRPr="00822A5F">
        <w:rPr>
          <w:rFonts w:ascii="Times New Roman" w:eastAsia="Calibri" w:hAnsi="Times New Roman" w:cs="Times New Roman"/>
          <w:b/>
          <w:sz w:val="24"/>
          <w:szCs w:val="24"/>
        </w:rPr>
        <w:t xml:space="preserve">19. Разглеждане и оценка на офертите. </w:t>
      </w:r>
    </w:p>
    <w:p w:rsidR="00822A5F" w:rsidRPr="00822A5F" w:rsidRDefault="00822A5F" w:rsidP="00822A5F">
      <w:pPr>
        <w:spacing w:after="0" w:line="240" w:lineRule="auto"/>
        <w:jc w:val="both"/>
        <w:rPr>
          <w:rFonts w:ascii="Times New Roman" w:eastAsia="Calibri" w:hAnsi="Times New Roman" w:cs="Times New Roman"/>
          <w:sz w:val="24"/>
          <w:szCs w:val="24"/>
        </w:rPr>
      </w:pPr>
      <w:r w:rsidRPr="00822A5F">
        <w:rPr>
          <w:rFonts w:ascii="Times New Roman" w:eastAsia="Calibri" w:hAnsi="Times New Roman" w:cs="Times New Roman"/>
          <w:sz w:val="24"/>
          <w:szCs w:val="24"/>
        </w:rPr>
        <w:t>19.1. 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822A5F" w:rsidRPr="00822A5F" w:rsidRDefault="00822A5F" w:rsidP="00822A5F">
      <w:pPr>
        <w:tabs>
          <w:tab w:val="left" w:pos="0"/>
          <w:tab w:val="left" w:pos="142"/>
          <w:tab w:val="left" w:pos="993"/>
        </w:tabs>
        <w:autoSpaceDE w:val="0"/>
        <w:autoSpaceDN w:val="0"/>
        <w:adjustRightInd w:val="0"/>
        <w:spacing w:after="0" w:line="240" w:lineRule="auto"/>
        <w:jc w:val="both"/>
        <w:outlineLvl w:val="1"/>
        <w:rPr>
          <w:rFonts w:ascii="Times New Roman" w:hAnsi="Times New Roman" w:cs="Times New Roman"/>
          <w:bCs/>
          <w:iCs/>
          <w:sz w:val="24"/>
          <w:szCs w:val="24"/>
          <w:lang w:eastAsia="bg-BG"/>
        </w:rPr>
      </w:pPr>
      <w:r w:rsidRPr="00822A5F">
        <w:rPr>
          <w:rFonts w:ascii="Times New Roman" w:hAnsi="Times New Roman" w:cs="Times New Roman"/>
          <w:bCs/>
          <w:iCs/>
          <w:sz w:val="24"/>
          <w:szCs w:val="24"/>
          <w:lang w:eastAsia="bg-BG"/>
        </w:rPr>
        <w:t>19.2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w:t>
      </w:r>
      <w:r w:rsidR="00D91D79">
        <w:rPr>
          <w:rFonts w:ascii="Times New Roman" w:hAnsi="Times New Roman" w:cs="Times New Roman"/>
          <w:bCs/>
          <w:iCs/>
          <w:sz w:val="24"/>
          <w:szCs w:val="24"/>
          <w:lang w:eastAsia="bg-BG"/>
        </w:rPr>
        <w:t>ите</w:t>
      </w:r>
      <w:r w:rsidRPr="00822A5F">
        <w:rPr>
          <w:rFonts w:ascii="Times New Roman" w:hAnsi="Times New Roman" w:cs="Times New Roman"/>
          <w:bCs/>
          <w:iCs/>
          <w:sz w:val="24"/>
          <w:szCs w:val="24"/>
          <w:lang w:eastAsia="bg-BG"/>
        </w:rPr>
        <w:t xml:space="preserve"> дата</w:t>
      </w:r>
      <w:r w:rsidR="00D91D79">
        <w:rPr>
          <w:rFonts w:ascii="Times New Roman" w:hAnsi="Times New Roman" w:cs="Times New Roman"/>
          <w:bCs/>
          <w:iCs/>
          <w:sz w:val="24"/>
          <w:szCs w:val="24"/>
          <w:lang w:eastAsia="bg-BG"/>
        </w:rPr>
        <w:t>, час или място</w:t>
      </w:r>
      <w:r w:rsidRPr="00822A5F">
        <w:rPr>
          <w:rFonts w:ascii="Times New Roman" w:hAnsi="Times New Roman" w:cs="Times New Roman"/>
          <w:bCs/>
          <w:iCs/>
          <w:sz w:val="24"/>
          <w:szCs w:val="24"/>
          <w:lang w:eastAsia="bg-BG"/>
        </w:rPr>
        <w:t xml:space="preserve"> може да бъд</w:t>
      </w:r>
      <w:r w:rsidR="00D91D79">
        <w:rPr>
          <w:rFonts w:ascii="Times New Roman" w:hAnsi="Times New Roman" w:cs="Times New Roman"/>
          <w:bCs/>
          <w:iCs/>
          <w:sz w:val="24"/>
          <w:szCs w:val="24"/>
          <w:lang w:eastAsia="bg-BG"/>
        </w:rPr>
        <w:t>ат</w:t>
      </w:r>
      <w:r w:rsidRPr="00822A5F">
        <w:rPr>
          <w:rFonts w:ascii="Times New Roman" w:hAnsi="Times New Roman" w:cs="Times New Roman"/>
          <w:bCs/>
          <w:iCs/>
          <w:sz w:val="24"/>
          <w:szCs w:val="24"/>
          <w:lang w:eastAsia="bg-BG"/>
        </w:rPr>
        <w:t xml:space="preserve"> промене</w:t>
      </w:r>
      <w:r w:rsidR="00D91D79">
        <w:rPr>
          <w:rFonts w:ascii="Times New Roman" w:hAnsi="Times New Roman" w:cs="Times New Roman"/>
          <w:bCs/>
          <w:iCs/>
          <w:sz w:val="24"/>
          <w:szCs w:val="24"/>
          <w:lang w:eastAsia="bg-BG"/>
        </w:rPr>
        <w:t>ни</w:t>
      </w:r>
      <w:r w:rsidRPr="00822A5F">
        <w:rPr>
          <w:rFonts w:ascii="Times New Roman" w:hAnsi="Times New Roman" w:cs="Times New Roman"/>
          <w:bCs/>
          <w:iCs/>
          <w:sz w:val="24"/>
          <w:szCs w:val="24"/>
          <w:lang w:eastAsia="bg-BG"/>
        </w:rPr>
        <w:t xml:space="preserve"> от Възложителя, като участниците ще бъдат уведомени за промяната чрез съобщение в интернет страницата на Столична община www.sofia.</w:t>
      </w:r>
      <w:r w:rsidR="00D91D79">
        <w:rPr>
          <w:rFonts w:ascii="Times New Roman" w:hAnsi="Times New Roman" w:cs="Times New Roman"/>
          <w:bCs/>
          <w:iCs/>
          <w:sz w:val="24"/>
          <w:szCs w:val="24"/>
          <w:lang w:eastAsia="bg-BG"/>
        </w:rPr>
        <w:t xml:space="preserve">bg, Раздел „Профил на купувача“ </w:t>
      </w:r>
      <w:r w:rsidR="00D91D79" w:rsidRPr="00D91D79">
        <w:t xml:space="preserve"> </w:t>
      </w:r>
      <w:r w:rsidR="00D91D79" w:rsidRPr="00D91D79">
        <w:rPr>
          <w:rFonts w:ascii="Times New Roman" w:hAnsi="Times New Roman" w:cs="Times New Roman"/>
          <w:bCs/>
          <w:iCs/>
          <w:sz w:val="24"/>
          <w:szCs w:val="24"/>
          <w:lang w:eastAsia="bg-BG"/>
        </w:rPr>
        <w:t>най-малко 48 часа преди новоопределения час</w:t>
      </w:r>
      <w:r w:rsidR="00D91D79">
        <w:rPr>
          <w:rFonts w:ascii="Times New Roman" w:hAnsi="Times New Roman" w:cs="Times New Roman"/>
          <w:bCs/>
          <w:iCs/>
          <w:sz w:val="24"/>
          <w:szCs w:val="24"/>
          <w:lang w:eastAsia="bg-BG"/>
        </w:rPr>
        <w:t>.</w:t>
      </w:r>
    </w:p>
    <w:p w:rsidR="00822A5F" w:rsidRPr="00822A5F" w:rsidRDefault="00822A5F" w:rsidP="00822A5F">
      <w:pPr>
        <w:keepNext/>
        <w:tabs>
          <w:tab w:val="left" w:pos="0"/>
          <w:tab w:val="left" w:pos="142"/>
          <w:tab w:val="left" w:pos="993"/>
        </w:tabs>
        <w:autoSpaceDE w:val="0"/>
        <w:autoSpaceDN w:val="0"/>
        <w:adjustRightInd w:val="0"/>
        <w:spacing w:after="0" w:line="240" w:lineRule="auto"/>
        <w:jc w:val="both"/>
        <w:outlineLvl w:val="1"/>
        <w:rPr>
          <w:rFonts w:ascii="Times New Roman" w:hAnsi="Times New Roman" w:cs="Times New Roman"/>
          <w:bCs/>
          <w:iCs/>
          <w:sz w:val="24"/>
          <w:szCs w:val="24"/>
          <w:lang w:eastAsia="bg-BG"/>
        </w:rPr>
      </w:pPr>
      <w:r w:rsidRPr="00822A5F">
        <w:rPr>
          <w:rFonts w:ascii="Times New Roman" w:hAnsi="Times New Roman" w:cs="Times New Roman"/>
          <w:bCs/>
          <w:iCs/>
          <w:sz w:val="24"/>
          <w:szCs w:val="24"/>
          <w:lang w:eastAsia="bg-BG"/>
        </w:rPr>
        <w:t xml:space="preserve">19.3. Ценовите предложения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 </w:t>
      </w:r>
    </w:p>
    <w:p w:rsidR="00822A5F" w:rsidRDefault="00822A5F">
      <w:pPr>
        <w:spacing w:after="0" w:line="240" w:lineRule="auto"/>
        <w:jc w:val="both"/>
        <w:rPr>
          <w:rFonts w:ascii="Times New Roman" w:hAnsi="Times New Roman" w:cs="Times New Roman"/>
          <w:b/>
          <w:bCs/>
          <w:sz w:val="24"/>
          <w:szCs w:val="24"/>
        </w:rPr>
      </w:pPr>
    </w:p>
    <w:bookmarkEnd w:id="16"/>
    <w:p w:rsidR="00011C35" w:rsidRPr="00892AEC" w:rsidRDefault="00011C35">
      <w:pPr>
        <w:tabs>
          <w:tab w:val="num" w:pos="1146"/>
        </w:tabs>
        <w:spacing w:after="0" w:line="240" w:lineRule="auto"/>
        <w:jc w:val="center"/>
        <w:rPr>
          <w:rFonts w:ascii="Times New Roman" w:hAnsi="Times New Roman" w:cs="Times New Roman"/>
          <w:b/>
          <w:bCs/>
          <w:sz w:val="24"/>
          <w:szCs w:val="24"/>
        </w:rPr>
      </w:pPr>
    </w:p>
    <w:p w:rsidR="00011C35" w:rsidRPr="00892AEC" w:rsidRDefault="00011C35">
      <w:pPr>
        <w:spacing w:line="240" w:lineRule="auto"/>
        <w:jc w:val="center"/>
        <w:rPr>
          <w:rFonts w:ascii="Times New Roman" w:hAnsi="Times New Roman" w:cs="Times New Roman"/>
          <w:b/>
          <w:bCs/>
          <w:sz w:val="24"/>
          <w:szCs w:val="24"/>
        </w:rPr>
      </w:pPr>
      <w:r w:rsidRPr="00892AEC">
        <w:rPr>
          <w:rFonts w:ascii="Times New Roman" w:hAnsi="Times New Roman" w:cs="Times New Roman"/>
          <w:b/>
          <w:bCs/>
          <w:sz w:val="24"/>
          <w:szCs w:val="24"/>
        </w:rPr>
        <w:t>VI. ГАРАНЦИИ ЗА ИЗПЪЛНЕНИЕ НА ДОГОВОРА И ОБЕЗПЕЧЕНИЯ</w:t>
      </w:r>
    </w:p>
    <w:p w:rsidR="00011C35" w:rsidRPr="00892AEC" w:rsidRDefault="00011C35">
      <w:pPr>
        <w:spacing w:after="0" w:line="240" w:lineRule="auto"/>
        <w:rPr>
          <w:rFonts w:ascii="Times New Roman" w:hAnsi="Times New Roman" w:cs="Times New Roman"/>
          <w:i/>
          <w:iCs/>
          <w:sz w:val="24"/>
          <w:szCs w:val="24"/>
        </w:rPr>
      </w:pPr>
      <w:bookmarkStart w:id="17" w:name="_Toc355016365"/>
      <w:r w:rsidRPr="00892AEC">
        <w:rPr>
          <w:rFonts w:ascii="Times New Roman" w:hAnsi="Times New Roman" w:cs="Times New Roman"/>
          <w:sz w:val="24"/>
          <w:szCs w:val="24"/>
        </w:rPr>
        <w:t>20.Гаранция за изпълнение на договора – условия, размер и начин на плащане:</w:t>
      </w:r>
      <w:bookmarkEnd w:id="17"/>
    </w:p>
    <w:p w:rsidR="00011C35" w:rsidRPr="00892AEC" w:rsidRDefault="00011C35">
      <w:pPr>
        <w:spacing w:after="0" w:line="240" w:lineRule="auto"/>
        <w:ind w:firstLine="360"/>
        <w:jc w:val="both"/>
        <w:rPr>
          <w:rFonts w:ascii="Times New Roman" w:hAnsi="Times New Roman" w:cs="Times New Roman"/>
          <w:color w:val="000000"/>
          <w:sz w:val="24"/>
          <w:szCs w:val="24"/>
        </w:rPr>
      </w:pPr>
      <w:bookmarkStart w:id="18" w:name="_Toc511642426"/>
      <w:r w:rsidRPr="00892AEC">
        <w:rPr>
          <w:rFonts w:ascii="Times New Roman" w:hAnsi="Times New Roman" w:cs="Times New Roman"/>
          <w:b/>
          <w:bCs/>
          <w:caps/>
          <w:color w:val="000000"/>
          <w:sz w:val="24"/>
          <w:szCs w:val="24"/>
          <w:lang w:eastAsia="sr-Cyrl-CS"/>
        </w:rPr>
        <w:t>20.1. Гаранция за авансово плащане</w:t>
      </w:r>
      <w:r w:rsidRPr="00892AEC">
        <w:rPr>
          <w:rFonts w:ascii="Times New Roman" w:hAnsi="Times New Roman" w:cs="Times New Roman"/>
          <w:color w:val="000000"/>
          <w:sz w:val="24"/>
          <w:szCs w:val="24"/>
        </w:rPr>
        <w:t xml:space="preserve"> - в размер на 100% от стойността на аванса. Тя се представя от избрания изпълнител при искането за авансово плащане. Гаранцията за авансово плащане се освобождава от Възложителя, както следва:</w:t>
      </w:r>
    </w:p>
    <w:p w:rsidR="00011C35" w:rsidRPr="00892AEC" w:rsidRDefault="00011C35">
      <w:pPr>
        <w:numPr>
          <w:ilvl w:val="0"/>
          <w:numId w:val="17"/>
        </w:numPr>
        <w:tabs>
          <w:tab w:val="left" w:pos="1260"/>
        </w:tabs>
        <w:spacing w:after="0" w:line="240" w:lineRule="auto"/>
        <w:jc w:val="both"/>
        <w:rPr>
          <w:rFonts w:ascii="Times New Roman" w:hAnsi="Times New Roman" w:cs="Times New Roman"/>
          <w:color w:val="000000"/>
          <w:sz w:val="24"/>
          <w:szCs w:val="24"/>
        </w:rPr>
      </w:pPr>
      <w:r w:rsidRPr="00892AEC">
        <w:rPr>
          <w:rFonts w:ascii="Times New Roman" w:hAnsi="Times New Roman" w:cs="Times New Roman"/>
          <w:color w:val="000000"/>
          <w:sz w:val="24"/>
          <w:szCs w:val="24"/>
        </w:rPr>
        <w:t>100% от гаранцията за авансово плащане се освобождава от Възложителя до три дни от връщане или усвояване на аванса.</w:t>
      </w:r>
    </w:p>
    <w:p w:rsidR="00011C35" w:rsidRPr="00892AEC" w:rsidRDefault="00011C35">
      <w:pPr>
        <w:tabs>
          <w:tab w:val="left" w:pos="1260"/>
        </w:tabs>
        <w:spacing w:after="0" w:line="240" w:lineRule="auto"/>
        <w:ind w:left="360"/>
        <w:jc w:val="both"/>
        <w:rPr>
          <w:rFonts w:ascii="Times New Roman" w:hAnsi="Times New Roman" w:cs="Times New Roman"/>
          <w:color w:val="000000"/>
          <w:sz w:val="24"/>
          <w:szCs w:val="24"/>
        </w:rPr>
      </w:pPr>
      <w:r w:rsidRPr="00892AEC">
        <w:rPr>
          <w:rFonts w:ascii="Times New Roman" w:hAnsi="Times New Roman" w:cs="Times New Roman"/>
          <w:b/>
          <w:bCs/>
          <w:color w:val="000000"/>
          <w:sz w:val="24"/>
          <w:szCs w:val="24"/>
        </w:rPr>
        <w:t>20.2</w:t>
      </w:r>
      <w:r w:rsidRPr="00892AEC">
        <w:rPr>
          <w:rFonts w:ascii="Times New Roman" w:hAnsi="Times New Roman" w:cs="Times New Roman"/>
          <w:b/>
          <w:bCs/>
          <w:caps/>
          <w:color w:val="000000"/>
          <w:sz w:val="24"/>
          <w:szCs w:val="24"/>
          <w:lang w:eastAsia="sr-Cyrl-CS"/>
        </w:rPr>
        <w:t>. Гаранция за изпълнение</w:t>
      </w:r>
      <w:r w:rsidRPr="00892AEC">
        <w:rPr>
          <w:rFonts w:ascii="Times New Roman" w:hAnsi="Times New Roman" w:cs="Times New Roman"/>
          <w:color w:val="000000"/>
          <w:sz w:val="24"/>
          <w:szCs w:val="24"/>
        </w:rPr>
        <w:t xml:space="preserve"> на договора за обществена поръчка - в размер на пет на сто (5%) от стойността на договора за обществената поръчка без ДДС. </w:t>
      </w:r>
    </w:p>
    <w:p w:rsidR="00011C35" w:rsidRPr="00892AEC" w:rsidRDefault="00011C35">
      <w:pPr>
        <w:tabs>
          <w:tab w:val="left" w:pos="1260"/>
        </w:tabs>
        <w:spacing w:after="0" w:line="240" w:lineRule="auto"/>
        <w:jc w:val="both"/>
        <w:rPr>
          <w:rFonts w:ascii="Times New Roman" w:hAnsi="Times New Roman" w:cs="Times New Roman"/>
          <w:color w:val="000000"/>
          <w:sz w:val="24"/>
          <w:szCs w:val="24"/>
        </w:rPr>
      </w:pPr>
      <w:r w:rsidRPr="00892AEC">
        <w:rPr>
          <w:rFonts w:ascii="Times New Roman" w:hAnsi="Times New Roman" w:cs="Times New Roman"/>
          <w:color w:val="000000"/>
          <w:sz w:val="24"/>
          <w:szCs w:val="24"/>
        </w:rPr>
        <w:t>Гаранцията за изпълнение се освобождава от Възложителя поетапно, както следва:</w:t>
      </w:r>
    </w:p>
    <w:p w:rsidR="00011C35" w:rsidRPr="00892AEC" w:rsidRDefault="00011C35">
      <w:pPr>
        <w:numPr>
          <w:ilvl w:val="0"/>
          <w:numId w:val="18"/>
        </w:numPr>
        <w:autoSpaceDN w:val="0"/>
        <w:spacing w:after="0" w:line="240" w:lineRule="auto"/>
        <w:jc w:val="both"/>
        <w:rPr>
          <w:rFonts w:ascii="Times New Roman" w:hAnsi="Times New Roman" w:cs="Times New Roman"/>
          <w:color w:val="000000"/>
          <w:sz w:val="24"/>
          <w:szCs w:val="24"/>
        </w:rPr>
      </w:pPr>
      <w:r w:rsidRPr="00892AEC">
        <w:rPr>
          <w:rFonts w:ascii="Times New Roman" w:hAnsi="Times New Roman" w:cs="Times New Roman"/>
          <w:color w:val="000000"/>
          <w:sz w:val="24"/>
          <w:szCs w:val="24"/>
        </w:rPr>
        <w:t>сумата, съставляваща ½ (една втора) от размера на внесената гаранция за изпълнение, се освобождава в срок до 30 дни след приемане на извършените СМР и издаване на акт за установяване на извършени СМР.</w:t>
      </w:r>
    </w:p>
    <w:p w:rsidR="00011C35" w:rsidRPr="00892AEC" w:rsidRDefault="00011C35">
      <w:pPr>
        <w:numPr>
          <w:ilvl w:val="0"/>
          <w:numId w:val="18"/>
        </w:numPr>
        <w:autoSpaceDN w:val="0"/>
        <w:spacing w:after="0" w:line="240" w:lineRule="auto"/>
        <w:jc w:val="both"/>
        <w:rPr>
          <w:rFonts w:ascii="Times New Roman" w:hAnsi="Times New Roman" w:cs="Times New Roman"/>
          <w:color w:val="000000"/>
          <w:sz w:val="24"/>
          <w:szCs w:val="24"/>
          <w:lang w:eastAsia="bg-BG"/>
        </w:rPr>
      </w:pPr>
      <w:r w:rsidRPr="00892AEC">
        <w:rPr>
          <w:rFonts w:ascii="Times New Roman" w:hAnsi="Times New Roman" w:cs="Times New Roman"/>
          <w:color w:val="000000"/>
          <w:sz w:val="24"/>
          <w:szCs w:val="24"/>
        </w:rPr>
        <w:t>сумата, съставляваща останалата ½ (една втора) от размера на внесената гаранция за изпълнение, за гаранционно поддържане на извършените СМР, се освобождава в срок от 30 дни, след изтичане на 12 месеца от издаване на акт за установяване на извършени СМР.</w:t>
      </w:r>
    </w:p>
    <w:p w:rsidR="00011C35" w:rsidRPr="00892AEC" w:rsidRDefault="00011C35">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hAnsi="Times New Roman" w:cs="Times New Roman"/>
          <w:b w:val="0"/>
          <w:bCs w:val="0"/>
          <w:i w:val="0"/>
          <w:iCs w:val="0"/>
          <w:sz w:val="24"/>
          <w:szCs w:val="24"/>
        </w:rPr>
      </w:pPr>
      <w:r w:rsidRPr="00892AEC">
        <w:rPr>
          <w:rFonts w:ascii="Times New Roman" w:hAnsi="Times New Roman" w:cs="Times New Roman"/>
          <w:b w:val="0"/>
          <w:bCs w:val="0"/>
          <w:i w:val="0"/>
          <w:iCs w:val="0"/>
          <w:sz w:val="24"/>
          <w:szCs w:val="24"/>
        </w:rPr>
        <w:t>20.2.Гаранцията се представя в една от следните форми:</w:t>
      </w:r>
      <w:bookmarkEnd w:id="18"/>
    </w:p>
    <w:p w:rsidR="00011C35" w:rsidRPr="00892AEC" w:rsidRDefault="00011C35">
      <w:pPr>
        <w:pStyle w:val="ListParagraph"/>
        <w:ind w:left="0"/>
        <w:jc w:val="both"/>
        <w:rPr>
          <w:rFonts w:ascii="Times New Roman" w:hAnsi="Times New Roman"/>
        </w:rPr>
      </w:pPr>
      <w:r w:rsidRPr="00892AEC">
        <w:rPr>
          <w:rFonts w:ascii="Times New Roman" w:hAnsi="Times New Roman"/>
        </w:rPr>
        <w:t>20.2.1. парична сума;</w:t>
      </w:r>
    </w:p>
    <w:p w:rsidR="00011C35" w:rsidRPr="00892AEC" w:rsidRDefault="00011C35">
      <w:pPr>
        <w:pStyle w:val="ListParagraph"/>
        <w:ind w:left="0"/>
        <w:jc w:val="both"/>
        <w:rPr>
          <w:rFonts w:ascii="Times New Roman" w:hAnsi="Times New Roman"/>
        </w:rPr>
      </w:pPr>
      <w:r w:rsidRPr="00892AEC">
        <w:rPr>
          <w:rFonts w:ascii="Times New Roman" w:hAnsi="Times New Roman"/>
        </w:rPr>
        <w:t>20.2.2. банкова гаранция;</w:t>
      </w:r>
    </w:p>
    <w:p w:rsidR="00011C35" w:rsidRPr="00892AEC" w:rsidRDefault="00011C35">
      <w:pPr>
        <w:pStyle w:val="ListParagraph"/>
        <w:ind w:left="0"/>
        <w:jc w:val="both"/>
        <w:rPr>
          <w:rFonts w:ascii="Times New Roman" w:hAnsi="Times New Roman"/>
        </w:rPr>
      </w:pPr>
      <w:r w:rsidRPr="00892AEC">
        <w:rPr>
          <w:rFonts w:ascii="Times New Roman" w:hAnsi="Times New Roman"/>
        </w:rPr>
        <w:t xml:space="preserve">20.2.3. застраховка, която обезпечава изпълнението чрез покритие на отговорността на изпълнителя. </w:t>
      </w:r>
    </w:p>
    <w:p w:rsidR="00011C35" w:rsidRPr="00892AEC" w:rsidRDefault="00011C35">
      <w:pPr>
        <w:pStyle w:val="ListParagraph"/>
        <w:ind w:left="0"/>
        <w:jc w:val="both"/>
        <w:rPr>
          <w:rFonts w:ascii="Times New Roman" w:hAnsi="Times New Roman"/>
        </w:rPr>
      </w:pPr>
      <w:r w:rsidRPr="00892AEC">
        <w:rPr>
          <w:rFonts w:ascii="Times New Roman" w:hAnsi="Times New Roman"/>
        </w:rPr>
        <w:t>20.3.Гаранцията по т. 20.2.1 или т.20.2.2 може да се предостави от името на изпълнителя за сметка на трето лице – гарант.</w:t>
      </w:r>
    </w:p>
    <w:p w:rsidR="00011C35" w:rsidRPr="00892AEC" w:rsidRDefault="00011C35">
      <w:pPr>
        <w:pStyle w:val="ListParagraph"/>
        <w:ind w:left="0"/>
        <w:jc w:val="both"/>
        <w:rPr>
          <w:rFonts w:ascii="Times New Roman" w:hAnsi="Times New Roman"/>
        </w:rPr>
      </w:pPr>
      <w:r w:rsidRPr="00892AEC">
        <w:rPr>
          <w:rFonts w:ascii="Times New Roman" w:hAnsi="Times New Roman"/>
        </w:rPr>
        <w:t>20.4.Участникът, определен за изпълнител, избира сам формата на гаранцията за изпълнение.</w:t>
      </w:r>
    </w:p>
    <w:p w:rsidR="00011C35" w:rsidRPr="00892AEC" w:rsidRDefault="00011C35">
      <w:pPr>
        <w:pStyle w:val="ListParagraph"/>
        <w:ind w:left="0"/>
        <w:jc w:val="both"/>
        <w:rPr>
          <w:rFonts w:ascii="Times New Roman" w:hAnsi="Times New Roman"/>
        </w:rPr>
      </w:pPr>
      <w:r w:rsidRPr="00892AEC">
        <w:rPr>
          <w:rFonts w:ascii="Times New Roman" w:hAnsi="Times New Roman"/>
        </w:rPr>
        <w:lastRenderedPageBreak/>
        <w:t>20.5.Когато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011C35" w:rsidRPr="00892AEC" w:rsidRDefault="00011C35">
      <w:pPr>
        <w:pStyle w:val="ListParagraph"/>
        <w:ind w:left="0"/>
        <w:jc w:val="both"/>
        <w:rPr>
          <w:rFonts w:ascii="Times New Roman" w:hAnsi="Times New Roman"/>
        </w:rPr>
      </w:pPr>
      <w:r w:rsidRPr="00892AEC">
        <w:rPr>
          <w:rFonts w:ascii="Times New Roman" w:hAnsi="Times New Roman"/>
        </w:rPr>
        <w:t>20.6. При представяне на гаранцията във вид на платежно нареждане - паричната сума се внася по сметка на Столична община IBAN BG 72 SOMB 9130 33 33008301 към Общинска банка, клон "Врабча", ул."Врабча"№ 6, на името на Столична община, дирекция "Финанси".</w:t>
      </w:r>
    </w:p>
    <w:p w:rsidR="00011C35" w:rsidRPr="00892AEC" w:rsidRDefault="00011C35">
      <w:pPr>
        <w:pStyle w:val="ListParagraph"/>
        <w:ind w:left="0"/>
        <w:jc w:val="both"/>
        <w:rPr>
          <w:rFonts w:ascii="Times New Roman" w:hAnsi="Times New Roman"/>
        </w:rPr>
      </w:pPr>
      <w:r w:rsidRPr="00892AEC">
        <w:rPr>
          <w:rFonts w:ascii="Times New Roman" w:hAnsi="Times New Roman"/>
        </w:rPr>
        <w:t xml:space="preserve">20.7. Когато участникът избере гаранцията за изпълнение да бъде банкова гаранция, тогава тя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bookmarkStart w:id="19" w:name="_Toc511642427"/>
      <w:r w:rsidRPr="00892AEC">
        <w:rPr>
          <w:rFonts w:ascii="Times New Roman" w:hAnsi="Times New Roman"/>
        </w:rPr>
        <w:t>Банковата гаранция трябва да бъде със срок на валидност най-малко 30/тридесет/ дни след изтичане срока на договора.</w:t>
      </w:r>
    </w:p>
    <w:p w:rsidR="00011C35" w:rsidRPr="00892AEC" w:rsidRDefault="00011C35">
      <w:pPr>
        <w:shd w:val="clear" w:color="auto" w:fill="FFFFFF"/>
        <w:spacing w:after="0" w:line="240" w:lineRule="auto"/>
        <w:jc w:val="both"/>
        <w:rPr>
          <w:rFonts w:ascii="Times New Roman" w:hAnsi="Times New Roman" w:cs="Times New Roman"/>
          <w:color w:val="000000"/>
          <w:spacing w:val="-2"/>
          <w:sz w:val="24"/>
          <w:szCs w:val="24"/>
        </w:rPr>
      </w:pPr>
      <w:r w:rsidRPr="00892AEC">
        <w:rPr>
          <w:rFonts w:ascii="Times New Roman" w:hAnsi="Times New Roman" w:cs="Times New Roman"/>
          <w:color w:val="000000"/>
          <w:spacing w:val="-2"/>
          <w:sz w:val="24"/>
          <w:szCs w:val="24"/>
        </w:rPr>
        <w:t xml:space="preserve">Банковите разходи по откриването и поддържането на Гаранцията </w:t>
      </w:r>
      <w:r w:rsidRPr="00892AEC">
        <w:rPr>
          <w:rFonts w:ascii="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w:t>
      </w:r>
      <w:r w:rsidRPr="00892AEC">
        <w:rPr>
          <w:rFonts w:ascii="Times New Roman" w:hAnsi="Times New Roman" w:cs="Times New Roman"/>
          <w:color w:val="000000"/>
          <w:spacing w:val="-2"/>
          <w:sz w:val="24"/>
          <w:szCs w:val="24"/>
        </w:rPr>
        <w:t>са за сметка на ИЗПЪЛНИТЕЛЯ.</w:t>
      </w:r>
    </w:p>
    <w:p w:rsidR="00011C35" w:rsidRPr="00892AEC" w:rsidRDefault="00011C35">
      <w:pPr>
        <w:pStyle w:val="ListParagraph"/>
        <w:ind w:left="0"/>
        <w:jc w:val="both"/>
        <w:rPr>
          <w:rFonts w:ascii="Times New Roman" w:hAnsi="Times New Roman"/>
        </w:rPr>
      </w:pPr>
      <w:r w:rsidRPr="00892AEC">
        <w:rPr>
          <w:rFonts w:ascii="Times New Roman" w:hAnsi="Times New Roman"/>
        </w:rPr>
        <w:t>20.8. Когато участникът, определен за изпълнител, избере да представи гаранция за изпълнение под формата на застраховка, която обезпечава изпълнението чрез покритие на отговорността на изпълнителя по договора, то застраховката следва да отговаря на следните изисквания:</w:t>
      </w:r>
    </w:p>
    <w:p w:rsidR="00011C35" w:rsidRPr="00892AEC" w:rsidRDefault="00011C35">
      <w:pPr>
        <w:numPr>
          <w:ilvl w:val="0"/>
          <w:numId w:val="11"/>
        </w:numPr>
        <w:tabs>
          <w:tab w:val="left" w:pos="540"/>
          <w:tab w:val="left" w:pos="720"/>
        </w:tabs>
        <w:spacing w:after="0" w:line="240" w:lineRule="auto"/>
        <w:ind w:left="284" w:hanging="284"/>
        <w:jc w:val="both"/>
        <w:rPr>
          <w:rFonts w:ascii="Times New Roman" w:hAnsi="Times New Roman" w:cs="Times New Roman"/>
          <w:sz w:val="24"/>
          <w:szCs w:val="24"/>
        </w:rPr>
      </w:pPr>
      <w:r w:rsidRPr="00892AEC">
        <w:rPr>
          <w:rFonts w:ascii="Times New Roman" w:hAnsi="Times New Roman" w:cs="Times New Roman"/>
          <w:sz w:val="24"/>
          <w:szCs w:val="24"/>
        </w:rPr>
        <w:t>застраховката трябва да бъде сключена за конкретния договор и в полза на Столична община;</w:t>
      </w:r>
    </w:p>
    <w:p w:rsidR="00011C35" w:rsidRPr="00892AEC" w:rsidRDefault="00011C35">
      <w:pPr>
        <w:numPr>
          <w:ilvl w:val="0"/>
          <w:numId w:val="11"/>
        </w:numPr>
        <w:tabs>
          <w:tab w:val="left" w:pos="540"/>
          <w:tab w:val="left" w:pos="720"/>
        </w:tabs>
        <w:spacing w:after="0" w:line="240" w:lineRule="auto"/>
        <w:ind w:left="284" w:hanging="284"/>
        <w:jc w:val="both"/>
        <w:rPr>
          <w:rFonts w:ascii="Times New Roman" w:hAnsi="Times New Roman" w:cs="Times New Roman"/>
          <w:sz w:val="24"/>
          <w:szCs w:val="24"/>
        </w:rPr>
      </w:pPr>
      <w:r w:rsidRPr="00892AEC">
        <w:rPr>
          <w:rFonts w:ascii="Times New Roman" w:hAnsi="Times New Roman" w:cs="Times New Roman"/>
          <w:sz w:val="24"/>
          <w:szCs w:val="24"/>
        </w:rPr>
        <w:t>застрахователната премия трябва да е платима еднократно;</w:t>
      </w:r>
    </w:p>
    <w:p w:rsidR="00011C35" w:rsidRPr="00892AEC" w:rsidRDefault="00011C35">
      <w:pPr>
        <w:numPr>
          <w:ilvl w:val="0"/>
          <w:numId w:val="11"/>
        </w:numPr>
        <w:tabs>
          <w:tab w:val="left" w:pos="540"/>
          <w:tab w:val="left" w:pos="720"/>
        </w:tabs>
        <w:spacing w:after="0" w:line="240" w:lineRule="auto"/>
        <w:ind w:left="284" w:hanging="284"/>
        <w:jc w:val="both"/>
        <w:rPr>
          <w:rFonts w:ascii="Times New Roman" w:hAnsi="Times New Roman" w:cs="Times New Roman"/>
          <w:sz w:val="24"/>
          <w:szCs w:val="24"/>
        </w:rPr>
      </w:pPr>
      <w:r w:rsidRPr="00892AEC">
        <w:rPr>
          <w:rFonts w:ascii="Times New Roman" w:hAnsi="Times New Roman" w:cs="Times New Roman"/>
          <w:sz w:val="24"/>
          <w:szCs w:val="24"/>
        </w:rPr>
        <w:t>срок на валидност - най-малко 30/тридесет/ дни след изтичане срока на договора.</w:t>
      </w:r>
    </w:p>
    <w:p w:rsidR="00011C35" w:rsidRPr="00892AEC" w:rsidRDefault="00011C35">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hAnsi="Times New Roman" w:cs="Times New Roman"/>
          <w:b w:val="0"/>
          <w:bCs w:val="0"/>
          <w:i w:val="0"/>
          <w:iCs w:val="0"/>
          <w:sz w:val="24"/>
          <w:szCs w:val="24"/>
        </w:rPr>
      </w:pPr>
      <w:r w:rsidRPr="00892AEC">
        <w:rPr>
          <w:rFonts w:ascii="Times New Roman" w:hAnsi="Times New Roman" w:cs="Times New Roman"/>
          <w:b w:val="0"/>
          <w:bCs w:val="0"/>
          <w:i w:val="0"/>
          <w:iCs w:val="0"/>
          <w:sz w:val="24"/>
          <w:szCs w:val="24"/>
        </w:rPr>
        <w:t>Изпълнителя сключва застраховката след одобрението ѝ от Възложителя.</w:t>
      </w:r>
      <w:bookmarkEnd w:id="19"/>
    </w:p>
    <w:p w:rsidR="00011C35" w:rsidRPr="00892AEC" w:rsidRDefault="00011C35">
      <w:pPr>
        <w:spacing w:after="0" w:line="240" w:lineRule="auto"/>
        <w:jc w:val="both"/>
        <w:rPr>
          <w:rFonts w:ascii="Times New Roman" w:hAnsi="Times New Roman" w:cs="Times New Roman"/>
          <w:sz w:val="24"/>
          <w:szCs w:val="24"/>
          <w:lang w:eastAsia="bg-BG"/>
        </w:rPr>
      </w:pPr>
      <w:r w:rsidRPr="00892AEC">
        <w:rPr>
          <w:rFonts w:ascii="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p>
    <w:p w:rsidR="00011C35" w:rsidRPr="00892AEC" w:rsidRDefault="00011C35">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hAnsi="Times New Roman" w:cs="Times New Roman"/>
          <w:b w:val="0"/>
          <w:bCs w:val="0"/>
          <w:i w:val="0"/>
          <w:iCs w:val="0"/>
          <w:sz w:val="24"/>
          <w:szCs w:val="24"/>
        </w:rPr>
      </w:pPr>
      <w:bookmarkStart w:id="20" w:name="_Toc511642428"/>
      <w:r w:rsidRPr="00892AEC">
        <w:rPr>
          <w:rFonts w:ascii="Times New Roman" w:hAnsi="Times New Roman" w:cs="Times New Roman"/>
          <w:b w:val="0"/>
          <w:bCs w:val="0"/>
          <w:i w:val="0"/>
          <w:iCs w:val="0"/>
          <w:sz w:val="24"/>
          <w:szCs w:val="24"/>
        </w:rPr>
        <w:t>20.9. Възложителят ще освободи гаранцията за изпълнение, без да дължи лихви за периода, през който средствата законно са престояли при него.</w:t>
      </w:r>
      <w:bookmarkEnd w:id="20"/>
    </w:p>
    <w:p w:rsidR="00754784" w:rsidRDefault="00011C35" w:rsidP="00754784">
      <w:pPr>
        <w:keepNext/>
        <w:tabs>
          <w:tab w:val="left" w:pos="0"/>
          <w:tab w:val="left" w:pos="142"/>
          <w:tab w:val="left" w:pos="993"/>
        </w:tabs>
        <w:autoSpaceDE w:val="0"/>
        <w:autoSpaceDN w:val="0"/>
        <w:adjustRightInd w:val="0"/>
        <w:spacing w:after="0" w:line="240" w:lineRule="auto"/>
        <w:jc w:val="both"/>
        <w:outlineLvl w:val="1"/>
        <w:rPr>
          <w:rFonts w:ascii="Arial" w:hAnsi="Arial" w:cs="Times New Roman"/>
          <w:bCs/>
          <w:iCs/>
          <w:sz w:val="28"/>
          <w:szCs w:val="28"/>
          <w:lang w:eastAsia="bg-BG"/>
        </w:rPr>
      </w:pPr>
      <w:r w:rsidRPr="00892AEC">
        <w:rPr>
          <w:rFonts w:ascii="Times New Roman" w:hAnsi="Times New Roman" w:cs="Times New Roman"/>
          <w:sz w:val="24"/>
          <w:szCs w:val="24"/>
        </w:rPr>
        <w:t>21. 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w:t>
      </w:r>
      <w:bookmarkStart w:id="21" w:name="_Toc355016368"/>
      <w:r w:rsidR="00754784">
        <w:rPr>
          <w:rFonts w:ascii="Times New Roman" w:hAnsi="Times New Roman" w:cs="Times New Roman"/>
          <w:sz w:val="24"/>
          <w:szCs w:val="24"/>
        </w:rPr>
        <w:t xml:space="preserve">ветствие с чл. 112 ал.1 от ЗОП, както и </w:t>
      </w:r>
      <w:r w:rsidR="00754784">
        <w:rPr>
          <w:rFonts w:ascii="Times New Roman" w:eastAsia="Calibri" w:hAnsi="Times New Roman" w:cs="Times New Roman"/>
          <w:sz w:val="24"/>
          <w:szCs w:val="24"/>
        </w:rPr>
        <w:t>д</w:t>
      </w:r>
      <w:r w:rsidR="00754784" w:rsidRPr="00754784">
        <w:rPr>
          <w:rFonts w:ascii="Times New Roman" w:eastAsia="Calibri" w:hAnsi="Times New Roman" w:cs="Times New Roman"/>
          <w:sz w:val="24"/>
          <w:szCs w:val="24"/>
        </w:rPr>
        <w:t xml:space="preserve">екларация по чл.42, ал.2, т.2 от </w:t>
      </w:r>
      <w:r w:rsidR="00754784" w:rsidRPr="00754784">
        <w:rPr>
          <w:rFonts w:ascii="Times New Roman" w:eastAsia="Calibri" w:hAnsi="Times New Roman" w:cs="Times New Roman"/>
          <w:bCs/>
          <w:iCs/>
          <w:sz w:val="24"/>
          <w:szCs w:val="24"/>
        </w:rPr>
        <w:t>Закона за мерките срещу изпирането на пари</w:t>
      </w:r>
      <w:r w:rsidR="00754784" w:rsidRPr="00754784">
        <w:rPr>
          <w:rFonts w:ascii="Times New Roman" w:eastAsia="Calibri" w:hAnsi="Times New Roman" w:cs="Times New Roman"/>
          <w:sz w:val="24"/>
          <w:szCs w:val="24"/>
        </w:rPr>
        <w:t xml:space="preserve"> (ЗМИП) и </w:t>
      </w:r>
      <w:r w:rsidR="00754784">
        <w:rPr>
          <w:rFonts w:ascii="Times New Roman" w:hAnsi="Times New Roman" w:cs="Times New Roman"/>
          <w:bCs/>
          <w:iCs/>
          <w:sz w:val="24"/>
          <w:szCs w:val="24"/>
          <w:lang w:eastAsia="bg-BG"/>
        </w:rPr>
        <w:t>дек</w:t>
      </w:r>
      <w:r w:rsidR="00754784" w:rsidRPr="00754784">
        <w:rPr>
          <w:rFonts w:ascii="Times New Roman" w:hAnsi="Times New Roman" w:cs="Times New Roman"/>
          <w:bCs/>
          <w:iCs/>
          <w:sz w:val="24"/>
          <w:szCs w:val="24"/>
          <w:lang w:eastAsia="bg-BG"/>
        </w:rPr>
        <w:t xml:space="preserve">ларация по чл. 59, ал. 1, т. 3  и по чл. 66, ал. 2 от </w:t>
      </w:r>
      <w:r w:rsidR="00754784">
        <w:rPr>
          <w:rFonts w:ascii="Times New Roman" w:hAnsi="Times New Roman" w:cs="Times New Roman"/>
          <w:bCs/>
          <w:iCs/>
          <w:sz w:val="24"/>
          <w:szCs w:val="24"/>
          <w:lang w:eastAsia="bg-BG"/>
        </w:rPr>
        <w:t>ЗМИП.</w:t>
      </w:r>
      <w:r w:rsidR="00754784" w:rsidRPr="00754784">
        <w:rPr>
          <w:rFonts w:ascii="Arial" w:hAnsi="Arial" w:cs="Times New Roman"/>
          <w:bCs/>
          <w:iCs/>
          <w:sz w:val="28"/>
          <w:szCs w:val="28"/>
          <w:lang w:eastAsia="bg-BG"/>
        </w:rPr>
        <w:tab/>
      </w:r>
    </w:p>
    <w:p w:rsidR="000635A9" w:rsidRPr="000635A9" w:rsidRDefault="000635A9" w:rsidP="000635A9">
      <w:pPr>
        <w:keepNext/>
        <w:tabs>
          <w:tab w:val="left" w:pos="0"/>
          <w:tab w:val="left" w:pos="142"/>
          <w:tab w:val="left" w:pos="993"/>
        </w:tabs>
        <w:autoSpaceDE w:val="0"/>
        <w:autoSpaceDN w:val="0"/>
        <w:adjustRightInd w:val="0"/>
        <w:spacing w:after="0" w:line="240" w:lineRule="auto"/>
        <w:jc w:val="both"/>
        <w:outlineLvl w:val="1"/>
        <w:rPr>
          <w:rFonts w:ascii="Times New Roman" w:hAnsi="Times New Roman" w:cs="Times New Roman"/>
          <w:bCs/>
          <w:iCs/>
          <w:sz w:val="24"/>
          <w:szCs w:val="24"/>
          <w:lang w:eastAsia="bg-BG"/>
        </w:rPr>
      </w:pPr>
      <w:r w:rsidRPr="000635A9">
        <w:rPr>
          <w:rFonts w:ascii="Times New Roman" w:hAnsi="Times New Roman" w:cs="Times New Roman"/>
          <w:bCs/>
          <w:iCs/>
          <w:sz w:val="24"/>
          <w:szCs w:val="24"/>
          <w:lang w:eastAsia="bg-BG"/>
        </w:rPr>
        <w:t>22. Информация за задълженията, свързани с данъци и осигуровки, опазване на околната среда, закрила на заетостта и условията на труд.</w:t>
      </w:r>
    </w:p>
    <w:p w:rsidR="000635A9" w:rsidRPr="000635A9" w:rsidRDefault="000635A9" w:rsidP="000635A9">
      <w:pPr>
        <w:keepNext/>
        <w:tabs>
          <w:tab w:val="left" w:pos="0"/>
          <w:tab w:val="left" w:pos="142"/>
          <w:tab w:val="left" w:pos="993"/>
        </w:tabs>
        <w:autoSpaceDE w:val="0"/>
        <w:autoSpaceDN w:val="0"/>
        <w:adjustRightInd w:val="0"/>
        <w:spacing w:after="0" w:line="240" w:lineRule="auto"/>
        <w:jc w:val="both"/>
        <w:outlineLvl w:val="1"/>
        <w:rPr>
          <w:rFonts w:ascii="Times New Roman" w:hAnsi="Times New Roman" w:cs="Times New Roman"/>
          <w:bCs/>
          <w:iCs/>
          <w:sz w:val="24"/>
          <w:szCs w:val="24"/>
          <w:lang w:eastAsia="bg-BG"/>
        </w:rPr>
      </w:pPr>
      <w:r w:rsidRPr="000635A9">
        <w:rPr>
          <w:rFonts w:ascii="Times New Roman" w:hAnsi="Times New Roman" w:cs="Times New Roman"/>
          <w:bCs/>
          <w:iCs/>
          <w:sz w:val="24"/>
          <w:szCs w:val="24"/>
          <w:lang w:eastAsia="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 на поръчката, както следва:</w:t>
      </w:r>
    </w:p>
    <w:p w:rsidR="000635A9" w:rsidRPr="000635A9" w:rsidRDefault="000635A9" w:rsidP="000635A9">
      <w:pPr>
        <w:numPr>
          <w:ilvl w:val="0"/>
          <w:numId w:val="16"/>
        </w:numPr>
        <w:spacing w:after="0" w:line="240" w:lineRule="auto"/>
        <w:ind w:left="709" w:hanging="709"/>
        <w:jc w:val="both"/>
        <w:rPr>
          <w:rFonts w:ascii="Times New Roman" w:hAnsi="Times New Roman" w:cs="Times New Roman"/>
          <w:b/>
          <w:bCs/>
          <w:i/>
          <w:iCs/>
          <w:lang w:val="en-US"/>
        </w:rPr>
      </w:pPr>
      <w:r w:rsidRPr="000635A9">
        <w:rPr>
          <w:rFonts w:ascii="Times New Roman" w:hAnsi="Times New Roman" w:cs="Times New Roman"/>
          <w:b/>
          <w:bCs/>
          <w:i/>
          <w:iCs/>
          <w:lang w:val="en-US"/>
        </w:rPr>
        <w:t>Относно задълженията, свързани с данъци и осигуровки:</w:t>
      </w:r>
    </w:p>
    <w:p w:rsidR="000635A9" w:rsidRPr="000635A9" w:rsidRDefault="000635A9" w:rsidP="000635A9">
      <w:pPr>
        <w:spacing w:after="0" w:line="240" w:lineRule="auto"/>
        <w:jc w:val="both"/>
        <w:rPr>
          <w:rFonts w:ascii="Times New Roman" w:hAnsi="Times New Roman" w:cs="Times New Roman"/>
          <w:i/>
          <w:iCs/>
          <w:lang w:val="en-US"/>
        </w:rPr>
      </w:pPr>
      <w:r w:rsidRPr="000635A9">
        <w:rPr>
          <w:rFonts w:ascii="Times New Roman" w:hAnsi="Times New Roman" w:cs="Times New Roman"/>
          <w:i/>
          <w:iCs/>
          <w:lang w:val="en-US"/>
        </w:rPr>
        <w:t>Национална агенция по приходите:</w:t>
      </w:r>
    </w:p>
    <w:p w:rsidR="000635A9" w:rsidRPr="000635A9" w:rsidRDefault="000635A9" w:rsidP="000635A9">
      <w:pPr>
        <w:spacing w:after="0" w:line="240" w:lineRule="auto"/>
        <w:jc w:val="both"/>
        <w:rPr>
          <w:rFonts w:ascii="Times New Roman" w:hAnsi="Times New Roman" w:cs="Times New Roman"/>
          <w:i/>
          <w:iCs/>
          <w:lang w:val="en-US"/>
        </w:rPr>
      </w:pPr>
      <w:r w:rsidRPr="000635A9">
        <w:rPr>
          <w:rFonts w:ascii="Times New Roman" w:hAnsi="Times New Roman" w:cs="Times New Roman"/>
          <w:i/>
          <w:iCs/>
          <w:lang w:val="en-US"/>
        </w:rPr>
        <w:t>Информационен телефон на НАП - 0700 18 700; интернет адрес: www.nap.bg</w:t>
      </w:r>
    </w:p>
    <w:p w:rsidR="000635A9" w:rsidRPr="000635A9" w:rsidRDefault="000635A9" w:rsidP="000635A9">
      <w:pPr>
        <w:spacing w:after="0" w:line="240" w:lineRule="auto"/>
        <w:jc w:val="both"/>
        <w:rPr>
          <w:rFonts w:ascii="Times New Roman" w:hAnsi="Times New Roman" w:cs="Times New Roman"/>
          <w:b/>
          <w:bCs/>
          <w:i/>
          <w:iCs/>
          <w:lang w:val="en-US"/>
        </w:rPr>
      </w:pPr>
      <w:r w:rsidRPr="000635A9">
        <w:rPr>
          <w:rFonts w:ascii="Times New Roman" w:hAnsi="Times New Roman" w:cs="Times New Roman"/>
          <w:b/>
          <w:bCs/>
          <w:i/>
          <w:iCs/>
          <w:lang w:val="en-US"/>
        </w:rPr>
        <w:t>-</w:t>
      </w:r>
      <w:r w:rsidRPr="000635A9">
        <w:rPr>
          <w:rFonts w:ascii="Times New Roman" w:hAnsi="Times New Roman" w:cs="Times New Roman"/>
          <w:b/>
          <w:bCs/>
          <w:i/>
          <w:iCs/>
          <w:lang w:val="en-US"/>
        </w:rPr>
        <w:tab/>
        <w:t>Относно задълженията, опазване на околната среда:</w:t>
      </w:r>
    </w:p>
    <w:p w:rsidR="000635A9" w:rsidRPr="000635A9" w:rsidRDefault="000635A9" w:rsidP="000635A9">
      <w:pPr>
        <w:spacing w:after="0" w:line="240" w:lineRule="auto"/>
        <w:jc w:val="both"/>
        <w:rPr>
          <w:rFonts w:ascii="Times New Roman" w:hAnsi="Times New Roman" w:cs="Times New Roman"/>
          <w:i/>
          <w:iCs/>
          <w:lang w:val="en-US"/>
        </w:rPr>
      </w:pPr>
      <w:r w:rsidRPr="000635A9">
        <w:rPr>
          <w:rFonts w:ascii="Times New Roman" w:hAnsi="Times New Roman" w:cs="Times New Roman"/>
          <w:i/>
          <w:iCs/>
          <w:lang w:val="en-US"/>
        </w:rPr>
        <w:t>Министерство на околната среда и водите</w:t>
      </w:r>
    </w:p>
    <w:p w:rsidR="000635A9" w:rsidRPr="000635A9" w:rsidRDefault="000635A9" w:rsidP="000635A9">
      <w:pPr>
        <w:spacing w:after="0" w:line="240" w:lineRule="auto"/>
        <w:jc w:val="both"/>
        <w:rPr>
          <w:rFonts w:ascii="Times New Roman" w:hAnsi="Times New Roman" w:cs="Times New Roman"/>
          <w:i/>
          <w:iCs/>
          <w:lang w:val="en-US"/>
        </w:rPr>
      </w:pPr>
      <w:r w:rsidRPr="000635A9">
        <w:rPr>
          <w:rFonts w:ascii="Times New Roman" w:hAnsi="Times New Roman" w:cs="Times New Roman"/>
          <w:i/>
          <w:iCs/>
          <w:lang w:val="en-US"/>
        </w:rPr>
        <w:t>Информационен център на МОСВ:</w:t>
      </w:r>
    </w:p>
    <w:p w:rsidR="000635A9" w:rsidRPr="000635A9" w:rsidRDefault="000635A9" w:rsidP="000635A9">
      <w:pPr>
        <w:spacing w:after="0" w:line="240" w:lineRule="auto"/>
        <w:jc w:val="both"/>
        <w:rPr>
          <w:rFonts w:ascii="Times New Roman" w:hAnsi="Times New Roman" w:cs="Times New Roman"/>
          <w:i/>
          <w:iCs/>
        </w:rPr>
      </w:pPr>
      <w:r w:rsidRPr="000635A9">
        <w:rPr>
          <w:rFonts w:ascii="Times New Roman" w:hAnsi="Times New Roman" w:cs="Times New Roman"/>
          <w:i/>
          <w:iCs/>
          <w:lang w:val="en-US"/>
        </w:rPr>
        <w:t>работи за посетители всеки работен ден от 14 до 17 ч.</w:t>
      </w:r>
    </w:p>
    <w:p w:rsidR="000635A9" w:rsidRPr="000635A9" w:rsidRDefault="000635A9" w:rsidP="000635A9">
      <w:pPr>
        <w:spacing w:after="0" w:line="240" w:lineRule="auto"/>
        <w:jc w:val="both"/>
        <w:rPr>
          <w:rFonts w:ascii="Times New Roman" w:hAnsi="Times New Roman" w:cs="Times New Roman"/>
          <w:i/>
          <w:iCs/>
          <w:lang w:val="en-US"/>
        </w:rPr>
      </w:pPr>
      <w:r w:rsidRPr="000635A9">
        <w:rPr>
          <w:rFonts w:ascii="Times New Roman" w:hAnsi="Times New Roman" w:cs="Times New Roman"/>
          <w:i/>
          <w:iCs/>
          <w:lang w:val="en-US"/>
        </w:rPr>
        <w:lastRenderedPageBreak/>
        <w:t>1000 София, ул. "У. Гладстон" № 67</w:t>
      </w:r>
    </w:p>
    <w:p w:rsidR="000635A9" w:rsidRPr="000635A9" w:rsidRDefault="000635A9" w:rsidP="000635A9">
      <w:pPr>
        <w:spacing w:after="0" w:line="240" w:lineRule="auto"/>
        <w:jc w:val="both"/>
        <w:rPr>
          <w:rFonts w:ascii="Times New Roman" w:hAnsi="Times New Roman" w:cs="Times New Roman"/>
          <w:i/>
          <w:iCs/>
          <w:lang w:val="en-US"/>
        </w:rPr>
      </w:pPr>
      <w:r w:rsidRPr="000635A9">
        <w:rPr>
          <w:rFonts w:ascii="Times New Roman" w:hAnsi="Times New Roman" w:cs="Times New Roman"/>
          <w:i/>
          <w:iCs/>
          <w:lang w:val="en-US"/>
        </w:rPr>
        <w:t>Телефон: 02/ 940 6331</w:t>
      </w:r>
    </w:p>
    <w:p w:rsidR="000635A9" w:rsidRPr="000635A9" w:rsidRDefault="000635A9" w:rsidP="000635A9">
      <w:pPr>
        <w:spacing w:after="0" w:line="240" w:lineRule="auto"/>
        <w:jc w:val="both"/>
        <w:rPr>
          <w:rFonts w:ascii="Times New Roman" w:hAnsi="Times New Roman" w:cs="Times New Roman"/>
          <w:i/>
          <w:iCs/>
          <w:lang w:val="en-US"/>
        </w:rPr>
      </w:pPr>
      <w:r w:rsidRPr="000635A9">
        <w:rPr>
          <w:rFonts w:ascii="Times New Roman" w:hAnsi="Times New Roman" w:cs="Times New Roman"/>
          <w:i/>
          <w:iCs/>
          <w:lang w:val="en-US"/>
        </w:rPr>
        <w:t>Интернет адрес: http://www3.moew.government.bg/</w:t>
      </w:r>
    </w:p>
    <w:p w:rsidR="000635A9" w:rsidRPr="000635A9" w:rsidRDefault="000635A9" w:rsidP="000635A9">
      <w:pPr>
        <w:spacing w:after="0" w:line="240" w:lineRule="auto"/>
        <w:jc w:val="both"/>
        <w:rPr>
          <w:rFonts w:ascii="Times New Roman" w:hAnsi="Times New Roman" w:cs="Times New Roman"/>
          <w:b/>
          <w:bCs/>
          <w:i/>
          <w:iCs/>
          <w:lang w:val="en-US"/>
        </w:rPr>
      </w:pPr>
      <w:r w:rsidRPr="000635A9">
        <w:rPr>
          <w:rFonts w:ascii="Times New Roman" w:hAnsi="Times New Roman" w:cs="Times New Roman"/>
          <w:b/>
          <w:bCs/>
          <w:i/>
          <w:iCs/>
          <w:lang w:val="en-US"/>
        </w:rPr>
        <w:t>-</w:t>
      </w:r>
      <w:r w:rsidRPr="000635A9">
        <w:rPr>
          <w:rFonts w:ascii="Times New Roman" w:hAnsi="Times New Roman" w:cs="Times New Roman"/>
          <w:b/>
          <w:bCs/>
          <w:i/>
          <w:iCs/>
          <w:lang w:val="en-US"/>
        </w:rPr>
        <w:tab/>
        <w:t>Относно задълженията, закрила на заетостта и условията на труд:</w:t>
      </w:r>
    </w:p>
    <w:p w:rsidR="000635A9" w:rsidRPr="000635A9" w:rsidRDefault="000635A9" w:rsidP="000635A9">
      <w:pPr>
        <w:spacing w:after="0" w:line="240" w:lineRule="auto"/>
        <w:jc w:val="both"/>
        <w:rPr>
          <w:rFonts w:ascii="Times New Roman" w:hAnsi="Times New Roman" w:cs="Times New Roman"/>
          <w:i/>
          <w:iCs/>
          <w:lang w:val="en-US"/>
        </w:rPr>
      </w:pPr>
      <w:r w:rsidRPr="000635A9">
        <w:rPr>
          <w:rFonts w:ascii="Times New Roman" w:hAnsi="Times New Roman" w:cs="Times New Roman"/>
          <w:i/>
          <w:iCs/>
          <w:lang w:val="en-US"/>
        </w:rPr>
        <w:t>Министерство на труда и социалната политика:</w:t>
      </w:r>
    </w:p>
    <w:p w:rsidR="000635A9" w:rsidRPr="000635A9" w:rsidRDefault="000635A9" w:rsidP="000635A9">
      <w:pPr>
        <w:spacing w:after="0" w:line="240" w:lineRule="auto"/>
        <w:jc w:val="both"/>
        <w:rPr>
          <w:rFonts w:ascii="Times New Roman" w:hAnsi="Times New Roman" w:cs="Times New Roman"/>
          <w:i/>
          <w:iCs/>
          <w:lang w:val="en-US"/>
        </w:rPr>
      </w:pPr>
      <w:r w:rsidRPr="000635A9">
        <w:rPr>
          <w:rFonts w:ascii="Times New Roman" w:hAnsi="Times New Roman" w:cs="Times New Roman"/>
          <w:i/>
          <w:iCs/>
          <w:lang w:val="en-US"/>
        </w:rPr>
        <w:t>Интернет адрес: http://www.mlsp.government.bg</w:t>
      </w:r>
    </w:p>
    <w:p w:rsidR="000635A9" w:rsidRPr="000635A9" w:rsidRDefault="000635A9" w:rsidP="000635A9">
      <w:pPr>
        <w:spacing w:after="0" w:line="240" w:lineRule="auto"/>
        <w:jc w:val="both"/>
        <w:rPr>
          <w:rFonts w:ascii="Times New Roman" w:hAnsi="Times New Roman" w:cs="Times New Roman"/>
          <w:i/>
          <w:iCs/>
          <w:lang w:val="en-US"/>
        </w:rPr>
      </w:pPr>
      <w:r w:rsidRPr="000635A9">
        <w:rPr>
          <w:rFonts w:ascii="Times New Roman" w:hAnsi="Times New Roman" w:cs="Times New Roman"/>
          <w:i/>
          <w:iCs/>
          <w:lang w:val="en-US"/>
        </w:rPr>
        <w:t xml:space="preserve">София 1051, ул. Триадица №2 </w:t>
      </w:r>
    </w:p>
    <w:p w:rsidR="000635A9" w:rsidRPr="000635A9" w:rsidRDefault="000635A9" w:rsidP="000635A9">
      <w:pPr>
        <w:spacing w:after="0" w:line="240" w:lineRule="auto"/>
        <w:jc w:val="both"/>
        <w:rPr>
          <w:rFonts w:ascii="Times New Roman" w:hAnsi="Times New Roman" w:cs="Times New Roman"/>
          <w:sz w:val="24"/>
          <w:szCs w:val="24"/>
          <w:lang w:val="en-US"/>
        </w:rPr>
      </w:pPr>
      <w:r w:rsidRPr="000635A9">
        <w:rPr>
          <w:rFonts w:ascii="Times New Roman" w:hAnsi="Times New Roman" w:cs="Times New Roman"/>
          <w:i/>
          <w:iCs/>
          <w:lang w:val="en-US"/>
        </w:rPr>
        <w:t>Телефон: 02/ 8119 443</w:t>
      </w:r>
    </w:p>
    <w:p w:rsidR="000635A9" w:rsidRPr="00754784" w:rsidRDefault="000635A9" w:rsidP="00754784">
      <w:pPr>
        <w:keepNext/>
        <w:tabs>
          <w:tab w:val="left" w:pos="0"/>
          <w:tab w:val="left" w:pos="142"/>
          <w:tab w:val="left" w:pos="993"/>
        </w:tabs>
        <w:autoSpaceDE w:val="0"/>
        <w:autoSpaceDN w:val="0"/>
        <w:adjustRightInd w:val="0"/>
        <w:spacing w:after="0" w:line="240" w:lineRule="auto"/>
        <w:jc w:val="both"/>
        <w:outlineLvl w:val="1"/>
        <w:rPr>
          <w:rFonts w:ascii="Times New Roman" w:hAnsi="Times New Roman" w:cs="Times New Roman"/>
          <w:bCs/>
          <w:i/>
          <w:iCs/>
          <w:sz w:val="24"/>
          <w:szCs w:val="24"/>
          <w:lang w:eastAsia="bg-BG"/>
        </w:rPr>
      </w:pPr>
    </w:p>
    <w:p w:rsidR="00011C35" w:rsidRPr="00892AEC" w:rsidRDefault="00011C35">
      <w:pPr>
        <w:spacing w:after="0" w:line="240" w:lineRule="auto"/>
        <w:jc w:val="both"/>
        <w:rPr>
          <w:rFonts w:ascii="Times New Roman" w:hAnsi="Times New Roman" w:cs="Times New Roman"/>
          <w:sz w:val="24"/>
          <w:szCs w:val="24"/>
        </w:rPr>
      </w:pPr>
    </w:p>
    <w:p w:rsidR="00AE7383" w:rsidRPr="00AE7383" w:rsidRDefault="00AE7383" w:rsidP="00EB1E39">
      <w:pPr>
        <w:spacing w:after="0" w:line="240" w:lineRule="auto"/>
        <w:jc w:val="center"/>
        <w:rPr>
          <w:rFonts w:ascii="Times New Roman" w:hAnsi="Times New Roman" w:cs="Times New Roman"/>
          <w:sz w:val="24"/>
          <w:szCs w:val="24"/>
        </w:rPr>
      </w:pPr>
      <w:r w:rsidRPr="00AE7383">
        <w:rPr>
          <w:rFonts w:ascii="Times New Roman" w:hAnsi="Times New Roman" w:cs="Times New Roman"/>
          <w:b/>
          <w:bCs/>
          <w:sz w:val="24"/>
          <w:szCs w:val="24"/>
        </w:rPr>
        <w:t>VII. Приложения, образци на документи:</w:t>
      </w:r>
    </w:p>
    <w:p w:rsidR="00AE7383" w:rsidRPr="00AE7383" w:rsidRDefault="00AE7383" w:rsidP="00EB1E39">
      <w:pPr>
        <w:spacing w:after="0" w:line="240" w:lineRule="auto"/>
        <w:jc w:val="center"/>
        <w:rPr>
          <w:rFonts w:ascii="Times New Roman" w:hAnsi="Times New Roman" w:cs="Times New Roman"/>
          <w:b/>
          <w:bCs/>
          <w:sz w:val="24"/>
          <w:szCs w:val="24"/>
        </w:rPr>
      </w:pPr>
    </w:p>
    <w:p w:rsidR="00AE7383" w:rsidRPr="00AE7383" w:rsidRDefault="00AE7383" w:rsidP="00AE7383">
      <w:pPr>
        <w:numPr>
          <w:ilvl w:val="0"/>
          <w:numId w:val="28"/>
        </w:numPr>
        <w:spacing w:after="0" w:line="240" w:lineRule="auto"/>
        <w:jc w:val="both"/>
        <w:rPr>
          <w:rFonts w:ascii="Times New Roman" w:hAnsi="Times New Roman" w:cs="Times New Roman"/>
          <w:b/>
          <w:bCs/>
          <w:iCs/>
          <w:sz w:val="24"/>
          <w:szCs w:val="24"/>
        </w:rPr>
      </w:pPr>
      <w:bookmarkStart w:id="22" w:name="_Toc511642429"/>
      <w:r w:rsidRPr="00AE7383">
        <w:rPr>
          <w:rFonts w:ascii="Times New Roman" w:hAnsi="Times New Roman" w:cs="Times New Roman"/>
          <w:b/>
          <w:bCs/>
          <w:iCs/>
          <w:sz w:val="24"/>
          <w:szCs w:val="24"/>
        </w:rPr>
        <w:t>Стандартен образец за единния европейски документ за обществени поръчки (ЕЕДОП)</w:t>
      </w:r>
      <w:bookmarkEnd w:id="22"/>
    </w:p>
    <w:p w:rsidR="00AE7383" w:rsidRPr="00AE7383" w:rsidRDefault="00AE7383" w:rsidP="00AE7383">
      <w:pPr>
        <w:numPr>
          <w:ilvl w:val="0"/>
          <w:numId w:val="28"/>
        </w:numPr>
        <w:spacing w:after="0" w:line="240" w:lineRule="auto"/>
        <w:jc w:val="both"/>
        <w:rPr>
          <w:rFonts w:ascii="Times New Roman" w:hAnsi="Times New Roman" w:cs="Times New Roman"/>
          <w:b/>
          <w:bCs/>
          <w:iCs/>
          <w:sz w:val="24"/>
          <w:szCs w:val="24"/>
        </w:rPr>
      </w:pPr>
      <w:bookmarkStart w:id="23" w:name="_Toc511642430"/>
      <w:r w:rsidRPr="00AE7383">
        <w:rPr>
          <w:rFonts w:ascii="Times New Roman" w:hAnsi="Times New Roman" w:cs="Times New Roman"/>
          <w:b/>
          <w:bCs/>
          <w:iCs/>
          <w:sz w:val="24"/>
          <w:szCs w:val="24"/>
        </w:rPr>
        <w:t xml:space="preserve">Техническо предложение, съгласно </w:t>
      </w:r>
      <w:r w:rsidRPr="00AE7383">
        <w:rPr>
          <w:rFonts w:ascii="Times New Roman" w:hAnsi="Times New Roman" w:cs="Times New Roman"/>
          <w:b/>
          <w:bCs/>
          <w:i/>
          <w:iCs/>
          <w:sz w:val="24"/>
          <w:szCs w:val="24"/>
        </w:rPr>
        <w:t>Образец № 1.1/1.2</w:t>
      </w:r>
      <w:r w:rsidRPr="00AE7383">
        <w:rPr>
          <w:rFonts w:ascii="Times New Roman" w:hAnsi="Times New Roman" w:cs="Times New Roman"/>
          <w:b/>
          <w:bCs/>
          <w:iCs/>
          <w:sz w:val="24"/>
          <w:szCs w:val="24"/>
        </w:rPr>
        <w:t>;</w:t>
      </w:r>
      <w:bookmarkEnd w:id="23"/>
    </w:p>
    <w:p w:rsidR="00AE7383" w:rsidRPr="00AE7383" w:rsidRDefault="00AE7383" w:rsidP="00AE7383">
      <w:pPr>
        <w:numPr>
          <w:ilvl w:val="0"/>
          <w:numId w:val="28"/>
        </w:numPr>
        <w:spacing w:after="0" w:line="240" w:lineRule="auto"/>
        <w:jc w:val="both"/>
        <w:rPr>
          <w:rFonts w:ascii="Times New Roman" w:hAnsi="Times New Roman" w:cs="Times New Roman"/>
          <w:b/>
          <w:bCs/>
          <w:iCs/>
          <w:sz w:val="24"/>
          <w:szCs w:val="24"/>
        </w:rPr>
      </w:pPr>
      <w:bookmarkStart w:id="24" w:name="_Toc511642431"/>
      <w:r w:rsidRPr="00AE7383">
        <w:rPr>
          <w:rFonts w:ascii="Times New Roman" w:hAnsi="Times New Roman" w:cs="Times New Roman"/>
          <w:b/>
          <w:bCs/>
          <w:iCs/>
          <w:sz w:val="24"/>
          <w:szCs w:val="24"/>
        </w:rPr>
        <w:t xml:space="preserve">Ценово предложение на участника, съгласно </w:t>
      </w:r>
      <w:r w:rsidRPr="00AE7383">
        <w:rPr>
          <w:rFonts w:ascii="Times New Roman" w:hAnsi="Times New Roman" w:cs="Times New Roman"/>
          <w:b/>
          <w:bCs/>
          <w:i/>
          <w:iCs/>
          <w:sz w:val="24"/>
          <w:szCs w:val="24"/>
        </w:rPr>
        <w:t>Образец №2.1/2.2;.</w:t>
      </w:r>
      <w:bookmarkEnd w:id="24"/>
    </w:p>
    <w:p w:rsidR="00AE7383" w:rsidRPr="00AE7383" w:rsidRDefault="00AE7383" w:rsidP="00AE7383">
      <w:pPr>
        <w:numPr>
          <w:ilvl w:val="0"/>
          <w:numId w:val="28"/>
        </w:numPr>
        <w:spacing w:after="0" w:line="240" w:lineRule="auto"/>
        <w:jc w:val="both"/>
        <w:rPr>
          <w:rFonts w:ascii="Times New Roman" w:hAnsi="Times New Roman" w:cs="Times New Roman"/>
          <w:b/>
          <w:bCs/>
          <w:i/>
          <w:iCs/>
          <w:sz w:val="24"/>
          <w:szCs w:val="24"/>
        </w:rPr>
      </w:pPr>
      <w:bookmarkStart w:id="25" w:name="_Toc511642432"/>
      <w:r w:rsidRPr="00AE7383">
        <w:rPr>
          <w:rFonts w:ascii="Times New Roman" w:hAnsi="Times New Roman" w:cs="Times New Roman"/>
          <w:b/>
          <w:bCs/>
          <w:iCs/>
          <w:sz w:val="24"/>
          <w:szCs w:val="24"/>
        </w:rPr>
        <w:t xml:space="preserve">Проект на договор – </w:t>
      </w:r>
      <w:r w:rsidRPr="00AE7383">
        <w:rPr>
          <w:rFonts w:ascii="Times New Roman" w:hAnsi="Times New Roman" w:cs="Times New Roman"/>
          <w:b/>
          <w:bCs/>
          <w:i/>
          <w:iCs/>
          <w:sz w:val="24"/>
          <w:szCs w:val="24"/>
        </w:rPr>
        <w:t>Образец № 3</w:t>
      </w:r>
      <w:bookmarkEnd w:id="25"/>
    </w:p>
    <w:p w:rsidR="00AE7383" w:rsidRPr="00AE7383" w:rsidRDefault="00AE7383" w:rsidP="00AE7383">
      <w:pPr>
        <w:numPr>
          <w:ilvl w:val="0"/>
          <w:numId w:val="28"/>
        </w:numPr>
        <w:spacing w:after="0" w:line="240" w:lineRule="auto"/>
        <w:jc w:val="both"/>
        <w:rPr>
          <w:rFonts w:ascii="Times New Roman" w:hAnsi="Times New Roman" w:cs="Times New Roman"/>
          <w:b/>
          <w:bCs/>
          <w:i/>
          <w:iCs/>
          <w:sz w:val="24"/>
          <w:szCs w:val="24"/>
        </w:rPr>
      </w:pPr>
      <w:r w:rsidRPr="00AE7383">
        <w:rPr>
          <w:rFonts w:ascii="Times New Roman" w:hAnsi="Times New Roman" w:cs="Times New Roman"/>
          <w:b/>
          <w:sz w:val="24"/>
          <w:szCs w:val="24"/>
        </w:rPr>
        <w:t xml:space="preserve">Декларация по чл.42, ал.2, т.2 от </w:t>
      </w:r>
      <w:r w:rsidRPr="00AE7383">
        <w:rPr>
          <w:rFonts w:ascii="Times New Roman" w:hAnsi="Times New Roman" w:cs="Times New Roman"/>
          <w:b/>
          <w:bCs/>
          <w:iCs/>
          <w:sz w:val="24"/>
          <w:szCs w:val="24"/>
        </w:rPr>
        <w:t>Закона за мерките срещу изпирането на пари</w:t>
      </w:r>
      <w:r w:rsidRPr="00AE7383">
        <w:rPr>
          <w:rFonts w:ascii="Times New Roman" w:hAnsi="Times New Roman" w:cs="Times New Roman"/>
          <w:b/>
          <w:sz w:val="24"/>
          <w:szCs w:val="24"/>
        </w:rPr>
        <w:t xml:space="preserve"> (ЗМИП).</w:t>
      </w:r>
    </w:p>
    <w:p w:rsidR="00011C35" w:rsidRPr="00EB6F0A" w:rsidRDefault="00AE7383" w:rsidP="00EB6F0A">
      <w:pPr>
        <w:numPr>
          <w:ilvl w:val="0"/>
          <w:numId w:val="28"/>
        </w:numPr>
        <w:spacing w:after="0" w:line="240" w:lineRule="auto"/>
        <w:jc w:val="both"/>
        <w:rPr>
          <w:rFonts w:ascii="Times New Roman" w:hAnsi="Times New Roman" w:cs="Times New Roman"/>
          <w:b/>
          <w:bCs/>
          <w:iCs/>
          <w:sz w:val="24"/>
          <w:szCs w:val="24"/>
        </w:rPr>
        <w:sectPr w:rsidR="00011C35" w:rsidRPr="00EB6F0A">
          <w:footerReference w:type="default" r:id="rId12"/>
          <w:pgSz w:w="11906" w:h="16838"/>
          <w:pgMar w:top="1418" w:right="1418" w:bottom="1418" w:left="1418" w:header="340" w:footer="193" w:gutter="0"/>
          <w:cols w:space="708"/>
          <w:docGrid w:linePitch="360"/>
        </w:sectPr>
      </w:pPr>
      <w:r w:rsidRPr="00AE7383">
        <w:rPr>
          <w:rFonts w:ascii="Times New Roman" w:hAnsi="Times New Roman" w:cs="Times New Roman"/>
          <w:b/>
          <w:bCs/>
          <w:iCs/>
          <w:sz w:val="24"/>
          <w:szCs w:val="24"/>
        </w:rPr>
        <w:t>Декларация по чл. 59, ал. 1, т. 3  и по чл. 66, ал. 2 от Закона за мерките срещу изпирането на пари (ЗМИП)</w:t>
      </w:r>
      <w:r w:rsidRPr="00AE7383">
        <w:rPr>
          <w:rFonts w:ascii="Times New Roman" w:hAnsi="Times New Roman" w:cs="Times New Roman"/>
          <w:b/>
          <w:bCs/>
          <w:iCs/>
          <w:sz w:val="24"/>
          <w:szCs w:val="24"/>
        </w:rPr>
        <w:tab/>
      </w:r>
      <w:bookmarkEnd w:id="21"/>
    </w:p>
    <w:p w:rsidR="00011C35" w:rsidRPr="00892AEC" w:rsidRDefault="00011C35" w:rsidP="00EB6F0A">
      <w:pPr>
        <w:spacing w:after="120" w:line="240" w:lineRule="auto"/>
        <w:jc w:val="right"/>
        <w:rPr>
          <w:rFonts w:ascii="Times New Roman" w:hAnsi="Times New Roman" w:cs="Times New Roman"/>
          <w:b/>
          <w:bCs/>
          <w:i/>
          <w:iCs/>
          <w:sz w:val="24"/>
          <w:szCs w:val="24"/>
        </w:rPr>
      </w:pPr>
      <w:r w:rsidRPr="00892AEC">
        <w:rPr>
          <w:rFonts w:ascii="Times New Roman" w:hAnsi="Times New Roman" w:cs="Times New Roman"/>
          <w:b/>
          <w:bCs/>
          <w:i/>
          <w:iCs/>
          <w:sz w:val="24"/>
          <w:szCs w:val="24"/>
        </w:rPr>
        <w:lastRenderedPageBreak/>
        <w:t>ОБРАЗЕЦ № 1.1</w:t>
      </w:r>
    </w:p>
    <w:p w:rsidR="00011C35" w:rsidRPr="00892AEC" w:rsidRDefault="00011C35">
      <w:pPr>
        <w:spacing w:after="120" w:line="240" w:lineRule="auto"/>
        <w:jc w:val="right"/>
        <w:rPr>
          <w:rFonts w:ascii="Times New Roman" w:hAnsi="Times New Roman" w:cs="Times New Roman"/>
          <w:b/>
          <w:bCs/>
          <w:i/>
          <w:iCs/>
          <w:sz w:val="24"/>
          <w:szCs w:val="24"/>
        </w:rPr>
      </w:pPr>
    </w:p>
    <w:p w:rsidR="00011C35" w:rsidRPr="00892AEC" w:rsidRDefault="00011C35">
      <w:pPr>
        <w:spacing w:after="120" w:line="240" w:lineRule="auto"/>
        <w:jc w:val="center"/>
        <w:rPr>
          <w:rFonts w:ascii="Times New Roman" w:hAnsi="Times New Roman" w:cs="Times New Roman"/>
          <w:b/>
          <w:bCs/>
          <w:sz w:val="24"/>
          <w:szCs w:val="24"/>
        </w:rPr>
      </w:pPr>
      <w:r w:rsidRPr="00892AEC">
        <w:rPr>
          <w:rFonts w:ascii="Times New Roman" w:hAnsi="Times New Roman" w:cs="Times New Roman"/>
          <w:b/>
          <w:bCs/>
          <w:sz w:val="24"/>
          <w:szCs w:val="24"/>
        </w:rPr>
        <w:t>Т Е Х Н И Ч Е С К О     П Р Е Д Л О Ж Е Н И Е</w:t>
      </w:r>
    </w:p>
    <w:p w:rsidR="00011C35" w:rsidRPr="00892AEC" w:rsidRDefault="00011C35">
      <w:pPr>
        <w:spacing w:after="120" w:line="240" w:lineRule="auto"/>
        <w:jc w:val="center"/>
        <w:rPr>
          <w:rFonts w:ascii="Times New Roman" w:hAnsi="Times New Roman" w:cs="Times New Roman"/>
          <w:sz w:val="24"/>
          <w:szCs w:val="24"/>
        </w:rPr>
      </w:pPr>
      <w:r w:rsidRPr="00892AEC">
        <w:rPr>
          <w:rFonts w:ascii="Times New Roman" w:hAnsi="Times New Roman" w:cs="Times New Roman"/>
          <w:sz w:val="24"/>
          <w:szCs w:val="24"/>
        </w:rPr>
        <w:t>за изпълнение на обществена поръчка с предмет:</w:t>
      </w:r>
    </w:p>
    <w:p w:rsidR="00011C35" w:rsidRPr="00892AEC" w:rsidRDefault="00011C35">
      <w:pPr>
        <w:spacing w:after="120" w:line="240" w:lineRule="auto"/>
        <w:jc w:val="center"/>
        <w:rPr>
          <w:rFonts w:ascii="Times New Roman" w:hAnsi="Times New Roman" w:cs="Times New Roman"/>
          <w:b/>
          <w:bCs/>
          <w:sz w:val="24"/>
          <w:szCs w:val="24"/>
        </w:rPr>
      </w:pPr>
      <w:r w:rsidRPr="00892AEC">
        <w:rPr>
          <w:rFonts w:ascii="Times New Roman" w:hAnsi="Times New Roman" w:cs="Times New Roman"/>
          <w:b/>
          <w:bCs/>
          <w:sz w:val="24"/>
          <w:szCs w:val="24"/>
        </w:rPr>
        <w:t>Избор на изпълнител за обектите на „Столичен електротранспорт“ ЕАД, предвидени за неотложен основен ремонт по обособени позиции:</w:t>
      </w:r>
    </w:p>
    <w:p w:rsidR="00011C35" w:rsidRPr="00892AEC" w:rsidRDefault="00011C35" w:rsidP="00367FC4">
      <w:pPr>
        <w:suppressAutoHyphens/>
        <w:spacing w:after="0"/>
        <w:jc w:val="center"/>
        <w:rPr>
          <w:rFonts w:ascii="Times New Roman" w:hAnsi="Times New Roman" w:cs="Times New Roman"/>
          <w:sz w:val="24"/>
          <w:szCs w:val="24"/>
        </w:rPr>
      </w:pPr>
      <w:r w:rsidRPr="00892AEC">
        <w:rPr>
          <w:rFonts w:ascii="Times New Roman" w:hAnsi="Times New Roman" w:cs="Times New Roman"/>
          <w:sz w:val="24"/>
          <w:szCs w:val="24"/>
        </w:rPr>
        <w:t>за</w:t>
      </w:r>
    </w:p>
    <w:p w:rsidR="00011C35" w:rsidRPr="00892AEC" w:rsidRDefault="00011C35">
      <w:pPr>
        <w:spacing w:after="0" w:line="240" w:lineRule="auto"/>
        <w:jc w:val="center"/>
        <w:rPr>
          <w:rFonts w:ascii="Times New Roman" w:hAnsi="Times New Roman" w:cs="Times New Roman"/>
          <w:b/>
          <w:bCs/>
          <w:sz w:val="24"/>
          <w:szCs w:val="24"/>
          <w:u w:val="single"/>
        </w:rPr>
      </w:pPr>
      <w:r w:rsidRPr="00892AEC">
        <w:rPr>
          <w:rFonts w:ascii="Times New Roman" w:hAnsi="Times New Roman" w:cs="Times New Roman"/>
          <w:b/>
          <w:bCs/>
          <w:sz w:val="24"/>
          <w:szCs w:val="24"/>
          <w:u w:val="single"/>
        </w:rPr>
        <w:t>Обособена позиция №1: „Основен ремонт на релсов път и съоръженията му по трасетата на „Столичен електротранспорт” ЕАД“</w:t>
      </w:r>
    </w:p>
    <w:p w:rsidR="00367FC4" w:rsidRDefault="00367FC4">
      <w:pPr>
        <w:spacing w:after="0" w:line="240" w:lineRule="auto"/>
        <w:jc w:val="center"/>
        <w:rPr>
          <w:rFonts w:ascii="Times New Roman" w:hAnsi="Times New Roman" w:cs="Times New Roman"/>
          <w:spacing w:val="5"/>
          <w:sz w:val="24"/>
          <w:szCs w:val="24"/>
          <w:lang w:val="en-US" w:eastAsia="bg-BG"/>
        </w:rPr>
      </w:pPr>
    </w:p>
    <w:p w:rsidR="00367FC4" w:rsidRDefault="00367FC4">
      <w:pPr>
        <w:spacing w:after="0" w:line="240" w:lineRule="auto"/>
        <w:jc w:val="center"/>
        <w:rPr>
          <w:rFonts w:ascii="Times New Roman" w:hAnsi="Times New Roman" w:cs="Times New Roman"/>
          <w:spacing w:val="5"/>
          <w:sz w:val="24"/>
          <w:szCs w:val="24"/>
          <w:lang w:val="en-US" w:eastAsia="bg-BG"/>
        </w:rPr>
      </w:pPr>
    </w:p>
    <w:p w:rsidR="00011C35" w:rsidRPr="00892AEC" w:rsidRDefault="00011C35">
      <w:pPr>
        <w:spacing w:after="0" w:line="240" w:lineRule="auto"/>
        <w:jc w:val="center"/>
        <w:rPr>
          <w:rFonts w:ascii="Times New Roman" w:hAnsi="Times New Roman" w:cs="Times New Roman"/>
          <w:spacing w:val="5"/>
          <w:sz w:val="24"/>
          <w:szCs w:val="24"/>
          <w:lang w:eastAsia="bg-BG"/>
        </w:rPr>
      </w:pPr>
      <w:r w:rsidRPr="00892AEC">
        <w:rPr>
          <w:rFonts w:ascii="Times New Roman" w:hAnsi="Times New Roman" w:cs="Times New Roman"/>
          <w:spacing w:val="5"/>
          <w:sz w:val="24"/>
          <w:szCs w:val="24"/>
          <w:lang w:eastAsia="bg-BG"/>
        </w:rPr>
        <w:t>От………………...............................................................................................................</w:t>
      </w:r>
    </w:p>
    <w:p w:rsidR="00011C35" w:rsidRPr="00892AEC" w:rsidRDefault="00011C35">
      <w:pPr>
        <w:spacing w:after="0" w:line="240" w:lineRule="auto"/>
        <w:jc w:val="center"/>
        <w:rPr>
          <w:rFonts w:ascii="Times New Roman" w:hAnsi="Times New Roman" w:cs="Times New Roman"/>
          <w:sz w:val="24"/>
          <w:szCs w:val="24"/>
          <w:lang w:eastAsia="bg-BG"/>
        </w:rPr>
      </w:pPr>
      <w:r w:rsidRPr="00892AEC">
        <w:rPr>
          <w:rFonts w:ascii="Times New Roman" w:hAnsi="Times New Roman" w:cs="Times New Roman"/>
          <w:i/>
          <w:iCs/>
          <w:spacing w:val="5"/>
          <w:sz w:val="24"/>
          <w:szCs w:val="24"/>
          <w:lang w:eastAsia="bg-BG"/>
        </w:rPr>
        <w:t>(наименование на участника</w:t>
      </w:r>
      <w:r w:rsidRPr="00892AEC">
        <w:rPr>
          <w:rFonts w:ascii="Times New Roman" w:hAnsi="Times New Roman" w:cs="Times New Roman"/>
          <w:spacing w:val="5"/>
          <w:sz w:val="24"/>
          <w:szCs w:val="24"/>
          <w:lang w:eastAsia="bg-BG"/>
        </w:rPr>
        <w:t>)</w:t>
      </w:r>
    </w:p>
    <w:p w:rsidR="00011C35" w:rsidRPr="00892AEC" w:rsidRDefault="00011C35">
      <w:pPr>
        <w:shd w:val="clear" w:color="auto" w:fill="FFFFFF"/>
        <w:spacing w:after="0" w:line="240" w:lineRule="auto"/>
        <w:jc w:val="center"/>
        <w:rPr>
          <w:rFonts w:ascii="Times New Roman" w:hAnsi="Times New Roman" w:cs="Times New Roman"/>
          <w:spacing w:val="5"/>
          <w:sz w:val="24"/>
          <w:szCs w:val="24"/>
          <w:lang w:eastAsia="bg-BG"/>
        </w:rPr>
      </w:pPr>
      <w:r w:rsidRPr="00892AEC">
        <w:rPr>
          <w:rFonts w:ascii="Times New Roman" w:hAnsi="Times New Roman" w:cs="Times New Roman"/>
          <w:spacing w:val="5"/>
          <w:sz w:val="24"/>
          <w:szCs w:val="24"/>
          <w:lang w:eastAsia="bg-BG"/>
        </w:rPr>
        <w:t>представлявано от ............................................................................................................</w:t>
      </w:r>
    </w:p>
    <w:p w:rsidR="00011C35" w:rsidRPr="00892AEC" w:rsidRDefault="00011C35">
      <w:pPr>
        <w:shd w:val="clear" w:color="auto" w:fill="FFFFFF"/>
        <w:spacing w:after="0" w:line="240" w:lineRule="auto"/>
        <w:jc w:val="center"/>
        <w:rPr>
          <w:rFonts w:ascii="Times New Roman" w:hAnsi="Times New Roman" w:cs="Times New Roman"/>
          <w:i/>
          <w:iCs/>
          <w:spacing w:val="5"/>
          <w:sz w:val="24"/>
          <w:szCs w:val="24"/>
          <w:lang w:eastAsia="bg-BG"/>
        </w:rPr>
      </w:pPr>
      <w:r w:rsidRPr="00892AEC">
        <w:rPr>
          <w:rFonts w:ascii="Times New Roman" w:hAnsi="Times New Roman" w:cs="Times New Roman"/>
          <w:i/>
          <w:iCs/>
          <w:spacing w:val="5"/>
          <w:sz w:val="24"/>
          <w:szCs w:val="24"/>
          <w:lang w:eastAsia="bg-BG"/>
        </w:rPr>
        <w:t>(трите имена)</w:t>
      </w:r>
    </w:p>
    <w:p w:rsidR="00011C35" w:rsidRPr="00892AEC" w:rsidRDefault="00011C35">
      <w:pPr>
        <w:shd w:val="clear" w:color="auto" w:fill="FFFFFF"/>
        <w:spacing w:after="0" w:line="240" w:lineRule="auto"/>
        <w:jc w:val="center"/>
        <w:rPr>
          <w:rFonts w:ascii="Times New Roman" w:hAnsi="Times New Roman" w:cs="Times New Roman"/>
          <w:spacing w:val="5"/>
          <w:sz w:val="24"/>
          <w:szCs w:val="24"/>
          <w:lang w:eastAsia="bg-BG"/>
        </w:rPr>
      </w:pPr>
      <w:r w:rsidRPr="00892AEC">
        <w:rPr>
          <w:rFonts w:ascii="Times New Roman" w:hAnsi="Times New Roman" w:cs="Times New Roman"/>
          <w:spacing w:val="5"/>
          <w:sz w:val="24"/>
          <w:szCs w:val="24"/>
          <w:lang w:eastAsia="bg-BG"/>
        </w:rPr>
        <w:t>в качеството на ................................................................................................................</w:t>
      </w:r>
    </w:p>
    <w:p w:rsidR="00011C35" w:rsidRPr="00892AEC" w:rsidRDefault="00011C35">
      <w:pPr>
        <w:shd w:val="clear" w:color="auto" w:fill="FFFFFF"/>
        <w:spacing w:after="0" w:line="240" w:lineRule="auto"/>
        <w:jc w:val="center"/>
        <w:rPr>
          <w:rFonts w:ascii="Times New Roman" w:hAnsi="Times New Roman" w:cs="Times New Roman"/>
          <w:sz w:val="24"/>
          <w:szCs w:val="24"/>
          <w:lang w:eastAsia="bg-BG"/>
        </w:rPr>
      </w:pPr>
      <w:r w:rsidRPr="00892AEC">
        <w:rPr>
          <w:rFonts w:ascii="Times New Roman" w:hAnsi="Times New Roman" w:cs="Times New Roman"/>
          <w:i/>
          <w:iCs/>
          <w:spacing w:val="5"/>
          <w:sz w:val="24"/>
          <w:szCs w:val="24"/>
          <w:lang w:eastAsia="bg-BG"/>
        </w:rPr>
        <w:t>(длъжност или друго качество)</w:t>
      </w:r>
    </w:p>
    <w:p w:rsidR="00011C35" w:rsidRPr="00892AEC" w:rsidRDefault="00011C35">
      <w:pPr>
        <w:shd w:val="clear" w:color="auto" w:fill="FFFFFF"/>
        <w:spacing w:after="0" w:line="240" w:lineRule="auto"/>
        <w:jc w:val="center"/>
        <w:rPr>
          <w:rFonts w:ascii="Times New Roman" w:hAnsi="Times New Roman" w:cs="Times New Roman"/>
          <w:spacing w:val="2"/>
          <w:sz w:val="24"/>
          <w:szCs w:val="24"/>
          <w:lang w:eastAsia="bg-BG"/>
        </w:rPr>
      </w:pPr>
      <w:r w:rsidRPr="00892AEC">
        <w:rPr>
          <w:rFonts w:ascii="Times New Roman" w:hAnsi="Times New Roman" w:cs="Times New Roman"/>
          <w:spacing w:val="2"/>
          <w:sz w:val="24"/>
          <w:szCs w:val="24"/>
          <w:lang w:eastAsia="bg-BG"/>
        </w:rPr>
        <w:t>с БУЛСТАТ/ЕИК ............................................., регистрирано в .........................................</w:t>
      </w:r>
    </w:p>
    <w:p w:rsidR="00011C35" w:rsidRPr="00892AEC" w:rsidRDefault="00011C35">
      <w:pPr>
        <w:shd w:val="clear" w:color="auto" w:fill="FFFFFF"/>
        <w:spacing w:after="0" w:line="240" w:lineRule="auto"/>
        <w:jc w:val="center"/>
        <w:rPr>
          <w:rFonts w:ascii="Times New Roman" w:hAnsi="Times New Roman" w:cs="Times New Roman"/>
          <w:spacing w:val="2"/>
          <w:sz w:val="24"/>
          <w:szCs w:val="24"/>
          <w:lang w:eastAsia="bg-BG"/>
        </w:rPr>
      </w:pPr>
      <w:r w:rsidRPr="00892AEC">
        <w:rPr>
          <w:rFonts w:ascii="Times New Roman" w:hAnsi="Times New Roman" w:cs="Times New Roman"/>
          <w:spacing w:val="2"/>
          <w:sz w:val="24"/>
          <w:szCs w:val="24"/>
          <w:lang w:eastAsia="bg-BG"/>
        </w:rPr>
        <w:t>сьс седалище и адрес на управление: ...................................................................................</w:t>
      </w:r>
    </w:p>
    <w:p w:rsidR="00011C35" w:rsidRPr="00892AEC" w:rsidRDefault="00011C35">
      <w:pPr>
        <w:shd w:val="clear" w:color="auto" w:fill="FFFFFF"/>
        <w:spacing w:after="0" w:line="240" w:lineRule="auto"/>
        <w:jc w:val="center"/>
        <w:rPr>
          <w:rFonts w:ascii="Times New Roman" w:hAnsi="Times New Roman" w:cs="Times New Roman"/>
          <w:sz w:val="24"/>
          <w:szCs w:val="24"/>
          <w:lang w:eastAsia="bg-BG"/>
        </w:rPr>
      </w:pPr>
      <w:r w:rsidRPr="00892AEC">
        <w:rPr>
          <w:rFonts w:ascii="Times New Roman" w:hAnsi="Times New Roman" w:cs="Times New Roman"/>
          <w:spacing w:val="4"/>
          <w:sz w:val="24"/>
          <w:szCs w:val="24"/>
          <w:lang w:eastAsia="bg-BG"/>
        </w:rPr>
        <w:t xml:space="preserve">Адрес за кореспонденция: </w:t>
      </w:r>
      <w:r w:rsidRPr="00892AEC">
        <w:rPr>
          <w:rFonts w:ascii="Times New Roman" w:hAnsi="Times New Roman" w:cs="Times New Roman"/>
          <w:spacing w:val="1"/>
          <w:sz w:val="24"/>
          <w:szCs w:val="24"/>
          <w:lang w:eastAsia="bg-BG"/>
        </w:rPr>
        <w:t>гр. ..............................</w:t>
      </w:r>
      <w:r w:rsidRPr="00892AEC">
        <w:rPr>
          <w:rFonts w:ascii="Times New Roman" w:hAnsi="Times New Roman" w:cs="Times New Roman"/>
          <w:spacing w:val="-5"/>
          <w:sz w:val="24"/>
          <w:szCs w:val="24"/>
          <w:lang w:eastAsia="bg-BG"/>
        </w:rPr>
        <w:t>, ул. ................................................, № .......</w:t>
      </w:r>
      <w:r w:rsidRPr="00892AEC">
        <w:rPr>
          <w:rFonts w:ascii="Times New Roman" w:hAnsi="Times New Roman" w:cs="Times New Roman"/>
          <w:sz w:val="24"/>
          <w:szCs w:val="24"/>
          <w:lang w:eastAsia="bg-BG"/>
        </w:rPr>
        <w:t>,</w:t>
      </w:r>
    </w:p>
    <w:p w:rsidR="00011C35" w:rsidRPr="00892AEC" w:rsidRDefault="00011C35">
      <w:pPr>
        <w:shd w:val="clear" w:color="auto" w:fill="FFFFFF"/>
        <w:spacing w:after="0" w:line="240" w:lineRule="auto"/>
        <w:jc w:val="center"/>
        <w:rPr>
          <w:rFonts w:ascii="Times New Roman" w:hAnsi="Times New Roman" w:cs="Times New Roman"/>
          <w:sz w:val="24"/>
          <w:szCs w:val="24"/>
          <w:lang w:eastAsia="bg-BG"/>
        </w:rPr>
      </w:pPr>
      <w:r w:rsidRPr="00892AEC">
        <w:rPr>
          <w:rFonts w:ascii="Times New Roman" w:hAnsi="Times New Roman" w:cs="Times New Roman"/>
          <w:spacing w:val="-10"/>
          <w:sz w:val="24"/>
          <w:szCs w:val="24"/>
          <w:lang w:eastAsia="bg-BG"/>
        </w:rPr>
        <w:t>тел. ..................................................</w:t>
      </w:r>
      <w:r w:rsidRPr="00892AEC">
        <w:rPr>
          <w:rFonts w:ascii="Times New Roman" w:hAnsi="Times New Roman" w:cs="Times New Roman"/>
          <w:sz w:val="24"/>
          <w:szCs w:val="24"/>
          <w:lang w:eastAsia="bg-BG"/>
        </w:rPr>
        <w:t>,</w:t>
      </w:r>
      <w:r w:rsidRPr="00892AEC">
        <w:rPr>
          <w:rFonts w:ascii="Times New Roman" w:hAnsi="Times New Roman" w:cs="Times New Roman"/>
          <w:spacing w:val="-7"/>
          <w:sz w:val="24"/>
          <w:szCs w:val="24"/>
          <w:lang w:eastAsia="bg-BG"/>
        </w:rPr>
        <w:t xml:space="preserve"> факс: </w:t>
      </w:r>
      <w:r w:rsidRPr="00892AEC">
        <w:rPr>
          <w:rFonts w:ascii="Times New Roman" w:hAnsi="Times New Roman" w:cs="Times New Roman"/>
          <w:sz w:val="24"/>
          <w:szCs w:val="24"/>
          <w:lang w:eastAsia="bg-BG"/>
        </w:rPr>
        <w:t>.....................................</w:t>
      </w:r>
      <w:r w:rsidRPr="00892AEC">
        <w:rPr>
          <w:rFonts w:ascii="Times New Roman" w:hAnsi="Times New Roman" w:cs="Times New Roman"/>
          <w:spacing w:val="1"/>
          <w:sz w:val="24"/>
          <w:szCs w:val="24"/>
          <w:lang w:eastAsia="bg-BG"/>
        </w:rPr>
        <w:t>, е-mail: ......................................</w:t>
      </w:r>
    </w:p>
    <w:p w:rsidR="00011C35" w:rsidRPr="00892AEC" w:rsidRDefault="00011C35">
      <w:pPr>
        <w:spacing w:line="240" w:lineRule="auto"/>
        <w:rPr>
          <w:rFonts w:ascii="Times New Roman" w:hAnsi="Times New Roman" w:cs="Times New Roman"/>
          <w:b/>
          <w:bCs/>
          <w:kern w:val="1"/>
          <w:sz w:val="24"/>
          <w:szCs w:val="24"/>
        </w:rPr>
      </w:pP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lang w:val="ru-RU"/>
        </w:rPr>
        <w:t>С настоящото представяме нашето предложение за изпълнение на обществената поръчка по обявената от Вас процедура с горепосочения предмет, съобразено с Приложение №1(Техническа спецификация)</w:t>
      </w:r>
      <w:r w:rsidR="006F6CCE">
        <w:rPr>
          <w:rFonts w:ascii="Times New Roman" w:hAnsi="Times New Roman" w:cs="Times New Roman"/>
          <w:sz w:val="24"/>
          <w:szCs w:val="24"/>
          <w:lang w:val="ru-RU"/>
        </w:rPr>
        <w:t xml:space="preserve"> </w:t>
      </w:r>
      <w:r w:rsidRPr="00892AEC">
        <w:rPr>
          <w:rFonts w:ascii="Times New Roman" w:hAnsi="Times New Roman" w:cs="Times New Roman"/>
          <w:sz w:val="24"/>
          <w:szCs w:val="24"/>
        </w:rPr>
        <w:t>както следва:</w:t>
      </w:r>
    </w:p>
    <w:p w:rsidR="00011C35" w:rsidRPr="00892AEC" w:rsidRDefault="00011C35">
      <w:pPr>
        <w:tabs>
          <w:tab w:val="left" w:pos="2562"/>
        </w:tabs>
        <w:spacing w:after="0"/>
        <w:jc w:val="both"/>
        <w:rPr>
          <w:rFonts w:ascii="Times New Roman" w:hAnsi="Times New Roman" w:cs="Times New Roman"/>
          <w:sz w:val="24"/>
          <w:szCs w:val="24"/>
        </w:rPr>
      </w:pPr>
    </w:p>
    <w:p w:rsidR="00011C35" w:rsidRPr="00892AEC" w:rsidRDefault="00011C35">
      <w:pPr>
        <w:spacing w:after="0" w:line="240" w:lineRule="auto"/>
        <w:ind w:firstLine="720"/>
        <w:jc w:val="both"/>
        <w:rPr>
          <w:rFonts w:ascii="Times New Roman" w:hAnsi="Times New Roman" w:cs="Times New Roman"/>
          <w:b/>
          <w:bCs/>
          <w:sz w:val="24"/>
          <w:szCs w:val="24"/>
        </w:rPr>
      </w:pPr>
      <w:r w:rsidRPr="00892AEC">
        <w:rPr>
          <w:rFonts w:ascii="Times New Roman" w:hAnsi="Times New Roman" w:cs="Times New Roman"/>
          <w:b/>
          <w:bCs/>
          <w:sz w:val="24"/>
          <w:szCs w:val="24"/>
        </w:rPr>
        <w:t xml:space="preserve">Изпълнението на строително-монтажните работи ще бъде съобразено с: </w:t>
      </w:r>
    </w:p>
    <w:p w:rsidR="00011C35" w:rsidRPr="00892AEC" w:rsidRDefault="00011C35">
      <w:pPr>
        <w:spacing w:after="0" w:line="240" w:lineRule="auto"/>
        <w:jc w:val="both"/>
        <w:rPr>
          <w:rFonts w:ascii="Times New Roman" w:hAnsi="Times New Roman" w:cs="Times New Roman"/>
          <w:b/>
          <w:bCs/>
          <w:color w:val="000000"/>
          <w:sz w:val="24"/>
          <w:szCs w:val="24"/>
        </w:rPr>
      </w:pPr>
    </w:p>
    <w:p w:rsidR="00011C35" w:rsidRPr="00892AEC" w:rsidRDefault="00011C35">
      <w:pPr>
        <w:numPr>
          <w:ilvl w:val="0"/>
          <w:numId w:val="20"/>
        </w:numPr>
        <w:spacing w:after="0" w:line="240" w:lineRule="auto"/>
        <w:jc w:val="both"/>
        <w:rPr>
          <w:rFonts w:ascii="Times New Roman" w:hAnsi="Times New Roman" w:cs="Times New Roman"/>
          <w:color w:val="000000"/>
          <w:sz w:val="24"/>
          <w:szCs w:val="24"/>
        </w:rPr>
      </w:pPr>
      <w:r w:rsidRPr="00892AEC">
        <w:rPr>
          <w:rFonts w:ascii="Times New Roman" w:hAnsi="Times New Roman" w:cs="Times New Roman"/>
          <w:color w:val="000000"/>
          <w:sz w:val="24"/>
          <w:szCs w:val="24"/>
        </w:rPr>
        <w:t>Изискванията на Закона за устройство на територията (ЗУТ), касаещи определената категория строителство.</w:t>
      </w:r>
    </w:p>
    <w:p w:rsidR="00011C35" w:rsidRPr="00892AEC" w:rsidRDefault="00011C35">
      <w:pPr>
        <w:numPr>
          <w:ilvl w:val="0"/>
          <w:numId w:val="20"/>
        </w:numPr>
        <w:spacing w:after="0" w:line="240" w:lineRule="auto"/>
        <w:jc w:val="both"/>
        <w:rPr>
          <w:rFonts w:ascii="Times New Roman" w:hAnsi="Times New Roman" w:cs="Times New Roman"/>
          <w:color w:val="000000"/>
          <w:sz w:val="24"/>
          <w:szCs w:val="24"/>
        </w:rPr>
      </w:pPr>
      <w:r w:rsidRPr="00892AEC">
        <w:rPr>
          <w:rFonts w:ascii="Times New Roman" w:hAnsi="Times New Roman" w:cs="Times New Roman"/>
          <w:color w:val="000000"/>
          <w:sz w:val="24"/>
          <w:szCs w:val="24"/>
        </w:rPr>
        <w:t>Наредба №2 от 31.07.2003 г. за въвеждане в експлоатация на строежите в Р. България и минимални гаранционни срокове за изпълнени СМР, съоръжения и строителни обекти.</w:t>
      </w:r>
    </w:p>
    <w:p w:rsidR="00011C35" w:rsidRPr="00892AEC" w:rsidRDefault="00011C35">
      <w:pPr>
        <w:numPr>
          <w:ilvl w:val="0"/>
          <w:numId w:val="20"/>
        </w:numPr>
        <w:spacing w:after="0" w:line="240" w:lineRule="auto"/>
        <w:jc w:val="both"/>
        <w:rPr>
          <w:rFonts w:ascii="Times New Roman" w:hAnsi="Times New Roman" w:cs="Times New Roman"/>
          <w:color w:val="000000"/>
          <w:sz w:val="24"/>
          <w:szCs w:val="24"/>
        </w:rPr>
      </w:pPr>
      <w:r w:rsidRPr="00892AEC">
        <w:rPr>
          <w:rFonts w:ascii="Times New Roman" w:hAnsi="Times New Roman" w:cs="Times New Roman"/>
          <w:color w:val="000000"/>
          <w:sz w:val="24"/>
          <w:szCs w:val="24"/>
        </w:rPr>
        <w:t xml:space="preserve">Строително-монтажните работи ще бъдат изпълнени в съответствие с изискванията към строежите на чл. 169, ал.1 и 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011C35" w:rsidRPr="00892AEC" w:rsidRDefault="00011C35">
      <w:pPr>
        <w:numPr>
          <w:ilvl w:val="0"/>
          <w:numId w:val="20"/>
        </w:numPr>
        <w:spacing w:after="0" w:line="240" w:lineRule="auto"/>
        <w:jc w:val="both"/>
        <w:rPr>
          <w:rFonts w:ascii="Times New Roman" w:hAnsi="Times New Roman" w:cs="Times New Roman"/>
          <w:color w:val="000000"/>
          <w:sz w:val="24"/>
          <w:szCs w:val="24"/>
        </w:rPr>
      </w:pPr>
      <w:r w:rsidRPr="00892AEC">
        <w:rPr>
          <w:rFonts w:ascii="Times New Roman" w:hAnsi="Times New Roman" w:cs="Times New Roman"/>
          <w:color w:val="000000"/>
          <w:sz w:val="24"/>
          <w:szCs w:val="24"/>
        </w:rPr>
        <w:t>В строежа ще се влагат само строителни продукти, отговарящи на изискванията на чл.169 а от ЗУТ.</w:t>
      </w:r>
    </w:p>
    <w:p w:rsidR="00011C35" w:rsidRPr="00892AEC" w:rsidRDefault="00011C35">
      <w:pPr>
        <w:spacing w:after="0" w:line="240" w:lineRule="auto"/>
        <w:jc w:val="both"/>
        <w:rPr>
          <w:rFonts w:ascii="Times New Roman" w:hAnsi="Times New Roman" w:cs="Times New Roman"/>
          <w:b/>
          <w:bCs/>
          <w:sz w:val="24"/>
          <w:szCs w:val="24"/>
        </w:rPr>
      </w:pP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I.</w:t>
      </w:r>
      <w:r w:rsidRPr="00892AEC">
        <w:rPr>
          <w:rFonts w:ascii="Times New Roman" w:hAnsi="Times New Roman" w:cs="Times New Roman"/>
          <w:sz w:val="24"/>
          <w:szCs w:val="24"/>
        </w:rPr>
        <w:t xml:space="preserve"> След като получихме и проучихме документацията за участие, с настоящата техническа оферта правим следното обвързващо предложение за Срок за изпълнение на  обществената поръчка:</w:t>
      </w:r>
    </w:p>
    <w:p w:rsidR="00011C35" w:rsidRPr="00892AEC" w:rsidRDefault="00011C35">
      <w:pPr>
        <w:spacing w:after="0" w:line="240" w:lineRule="auto"/>
        <w:jc w:val="both"/>
        <w:rPr>
          <w:rFonts w:ascii="Times New Roman" w:hAnsi="Times New Roman" w:cs="Times New Roman"/>
          <w:sz w:val="24"/>
          <w:szCs w:val="24"/>
        </w:rPr>
      </w:pPr>
    </w:p>
    <w:p w:rsidR="00011C35" w:rsidRDefault="00011C35">
      <w:pPr>
        <w:spacing w:after="0" w:line="240" w:lineRule="auto"/>
        <w:jc w:val="both"/>
        <w:rPr>
          <w:rFonts w:ascii="Times New Roman" w:hAnsi="Times New Roman" w:cs="Times New Roman"/>
          <w:sz w:val="24"/>
          <w:szCs w:val="24"/>
          <w:lang w:val="en-US"/>
        </w:rPr>
      </w:pPr>
      <w:r w:rsidRPr="00892AEC">
        <w:rPr>
          <w:rFonts w:ascii="Times New Roman" w:hAnsi="Times New Roman" w:cs="Times New Roman"/>
          <w:b/>
          <w:bCs/>
          <w:sz w:val="24"/>
          <w:szCs w:val="24"/>
        </w:rPr>
        <w:t xml:space="preserve">Срок за </w:t>
      </w:r>
      <w:r w:rsidRPr="00892AEC">
        <w:rPr>
          <w:rFonts w:ascii="Times New Roman" w:hAnsi="Times New Roman" w:cs="Times New Roman"/>
          <w:sz w:val="24"/>
          <w:szCs w:val="24"/>
        </w:rPr>
        <w:t>изпълнение на строително – монтажни работи /СМР/:</w:t>
      </w:r>
    </w:p>
    <w:p w:rsidR="00367FC4" w:rsidRDefault="00367FC4">
      <w:pPr>
        <w:spacing w:after="0" w:line="240" w:lineRule="auto"/>
        <w:jc w:val="both"/>
        <w:rPr>
          <w:rFonts w:ascii="Times New Roman" w:hAnsi="Times New Roman" w:cs="Times New Roman"/>
          <w:sz w:val="24"/>
          <w:szCs w:val="24"/>
          <w:lang w:val="en-US"/>
        </w:rPr>
      </w:pPr>
    </w:p>
    <w:p w:rsidR="00367FC4" w:rsidRPr="00367FC4" w:rsidRDefault="00367FC4">
      <w:pPr>
        <w:spacing w:after="0" w:line="240" w:lineRule="auto"/>
        <w:jc w:val="both"/>
        <w:rPr>
          <w:rFonts w:ascii="Times New Roman" w:hAnsi="Times New Roman" w:cs="Times New Roman"/>
          <w:sz w:val="24"/>
          <w:szCs w:val="24"/>
          <w:lang w:val="en-US"/>
        </w:rPr>
      </w:pP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lastRenderedPageBreak/>
        <w:t>Трамвайни стрелки - 4 броя</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1. Стрелка № 30-входна автомат  с ДУ на пл.Централна гара в бул."Хр.Ботев" - ……..(словом) календарни дни</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2. Стрелка № 706-изходна на тм ухо "Депо Искър"- ……..(словом) календарни дни</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3.Стрелка № 55 - изходна маневрена на тм ухо "Илиянци"- ……..(словом) календарни дни</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4. Стрелка № 200 - изходна на тм ухо "Илиянци"- ……..(словом) календарни дни</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ТМ кръстовки - 2 броя</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5. Ж.п.кръстовка на бул."Възкресение" и бул."Н.Мушанов"- ……..(словом) календарни дни</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6.Кръстовка №199 на тм ухо Илиянци и 2х12м к-з крива- ……..(словом) календарни дни</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Коловоз в “крива”</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7.Криви "отиване" и "връщане" на ул."Пиротска" и бул."Стефан Стамболов" по тм линия №22- ……..(словом) календарни дни</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8. Криви "отиване" и "връщане" на ул."Екзарх Йосиф" и бул."Стефан Стамболов" по тм линия №22- ……..(словом) календарни дни</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9.Коловоз "крива" преди и след кръстовка №706 пред депо "Искър"- ……..(словом) календарни дни</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10.Коловоз "крива" външен кръг на тм ухо "Илиянци"- ……..(словом) календарни дни</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lang w:val="en-US"/>
        </w:rPr>
      </w:pPr>
      <w:r w:rsidRPr="00892AEC">
        <w:rPr>
          <w:rFonts w:ascii="Times New Roman" w:hAnsi="Times New Roman" w:cs="Times New Roman"/>
          <w:b/>
          <w:bCs/>
          <w:sz w:val="24"/>
          <w:szCs w:val="24"/>
        </w:rPr>
        <w:t>Прелези - 1 брой</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lang w:val="en-US"/>
        </w:rPr>
        <w:t>1</w:t>
      </w:r>
      <w:r w:rsidRPr="00892AEC">
        <w:rPr>
          <w:rFonts w:ascii="Times New Roman" w:hAnsi="Times New Roman" w:cs="Times New Roman"/>
          <w:sz w:val="24"/>
          <w:szCs w:val="24"/>
        </w:rPr>
        <w:t>1</w:t>
      </w:r>
      <w:r w:rsidRPr="00892AEC">
        <w:rPr>
          <w:rFonts w:ascii="Times New Roman" w:hAnsi="Times New Roman" w:cs="Times New Roman"/>
          <w:sz w:val="24"/>
          <w:szCs w:val="24"/>
          <w:lang w:val="en-US"/>
        </w:rPr>
        <w:t>. Кръстовище</w:t>
      </w:r>
      <w:r w:rsidR="00343007">
        <w:rPr>
          <w:rFonts w:ascii="Times New Roman" w:hAnsi="Times New Roman" w:cs="Times New Roman"/>
          <w:sz w:val="24"/>
          <w:szCs w:val="24"/>
        </w:rPr>
        <w:t xml:space="preserve"> </w:t>
      </w:r>
      <w:r w:rsidRPr="00892AEC">
        <w:rPr>
          <w:rFonts w:ascii="Times New Roman" w:hAnsi="Times New Roman" w:cs="Times New Roman"/>
          <w:sz w:val="24"/>
          <w:szCs w:val="24"/>
          <w:lang w:val="en-US"/>
        </w:rPr>
        <w:t>на</w:t>
      </w:r>
      <w:r w:rsidR="00343007">
        <w:rPr>
          <w:rFonts w:ascii="Times New Roman" w:hAnsi="Times New Roman" w:cs="Times New Roman"/>
          <w:sz w:val="24"/>
          <w:szCs w:val="24"/>
        </w:rPr>
        <w:t xml:space="preserve"> </w:t>
      </w:r>
      <w:r w:rsidRPr="00892AEC">
        <w:rPr>
          <w:rFonts w:ascii="Times New Roman" w:hAnsi="Times New Roman" w:cs="Times New Roman"/>
          <w:sz w:val="24"/>
          <w:szCs w:val="24"/>
          <w:lang w:val="en-US"/>
        </w:rPr>
        <w:t>ул."Искърско</w:t>
      </w:r>
      <w:r w:rsidR="00343007">
        <w:rPr>
          <w:rFonts w:ascii="Times New Roman" w:hAnsi="Times New Roman" w:cs="Times New Roman"/>
          <w:sz w:val="24"/>
          <w:szCs w:val="24"/>
        </w:rPr>
        <w:t xml:space="preserve"> </w:t>
      </w:r>
      <w:r w:rsidRPr="00892AEC">
        <w:rPr>
          <w:rFonts w:ascii="Times New Roman" w:hAnsi="Times New Roman" w:cs="Times New Roman"/>
          <w:sz w:val="24"/>
          <w:szCs w:val="24"/>
          <w:lang w:val="en-US"/>
        </w:rPr>
        <w:t>шосе" и бул."Христофор</w:t>
      </w:r>
      <w:r w:rsidR="00343007">
        <w:rPr>
          <w:rFonts w:ascii="Times New Roman" w:hAnsi="Times New Roman" w:cs="Times New Roman"/>
          <w:sz w:val="24"/>
          <w:szCs w:val="24"/>
        </w:rPr>
        <w:t xml:space="preserve"> </w:t>
      </w:r>
      <w:r w:rsidRPr="00892AEC">
        <w:rPr>
          <w:rFonts w:ascii="Times New Roman" w:hAnsi="Times New Roman" w:cs="Times New Roman"/>
          <w:sz w:val="24"/>
          <w:szCs w:val="24"/>
          <w:lang w:val="en-US"/>
        </w:rPr>
        <w:t>Колумб" полиния № 20</w:t>
      </w:r>
      <w:r w:rsidRPr="00892AEC">
        <w:rPr>
          <w:rFonts w:ascii="Times New Roman" w:hAnsi="Times New Roman" w:cs="Times New Roman"/>
          <w:sz w:val="24"/>
          <w:szCs w:val="24"/>
        </w:rPr>
        <w:t>- ……..(словом) календарни дни</w:t>
      </w:r>
    </w:p>
    <w:p w:rsidR="00AA2A18" w:rsidRDefault="00AA2A18" w:rsidP="00AA2A18">
      <w:pPr>
        <w:spacing w:line="240" w:lineRule="auto"/>
        <w:jc w:val="both"/>
        <w:rPr>
          <w:rFonts w:ascii="Times New Roman" w:hAnsi="Times New Roman" w:cs="Times New Roman"/>
          <w:b/>
          <w:bCs/>
          <w:sz w:val="24"/>
          <w:szCs w:val="24"/>
          <w:shd w:val="clear" w:color="auto" w:fill="FFFFFF"/>
        </w:rPr>
      </w:pPr>
    </w:p>
    <w:p w:rsidR="00011C35" w:rsidRPr="00AA2A18" w:rsidRDefault="00AA2A18">
      <w:pPr>
        <w:spacing w:line="240" w:lineRule="auto"/>
        <w:jc w:val="both"/>
        <w:rPr>
          <w:rFonts w:ascii="Times New Roman" w:hAnsi="Times New Roman" w:cs="Times New Roman"/>
          <w:b/>
          <w:bCs/>
          <w:sz w:val="24"/>
          <w:szCs w:val="24"/>
          <w:shd w:val="clear" w:color="auto" w:fill="FFFFFF"/>
        </w:rPr>
      </w:pPr>
      <w:r w:rsidRPr="00AA2A18">
        <w:rPr>
          <w:rFonts w:ascii="Times New Roman" w:hAnsi="Times New Roman" w:cs="Times New Roman"/>
          <w:b/>
          <w:bCs/>
          <w:sz w:val="24"/>
          <w:szCs w:val="24"/>
          <w:shd w:val="clear" w:color="auto" w:fill="FFFFFF"/>
        </w:rPr>
        <w:t>Забележка: Срокът за изпълнение на всяка от дейностите следва да бъде цяло число, в дни и не може да бъде по-кратък от 1 (един) календарен ден.</w:t>
      </w:r>
    </w:p>
    <w:p w:rsidR="00367FC4" w:rsidRPr="00AA2A18" w:rsidRDefault="00011C35" w:rsidP="00AA2A18">
      <w:pPr>
        <w:spacing w:after="0" w:line="240" w:lineRule="auto"/>
        <w:jc w:val="both"/>
        <w:rPr>
          <w:rFonts w:ascii="Times New Roman" w:hAnsi="Times New Roman" w:cs="Times New Roman"/>
          <w:b/>
          <w:bCs/>
          <w:sz w:val="24"/>
          <w:szCs w:val="24"/>
          <w:shd w:val="clear" w:color="auto" w:fill="FFFFFF"/>
        </w:rPr>
      </w:pPr>
      <w:r w:rsidRPr="00892AEC">
        <w:rPr>
          <w:rFonts w:ascii="Times New Roman" w:hAnsi="Times New Roman" w:cs="Times New Roman"/>
          <w:b/>
          <w:bCs/>
          <w:sz w:val="24"/>
          <w:szCs w:val="24"/>
          <w:shd w:val="clear" w:color="auto" w:fill="FFFFFF"/>
        </w:rPr>
        <w:t>ОБЩ срок за изпълнение (сума от сроковете по т.1-11):………………………. календарни дни.</w:t>
      </w:r>
    </w:p>
    <w:p w:rsidR="00011C35" w:rsidRDefault="00011C35" w:rsidP="00AA2A18">
      <w:pPr>
        <w:spacing w:after="0" w:line="240" w:lineRule="auto"/>
        <w:jc w:val="both"/>
        <w:rPr>
          <w:rFonts w:ascii="Times New Roman" w:hAnsi="Times New Roman" w:cs="Times New Roman"/>
          <w:b/>
          <w:bCs/>
          <w:i/>
          <w:iCs/>
          <w:sz w:val="24"/>
          <w:szCs w:val="24"/>
          <w:shd w:val="clear" w:color="auto" w:fill="FFFFFF"/>
          <w:lang w:val="en-US"/>
        </w:rPr>
      </w:pPr>
      <w:r w:rsidRPr="00892AEC">
        <w:rPr>
          <w:rFonts w:ascii="Times New Roman" w:hAnsi="Times New Roman" w:cs="Times New Roman"/>
          <w:b/>
          <w:bCs/>
          <w:i/>
          <w:iCs/>
          <w:sz w:val="24"/>
          <w:szCs w:val="24"/>
          <w:shd w:val="clear" w:color="auto" w:fill="FFFFFF"/>
        </w:rPr>
        <w:t>Забележка: Общият срок се използва за целите на методиката за оценка.</w:t>
      </w:r>
    </w:p>
    <w:p w:rsidR="00367FC4" w:rsidRPr="00367FC4" w:rsidRDefault="00367FC4" w:rsidP="00111FA0">
      <w:pPr>
        <w:spacing w:after="0" w:line="360" w:lineRule="auto"/>
        <w:jc w:val="both"/>
        <w:rPr>
          <w:rFonts w:ascii="Times New Roman" w:hAnsi="Times New Roman" w:cs="Times New Roman"/>
          <w:sz w:val="24"/>
          <w:szCs w:val="24"/>
          <w:shd w:val="clear" w:color="auto" w:fill="FFFFFF"/>
          <w:lang w:val="en-US"/>
        </w:rPr>
      </w:pPr>
    </w:p>
    <w:p w:rsidR="00011C35" w:rsidRDefault="00011C35">
      <w:pPr>
        <w:spacing w:after="0" w:line="240" w:lineRule="auto"/>
        <w:jc w:val="both"/>
        <w:rPr>
          <w:rFonts w:ascii="Times New Roman" w:hAnsi="Times New Roman" w:cs="Times New Roman"/>
          <w:color w:val="000000"/>
          <w:sz w:val="24"/>
          <w:szCs w:val="24"/>
          <w:lang w:val="en-US" w:eastAsia="bg-BG"/>
        </w:rPr>
      </w:pPr>
      <w:r w:rsidRPr="00892AEC">
        <w:rPr>
          <w:rFonts w:ascii="Times New Roman" w:hAnsi="Times New Roman" w:cs="Times New Roman"/>
          <w:color w:val="000000"/>
          <w:sz w:val="24"/>
          <w:szCs w:val="24"/>
          <w:lang w:eastAsia="bg-BG"/>
        </w:rPr>
        <w:t xml:space="preserve">Прилагаме </w:t>
      </w:r>
      <w:r w:rsidRPr="00892AEC">
        <w:rPr>
          <w:rFonts w:ascii="Times New Roman" w:hAnsi="Times New Roman" w:cs="Times New Roman"/>
          <w:b/>
          <w:bCs/>
          <w:color w:val="000000"/>
          <w:sz w:val="24"/>
          <w:szCs w:val="24"/>
          <w:lang w:eastAsia="bg-BG"/>
        </w:rPr>
        <w:t>линеен график</w:t>
      </w:r>
      <w:r w:rsidRPr="00892AEC">
        <w:rPr>
          <w:rFonts w:ascii="Times New Roman" w:hAnsi="Times New Roman" w:cs="Times New Roman"/>
          <w:color w:val="000000"/>
          <w:sz w:val="24"/>
          <w:szCs w:val="24"/>
          <w:lang w:eastAsia="bg-BG"/>
        </w:rPr>
        <w:t xml:space="preserve"> за предложения срок на изпълнение на строително-монтажните работи. </w:t>
      </w:r>
    </w:p>
    <w:p w:rsidR="00367FC4" w:rsidRPr="00367FC4" w:rsidRDefault="00367FC4">
      <w:pPr>
        <w:spacing w:after="0" w:line="240" w:lineRule="auto"/>
        <w:jc w:val="both"/>
        <w:rPr>
          <w:rFonts w:ascii="Times New Roman" w:hAnsi="Times New Roman" w:cs="Times New Roman"/>
          <w:color w:val="000000"/>
          <w:sz w:val="24"/>
          <w:szCs w:val="24"/>
          <w:lang w:val="en-US" w:eastAsia="bg-BG"/>
        </w:rPr>
      </w:pPr>
    </w:p>
    <w:p w:rsidR="00011C35" w:rsidRPr="00892AEC" w:rsidRDefault="00011C35">
      <w:pPr>
        <w:tabs>
          <w:tab w:val="left" w:pos="709"/>
        </w:tabs>
        <w:spacing w:after="0" w:line="240" w:lineRule="auto"/>
        <w:jc w:val="both"/>
        <w:rPr>
          <w:rFonts w:ascii="Times New Roman" w:hAnsi="Times New Roman" w:cs="Times New Roman"/>
          <w:i/>
          <w:iCs/>
          <w:color w:val="000000"/>
          <w:sz w:val="24"/>
          <w:szCs w:val="24"/>
          <w:lang w:eastAsia="ar-SA"/>
        </w:rPr>
      </w:pPr>
      <w:r w:rsidRPr="00892AEC">
        <w:rPr>
          <w:rFonts w:ascii="Times New Roman" w:hAnsi="Times New Roman" w:cs="Times New Roman"/>
          <w:i/>
          <w:iCs/>
          <w:color w:val="000000"/>
          <w:sz w:val="24"/>
          <w:szCs w:val="24"/>
          <w:lang w:eastAsia="ar-SA"/>
        </w:rPr>
        <w:t>Забележка: Линейният график следва да показва сроковете на изпълнение на СМР по дни, да е показана тяхната технологична последователност и взаимна обвързаност, както и разположение на човешки и технически ресурси. При изготвянето на линейния график трябва да се вземат предвид необходимите технологични срокове за изпълнение на даден вид СМР. Да бъде показан критичния път.</w:t>
      </w:r>
    </w:p>
    <w:p w:rsidR="00011C35" w:rsidRPr="00892AEC" w:rsidRDefault="00011C35">
      <w:pPr>
        <w:tabs>
          <w:tab w:val="left" w:pos="709"/>
        </w:tabs>
        <w:spacing w:after="0" w:line="240" w:lineRule="auto"/>
        <w:ind w:firstLine="720"/>
        <w:jc w:val="both"/>
        <w:rPr>
          <w:rFonts w:ascii="Times New Roman" w:hAnsi="Times New Roman" w:cs="Times New Roman"/>
          <w:color w:val="000000"/>
          <w:sz w:val="24"/>
          <w:szCs w:val="24"/>
          <w:lang w:eastAsia="ar-SA"/>
        </w:rPr>
      </w:pPr>
    </w:p>
    <w:p w:rsidR="00011C35" w:rsidRPr="00892AEC" w:rsidRDefault="00011C35">
      <w:pPr>
        <w:tabs>
          <w:tab w:val="left" w:pos="709"/>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II.</w:t>
      </w:r>
      <w:r w:rsidRPr="00892AEC">
        <w:rPr>
          <w:rFonts w:ascii="Times New Roman" w:hAnsi="Times New Roman" w:cs="Times New Roman"/>
          <w:sz w:val="24"/>
          <w:szCs w:val="24"/>
        </w:rPr>
        <w:t xml:space="preserve"> Предлагаме да изпълним строително-монтажните работи със следните материали и изделия (вкл. посочване на производителя/търговската марка):</w:t>
      </w: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За обособена позиция №1</w:t>
      </w:r>
    </w:p>
    <w:p w:rsidR="00011C35" w:rsidRDefault="00011C35">
      <w:pPr>
        <w:spacing w:after="0" w:line="240" w:lineRule="auto"/>
        <w:jc w:val="both"/>
        <w:rPr>
          <w:rFonts w:ascii="Times New Roman" w:hAnsi="Times New Roman" w:cs="Times New Roman"/>
          <w:sz w:val="24"/>
          <w:szCs w:val="24"/>
          <w:lang w:val="en-US"/>
        </w:rPr>
      </w:pPr>
      <w:r w:rsidRPr="00892AEC">
        <w:rPr>
          <w:rFonts w:ascii="Times New Roman" w:hAnsi="Times New Roman" w:cs="Times New Roman"/>
          <w:sz w:val="24"/>
          <w:szCs w:val="24"/>
        </w:rPr>
        <w:t>………………………………………………………………………………………….</w:t>
      </w:r>
    </w:p>
    <w:p w:rsidR="00367FC4" w:rsidRPr="00367FC4" w:rsidRDefault="00367FC4" w:rsidP="00367FC4">
      <w:pPr>
        <w:spacing w:after="0" w:line="240" w:lineRule="auto"/>
        <w:jc w:val="both"/>
        <w:rPr>
          <w:rFonts w:ascii="Times New Roman" w:hAnsi="Times New Roman" w:cs="Times New Roman"/>
          <w:b/>
          <w:bCs/>
          <w:sz w:val="24"/>
          <w:szCs w:val="24"/>
        </w:rPr>
      </w:pPr>
      <w:r w:rsidRPr="00367FC4">
        <w:rPr>
          <w:rFonts w:ascii="Times New Roman" w:hAnsi="Times New Roman" w:cs="Times New Roman"/>
          <w:sz w:val="24"/>
          <w:szCs w:val="24"/>
        </w:rPr>
        <w:t>………………………………………………………………………………………….</w:t>
      </w:r>
    </w:p>
    <w:p w:rsidR="00367FC4" w:rsidRPr="00367FC4" w:rsidRDefault="00367FC4" w:rsidP="00367FC4">
      <w:pPr>
        <w:spacing w:after="0" w:line="240" w:lineRule="auto"/>
        <w:jc w:val="both"/>
        <w:rPr>
          <w:rFonts w:ascii="Times New Roman" w:hAnsi="Times New Roman" w:cs="Times New Roman"/>
          <w:b/>
          <w:bCs/>
          <w:sz w:val="24"/>
          <w:szCs w:val="24"/>
        </w:rPr>
      </w:pPr>
      <w:r w:rsidRPr="00367FC4">
        <w:rPr>
          <w:rFonts w:ascii="Times New Roman" w:hAnsi="Times New Roman" w:cs="Times New Roman"/>
          <w:b/>
          <w:bCs/>
          <w:sz w:val="24"/>
          <w:szCs w:val="24"/>
        </w:rPr>
        <w:t>………………………………………………………………………………………….</w:t>
      </w:r>
    </w:p>
    <w:p w:rsidR="00367FC4" w:rsidRPr="00367FC4" w:rsidRDefault="00367FC4">
      <w:pPr>
        <w:spacing w:after="0" w:line="240" w:lineRule="auto"/>
        <w:jc w:val="both"/>
        <w:rPr>
          <w:rFonts w:ascii="Times New Roman" w:hAnsi="Times New Roman" w:cs="Times New Roman"/>
          <w:b/>
          <w:bCs/>
          <w:sz w:val="24"/>
          <w:szCs w:val="24"/>
          <w:lang w:val="en-US"/>
        </w:rPr>
      </w:pPr>
    </w:p>
    <w:p w:rsidR="00011C35" w:rsidRPr="00892AEC" w:rsidRDefault="00011C35">
      <w:pPr>
        <w:spacing w:after="0" w:line="240" w:lineRule="auto"/>
        <w:ind w:firstLine="720"/>
        <w:jc w:val="both"/>
        <w:rPr>
          <w:rFonts w:ascii="Times New Roman" w:hAnsi="Times New Roman" w:cs="Times New Roman"/>
          <w:sz w:val="24"/>
          <w:szCs w:val="24"/>
        </w:rPr>
      </w:pP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III.</w:t>
      </w:r>
      <w:r w:rsidRPr="00892AEC">
        <w:rPr>
          <w:rFonts w:ascii="Times New Roman" w:hAnsi="Times New Roman" w:cs="Times New Roman"/>
          <w:sz w:val="24"/>
          <w:szCs w:val="24"/>
        </w:rPr>
        <w:t xml:space="preserve"> Предлагаме </w:t>
      </w:r>
      <w:r w:rsidRPr="00892AEC">
        <w:rPr>
          <w:rFonts w:ascii="Times New Roman" w:hAnsi="Times New Roman" w:cs="Times New Roman"/>
          <w:b/>
          <w:bCs/>
          <w:sz w:val="24"/>
          <w:szCs w:val="24"/>
        </w:rPr>
        <w:t>гаранционен срок</w:t>
      </w:r>
      <w:r w:rsidRPr="00892AEC">
        <w:rPr>
          <w:rFonts w:ascii="Times New Roman" w:hAnsi="Times New Roman" w:cs="Times New Roman"/>
          <w:sz w:val="24"/>
          <w:szCs w:val="24"/>
        </w:rPr>
        <w:t xml:space="preserve"> за изпълнените строително-монтажни дейности ………………………………………… </w:t>
      </w:r>
    </w:p>
    <w:p w:rsidR="00367FC4" w:rsidRDefault="00367FC4">
      <w:pPr>
        <w:spacing w:after="0" w:line="240" w:lineRule="auto"/>
        <w:ind w:firstLine="720"/>
        <w:jc w:val="both"/>
        <w:rPr>
          <w:rFonts w:ascii="Times New Roman" w:hAnsi="Times New Roman" w:cs="Times New Roman"/>
          <w:b/>
          <w:bCs/>
          <w:i/>
          <w:iCs/>
          <w:sz w:val="24"/>
          <w:szCs w:val="24"/>
          <w:lang w:val="en-US"/>
        </w:rPr>
      </w:pPr>
    </w:p>
    <w:p w:rsidR="00011C35" w:rsidRPr="00892AEC" w:rsidRDefault="00011C35">
      <w:pPr>
        <w:spacing w:after="0" w:line="240" w:lineRule="auto"/>
        <w:ind w:firstLine="720"/>
        <w:jc w:val="both"/>
        <w:rPr>
          <w:rFonts w:ascii="Times New Roman" w:hAnsi="Times New Roman" w:cs="Times New Roman"/>
          <w:b/>
          <w:bCs/>
          <w:i/>
          <w:iCs/>
          <w:sz w:val="24"/>
          <w:szCs w:val="24"/>
        </w:rPr>
      </w:pPr>
      <w:r w:rsidRPr="00892AEC">
        <w:rPr>
          <w:rFonts w:ascii="Times New Roman" w:hAnsi="Times New Roman" w:cs="Times New Roman"/>
          <w:b/>
          <w:bCs/>
          <w:i/>
          <w:iCs/>
          <w:sz w:val="24"/>
          <w:szCs w:val="24"/>
        </w:rPr>
        <w:t>Забележка: Предложението за гаранционен срок трябва да бъде в съответствие с Наредба №2 от 31. 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но не по- малко от 5 (пет) години.</w:t>
      </w:r>
    </w:p>
    <w:p w:rsidR="00011C35" w:rsidRPr="00892AEC" w:rsidRDefault="00011C35">
      <w:pPr>
        <w:spacing w:after="0" w:line="240" w:lineRule="auto"/>
        <w:ind w:firstLine="720"/>
        <w:jc w:val="both"/>
        <w:rPr>
          <w:rFonts w:ascii="Times New Roman" w:hAnsi="Times New Roman" w:cs="Times New Roman"/>
          <w:i/>
          <w:iCs/>
          <w:sz w:val="24"/>
          <w:szCs w:val="24"/>
        </w:rPr>
      </w:pPr>
    </w:p>
    <w:p w:rsidR="00011C35" w:rsidRPr="00892AEC" w:rsidRDefault="00011C35">
      <w:pPr>
        <w:spacing w:after="0" w:line="240" w:lineRule="auto"/>
        <w:ind w:firstLine="720"/>
        <w:jc w:val="both"/>
        <w:rPr>
          <w:rFonts w:ascii="Times New Roman" w:hAnsi="Times New Roman" w:cs="Times New Roman"/>
          <w:sz w:val="24"/>
          <w:szCs w:val="24"/>
        </w:rPr>
      </w:pPr>
      <w:r w:rsidRPr="00892AEC">
        <w:rPr>
          <w:rFonts w:ascii="Times New Roman" w:hAnsi="Times New Roman" w:cs="Times New Roman"/>
          <w:sz w:val="2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011C35" w:rsidRPr="00892AEC" w:rsidRDefault="00011C35">
      <w:pPr>
        <w:spacing w:after="0" w:line="240" w:lineRule="auto"/>
        <w:ind w:firstLine="720"/>
        <w:jc w:val="both"/>
        <w:rPr>
          <w:rFonts w:ascii="Times New Roman" w:hAnsi="Times New Roman" w:cs="Times New Roman"/>
          <w:sz w:val="24"/>
          <w:szCs w:val="24"/>
        </w:rPr>
      </w:pPr>
    </w:p>
    <w:p w:rsidR="00011C35" w:rsidRPr="00892AEC" w:rsidRDefault="006F6CCE" w:rsidP="006F6CCE">
      <w:pPr>
        <w:tabs>
          <w:tab w:val="num" w:pos="900"/>
        </w:tabs>
        <w:spacing w:after="120" w:line="240" w:lineRule="auto"/>
        <w:jc w:val="both"/>
        <w:rPr>
          <w:rFonts w:ascii="Times New Roman" w:hAnsi="Times New Roman" w:cs="Times New Roman"/>
          <w:sz w:val="24"/>
          <w:szCs w:val="24"/>
        </w:rPr>
      </w:pPr>
      <w:r w:rsidRPr="006F6CCE">
        <w:rPr>
          <w:rFonts w:ascii="Times New Roman" w:hAnsi="Times New Roman" w:cs="Times New Roman"/>
          <w:b/>
          <w:bCs/>
          <w:iCs/>
          <w:sz w:val="24"/>
          <w:szCs w:val="24"/>
          <w:lang w:val="en-US"/>
        </w:rPr>
        <w:t>IV.</w:t>
      </w:r>
      <w:r>
        <w:rPr>
          <w:rFonts w:ascii="Times New Roman" w:hAnsi="Times New Roman" w:cs="Times New Roman"/>
          <w:b/>
          <w:bCs/>
          <w:i/>
          <w:iCs/>
          <w:sz w:val="24"/>
          <w:szCs w:val="24"/>
          <w:lang w:val="en-US"/>
        </w:rPr>
        <w:t xml:space="preserve"> </w:t>
      </w:r>
      <w:r w:rsidR="00011C35" w:rsidRPr="00892AEC">
        <w:rPr>
          <w:rFonts w:ascii="Times New Roman" w:hAnsi="Times New Roman" w:cs="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11C35" w:rsidRDefault="00011C35">
      <w:pPr>
        <w:spacing w:after="120" w:line="240" w:lineRule="auto"/>
        <w:ind w:firstLine="720"/>
        <w:jc w:val="both"/>
        <w:rPr>
          <w:rFonts w:ascii="Times New Roman" w:hAnsi="Times New Roman" w:cs="Times New Roman"/>
          <w:sz w:val="24"/>
          <w:szCs w:val="24"/>
          <w:lang w:val="en-US"/>
        </w:rPr>
      </w:pPr>
      <w:r w:rsidRPr="00892AEC">
        <w:rPr>
          <w:rFonts w:ascii="Times New Roman" w:hAnsi="Times New Roman" w:cs="Times New Roman"/>
          <w:sz w:val="24"/>
          <w:szCs w:val="24"/>
        </w:rPr>
        <w:t>Известна ни е отговорността по чл. 313 от Наказателния кодекс.</w:t>
      </w:r>
    </w:p>
    <w:p w:rsidR="00367FC4" w:rsidRPr="00367FC4" w:rsidRDefault="00367FC4">
      <w:pPr>
        <w:spacing w:after="120" w:line="240" w:lineRule="auto"/>
        <w:ind w:firstLine="720"/>
        <w:jc w:val="both"/>
        <w:rPr>
          <w:rFonts w:ascii="Times New Roman" w:hAnsi="Times New Roman" w:cs="Times New Roman"/>
          <w:sz w:val="24"/>
          <w:szCs w:val="24"/>
          <w:lang w:val="en-US"/>
        </w:rPr>
      </w:pPr>
    </w:p>
    <w:p w:rsidR="00011C35" w:rsidRDefault="00011C35" w:rsidP="000635A9">
      <w:pPr>
        <w:spacing w:after="0" w:line="240" w:lineRule="auto"/>
        <w:jc w:val="both"/>
        <w:rPr>
          <w:rFonts w:ascii="Times New Roman" w:hAnsi="Times New Roman" w:cs="Times New Roman"/>
          <w:b/>
          <w:bCs/>
          <w:sz w:val="24"/>
          <w:szCs w:val="24"/>
        </w:rPr>
      </w:pPr>
    </w:p>
    <w:p w:rsidR="00111FA0" w:rsidRPr="00892AEC" w:rsidRDefault="00111FA0">
      <w:pPr>
        <w:spacing w:after="0" w:line="240" w:lineRule="auto"/>
        <w:ind w:firstLine="720"/>
        <w:jc w:val="both"/>
        <w:rPr>
          <w:rFonts w:ascii="Times New Roman" w:hAnsi="Times New Roman" w:cs="Times New Roman"/>
          <w:b/>
          <w:bCs/>
          <w:sz w:val="24"/>
          <w:szCs w:val="24"/>
        </w:rPr>
      </w:pPr>
    </w:p>
    <w:p w:rsidR="00011C35" w:rsidRPr="00892AEC" w:rsidRDefault="00011C35" w:rsidP="00971470">
      <w:pPr>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Приложения</w:t>
      </w:r>
      <w:r w:rsidRPr="00892AEC">
        <w:rPr>
          <w:rFonts w:ascii="Times New Roman" w:hAnsi="Times New Roman" w:cs="Times New Roman"/>
          <w:sz w:val="24"/>
          <w:szCs w:val="24"/>
        </w:rPr>
        <w:t>:</w:t>
      </w:r>
    </w:p>
    <w:p w:rsidR="00011C35" w:rsidRPr="00EF1CF6" w:rsidRDefault="00EF1CF6" w:rsidP="00EF1CF6">
      <w:pPr>
        <w:tabs>
          <w:tab w:val="left" w:pos="990"/>
        </w:tabs>
        <w:spacing w:after="0" w:line="240" w:lineRule="auto"/>
        <w:jc w:val="both"/>
        <w:rPr>
          <w:rFonts w:ascii="Times New Roman" w:hAnsi="Times New Roman" w:cs="Times New Roman"/>
          <w:color w:val="000000"/>
          <w:sz w:val="24"/>
          <w:szCs w:val="24"/>
        </w:rPr>
      </w:pPr>
      <w:r w:rsidRPr="00EF1CF6">
        <w:rPr>
          <w:rFonts w:ascii="Times New Roman" w:hAnsi="Times New Roman" w:cs="Times New Roman"/>
          <w:color w:val="000000"/>
          <w:sz w:val="24"/>
          <w:szCs w:val="24"/>
        </w:rPr>
        <w:t xml:space="preserve">1. </w:t>
      </w:r>
      <w:r w:rsidR="00011C35" w:rsidRPr="00EF1CF6">
        <w:rPr>
          <w:rFonts w:ascii="Times New Roman" w:hAnsi="Times New Roman" w:cs="Times New Roman"/>
          <w:color w:val="000000"/>
          <w:sz w:val="24"/>
          <w:szCs w:val="24"/>
        </w:rPr>
        <w:t>Линеен график за изпълнение на СМР.</w:t>
      </w:r>
    </w:p>
    <w:p w:rsidR="00011C35" w:rsidRPr="00EF1CF6" w:rsidRDefault="00EF1CF6" w:rsidP="00EF1CF6">
      <w:pPr>
        <w:tabs>
          <w:tab w:val="left" w:pos="990"/>
        </w:tabs>
        <w:spacing w:after="0" w:line="240" w:lineRule="auto"/>
        <w:jc w:val="both"/>
        <w:rPr>
          <w:rFonts w:ascii="Times New Roman" w:hAnsi="Times New Roman" w:cs="Times New Roman"/>
          <w:color w:val="000000"/>
          <w:sz w:val="24"/>
          <w:szCs w:val="24"/>
        </w:rPr>
      </w:pPr>
      <w:r w:rsidRPr="00EF1CF6">
        <w:rPr>
          <w:rFonts w:ascii="Times New Roman" w:hAnsi="Times New Roman" w:cs="Times New Roman"/>
          <w:color w:val="000000"/>
          <w:sz w:val="24"/>
          <w:szCs w:val="24"/>
        </w:rPr>
        <w:t xml:space="preserve">2. </w:t>
      </w:r>
      <w:r w:rsidR="00011C35" w:rsidRPr="00EF1CF6">
        <w:rPr>
          <w:rFonts w:ascii="Times New Roman" w:hAnsi="Times New Roman" w:cs="Times New Roman"/>
          <w:color w:val="000000"/>
          <w:sz w:val="24"/>
          <w:szCs w:val="24"/>
        </w:rPr>
        <w:t xml:space="preserve">Технология на изпълнение на СМР </w:t>
      </w:r>
    </w:p>
    <w:p w:rsidR="00011C35" w:rsidRPr="00892AEC" w:rsidRDefault="00011C35">
      <w:pPr>
        <w:spacing w:after="0" w:line="240" w:lineRule="auto"/>
        <w:jc w:val="both"/>
        <w:rPr>
          <w:rFonts w:ascii="Times New Roman" w:hAnsi="Times New Roman" w:cs="Times New Roman"/>
          <w:b/>
          <w:bCs/>
          <w:sz w:val="24"/>
          <w:szCs w:val="24"/>
        </w:rPr>
      </w:pPr>
    </w:p>
    <w:p w:rsidR="00011C35" w:rsidRPr="00892AEC" w:rsidRDefault="00011C35">
      <w:pPr>
        <w:shd w:val="clear" w:color="auto" w:fill="FFFFFF"/>
        <w:tabs>
          <w:tab w:val="left" w:leader="dot" w:pos="0"/>
        </w:tabs>
        <w:spacing w:after="120" w:line="240" w:lineRule="auto"/>
        <w:jc w:val="both"/>
        <w:rPr>
          <w:rFonts w:ascii="Times New Roman" w:hAnsi="Times New Roman" w:cs="Times New Roman"/>
          <w:b/>
          <w:bCs/>
          <w:sz w:val="24"/>
          <w:szCs w:val="24"/>
        </w:rPr>
      </w:pPr>
      <w:r w:rsidRPr="00892AEC">
        <w:rPr>
          <w:rFonts w:ascii="Times New Roman" w:hAnsi="Times New Roman" w:cs="Times New Roman"/>
          <w:sz w:val="24"/>
          <w:szCs w:val="24"/>
        </w:rPr>
        <w:t>Дата:</w:t>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sz w:val="24"/>
          <w:szCs w:val="24"/>
        </w:rPr>
        <w:t>Декларатор:</w:t>
      </w:r>
    </w:p>
    <w:p w:rsidR="00011C35" w:rsidRPr="00892AEC" w:rsidRDefault="00011C35">
      <w:pPr>
        <w:shd w:val="clear" w:color="auto" w:fill="FFFFFF"/>
        <w:tabs>
          <w:tab w:val="left" w:leader="dot" w:pos="0"/>
        </w:tabs>
        <w:spacing w:after="12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sz w:val="24"/>
          <w:szCs w:val="24"/>
        </w:rPr>
        <w:t>/подпис и печат/</w:t>
      </w:r>
    </w:p>
    <w:p w:rsidR="00011C35" w:rsidRPr="00892AEC" w:rsidRDefault="00011C35">
      <w:pPr>
        <w:spacing w:after="120" w:line="240" w:lineRule="auto"/>
        <w:jc w:val="both"/>
        <w:rPr>
          <w:rFonts w:ascii="Times New Roman" w:hAnsi="Times New Roman" w:cs="Times New Roman"/>
          <w:b/>
          <w:bCs/>
          <w:color w:val="000000"/>
          <w:sz w:val="24"/>
          <w:szCs w:val="24"/>
        </w:rPr>
        <w:sectPr w:rsidR="00011C35" w:rsidRPr="00892AEC">
          <w:pgSz w:w="11906" w:h="16838"/>
          <w:pgMar w:top="1418" w:right="1418" w:bottom="1418" w:left="1418" w:header="340" w:footer="193" w:gutter="0"/>
          <w:cols w:space="708"/>
          <w:docGrid w:linePitch="360"/>
        </w:sectPr>
      </w:pPr>
    </w:p>
    <w:p w:rsidR="00011C35" w:rsidRPr="00E33B50" w:rsidRDefault="00011C35" w:rsidP="00E33B50">
      <w:pPr>
        <w:spacing w:after="120" w:line="240" w:lineRule="auto"/>
        <w:jc w:val="right"/>
        <w:rPr>
          <w:rFonts w:ascii="Times New Roman" w:hAnsi="Times New Roman" w:cs="Times New Roman"/>
          <w:b/>
          <w:bCs/>
          <w:i/>
          <w:iCs/>
          <w:sz w:val="24"/>
          <w:szCs w:val="24"/>
          <w:lang w:val="en-US"/>
        </w:rPr>
      </w:pPr>
      <w:r w:rsidRPr="00892AEC">
        <w:rPr>
          <w:rFonts w:ascii="Times New Roman" w:hAnsi="Times New Roman" w:cs="Times New Roman"/>
          <w:b/>
          <w:bCs/>
          <w:i/>
          <w:iCs/>
          <w:sz w:val="24"/>
          <w:szCs w:val="24"/>
        </w:rPr>
        <w:lastRenderedPageBreak/>
        <w:t>ОБРАЗЕЦ № 1.</w:t>
      </w:r>
      <w:r w:rsidRPr="00892AEC">
        <w:rPr>
          <w:rFonts w:ascii="Times New Roman" w:hAnsi="Times New Roman" w:cs="Times New Roman"/>
          <w:b/>
          <w:bCs/>
          <w:i/>
          <w:iCs/>
          <w:sz w:val="24"/>
          <w:szCs w:val="24"/>
          <w:lang w:val="en-US"/>
        </w:rPr>
        <w:t>2</w:t>
      </w:r>
    </w:p>
    <w:p w:rsidR="00011C35" w:rsidRPr="00892AEC" w:rsidRDefault="00011C35">
      <w:pPr>
        <w:spacing w:after="120" w:line="240" w:lineRule="auto"/>
        <w:jc w:val="center"/>
        <w:rPr>
          <w:rFonts w:ascii="Times New Roman" w:hAnsi="Times New Roman" w:cs="Times New Roman"/>
          <w:b/>
          <w:bCs/>
          <w:sz w:val="24"/>
          <w:szCs w:val="24"/>
        </w:rPr>
      </w:pPr>
      <w:r w:rsidRPr="00892AEC">
        <w:rPr>
          <w:rFonts w:ascii="Times New Roman" w:hAnsi="Times New Roman" w:cs="Times New Roman"/>
          <w:b/>
          <w:bCs/>
          <w:sz w:val="24"/>
          <w:szCs w:val="24"/>
        </w:rPr>
        <w:t>Т Е Х Н И Ч Е С К О     П Р Е Д Л О Ж Е Н И Е</w:t>
      </w:r>
    </w:p>
    <w:p w:rsidR="00011C35" w:rsidRPr="00892AEC" w:rsidRDefault="00011C35">
      <w:pPr>
        <w:spacing w:after="120" w:line="240" w:lineRule="auto"/>
        <w:jc w:val="center"/>
        <w:rPr>
          <w:rFonts w:ascii="Times New Roman" w:hAnsi="Times New Roman" w:cs="Times New Roman"/>
          <w:sz w:val="24"/>
          <w:szCs w:val="24"/>
        </w:rPr>
      </w:pPr>
      <w:r w:rsidRPr="00892AEC">
        <w:rPr>
          <w:rFonts w:ascii="Times New Roman" w:hAnsi="Times New Roman" w:cs="Times New Roman"/>
          <w:sz w:val="24"/>
          <w:szCs w:val="24"/>
        </w:rPr>
        <w:t>за изпълнение на обществена поръчка с предмет:</w:t>
      </w:r>
    </w:p>
    <w:p w:rsidR="00011C35" w:rsidRPr="00892AEC" w:rsidRDefault="00011C35">
      <w:pPr>
        <w:spacing w:after="0" w:line="240" w:lineRule="auto"/>
        <w:jc w:val="center"/>
        <w:rPr>
          <w:rFonts w:ascii="Times New Roman" w:hAnsi="Times New Roman" w:cs="Times New Roman"/>
          <w:b/>
          <w:bCs/>
          <w:sz w:val="24"/>
          <w:szCs w:val="24"/>
        </w:rPr>
      </w:pPr>
      <w:r w:rsidRPr="00892AEC">
        <w:rPr>
          <w:rFonts w:ascii="Times New Roman" w:hAnsi="Times New Roman" w:cs="Times New Roman"/>
          <w:b/>
          <w:bCs/>
          <w:sz w:val="24"/>
          <w:szCs w:val="24"/>
        </w:rPr>
        <w:t>Избор на изпълнител за обектите на „Столичен електротранспорт“ ЕАД, предвидени за неотложен основен ремонт по обособени позиции:</w:t>
      </w:r>
    </w:p>
    <w:p w:rsidR="00011C35" w:rsidRPr="00892AEC" w:rsidRDefault="00011C35">
      <w:pPr>
        <w:spacing w:after="0" w:line="240" w:lineRule="auto"/>
        <w:jc w:val="center"/>
        <w:rPr>
          <w:rFonts w:ascii="Times New Roman" w:hAnsi="Times New Roman" w:cs="Times New Roman"/>
          <w:b/>
          <w:bCs/>
          <w:sz w:val="24"/>
          <w:szCs w:val="24"/>
        </w:rPr>
      </w:pPr>
      <w:r w:rsidRPr="00892AEC">
        <w:rPr>
          <w:rFonts w:ascii="Times New Roman" w:hAnsi="Times New Roman" w:cs="Times New Roman"/>
          <w:b/>
          <w:bCs/>
          <w:sz w:val="24"/>
          <w:szCs w:val="24"/>
        </w:rPr>
        <w:t>за</w:t>
      </w:r>
    </w:p>
    <w:p w:rsidR="00011C35" w:rsidRPr="00892AEC" w:rsidRDefault="00011C35">
      <w:pPr>
        <w:spacing w:after="0" w:line="240" w:lineRule="auto"/>
        <w:jc w:val="center"/>
        <w:rPr>
          <w:rFonts w:ascii="Times New Roman" w:hAnsi="Times New Roman" w:cs="Times New Roman"/>
          <w:b/>
          <w:bCs/>
          <w:sz w:val="24"/>
          <w:szCs w:val="24"/>
        </w:rPr>
      </w:pPr>
      <w:r w:rsidRPr="00892AEC">
        <w:rPr>
          <w:rFonts w:ascii="Times New Roman" w:hAnsi="Times New Roman" w:cs="Times New Roman"/>
          <w:b/>
          <w:bCs/>
          <w:sz w:val="24"/>
          <w:szCs w:val="24"/>
        </w:rPr>
        <w:t>Обособена позиция №2: „Основен ремонт на контактно-кабелна мрежа и ТИС по трасетата на „Столичен електротранспорт” ЕАД“</w:t>
      </w:r>
    </w:p>
    <w:p w:rsidR="00011C35" w:rsidRPr="00892AEC" w:rsidRDefault="00011C35">
      <w:pPr>
        <w:spacing w:after="0" w:line="240" w:lineRule="auto"/>
        <w:jc w:val="center"/>
        <w:rPr>
          <w:rFonts w:ascii="Times New Roman" w:hAnsi="Times New Roman" w:cs="Times New Roman"/>
          <w:spacing w:val="5"/>
          <w:sz w:val="24"/>
          <w:szCs w:val="24"/>
          <w:lang w:eastAsia="bg-BG"/>
        </w:rPr>
      </w:pPr>
      <w:r w:rsidRPr="00892AEC">
        <w:rPr>
          <w:rFonts w:ascii="Times New Roman" w:hAnsi="Times New Roman" w:cs="Times New Roman"/>
          <w:spacing w:val="5"/>
          <w:sz w:val="24"/>
          <w:szCs w:val="24"/>
          <w:lang w:eastAsia="bg-BG"/>
        </w:rPr>
        <w:t>От ………………...............................................................................................................</w:t>
      </w:r>
    </w:p>
    <w:p w:rsidR="00011C35" w:rsidRPr="00892AEC" w:rsidRDefault="00011C35">
      <w:pPr>
        <w:spacing w:after="0" w:line="240" w:lineRule="auto"/>
        <w:jc w:val="center"/>
        <w:rPr>
          <w:rFonts w:ascii="Times New Roman" w:hAnsi="Times New Roman" w:cs="Times New Roman"/>
          <w:sz w:val="24"/>
          <w:szCs w:val="24"/>
          <w:lang w:eastAsia="bg-BG"/>
        </w:rPr>
      </w:pPr>
      <w:r w:rsidRPr="00892AEC">
        <w:rPr>
          <w:rFonts w:ascii="Times New Roman" w:hAnsi="Times New Roman" w:cs="Times New Roman"/>
          <w:i/>
          <w:iCs/>
          <w:spacing w:val="5"/>
          <w:sz w:val="24"/>
          <w:szCs w:val="24"/>
          <w:lang w:eastAsia="bg-BG"/>
        </w:rPr>
        <w:t>(наименование на участника</w:t>
      </w:r>
      <w:r w:rsidRPr="00892AEC">
        <w:rPr>
          <w:rFonts w:ascii="Times New Roman" w:hAnsi="Times New Roman" w:cs="Times New Roman"/>
          <w:spacing w:val="5"/>
          <w:sz w:val="24"/>
          <w:szCs w:val="24"/>
          <w:lang w:eastAsia="bg-BG"/>
        </w:rPr>
        <w:t>)</w:t>
      </w:r>
    </w:p>
    <w:p w:rsidR="00011C35" w:rsidRPr="00892AEC" w:rsidRDefault="00011C35">
      <w:pPr>
        <w:shd w:val="clear" w:color="auto" w:fill="FFFFFF"/>
        <w:spacing w:after="0" w:line="240" w:lineRule="auto"/>
        <w:jc w:val="center"/>
        <w:rPr>
          <w:rFonts w:ascii="Times New Roman" w:hAnsi="Times New Roman" w:cs="Times New Roman"/>
          <w:spacing w:val="5"/>
          <w:sz w:val="24"/>
          <w:szCs w:val="24"/>
          <w:lang w:eastAsia="bg-BG"/>
        </w:rPr>
      </w:pPr>
      <w:r w:rsidRPr="00892AEC">
        <w:rPr>
          <w:rFonts w:ascii="Times New Roman" w:hAnsi="Times New Roman" w:cs="Times New Roman"/>
          <w:spacing w:val="5"/>
          <w:sz w:val="24"/>
          <w:szCs w:val="24"/>
          <w:lang w:eastAsia="bg-BG"/>
        </w:rPr>
        <w:t>представлявано от ............................................................................................................</w:t>
      </w:r>
    </w:p>
    <w:p w:rsidR="00011C35" w:rsidRPr="00892AEC" w:rsidRDefault="00011C35">
      <w:pPr>
        <w:shd w:val="clear" w:color="auto" w:fill="FFFFFF"/>
        <w:spacing w:after="0" w:line="240" w:lineRule="auto"/>
        <w:jc w:val="center"/>
        <w:rPr>
          <w:rFonts w:ascii="Times New Roman" w:hAnsi="Times New Roman" w:cs="Times New Roman"/>
          <w:i/>
          <w:iCs/>
          <w:spacing w:val="5"/>
          <w:sz w:val="24"/>
          <w:szCs w:val="24"/>
          <w:lang w:eastAsia="bg-BG"/>
        </w:rPr>
      </w:pPr>
      <w:r w:rsidRPr="00892AEC">
        <w:rPr>
          <w:rFonts w:ascii="Times New Roman" w:hAnsi="Times New Roman" w:cs="Times New Roman"/>
          <w:i/>
          <w:iCs/>
          <w:spacing w:val="5"/>
          <w:sz w:val="24"/>
          <w:szCs w:val="24"/>
          <w:lang w:eastAsia="bg-BG"/>
        </w:rPr>
        <w:t>(трите имена)</w:t>
      </w:r>
    </w:p>
    <w:p w:rsidR="00011C35" w:rsidRPr="00892AEC" w:rsidRDefault="00011C35">
      <w:pPr>
        <w:shd w:val="clear" w:color="auto" w:fill="FFFFFF"/>
        <w:spacing w:after="0" w:line="240" w:lineRule="auto"/>
        <w:jc w:val="center"/>
        <w:rPr>
          <w:rFonts w:ascii="Times New Roman" w:hAnsi="Times New Roman" w:cs="Times New Roman"/>
          <w:spacing w:val="5"/>
          <w:sz w:val="24"/>
          <w:szCs w:val="24"/>
          <w:lang w:eastAsia="bg-BG"/>
        </w:rPr>
      </w:pPr>
      <w:r w:rsidRPr="00892AEC">
        <w:rPr>
          <w:rFonts w:ascii="Times New Roman" w:hAnsi="Times New Roman" w:cs="Times New Roman"/>
          <w:spacing w:val="5"/>
          <w:sz w:val="24"/>
          <w:szCs w:val="24"/>
          <w:lang w:eastAsia="bg-BG"/>
        </w:rPr>
        <w:t>в качеството на ................................................................................................................</w:t>
      </w:r>
    </w:p>
    <w:p w:rsidR="00011C35" w:rsidRPr="00892AEC" w:rsidRDefault="00011C35">
      <w:pPr>
        <w:shd w:val="clear" w:color="auto" w:fill="FFFFFF"/>
        <w:spacing w:after="0" w:line="240" w:lineRule="auto"/>
        <w:jc w:val="center"/>
        <w:rPr>
          <w:rFonts w:ascii="Times New Roman" w:hAnsi="Times New Roman" w:cs="Times New Roman"/>
          <w:sz w:val="24"/>
          <w:szCs w:val="24"/>
          <w:lang w:eastAsia="bg-BG"/>
        </w:rPr>
      </w:pPr>
      <w:r w:rsidRPr="00892AEC">
        <w:rPr>
          <w:rFonts w:ascii="Times New Roman" w:hAnsi="Times New Roman" w:cs="Times New Roman"/>
          <w:i/>
          <w:iCs/>
          <w:spacing w:val="5"/>
          <w:sz w:val="24"/>
          <w:szCs w:val="24"/>
          <w:lang w:eastAsia="bg-BG"/>
        </w:rPr>
        <w:t>(длъжност или друго качество)</w:t>
      </w:r>
    </w:p>
    <w:p w:rsidR="00011C35" w:rsidRPr="00892AEC" w:rsidRDefault="00011C35">
      <w:pPr>
        <w:shd w:val="clear" w:color="auto" w:fill="FFFFFF"/>
        <w:spacing w:after="0" w:line="240" w:lineRule="auto"/>
        <w:jc w:val="center"/>
        <w:rPr>
          <w:rFonts w:ascii="Times New Roman" w:hAnsi="Times New Roman" w:cs="Times New Roman"/>
          <w:spacing w:val="2"/>
          <w:sz w:val="24"/>
          <w:szCs w:val="24"/>
          <w:lang w:eastAsia="bg-BG"/>
        </w:rPr>
      </w:pPr>
      <w:r w:rsidRPr="00892AEC">
        <w:rPr>
          <w:rFonts w:ascii="Times New Roman" w:hAnsi="Times New Roman" w:cs="Times New Roman"/>
          <w:spacing w:val="2"/>
          <w:sz w:val="24"/>
          <w:szCs w:val="24"/>
          <w:lang w:eastAsia="bg-BG"/>
        </w:rPr>
        <w:t>с БУЛСТАТ/ЕИК ............................................., регистрирано в .........................................</w:t>
      </w:r>
    </w:p>
    <w:p w:rsidR="00011C35" w:rsidRPr="00892AEC" w:rsidRDefault="00011C35">
      <w:pPr>
        <w:shd w:val="clear" w:color="auto" w:fill="FFFFFF"/>
        <w:spacing w:after="0" w:line="240" w:lineRule="auto"/>
        <w:jc w:val="center"/>
        <w:rPr>
          <w:rFonts w:ascii="Times New Roman" w:hAnsi="Times New Roman" w:cs="Times New Roman"/>
          <w:spacing w:val="2"/>
          <w:sz w:val="24"/>
          <w:szCs w:val="24"/>
          <w:lang w:eastAsia="bg-BG"/>
        </w:rPr>
      </w:pPr>
      <w:r w:rsidRPr="00892AEC">
        <w:rPr>
          <w:rFonts w:ascii="Times New Roman" w:hAnsi="Times New Roman" w:cs="Times New Roman"/>
          <w:spacing w:val="2"/>
          <w:sz w:val="24"/>
          <w:szCs w:val="24"/>
          <w:lang w:eastAsia="bg-BG"/>
        </w:rPr>
        <w:t>сьс седалище и адрес на управление: ...................................................................................</w:t>
      </w:r>
    </w:p>
    <w:p w:rsidR="00011C35" w:rsidRPr="00892AEC" w:rsidRDefault="00011C35">
      <w:pPr>
        <w:shd w:val="clear" w:color="auto" w:fill="FFFFFF"/>
        <w:spacing w:after="0" w:line="240" w:lineRule="auto"/>
        <w:jc w:val="center"/>
        <w:rPr>
          <w:rFonts w:ascii="Times New Roman" w:hAnsi="Times New Roman" w:cs="Times New Roman"/>
          <w:sz w:val="24"/>
          <w:szCs w:val="24"/>
          <w:lang w:eastAsia="bg-BG"/>
        </w:rPr>
      </w:pPr>
      <w:r w:rsidRPr="00892AEC">
        <w:rPr>
          <w:rFonts w:ascii="Times New Roman" w:hAnsi="Times New Roman" w:cs="Times New Roman"/>
          <w:spacing w:val="4"/>
          <w:sz w:val="24"/>
          <w:szCs w:val="24"/>
          <w:lang w:eastAsia="bg-BG"/>
        </w:rPr>
        <w:t xml:space="preserve">Адрес за кореспонденция: </w:t>
      </w:r>
      <w:r w:rsidRPr="00892AEC">
        <w:rPr>
          <w:rFonts w:ascii="Times New Roman" w:hAnsi="Times New Roman" w:cs="Times New Roman"/>
          <w:spacing w:val="1"/>
          <w:sz w:val="24"/>
          <w:szCs w:val="24"/>
          <w:lang w:eastAsia="bg-BG"/>
        </w:rPr>
        <w:t>гр. ..............................</w:t>
      </w:r>
      <w:r w:rsidRPr="00892AEC">
        <w:rPr>
          <w:rFonts w:ascii="Times New Roman" w:hAnsi="Times New Roman" w:cs="Times New Roman"/>
          <w:spacing w:val="-5"/>
          <w:sz w:val="24"/>
          <w:szCs w:val="24"/>
          <w:lang w:eastAsia="bg-BG"/>
        </w:rPr>
        <w:t>, ул. ................................................, № .......</w:t>
      </w:r>
      <w:r w:rsidRPr="00892AEC">
        <w:rPr>
          <w:rFonts w:ascii="Times New Roman" w:hAnsi="Times New Roman" w:cs="Times New Roman"/>
          <w:sz w:val="24"/>
          <w:szCs w:val="24"/>
          <w:lang w:eastAsia="bg-BG"/>
        </w:rPr>
        <w:t>,</w:t>
      </w:r>
    </w:p>
    <w:p w:rsidR="00011C35" w:rsidRDefault="00011C35" w:rsidP="00E33B50">
      <w:pPr>
        <w:shd w:val="clear" w:color="auto" w:fill="FFFFFF"/>
        <w:spacing w:after="0" w:line="240" w:lineRule="auto"/>
        <w:jc w:val="center"/>
        <w:rPr>
          <w:rFonts w:ascii="Times New Roman" w:hAnsi="Times New Roman" w:cs="Times New Roman"/>
          <w:sz w:val="24"/>
          <w:szCs w:val="24"/>
          <w:lang w:val="en-US" w:eastAsia="bg-BG"/>
        </w:rPr>
      </w:pPr>
      <w:r w:rsidRPr="00892AEC">
        <w:rPr>
          <w:rFonts w:ascii="Times New Roman" w:hAnsi="Times New Roman" w:cs="Times New Roman"/>
          <w:spacing w:val="-10"/>
          <w:sz w:val="24"/>
          <w:szCs w:val="24"/>
          <w:lang w:eastAsia="bg-BG"/>
        </w:rPr>
        <w:t>тел. ..................................................</w:t>
      </w:r>
      <w:r w:rsidRPr="00892AEC">
        <w:rPr>
          <w:rFonts w:ascii="Times New Roman" w:hAnsi="Times New Roman" w:cs="Times New Roman"/>
          <w:sz w:val="24"/>
          <w:szCs w:val="24"/>
          <w:lang w:eastAsia="bg-BG"/>
        </w:rPr>
        <w:t>,</w:t>
      </w:r>
      <w:r w:rsidRPr="00892AEC">
        <w:rPr>
          <w:rFonts w:ascii="Times New Roman" w:hAnsi="Times New Roman" w:cs="Times New Roman"/>
          <w:spacing w:val="-7"/>
          <w:sz w:val="24"/>
          <w:szCs w:val="24"/>
          <w:lang w:eastAsia="bg-BG"/>
        </w:rPr>
        <w:t xml:space="preserve"> факс: </w:t>
      </w:r>
      <w:r w:rsidRPr="00892AEC">
        <w:rPr>
          <w:rFonts w:ascii="Times New Roman" w:hAnsi="Times New Roman" w:cs="Times New Roman"/>
          <w:sz w:val="24"/>
          <w:szCs w:val="24"/>
          <w:lang w:eastAsia="bg-BG"/>
        </w:rPr>
        <w:t>.....................................</w:t>
      </w:r>
      <w:r w:rsidRPr="00892AEC">
        <w:rPr>
          <w:rFonts w:ascii="Times New Roman" w:hAnsi="Times New Roman" w:cs="Times New Roman"/>
          <w:spacing w:val="1"/>
          <w:sz w:val="24"/>
          <w:szCs w:val="24"/>
          <w:lang w:eastAsia="bg-BG"/>
        </w:rPr>
        <w:t>, е-mail: ......................................</w:t>
      </w:r>
    </w:p>
    <w:p w:rsidR="00E33B50" w:rsidRPr="00E33B50" w:rsidRDefault="00E33B50" w:rsidP="00E33B50">
      <w:pPr>
        <w:shd w:val="clear" w:color="auto" w:fill="FFFFFF"/>
        <w:spacing w:after="0" w:line="240" w:lineRule="auto"/>
        <w:jc w:val="center"/>
        <w:rPr>
          <w:rFonts w:ascii="Times New Roman" w:hAnsi="Times New Roman" w:cs="Times New Roman"/>
          <w:sz w:val="24"/>
          <w:szCs w:val="24"/>
          <w:lang w:val="en-US" w:eastAsia="bg-BG"/>
        </w:rPr>
      </w:pP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lang w:val="ru-RU"/>
        </w:rPr>
        <w:t xml:space="preserve">С настоящото представяме нашето предложение за изпълнение на обществената поръчка по обявената от Вас процедура с горепосочения предмет, съобразено с Приложение №1 (Техническа спецификация) </w:t>
      </w:r>
      <w:r w:rsidRPr="00892AEC">
        <w:rPr>
          <w:rFonts w:ascii="Times New Roman" w:hAnsi="Times New Roman" w:cs="Times New Roman"/>
          <w:sz w:val="24"/>
          <w:szCs w:val="24"/>
        </w:rPr>
        <w:t>както следва:</w:t>
      </w:r>
    </w:p>
    <w:p w:rsidR="00011C35" w:rsidRPr="00892AEC" w:rsidRDefault="00011C35">
      <w:pPr>
        <w:tabs>
          <w:tab w:val="left" w:pos="2562"/>
        </w:tabs>
        <w:spacing w:after="0"/>
        <w:jc w:val="both"/>
        <w:rPr>
          <w:rFonts w:ascii="Times New Roman" w:hAnsi="Times New Roman" w:cs="Times New Roman"/>
          <w:sz w:val="24"/>
          <w:szCs w:val="24"/>
        </w:rPr>
      </w:pPr>
    </w:p>
    <w:p w:rsidR="00011C35" w:rsidRPr="00E33B50" w:rsidRDefault="00011C35" w:rsidP="00E33B50">
      <w:pPr>
        <w:spacing w:after="0" w:line="240" w:lineRule="auto"/>
        <w:ind w:firstLine="720"/>
        <w:jc w:val="both"/>
        <w:rPr>
          <w:rFonts w:ascii="Times New Roman" w:hAnsi="Times New Roman" w:cs="Times New Roman"/>
          <w:b/>
          <w:bCs/>
          <w:sz w:val="24"/>
          <w:szCs w:val="24"/>
          <w:lang w:val="en-US"/>
        </w:rPr>
      </w:pPr>
      <w:r w:rsidRPr="00892AEC">
        <w:rPr>
          <w:rFonts w:ascii="Times New Roman" w:hAnsi="Times New Roman" w:cs="Times New Roman"/>
          <w:b/>
          <w:bCs/>
          <w:sz w:val="24"/>
          <w:szCs w:val="24"/>
        </w:rPr>
        <w:t xml:space="preserve">Изпълнението на строително-монтажните работи ще бъде съобразено с: </w:t>
      </w:r>
    </w:p>
    <w:p w:rsidR="00011C35" w:rsidRPr="00892AEC" w:rsidRDefault="00011C35">
      <w:pPr>
        <w:numPr>
          <w:ilvl w:val="0"/>
          <w:numId w:val="20"/>
        </w:numPr>
        <w:spacing w:after="0" w:line="240" w:lineRule="auto"/>
        <w:jc w:val="both"/>
        <w:rPr>
          <w:rFonts w:ascii="Times New Roman" w:hAnsi="Times New Roman" w:cs="Times New Roman"/>
          <w:color w:val="000000"/>
          <w:sz w:val="24"/>
          <w:szCs w:val="24"/>
        </w:rPr>
      </w:pPr>
      <w:r w:rsidRPr="00892AEC">
        <w:rPr>
          <w:rFonts w:ascii="Times New Roman" w:hAnsi="Times New Roman" w:cs="Times New Roman"/>
          <w:color w:val="000000"/>
          <w:sz w:val="24"/>
          <w:szCs w:val="24"/>
        </w:rPr>
        <w:t>Изискванията на Закона за устройство на територията (ЗУТ), касаещи определената категория строителство.</w:t>
      </w:r>
    </w:p>
    <w:p w:rsidR="00011C35" w:rsidRPr="00892AEC" w:rsidRDefault="00011C35">
      <w:pPr>
        <w:numPr>
          <w:ilvl w:val="0"/>
          <w:numId w:val="20"/>
        </w:numPr>
        <w:spacing w:after="0" w:line="240" w:lineRule="auto"/>
        <w:jc w:val="both"/>
        <w:rPr>
          <w:rFonts w:ascii="Times New Roman" w:hAnsi="Times New Roman" w:cs="Times New Roman"/>
          <w:color w:val="000000"/>
          <w:sz w:val="24"/>
          <w:szCs w:val="24"/>
        </w:rPr>
      </w:pPr>
      <w:r w:rsidRPr="00892AEC">
        <w:rPr>
          <w:rFonts w:ascii="Times New Roman" w:hAnsi="Times New Roman" w:cs="Times New Roman"/>
          <w:color w:val="000000"/>
          <w:sz w:val="24"/>
          <w:szCs w:val="24"/>
        </w:rPr>
        <w:t>Наредба №2 от 31.07.2003 г. за въвеждане в експлоатация на строежите в Р. България и минимални гаранционни срокове за изпълнени СМР, съоръжения и строителни обекти.</w:t>
      </w:r>
    </w:p>
    <w:p w:rsidR="00011C35" w:rsidRPr="00892AEC" w:rsidRDefault="00011C35">
      <w:pPr>
        <w:numPr>
          <w:ilvl w:val="0"/>
          <w:numId w:val="20"/>
        </w:numPr>
        <w:spacing w:after="0" w:line="240" w:lineRule="auto"/>
        <w:jc w:val="both"/>
        <w:rPr>
          <w:rFonts w:ascii="Times New Roman" w:hAnsi="Times New Roman" w:cs="Times New Roman"/>
          <w:color w:val="000000"/>
          <w:sz w:val="24"/>
          <w:szCs w:val="24"/>
        </w:rPr>
      </w:pPr>
      <w:r w:rsidRPr="00892AEC">
        <w:rPr>
          <w:rFonts w:ascii="Times New Roman" w:hAnsi="Times New Roman" w:cs="Times New Roman"/>
          <w:color w:val="000000"/>
          <w:sz w:val="24"/>
          <w:szCs w:val="24"/>
        </w:rPr>
        <w:t xml:space="preserve">Строително-монтажните работи ще бъдат изпълнени в съответствие с изискванията към строежите на чл. 169, ал.1 и 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011C35" w:rsidRPr="00892AEC" w:rsidRDefault="00011C35">
      <w:pPr>
        <w:numPr>
          <w:ilvl w:val="0"/>
          <w:numId w:val="20"/>
        </w:numPr>
        <w:spacing w:after="0" w:line="240" w:lineRule="auto"/>
        <w:jc w:val="both"/>
        <w:rPr>
          <w:rFonts w:ascii="Times New Roman" w:hAnsi="Times New Roman" w:cs="Times New Roman"/>
          <w:color w:val="000000"/>
          <w:sz w:val="24"/>
          <w:szCs w:val="24"/>
        </w:rPr>
      </w:pPr>
      <w:r w:rsidRPr="00892AEC">
        <w:rPr>
          <w:rFonts w:ascii="Times New Roman" w:hAnsi="Times New Roman" w:cs="Times New Roman"/>
          <w:color w:val="000000"/>
          <w:sz w:val="24"/>
          <w:szCs w:val="24"/>
        </w:rPr>
        <w:t>В строежа ще се влагат само строителни продукти, отговарящи на изискванията на чл.169 а от ЗУТ.</w:t>
      </w:r>
    </w:p>
    <w:p w:rsidR="00011C35" w:rsidRPr="00892AEC" w:rsidRDefault="00011C35">
      <w:pPr>
        <w:spacing w:after="0" w:line="240" w:lineRule="auto"/>
        <w:jc w:val="both"/>
        <w:rPr>
          <w:rFonts w:ascii="Times New Roman" w:hAnsi="Times New Roman" w:cs="Times New Roman"/>
          <w:b/>
          <w:bCs/>
          <w:sz w:val="24"/>
          <w:szCs w:val="24"/>
        </w:rPr>
      </w:pP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I.</w:t>
      </w:r>
      <w:r w:rsidRPr="00892AEC">
        <w:rPr>
          <w:rFonts w:ascii="Times New Roman" w:hAnsi="Times New Roman" w:cs="Times New Roman"/>
          <w:sz w:val="24"/>
          <w:szCs w:val="24"/>
        </w:rPr>
        <w:t xml:space="preserve"> След като получихме и проучихме документацията за участие, с настоящата техническа оферта правим следното обвързващо предложение за Срок за изпълнение на  обществената поръчка:</w:t>
      </w:r>
    </w:p>
    <w:p w:rsidR="00011C35" w:rsidRPr="00892AEC" w:rsidRDefault="00011C35">
      <w:pPr>
        <w:spacing w:after="0" w:line="240" w:lineRule="auto"/>
        <w:jc w:val="both"/>
        <w:rPr>
          <w:rFonts w:ascii="Times New Roman" w:hAnsi="Times New Roman" w:cs="Times New Roman"/>
          <w:sz w:val="24"/>
          <w:szCs w:val="24"/>
        </w:rPr>
      </w:pP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 xml:space="preserve">Срок за </w:t>
      </w:r>
      <w:r w:rsidRPr="00892AEC">
        <w:rPr>
          <w:rFonts w:ascii="Times New Roman" w:hAnsi="Times New Roman" w:cs="Times New Roman"/>
          <w:sz w:val="24"/>
          <w:szCs w:val="24"/>
        </w:rPr>
        <w:t>изпълнение на строително – монтажни работи /СМР/:</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lang w:val="en-US"/>
        </w:rPr>
      </w:pPr>
      <w:r w:rsidRPr="00892AEC">
        <w:rPr>
          <w:rFonts w:ascii="Times New Roman" w:hAnsi="Times New Roman" w:cs="Times New Roman"/>
          <w:b/>
          <w:bCs/>
          <w:sz w:val="24"/>
          <w:szCs w:val="24"/>
        </w:rPr>
        <w:t xml:space="preserve"> Контактна мрежа</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lang w:val="en-US"/>
        </w:rPr>
        <w:t>1. КМ на</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ТБ  обр. ухо "Борово"</w:t>
      </w:r>
      <w:r w:rsidRPr="00892AEC">
        <w:rPr>
          <w:rFonts w:ascii="Times New Roman" w:hAnsi="Times New Roman" w:cs="Times New Roman"/>
          <w:sz w:val="24"/>
          <w:szCs w:val="24"/>
        </w:rPr>
        <w:t xml:space="preserve">, </w:t>
      </w:r>
      <w:r w:rsidRPr="00892AEC">
        <w:rPr>
          <w:rFonts w:ascii="Times New Roman" w:hAnsi="Times New Roman" w:cs="Times New Roman"/>
          <w:sz w:val="24"/>
          <w:szCs w:val="24"/>
          <w:lang w:val="en-US"/>
        </w:rPr>
        <w:t>цялостно</w:t>
      </w:r>
      <w:r w:rsidRPr="00892AEC">
        <w:rPr>
          <w:rFonts w:ascii="Times New Roman" w:hAnsi="Times New Roman" w:cs="Times New Roman"/>
          <w:sz w:val="24"/>
          <w:szCs w:val="24"/>
        </w:rPr>
        <w:t xml:space="preserve"> - ………..(словом) календарни дни</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892AEC">
        <w:rPr>
          <w:rFonts w:ascii="Times New Roman" w:hAnsi="Times New Roman" w:cs="Times New Roman"/>
          <w:sz w:val="24"/>
          <w:szCs w:val="24"/>
          <w:lang w:val="en-US"/>
        </w:rPr>
        <w:t>2. ТБ линии №№ 4, 5 и 11 по</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бул."Цариградско</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шосе" от</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сп.</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Студенски</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общежития</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през</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пл."Авиация" и обратно</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до</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сп.х-л "Плиска"</w:t>
      </w:r>
      <w:r w:rsidRPr="00892AEC">
        <w:rPr>
          <w:rFonts w:ascii="Times New Roman" w:hAnsi="Times New Roman" w:cs="Times New Roman"/>
          <w:sz w:val="24"/>
          <w:szCs w:val="24"/>
        </w:rPr>
        <w:t>………..(словом) календарни дни</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lang w:val="en-US"/>
        </w:rPr>
      </w:pP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lang w:val="en-US"/>
        </w:rPr>
      </w:pPr>
      <w:r w:rsidRPr="00892AEC">
        <w:rPr>
          <w:rFonts w:ascii="Times New Roman" w:hAnsi="Times New Roman" w:cs="Times New Roman"/>
          <w:b/>
          <w:bCs/>
          <w:sz w:val="24"/>
          <w:szCs w:val="24"/>
        </w:rPr>
        <w:t>Кабелна мрежа - правотокови кабели - /+,-/ 600V</w:t>
      </w:r>
      <w:r w:rsidRPr="00892AEC">
        <w:rPr>
          <w:rFonts w:ascii="Times New Roman" w:hAnsi="Times New Roman" w:cs="Times New Roman"/>
          <w:b/>
          <w:bCs/>
          <w:sz w:val="24"/>
          <w:szCs w:val="24"/>
        </w:rPr>
        <w:tab/>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892AEC">
        <w:rPr>
          <w:rFonts w:ascii="Times New Roman" w:hAnsi="Times New Roman" w:cs="Times New Roman"/>
          <w:sz w:val="24"/>
          <w:szCs w:val="24"/>
        </w:rPr>
        <w:t>3</w:t>
      </w:r>
      <w:r w:rsidRPr="00892AEC">
        <w:rPr>
          <w:rFonts w:ascii="Times New Roman" w:hAnsi="Times New Roman" w:cs="Times New Roman"/>
          <w:sz w:val="24"/>
          <w:szCs w:val="24"/>
          <w:lang w:val="en-US"/>
        </w:rPr>
        <w:t>.Кабели</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от ТИС "Вапцаров" възстановяване</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на</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кабели /+/'Бл.3", /-/ "Младежки</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 xml:space="preserve">проход" </w:t>
      </w:r>
      <w:r w:rsidR="00AD13F1">
        <w:rPr>
          <w:rFonts w:ascii="Times New Roman" w:hAnsi="Times New Roman" w:cs="Times New Roman"/>
          <w:sz w:val="24"/>
          <w:szCs w:val="24"/>
          <w:lang w:val="en-US"/>
        </w:rPr>
        <w:t>–</w:t>
      </w:r>
      <w:r w:rsidRPr="00892AEC">
        <w:rPr>
          <w:rFonts w:ascii="Times New Roman" w:hAnsi="Times New Roman" w:cs="Times New Roman"/>
          <w:sz w:val="24"/>
          <w:szCs w:val="24"/>
          <w:lang w:val="en-US"/>
        </w:rPr>
        <w:t xml:space="preserve"> ремонт</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тръбна</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мрежа</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изтегляне</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на</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кабели</w:t>
      </w:r>
      <w:r w:rsidRPr="00892AEC">
        <w:rPr>
          <w:rFonts w:ascii="Times New Roman" w:hAnsi="Times New Roman" w:cs="Times New Roman"/>
          <w:sz w:val="24"/>
          <w:szCs w:val="24"/>
        </w:rPr>
        <w:t xml:space="preserve">, </w:t>
      </w:r>
      <w:r w:rsidRPr="00892AEC">
        <w:rPr>
          <w:rFonts w:ascii="Times New Roman" w:hAnsi="Times New Roman" w:cs="Times New Roman"/>
          <w:sz w:val="24"/>
          <w:szCs w:val="24"/>
          <w:lang w:val="en-US"/>
        </w:rPr>
        <w:t>частично</w:t>
      </w:r>
      <w:r w:rsidRPr="00892AEC">
        <w:rPr>
          <w:rFonts w:ascii="Times New Roman" w:hAnsi="Times New Roman" w:cs="Times New Roman"/>
          <w:sz w:val="24"/>
          <w:szCs w:val="24"/>
        </w:rPr>
        <w:t>………..(словом) календарни дни</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sz w:val="24"/>
          <w:szCs w:val="24"/>
          <w:lang w:val="en-US"/>
        </w:rPr>
      </w:pP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lang w:val="en-US"/>
        </w:rPr>
      </w:pPr>
      <w:r w:rsidRPr="00892AEC">
        <w:rPr>
          <w:rFonts w:ascii="Times New Roman" w:hAnsi="Times New Roman" w:cs="Times New Roman"/>
          <w:b/>
          <w:bCs/>
          <w:sz w:val="24"/>
          <w:szCs w:val="24"/>
        </w:rPr>
        <w:t>Въводи Ср. Н.10/20</w:t>
      </w:r>
      <w:r w:rsidRPr="00892AEC">
        <w:rPr>
          <w:rFonts w:ascii="Times New Roman" w:hAnsi="Times New Roman" w:cs="Times New Roman"/>
          <w:b/>
          <w:bCs/>
          <w:sz w:val="24"/>
          <w:szCs w:val="24"/>
          <w:lang w:val="en-US"/>
        </w:rPr>
        <w:t>kV</w:t>
      </w:r>
    </w:p>
    <w:p w:rsidR="00011C35" w:rsidRPr="00892AEC" w:rsidRDefault="00011C35">
      <w:pPr>
        <w:tabs>
          <w:tab w:val="left" w:pos="426"/>
        </w:tabs>
        <w:autoSpaceDE w:val="0"/>
        <w:autoSpaceDN w:val="0"/>
        <w:adjustRightInd w:val="0"/>
        <w:spacing w:after="0" w:line="240" w:lineRule="auto"/>
        <w:jc w:val="both"/>
        <w:rPr>
          <w:rFonts w:ascii="Times New Roman" w:hAnsi="Times New Roman" w:cs="Times New Roman"/>
          <w:b/>
          <w:bCs/>
          <w:sz w:val="24"/>
          <w:szCs w:val="24"/>
          <w:lang w:val="en-US"/>
        </w:rPr>
      </w:pPr>
      <w:r w:rsidRPr="00892AEC">
        <w:rPr>
          <w:rFonts w:ascii="Times New Roman" w:hAnsi="Times New Roman" w:cs="Times New Roman"/>
          <w:b/>
          <w:bCs/>
          <w:sz w:val="24"/>
          <w:szCs w:val="24"/>
        </w:rPr>
        <w:t>4</w:t>
      </w:r>
      <w:r w:rsidRPr="00892AEC">
        <w:rPr>
          <w:rFonts w:ascii="Times New Roman" w:hAnsi="Times New Roman" w:cs="Times New Roman"/>
          <w:b/>
          <w:bCs/>
          <w:sz w:val="24"/>
          <w:szCs w:val="24"/>
          <w:lang w:val="en-US"/>
        </w:rPr>
        <w:t xml:space="preserve">. </w:t>
      </w:r>
      <w:r w:rsidRPr="00892AEC">
        <w:rPr>
          <w:rFonts w:ascii="Times New Roman" w:hAnsi="Times New Roman" w:cs="Times New Roman"/>
          <w:sz w:val="24"/>
          <w:szCs w:val="24"/>
          <w:lang w:val="en-US"/>
        </w:rPr>
        <w:t>Ремонтна</w:t>
      </w:r>
      <w:r w:rsidR="00AD13F1">
        <w:rPr>
          <w:rFonts w:ascii="Times New Roman" w:hAnsi="Times New Roman" w:cs="Times New Roman"/>
          <w:sz w:val="24"/>
          <w:szCs w:val="24"/>
        </w:rPr>
        <w:t xml:space="preserve"> </w:t>
      </w:r>
      <w:r w:rsidRPr="00892AEC">
        <w:rPr>
          <w:rFonts w:ascii="Times New Roman" w:hAnsi="Times New Roman" w:cs="Times New Roman"/>
          <w:sz w:val="24"/>
          <w:szCs w:val="24"/>
          <w:lang w:val="en-US"/>
        </w:rPr>
        <w:t>въвод "Стадион", въвод "Физкултурник"  и въвод "Вапцаров"от п/ст "Рила" до ТИС "Юнак"  в колектор, частично</w:t>
      </w:r>
      <w:r w:rsidRPr="00892AEC">
        <w:rPr>
          <w:rFonts w:ascii="Times New Roman" w:hAnsi="Times New Roman" w:cs="Times New Roman"/>
          <w:sz w:val="24"/>
          <w:szCs w:val="24"/>
        </w:rPr>
        <w:t>………..(словом) календарни дни</w:t>
      </w:r>
    </w:p>
    <w:p w:rsidR="006F6CCE" w:rsidRDefault="006F6CCE" w:rsidP="006F6CCE">
      <w:pPr>
        <w:spacing w:line="240" w:lineRule="auto"/>
        <w:jc w:val="both"/>
        <w:rPr>
          <w:rFonts w:ascii="Times New Roman" w:hAnsi="Times New Roman" w:cs="Times New Roman"/>
          <w:b/>
          <w:bCs/>
          <w:sz w:val="24"/>
          <w:szCs w:val="24"/>
          <w:shd w:val="clear" w:color="auto" w:fill="FFFFFF"/>
          <w:lang w:val="en-US"/>
        </w:rPr>
      </w:pPr>
    </w:p>
    <w:p w:rsidR="00011C35" w:rsidRPr="006F6CCE" w:rsidRDefault="006F6CCE">
      <w:pPr>
        <w:spacing w:line="240" w:lineRule="auto"/>
        <w:jc w:val="both"/>
        <w:rPr>
          <w:rFonts w:ascii="Times New Roman" w:hAnsi="Times New Roman" w:cs="Times New Roman"/>
          <w:b/>
          <w:bCs/>
          <w:sz w:val="24"/>
          <w:szCs w:val="24"/>
          <w:shd w:val="clear" w:color="auto" w:fill="FFFFFF"/>
          <w:lang w:val="en-US"/>
        </w:rPr>
      </w:pPr>
      <w:r w:rsidRPr="006F6CCE">
        <w:rPr>
          <w:rFonts w:ascii="Times New Roman" w:hAnsi="Times New Roman" w:cs="Times New Roman"/>
          <w:b/>
          <w:bCs/>
          <w:sz w:val="24"/>
          <w:szCs w:val="24"/>
          <w:shd w:val="clear" w:color="auto" w:fill="FFFFFF"/>
        </w:rPr>
        <w:t>Забележка: Срокът за изпълнение на всяка от дейностите следва да бъде цяло число, в дни и не може да бъде по-кратък от 1 (един) календарен ден.</w:t>
      </w:r>
    </w:p>
    <w:p w:rsidR="00011C35" w:rsidRPr="00892AEC" w:rsidRDefault="00011C35" w:rsidP="006F6CCE">
      <w:pPr>
        <w:spacing w:after="0" w:line="240" w:lineRule="auto"/>
        <w:jc w:val="both"/>
        <w:rPr>
          <w:rFonts w:ascii="Times New Roman" w:hAnsi="Times New Roman" w:cs="Times New Roman"/>
          <w:sz w:val="24"/>
          <w:szCs w:val="24"/>
          <w:shd w:val="clear" w:color="auto" w:fill="FFFFFF"/>
        </w:rPr>
      </w:pPr>
      <w:r w:rsidRPr="00892AEC">
        <w:rPr>
          <w:rFonts w:ascii="Times New Roman" w:hAnsi="Times New Roman" w:cs="Times New Roman"/>
          <w:b/>
          <w:bCs/>
          <w:sz w:val="24"/>
          <w:szCs w:val="24"/>
          <w:shd w:val="clear" w:color="auto" w:fill="FFFFFF"/>
        </w:rPr>
        <w:t>ОБЩ срок за изпълнение (сума от сроковете по т.1-4):………………………. календарни дни.</w:t>
      </w:r>
    </w:p>
    <w:p w:rsidR="00011C35" w:rsidRPr="00892AEC" w:rsidRDefault="00011C35" w:rsidP="006F6CCE">
      <w:pPr>
        <w:spacing w:after="0" w:line="240" w:lineRule="auto"/>
        <w:jc w:val="both"/>
        <w:rPr>
          <w:rFonts w:ascii="Times New Roman" w:hAnsi="Times New Roman" w:cs="Times New Roman"/>
          <w:sz w:val="24"/>
          <w:szCs w:val="24"/>
          <w:shd w:val="clear" w:color="auto" w:fill="FFFFFF"/>
        </w:rPr>
      </w:pPr>
      <w:r w:rsidRPr="00892AEC">
        <w:rPr>
          <w:rFonts w:ascii="Times New Roman" w:hAnsi="Times New Roman" w:cs="Times New Roman"/>
          <w:b/>
          <w:bCs/>
          <w:i/>
          <w:iCs/>
          <w:sz w:val="24"/>
          <w:szCs w:val="24"/>
          <w:shd w:val="clear" w:color="auto" w:fill="FFFFFF"/>
        </w:rPr>
        <w:t>Забележка: Общият срок се използва за целите на методиката за оценка.</w:t>
      </w:r>
    </w:p>
    <w:p w:rsidR="00011C35" w:rsidRPr="00892AEC" w:rsidRDefault="00011C35">
      <w:pPr>
        <w:spacing w:after="0" w:line="240" w:lineRule="auto"/>
        <w:jc w:val="both"/>
        <w:rPr>
          <w:rFonts w:ascii="Times New Roman" w:hAnsi="Times New Roman" w:cs="Times New Roman"/>
          <w:i/>
          <w:iCs/>
          <w:sz w:val="24"/>
          <w:szCs w:val="24"/>
        </w:rPr>
      </w:pPr>
    </w:p>
    <w:p w:rsidR="00011C35" w:rsidRPr="00892AEC" w:rsidRDefault="00011C35">
      <w:pPr>
        <w:spacing w:after="0" w:line="240" w:lineRule="auto"/>
        <w:jc w:val="both"/>
        <w:rPr>
          <w:rFonts w:ascii="Times New Roman" w:hAnsi="Times New Roman" w:cs="Times New Roman"/>
          <w:color w:val="000000"/>
          <w:sz w:val="24"/>
          <w:szCs w:val="24"/>
          <w:lang w:eastAsia="bg-BG"/>
        </w:rPr>
      </w:pPr>
      <w:r w:rsidRPr="00892AEC">
        <w:rPr>
          <w:rFonts w:ascii="Times New Roman" w:hAnsi="Times New Roman" w:cs="Times New Roman"/>
          <w:color w:val="000000"/>
          <w:sz w:val="24"/>
          <w:szCs w:val="24"/>
          <w:lang w:eastAsia="bg-BG"/>
        </w:rPr>
        <w:t xml:space="preserve">Прилагаме </w:t>
      </w:r>
      <w:r w:rsidRPr="00892AEC">
        <w:rPr>
          <w:rFonts w:ascii="Times New Roman" w:hAnsi="Times New Roman" w:cs="Times New Roman"/>
          <w:b/>
          <w:bCs/>
          <w:color w:val="000000"/>
          <w:sz w:val="24"/>
          <w:szCs w:val="24"/>
          <w:lang w:eastAsia="bg-BG"/>
        </w:rPr>
        <w:t>линеен график</w:t>
      </w:r>
      <w:r w:rsidRPr="00892AEC">
        <w:rPr>
          <w:rFonts w:ascii="Times New Roman" w:hAnsi="Times New Roman" w:cs="Times New Roman"/>
          <w:color w:val="000000"/>
          <w:sz w:val="24"/>
          <w:szCs w:val="24"/>
          <w:lang w:eastAsia="bg-BG"/>
        </w:rPr>
        <w:t xml:space="preserve"> за предложения срок на изпълнение на строително-монтажните работи. </w:t>
      </w:r>
    </w:p>
    <w:p w:rsidR="00011C35" w:rsidRPr="00892AEC" w:rsidRDefault="00011C35">
      <w:pPr>
        <w:tabs>
          <w:tab w:val="left" w:pos="709"/>
        </w:tabs>
        <w:spacing w:after="0" w:line="240" w:lineRule="auto"/>
        <w:jc w:val="both"/>
        <w:rPr>
          <w:rFonts w:ascii="Times New Roman" w:hAnsi="Times New Roman" w:cs="Times New Roman"/>
          <w:i/>
          <w:iCs/>
          <w:color w:val="000000"/>
          <w:sz w:val="24"/>
          <w:szCs w:val="24"/>
          <w:lang w:eastAsia="ar-SA"/>
        </w:rPr>
      </w:pPr>
      <w:r w:rsidRPr="00892AEC">
        <w:rPr>
          <w:rFonts w:ascii="Times New Roman" w:hAnsi="Times New Roman" w:cs="Times New Roman"/>
          <w:i/>
          <w:iCs/>
          <w:color w:val="000000"/>
          <w:sz w:val="24"/>
          <w:szCs w:val="24"/>
          <w:lang w:eastAsia="ar-SA"/>
        </w:rPr>
        <w:t>Забележка: Линейният график следва да показва сроковете на изпълнение на СМР по дни, да е показана тяхната технологична последователност и взаимна обвързаност, както и разположение на човешки и технически ресурси. При изготвянето на линейния график трябва да се вземат предвид необходимите технологични срокове за изпълнение на даден вид СМР. Да бъде показан критичния път.</w:t>
      </w:r>
    </w:p>
    <w:p w:rsidR="00011C35" w:rsidRPr="00892AEC" w:rsidRDefault="00011C35">
      <w:pPr>
        <w:tabs>
          <w:tab w:val="left" w:pos="709"/>
        </w:tabs>
        <w:spacing w:after="0" w:line="240" w:lineRule="auto"/>
        <w:ind w:firstLine="720"/>
        <w:jc w:val="both"/>
        <w:rPr>
          <w:rFonts w:ascii="Times New Roman" w:hAnsi="Times New Roman" w:cs="Times New Roman"/>
          <w:color w:val="000000"/>
          <w:sz w:val="24"/>
          <w:szCs w:val="24"/>
          <w:lang w:eastAsia="ar-SA"/>
        </w:rPr>
      </w:pPr>
    </w:p>
    <w:p w:rsidR="00011C35" w:rsidRPr="00892AEC" w:rsidRDefault="00011C35">
      <w:pPr>
        <w:tabs>
          <w:tab w:val="left" w:pos="709"/>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II.</w:t>
      </w:r>
      <w:r w:rsidRPr="00892AEC">
        <w:rPr>
          <w:rFonts w:ascii="Times New Roman" w:hAnsi="Times New Roman" w:cs="Times New Roman"/>
          <w:sz w:val="24"/>
          <w:szCs w:val="24"/>
        </w:rPr>
        <w:t xml:space="preserve"> Предлагаме да изпълним строително-монтажните работи със следните материали и изделия:</w:t>
      </w: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За обособена позиция №2</w:t>
      </w:r>
    </w:p>
    <w:p w:rsidR="00011C35" w:rsidRPr="00892AEC" w:rsidRDefault="00011C35">
      <w:pPr>
        <w:spacing w:after="0" w:line="240" w:lineRule="auto"/>
        <w:jc w:val="both"/>
        <w:rPr>
          <w:rFonts w:ascii="Times New Roman" w:hAnsi="Times New Roman" w:cs="Times New Roman"/>
          <w:b/>
          <w:bCs/>
          <w:sz w:val="24"/>
          <w:szCs w:val="24"/>
        </w:rPr>
      </w:pPr>
      <w:r w:rsidRPr="00892AEC">
        <w:rPr>
          <w:rFonts w:ascii="Times New Roman" w:hAnsi="Times New Roman" w:cs="Times New Roman"/>
          <w:sz w:val="24"/>
          <w:szCs w:val="24"/>
        </w:rPr>
        <w:t>………………………………………………………………………………………….</w:t>
      </w:r>
    </w:p>
    <w:p w:rsidR="00011C35" w:rsidRPr="00892AEC" w:rsidRDefault="00011C35">
      <w:pPr>
        <w:spacing w:after="0" w:line="240" w:lineRule="auto"/>
        <w:ind w:firstLine="720"/>
        <w:jc w:val="both"/>
        <w:rPr>
          <w:rFonts w:ascii="Times New Roman" w:hAnsi="Times New Roman" w:cs="Times New Roman"/>
          <w:sz w:val="24"/>
          <w:szCs w:val="24"/>
        </w:rPr>
      </w:pPr>
    </w:p>
    <w:p w:rsidR="00011C35" w:rsidRPr="00892AEC" w:rsidRDefault="00011C35">
      <w:pPr>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III.</w:t>
      </w:r>
      <w:r w:rsidRPr="00892AEC">
        <w:rPr>
          <w:rFonts w:ascii="Times New Roman" w:hAnsi="Times New Roman" w:cs="Times New Roman"/>
          <w:sz w:val="24"/>
          <w:szCs w:val="24"/>
        </w:rPr>
        <w:t xml:space="preserve"> Предлагаме </w:t>
      </w:r>
      <w:r w:rsidRPr="00892AEC">
        <w:rPr>
          <w:rFonts w:ascii="Times New Roman" w:hAnsi="Times New Roman" w:cs="Times New Roman"/>
          <w:b/>
          <w:bCs/>
          <w:sz w:val="24"/>
          <w:szCs w:val="24"/>
        </w:rPr>
        <w:t>гаранционен срок</w:t>
      </w:r>
      <w:r w:rsidRPr="00892AEC">
        <w:rPr>
          <w:rFonts w:ascii="Times New Roman" w:hAnsi="Times New Roman" w:cs="Times New Roman"/>
          <w:sz w:val="24"/>
          <w:szCs w:val="24"/>
        </w:rPr>
        <w:t xml:space="preserve"> за изпълнените строително-монтажни дейности ………………………………………… </w:t>
      </w:r>
    </w:p>
    <w:p w:rsidR="00011C35" w:rsidRPr="00892AEC" w:rsidRDefault="00011C35">
      <w:pPr>
        <w:spacing w:after="0" w:line="240" w:lineRule="auto"/>
        <w:ind w:firstLine="720"/>
        <w:jc w:val="both"/>
        <w:rPr>
          <w:rFonts w:ascii="Times New Roman" w:hAnsi="Times New Roman" w:cs="Times New Roman"/>
          <w:b/>
          <w:bCs/>
          <w:i/>
          <w:iCs/>
          <w:sz w:val="24"/>
          <w:szCs w:val="24"/>
        </w:rPr>
      </w:pPr>
      <w:r w:rsidRPr="00892AEC">
        <w:rPr>
          <w:rFonts w:ascii="Times New Roman" w:hAnsi="Times New Roman" w:cs="Times New Roman"/>
          <w:b/>
          <w:bCs/>
          <w:i/>
          <w:iCs/>
          <w:sz w:val="24"/>
          <w:szCs w:val="24"/>
        </w:rPr>
        <w:t>Забележка: Предложението за гаранционен срок трябва да бъде в съответствие с Наредба №2 от 31. 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но не по- малко от 5 (пет) години.</w:t>
      </w:r>
    </w:p>
    <w:p w:rsidR="00011C35" w:rsidRPr="00892AEC" w:rsidRDefault="00011C35">
      <w:pPr>
        <w:spacing w:after="0" w:line="240" w:lineRule="auto"/>
        <w:ind w:firstLine="720"/>
        <w:jc w:val="both"/>
        <w:rPr>
          <w:rFonts w:ascii="Times New Roman" w:hAnsi="Times New Roman" w:cs="Times New Roman"/>
          <w:i/>
          <w:iCs/>
          <w:sz w:val="24"/>
          <w:szCs w:val="24"/>
        </w:rPr>
      </w:pPr>
    </w:p>
    <w:p w:rsidR="00011C35" w:rsidRPr="00892AEC" w:rsidRDefault="00011C35">
      <w:pPr>
        <w:spacing w:after="0" w:line="240" w:lineRule="auto"/>
        <w:ind w:firstLine="720"/>
        <w:jc w:val="both"/>
        <w:rPr>
          <w:rFonts w:ascii="Times New Roman" w:hAnsi="Times New Roman" w:cs="Times New Roman"/>
          <w:sz w:val="24"/>
          <w:szCs w:val="24"/>
        </w:rPr>
      </w:pPr>
      <w:r w:rsidRPr="00892AEC">
        <w:rPr>
          <w:rFonts w:ascii="Times New Roman" w:hAnsi="Times New Roman" w:cs="Times New Roman"/>
          <w:sz w:val="2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011C35" w:rsidRPr="00892AEC" w:rsidRDefault="00011C35">
      <w:pPr>
        <w:spacing w:after="0" w:line="240" w:lineRule="auto"/>
        <w:ind w:firstLine="720"/>
        <w:jc w:val="both"/>
        <w:rPr>
          <w:rFonts w:ascii="Times New Roman" w:hAnsi="Times New Roman" w:cs="Times New Roman"/>
          <w:sz w:val="24"/>
          <w:szCs w:val="24"/>
        </w:rPr>
      </w:pPr>
    </w:p>
    <w:p w:rsidR="00011C35" w:rsidRPr="00892AEC" w:rsidRDefault="006F6CCE" w:rsidP="006F6CCE">
      <w:pPr>
        <w:tabs>
          <w:tab w:val="num" w:pos="900"/>
        </w:tabs>
        <w:spacing w:after="120" w:line="240" w:lineRule="auto"/>
        <w:jc w:val="both"/>
        <w:rPr>
          <w:rFonts w:ascii="Times New Roman" w:hAnsi="Times New Roman" w:cs="Times New Roman"/>
          <w:sz w:val="24"/>
          <w:szCs w:val="24"/>
        </w:rPr>
      </w:pPr>
      <w:r w:rsidRPr="006F6CCE">
        <w:rPr>
          <w:rFonts w:ascii="Times New Roman" w:hAnsi="Times New Roman" w:cs="Times New Roman"/>
          <w:b/>
          <w:bCs/>
          <w:iCs/>
          <w:sz w:val="24"/>
          <w:szCs w:val="24"/>
          <w:lang w:val="en-US"/>
        </w:rPr>
        <w:t>IV.</w:t>
      </w:r>
      <w:r>
        <w:rPr>
          <w:rFonts w:ascii="Times New Roman" w:hAnsi="Times New Roman" w:cs="Times New Roman"/>
          <w:b/>
          <w:bCs/>
          <w:i/>
          <w:iCs/>
          <w:sz w:val="24"/>
          <w:szCs w:val="24"/>
          <w:lang w:val="en-US"/>
        </w:rPr>
        <w:t xml:space="preserve"> </w:t>
      </w:r>
      <w:r w:rsidR="00011C35" w:rsidRPr="00892AEC">
        <w:rPr>
          <w:rFonts w:ascii="Times New Roman" w:hAnsi="Times New Roman" w:cs="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11C35" w:rsidRPr="00E33B50" w:rsidRDefault="00011C35" w:rsidP="00E33B50">
      <w:pPr>
        <w:spacing w:after="120" w:line="240" w:lineRule="auto"/>
        <w:ind w:firstLine="720"/>
        <w:jc w:val="both"/>
        <w:rPr>
          <w:rFonts w:ascii="Times New Roman" w:hAnsi="Times New Roman" w:cs="Times New Roman"/>
          <w:sz w:val="24"/>
          <w:szCs w:val="24"/>
          <w:lang w:val="en-US"/>
        </w:rPr>
      </w:pPr>
      <w:r w:rsidRPr="00892AEC">
        <w:rPr>
          <w:rFonts w:ascii="Times New Roman" w:hAnsi="Times New Roman" w:cs="Times New Roman"/>
          <w:sz w:val="24"/>
          <w:szCs w:val="24"/>
        </w:rPr>
        <w:t xml:space="preserve">Известна ни е отговорността по </w:t>
      </w:r>
      <w:r w:rsidR="000635A9">
        <w:rPr>
          <w:rFonts w:ascii="Times New Roman" w:hAnsi="Times New Roman" w:cs="Times New Roman"/>
          <w:sz w:val="24"/>
          <w:szCs w:val="24"/>
        </w:rPr>
        <w:t>чл. 313 от Наказателния кодекс.</w:t>
      </w:r>
    </w:p>
    <w:p w:rsidR="00011C35" w:rsidRPr="00A508CF" w:rsidRDefault="00011C35" w:rsidP="00A508CF">
      <w:pPr>
        <w:spacing w:after="0" w:line="240" w:lineRule="auto"/>
        <w:jc w:val="both"/>
        <w:rPr>
          <w:rFonts w:ascii="Times New Roman" w:hAnsi="Times New Roman" w:cs="Times New Roman"/>
          <w:sz w:val="24"/>
          <w:szCs w:val="24"/>
        </w:rPr>
      </w:pPr>
      <w:r w:rsidRPr="00A508CF">
        <w:rPr>
          <w:rFonts w:ascii="Times New Roman" w:hAnsi="Times New Roman" w:cs="Times New Roman"/>
          <w:b/>
          <w:bCs/>
          <w:sz w:val="24"/>
          <w:szCs w:val="24"/>
        </w:rPr>
        <w:t>Приложения</w:t>
      </w:r>
      <w:r w:rsidRPr="00A508CF">
        <w:rPr>
          <w:rFonts w:ascii="Times New Roman" w:hAnsi="Times New Roman" w:cs="Times New Roman"/>
          <w:sz w:val="24"/>
          <w:szCs w:val="24"/>
        </w:rPr>
        <w:t>:</w:t>
      </w:r>
    </w:p>
    <w:p w:rsidR="00011C35" w:rsidRPr="00A508CF" w:rsidRDefault="00A508CF" w:rsidP="00A508CF">
      <w:pPr>
        <w:tabs>
          <w:tab w:val="left" w:pos="99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11C35" w:rsidRPr="00A508CF">
        <w:rPr>
          <w:rFonts w:ascii="Times New Roman" w:hAnsi="Times New Roman" w:cs="Times New Roman"/>
          <w:color w:val="000000"/>
          <w:sz w:val="24"/>
          <w:szCs w:val="24"/>
        </w:rPr>
        <w:t>Лин</w:t>
      </w:r>
      <w:r>
        <w:rPr>
          <w:rFonts w:ascii="Times New Roman" w:hAnsi="Times New Roman" w:cs="Times New Roman"/>
          <w:color w:val="000000"/>
          <w:sz w:val="24"/>
          <w:szCs w:val="24"/>
        </w:rPr>
        <w:t>еен график за изпълнение на СМР</w:t>
      </w:r>
    </w:p>
    <w:p w:rsidR="00011C35" w:rsidRPr="00A508CF" w:rsidRDefault="00A508CF" w:rsidP="00A508CF">
      <w:pPr>
        <w:tabs>
          <w:tab w:val="left" w:pos="99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011C35" w:rsidRPr="00A508CF">
        <w:rPr>
          <w:rFonts w:ascii="Times New Roman" w:hAnsi="Times New Roman" w:cs="Times New Roman"/>
          <w:color w:val="000000"/>
          <w:sz w:val="24"/>
          <w:szCs w:val="24"/>
        </w:rPr>
        <w:t>Т</w:t>
      </w:r>
      <w:r>
        <w:rPr>
          <w:rFonts w:ascii="Times New Roman" w:hAnsi="Times New Roman" w:cs="Times New Roman"/>
          <w:color w:val="000000"/>
          <w:sz w:val="24"/>
          <w:szCs w:val="24"/>
        </w:rPr>
        <w:t xml:space="preserve">ехнология на изпълнение на СМР </w:t>
      </w:r>
    </w:p>
    <w:p w:rsidR="00011C35" w:rsidRPr="00892AEC" w:rsidRDefault="00011C35">
      <w:pPr>
        <w:spacing w:line="240" w:lineRule="auto"/>
        <w:rPr>
          <w:rFonts w:ascii="Times New Roman" w:hAnsi="Times New Roman" w:cs="Times New Roman"/>
          <w:b/>
          <w:bCs/>
          <w:kern w:val="1"/>
          <w:sz w:val="24"/>
          <w:szCs w:val="24"/>
        </w:rPr>
      </w:pPr>
    </w:p>
    <w:p w:rsidR="00011C35" w:rsidRPr="00892AEC" w:rsidRDefault="00011C35">
      <w:pPr>
        <w:spacing w:line="240" w:lineRule="auto"/>
        <w:rPr>
          <w:rFonts w:ascii="Times New Roman" w:hAnsi="Times New Roman" w:cs="Times New Roman"/>
          <w:b/>
          <w:bCs/>
          <w:kern w:val="1"/>
          <w:sz w:val="24"/>
          <w:szCs w:val="24"/>
        </w:rPr>
      </w:pPr>
    </w:p>
    <w:p w:rsidR="00011C35" w:rsidRPr="00892AEC" w:rsidRDefault="00011C35">
      <w:pPr>
        <w:shd w:val="clear" w:color="auto" w:fill="FFFFFF"/>
        <w:tabs>
          <w:tab w:val="left" w:leader="dot" w:pos="0"/>
        </w:tabs>
        <w:spacing w:after="120" w:line="240" w:lineRule="auto"/>
        <w:jc w:val="both"/>
        <w:rPr>
          <w:rFonts w:ascii="Times New Roman" w:hAnsi="Times New Roman" w:cs="Times New Roman"/>
          <w:b/>
          <w:bCs/>
          <w:sz w:val="24"/>
          <w:szCs w:val="24"/>
        </w:rPr>
      </w:pPr>
      <w:r w:rsidRPr="00892AEC">
        <w:rPr>
          <w:rFonts w:ascii="Times New Roman" w:hAnsi="Times New Roman" w:cs="Times New Roman"/>
          <w:sz w:val="24"/>
          <w:szCs w:val="24"/>
        </w:rPr>
        <w:t>Дата:</w:t>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sz w:val="24"/>
          <w:szCs w:val="24"/>
        </w:rPr>
        <w:t>Декларатор:</w:t>
      </w:r>
    </w:p>
    <w:p w:rsidR="00011C35" w:rsidRPr="00892AEC" w:rsidRDefault="00011C35">
      <w:pPr>
        <w:shd w:val="clear" w:color="auto" w:fill="FFFFFF"/>
        <w:tabs>
          <w:tab w:val="left" w:leader="dot" w:pos="0"/>
        </w:tabs>
        <w:spacing w:after="120" w:line="240" w:lineRule="auto"/>
        <w:jc w:val="both"/>
        <w:rPr>
          <w:rFonts w:ascii="Times New Roman" w:hAnsi="Times New Roman" w:cs="Times New Roman"/>
          <w:b/>
          <w:bCs/>
          <w:i/>
          <w:iCs/>
          <w:caps/>
          <w:w w:val="120"/>
          <w:kern w:val="1"/>
          <w:sz w:val="24"/>
          <w:szCs w:val="24"/>
        </w:rPr>
      </w:pP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sz w:val="24"/>
          <w:szCs w:val="24"/>
        </w:rPr>
        <w:t>/подпис и печат/</w:t>
      </w:r>
    </w:p>
    <w:p w:rsidR="00011C35" w:rsidRPr="00892AEC" w:rsidRDefault="00011C35">
      <w:pPr>
        <w:pageBreakBefore/>
        <w:spacing w:after="120" w:line="240" w:lineRule="auto"/>
        <w:rPr>
          <w:rFonts w:ascii="Times New Roman" w:hAnsi="Times New Roman" w:cs="Times New Roman"/>
          <w:b/>
          <w:bCs/>
          <w:i/>
          <w:iCs/>
          <w:caps/>
          <w:w w:val="120"/>
          <w:kern w:val="1"/>
          <w:sz w:val="24"/>
          <w:szCs w:val="24"/>
        </w:rPr>
        <w:sectPr w:rsidR="00011C35" w:rsidRPr="00892AEC">
          <w:pgSz w:w="11906" w:h="16838"/>
          <w:pgMar w:top="1418" w:right="1418" w:bottom="1418" w:left="1418" w:header="340" w:footer="193" w:gutter="0"/>
          <w:cols w:space="708"/>
          <w:docGrid w:linePitch="360"/>
        </w:sectPr>
      </w:pPr>
    </w:p>
    <w:p w:rsidR="00011C35" w:rsidRPr="00892AEC" w:rsidRDefault="00011C35">
      <w:pPr>
        <w:pageBreakBefore/>
        <w:spacing w:after="120" w:line="240" w:lineRule="auto"/>
        <w:jc w:val="right"/>
        <w:rPr>
          <w:rFonts w:ascii="Times New Roman" w:hAnsi="Times New Roman" w:cs="Times New Roman"/>
          <w:b/>
          <w:bCs/>
          <w:i/>
          <w:iCs/>
          <w:caps/>
          <w:w w:val="120"/>
          <w:kern w:val="1"/>
          <w:sz w:val="24"/>
          <w:szCs w:val="24"/>
        </w:rPr>
      </w:pPr>
      <w:r w:rsidRPr="00892AEC">
        <w:rPr>
          <w:rFonts w:ascii="Times New Roman" w:hAnsi="Times New Roman" w:cs="Times New Roman"/>
          <w:b/>
          <w:bCs/>
          <w:i/>
          <w:iCs/>
          <w:caps/>
          <w:w w:val="120"/>
          <w:kern w:val="1"/>
          <w:sz w:val="24"/>
          <w:szCs w:val="24"/>
        </w:rPr>
        <w:lastRenderedPageBreak/>
        <w:t>ОБРАЗЕЦ №2.1</w:t>
      </w:r>
    </w:p>
    <w:p w:rsidR="00011C35" w:rsidRPr="00892AEC" w:rsidRDefault="00011C35">
      <w:pPr>
        <w:shd w:val="clear" w:color="auto" w:fill="FFFFFF"/>
        <w:spacing w:after="0" w:line="240" w:lineRule="auto"/>
        <w:jc w:val="center"/>
        <w:rPr>
          <w:rFonts w:ascii="Times New Roman" w:hAnsi="Times New Roman" w:cs="Times New Roman"/>
          <w:sz w:val="24"/>
          <w:szCs w:val="24"/>
          <w:lang w:val="ru-RU"/>
        </w:rPr>
      </w:pPr>
      <w:r w:rsidRPr="00892AEC">
        <w:rPr>
          <w:rFonts w:ascii="Times New Roman" w:hAnsi="Times New Roman" w:cs="Times New Roman"/>
          <w:sz w:val="24"/>
          <w:szCs w:val="24"/>
          <w:lang w:val="ru-RU"/>
        </w:rPr>
        <w:t>...................................................................................................................................................</w:t>
      </w:r>
    </w:p>
    <w:p w:rsidR="00011C35" w:rsidRPr="00892AEC" w:rsidRDefault="00011C35">
      <w:pPr>
        <w:shd w:val="clear" w:color="auto" w:fill="FFFFFF"/>
        <w:spacing w:after="0" w:line="240" w:lineRule="auto"/>
        <w:ind w:right="30"/>
        <w:jc w:val="center"/>
        <w:rPr>
          <w:rFonts w:ascii="Times New Roman" w:hAnsi="Times New Roman" w:cs="Times New Roman"/>
          <w:i/>
          <w:iCs/>
          <w:sz w:val="24"/>
          <w:szCs w:val="24"/>
          <w:lang w:val="ru-RU"/>
        </w:rPr>
      </w:pPr>
      <w:r w:rsidRPr="00892AEC">
        <w:rPr>
          <w:rFonts w:ascii="Times New Roman" w:hAnsi="Times New Roman" w:cs="Times New Roman"/>
          <w:i/>
          <w:iCs/>
          <w:sz w:val="24"/>
          <w:szCs w:val="24"/>
          <w:lang w:val="ru-RU"/>
        </w:rPr>
        <w:t>( наименование на участника )</w:t>
      </w:r>
    </w:p>
    <w:p w:rsidR="00011C35" w:rsidRPr="00892AEC" w:rsidRDefault="00011C35">
      <w:pPr>
        <w:spacing w:after="0" w:line="240" w:lineRule="auto"/>
        <w:rPr>
          <w:rFonts w:ascii="Times New Roman" w:hAnsi="Times New Roman" w:cs="Times New Roman"/>
          <w:b/>
          <w:bCs/>
          <w:sz w:val="24"/>
          <w:szCs w:val="24"/>
          <w:lang w:eastAsia="bg-BG"/>
        </w:rPr>
      </w:pPr>
    </w:p>
    <w:p w:rsidR="00011C35" w:rsidRPr="00892AEC" w:rsidRDefault="00011C35">
      <w:pPr>
        <w:spacing w:after="0" w:line="240" w:lineRule="auto"/>
        <w:jc w:val="center"/>
        <w:rPr>
          <w:rFonts w:ascii="Times New Roman" w:hAnsi="Times New Roman" w:cs="Times New Roman"/>
          <w:b/>
          <w:bCs/>
          <w:sz w:val="24"/>
          <w:szCs w:val="24"/>
          <w:lang w:eastAsia="bg-BG"/>
        </w:rPr>
      </w:pPr>
      <w:r w:rsidRPr="00892AEC">
        <w:rPr>
          <w:rFonts w:ascii="Times New Roman" w:hAnsi="Times New Roman" w:cs="Times New Roman"/>
          <w:b/>
          <w:bCs/>
          <w:sz w:val="24"/>
          <w:szCs w:val="24"/>
          <w:lang w:eastAsia="bg-BG"/>
        </w:rPr>
        <w:t xml:space="preserve">Ц Е Н О В О   П Р Е Д Л О Ж Е Н И Е </w:t>
      </w:r>
    </w:p>
    <w:p w:rsidR="00011C35" w:rsidRPr="00892AEC" w:rsidRDefault="00011C35">
      <w:pPr>
        <w:spacing w:after="0" w:line="240" w:lineRule="auto"/>
        <w:jc w:val="center"/>
        <w:rPr>
          <w:rFonts w:ascii="Times New Roman" w:hAnsi="Times New Roman" w:cs="Times New Roman"/>
          <w:spacing w:val="15"/>
          <w:sz w:val="24"/>
          <w:szCs w:val="24"/>
          <w:lang w:eastAsia="bg-BG"/>
        </w:rPr>
      </w:pPr>
      <w:r w:rsidRPr="00892AEC">
        <w:rPr>
          <w:rFonts w:ascii="Times New Roman" w:hAnsi="Times New Roman" w:cs="Times New Roman"/>
          <w:spacing w:val="15"/>
          <w:sz w:val="24"/>
          <w:szCs w:val="24"/>
          <w:lang w:eastAsia="bg-BG"/>
        </w:rPr>
        <w:t>за изпълнение на обществена поръчка с предмет:</w:t>
      </w:r>
    </w:p>
    <w:p w:rsidR="00011C35" w:rsidRPr="00892AEC" w:rsidRDefault="00011C35">
      <w:pPr>
        <w:spacing w:after="0" w:line="240" w:lineRule="auto"/>
        <w:jc w:val="center"/>
        <w:rPr>
          <w:rFonts w:ascii="Times New Roman" w:hAnsi="Times New Roman" w:cs="Times New Roman"/>
          <w:b/>
          <w:bCs/>
          <w:spacing w:val="15"/>
          <w:sz w:val="24"/>
          <w:szCs w:val="24"/>
          <w:lang w:eastAsia="bg-BG"/>
        </w:rPr>
      </w:pPr>
    </w:p>
    <w:p w:rsidR="00011C35" w:rsidRPr="00892AEC" w:rsidRDefault="00011C35">
      <w:pPr>
        <w:spacing w:after="0" w:line="240" w:lineRule="auto"/>
        <w:jc w:val="center"/>
        <w:rPr>
          <w:rFonts w:ascii="Times New Roman" w:hAnsi="Times New Roman" w:cs="Times New Roman"/>
          <w:b/>
          <w:bCs/>
          <w:spacing w:val="15"/>
          <w:sz w:val="24"/>
          <w:szCs w:val="24"/>
          <w:lang w:eastAsia="bg-BG"/>
        </w:rPr>
      </w:pPr>
      <w:r w:rsidRPr="00892AEC">
        <w:rPr>
          <w:rFonts w:ascii="Times New Roman" w:hAnsi="Times New Roman" w:cs="Times New Roman"/>
          <w:b/>
          <w:bCs/>
          <w:spacing w:val="15"/>
          <w:sz w:val="24"/>
          <w:szCs w:val="24"/>
          <w:lang w:eastAsia="bg-BG"/>
        </w:rPr>
        <w:t>Избор на изпълнител за обектите на „Столичен електротранспорт“ ЕАД, предвидени за неотложен основен ремонт по обособени позиции</w:t>
      </w:r>
    </w:p>
    <w:p w:rsidR="00011C35" w:rsidRPr="00892AEC" w:rsidRDefault="00011C35">
      <w:pPr>
        <w:spacing w:after="0" w:line="240" w:lineRule="auto"/>
        <w:jc w:val="center"/>
        <w:rPr>
          <w:rFonts w:ascii="Times New Roman" w:hAnsi="Times New Roman" w:cs="Times New Roman"/>
          <w:b/>
          <w:bCs/>
          <w:spacing w:val="15"/>
          <w:sz w:val="24"/>
          <w:szCs w:val="24"/>
          <w:lang w:eastAsia="bg-BG"/>
        </w:rPr>
      </w:pPr>
      <w:r w:rsidRPr="00892AEC">
        <w:rPr>
          <w:rFonts w:ascii="Times New Roman" w:hAnsi="Times New Roman" w:cs="Times New Roman"/>
          <w:b/>
          <w:bCs/>
          <w:spacing w:val="15"/>
          <w:sz w:val="24"/>
          <w:szCs w:val="24"/>
          <w:lang w:eastAsia="bg-BG"/>
        </w:rPr>
        <w:t>за</w:t>
      </w:r>
    </w:p>
    <w:p w:rsidR="00011C35" w:rsidRPr="00892AEC" w:rsidRDefault="00011C35">
      <w:pPr>
        <w:spacing w:after="0" w:line="240" w:lineRule="auto"/>
        <w:jc w:val="center"/>
        <w:rPr>
          <w:rFonts w:ascii="Times New Roman" w:hAnsi="Times New Roman" w:cs="Times New Roman"/>
          <w:b/>
          <w:bCs/>
          <w:spacing w:val="15"/>
          <w:sz w:val="24"/>
          <w:szCs w:val="24"/>
          <w:lang w:eastAsia="bg-BG"/>
        </w:rPr>
      </w:pPr>
      <w:r w:rsidRPr="00892AEC">
        <w:rPr>
          <w:rFonts w:ascii="Times New Roman" w:hAnsi="Times New Roman" w:cs="Times New Roman"/>
          <w:b/>
          <w:bCs/>
          <w:spacing w:val="15"/>
          <w:sz w:val="24"/>
          <w:szCs w:val="24"/>
          <w:lang w:eastAsia="bg-BG"/>
        </w:rPr>
        <w:t>Обособена позиция №1: „Основен ремонт на релсов път и съоръженията му по трасетата на „Столичен електротранспорт” ЕАД“</w:t>
      </w:r>
    </w:p>
    <w:p w:rsidR="00011C35" w:rsidRPr="00892AEC" w:rsidRDefault="00011C35">
      <w:pPr>
        <w:spacing w:after="0" w:line="240" w:lineRule="auto"/>
        <w:jc w:val="center"/>
        <w:rPr>
          <w:rFonts w:ascii="Times New Roman" w:hAnsi="Times New Roman" w:cs="Times New Roman"/>
          <w:b/>
          <w:bCs/>
          <w:spacing w:val="15"/>
          <w:sz w:val="24"/>
          <w:szCs w:val="24"/>
          <w:lang w:eastAsia="bg-BG"/>
        </w:rPr>
      </w:pPr>
    </w:p>
    <w:p w:rsidR="00011C35" w:rsidRPr="00892AEC" w:rsidRDefault="00011C35">
      <w:pPr>
        <w:spacing w:after="0" w:line="240" w:lineRule="auto"/>
        <w:jc w:val="center"/>
        <w:rPr>
          <w:rFonts w:ascii="Times New Roman" w:hAnsi="Times New Roman" w:cs="Times New Roman"/>
          <w:spacing w:val="15"/>
          <w:sz w:val="24"/>
          <w:szCs w:val="24"/>
          <w:lang w:eastAsia="bg-BG"/>
        </w:rPr>
      </w:pPr>
    </w:p>
    <w:p w:rsidR="00011C35" w:rsidRPr="00892AEC" w:rsidRDefault="00011C35">
      <w:pPr>
        <w:autoSpaceDE w:val="0"/>
        <w:autoSpaceDN w:val="0"/>
        <w:adjustRightInd w:val="0"/>
        <w:spacing w:after="0" w:line="240" w:lineRule="auto"/>
        <w:jc w:val="both"/>
        <w:rPr>
          <w:rFonts w:ascii="Times New Roman" w:hAnsi="Times New Roman" w:cs="Times New Roman"/>
          <w:sz w:val="24"/>
          <w:szCs w:val="24"/>
          <w:lang w:val="ru-RU" w:eastAsia="bg-BG"/>
        </w:rPr>
      </w:pPr>
    </w:p>
    <w:p w:rsidR="00011C35" w:rsidRPr="00892AEC" w:rsidRDefault="00011C35" w:rsidP="002567F5">
      <w:pPr>
        <w:autoSpaceDE w:val="0"/>
        <w:autoSpaceDN w:val="0"/>
        <w:adjustRightInd w:val="0"/>
        <w:spacing w:after="0" w:line="240" w:lineRule="auto"/>
        <w:jc w:val="both"/>
        <w:rPr>
          <w:rFonts w:ascii="Times New Roman" w:hAnsi="Times New Roman" w:cs="Times New Roman"/>
          <w:sz w:val="24"/>
          <w:szCs w:val="24"/>
          <w:lang w:val="ru-RU" w:eastAsia="bg-BG"/>
        </w:rPr>
      </w:pPr>
      <w:r w:rsidRPr="00892AEC">
        <w:rPr>
          <w:rFonts w:ascii="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011C35" w:rsidRPr="00892AEC" w:rsidRDefault="00011C35" w:rsidP="002567F5">
      <w:pPr>
        <w:spacing w:after="120" w:line="240" w:lineRule="auto"/>
        <w:ind w:right="1"/>
        <w:jc w:val="both"/>
        <w:rPr>
          <w:rFonts w:ascii="Times New Roman" w:hAnsi="Times New Roman" w:cs="Times New Roman"/>
          <w:b/>
          <w:bCs/>
          <w:sz w:val="24"/>
          <w:szCs w:val="24"/>
          <w:lang w:eastAsia="bg-BG"/>
        </w:rPr>
      </w:pPr>
      <w:r w:rsidRPr="00892AEC">
        <w:rPr>
          <w:rFonts w:ascii="Times New Roman" w:hAnsi="Times New Roman" w:cs="Times New Roman"/>
          <w:b/>
          <w:bCs/>
          <w:sz w:val="24"/>
          <w:szCs w:val="24"/>
          <w:lang w:eastAsia="bg-BG"/>
        </w:rPr>
        <w:t>1. Цена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3"/>
        <w:gridCol w:w="3325"/>
      </w:tblGrid>
      <w:tr w:rsidR="00011C35" w:rsidRPr="00EB08B1">
        <w:tc>
          <w:tcPr>
            <w:tcW w:w="5603" w:type="dxa"/>
          </w:tcPr>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1. Цена за изпълнение на</w:t>
            </w:r>
            <w:r w:rsidRPr="00EB08B1">
              <w:rPr>
                <w:rFonts w:ascii="Times New Roman" w:hAnsi="Times New Roman" w:cs="Times New Roman"/>
                <w:sz w:val="24"/>
                <w:szCs w:val="24"/>
                <w:lang w:eastAsia="bg-BG"/>
              </w:rPr>
              <w:t xml:space="preserve"> строително – монтажни работи /СМР</w:t>
            </w:r>
            <w:r w:rsidRPr="00EB08B1">
              <w:rPr>
                <w:rFonts w:ascii="Times New Roman" w:hAnsi="Times New Roman" w:cs="Times New Roman"/>
                <w:b/>
                <w:bCs/>
                <w:sz w:val="24"/>
                <w:szCs w:val="24"/>
                <w:lang w:eastAsia="bg-BG"/>
              </w:rPr>
              <w:t>.……………….:без ДДС</w:t>
            </w:r>
          </w:p>
        </w:tc>
        <w:tc>
          <w:tcPr>
            <w:tcW w:w="3325" w:type="dxa"/>
            <w:vAlign w:val="center"/>
          </w:tcPr>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w:t>
            </w:r>
          </w:p>
          <w:p w:rsidR="00011C35" w:rsidRPr="00EB08B1" w:rsidRDefault="00011C35" w:rsidP="002567F5">
            <w:pPr>
              <w:spacing w:after="120" w:line="240" w:lineRule="auto"/>
              <w:ind w:right="1"/>
              <w:jc w:val="both"/>
              <w:rPr>
                <w:rFonts w:ascii="Times New Roman" w:hAnsi="Times New Roman" w:cs="Times New Roman"/>
                <w:b/>
                <w:bCs/>
                <w:i/>
                <w:iCs/>
                <w:sz w:val="24"/>
                <w:szCs w:val="24"/>
                <w:lang w:eastAsia="bg-BG"/>
              </w:rPr>
            </w:pPr>
            <w:r w:rsidRPr="00EB08B1">
              <w:rPr>
                <w:rFonts w:ascii="Times New Roman" w:hAnsi="Times New Roman" w:cs="Times New Roman"/>
                <w:b/>
                <w:bCs/>
                <w:sz w:val="24"/>
                <w:szCs w:val="24"/>
                <w:lang w:eastAsia="bg-BG"/>
              </w:rPr>
              <w:t>/….словом/ лева</w:t>
            </w:r>
          </w:p>
        </w:tc>
      </w:tr>
      <w:tr w:rsidR="00011C35" w:rsidRPr="00EB08B1">
        <w:tc>
          <w:tcPr>
            <w:tcW w:w="5603" w:type="dxa"/>
          </w:tcPr>
          <w:p w:rsidR="00011C35" w:rsidRPr="00EB08B1" w:rsidRDefault="00011C35" w:rsidP="002567F5">
            <w:pPr>
              <w:spacing w:after="120" w:line="240" w:lineRule="auto"/>
              <w:ind w:right="1"/>
              <w:jc w:val="both"/>
              <w:rPr>
                <w:rFonts w:ascii="Times New Roman" w:hAnsi="Times New Roman" w:cs="Times New Roman"/>
                <w:sz w:val="24"/>
                <w:szCs w:val="24"/>
                <w:u w:val="single"/>
                <w:lang w:eastAsia="bg-BG"/>
              </w:rPr>
            </w:pPr>
            <w:r w:rsidRPr="00EB08B1">
              <w:rPr>
                <w:rFonts w:ascii="Times New Roman" w:hAnsi="Times New Roman" w:cs="Times New Roman"/>
                <w:b/>
                <w:bCs/>
                <w:sz w:val="24"/>
                <w:szCs w:val="24"/>
                <w:lang w:eastAsia="bg-BG"/>
              </w:rPr>
              <w:t>2. 10 % за непредвидени разходи</w:t>
            </w:r>
          </w:p>
          <w:p w:rsidR="00011C35" w:rsidRPr="00EB08B1" w:rsidRDefault="00011C35" w:rsidP="002567F5">
            <w:pPr>
              <w:spacing w:after="120" w:line="240" w:lineRule="auto"/>
              <w:ind w:right="1"/>
              <w:jc w:val="both"/>
              <w:rPr>
                <w:rFonts w:ascii="Times New Roman" w:hAnsi="Times New Roman" w:cs="Times New Roman"/>
                <w:sz w:val="24"/>
                <w:szCs w:val="24"/>
                <w:lang w:eastAsia="bg-BG"/>
              </w:rPr>
            </w:pPr>
            <w:r w:rsidRPr="00EB08B1">
              <w:rPr>
                <w:rFonts w:ascii="Times New Roman" w:hAnsi="Times New Roman" w:cs="Times New Roman"/>
                <w:sz w:val="24"/>
                <w:szCs w:val="24"/>
                <w:u w:val="single"/>
                <w:lang w:eastAsia="bg-BG"/>
              </w:rPr>
              <w:t>Забележка</w:t>
            </w:r>
            <w:r w:rsidRPr="00EB08B1">
              <w:rPr>
                <w:rFonts w:ascii="Times New Roman" w:hAnsi="Times New Roman" w:cs="Times New Roman"/>
                <w:sz w:val="24"/>
                <w:szCs w:val="24"/>
                <w:lang w:eastAsia="bg-BG"/>
              </w:rPr>
              <w:t>: 10% от цената по т.1</w:t>
            </w:r>
          </w:p>
        </w:tc>
        <w:tc>
          <w:tcPr>
            <w:tcW w:w="3325" w:type="dxa"/>
            <w:vAlign w:val="center"/>
          </w:tcPr>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w:t>
            </w:r>
          </w:p>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/….словом/ лева</w:t>
            </w:r>
          </w:p>
        </w:tc>
      </w:tr>
      <w:tr w:rsidR="00011C35" w:rsidRPr="00EB08B1">
        <w:tc>
          <w:tcPr>
            <w:tcW w:w="5603" w:type="dxa"/>
          </w:tcPr>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 xml:space="preserve">3. Цена за изпълнение на </w:t>
            </w:r>
            <w:r w:rsidRPr="00EB08B1">
              <w:rPr>
                <w:rFonts w:ascii="Times New Roman" w:hAnsi="Times New Roman" w:cs="Times New Roman"/>
                <w:sz w:val="24"/>
                <w:szCs w:val="24"/>
                <w:lang w:eastAsia="bg-BG"/>
              </w:rPr>
              <w:t>строително – монтажни работи /СМР/</w:t>
            </w:r>
            <w:r w:rsidRPr="00EB08B1">
              <w:rPr>
                <w:rFonts w:ascii="Times New Roman" w:hAnsi="Times New Roman" w:cs="Times New Roman"/>
                <w:b/>
                <w:bCs/>
                <w:sz w:val="24"/>
                <w:szCs w:val="24"/>
                <w:lang w:eastAsia="bg-BG"/>
              </w:rPr>
              <w:t xml:space="preserve"> ……………….:</w:t>
            </w:r>
            <w:r w:rsidRPr="00EB08B1">
              <w:rPr>
                <w:rFonts w:ascii="Times New Roman" w:hAnsi="Times New Roman" w:cs="Times New Roman"/>
                <w:sz w:val="24"/>
                <w:szCs w:val="24"/>
                <w:lang w:eastAsia="bg-BG"/>
              </w:rPr>
              <w:t xml:space="preserve">, </w:t>
            </w:r>
            <w:r w:rsidRPr="00EB08B1">
              <w:rPr>
                <w:rFonts w:ascii="Times New Roman" w:hAnsi="Times New Roman" w:cs="Times New Roman"/>
                <w:b/>
                <w:bCs/>
                <w:sz w:val="24"/>
                <w:szCs w:val="24"/>
                <w:lang w:eastAsia="bg-BG"/>
              </w:rPr>
              <w:t>в това число 10% за непредвидени разходи, без ДДС /т.1+т.2/</w:t>
            </w:r>
          </w:p>
        </w:tc>
        <w:tc>
          <w:tcPr>
            <w:tcW w:w="3325" w:type="dxa"/>
            <w:vAlign w:val="center"/>
          </w:tcPr>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p>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w:t>
            </w:r>
          </w:p>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/….словом/ лева</w:t>
            </w:r>
          </w:p>
        </w:tc>
      </w:tr>
      <w:tr w:rsidR="00011C35" w:rsidRPr="00EB08B1">
        <w:tc>
          <w:tcPr>
            <w:tcW w:w="5603" w:type="dxa"/>
          </w:tcPr>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 xml:space="preserve">4. Цена за изпълнение на </w:t>
            </w:r>
            <w:r w:rsidRPr="00EB08B1">
              <w:rPr>
                <w:rFonts w:ascii="Times New Roman" w:hAnsi="Times New Roman" w:cs="Times New Roman"/>
                <w:sz w:val="24"/>
                <w:szCs w:val="24"/>
                <w:lang w:eastAsia="bg-BG"/>
              </w:rPr>
              <w:t xml:space="preserve">строително – монтажни работи /СМР/, </w:t>
            </w:r>
            <w:r w:rsidRPr="00EB08B1">
              <w:rPr>
                <w:rFonts w:ascii="Times New Roman" w:hAnsi="Times New Roman" w:cs="Times New Roman"/>
                <w:b/>
                <w:bCs/>
                <w:sz w:val="24"/>
                <w:szCs w:val="24"/>
                <w:lang w:eastAsia="bg-BG"/>
              </w:rPr>
              <w:t>……………….:</w:t>
            </w:r>
            <w:r w:rsidRPr="00EB08B1">
              <w:rPr>
                <w:rFonts w:ascii="Times New Roman" w:hAnsi="Times New Roman" w:cs="Times New Roman"/>
                <w:sz w:val="24"/>
                <w:szCs w:val="24"/>
                <w:lang w:eastAsia="bg-BG"/>
              </w:rPr>
              <w:t>,</w:t>
            </w:r>
            <w:r w:rsidRPr="00EB08B1">
              <w:rPr>
                <w:rFonts w:ascii="Times New Roman" w:hAnsi="Times New Roman" w:cs="Times New Roman"/>
                <w:b/>
                <w:bCs/>
                <w:sz w:val="24"/>
                <w:szCs w:val="24"/>
                <w:lang w:eastAsia="bg-BG"/>
              </w:rPr>
              <w:t xml:space="preserve"> в това число 10% за непредвидени разходи, с ДДС /т.3+20% ДДС/ </w:t>
            </w:r>
          </w:p>
        </w:tc>
        <w:tc>
          <w:tcPr>
            <w:tcW w:w="3325" w:type="dxa"/>
            <w:vAlign w:val="center"/>
          </w:tcPr>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w:t>
            </w:r>
          </w:p>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/….словом/ лева</w:t>
            </w:r>
          </w:p>
        </w:tc>
      </w:tr>
    </w:tbl>
    <w:p w:rsidR="00011C35" w:rsidRPr="00892AEC" w:rsidRDefault="00011C35" w:rsidP="002567F5">
      <w:pPr>
        <w:spacing w:after="120" w:line="240" w:lineRule="auto"/>
        <w:ind w:right="1"/>
        <w:jc w:val="both"/>
        <w:rPr>
          <w:rFonts w:ascii="Times New Roman" w:hAnsi="Times New Roman" w:cs="Times New Roman"/>
          <w:sz w:val="24"/>
          <w:szCs w:val="24"/>
          <w:lang w:eastAsia="bg-BG"/>
        </w:rPr>
      </w:pPr>
    </w:p>
    <w:p w:rsidR="00011C35" w:rsidRPr="00892AEC" w:rsidRDefault="00011C35" w:rsidP="002567F5">
      <w:pPr>
        <w:spacing w:after="120" w:line="240" w:lineRule="auto"/>
        <w:ind w:right="1"/>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Прилагам Количествено-стойностни сметки, които обоснова</w:t>
      </w:r>
      <w:r w:rsidR="0089579A">
        <w:rPr>
          <w:rFonts w:ascii="Times New Roman" w:hAnsi="Times New Roman" w:cs="Times New Roman"/>
          <w:sz w:val="24"/>
          <w:szCs w:val="24"/>
          <w:lang w:eastAsia="bg-BG"/>
        </w:rPr>
        <w:t>ва</w:t>
      </w:r>
      <w:r w:rsidRPr="00892AEC">
        <w:rPr>
          <w:rFonts w:ascii="Times New Roman" w:hAnsi="Times New Roman" w:cs="Times New Roman"/>
          <w:sz w:val="24"/>
          <w:szCs w:val="24"/>
          <w:lang w:eastAsia="bg-BG"/>
        </w:rPr>
        <w:t>т направеното предложение.</w:t>
      </w:r>
    </w:p>
    <w:p w:rsidR="00011C35" w:rsidRPr="00892AEC" w:rsidRDefault="00011C35" w:rsidP="002567F5">
      <w:pPr>
        <w:spacing w:after="120" w:line="240" w:lineRule="auto"/>
        <w:ind w:right="1"/>
        <w:jc w:val="both"/>
        <w:rPr>
          <w:rFonts w:ascii="Times New Roman" w:hAnsi="Times New Roman" w:cs="Times New Roman"/>
          <w:b/>
          <w:bCs/>
          <w:sz w:val="24"/>
          <w:szCs w:val="24"/>
          <w:lang w:eastAsia="bg-BG"/>
        </w:rPr>
      </w:pPr>
      <w:r w:rsidRPr="00892AEC">
        <w:rPr>
          <w:rFonts w:ascii="Times New Roman" w:hAnsi="Times New Roman" w:cs="Times New Roman"/>
          <w:b/>
          <w:bCs/>
          <w:sz w:val="24"/>
          <w:szCs w:val="24"/>
          <w:lang w:eastAsia="bg-BG"/>
        </w:rPr>
        <w:t>2. Декларирам, че при формирането на  цената за непредвидени разходи ще се използват следните елементи на ценообразуване:</w:t>
      </w:r>
    </w:p>
    <w:p w:rsidR="00011C35" w:rsidRPr="00892AEC" w:rsidRDefault="00011C35" w:rsidP="002567F5">
      <w:pPr>
        <w:spacing w:after="120" w:line="240" w:lineRule="auto"/>
        <w:ind w:right="1"/>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 часова ставка</w:t>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t>…........ лв./час</w:t>
      </w:r>
    </w:p>
    <w:p w:rsidR="00011C35" w:rsidRPr="00892AEC" w:rsidRDefault="00011C35" w:rsidP="002567F5">
      <w:pPr>
        <w:spacing w:after="120" w:line="240" w:lineRule="auto"/>
        <w:ind w:right="1"/>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 допълнителни разходи върху труда</w:t>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t>.................... %</w:t>
      </w:r>
    </w:p>
    <w:p w:rsidR="00011C35" w:rsidRPr="00892AEC" w:rsidRDefault="00011C35" w:rsidP="002567F5">
      <w:pPr>
        <w:spacing w:after="120" w:line="240" w:lineRule="auto"/>
        <w:ind w:right="1"/>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 допълнителни разходи върху механизацията</w:t>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t>.................... %</w:t>
      </w:r>
    </w:p>
    <w:p w:rsidR="00011C35" w:rsidRPr="00892AEC" w:rsidRDefault="00011C35" w:rsidP="002567F5">
      <w:pPr>
        <w:spacing w:after="120" w:line="240" w:lineRule="auto"/>
        <w:ind w:right="1"/>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 xml:space="preserve">- доставно-складови разходи </w:t>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t>.................... %</w:t>
      </w:r>
    </w:p>
    <w:p w:rsidR="00011C35" w:rsidRPr="00892AEC" w:rsidRDefault="00011C35" w:rsidP="002567F5">
      <w:pPr>
        <w:spacing w:after="120" w:line="240" w:lineRule="auto"/>
        <w:ind w:right="1"/>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 печалба</w:t>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t>.................... %</w:t>
      </w:r>
    </w:p>
    <w:p w:rsidR="00011C35" w:rsidRPr="00892AEC" w:rsidRDefault="00356CE7" w:rsidP="002567F5">
      <w:pPr>
        <w:spacing w:after="120" w:line="240" w:lineRule="auto"/>
        <w:ind w:right="1"/>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3</w:t>
      </w:r>
      <w:r w:rsidR="00011C35" w:rsidRPr="00892AEC">
        <w:rPr>
          <w:rFonts w:ascii="Times New Roman" w:hAnsi="Times New Roman" w:cs="Times New Roman"/>
          <w:b/>
          <w:bCs/>
          <w:sz w:val="24"/>
          <w:szCs w:val="24"/>
          <w:lang w:eastAsia="bg-BG"/>
        </w:rPr>
        <w:t>.</w:t>
      </w:r>
      <w:r w:rsidR="00011C35" w:rsidRPr="00892AEC">
        <w:rPr>
          <w:rFonts w:ascii="Times New Roman" w:hAnsi="Times New Roman" w:cs="Times New Roman"/>
          <w:sz w:val="24"/>
          <w:szCs w:val="24"/>
          <w:lang w:eastAsia="bg-BG"/>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rsidR="00011C35" w:rsidRPr="00892AEC" w:rsidRDefault="00356CE7" w:rsidP="002567F5">
      <w:pPr>
        <w:spacing w:after="120" w:line="240" w:lineRule="auto"/>
        <w:ind w:right="1"/>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4</w:t>
      </w:r>
      <w:r w:rsidR="00011C35" w:rsidRPr="00892AEC">
        <w:rPr>
          <w:rFonts w:ascii="Times New Roman" w:hAnsi="Times New Roman" w:cs="Times New Roman"/>
          <w:b/>
          <w:bCs/>
          <w:sz w:val="24"/>
          <w:szCs w:val="24"/>
          <w:lang w:eastAsia="bg-BG"/>
        </w:rPr>
        <w:t>.</w:t>
      </w:r>
      <w:r w:rsidR="00011C35" w:rsidRPr="00892AEC">
        <w:rPr>
          <w:rFonts w:ascii="Times New Roman" w:hAnsi="Times New Roman" w:cs="Times New Roman"/>
          <w:sz w:val="24"/>
          <w:szCs w:val="24"/>
          <w:lang w:eastAsia="bg-BG"/>
        </w:rPr>
        <w:t xml:space="preserve"> Плащането на Цената за изпълнение на договора се извършва при условията на договора за възлагане на обществена поръчка.</w:t>
      </w:r>
    </w:p>
    <w:p w:rsidR="00011C35" w:rsidRPr="00892AEC" w:rsidRDefault="00356CE7" w:rsidP="002567F5">
      <w:pPr>
        <w:spacing w:after="120" w:line="240" w:lineRule="auto"/>
        <w:ind w:right="1"/>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5</w:t>
      </w:r>
      <w:r w:rsidR="00011C35" w:rsidRPr="00892AEC">
        <w:rPr>
          <w:rFonts w:ascii="Times New Roman" w:hAnsi="Times New Roman" w:cs="Times New Roman"/>
          <w:b/>
          <w:bCs/>
          <w:sz w:val="24"/>
          <w:szCs w:val="24"/>
          <w:lang w:eastAsia="bg-BG"/>
        </w:rPr>
        <w:t>.</w:t>
      </w:r>
      <w:r w:rsidR="00011C35" w:rsidRPr="00892AEC">
        <w:rPr>
          <w:rFonts w:ascii="Times New Roman" w:hAnsi="Times New Roman" w:cs="Times New Roman"/>
          <w:sz w:val="24"/>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011C35" w:rsidRPr="00892AEC">
        <w:rPr>
          <w:rFonts w:ascii="Times New Roman" w:hAnsi="Times New Roman" w:cs="Times New Roman"/>
          <w:b/>
          <w:bCs/>
          <w:sz w:val="24"/>
          <w:szCs w:val="24"/>
          <w:lang w:eastAsia="bg-BG"/>
        </w:rPr>
        <w:t>5%</w:t>
      </w:r>
      <w:r w:rsidR="00011C35" w:rsidRPr="00892AEC">
        <w:rPr>
          <w:rFonts w:ascii="Times New Roman" w:hAnsi="Times New Roman" w:cs="Times New Roman"/>
          <w:sz w:val="24"/>
          <w:szCs w:val="24"/>
          <w:lang w:eastAsia="bg-BG"/>
        </w:rPr>
        <w:t xml:space="preserve">  от приетата договорна стойност без ДДС.</w:t>
      </w:r>
    </w:p>
    <w:p w:rsidR="00011C35" w:rsidRPr="00892AEC" w:rsidRDefault="00011C35" w:rsidP="002567F5">
      <w:pPr>
        <w:spacing w:after="120" w:line="240" w:lineRule="auto"/>
        <w:ind w:right="1"/>
        <w:jc w:val="both"/>
        <w:rPr>
          <w:rFonts w:ascii="Times New Roman" w:hAnsi="Times New Roman" w:cs="Times New Roman"/>
          <w:i/>
          <w:iCs/>
          <w:sz w:val="24"/>
          <w:szCs w:val="24"/>
          <w:lang w:eastAsia="bg-BG"/>
        </w:rPr>
      </w:pPr>
    </w:p>
    <w:p w:rsidR="00011C35" w:rsidRPr="00892AEC" w:rsidRDefault="00011C35" w:rsidP="002567F5">
      <w:pPr>
        <w:spacing w:after="120" w:line="240" w:lineRule="auto"/>
        <w:ind w:right="1"/>
        <w:jc w:val="both"/>
        <w:rPr>
          <w:rFonts w:ascii="Times New Roman" w:hAnsi="Times New Roman" w:cs="Times New Roman"/>
          <w:b/>
          <w:bCs/>
          <w:i/>
          <w:iCs/>
          <w:sz w:val="24"/>
          <w:szCs w:val="24"/>
          <w:lang w:eastAsia="bg-BG"/>
        </w:rPr>
      </w:pPr>
      <w:r w:rsidRPr="00892AEC">
        <w:rPr>
          <w:rFonts w:ascii="Times New Roman" w:hAnsi="Times New Roman" w:cs="Times New Roman"/>
          <w:b/>
          <w:bCs/>
          <w:sz w:val="24"/>
          <w:szCs w:val="24"/>
          <w:lang w:eastAsia="bg-BG"/>
        </w:rPr>
        <w:t>Приложение:КСС на хартия и на диск, със записан файл във формат XLS или еквивалентен.</w:t>
      </w:r>
    </w:p>
    <w:p w:rsidR="007042C5" w:rsidRDefault="00011C35" w:rsidP="002567F5">
      <w:pPr>
        <w:spacing w:after="120" w:line="240" w:lineRule="auto"/>
        <w:ind w:right="1"/>
        <w:jc w:val="both"/>
        <w:rPr>
          <w:rFonts w:ascii="Times New Roman" w:hAnsi="Times New Roman" w:cs="Times New Roman"/>
          <w:i/>
          <w:iCs/>
          <w:sz w:val="24"/>
          <w:szCs w:val="24"/>
          <w:lang w:eastAsia="bg-BG"/>
        </w:rPr>
      </w:pPr>
      <w:r w:rsidRPr="00892AEC">
        <w:rPr>
          <w:rFonts w:ascii="Times New Roman" w:hAnsi="Times New Roman" w:cs="Times New Roman"/>
          <w:b/>
          <w:bCs/>
          <w:i/>
          <w:iCs/>
          <w:sz w:val="24"/>
          <w:szCs w:val="24"/>
          <w:lang w:eastAsia="bg-BG"/>
        </w:rPr>
        <w:t>Забележк</w:t>
      </w:r>
      <w:r w:rsidR="007042C5">
        <w:rPr>
          <w:rFonts w:ascii="Times New Roman" w:hAnsi="Times New Roman" w:cs="Times New Roman"/>
          <w:b/>
          <w:bCs/>
          <w:i/>
          <w:iCs/>
          <w:sz w:val="24"/>
          <w:szCs w:val="24"/>
          <w:lang w:eastAsia="bg-BG"/>
        </w:rPr>
        <w:t>и</w:t>
      </w:r>
      <w:r w:rsidRPr="00892AEC">
        <w:rPr>
          <w:rFonts w:ascii="Times New Roman" w:hAnsi="Times New Roman" w:cs="Times New Roman"/>
          <w:b/>
          <w:bCs/>
          <w:i/>
          <w:iCs/>
          <w:sz w:val="24"/>
          <w:szCs w:val="24"/>
          <w:lang w:eastAsia="bg-BG"/>
        </w:rPr>
        <w:t>:</w:t>
      </w:r>
      <w:r w:rsidRPr="00892AEC">
        <w:rPr>
          <w:rFonts w:ascii="Times New Roman" w:hAnsi="Times New Roman" w:cs="Times New Roman"/>
          <w:i/>
          <w:iCs/>
          <w:sz w:val="24"/>
          <w:szCs w:val="24"/>
          <w:lang w:eastAsia="bg-BG"/>
        </w:rPr>
        <w:t xml:space="preserve"> </w:t>
      </w:r>
    </w:p>
    <w:p w:rsidR="007042C5" w:rsidRDefault="007042C5" w:rsidP="007042C5">
      <w:pPr>
        <w:numPr>
          <w:ilvl w:val="0"/>
          <w:numId w:val="16"/>
        </w:numPr>
        <w:spacing w:after="120" w:line="240" w:lineRule="auto"/>
        <w:ind w:left="426" w:hanging="426"/>
        <w:jc w:val="both"/>
        <w:rPr>
          <w:rFonts w:ascii="Times New Roman" w:eastAsia="Calibri" w:hAnsi="Times New Roman" w:cs="Times New Roman"/>
          <w:i/>
          <w:sz w:val="24"/>
          <w:szCs w:val="24"/>
          <w:lang w:val="ru-RU"/>
        </w:rPr>
      </w:pPr>
      <w:r w:rsidRPr="007042C5">
        <w:rPr>
          <w:rFonts w:ascii="Times New Roman" w:eastAsia="Calibri" w:hAnsi="Times New Roman" w:cs="Times New Roman"/>
          <w:i/>
          <w:sz w:val="24"/>
          <w:szCs w:val="24"/>
          <w:lang w:val="ru-RU"/>
        </w:rPr>
        <w:t>При различия между стойностите, изразени с цифри и думи, за вярно се приема словесното израже</w:t>
      </w:r>
      <w:r>
        <w:rPr>
          <w:rFonts w:ascii="Times New Roman" w:eastAsia="Calibri" w:hAnsi="Times New Roman" w:cs="Times New Roman"/>
          <w:i/>
          <w:sz w:val="24"/>
          <w:szCs w:val="24"/>
          <w:lang w:val="ru-RU"/>
        </w:rPr>
        <w:t>ние на стойностите</w:t>
      </w:r>
    </w:p>
    <w:p w:rsidR="007042C5" w:rsidRDefault="00011C35" w:rsidP="007042C5">
      <w:pPr>
        <w:numPr>
          <w:ilvl w:val="0"/>
          <w:numId w:val="16"/>
        </w:numPr>
        <w:spacing w:after="120" w:line="240" w:lineRule="auto"/>
        <w:ind w:left="426" w:hanging="426"/>
        <w:jc w:val="both"/>
        <w:rPr>
          <w:rFonts w:ascii="Times New Roman" w:eastAsia="Calibri" w:hAnsi="Times New Roman" w:cs="Times New Roman"/>
          <w:i/>
          <w:sz w:val="24"/>
          <w:szCs w:val="24"/>
          <w:lang w:val="ru-RU"/>
        </w:rPr>
      </w:pPr>
      <w:r w:rsidRPr="007042C5">
        <w:rPr>
          <w:rFonts w:ascii="Times New Roman" w:hAnsi="Times New Roman" w:cs="Times New Roman"/>
          <w:i/>
          <w:iCs/>
          <w:sz w:val="24"/>
          <w:szCs w:val="24"/>
          <w:lang w:eastAsia="bg-BG"/>
        </w:rPr>
        <w:t xml:space="preserve">В случай, че Участникът е допуснал аритметични грешки, изразяващи се в несъответствие между единичната цена от отделните количествено – стойностни сметки и общата цена, ще се вземе предвид единичната, т.е. след извършване на пресмятане, ако комисията констатира разлика между сметнатите единични цени, умножени по прогнозните количества и крайната обща цена, ще се вземе предвид сумата получена от произведенията на единичните цени и количествата, без значение дали крайната цена се увеличава или намалява. </w:t>
      </w:r>
    </w:p>
    <w:p w:rsidR="007042C5" w:rsidRPr="007042C5" w:rsidRDefault="007042C5" w:rsidP="007042C5">
      <w:pPr>
        <w:numPr>
          <w:ilvl w:val="0"/>
          <w:numId w:val="16"/>
        </w:numPr>
        <w:spacing w:after="120" w:line="240" w:lineRule="auto"/>
        <w:ind w:left="426" w:hanging="426"/>
        <w:jc w:val="both"/>
        <w:rPr>
          <w:rFonts w:ascii="Times New Roman" w:eastAsia="Calibri" w:hAnsi="Times New Roman" w:cs="Times New Roman"/>
          <w:i/>
          <w:sz w:val="24"/>
          <w:szCs w:val="24"/>
          <w:lang w:val="ru-RU"/>
        </w:rPr>
      </w:pPr>
      <w:r w:rsidRPr="007042C5">
        <w:rPr>
          <w:rFonts w:ascii="Times New Roman" w:hAnsi="Times New Roman" w:cs="Times New Roman"/>
          <w:i/>
          <w:iCs/>
          <w:sz w:val="24"/>
          <w:szCs w:val="24"/>
          <w:lang w:val="ru-RU" w:eastAsia="zh-CN"/>
        </w:rPr>
        <w:t>При липса на представен/и на хартиен носител "Предлагани ценови параметри" или на част/и от тях, участникът ще бъде отстранен от по-нататъшно участие в процедурата. При разминаване на стойностите, посочени на хартиен и на електронен носител, за достоверни ще се приемат тези, посочени на хартиен носител. Информацията, посочена на електронен носител служи само и единствено за проверка на извършените калкулации и няма да се приема като волеизявление на участника, освен в случаите, когато същата е представена по реда на Закона за електронния документ и електронния подпис.</w:t>
      </w:r>
    </w:p>
    <w:p w:rsidR="001E58AF" w:rsidRDefault="001E58AF">
      <w:pPr>
        <w:spacing w:after="120" w:line="240" w:lineRule="auto"/>
        <w:ind w:right="1"/>
        <w:rPr>
          <w:rFonts w:ascii="Times New Roman" w:hAnsi="Times New Roman" w:cs="Times New Roman"/>
          <w:b/>
          <w:bCs/>
          <w:sz w:val="24"/>
          <w:szCs w:val="24"/>
          <w:lang w:eastAsia="bg-BG"/>
        </w:rPr>
      </w:pPr>
    </w:p>
    <w:p w:rsidR="00011C35" w:rsidRPr="00892AEC" w:rsidRDefault="00011C35">
      <w:pPr>
        <w:spacing w:after="120" w:line="240" w:lineRule="auto"/>
        <w:ind w:right="1"/>
        <w:rPr>
          <w:rFonts w:ascii="Times New Roman" w:hAnsi="Times New Roman" w:cs="Times New Roman"/>
          <w:b/>
          <w:bCs/>
          <w:sz w:val="24"/>
          <w:szCs w:val="24"/>
          <w:lang w:eastAsia="bg-BG"/>
        </w:rPr>
      </w:pPr>
      <w:r w:rsidRPr="00892AEC">
        <w:rPr>
          <w:rFonts w:ascii="Times New Roman" w:hAnsi="Times New Roman" w:cs="Times New Roman"/>
          <w:b/>
          <w:bCs/>
          <w:sz w:val="24"/>
          <w:szCs w:val="24"/>
          <w:lang w:eastAsia="bg-BG"/>
        </w:rPr>
        <w:t>Дата:..............</w:t>
      </w:r>
      <w:r w:rsidRPr="00892AEC">
        <w:rPr>
          <w:rFonts w:ascii="Times New Roman" w:hAnsi="Times New Roman" w:cs="Times New Roman"/>
          <w:b/>
          <w:bCs/>
          <w:sz w:val="24"/>
          <w:szCs w:val="24"/>
          <w:lang w:eastAsia="bg-BG"/>
        </w:rPr>
        <w:tab/>
      </w:r>
      <w:r w:rsidRPr="00892AEC">
        <w:rPr>
          <w:rFonts w:ascii="Times New Roman" w:hAnsi="Times New Roman" w:cs="Times New Roman"/>
          <w:b/>
          <w:bCs/>
          <w:sz w:val="24"/>
          <w:szCs w:val="24"/>
          <w:lang w:eastAsia="bg-BG"/>
        </w:rPr>
        <w:tab/>
      </w:r>
      <w:r w:rsidRPr="00892AEC">
        <w:rPr>
          <w:rFonts w:ascii="Times New Roman" w:hAnsi="Times New Roman" w:cs="Times New Roman"/>
          <w:b/>
          <w:bCs/>
          <w:sz w:val="24"/>
          <w:szCs w:val="24"/>
          <w:lang w:eastAsia="bg-BG"/>
        </w:rPr>
        <w:tab/>
      </w:r>
      <w:r w:rsidRPr="00892AEC">
        <w:rPr>
          <w:rFonts w:ascii="Times New Roman" w:hAnsi="Times New Roman" w:cs="Times New Roman"/>
          <w:b/>
          <w:bCs/>
          <w:sz w:val="24"/>
          <w:szCs w:val="24"/>
          <w:lang w:eastAsia="bg-BG"/>
        </w:rPr>
        <w:tab/>
      </w:r>
      <w:r w:rsidRPr="00892AEC">
        <w:rPr>
          <w:rFonts w:ascii="Times New Roman" w:hAnsi="Times New Roman" w:cs="Times New Roman"/>
          <w:b/>
          <w:bCs/>
          <w:sz w:val="24"/>
          <w:szCs w:val="24"/>
          <w:lang w:eastAsia="bg-BG"/>
        </w:rPr>
        <w:tab/>
      </w:r>
      <w:r w:rsidRPr="00892AEC">
        <w:rPr>
          <w:rFonts w:ascii="Times New Roman" w:hAnsi="Times New Roman" w:cs="Times New Roman"/>
          <w:b/>
          <w:bCs/>
          <w:sz w:val="24"/>
          <w:szCs w:val="24"/>
          <w:lang w:eastAsia="bg-BG"/>
        </w:rPr>
        <w:tab/>
        <w:t>Подпис и печат:.........................</w:t>
      </w:r>
    </w:p>
    <w:p w:rsidR="00011C35" w:rsidRPr="00892AEC" w:rsidRDefault="00011C35">
      <w:pPr>
        <w:spacing w:after="120" w:line="240" w:lineRule="auto"/>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t>/име, длъжност/</w:t>
      </w:r>
    </w:p>
    <w:p w:rsidR="00011C35" w:rsidRPr="00892AEC" w:rsidRDefault="00011C35">
      <w:pPr>
        <w:pageBreakBefore/>
        <w:spacing w:after="120" w:line="240" w:lineRule="auto"/>
        <w:jc w:val="right"/>
        <w:rPr>
          <w:rFonts w:ascii="Times New Roman" w:hAnsi="Times New Roman" w:cs="Times New Roman"/>
          <w:b/>
          <w:bCs/>
          <w:i/>
          <w:iCs/>
          <w:caps/>
          <w:w w:val="120"/>
          <w:kern w:val="1"/>
          <w:sz w:val="24"/>
          <w:szCs w:val="24"/>
        </w:rPr>
      </w:pPr>
      <w:r w:rsidRPr="00892AEC">
        <w:rPr>
          <w:rFonts w:ascii="Times New Roman" w:hAnsi="Times New Roman" w:cs="Times New Roman"/>
          <w:b/>
          <w:bCs/>
          <w:i/>
          <w:iCs/>
          <w:caps/>
          <w:w w:val="120"/>
          <w:kern w:val="1"/>
          <w:sz w:val="24"/>
          <w:szCs w:val="24"/>
        </w:rPr>
        <w:lastRenderedPageBreak/>
        <w:t>ОБРАЗЕЦ №2.2</w:t>
      </w:r>
    </w:p>
    <w:p w:rsidR="00011C35" w:rsidRPr="00892AEC" w:rsidRDefault="00011C35">
      <w:pPr>
        <w:shd w:val="clear" w:color="auto" w:fill="FFFFFF"/>
        <w:spacing w:after="0" w:line="240" w:lineRule="auto"/>
        <w:jc w:val="center"/>
        <w:rPr>
          <w:rFonts w:ascii="Times New Roman" w:hAnsi="Times New Roman" w:cs="Times New Roman"/>
          <w:sz w:val="24"/>
          <w:szCs w:val="24"/>
          <w:lang w:val="ru-RU"/>
        </w:rPr>
      </w:pPr>
      <w:r w:rsidRPr="00892AEC">
        <w:rPr>
          <w:rFonts w:ascii="Times New Roman" w:hAnsi="Times New Roman" w:cs="Times New Roman"/>
          <w:sz w:val="24"/>
          <w:szCs w:val="24"/>
          <w:lang w:val="ru-RU"/>
        </w:rPr>
        <w:t>...................................................................................................................................................</w:t>
      </w:r>
    </w:p>
    <w:p w:rsidR="00011C35" w:rsidRPr="00892AEC" w:rsidRDefault="00011C35">
      <w:pPr>
        <w:shd w:val="clear" w:color="auto" w:fill="FFFFFF"/>
        <w:spacing w:after="0" w:line="240" w:lineRule="auto"/>
        <w:ind w:right="30"/>
        <w:jc w:val="center"/>
        <w:rPr>
          <w:rFonts w:ascii="Times New Roman" w:hAnsi="Times New Roman" w:cs="Times New Roman"/>
          <w:i/>
          <w:iCs/>
          <w:sz w:val="24"/>
          <w:szCs w:val="24"/>
          <w:lang w:val="ru-RU"/>
        </w:rPr>
      </w:pPr>
      <w:r w:rsidRPr="00892AEC">
        <w:rPr>
          <w:rFonts w:ascii="Times New Roman" w:hAnsi="Times New Roman" w:cs="Times New Roman"/>
          <w:i/>
          <w:iCs/>
          <w:sz w:val="24"/>
          <w:szCs w:val="24"/>
          <w:lang w:val="ru-RU"/>
        </w:rPr>
        <w:t>( наименование на участника )</w:t>
      </w:r>
    </w:p>
    <w:p w:rsidR="00011C35" w:rsidRPr="00892AEC" w:rsidRDefault="00011C35">
      <w:pPr>
        <w:spacing w:after="0" w:line="240" w:lineRule="auto"/>
        <w:jc w:val="center"/>
        <w:rPr>
          <w:rFonts w:ascii="Times New Roman" w:hAnsi="Times New Roman" w:cs="Times New Roman"/>
          <w:b/>
          <w:bCs/>
          <w:sz w:val="24"/>
          <w:szCs w:val="24"/>
          <w:lang w:eastAsia="bg-BG"/>
        </w:rPr>
      </w:pPr>
    </w:p>
    <w:p w:rsidR="00011C35" w:rsidRPr="00892AEC" w:rsidRDefault="00011C35">
      <w:pPr>
        <w:spacing w:after="0" w:line="240" w:lineRule="auto"/>
        <w:jc w:val="center"/>
        <w:rPr>
          <w:rFonts w:ascii="Times New Roman" w:hAnsi="Times New Roman" w:cs="Times New Roman"/>
          <w:b/>
          <w:bCs/>
          <w:sz w:val="24"/>
          <w:szCs w:val="24"/>
          <w:lang w:eastAsia="bg-BG"/>
        </w:rPr>
      </w:pPr>
    </w:p>
    <w:p w:rsidR="00011C35" w:rsidRPr="00892AEC" w:rsidRDefault="00011C35">
      <w:pPr>
        <w:spacing w:after="0" w:line="240" w:lineRule="auto"/>
        <w:jc w:val="center"/>
        <w:rPr>
          <w:rFonts w:ascii="Times New Roman" w:hAnsi="Times New Roman" w:cs="Times New Roman"/>
          <w:b/>
          <w:bCs/>
          <w:sz w:val="24"/>
          <w:szCs w:val="24"/>
          <w:lang w:eastAsia="bg-BG"/>
        </w:rPr>
      </w:pPr>
      <w:r w:rsidRPr="00892AEC">
        <w:rPr>
          <w:rFonts w:ascii="Times New Roman" w:hAnsi="Times New Roman" w:cs="Times New Roman"/>
          <w:b/>
          <w:bCs/>
          <w:sz w:val="24"/>
          <w:szCs w:val="24"/>
          <w:lang w:eastAsia="bg-BG"/>
        </w:rPr>
        <w:t xml:space="preserve">Ц Е Н О В О   П Р Е Д Л О Ж Е Н И Е </w:t>
      </w:r>
    </w:p>
    <w:p w:rsidR="00011C35" w:rsidRPr="00892AEC" w:rsidRDefault="00011C35">
      <w:pPr>
        <w:spacing w:after="0" w:line="240" w:lineRule="auto"/>
        <w:jc w:val="center"/>
        <w:rPr>
          <w:rFonts w:ascii="Times New Roman" w:hAnsi="Times New Roman" w:cs="Times New Roman"/>
          <w:spacing w:val="15"/>
          <w:sz w:val="24"/>
          <w:szCs w:val="24"/>
          <w:lang w:eastAsia="bg-BG"/>
        </w:rPr>
      </w:pPr>
      <w:r w:rsidRPr="00892AEC">
        <w:rPr>
          <w:rFonts w:ascii="Times New Roman" w:hAnsi="Times New Roman" w:cs="Times New Roman"/>
          <w:spacing w:val="15"/>
          <w:sz w:val="24"/>
          <w:szCs w:val="24"/>
          <w:lang w:eastAsia="bg-BG"/>
        </w:rPr>
        <w:t>за изпълнение на обществена поръчка с предмет:</w:t>
      </w:r>
    </w:p>
    <w:p w:rsidR="00011C35" w:rsidRPr="00892AEC" w:rsidRDefault="00011C35">
      <w:pPr>
        <w:spacing w:after="0" w:line="240" w:lineRule="auto"/>
        <w:jc w:val="center"/>
        <w:rPr>
          <w:rFonts w:ascii="Times New Roman" w:hAnsi="Times New Roman" w:cs="Times New Roman"/>
          <w:spacing w:val="15"/>
          <w:sz w:val="24"/>
          <w:szCs w:val="24"/>
          <w:lang w:eastAsia="bg-BG"/>
        </w:rPr>
      </w:pPr>
    </w:p>
    <w:p w:rsidR="00011C35" w:rsidRPr="00892AEC" w:rsidRDefault="00011C35">
      <w:pPr>
        <w:spacing w:after="0" w:line="240" w:lineRule="auto"/>
        <w:rPr>
          <w:rFonts w:ascii="Times New Roman" w:hAnsi="Times New Roman" w:cs="Times New Roman"/>
          <w:b/>
          <w:bCs/>
          <w:sz w:val="24"/>
          <w:szCs w:val="24"/>
        </w:rPr>
      </w:pPr>
    </w:p>
    <w:p w:rsidR="00011C35" w:rsidRPr="00892AEC" w:rsidRDefault="00011C35">
      <w:pPr>
        <w:spacing w:after="0" w:line="240" w:lineRule="auto"/>
        <w:jc w:val="center"/>
        <w:rPr>
          <w:rFonts w:ascii="Times New Roman" w:hAnsi="Times New Roman" w:cs="Times New Roman"/>
          <w:b/>
          <w:bCs/>
          <w:sz w:val="24"/>
          <w:szCs w:val="24"/>
        </w:rPr>
      </w:pPr>
      <w:r w:rsidRPr="00892AEC">
        <w:rPr>
          <w:rFonts w:ascii="Times New Roman" w:hAnsi="Times New Roman" w:cs="Times New Roman"/>
          <w:b/>
          <w:bCs/>
          <w:sz w:val="24"/>
          <w:szCs w:val="24"/>
        </w:rPr>
        <w:t>Избор на изпълнител за обектите на „Столичен електротранспорт“ ЕАД, предвидени за неотложен основен ремонт по обособени позиции</w:t>
      </w:r>
    </w:p>
    <w:p w:rsidR="00011C35" w:rsidRPr="00892AEC" w:rsidRDefault="00011C35">
      <w:pPr>
        <w:spacing w:after="0" w:line="240" w:lineRule="auto"/>
        <w:jc w:val="center"/>
        <w:rPr>
          <w:rFonts w:ascii="Times New Roman" w:hAnsi="Times New Roman" w:cs="Times New Roman"/>
          <w:b/>
          <w:bCs/>
          <w:sz w:val="24"/>
          <w:szCs w:val="24"/>
        </w:rPr>
      </w:pPr>
      <w:r w:rsidRPr="00892AEC">
        <w:rPr>
          <w:rFonts w:ascii="Times New Roman" w:hAnsi="Times New Roman" w:cs="Times New Roman"/>
          <w:b/>
          <w:bCs/>
          <w:sz w:val="24"/>
          <w:szCs w:val="24"/>
        </w:rPr>
        <w:t>за</w:t>
      </w:r>
    </w:p>
    <w:p w:rsidR="00011C35" w:rsidRPr="00892AEC" w:rsidRDefault="00011C35">
      <w:pPr>
        <w:spacing w:after="0" w:line="240" w:lineRule="auto"/>
        <w:jc w:val="center"/>
        <w:rPr>
          <w:rFonts w:ascii="Times New Roman" w:hAnsi="Times New Roman" w:cs="Times New Roman"/>
          <w:b/>
          <w:bCs/>
          <w:sz w:val="24"/>
          <w:szCs w:val="24"/>
        </w:rPr>
      </w:pPr>
      <w:r w:rsidRPr="00892AEC">
        <w:rPr>
          <w:rFonts w:ascii="Times New Roman" w:hAnsi="Times New Roman" w:cs="Times New Roman"/>
          <w:b/>
          <w:bCs/>
          <w:sz w:val="24"/>
          <w:szCs w:val="24"/>
        </w:rPr>
        <w:t>Обособена позиция №2: „Основен ремонт на контактно-кабелна мрежа и ТИС по трасетата на „Столичен електротранспорт” ЕАД“</w:t>
      </w:r>
    </w:p>
    <w:p w:rsidR="00011C35" w:rsidRPr="00892AEC" w:rsidRDefault="00011C35">
      <w:pPr>
        <w:spacing w:after="0" w:line="240" w:lineRule="auto"/>
        <w:jc w:val="both"/>
        <w:rPr>
          <w:rFonts w:ascii="Times New Roman" w:hAnsi="Times New Roman" w:cs="Times New Roman"/>
          <w:b/>
          <w:bCs/>
          <w:sz w:val="24"/>
          <w:szCs w:val="24"/>
        </w:rPr>
      </w:pPr>
    </w:p>
    <w:p w:rsidR="00011C35" w:rsidRPr="00892AEC" w:rsidRDefault="00011C35" w:rsidP="002567F5">
      <w:pPr>
        <w:spacing w:after="120" w:line="240" w:lineRule="auto"/>
        <w:ind w:right="1"/>
        <w:jc w:val="both"/>
        <w:rPr>
          <w:rFonts w:ascii="Times New Roman" w:hAnsi="Times New Roman" w:cs="Times New Roman"/>
          <w:sz w:val="24"/>
          <w:szCs w:val="24"/>
          <w:lang w:val="ru-RU" w:eastAsia="bg-BG"/>
        </w:rPr>
      </w:pPr>
      <w:r w:rsidRPr="00892AEC">
        <w:rPr>
          <w:rFonts w:ascii="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011C35" w:rsidRPr="00892AEC" w:rsidRDefault="00011C35" w:rsidP="002567F5">
      <w:pPr>
        <w:spacing w:after="120" w:line="240" w:lineRule="auto"/>
        <w:ind w:right="1"/>
        <w:jc w:val="both"/>
        <w:rPr>
          <w:rFonts w:ascii="Times New Roman" w:hAnsi="Times New Roman" w:cs="Times New Roman"/>
          <w:b/>
          <w:bCs/>
          <w:sz w:val="24"/>
          <w:szCs w:val="24"/>
          <w:lang w:eastAsia="bg-BG"/>
        </w:rPr>
      </w:pPr>
      <w:r w:rsidRPr="00892AEC">
        <w:rPr>
          <w:rFonts w:ascii="Times New Roman" w:hAnsi="Times New Roman" w:cs="Times New Roman"/>
          <w:b/>
          <w:bCs/>
          <w:sz w:val="24"/>
          <w:szCs w:val="24"/>
          <w:lang w:eastAsia="bg-BG"/>
        </w:rPr>
        <w:t>1. Цена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3"/>
        <w:gridCol w:w="3325"/>
      </w:tblGrid>
      <w:tr w:rsidR="00011C35" w:rsidRPr="00EB08B1">
        <w:tc>
          <w:tcPr>
            <w:tcW w:w="5603" w:type="dxa"/>
          </w:tcPr>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1. Цена за изпълнение на</w:t>
            </w:r>
            <w:r w:rsidRPr="00EB08B1">
              <w:rPr>
                <w:rFonts w:ascii="Times New Roman" w:hAnsi="Times New Roman" w:cs="Times New Roman"/>
                <w:sz w:val="24"/>
                <w:szCs w:val="24"/>
                <w:lang w:eastAsia="bg-BG"/>
              </w:rPr>
              <w:t xml:space="preserve"> строително – монтажни работи /СМР</w:t>
            </w:r>
            <w:r w:rsidRPr="00EB08B1">
              <w:rPr>
                <w:rFonts w:ascii="Times New Roman" w:hAnsi="Times New Roman" w:cs="Times New Roman"/>
                <w:b/>
                <w:bCs/>
                <w:sz w:val="24"/>
                <w:szCs w:val="24"/>
                <w:lang w:eastAsia="bg-BG"/>
              </w:rPr>
              <w:t>.……………….:без ДДС</w:t>
            </w:r>
          </w:p>
        </w:tc>
        <w:tc>
          <w:tcPr>
            <w:tcW w:w="3325" w:type="dxa"/>
            <w:vAlign w:val="center"/>
          </w:tcPr>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w:t>
            </w:r>
          </w:p>
          <w:p w:rsidR="00011C35" w:rsidRPr="00EB08B1" w:rsidRDefault="00011C35" w:rsidP="002567F5">
            <w:pPr>
              <w:spacing w:after="120" w:line="240" w:lineRule="auto"/>
              <w:ind w:right="1"/>
              <w:jc w:val="both"/>
              <w:rPr>
                <w:rFonts w:ascii="Times New Roman" w:hAnsi="Times New Roman" w:cs="Times New Roman"/>
                <w:b/>
                <w:bCs/>
                <w:i/>
                <w:iCs/>
                <w:sz w:val="24"/>
                <w:szCs w:val="24"/>
                <w:lang w:eastAsia="bg-BG"/>
              </w:rPr>
            </w:pPr>
            <w:r w:rsidRPr="00EB08B1">
              <w:rPr>
                <w:rFonts w:ascii="Times New Roman" w:hAnsi="Times New Roman" w:cs="Times New Roman"/>
                <w:b/>
                <w:bCs/>
                <w:sz w:val="24"/>
                <w:szCs w:val="24"/>
                <w:lang w:eastAsia="bg-BG"/>
              </w:rPr>
              <w:t>/….словом/ лева</w:t>
            </w:r>
          </w:p>
        </w:tc>
      </w:tr>
      <w:tr w:rsidR="00011C35" w:rsidRPr="00EB08B1">
        <w:tc>
          <w:tcPr>
            <w:tcW w:w="5603" w:type="dxa"/>
          </w:tcPr>
          <w:p w:rsidR="00011C35" w:rsidRPr="00EB08B1" w:rsidRDefault="00011C35" w:rsidP="002567F5">
            <w:pPr>
              <w:spacing w:after="120" w:line="240" w:lineRule="auto"/>
              <w:ind w:right="1"/>
              <w:jc w:val="both"/>
              <w:rPr>
                <w:rFonts w:ascii="Times New Roman" w:hAnsi="Times New Roman" w:cs="Times New Roman"/>
                <w:sz w:val="24"/>
                <w:szCs w:val="24"/>
                <w:u w:val="single"/>
                <w:lang w:eastAsia="bg-BG"/>
              </w:rPr>
            </w:pPr>
            <w:r w:rsidRPr="00EB08B1">
              <w:rPr>
                <w:rFonts w:ascii="Times New Roman" w:hAnsi="Times New Roman" w:cs="Times New Roman"/>
                <w:b/>
                <w:bCs/>
                <w:sz w:val="24"/>
                <w:szCs w:val="24"/>
                <w:lang w:eastAsia="bg-BG"/>
              </w:rPr>
              <w:t>2. 10 % за непредвидени разходи</w:t>
            </w:r>
          </w:p>
          <w:p w:rsidR="00011C35" w:rsidRPr="00EB08B1" w:rsidRDefault="00011C35" w:rsidP="002567F5">
            <w:pPr>
              <w:spacing w:after="120" w:line="240" w:lineRule="auto"/>
              <w:ind w:right="1"/>
              <w:jc w:val="both"/>
              <w:rPr>
                <w:rFonts w:ascii="Times New Roman" w:hAnsi="Times New Roman" w:cs="Times New Roman"/>
                <w:sz w:val="24"/>
                <w:szCs w:val="24"/>
                <w:lang w:eastAsia="bg-BG"/>
              </w:rPr>
            </w:pPr>
            <w:r w:rsidRPr="00EB08B1">
              <w:rPr>
                <w:rFonts w:ascii="Times New Roman" w:hAnsi="Times New Roman" w:cs="Times New Roman"/>
                <w:sz w:val="24"/>
                <w:szCs w:val="24"/>
                <w:u w:val="single"/>
                <w:lang w:eastAsia="bg-BG"/>
              </w:rPr>
              <w:t>Забележка</w:t>
            </w:r>
            <w:r w:rsidRPr="00EB08B1">
              <w:rPr>
                <w:rFonts w:ascii="Times New Roman" w:hAnsi="Times New Roman" w:cs="Times New Roman"/>
                <w:sz w:val="24"/>
                <w:szCs w:val="24"/>
                <w:lang w:eastAsia="bg-BG"/>
              </w:rPr>
              <w:t>: 10% от цената по т.1</w:t>
            </w:r>
          </w:p>
        </w:tc>
        <w:tc>
          <w:tcPr>
            <w:tcW w:w="3325" w:type="dxa"/>
            <w:vAlign w:val="center"/>
          </w:tcPr>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w:t>
            </w:r>
          </w:p>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/….словом/ лева</w:t>
            </w:r>
          </w:p>
        </w:tc>
      </w:tr>
      <w:tr w:rsidR="00011C35" w:rsidRPr="00EB08B1">
        <w:tc>
          <w:tcPr>
            <w:tcW w:w="5603" w:type="dxa"/>
          </w:tcPr>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 xml:space="preserve">3. Цена за изпълнение на </w:t>
            </w:r>
            <w:r w:rsidRPr="00EB08B1">
              <w:rPr>
                <w:rFonts w:ascii="Times New Roman" w:hAnsi="Times New Roman" w:cs="Times New Roman"/>
                <w:sz w:val="24"/>
                <w:szCs w:val="24"/>
                <w:lang w:eastAsia="bg-BG"/>
              </w:rPr>
              <w:t>строително – монтажни работи /СМР/</w:t>
            </w:r>
            <w:r w:rsidRPr="00EB08B1">
              <w:rPr>
                <w:rFonts w:ascii="Times New Roman" w:hAnsi="Times New Roman" w:cs="Times New Roman"/>
                <w:b/>
                <w:bCs/>
                <w:sz w:val="24"/>
                <w:szCs w:val="24"/>
                <w:lang w:eastAsia="bg-BG"/>
              </w:rPr>
              <w:t xml:space="preserve"> ……………….:</w:t>
            </w:r>
            <w:r w:rsidRPr="00EB08B1">
              <w:rPr>
                <w:rFonts w:ascii="Times New Roman" w:hAnsi="Times New Roman" w:cs="Times New Roman"/>
                <w:sz w:val="24"/>
                <w:szCs w:val="24"/>
                <w:lang w:eastAsia="bg-BG"/>
              </w:rPr>
              <w:t xml:space="preserve">, </w:t>
            </w:r>
            <w:r w:rsidRPr="00EB08B1">
              <w:rPr>
                <w:rFonts w:ascii="Times New Roman" w:hAnsi="Times New Roman" w:cs="Times New Roman"/>
                <w:b/>
                <w:bCs/>
                <w:sz w:val="24"/>
                <w:szCs w:val="24"/>
                <w:lang w:eastAsia="bg-BG"/>
              </w:rPr>
              <w:t>в това число 10% за непредвидени разходи, без ДДС /т.1+т.2/</w:t>
            </w:r>
          </w:p>
        </w:tc>
        <w:tc>
          <w:tcPr>
            <w:tcW w:w="3325" w:type="dxa"/>
            <w:vAlign w:val="center"/>
          </w:tcPr>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p>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w:t>
            </w:r>
          </w:p>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/….словом/ лева</w:t>
            </w:r>
          </w:p>
        </w:tc>
      </w:tr>
      <w:tr w:rsidR="00011C35" w:rsidRPr="00EB08B1">
        <w:tc>
          <w:tcPr>
            <w:tcW w:w="5603" w:type="dxa"/>
          </w:tcPr>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 xml:space="preserve">4. Цена за изпълнение на </w:t>
            </w:r>
            <w:r w:rsidRPr="00EB08B1">
              <w:rPr>
                <w:rFonts w:ascii="Times New Roman" w:hAnsi="Times New Roman" w:cs="Times New Roman"/>
                <w:sz w:val="24"/>
                <w:szCs w:val="24"/>
                <w:lang w:eastAsia="bg-BG"/>
              </w:rPr>
              <w:t xml:space="preserve">строително – монтажни работи /СМР/, </w:t>
            </w:r>
            <w:r w:rsidRPr="00EB08B1">
              <w:rPr>
                <w:rFonts w:ascii="Times New Roman" w:hAnsi="Times New Roman" w:cs="Times New Roman"/>
                <w:b/>
                <w:bCs/>
                <w:sz w:val="24"/>
                <w:szCs w:val="24"/>
                <w:lang w:eastAsia="bg-BG"/>
              </w:rPr>
              <w:t>……………….:</w:t>
            </w:r>
            <w:r w:rsidRPr="00EB08B1">
              <w:rPr>
                <w:rFonts w:ascii="Times New Roman" w:hAnsi="Times New Roman" w:cs="Times New Roman"/>
                <w:sz w:val="24"/>
                <w:szCs w:val="24"/>
                <w:lang w:eastAsia="bg-BG"/>
              </w:rPr>
              <w:t>,</w:t>
            </w:r>
            <w:r w:rsidRPr="00EB08B1">
              <w:rPr>
                <w:rFonts w:ascii="Times New Roman" w:hAnsi="Times New Roman" w:cs="Times New Roman"/>
                <w:b/>
                <w:bCs/>
                <w:sz w:val="24"/>
                <w:szCs w:val="24"/>
                <w:lang w:eastAsia="bg-BG"/>
              </w:rPr>
              <w:t xml:space="preserve"> в това число 10% за непредвидени разходи, с ДДС /т.3+20% ДДС/ </w:t>
            </w:r>
          </w:p>
        </w:tc>
        <w:tc>
          <w:tcPr>
            <w:tcW w:w="3325" w:type="dxa"/>
            <w:vAlign w:val="center"/>
          </w:tcPr>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w:t>
            </w:r>
          </w:p>
          <w:p w:rsidR="00011C35" w:rsidRPr="00EB08B1" w:rsidRDefault="00011C35" w:rsidP="002567F5">
            <w:pPr>
              <w:spacing w:after="120" w:line="240" w:lineRule="auto"/>
              <w:ind w:right="1"/>
              <w:jc w:val="both"/>
              <w:rPr>
                <w:rFonts w:ascii="Times New Roman" w:hAnsi="Times New Roman" w:cs="Times New Roman"/>
                <w:b/>
                <w:bCs/>
                <w:sz w:val="24"/>
                <w:szCs w:val="24"/>
                <w:lang w:eastAsia="bg-BG"/>
              </w:rPr>
            </w:pPr>
            <w:r w:rsidRPr="00EB08B1">
              <w:rPr>
                <w:rFonts w:ascii="Times New Roman" w:hAnsi="Times New Roman" w:cs="Times New Roman"/>
                <w:b/>
                <w:bCs/>
                <w:sz w:val="24"/>
                <w:szCs w:val="24"/>
                <w:lang w:eastAsia="bg-BG"/>
              </w:rPr>
              <w:t>/….словом/ лева</w:t>
            </w:r>
          </w:p>
        </w:tc>
      </w:tr>
    </w:tbl>
    <w:p w:rsidR="00011C35" w:rsidRPr="00892AEC" w:rsidRDefault="00011C35" w:rsidP="002567F5">
      <w:pPr>
        <w:spacing w:after="120" w:line="240" w:lineRule="auto"/>
        <w:ind w:right="1"/>
        <w:jc w:val="both"/>
        <w:rPr>
          <w:rFonts w:ascii="Times New Roman" w:hAnsi="Times New Roman" w:cs="Times New Roman"/>
          <w:sz w:val="24"/>
          <w:szCs w:val="24"/>
          <w:lang w:eastAsia="bg-BG"/>
        </w:rPr>
      </w:pPr>
    </w:p>
    <w:p w:rsidR="00011C35" w:rsidRPr="00892AEC" w:rsidRDefault="00011C35" w:rsidP="002567F5">
      <w:pPr>
        <w:spacing w:after="120" w:line="240" w:lineRule="auto"/>
        <w:ind w:right="1"/>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Прилагам Количествено-стойностни сметки, които обосноват направеното предложение.</w:t>
      </w:r>
    </w:p>
    <w:p w:rsidR="00011C35" w:rsidRPr="00892AEC" w:rsidRDefault="00011C35" w:rsidP="002567F5">
      <w:pPr>
        <w:spacing w:after="120" w:line="240" w:lineRule="auto"/>
        <w:ind w:right="1"/>
        <w:jc w:val="both"/>
        <w:rPr>
          <w:rFonts w:ascii="Times New Roman" w:hAnsi="Times New Roman" w:cs="Times New Roman"/>
          <w:b/>
          <w:bCs/>
          <w:sz w:val="24"/>
          <w:szCs w:val="24"/>
          <w:lang w:eastAsia="bg-BG"/>
        </w:rPr>
      </w:pPr>
      <w:r w:rsidRPr="00892AEC">
        <w:rPr>
          <w:rFonts w:ascii="Times New Roman" w:hAnsi="Times New Roman" w:cs="Times New Roman"/>
          <w:b/>
          <w:bCs/>
          <w:sz w:val="24"/>
          <w:szCs w:val="24"/>
          <w:lang w:eastAsia="bg-BG"/>
        </w:rPr>
        <w:t>2. Декларирам, че при формирането на  цената за непредвидени разходи ще се използват следните елементи на ценообразуване:</w:t>
      </w:r>
    </w:p>
    <w:p w:rsidR="00011C35" w:rsidRPr="00892AEC" w:rsidRDefault="00011C35" w:rsidP="002567F5">
      <w:pPr>
        <w:spacing w:after="120" w:line="240" w:lineRule="auto"/>
        <w:ind w:right="1"/>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 часова ставка</w:t>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t>…........ лв./час</w:t>
      </w:r>
    </w:p>
    <w:p w:rsidR="00011C35" w:rsidRPr="00892AEC" w:rsidRDefault="00011C35" w:rsidP="002567F5">
      <w:pPr>
        <w:spacing w:after="120" w:line="240" w:lineRule="auto"/>
        <w:ind w:right="1"/>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 допълнителни разходи върху труда</w:t>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t>.................... %</w:t>
      </w:r>
    </w:p>
    <w:p w:rsidR="00011C35" w:rsidRPr="00892AEC" w:rsidRDefault="00011C35" w:rsidP="002567F5">
      <w:pPr>
        <w:spacing w:after="120" w:line="240" w:lineRule="auto"/>
        <w:ind w:right="1"/>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 допълнителни разходи върху механизацията</w:t>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t>.................... %</w:t>
      </w:r>
    </w:p>
    <w:p w:rsidR="00011C35" w:rsidRPr="00892AEC" w:rsidRDefault="00011C35" w:rsidP="002567F5">
      <w:pPr>
        <w:spacing w:after="120" w:line="240" w:lineRule="auto"/>
        <w:ind w:right="1"/>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 xml:space="preserve">- доставно-складови разходи </w:t>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t>.................... %</w:t>
      </w:r>
    </w:p>
    <w:p w:rsidR="00011C35" w:rsidRPr="00892AEC" w:rsidRDefault="00011C35" w:rsidP="002567F5">
      <w:pPr>
        <w:spacing w:after="120" w:line="240" w:lineRule="auto"/>
        <w:ind w:right="1"/>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 печалба</w:t>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t>.................... %</w:t>
      </w:r>
    </w:p>
    <w:p w:rsidR="00011C35" w:rsidRPr="00892AEC" w:rsidRDefault="004C0FE4" w:rsidP="002567F5">
      <w:pPr>
        <w:spacing w:after="120" w:line="240" w:lineRule="auto"/>
        <w:ind w:right="1"/>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3</w:t>
      </w:r>
      <w:r w:rsidR="00011C35" w:rsidRPr="00892AEC">
        <w:rPr>
          <w:rFonts w:ascii="Times New Roman" w:hAnsi="Times New Roman" w:cs="Times New Roman"/>
          <w:b/>
          <w:bCs/>
          <w:sz w:val="24"/>
          <w:szCs w:val="24"/>
          <w:lang w:eastAsia="bg-BG"/>
        </w:rPr>
        <w:t>.</w:t>
      </w:r>
      <w:r w:rsidR="00011C35" w:rsidRPr="00892AEC">
        <w:rPr>
          <w:rFonts w:ascii="Times New Roman" w:hAnsi="Times New Roman" w:cs="Times New Roman"/>
          <w:sz w:val="24"/>
          <w:szCs w:val="24"/>
          <w:lang w:eastAsia="bg-BG"/>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rsidR="00011C35" w:rsidRPr="00892AEC" w:rsidRDefault="004C0FE4" w:rsidP="002567F5">
      <w:pPr>
        <w:spacing w:after="120" w:line="240" w:lineRule="auto"/>
        <w:ind w:right="1"/>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4</w:t>
      </w:r>
      <w:r w:rsidR="00011C35" w:rsidRPr="00892AEC">
        <w:rPr>
          <w:rFonts w:ascii="Times New Roman" w:hAnsi="Times New Roman" w:cs="Times New Roman"/>
          <w:b/>
          <w:bCs/>
          <w:sz w:val="24"/>
          <w:szCs w:val="24"/>
          <w:lang w:eastAsia="bg-BG"/>
        </w:rPr>
        <w:t>.</w:t>
      </w:r>
      <w:r w:rsidR="00011C35" w:rsidRPr="00892AEC">
        <w:rPr>
          <w:rFonts w:ascii="Times New Roman" w:hAnsi="Times New Roman" w:cs="Times New Roman"/>
          <w:sz w:val="24"/>
          <w:szCs w:val="24"/>
          <w:lang w:eastAsia="bg-BG"/>
        </w:rPr>
        <w:t xml:space="preserve"> Плащането на Цената за изпълнение на договора се извършва при условията на договора за възлагане на обществена поръчка.</w:t>
      </w:r>
    </w:p>
    <w:p w:rsidR="00011C35" w:rsidRPr="00892AEC" w:rsidRDefault="004C0FE4" w:rsidP="002567F5">
      <w:pPr>
        <w:spacing w:after="120" w:line="240" w:lineRule="auto"/>
        <w:ind w:right="1"/>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5</w:t>
      </w:r>
      <w:r w:rsidR="00011C35" w:rsidRPr="00892AEC">
        <w:rPr>
          <w:rFonts w:ascii="Times New Roman" w:hAnsi="Times New Roman" w:cs="Times New Roman"/>
          <w:b/>
          <w:bCs/>
          <w:sz w:val="24"/>
          <w:szCs w:val="24"/>
          <w:lang w:eastAsia="bg-BG"/>
        </w:rPr>
        <w:t>.</w:t>
      </w:r>
      <w:r w:rsidR="00011C35" w:rsidRPr="00892AEC">
        <w:rPr>
          <w:rFonts w:ascii="Times New Roman" w:hAnsi="Times New Roman" w:cs="Times New Roman"/>
          <w:sz w:val="24"/>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011C35" w:rsidRPr="00892AEC">
        <w:rPr>
          <w:rFonts w:ascii="Times New Roman" w:hAnsi="Times New Roman" w:cs="Times New Roman"/>
          <w:b/>
          <w:bCs/>
          <w:sz w:val="24"/>
          <w:szCs w:val="24"/>
          <w:lang w:eastAsia="bg-BG"/>
        </w:rPr>
        <w:t>5%</w:t>
      </w:r>
      <w:r w:rsidR="00011C35" w:rsidRPr="00892AEC">
        <w:rPr>
          <w:rFonts w:ascii="Times New Roman" w:hAnsi="Times New Roman" w:cs="Times New Roman"/>
          <w:sz w:val="24"/>
          <w:szCs w:val="24"/>
          <w:lang w:eastAsia="bg-BG"/>
        </w:rPr>
        <w:t xml:space="preserve">  от приетата договорна стойност без ДДС.</w:t>
      </w:r>
    </w:p>
    <w:p w:rsidR="00011C35" w:rsidRPr="00892AEC" w:rsidRDefault="00011C35" w:rsidP="002567F5">
      <w:pPr>
        <w:spacing w:after="120" w:line="240" w:lineRule="auto"/>
        <w:ind w:right="1"/>
        <w:jc w:val="both"/>
        <w:rPr>
          <w:rFonts w:ascii="Times New Roman" w:hAnsi="Times New Roman" w:cs="Times New Roman"/>
          <w:i/>
          <w:iCs/>
          <w:sz w:val="24"/>
          <w:szCs w:val="24"/>
          <w:lang w:eastAsia="bg-BG"/>
        </w:rPr>
      </w:pPr>
    </w:p>
    <w:p w:rsidR="004C0FE4" w:rsidRPr="004C0FE4" w:rsidRDefault="00011C35" w:rsidP="002567F5">
      <w:pPr>
        <w:spacing w:after="120" w:line="240" w:lineRule="auto"/>
        <w:ind w:right="1"/>
        <w:jc w:val="both"/>
        <w:rPr>
          <w:rFonts w:ascii="Times New Roman" w:hAnsi="Times New Roman" w:cs="Times New Roman"/>
          <w:b/>
          <w:bCs/>
          <w:sz w:val="24"/>
          <w:szCs w:val="24"/>
          <w:lang w:eastAsia="bg-BG"/>
        </w:rPr>
      </w:pPr>
      <w:r w:rsidRPr="00892AEC">
        <w:rPr>
          <w:rFonts w:ascii="Times New Roman" w:hAnsi="Times New Roman" w:cs="Times New Roman"/>
          <w:b/>
          <w:bCs/>
          <w:sz w:val="24"/>
          <w:szCs w:val="24"/>
          <w:lang w:eastAsia="bg-BG"/>
        </w:rPr>
        <w:t>Приложение:КСС на хартия и на диск, със записан файл във формат XLS или еквивалентен.</w:t>
      </w:r>
    </w:p>
    <w:p w:rsidR="004C0FE4" w:rsidRDefault="004C0FE4" w:rsidP="004C0FE4">
      <w:pPr>
        <w:spacing w:after="120" w:line="240" w:lineRule="auto"/>
        <w:ind w:right="1"/>
        <w:jc w:val="both"/>
        <w:rPr>
          <w:rFonts w:ascii="Times New Roman" w:hAnsi="Times New Roman" w:cs="Times New Roman"/>
          <w:i/>
          <w:iCs/>
          <w:sz w:val="24"/>
          <w:szCs w:val="24"/>
          <w:lang w:eastAsia="bg-BG"/>
        </w:rPr>
      </w:pPr>
      <w:r w:rsidRPr="00892AEC">
        <w:rPr>
          <w:rFonts w:ascii="Times New Roman" w:hAnsi="Times New Roman" w:cs="Times New Roman"/>
          <w:b/>
          <w:bCs/>
          <w:i/>
          <w:iCs/>
          <w:sz w:val="24"/>
          <w:szCs w:val="24"/>
          <w:lang w:eastAsia="bg-BG"/>
        </w:rPr>
        <w:t>Забележк</w:t>
      </w:r>
      <w:r>
        <w:rPr>
          <w:rFonts w:ascii="Times New Roman" w:hAnsi="Times New Roman" w:cs="Times New Roman"/>
          <w:b/>
          <w:bCs/>
          <w:i/>
          <w:iCs/>
          <w:sz w:val="24"/>
          <w:szCs w:val="24"/>
          <w:lang w:eastAsia="bg-BG"/>
        </w:rPr>
        <w:t>и</w:t>
      </w:r>
      <w:r w:rsidRPr="00892AEC">
        <w:rPr>
          <w:rFonts w:ascii="Times New Roman" w:hAnsi="Times New Roman" w:cs="Times New Roman"/>
          <w:b/>
          <w:bCs/>
          <w:i/>
          <w:iCs/>
          <w:sz w:val="24"/>
          <w:szCs w:val="24"/>
          <w:lang w:eastAsia="bg-BG"/>
        </w:rPr>
        <w:t>:</w:t>
      </w:r>
      <w:r w:rsidRPr="00892AEC">
        <w:rPr>
          <w:rFonts w:ascii="Times New Roman" w:hAnsi="Times New Roman" w:cs="Times New Roman"/>
          <w:i/>
          <w:iCs/>
          <w:sz w:val="24"/>
          <w:szCs w:val="24"/>
          <w:lang w:eastAsia="bg-BG"/>
        </w:rPr>
        <w:t xml:space="preserve"> </w:t>
      </w:r>
    </w:p>
    <w:p w:rsidR="004C0FE4" w:rsidRDefault="004C0FE4" w:rsidP="004C0FE4">
      <w:pPr>
        <w:numPr>
          <w:ilvl w:val="0"/>
          <w:numId w:val="16"/>
        </w:numPr>
        <w:spacing w:after="120" w:line="240" w:lineRule="auto"/>
        <w:ind w:left="426" w:hanging="426"/>
        <w:jc w:val="both"/>
        <w:rPr>
          <w:rFonts w:ascii="Times New Roman" w:eastAsia="Calibri" w:hAnsi="Times New Roman" w:cs="Times New Roman"/>
          <w:i/>
          <w:sz w:val="24"/>
          <w:szCs w:val="24"/>
          <w:lang w:val="ru-RU"/>
        </w:rPr>
      </w:pPr>
      <w:r w:rsidRPr="007042C5">
        <w:rPr>
          <w:rFonts w:ascii="Times New Roman" w:eastAsia="Calibri" w:hAnsi="Times New Roman" w:cs="Times New Roman"/>
          <w:i/>
          <w:sz w:val="24"/>
          <w:szCs w:val="24"/>
          <w:lang w:val="ru-RU"/>
        </w:rPr>
        <w:t>При различия между стойностите, изразени с цифри и думи, за вярно се приема словесното израже</w:t>
      </w:r>
      <w:r>
        <w:rPr>
          <w:rFonts w:ascii="Times New Roman" w:eastAsia="Calibri" w:hAnsi="Times New Roman" w:cs="Times New Roman"/>
          <w:i/>
          <w:sz w:val="24"/>
          <w:szCs w:val="24"/>
          <w:lang w:val="ru-RU"/>
        </w:rPr>
        <w:t>ние на стойностите</w:t>
      </w:r>
    </w:p>
    <w:p w:rsidR="004C0FE4" w:rsidRDefault="004C0FE4" w:rsidP="004C0FE4">
      <w:pPr>
        <w:numPr>
          <w:ilvl w:val="0"/>
          <w:numId w:val="16"/>
        </w:numPr>
        <w:spacing w:after="120" w:line="240" w:lineRule="auto"/>
        <w:ind w:left="426" w:hanging="426"/>
        <w:jc w:val="both"/>
        <w:rPr>
          <w:rFonts w:ascii="Times New Roman" w:eastAsia="Calibri" w:hAnsi="Times New Roman" w:cs="Times New Roman"/>
          <w:i/>
          <w:sz w:val="24"/>
          <w:szCs w:val="24"/>
          <w:lang w:val="ru-RU"/>
        </w:rPr>
      </w:pPr>
      <w:r w:rsidRPr="007042C5">
        <w:rPr>
          <w:rFonts w:ascii="Times New Roman" w:hAnsi="Times New Roman" w:cs="Times New Roman"/>
          <w:i/>
          <w:iCs/>
          <w:sz w:val="24"/>
          <w:szCs w:val="24"/>
          <w:lang w:eastAsia="bg-BG"/>
        </w:rPr>
        <w:t xml:space="preserve">В случай, че Участникът е допуснал аритметични грешки, изразяващи се в несъответствие между единичната цена от отделните количествено – стойностни сметки и общата цена, ще се вземе предвид единичната, т.е. след извършване на пресмятане, ако комисията констатира разлика между сметнатите единични цени, умножени по прогнозните количества и крайната обща цена, ще се вземе предвид сумата получена от произведенията на единичните цени и количествата, без значение дали крайната цена се увеличава или намалява. </w:t>
      </w:r>
    </w:p>
    <w:p w:rsidR="004C0FE4" w:rsidRPr="007042C5" w:rsidRDefault="004C0FE4" w:rsidP="004C0FE4">
      <w:pPr>
        <w:numPr>
          <w:ilvl w:val="0"/>
          <w:numId w:val="16"/>
        </w:numPr>
        <w:spacing w:after="120" w:line="240" w:lineRule="auto"/>
        <w:ind w:left="426" w:hanging="426"/>
        <w:jc w:val="both"/>
        <w:rPr>
          <w:rFonts w:ascii="Times New Roman" w:eastAsia="Calibri" w:hAnsi="Times New Roman" w:cs="Times New Roman"/>
          <w:i/>
          <w:sz w:val="24"/>
          <w:szCs w:val="24"/>
          <w:lang w:val="ru-RU"/>
        </w:rPr>
      </w:pPr>
      <w:r w:rsidRPr="007042C5">
        <w:rPr>
          <w:rFonts w:ascii="Times New Roman" w:hAnsi="Times New Roman" w:cs="Times New Roman"/>
          <w:i/>
          <w:iCs/>
          <w:sz w:val="24"/>
          <w:szCs w:val="24"/>
          <w:lang w:val="ru-RU" w:eastAsia="zh-CN"/>
        </w:rPr>
        <w:t>При липса на представен/и на хартиен носител "Предлагани ценови параметри" или на част/и от тях, участникът ще бъде отстранен от по-нататъшно участие в процедурата. При разминаване на стойностите, посочени на хартиен и на електронен носител, за достоверни ще се приемат тези, посочени на хартиен носител. Информацията, посочена на електронен носител служи само и единствено за проверка на извършените калкулации и няма да се приема като волеизявление на участника, освен в случаите, когато същата е представена по реда на Закона за електронния документ и електронния подпис.</w:t>
      </w:r>
    </w:p>
    <w:p w:rsidR="00011C35" w:rsidRPr="00892AEC" w:rsidRDefault="00011C35" w:rsidP="002567F5">
      <w:pPr>
        <w:spacing w:after="120" w:line="240" w:lineRule="auto"/>
        <w:ind w:right="1"/>
        <w:jc w:val="both"/>
        <w:rPr>
          <w:rFonts w:ascii="Times New Roman" w:hAnsi="Times New Roman" w:cs="Times New Roman"/>
          <w:b/>
          <w:bCs/>
          <w:sz w:val="24"/>
          <w:szCs w:val="24"/>
          <w:lang w:eastAsia="bg-BG"/>
        </w:rPr>
      </w:pPr>
    </w:p>
    <w:p w:rsidR="00011C35" w:rsidRPr="00892AEC" w:rsidRDefault="00011C35" w:rsidP="002567F5">
      <w:pPr>
        <w:spacing w:after="120" w:line="240" w:lineRule="auto"/>
        <w:ind w:right="1"/>
        <w:jc w:val="both"/>
        <w:rPr>
          <w:rFonts w:ascii="Times New Roman" w:hAnsi="Times New Roman" w:cs="Times New Roman"/>
          <w:b/>
          <w:bCs/>
          <w:sz w:val="24"/>
          <w:szCs w:val="24"/>
          <w:lang w:eastAsia="bg-BG"/>
        </w:rPr>
      </w:pPr>
      <w:r w:rsidRPr="00892AEC">
        <w:rPr>
          <w:rFonts w:ascii="Times New Roman" w:hAnsi="Times New Roman" w:cs="Times New Roman"/>
          <w:b/>
          <w:bCs/>
          <w:sz w:val="24"/>
          <w:szCs w:val="24"/>
          <w:lang w:eastAsia="bg-BG"/>
        </w:rPr>
        <w:t>Дата:..............</w:t>
      </w:r>
      <w:r w:rsidRPr="00892AEC">
        <w:rPr>
          <w:rFonts w:ascii="Times New Roman" w:hAnsi="Times New Roman" w:cs="Times New Roman"/>
          <w:b/>
          <w:bCs/>
          <w:sz w:val="24"/>
          <w:szCs w:val="24"/>
          <w:lang w:eastAsia="bg-BG"/>
        </w:rPr>
        <w:tab/>
      </w:r>
      <w:r w:rsidRPr="00892AEC">
        <w:rPr>
          <w:rFonts w:ascii="Times New Roman" w:hAnsi="Times New Roman" w:cs="Times New Roman"/>
          <w:b/>
          <w:bCs/>
          <w:sz w:val="24"/>
          <w:szCs w:val="24"/>
          <w:lang w:eastAsia="bg-BG"/>
        </w:rPr>
        <w:tab/>
      </w:r>
      <w:r w:rsidRPr="00892AEC">
        <w:rPr>
          <w:rFonts w:ascii="Times New Roman" w:hAnsi="Times New Roman" w:cs="Times New Roman"/>
          <w:b/>
          <w:bCs/>
          <w:sz w:val="24"/>
          <w:szCs w:val="24"/>
          <w:lang w:eastAsia="bg-BG"/>
        </w:rPr>
        <w:tab/>
      </w:r>
      <w:r w:rsidRPr="00892AEC">
        <w:rPr>
          <w:rFonts w:ascii="Times New Roman" w:hAnsi="Times New Roman" w:cs="Times New Roman"/>
          <w:b/>
          <w:bCs/>
          <w:sz w:val="24"/>
          <w:szCs w:val="24"/>
          <w:lang w:eastAsia="bg-BG"/>
        </w:rPr>
        <w:tab/>
      </w:r>
      <w:r w:rsidRPr="00892AEC">
        <w:rPr>
          <w:rFonts w:ascii="Times New Roman" w:hAnsi="Times New Roman" w:cs="Times New Roman"/>
          <w:b/>
          <w:bCs/>
          <w:sz w:val="24"/>
          <w:szCs w:val="24"/>
          <w:lang w:eastAsia="bg-BG"/>
        </w:rPr>
        <w:tab/>
      </w:r>
      <w:r w:rsidRPr="00892AEC">
        <w:rPr>
          <w:rFonts w:ascii="Times New Roman" w:hAnsi="Times New Roman" w:cs="Times New Roman"/>
          <w:b/>
          <w:bCs/>
          <w:sz w:val="24"/>
          <w:szCs w:val="24"/>
          <w:lang w:eastAsia="bg-BG"/>
        </w:rPr>
        <w:tab/>
        <w:t>Подпис и печат:.........................</w:t>
      </w:r>
    </w:p>
    <w:p w:rsidR="00011C35" w:rsidRPr="00892AEC" w:rsidRDefault="00011C35" w:rsidP="002567F5">
      <w:pPr>
        <w:spacing w:after="120" w:line="240" w:lineRule="auto"/>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r>
      <w:r w:rsidRPr="00892AEC">
        <w:rPr>
          <w:rFonts w:ascii="Times New Roman" w:hAnsi="Times New Roman" w:cs="Times New Roman"/>
          <w:sz w:val="24"/>
          <w:szCs w:val="24"/>
          <w:lang w:eastAsia="bg-BG"/>
        </w:rPr>
        <w:tab/>
        <w:t>/име, длъжност/</w:t>
      </w:r>
    </w:p>
    <w:p w:rsidR="00011C35" w:rsidRPr="00892AEC" w:rsidRDefault="00011C35" w:rsidP="002567F5">
      <w:pPr>
        <w:jc w:val="both"/>
        <w:rPr>
          <w:rFonts w:ascii="Times New Roman" w:hAnsi="Times New Roman" w:cs="Times New Roman"/>
          <w:sz w:val="24"/>
          <w:szCs w:val="24"/>
          <w:lang w:eastAsia="bg-BG"/>
        </w:rPr>
        <w:sectPr w:rsidR="00011C35" w:rsidRPr="00892AEC">
          <w:pgSz w:w="11906" w:h="16838"/>
          <w:pgMar w:top="1418" w:right="1418" w:bottom="1418" w:left="1418" w:header="340" w:footer="193" w:gutter="0"/>
          <w:cols w:space="708"/>
          <w:docGrid w:linePitch="360"/>
        </w:sectPr>
      </w:pPr>
    </w:p>
    <w:p w:rsidR="00011C35" w:rsidRPr="00892AEC" w:rsidRDefault="00011C35">
      <w:pPr>
        <w:spacing w:after="120" w:line="240" w:lineRule="auto"/>
        <w:jc w:val="right"/>
        <w:rPr>
          <w:rFonts w:ascii="Times New Roman" w:hAnsi="Times New Roman" w:cs="Times New Roman"/>
          <w:b/>
          <w:bCs/>
          <w:i/>
          <w:iCs/>
          <w:sz w:val="24"/>
          <w:szCs w:val="24"/>
          <w:lang w:eastAsia="bg-BG"/>
        </w:rPr>
      </w:pPr>
      <w:bookmarkStart w:id="26" w:name="_Toc358901744"/>
      <w:bookmarkStart w:id="27" w:name="_Toc359404683"/>
      <w:bookmarkStart w:id="28" w:name="_Toc359404771"/>
      <w:r w:rsidRPr="00892AEC">
        <w:rPr>
          <w:rFonts w:ascii="Times New Roman" w:hAnsi="Times New Roman" w:cs="Times New Roman"/>
          <w:b/>
          <w:bCs/>
          <w:i/>
          <w:iCs/>
          <w:sz w:val="24"/>
          <w:szCs w:val="24"/>
          <w:lang w:eastAsia="bg-BG"/>
        </w:rPr>
        <w:lastRenderedPageBreak/>
        <w:t>ОБРАЗЕЦ №3</w:t>
      </w:r>
    </w:p>
    <w:p w:rsidR="00DF2D9C" w:rsidRDefault="00DF2D9C">
      <w:pPr>
        <w:spacing w:after="120" w:line="240" w:lineRule="auto"/>
        <w:jc w:val="center"/>
        <w:rPr>
          <w:rFonts w:ascii="Times New Roman" w:hAnsi="Times New Roman" w:cs="Times New Roman"/>
          <w:b/>
          <w:bCs/>
          <w:i/>
          <w:iCs/>
          <w:sz w:val="24"/>
          <w:szCs w:val="24"/>
          <w:u w:val="single"/>
          <w:lang w:eastAsia="bg-BG"/>
        </w:rPr>
      </w:pPr>
    </w:p>
    <w:p w:rsidR="00011C35" w:rsidRPr="00892AEC" w:rsidRDefault="00011C35">
      <w:pPr>
        <w:spacing w:after="120" w:line="240" w:lineRule="auto"/>
        <w:jc w:val="center"/>
        <w:rPr>
          <w:rFonts w:ascii="Times New Roman" w:hAnsi="Times New Roman" w:cs="Times New Roman"/>
          <w:b/>
          <w:bCs/>
          <w:i/>
          <w:iCs/>
          <w:sz w:val="24"/>
          <w:szCs w:val="24"/>
          <w:u w:val="single"/>
          <w:lang w:eastAsia="bg-BG"/>
        </w:rPr>
      </w:pPr>
      <w:r w:rsidRPr="00892AEC">
        <w:rPr>
          <w:rFonts w:ascii="Times New Roman" w:hAnsi="Times New Roman" w:cs="Times New Roman"/>
          <w:b/>
          <w:bCs/>
          <w:i/>
          <w:iCs/>
          <w:sz w:val="24"/>
          <w:szCs w:val="24"/>
          <w:u w:val="single"/>
          <w:lang w:eastAsia="bg-BG"/>
        </w:rPr>
        <w:t>ПРОЕКТ НА ДОГОВОР</w:t>
      </w:r>
    </w:p>
    <w:p w:rsidR="00011C35" w:rsidRPr="00892AEC" w:rsidRDefault="00011C35">
      <w:pPr>
        <w:widowControl w:val="0"/>
        <w:spacing w:after="0" w:line="240" w:lineRule="auto"/>
        <w:jc w:val="center"/>
        <w:rPr>
          <w:rFonts w:ascii="Times New Roman" w:hAnsi="Times New Roman" w:cs="Times New Roman"/>
          <w:sz w:val="24"/>
          <w:szCs w:val="24"/>
          <w:lang w:eastAsia="bg-BG"/>
        </w:rPr>
      </w:pPr>
    </w:p>
    <w:p w:rsidR="00011C35" w:rsidRPr="00892AEC" w:rsidRDefault="00011C35">
      <w:pPr>
        <w:widowControl w:val="0"/>
        <w:spacing w:after="0" w:line="240" w:lineRule="auto"/>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Днес, ...………. 2019г.</w:t>
      </w:r>
      <w:r w:rsidRPr="00892AEC">
        <w:rPr>
          <w:rFonts w:ascii="Times New Roman" w:hAnsi="Times New Roman" w:cs="Times New Roman"/>
          <w:sz w:val="24"/>
          <w:szCs w:val="24"/>
        </w:rPr>
        <w:t xml:space="preserve"> в гр. София, ул. „Московска” № 33 </w:t>
      </w:r>
      <w:r w:rsidRPr="00892AEC">
        <w:rPr>
          <w:rFonts w:ascii="Times New Roman" w:hAnsi="Times New Roman" w:cs="Times New Roman"/>
          <w:sz w:val="24"/>
          <w:szCs w:val="24"/>
          <w:lang w:eastAsia="bg-BG"/>
        </w:rPr>
        <w:t xml:space="preserve">между </w:t>
      </w:r>
    </w:p>
    <w:p w:rsidR="00011C35" w:rsidRPr="00892AEC" w:rsidRDefault="00011C35">
      <w:pPr>
        <w:widowControl w:val="0"/>
        <w:spacing w:after="0" w:line="240" w:lineRule="auto"/>
        <w:jc w:val="both"/>
        <w:rPr>
          <w:rFonts w:ascii="Times New Roman" w:hAnsi="Times New Roman" w:cs="Times New Roman"/>
          <w:i/>
          <w:iCs/>
          <w:sz w:val="24"/>
          <w:szCs w:val="24"/>
          <w:lang w:eastAsia="bg-BG"/>
        </w:rPr>
      </w:pPr>
      <w:r w:rsidRPr="00892AEC">
        <w:rPr>
          <w:rFonts w:ascii="Times New Roman" w:hAnsi="Times New Roman" w:cs="Times New Roman"/>
          <w:b/>
          <w:bCs/>
          <w:sz w:val="24"/>
          <w:szCs w:val="24"/>
          <w:lang w:eastAsia="bg-BG"/>
        </w:rPr>
        <w:t>СТОЛИЧНА ОБЩИНА</w:t>
      </w:r>
      <w:r w:rsidRPr="00892AEC">
        <w:rPr>
          <w:rFonts w:ascii="Times New Roman" w:hAnsi="Times New Roman" w:cs="Times New Roman"/>
          <w:sz w:val="24"/>
          <w:szCs w:val="24"/>
          <w:lang w:eastAsia="bg-BG"/>
        </w:rPr>
        <w:t xml:space="preserve">, БУЛСТАТ 000696327, ул. „Московска” №33, представлявана от </w:t>
      </w:r>
      <w:r w:rsidRPr="00892AEC">
        <w:rPr>
          <w:rFonts w:ascii="Times New Roman" w:hAnsi="Times New Roman" w:cs="Times New Roman"/>
          <w:b/>
          <w:bCs/>
          <w:sz w:val="24"/>
          <w:szCs w:val="24"/>
          <w:lang w:val="ru-RU" w:eastAsia="bg-BG"/>
        </w:rPr>
        <w:t xml:space="preserve">заместник-кмета на Столична община </w:t>
      </w:r>
      <w:r w:rsidRPr="00892AEC">
        <w:rPr>
          <w:rFonts w:ascii="Times New Roman" w:hAnsi="Times New Roman" w:cs="Times New Roman"/>
          <w:b/>
          <w:bCs/>
          <w:sz w:val="24"/>
          <w:szCs w:val="24"/>
          <w:lang w:eastAsia="bg-BG"/>
        </w:rPr>
        <w:t>Дончо Барбалов</w:t>
      </w:r>
      <w:r w:rsidRPr="00892AEC">
        <w:rPr>
          <w:rFonts w:ascii="Times New Roman" w:hAnsi="Times New Roman" w:cs="Times New Roman"/>
          <w:i/>
          <w:iCs/>
          <w:sz w:val="24"/>
          <w:szCs w:val="24"/>
          <w:lang w:eastAsia="bg-BG"/>
        </w:rPr>
        <w:t>(възложител, съгласно Заповед №СОА18-РД09-1409/06.12.2018 г.на кмета на Столична община)</w:t>
      </w:r>
      <w:r w:rsidRPr="00892AEC">
        <w:rPr>
          <w:rFonts w:ascii="Times New Roman" w:hAnsi="Times New Roman" w:cs="Times New Roman"/>
          <w:sz w:val="24"/>
          <w:szCs w:val="24"/>
          <w:lang w:eastAsia="bg-BG"/>
        </w:rPr>
        <w:t>, наричана за краткост</w:t>
      </w:r>
      <w:r w:rsidRPr="00892AEC">
        <w:rPr>
          <w:rFonts w:ascii="Times New Roman" w:hAnsi="Times New Roman" w:cs="Times New Roman"/>
          <w:b/>
          <w:bCs/>
          <w:sz w:val="24"/>
          <w:szCs w:val="24"/>
          <w:lang w:eastAsia="bg-BG"/>
        </w:rPr>
        <w:t xml:space="preserve"> ВЪЗЛОЖИТЕЛ</w:t>
      </w:r>
      <w:r w:rsidRPr="00892AEC">
        <w:rPr>
          <w:rFonts w:ascii="Times New Roman" w:hAnsi="Times New Roman" w:cs="Times New Roman"/>
          <w:sz w:val="24"/>
          <w:szCs w:val="24"/>
          <w:lang w:eastAsia="bg-BG"/>
        </w:rPr>
        <w:t>,от една страна</w:t>
      </w:r>
    </w:p>
    <w:p w:rsidR="00011C35" w:rsidRPr="00892AEC" w:rsidRDefault="00011C35">
      <w:pPr>
        <w:widowControl w:val="0"/>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lang w:eastAsia="bg-BG"/>
        </w:rPr>
        <w:t>и</w:t>
      </w:r>
    </w:p>
    <w:p w:rsidR="00011C35" w:rsidRPr="00892AEC" w:rsidRDefault="00011C35">
      <w:pPr>
        <w:spacing w:after="0" w:line="240" w:lineRule="auto"/>
        <w:jc w:val="both"/>
        <w:rPr>
          <w:rFonts w:ascii="Times New Roman" w:hAnsi="Times New Roman" w:cs="Times New Roman"/>
          <w:color w:val="000000"/>
          <w:sz w:val="24"/>
          <w:szCs w:val="24"/>
        </w:rPr>
      </w:pPr>
      <w:r w:rsidRPr="00892AEC">
        <w:rPr>
          <w:rFonts w:ascii="Times New Roman" w:hAnsi="Times New Roman" w:cs="Times New Roman"/>
          <w:sz w:val="24"/>
          <w:szCs w:val="24"/>
          <w:lang w:eastAsia="bg-BG"/>
        </w:rPr>
        <w:t>.............................................</w:t>
      </w:r>
      <w:r w:rsidRPr="00892AEC">
        <w:rPr>
          <w:rFonts w:ascii="Times New Roman" w:hAnsi="Times New Roman" w:cs="Times New Roman"/>
          <w:b/>
          <w:bCs/>
          <w:sz w:val="24"/>
          <w:szCs w:val="24"/>
          <w:lang w:eastAsia="bg-BG"/>
        </w:rPr>
        <w:t>, ЕИК № ..............................</w:t>
      </w:r>
      <w:r w:rsidRPr="00892AEC">
        <w:rPr>
          <w:rFonts w:ascii="Times New Roman" w:hAnsi="Times New Roman" w:cs="Times New Roman"/>
          <w:sz w:val="24"/>
          <w:szCs w:val="24"/>
          <w:lang w:eastAsia="bg-BG"/>
        </w:rPr>
        <w:t xml:space="preserve">, </w:t>
      </w:r>
      <w:r w:rsidRPr="00892AEC">
        <w:rPr>
          <w:rFonts w:ascii="Times New Roman" w:hAnsi="Times New Roman" w:cs="Times New Roman"/>
          <w:color w:val="000000"/>
          <w:sz w:val="24"/>
          <w:szCs w:val="24"/>
        </w:rPr>
        <w:t xml:space="preserve">представлявано от .........................., със седалище и адрес на управление: .......................... , тел ...................., e-mail: ..................... наричана по-долу за краткост </w:t>
      </w:r>
      <w:r w:rsidRPr="00892AEC">
        <w:rPr>
          <w:rFonts w:ascii="Times New Roman" w:hAnsi="Times New Roman" w:cs="Times New Roman"/>
          <w:b/>
          <w:bCs/>
          <w:color w:val="000000"/>
          <w:sz w:val="24"/>
          <w:szCs w:val="24"/>
        </w:rPr>
        <w:t>ИЗПЪЛНИТЕЛ</w:t>
      </w:r>
      <w:r w:rsidRPr="00892AEC">
        <w:rPr>
          <w:rFonts w:ascii="Times New Roman" w:hAnsi="Times New Roman" w:cs="Times New Roman"/>
          <w:color w:val="000000"/>
          <w:sz w:val="24"/>
          <w:szCs w:val="24"/>
        </w:rPr>
        <w:t>, от друга страна</w:t>
      </w:r>
    </w:p>
    <w:p w:rsidR="00011C35" w:rsidRPr="00892AEC" w:rsidRDefault="00011C35">
      <w:pPr>
        <w:suppressAutoHyphens/>
        <w:spacing w:after="0"/>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в изпълнение</w:t>
      </w:r>
      <w:r w:rsidR="00AD13F1">
        <w:rPr>
          <w:rFonts w:ascii="Times New Roman" w:hAnsi="Times New Roman" w:cs="Times New Roman"/>
          <w:sz w:val="24"/>
          <w:szCs w:val="24"/>
          <w:lang w:eastAsia="bg-BG"/>
        </w:rPr>
        <w:t xml:space="preserve"> </w:t>
      </w:r>
      <w:r w:rsidRPr="00892AEC">
        <w:rPr>
          <w:rFonts w:ascii="Times New Roman" w:hAnsi="Times New Roman" w:cs="Times New Roman"/>
          <w:sz w:val="24"/>
          <w:szCs w:val="24"/>
          <w:lang w:eastAsia="bg-BG"/>
        </w:rPr>
        <w:t xml:space="preserve">Решение № СОА19-РД ……….……………за възлагане на обществена поръчка с </w:t>
      </w:r>
      <w:r w:rsidRPr="00892AEC">
        <w:rPr>
          <w:rFonts w:ascii="Times New Roman" w:hAnsi="Times New Roman" w:cs="Times New Roman"/>
          <w:b/>
          <w:bCs/>
          <w:sz w:val="24"/>
          <w:szCs w:val="24"/>
          <w:lang w:eastAsia="bg-BG"/>
        </w:rPr>
        <w:t>Избор на изпълнител за обектите на „Столичен електротранспорт“ ЕАД, предвидени за неотложен основен ремонт по обособени позиции</w:t>
      </w:r>
      <w:r w:rsidRPr="00892AEC">
        <w:rPr>
          <w:rFonts w:ascii="Times New Roman" w:hAnsi="Times New Roman" w:cs="Times New Roman"/>
          <w:sz w:val="24"/>
          <w:szCs w:val="24"/>
          <w:lang w:eastAsia="bg-BG"/>
        </w:rPr>
        <w:t>(процедурата е открита на основание чл.18, ал.1, т.1 от Закона за обществените поръчки, с Решение № СОА19-РД ............/...............2019г., вписана в Регистъра на обществените поръчки под уникален № ……………от……………и на основание чл.112, ал.1 от Закона за обществените поръчки, се сключи настоящия договор за следното:</w:t>
      </w:r>
    </w:p>
    <w:p w:rsidR="00011C35" w:rsidRDefault="00011C35">
      <w:pPr>
        <w:suppressAutoHyphens/>
        <w:spacing w:after="0"/>
        <w:jc w:val="both"/>
        <w:rPr>
          <w:rFonts w:ascii="Times New Roman" w:hAnsi="Times New Roman" w:cs="Times New Roman"/>
          <w:sz w:val="24"/>
          <w:szCs w:val="24"/>
        </w:rPr>
      </w:pPr>
    </w:p>
    <w:p w:rsidR="00DF2D9C" w:rsidRPr="00892AEC" w:rsidRDefault="00DF2D9C">
      <w:pPr>
        <w:suppressAutoHyphens/>
        <w:spacing w:after="0"/>
        <w:jc w:val="both"/>
        <w:rPr>
          <w:rFonts w:ascii="Times New Roman" w:hAnsi="Times New Roman" w:cs="Times New Roman"/>
          <w:sz w:val="24"/>
          <w:szCs w:val="24"/>
        </w:rPr>
      </w:pPr>
    </w:p>
    <w:p w:rsidR="00011C35" w:rsidRPr="00892AEC" w:rsidRDefault="00011C35">
      <w:pPr>
        <w:spacing w:after="0" w:line="240" w:lineRule="auto"/>
        <w:ind w:firstLine="569"/>
        <w:jc w:val="both"/>
        <w:rPr>
          <w:rFonts w:ascii="Times New Roman" w:hAnsi="Times New Roman" w:cs="Times New Roman"/>
          <w:b/>
          <w:bCs/>
          <w:sz w:val="24"/>
          <w:szCs w:val="24"/>
        </w:rPr>
      </w:pPr>
      <w:r w:rsidRPr="00892AEC">
        <w:rPr>
          <w:rFonts w:ascii="Times New Roman" w:hAnsi="Times New Roman" w:cs="Times New Roman"/>
          <w:b/>
          <w:bCs/>
          <w:sz w:val="24"/>
          <w:szCs w:val="24"/>
        </w:rPr>
        <w:t>І. ПРЕДМЕТ НА ДОГОВОРА</w:t>
      </w:r>
    </w:p>
    <w:p w:rsidR="00011C35" w:rsidRPr="00892AEC" w:rsidRDefault="00011C35">
      <w:pPr>
        <w:spacing w:after="0" w:line="240" w:lineRule="auto"/>
        <w:ind w:firstLine="569"/>
        <w:jc w:val="both"/>
        <w:rPr>
          <w:rFonts w:ascii="Times New Roman" w:hAnsi="Times New Roman" w:cs="Times New Roman"/>
          <w:b/>
          <w:bCs/>
          <w:sz w:val="24"/>
          <w:szCs w:val="24"/>
        </w:rPr>
      </w:pPr>
    </w:p>
    <w:p w:rsidR="00011C35" w:rsidRPr="00892AEC" w:rsidRDefault="00011C35">
      <w:pPr>
        <w:spacing w:after="0" w:line="240" w:lineRule="auto"/>
        <w:ind w:firstLine="569"/>
        <w:jc w:val="both"/>
        <w:rPr>
          <w:rFonts w:ascii="Times New Roman" w:hAnsi="Times New Roman" w:cs="Times New Roman"/>
          <w:b/>
          <w:bCs/>
          <w:sz w:val="24"/>
          <w:szCs w:val="24"/>
        </w:rPr>
      </w:pPr>
      <w:r w:rsidRPr="00892AEC">
        <w:rPr>
          <w:rFonts w:ascii="Times New Roman" w:hAnsi="Times New Roman" w:cs="Times New Roman"/>
          <w:b/>
          <w:bCs/>
          <w:sz w:val="24"/>
          <w:szCs w:val="24"/>
        </w:rPr>
        <w:tab/>
        <w:t>Чл. 1. ВЪЗЛОЖИТЕЛЯТ възлага, а ИЗПЪЛНИТЕЛЯТ се задължава  да извърши ……………………………………………………………………………</w:t>
      </w:r>
    </w:p>
    <w:p w:rsidR="00011C35" w:rsidRPr="00892AEC" w:rsidRDefault="00011C35">
      <w:pPr>
        <w:spacing w:after="0" w:line="240" w:lineRule="auto"/>
        <w:ind w:firstLine="569"/>
        <w:jc w:val="both"/>
        <w:rPr>
          <w:rFonts w:ascii="Times New Roman" w:hAnsi="Times New Roman" w:cs="Times New Roman"/>
          <w:i/>
          <w:iCs/>
          <w:sz w:val="24"/>
          <w:szCs w:val="24"/>
        </w:rPr>
      </w:pPr>
      <w:r w:rsidRPr="00892AEC">
        <w:rPr>
          <w:rFonts w:ascii="Times New Roman" w:hAnsi="Times New Roman" w:cs="Times New Roman"/>
          <w:i/>
          <w:iCs/>
          <w:sz w:val="24"/>
          <w:szCs w:val="24"/>
        </w:rPr>
        <w:t xml:space="preserve">(изписва се наименованието на обособената позиция) </w:t>
      </w:r>
    </w:p>
    <w:p w:rsidR="00011C35" w:rsidRPr="00892AEC" w:rsidRDefault="00011C35">
      <w:pPr>
        <w:spacing w:after="0" w:line="240" w:lineRule="auto"/>
        <w:ind w:firstLine="569"/>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Чл. 2.</w:t>
      </w:r>
      <w:r w:rsidRPr="00892AEC">
        <w:rPr>
          <w:rFonts w:ascii="Times New Roman" w:hAnsi="Times New Roman" w:cs="Times New Roman"/>
          <w:sz w:val="24"/>
          <w:szCs w:val="24"/>
          <w:lang w:eastAsia="bg-BG"/>
        </w:rPr>
        <w:t xml:space="preserve"> С подписването на настоящия договор </w:t>
      </w:r>
      <w:r w:rsidRPr="00892AEC">
        <w:rPr>
          <w:rFonts w:ascii="Times New Roman" w:hAnsi="Times New Roman" w:cs="Times New Roman"/>
          <w:b/>
          <w:bCs/>
          <w:sz w:val="24"/>
          <w:szCs w:val="24"/>
          <w:lang w:eastAsia="bg-BG"/>
        </w:rPr>
        <w:t>ИЗПЪЛНИТЕЛЯТ</w:t>
      </w:r>
      <w:r w:rsidRPr="00892AEC">
        <w:rPr>
          <w:rFonts w:ascii="Times New Roman" w:hAnsi="Times New Roman" w:cs="Times New Roman"/>
          <w:sz w:val="24"/>
          <w:szCs w:val="24"/>
          <w:lang w:eastAsia="bg-BG"/>
        </w:rPr>
        <w:t xml:space="preserve"> декларира, че е запознат с обектите и цялостната техническата документация, и се задължава да изпълни всички произтичащи от договора задължения, след писменото му уведомяване от страна на </w:t>
      </w:r>
      <w:r w:rsidRPr="00892AEC">
        <w:rPr>
          <w:rFonts w:ascii="Times New Roman" w:hAnsi="Times New Roman" w:cs="Times New Roman"/>
          <w:b/>
          <w:bCs/>
          <w:sz w:val="24"/>
          <w:szCs w:val="24"/>
          <w:lang w:eastAsia="bg-BG"/>
        </w:rPr>
        <w:t>ВЪЗЛОЖИТЕЛЯ</w:t>
      </w:r>
      <w:r w:rsidRPr="00892AEC">
        <w:rPr>
          <w:rFonts w:ascii="Times New Roman" w:hAnsi="Times New Roman" w:cs="Times New Roman"/>
          <w:sz w:val="24"/>
          <w:szCs w:val="24"/>
          <w:lang w:eastAsia="bg-BG"/>
        </w:rPr>
        <w:t>.</w:t>
      </w:r>
    </w:p>
    <w:p w:rsidR="00011C35" w:rsidRPr="00892AEC" w:rsidRDefault="00011C35">
      <w:pPr>
        <w:spacing w:after="0" w:line="240" w:lineRule="auto"/>
        <w:ind w:firstLine="569"/>
        <w:jc w:val="both"/>
        <w:rPr>
          <w:rFonts w:ascii="Times New Roman" w:hAnsi="Times New Roman" w:cs="Times New Roman"/>
          <w:sz w:val="24"/>
          <w:szCs w:val="24"/>
          <w:lang w:eastAsia="bg-BG"/>
        </w:rPr>
      </w:pPr>
    </w:p>
    <w:p w:rsidR="00011C35" w:rsidRPr="00892AEC" w:rsidRDefault="00011C35">
      <w:pPr>
        <w:spacing w:after="0" w:line="240" w:lineRule="auto"/>
        <w:ind w:firstLine="569"/>
        <w:jc w:val="both"/>
        <w:rPr>
          <w:rFonts w:ascii="Times New Roman" w:hAnsi="Times New Roman" w:cs="Times New Roman"/>
          <w:b/>
          <w:bCs/>
          <w:caps/>
          <w:sz w:val="24"/>
          <w:szCs w:val="24"/>
          <w:lang w:eastAsia="bg-BG"/>
        </w:rPr>
      </w:pPr>
      <w:r w:rsidRPr="00892AEC">
        <w:rPr>
          <w:rFonts w:ascii="Times New Roman" w:hAnsi="Times New Roman" w:cs="Times New Roman"/>
          <w:b/>
          <w:bCs/>
          <w:caps/>
          <w:sz w:val="24"/>
          <w:szCs w:val="24"/>
          <w:lang w:eastAsia="bg-BG"/>
        </w:rPr>
        <w:t>ІІ. ВЛИЗАНЕ В СИЛА И срок НА ДОГОВОРА</w:t>
      </w:r>
    </w:p>
    <w:p w:rsidR="00011C35" w:rsidRPr="00892AEC" w:rsidRDefault="00011C35">
      <w:pPr>
        <w:spacing w:after="0" w:line="240" w:lineRule="auto"/>
        <w:ind w:firstLine="569"/>
        <w:jc w:val="both"/>
        <w:rPr>
          <w:rFonts w:ascii="Times New Roman" w:hAnsi="Times New Roman" w:cs="Times New Roman"/>
          <w:b/>
          <w:bCs/>
          <w:caps/>
          <w:sz w:val="24"/>
          <w:szCs w:val="24"/>
          <w:lang w:eastAsia="bg-BG"/>
        </w:rPr>
      </w:pPr>
    </w:p>
    <w:p w:rsidR="00011C35" w:rsidRPr="00892AEC" w:rsidRDefault="00011C35">
      <w:pPr>
        <w:spacing w:after="0" w:line="240" w:lineRule="auto"/>
        <w:ind w:firstLine="569"/>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Чл. 3.</w:t>
      </w:r>
      <w:r w:rsidRPr="00892AEC">
        <w:rPr>
          <w:rFonts w:ascii="Times New Roman" w:hAnsi="Times New Roman" w:cs="Times New Roman"/>
          <w:sz w:val="24"/>
          <w:szCs w:val="24"/>
          <w:lang w:eastAsia="bg-BG"/>
        </w:rPr>
        <w:t xml:space="preserve"> Договорът влиза в сила от датата на регистрационния му индекс в деловодната система на Столична община.</w:t>
      </w:r>
    </w:p>
    <w:p w:rsidR="00011C35" w:rsidRPr="00892AEC" w:rsidRDefault="00011C35">
      <w:pPr>
        <w:spacing w:after="0" w:line="240" w:lineRule="auto"/>
        <w:ind w:firstLine="569"/>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Чл. 4. (1)</w:t>
      </w:r>
      <w:r w:rsidRPr="00892AEC">
        <w:rPr>
          <w:rFonts w:ascii="Times New Roman" w:hAnsi="Times New Roman" w:cs="Times New Roman"/>
          <w:sz w:val="24"/>
          <w:szCs w:val="24"/>
          <w:lang w:eastAsia="bg-BG"/>
        </w:rPr>
        <w:t>Договорът е без осигурено финансиране</w:t>
      </w:r>
    </w:p>
    <w:p w:rsidR="00011C35" w:rsidRPr="00892AEC" w:rsidRDefault="00011C35">
      <w:pPr>
        <w:spacing w:after="0" w:line="240" w:lineRule="auto"/>
        <w:ind w:firstLine="569"/>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 xml:space="preserve">(2) </w:t>
      </w:r>
      <w:r w:rsidRPr="00892AEC">
        <w:rPr>
          <w:rFonts w:ascii="Times New Roman" w:hAnsi="Times New Roman" w:cs="Times New Roman"/>
          <w:sz w:val="24"/>
          <w:szCs w:val="24"/>
          <w:lang w:eastAsia="bg-BG"/>
        </w:rPr>
        <w:t>Изпълнението на дейностите по договора започва след осигуряване на финансиране, за което</w:t>
      </w:r>
      <w:r w:rsidRPr="00892AEC">
        <w:rPr>
          <w:rFonts w:ascii="Times New Roman" w:hAnsi="Times New Roman" w:cs="Times New Roman"/>
          <w:b/>
          <w:bCs/>
          <w:sz w:val="24"/>
          <w:szCs w:val="24"/>
          <w:lang w:eastAsia="bg-BG"/>
        </w:rPr>
        <w:t xml:space="preserve"> ВЪЗЛОЖИТЕЛЯТ </w:t>
      </w:r>
      <w:r w:rsidRPr="00892AEC">
        <w:rPr>
          <w:rFonts w:ascii="Times New Roman" w:hAnsi="Times New Roman" w:cs="Times New Roman"/>
          <w:sz w:val="24"/>
          <w:szCs w:val="24"/>
          <w:lang w:eastAsia="bg-BG"/>
        </w:rPr>
        <w:t>уведомява писмено</w:t>
      </w:r>
      <w:r w:rsidRPr="00892AEC">
        <w:rPr>
          <w:rFonts w:ascii="Times New Roman" w:hAnsi="Times New Roman" w:cs="Times New Roman"/>
          <w:b/>
          <w:bCs/>
          <w:sz w:val="24"/>
          <w:szCs w:val="24"/>
          <w:lang w:eastAsia="bg-BG"/>
        </w:rPr>
        <w:t xml:space="preserve"> ИЗПЪЛНИТЕЛЯ.</w:t>
      </w:r>
    </w:p>
    <w:p w:rsidR="00011C35" w:rsidRPr="00892AEC" w:rsidRDefault="00011C35">
      <w:pPr>
        <w:spacing w:after="0" w:line="240" w:lineRule="auto"/>
        <w:ind w:firstLine="569"/>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(3)</w:t>
      </w:r>
      <w:r w:rsidRPr="00892AEC">
        <w:rPr>
          <w:rFonts w:ascii="Times New Roman" w:hAnsi="Times New Roman" w:cs="Times New Roman"/>
          <w:sz w:val="24"/>
          <w:szCs w:val="24"/>
          <w:lang w:eastAsia="bg-BG"/>
        </w:rPr>
        <w:t xml:space="preserve"> Срокът за изпълнение на отделните строително - монтажните работи е съгласно Техническото предложение на </w:t>
      </w:r>
      <w:r w:rsidRPr="00892AEC">
        <w:rPr>
          <w:rFonts w:ascii="Times New Roman" w:hAnsi="Times New Roman" w:cs="Times New Roman"/>
          <w:b/>
          <w:bCs/>
          <w:sz w:val="24"/>
          <w:szCs w:val="24"/>
          <w:lang w:eastAsia="bg-BG"/>
        </w:rPr>
        <w:t xml:space="preserve">ИЗПЪЛНИТЕЛЯ, </w:t>
      </w:r>
      <w:r w:rsidRPr="00892AEC">
        <w:rPr>
          <w:rFonts w:ascii="Times New Roman" w:hAnsi="Times New Roman" w:cs="Times New Roman"/>
          <w:sz w:val="24"/>
          <w:szCs w:val="24"/>
          <w:lang w:eastAsia="bg-BG"/>
        </w:rPr>
        <w:t xml:space="preserve">неразделна част от договора. </w:t>
      </w:r>
    </w:p>
    <w:p w:rsidR="00011C35" w:rsidRPr="00892AEC" w:rsidRDefault="00DF2D9C" w:rsidP="00DF2D9C">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eastAsia="bg-BG"/>
        </w:rPr>
        <w:tab/>
      </w:r>
      <w:r w:rsidR="00011C35" w:rsidRPr="00892AEC">
        <w:rPr>
          <w:rFonts w:ascii="Times New Roman" w:hAnsi="Times New Roman" w:cs="Times New Roman"/>
          <w:b/>
          <w:bCs/>
          <w:sz w:val="24"/>
          <w:szCs w:val="24"/>
          <w:lang w:eastAsia="bg-BG"/>
        </w:rPr>
        <w:t xml:space="preserve">(4) </w:t>
      </w:r>
      <w:r w:rsidR="00011C35" w:rsidRPr="00892AEC">
        <w:rPr>
          <w:rFonts w:ascii="Times New Roman" w:hAnsi="Times New Roman" w:cs="Times New Roman"/>
          <w:sz w:val="24"/>
          <w:szCs w:val="24"/>
        </w:rPr>
        <w:t xml:space="preserve">В срока за изпълнение на поръчката не се включва времето между ремонтите на отделните обекти, но всички следва да бъдат изпълнени в рамките на една година от получаване на писменото уведомление по чл. 4, ал.2. </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ab/>
      </w:r>
    </w:p>
    <w:p w:rsidR="00011C35" w:rsidRDefault="00011C35">
      <w:pPr>
        <w:spacing w:after="0" w:line="240" w:lineRule="auto"/>
        <w:ind w:firstLine="569"/>
        <w:jc w:val="both"/>
        <w:rPr>
          <w:rFonts w:ascii="Times New Roman" w:hAnsi="Times New Roman" w:cs="Times New Roman"/>
          <w:sz w:val="24"/>
          <w:szCs w:val="24"/>
          <w:lang w:eastAsia="bg-BG"/>
        </w:rPr>
      </w:pPr>
    </w:p>
    <w:p w:rsidR="00DF2D9C" w:rsidRPr="00892AEC" w:rsidRDefault="00DF2D9C">
      <w:pPr>
        <w:spacing w:after="0" w:line="240" w:lineRule="auto"/>
        <w:ind w:firstLine="569"/>
        <w:jc w:val="both"/>
        <w:rPr>
          <w:rFonts w:ascii="Times New Roman" w:hAnsi="Times New Roman" w:cs="Times New Roman"/>
          <w:sz w:val="24"/>
          <w:szCs w:val="24"/>
          <w:lang w:eastAsia="bg-BG"/>
        </w:rPr>
      </w:pPr>
    </w:p>
    <w:p w:rsidR="00011C35" w:rsidRPr="00892AEC" w:rsidRDefault="00011C35">
      <w:pPr>
        <w:spacing w:after="0" w:line="240" w:lineRule="auto"/>
        <w:ind w:firstLine="569"/>
        <w:jc w:val="both"/>
        <w:rPr>
          <w:rFonts w:ascii="Times New Roman" w:hAnsi="Times New Roman" w:cs="Times New Roman"/>
          <w:b/>
          <w:bCs/>
          <w:caps/>
          <w:sz w:val="24"/>
          <w:szCs w:val="24"/>
          <w:lang w:eastAsia="bg-BG"/>
        </w:rPr>
      </w:pPr>
      <w:r w:rsidRPr="00892AEC">
        <w:rPr>
          <w:rFonts w:ascii="Times New Roman" w:hAnsi="Times New Roman" w:cs="Times New Roman"/>
          <w:b/>
          <w:bCs/>
          <w:caps/>
          <w:sz w:val="24"/>
          <w:szCs w:val="24"/>
          <w:lang w:eastAsia="bg-BG"/>
        </w:rPr>
        <w:lastRenderedPageBreak/>
        <w:t>ІІI. Цени и плащания</w:t>
      </w:r>
    </w:p>
    <w:p w:rsidR="00011C35" w:rsidRPr="00892AEC" w:rsidRDefault="00011C35">
      <w:pPr>
        <w:spacing w:after="0" w:line="240" w:lineRule="auto"/>
        <w:ind w:firstLine="569"/>
        <w:jc w:val="both"/>
        <w:rPr>
          <w:rFonts w:ascii="Times New Roman" w:hAnsi="Times New Roman" w:cs="Times New Roman"/>
          <w:b/>
          <w:bCs/>
          <w:caps/>
          <w:sz w:val="24"/>
          <w:szCs w:val="24"/>
          <w:lang w:eastAsia="bg-BG"/>
        </w:rPr>
      </w:pP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pacing w:val="9"/>
          <w:w w:val="101"/>
          <w:sz w:val="24"/>
          <w:szCs w:val="24"/>
        </w:rPr>
        <w:tab/>
        <w:t>Чл.5</w:t>
      </w:r>
      <w:r w:rsidRPr="00892AEC">
        <w:rPr>
          <w:rFonts w:ascii="Times New Roman" w:hAnsi="Times New Roman" w:cs="Times New Roman"/>
          <w:spacing w:val="9"/>
          <w:w w:val="101"/>
          <w:sz w:val="24"/>
          <w:szCs w:val="24"/>
        </w:rPr>
        <w:t>.</w:t>
      </w:r>
      <w:r w:rsidRPr="00892AEC">
        <w:rPr>
          <w:rFonts w:ascii="Times New Roman" w:hAnsi="Times New Roman" w:cs="Times New Roman"/>
          <w:sz w:val="24"/>
          <w:szCs w:val="24"/>
        </w:rPr>
        <w:t xml:space="preserve"> Общата стойност на договорените СМР е ................................. /словом /лв. </w:t>
      </w:r>
      <w:r w:rsidR="005D38F0">
        <w:rPr>
          <w:rFonts w:ascii="Times New Roman" w:hAnsi="Times New Roman" w:cs="Times New Roman"/>
          <w:sz w:val="24"/>
          <w:szCs w:val="24"/>
        </w:rPr>
        <w:t>без</w:t>
      </w:r>
      <w:r w:rsidRPr="00892AEC">
        <w:rPr>
          <w:rFonts w:ascii="Times New Roman" w:hAnsi="Times New Roman" w:cs="Times New Roman"/>
          <w:sz w:val="24"/>
          <w:szCs w:val="24"/>
        </w:rPr>
        <w:t xml:space="preserve"> ДДС......................или ............ /словом /лв. </w:t>
      </w:r>
      <w:r w:rsidR="005D38F0">
        <w:rPr>
          <w:rFonts w:ascii="Times New Roman" w:hAnsi="Times New Roman" w:cs="Times New Roman"/>
          <w:sz w:val="24"/>
          <w:szCs w:val="24"/>
        </w:rPr>
        <w:t>с</w:t>
      </w:r>
      <w:r w:rsidRPr="00892AEC">
        <w:rPr>
          <w:rFonts w:ascii="Times New Roman" w:hAnsi="Times New Roman" w:cs="Times New Roman"/>
          <w:sz w:val="24"/>
          <w:szCs w:val="24"/>
        </w:rPr>
        <w:t xml:space="preserve"> ДДС, съгласно ценовото предложение, неразделна част от договора и не подлежи на </w:t>
      </w:r>
      <w:r w:rsidR="00DF2D9C">
        <w:rPr>
          <w:rFonts w:ascii="Times New Roman" w:hAnsi="Times New Roman" w:cs="Times New Roman"/>
          <w:sz w:val="24"/>
          <w:szCs w:val="24"/>
        </w:rPr>
        <w:t>промяна за срока на изпълнение.</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Чл.6.</w:t>
      </w:r>
      <w:r w:rsidRPr="00892AEC">
        <w:rPr>
          <w:rFonts w:ascii="Times New Roman" w:hAnsi="Times New Roman" w:cs="Times New Roman"/>
          <w:sz w:val="24"/>
          <w:szCs w:val="24"/>
        </w:rPr>
        <w:t xml:space="preserve">  Разплащането на договорените видове СМР се извършва както следва:</w:t>
      </w:r>
    </w:p>
    <w:p w:rsidR="00011C35" w:rsidRPr="00892AEC" w:rsidRDefault="00011C35">
      <w:pPr>
        <w:spacing w:after="0" w:line="240" w:lineRule="auto"/>
        <w:ind w:firstLine="708"/>
        <w:jc w:val="both"/>
        <w:rPr>
          <w:rFonts w:ascii="Times New Roman" w:hAnsi="Times New Roman" w:cs="Times New Roman"/>
          <w:sz w:val="24"/>
          <w:szCs w:val="24"/>
        </w:rPr>
      </w:pPr>
      <w:r w:rsidRPr="00892AEC">
        <w:rPr>
          <w:rFonts w:ascii="Times New Roman" w:hAnsi="Times New Roman" w:cs="Times New Roman"/>
          <w:b/>
          <w:bCs/>
          <w:sz w:val="24"/>
          <w:szCs w:val="24"/>
        </w:rPr>
        <w:t>6.1. ВЪЗЛОЖИТЕЛЯ</w:t>
      </w:r>
      <w:r w:rsidRPr="00892AEC">
        <w:rPr>
          <w:rFonts w:ascii="Times New Roman" w:hAnsi="Times New Roman" w:cs="Times New Roman"/>
          <w:sz w:val="24"/>
          <w:szCs w:val="24"/>
        </w:rPr>
        <w:t xml:space="preserve">Т превежда на </w:t>
      </w:r>
      <w:r w:rsidRPr="00892AEC">
        <w:rPr>
          <w:rFonts w:ascii="Times New Roman" w:hAnsi="Times New Roman" w:cs="Times New Roman"/>
          <w:b/>
          <w:bCs/>
          <w:sz w:val="24"/>
          <w:szCs w:val="24"/>
        </w:rPr>
        <w:t>ИЗПЪЛНИТЕЛЯ</w:t>
      </w:r>
      <w:r w:rsidRPr="00892AEC">
        <w:rPr>
          <w:rFonts w:ascii="Times New Roman" w:hAnsi="Times New Roman" w:cs="Times New Roman"/>
          <w:sz w:val="24"/>
          <w:szCs w:val="24"/>
        </w:rPr>
        <w:t xml:space="preserve"> аванс </w:t>
      </w:r>
      <w:r w:rsidR="005D38F0">
        <w:rPr>
          <w:rFonts w:ascii="Times New Roman" w:hAnsi="Times New Roman" w:cs="Times New Roman"/>
          <w:sz w:val="24"/>
          <w:szCs w:val="24"/>
        </w:rPr>
        <w:t xml:space="preserve">до 20% </w:t>
      </w:r>
      <w:r w:rsidRPr="00892AEC">
        <w:rPr>
          <w:rFonts w:ascii="Times New Roman" w:hAnsi="Times New Roman" w:cs="Times New Roman"/>
          <w:sz w:val="24"/>
          <w:szCs w:val="24"/>
        </w:rPr>
        <w:t>от стойността на дого</w:t>
      </w:r>
      <w:r w:rsidR="005D38F0">
        <w:rPr>
          <w:rFonts w:ascii="Times New Roman" w:hAnsi="Times New Roman" w:cs="Times New Roman"/>
          <w:sz w:val="24"/>
          <w:szCs w:val="24"/>
        </w:rPr>
        <w:t>ворените видове работи по чл.1</w:t>
      </w:r>
      <w:r w:rsidRPr="00892AEC">
        <w:rPr>
          <w:rFonts w:ascii="Times New Roman" w:hAnsi="Times New Roman" w:cs="Times New Roman"/>
          <w:sz w:val="24"/>
          <w:szCs w:val="24"/>
        </w:rPr>
        <w:t>, в срок до 30 (тридесет) дни от  датата на изпращане на уведомлението за осигурено финансиране.</w:t>
      </w:r>
    </w:p>
    <w:p w:rsidR="00011C35" w:rsidRPr="00892AEC" w:rsidRDefault="00011C35">
      <w:pPr>
        <w:suppressAutoHyphens/>
        <w:spacing w:after="0" w:line="240" w:lineRule="auto"/>
        <w:ind w:firstLine="708"/>
        <w:jc w:val="both"/>
        <w:rPr>
          <w:rFonts w:ascii="Times New Roman" w:hAnsi="Times New Roman" w:cs="Times New Roman"/>
          <w:color w:val="000000"/>
          <w:sz w:val="24"/>
          <w:szCs w:val="24"/>
        </w:rPr>
      </w:pPr>
      <w:r w:rsidRPr="00892AEC">
        <w:rPr>
          <w:rFonts w:ascii="Times New Roman" w:hAnsi="Times New Roman" w:cs="Times New Roman"/>
          <w:b/>
          <w:bCs/>
          <w:color w:val="000000"/>
          <w:sz w:val="24"/>
          <w:szCs w:val="24"/>
          <w:lang w:eastAsia="ar-SA"/>
        </w:rPr>
        <w:t>6.2.</w:t>
      </w:r>
      <w:r w:rsidRPr="00892AEC">
        <w:rPr>
          <w:rFonts w:ascii="Times New Roman" w:hAnsi="Times New Roman" w:cs="Times New Roman"/>
          <w:color w:val="000000"/>
          <w:sz w:val="24"/>
          <w:szCs w:val="24"/>
          <w:lang w:eastAsia="ar-SA"/>
        </w:rPr>
        <w:t xml:space="preserve"> Участникът представя задължително и гаранция за авансово предоставяне на средства.</w:t>
      </w:r>
      <w:r w:rsidRPr="00892AEC">
        <w:rPr>
          <w:rFonts w:ascii="Times New Roman" w:hAnsi="Times New Roman" w:cs="Times New Roman"/>
          <w:color w:val="000000"/>
          <w:sz w:val="24"/>
          <w:szCs w:val="24"/>
        </w:rPr>
        <w:t xml:space="preserve"> Гаранцията за авансово плащане се освобождава до три дни от връщане или усвояване на аванса.  </w:t>
      </w:r>
    </w:p>
    <w:p w:rsidR="00011C35" w:rsidRPr="00892AEC" w:rsidRDefault="00011C35">
      <w:pPr>
        <w:suppressAutoHyphens/>
        <w:spacing w:after="0" w:line="240" w:lineRule="auto"/>
        <w:ind w:firstLine="708"/>
        <w:jc w:val="both"/>
        <w:rPr>
          <w:rFonts w:ascii="Times New Roman" w:hAnsi="Times New Roman" w:cs="Times New Roman"/>
          <w:sz w:val="24"/>
          <w:szCs w:val="24"/>
        </w:rPr>
      </w:pPr>
      <w:r w:rsidRPr="00892AEC">
        <w:rPr>
          <w:rFonts w:ascii="Times New Roman" w:hAnsi="Times New Roman" w:cs="Times New Roman"/>
          <w:b/>
          <w:bCs/>
          <w:sz w:val="24"/>
          <w:szCs w:val="24"/>
        </w:rPr>
        <w:tab/>
        <w:t>6.3.</w:t>
      </w:r>
      <w:r w:rsidRPr="00892AEC">
        <w:rPr>
          <w:rFonts w:ascii="Times New Roman" w:hAnsi="Times New Roman" w:cs="Times New Roman"/>
          <w:sz w:val="24"/>
          <w:szCs w:val="24"/>
        </w:rPr>
        <w:t xml:space="preserve"> Разплащането се извършва по единични фирмени цени, съгласно предложението, въз основа на акт за установяване на извършени СМР, съставен между </w:t>
      </w:r>
      <w:r w:rsidRPr="00892AEC">
        <w:rPr>
          <w:rFonts w:ascii="Times New Roman" w:hAnsi="Times New Roman" w:cs="Times New Roman"/>
          <w:b/>
          <w:bCs/>
          <w:sz w:val="24"/>
          <w:szCs w:val="24"/>
        </w:rPr>
        <w:t>ИНВЕСТИТОРСКИ КОНТРОЛ</w:t>
      </w:r>
      <w:r w:rsidRPr="00892AEC">
        <w:rPr>
          <w:rFonts w:ascii="Times New Roman" w:hAnsi="Times New Roman" w:cs="Times New Roman"/>
          <w:sz w:val="24"/>
          <w:szCs w:val="24"/>
        </w:rPr>
        <w:t xml:space="preserve">  и </w:t>
      </w:r>
      <w:r w:rsidRPr="00892AEC">
        <w:rPr>
          <w:rFonts w:ascii="Times New Roman" w:hAnsi="Times New Roman" w:cs="Times New Roman"/>
          <w:b/>
          <w:bCs/>
          <w:sz w:val="24"/>
          <w:szCs w:val="24"/>
        </w:rPr>
        <w:t>ИЗПЪЛНИТЕЛ</w:t>
      </w:r>
      <w:r w:rsidRPr="00892AEC">
        <w:rPr>
          <w:rFonts w:ascii="Times New Roman" w:hAnsi="Times New Roman" w:cs="Times New Roman"/>
          <w:sz w:val="24"/>
          <w:szCs w:val="24"/>
        </w:rPr>
        <w:t xml:space="preserve">, сметка 22  и фактура. </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6.4.</w:t>
      </w:r>
      <w:r w:rsidRPr="00892AEC">
        <w:rPr>
          <w:rFonts w:ascii="Times New Roman" w:hAnsi="Times New Roman" w:cs="Times New Roman"/>
          <w:sz w:val="24"/>
          <w:szCs w:val="24"/>
        </w:rPr>
        <w:t xml:space="preserve"> Допускат се междинни плащания, при условията на чл.6.3., като  пропорционално се приспада преведения аванс. Разплащането се извършва в 30 (тридесет) дневен срок след подписване на протокол за установяване на действително извършените СМР, подлежащи на разплащане /Протокол, Акт обр. 19/, съставен от </w:t>
      </w:r>
      <w:r w:rsidRPr="00892AEC">
        <w:rPr>
          <w:rFonts w:ascii="Times New Roman" w:hAnsi="Times New Roman" w:cs="Times New Roman"/>
          <w:b/>
          <w:bCs/>
          <w:sz w:val="24"/>
          <w:szCs w:val="24"/>
        </w:rPr>
        <w:t>ИЗПЪЛНИТЕЛЯ,</w:t>
      </w:r>
      <w:r w:rsidRPr="00892AEC">
        <w:rPr>
          <w:rFonts w:ascii="Times New Roman" w:hAnsi="Times New Roman" w:cs="Times New Roman"/>
          <w:sz w:val="24"/>
          <w:szCs w:val="24"/>
        </w:rPr>
        <w:t xml:space="preserve"> проверен от </w:t>
      </w:r>
      <w:r w:rsidRPr="00892AEC">
        <w:rPr>
          <w:rFonts w:ascii="Times New Roman" w:hAnsi="Times New Roman" w:cs="Times New Roman"/>
          <w:b/>
          <w:bCs/>
          <w:sz w:val="24"/>
          <w:szCs w:val="24"/>
        </w:rPr>
        <w:t>СТРОИТЕЛНИЯ НАДЗОР</w:t>
      </w:r>
      <w:r w:rsidRPr="00892AEC">
        <w:rPr>
          <w:rFonts w:ascii="Times New Roman" w:hAnsi="Times New Roman" w:cs="Times New Roman"/>
          <w:sz w:val="24"/>
          <w:szCs w:val="24"/>
        </w:rPr>
        <w:t xml:space="preserve"> и съгласуван с </w:t>
      </w:r>
      <w:r w:rsidRPr="00892AEC">
        <w:rPr>
          <w:rFonts w:ascii="Times New Roman" w:hAnsi="Times New Roman" w:cs="Times New Roman"/>
          <w:b/>
          <w:bCs/>
          <w:sz w:val="24"/>
          <w:szCs w:val="24"/>
        </w:rPr>
        <w:t>ВЪЗЛОЖИТЕЛЯ,</w:t>
      </w:r>
      <w:r w:rsidRPr="00892AEC">
        <w:rPr>
          <w:rFonts w:ascii="Times New Roman" w:hAnsi="Times New Roman" w:cs="Times New Roman"/>
          <w:sz w:val="24"/>
          <w:szCs w:val="24"/>
        </w:rPr>
        <w:t xml:space="preserve"> сметка 22  и представяне на фактура.</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6.5.</w:t>
      </w:r>
      <w:r w:rsidRPr="00892AEC">
        <w:rPr>
          <w:rFonts w:ascii="Times New Roman" w:hAnsi="Times New Roman" w:cs="Times New Roman"/>
          <w:sz w:val="24"/>
          <w:szCs w:val="24"/>
        </w:rPr>
        <w:t xml:space="preserve"> Окончателното разплащане се извършва при условията на чл.6.3. в 30 (тридесет) дневен срок след приемане на обекта с акт за установяване годността за приемане на строежа, като се приспада остатъка от преведения аванс.</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Чл.7.</w:t>
      </w:r>
      <w:r w:rsidRPr="00892AEC">
        <w:rPr>
          <w:rFonts w:ascii="Times New Roman" w:hAnsi="Times New Roman" w:cs="Times New Roman"/>
          <w:sz w:val="24"/>
          <w:szCs w:val="24"/>
        </w:rPr>
        <w:t xml:space="preserve"> Посочените в документацията количества на видовете СМР могат да претърпят промяна по време на строителството. За действително извършени и подлежащи на разплащане се считат само тези видове работи, които са отразени в акт за извършени СМР. Надвишените количества се разплащат съгласно чл.6.3. от 10-те процента на непредвидените СМР, отразени в предложението и включени в цената на договора.</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 xml:space="preserve">Чл.8.(1) </w:t>
      </w:r>
      <w:r w:rsidRPr="00892AEC">
        <w:rPr>
          <w:rFonts w:ascii="Times New Roman" w:hAnsi="Times New Roman" w:cs="Times New Roman"/>
          <w:sz w:val="24"/>
          <w:szCs w:val="24"/>
        </w:rPr>
        <w:t xml:space="preserve">Непредвидените, допълнително възникнали и възложени нови видове СМР, извън предложението ще се договарят с констативен протокол между </w:t>
      </w:r>
      <w:r w:rsidRPr="00892AEC">
        <w:rPr>
          <w:rFonts w:ascii="Times New Roman" w:hAnsi="Times New Roman" w:cs="Times New Roman"/>
          <w:b/>
          <w:bCs/>
          <w:sz w:val="24"/>
          <w:szCs w:val="24"/>
        </w:rPr>
        <w:t>ВЪЗЛОЖИТЕЛ,ИНВЕСТИТОРСКИ КОНТРОЛ</w:t>
      </w:r>
      <w:r w:rsidRPr="00892AEC">
        <w:rPr>
          <w:rFonts w:ascii="Times New Roman" w:hAnsi="Times New Roman" w:cs="Times New Roman"/>
          <w:sz w:val="24"/>
          <w:szCs w:val="24"/>
        </w:rPr>
        <w:t xml:space="preserve"> и </w:t>
      </w:r>
      <w:r w:rsidRPr="00892AEC">
        <w:rPr>
          <w:rFonts w:ascii="Times New Roman" w:hAnsi="Times New Roman" w:cs="Times New Roman"/>
          <w:b/>
          <w:bCs/>
          <w:sz w:val="24"/>
          <w:szCs w:val="24"/>
        </w:rPr>
        <w:t>ИЗПЪЛНИТЕЛ</w:t>
      </w:r>
      <w:r w:rsidRPr="00892AEC">
        <w:rPr>
          <w:rFonts w:ascii="Times New Roman" w:hAnsi="Times New Roman" w:cs="Times New Roman"/>
          <w:sz w:val="24"/>
          <w:szCs w:val="24"/>
        </w:rPr>
        <w:t xml:space="preserve">  и ще се разплащат от 10-те  процента на непредвидените СМР, включени в цената на договора по утвърдени анализни цени, съставени при следните елементи на ценообразуване :  </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xml:space="preserve">- часова ставка </w:t>
      </w:r>
      <w:r w:rsidRPr="00892AEC">
        <w:rPr>
          <w:rFonts w:ascii="Times New Roman" w:hAnsi="Times New Roman" w:cs="Times New Roman"/>
          <w:sz w:val="24"/>
          <w:szCs w:val="24"/>
        </w:rPr>
        <w:tab/>
      </w:r>
      <w:r w:rsidRPr="00892AEC">
        <w:rPr>
          <w:rFonts w:ascii="Times New Roman" w:hAnsi="Times New Roman" w:cs="Times New Roman"/>
          <w:sz w:val="24"/>
          <w:szCs w:val="24"/>
        </w:rPr>
        <w:tab/>
      </w:r>
      <w:r w:rsidRPr="00892AEC">
        <w:rPr>
          <w:rFonts w:ascii="Times New Roman" w:hAnsi="Times New Roman" w:cs="Times New Roman"/>
          <w:sz w:val="24"/>
          <w:szCs w:val="24"/>
        </w:rPr>
        <w:tab/>
      </w:r>
      <w:r w:rsidRPr="00892AEC">
        <w:rPr>
          <w:rFonts w:ascii="Times New Roman" w:hAnsi="Times New Roman" w:cs="Times New Roman"/>
          <w:sz w:val="24"/>
          <w:szCs w:val="24"/>
        </w:rPr>
        <w:tab/>
      </w:r>
      <w:r w:rsidRPr="00892AEC">
        <w:rPr>
          <w:rFonts w:ascii="Times New Roman" w:hAnsi="Times New Roman" w:cs="Times New Roman"/>
          <w:sz w:val="24"/>
          <w:szCs w:val="24"/>
        </w:rPr>
        <w:tab/>
      </w:r>
      <w:r w:rsidRPr="00892AEC">
        <w:rPr>
          <w:rFonts w:ascii="Times New Roman" w:hAnsi="Times New Roman" w:cs="Times New Roman"/>
          <w:sz w:val="24"/>
          <w:szCs w:val="24"/>
        </w:rPr>
        <w:tab/>
      </w:r>
      <w:r w:rsidRPr="00892AEC">
        <w:rPr>
          <w:rFonts w:ascii="Times New Roman" w:hAnsi="Times New Roman" w:cs="Times New Roman"/>
          <w:sz w:val="24"/>
          <w:szCs w:val="24"/>
        </w:rPr>
        <w:tab/>
        <w:t>..................лв./час</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допълнителни разходи</w:t>
      </w:r>
      <w:r w:rsidRPr="00892AEC">
        <w:rPr>
          <w:rFonts w:ascii="Times New Roman" w:hAnsi="Times New Roman" w:cs="Times New Roman"/>
          <w:sz w:val="24"/>
          <w:szCs w:val="24"/>
        </w:rPr>
        <w:tab/>
        <w:t xml:space="preserve"> върху труда</w:t>
      </w:r>
      <w:r w:rsidRPr="00892AEC">
        <w:rPr>
          <w:rFonts w:ascii="Times New Roman" w:hAnsi="Times New Roman" w:cs="Times New Roman"/>
          <w:sz w:val="24"/>
          <w:szCs w:val="24"/>
        </w:rPr>
        <w:tab/>
      </w:r>
      <w:r w:rsidRPr="00892AEC">
        <w:rPr>
          <w:rFonts w:ascii="Times New Roman" w:hAnsi="Times New Roman" w:cs="Times New Roman"/>
          <w:sz w:val="24"/>
          <w:szCs w:val="24"/>
        </w:rPr>
        <w:tab/>
        <w:t xml:space="preserve">                          ........................ %</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допълнителни разходи</w:t>
      </w:r>
      <w:r w:rsidRPr="00892AEC">
        <w:rPr>
          <w:rFonts w:ascii="Times New Roman" w:hAnsi="Times New Roman" w:cs="Times New Roman"/>
          <w:sz w:val="24"/>
          <w:szCs w:val="24"/>
        </w:rPr>
        <w:tab/>
        <w:t xml:space="preserve"> върху механизацията</w:t>
      </w:r>
      <w:r w:rsidRPr="00892AEC">
        <w:rPr>
          <w:rFonts w:ascii="Times New Roman" w:hAnsi="Times New Roman" w:cs="Times New Roman"/>
          <w:sz w:val="24"/>
          <w:szCs w:val="24"/>
        </w:rPr>
        <w:tab/>
        <w:t xml:space="preserve">            ......................... %</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доставно-складови разходи</w:t>
      </w:r>
      <w:r w:rsidRPr="00892AEC">
        <w:rPr>
          <w:rFonts w:ascii="Times New Roman" w:hAnsi="Times New Roman" w:cs="Times New Roman"/>
          <w:sz w:val="24"/>
          <w:szCs w:val="24"/>
        </w:rPr>
        <w:tab/>
      </w:r>
      <w:r w:rsidRPr="00892AEC">
        <w:rPr>
          <w:rFonts w:ascii="Times New Roman" w:hAnsi="Times New Roman" w:cs="Times New Roman"/>
          <w:sz w:val="24"/>
          <w:szCs w:val="24"/>
        </w:rPr>
        <w:tab/>
      </w:r>
      <w:r w:rsidRPr="00892AEC">
        <w:rPr>
          <w:rFonts w:ascii="Times New Roman" w:hAnsi="Times New Roman" w:cs="Times New Roman"/>
          <w:sz w:val="24"/>
          <w:szCs w:val="24"/>
        </w:rPr>
        <w:tab/>
      </w:r>
      <w:r w:rsidRPr="00892AEC">
        <w:rPr>
          <w:rFonts w:ascii="Times New Roman" w:hAnsi="Times New Roman" w:cs="Times New Roman"/>
          <w:sz w:val="24"/>
          <w:szCs w:val="24"/>
        </w:rPr>
        <w:tab/>
      </w:r>
      <w:r w:rsidRPr="00892AEC">
        <w:rPr>
          <w:rFonts w:ascii="Times New Roman" w:hAnsi="Times New Roman" w:cs="Times New Roman"/>
          <w:sz w:val="24"/>
          <w:szCs w:val="24"/>
        </w:rPr>
        <w:tab/>
        <w:t>........................ %</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печалба</w:t>
      </w:r>
      <w:r w:rsidRPr="00892AEC">
        <w:rPr>
          <w:rFonts w:ascii="Times New Roman" w:hAnsi="Times New Roman" w:cs="Times New Roman"/>
          <w:sz w:val="24"/>
          <w:szCs w:val="24"/>
        </w:rPr>
        <w:tab/>
      </w:r>
      <w:r w:rsidRPr="00892AEC">
        <w:rPr>
          <w:rFonts w:ascii="Times New Roman" w:hAnsi="Times New Roman" w:cs="Times New Roman"/>
          <w:sz w:val="24"/>
          <w:szCs w:val="24"/>
        </w:rPr>
        <w:tab/>
      </w:r>
      <w:r w:rsidRPr="00892AEC">
        <w:rPr>
          <w:rFonts w:ascii="Times New Roman" w:hAnsi="Times New Roman" w:cs="Times New Roman"/>
          <w:sz w:val="24"/>
          <w:szCs w:val="24"/>
        </w:rPr>
        <w:tab/>
      </w:r>
      <w:r w:rsidRPr="00892AEC">
        <w:rPr>
          <w:rFonts w:ascii="Times New Roman" w:hAnsi="Times New Roman" w:cs="Times New Roman"/>
          <w:sz w:val="24"/>
          <w:szCs w:val="24"/>
        </w:rPr>
        <w:tab/>
      </w:r>
      <w:r w:rsidRPr="00892AEC">
        <w:rPr>
          <w:rFonts w:ascii="Times New Roman" w:hAnsi="Times New Roman" w:cs="Times New Roman"/>
          <w:sz w:val="24"/>
          <w:szCs w:val="24"/>
        </w:rPr>
        <w:tab/>
      </w:r>
      <w:r w:rsidRPr="00892AEC">
        <w:rPr>
          <w:rFonts w:ascii="Times New Roman" w:hAnsi="Times New Roman" w:cs="Times New Roman"/>
          <w:sz w:val="24"/>
          <w:szCs w:val="24"/>
        </w:rPr>
        <w:tab/>
      </w:r>
      <w:r w:rsidRPr="00892AEC">
        <w:rPr>
          <w:rFonts w:ascii="Times New Roman" w:hAnsi="Times New Roman" w:cs="Times New Roman"/>
          <w:sz w:val="24"/>
          <w:szCs w:val="24"/>
        </w:rPr>
        <w:tab/>
      </w:r>
      <w:r w:rsidRPr="00892AEC">
        <w:rPr>
          <w:rFonts w:ascii="Times New Roman" w:hAnsi="Times New Roman" w:cs="Times New Roman"/>
          <w:sz w:val="24"/>
          <w:szCs w:val="24"/>
        </w:rPr>
        <w:tab/>
        <w:t>........................ % ,</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като разходните норми за труд и механизация се залагат в единичните фирмени цени, съгласно УСН и ТНС. Ако някои видове работи липсват в тези норми, да се прилага “Билдинг мениджър” или Местни норми;</w:t>
      </w:r>
    </w:p>
    <w:p w:rsidR="00011C35" w:rsidRPr="00892AEC" w:rsidRDefault="00011C35">
      <w:pPr>
        <w:numPr>
          <w:ilvl w:val="0"/>
          <w:numId w:val="22"/>
        </w:numPr>
        <w:tabs>
          <w:tab w:val="left" w:pos="0"/>
          <w:tab w:val="left" w:pos="4860"/>
        </w:tabs>
        <w:autoSpaceDN w:val="0"/>
        <w:spacing w:after="0" w:line="240" w:lineRule="auto"/>
        <w:ind w:left="0" w:firstLine="0"/>
        <w:jc w:val="both"/>
        <w:rPr>
          <w:rFonts w:ascii="Times New Roman" w:hAnsi="Times New Roman" w:cs="Times New Roman"/>
          <w:sz w:val="24"/>
          <w:szCs w:val="24"/>
        </w:rPr>
      </w:pPr>
      <w:r w:rsidRPr="00892AEC">
        <w:rPr>
          <w:rFonts w:ascii="Times New Roman" w:hAnsi="Times New Roman" w:cs="Times New Roman"/>
          <w:sz w:val="24"/>
          <w:szCs w:val="24"/>
        </w:rPr>
        <w:t>цените на материалите ще се доказват с фактури и не трябва да надвишават  цените на производители или официални дистрибутори.</w:t>
      </w:r>
    </w:p>
    <w:p w:rsidR="00011C35"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 xml:space="preserve">(2) </w:t>
      </w:r>
      <w:r w:rsidRPr="00892AEC">
        <w:rPr>
          <w:rFonts w:ascii="Times New Roman" w:hAnsi="Times New Roman" w:cs="Times New Roman"/>
          <w:sz w:val="24"/>
          <w:szCs w:val="24"/>
        </w:rPr>
        <w:t xml:space="preserve"> Единичните фирмени цени от предложението не могат да се променят за срока на договора.</w:t>
      </w:r>
    </w:p>
    <w:p w:rsidR="00DF2D9C" w:rsidRPr="00892AEC" w:rsidRDefault="00DF2D9C">
      <w:pPr>
        <w:tabs>
          <w:tab w:val="left" w:pos="0"/>
        </w:tabs>
        <w:spacing w:after="0" w:line="240" w:lineRule="auto"/>
        <w:jc w:val="both"/>
        <w:rPr>
          <w:rFonts w:ascii="Times New Roman" w:hAnsi="Times New Roman" w:cs="Times New Roman"/>
          <w:sz w:val="24"/>
          <w:szCs w:val="24"/>
        </w:rPr>
      </w:pPr>
    </w:p>
    <w:p w:rsidR="00011C35" w:rsidRPr="00892AEC" w:rsidRDefault="00011C35">
      <w:pPr>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 xml:space="preserve">Чл. 9 (1) </w:t>
      </w:r>
      <w:r w:rsidRPr="00892AEC">
        <w:rPr>
          <w:rFonts w:ascii="Times New Roman" w:hAnsi="Times New Roman" w:cs="Times New Roman"/>
          <w:sz w:val="24"/>
          <w:szCs w:val="24"/>
          <w:lang w:eastAsia="bg-BG"/>
        </w:rPr>
        <w:t xml:space="preserve">Извършването на промени във видовете и количествата на строителните и монтажните работи от количествено - стойностната сметка, възникнали </w:t>
      </w:r>
      <w:r w:rsidRPr="00892AEC">
        <w:rPr>
          <w:rFonts w:ascii="Times New Roman" w:hAnsi="Times New Roman" w:cs="Times New Roman"/>
          <w:sz w:val="24"/>
          <w:szCs w:val="24"/>
          <w:lang w:eastAsia="bg-BG"/>
        </w:rPr>
        <w:lastRenderedPageBreak/>
        <w:t xml:space="preserve">по време на изпълнение на СМР се съгласува с </w:t>
      </w:r>
      <w:r w:rsidRPr="00892AEC">
        <w:rPr>
          <w:rFonts w:ascii="Times New Roman" w:hAnsi="Times New Roman" w:cs="Times New Roman"/>
          <w:b/>
          <w:bCs/>
          <w:sz w:val="24"/>
          <w:szCs w:val="24"/>
        </w:rPr>
        <w:t>ВЪЗЛОЖИТЕЛ, ИНВЕСТИТОРСКИЯ КОНТРОЛ,  СТРОИТЕЛЕН НАДЗОР и ИЗПЪЛНИТЕЛ</w:t>
      </w:r>
      <w:r w:rsidRPr="00892AEC">
        <w:rPr>
          <w:rFonts w:ascii="Times New Roman" w:hAnsi="Times New Roman" w:cs="Times New Roman"/>
          <w:sz w:val="24"/>
          <w:szCs w:val="24"/>
          <w:lang w:eastAsia="bg-BG"/>
        </w:rPr>
        <w:t xml:space="preserve"> преди да започне изпълнението им. Единичните цени се вземат от предложението на </w:t>
      </w:r>
      <w:r w:rsidRPr="00892AEC">
        <w:rPr>
          <w:rFonts w:ascii="Times New Roman" w:hAnsi="Times New Roman" w:cs="Times New Roman"/>
          <w:b/>
          <w:bCs/>
          <w:sz w:val="24"/>
          <w:szCs w:val="24"/>
          <w:lang w:eastAsia="bg-BG"/>
        </w:rPr>
        <w:t>ИЗПЪЛНИТЕЛЯ</w:t>
      </w:r>
      <w:r w:rsidRPr="00892AEC">
        <w:rPr>
          <w:rFonts w:ascii="Times New Roman" w:hAnsi="Times New Roman" w:cs="Times New Roman"/>
          <w:sz w:val="24"/>
          <w:szCs w:val="24"/>
          <w:lang w:eastAsia="bg-BG"/>
        </w:rPr>
        <w:t xml:space="preserve">, а количествата им се доказват с количествена сметка с подписан протокол от </w:t>
      </w:r>
      <w:r w:rsidRPr="00892AEC">
        <w:rPr>
          <w:rFonts w:ascii="Times New Roman" w:hAnsi="Times New Roman" w:cs="Times New Roman"/>
          <w:b/>
          <w:bCs/>
          <w:sz w:val="24"/>
          <w:szCs w:val="24"/>
        </w:rPr>
        <w:t>ИЗПЪЛНИТЕЛЯ,  ИНВЕСТИТОРСКИЯ КОНТРОЛ и СТРОИТЕЛНИЯ НАДЗОР</w:t>
      </w:r>
      <w:r w:rsidRPr="00892AEC">
        <w:rPr>
          <w:rFonts w:ascii="Times New Roman" w:hAnsi="Times New Roman" w:cs="Times New Roman"/>
          <w:sz w:val="24"/>
          <w:szCs w:val="24"/>
          <w:lang w:eastAsia="bg-BG"/>
        </w:rPr>
        <w:t xml:space="preserve">, придружен със заменителна таблица. Протоколът се представя на </w:t>
      </w:r>
      <w:r w:rsidRPr="00892AEC">
        <w:rPr>
          <w:rFonts w:ascii="Times New Roman" w:hAnsi="Times New Roman" w:cs="Times New Roman"/>
          <w:b/>
          <w:bCs/>
          <w:sz w:val="24"/>
          <w:szCs w:val="24"/>
          <w:lang w:eastAsia="bg-BG"/>
        </w:rPr>
        <w:t>ВЪЗЛОЖИТЕЛЯ</w:t>
      </w:r>
      <w:r w:rsidRPr="00892AEC">
        <w:rPr>
          <w:rFonts w:ascii="Times New Roman" w:hAnsi="Times New Roman" w:cs="Times New Roman"/>
          <w:sz w:val="24"/>
          <w:szCs w:val="24"/>
          <w:lang w:eastAsia="bg-BG"/>
        </w:rPr>
        <w:t xml:space="preserve"> за одобрение.</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(2)</w:t>
      </w:r>
      <w:r w:rsidRPr="00892AEC">
        <w:rPr>
          <w:rFonts w:ascii="Times New Roman" w:hAnsi="Times New Roman" w:cs="Times New Roman"/>
          <w:sz w:val="24"/>
          <w:szCs w:val="24"/>
        </w:rPr>
        <w:t xml:space="preserve">Когато </w:t>
      </w:r>
      <w:r w:rsidRPr="00892AEC">
        <w:rPr>
          <w:rFonts w:ascii="Times New Roman" w:hAnsi="Times New Roman" w:cs="Times New Roman"/>
          <w:b/>
          <w:bCs/>
          <w:sz w:val="24"/>
          <w:szCs w:val="24"/>
        </w:rPr>
        <w:t>ИЗПЪЛНИТЕЛЯТ</w:t>
      </w:r>
      <w:r w:rsidRPr="00892AEC">
        <w:rPr>
          <w:rFonts w:ascii="Times New Roman" w:hAnsi="Times New Roman" w:cs="Times New Roman"/>
          <w:sz w:val="24"/>
          <w:szCs w:val="24"/>
        </w:rPr>
        <w:t xml:space="preserve"> е сключил договор/договори за подизпълнение частта от поръчката, която се изпълнява от </w:t>
      </w:r>
      <w:r w:rsidRPr="00892AEC">
        <w:rPr>
          <w:rFonts w:ascii="Times New Roman" w:hAnsi="Times New Roman" w:cs="Times New Roman"/>
          <w:b/>
          <w:bCs/>
          <w:sz w:val="24"/>
          <w:szCs w:val="24"/>
        </w:rPr>
        <w:t>ПОДИЗПЪЛНИТЕЛ</w:t>
      </w:r>
      <w:r w:rsidRPr="00892AEC">
        <w:rPr>
          <w:rFonts w:ascii="Times New Roman" w:hAnsi="Times New Roman" w:cs="Times New Roman"/>
          <w:sz w:val="24"/>
          <w:szCs w:val="24"/>
        </w:rPr>
        <w:t xml:space="preserve">, може да бъде предадена като отделен обект на </w:t>
      </w:r>
      <w:r w:rsidRPr="00892AEC">
        <w:rPr>
          <w:rFonts w:ascii="Times New Roman" w:hAnsi="Times New Roman" w:cs="Times New Roman"/>
          <w:b/>
          <w:bCs/>
          <w:sz w:val="24"/>
          <w:szCs w:val="24"/>
        </w:rPr>
        <w:t>ИЗПЪЛНИТЕЛЯ</w:t>
      </w:r>
      <w:r w:rsidRPr="00892AEC">
        <w:rPr>
          <w:rFonts w:ascii="Times New Roman" w:hAnsi="Times New Roman" w:cs="Times New Roman"/>
          <w:sz w:val="24"/>
          <w:szCs w:val="24"/>
        </w:rPr>
        <w:t xml:space="preserve"> или </w:t>
      </w:r>
      <w:r w:rsidRPr="00892AEC">
        <w:rPr>
          <w:rFonts w:ascii="Times New Roman" w:hAnsi="Times New Roman" w:cs="Times New Roman"/>
          <w:b/>
          <w:bCs/>
          <w:sz w:val="24"/>
          <w:szCs w:val="24"/>
        </w:rPr>
        <w:t>на ВЪЗЛОЖИТЕЛЯ, ВЪЗЛОЖИТЕЛЯТ</w:t>
      </w:r>
      <w:r w:rsidRPr="00892AEC">
        <w:rPr>
          <w:rFonts w:ascii="Times New Roman" w:hAnsi="Times New Roman" w:cs="Times New Roman"/>
          <w:sz w:val="24"/>
          <w:szCs w:val="24"/>
        </w:rPr>
        <w:t xml:space="preserve"> заплаща възнаграждение за тази част на </w:t>
      </w:r>
      <w:r w:rsidRPr="00892AEC">
        <w:rPr>
          <w:rFonts w:ascii="Times New Roman" w:hAnsi="Times New Roman" w:cs="Times New Roman"/>
          <w:b/>
          <w:bCs/>
          <w:sz w:val="24"/>
          <w:szCs w:val="24"/>
        </w:rPr>
        <w:t>ПОДИЗПЪЛНИТЕЛЯ</w:t>
      </w:r>
      <w:r w:rsidRPr="00892AEC">
        <w:rPr>
          <w:rFonts w:ascii="Times New Roman" w:hAnsi="Times New Roman" w:cs="Times New Roman"/>
          <w:sz w:val="24"/>
          <w:szCs w:val="24"/>
        </w:rPr>
        <w:t>.</w:t>
      </w:r>
      <w:r w:rsidRPr="00892AEC">
        <w:rPr>
          <w:rFonts w:ascii="Times New Roman" w:hAnsi="Times New Roman" w:cs="Times New Roman"/>
          <w:sz w:val="24"/>
          <w:szCs w:val="24"/>
          <w:lang w:eastAsia="bg-BG"/>
        </w:rPr>
        <w:t xml:space="preserve"> *</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(3)</w:t>
      </w:r>
      <w:r w:rsidRPr="00892AEC">
        <w:rPr>
          <w:rFonts w:ascii="Times New Roman" w:hAnsi="Times New Roman" w:cs="Times New Roman"/>
          <w:sz w:val="24"/>
          <w:szCs w:val="24"/>
          <w:lang w:eastAsia="bg-BG"/>
        </w:rPr>
        <w:t xml:space="preserve"> Разплащанията по ал. 2 се осъществяват въз основа на искане, отправено от </w:t>
      </w:r>
      <w:r w:rsidRPr="00892AEC">
        <w:rPr>
          <w:rFonts w:ascii="Times New Roman" w:hAnsi="Times New Roman" w:cs="Times New Roman"/>
          <w:b/>
          <w:bCs/>
          <w:sz w:val="24"/>
          <w:szCs w:val="24"/>
          <w:lang w:eastAsia="bg-BG"/>
        </w:rPr>
        <w:t>ПОДИЗПЪЛНИТЕЛЯ</w:t>
      </w:r>
      <w:r w:rsidRPr="00892AEC">
        <w:rPr>
          <w:rFonts w:ascii="Times New Roman" w:hAnsi="Times New Roman" w:cs="Times New Roman"/>
          <w:sz w:val="24"/>
          <w:szCs w:val="24"/>
          <w:lang w:eastAsia="bg-BG"/>
        </w:rPr>
        <w:t xml:space="preserve"> до </w:t>
      </w:r>
      <w:r w:rsidRPr="00892AEC">
        <w:rPr>
          <w:rFonts w:ascii="Times New Roman" w:hAnsi="Times New Roman" w:cs="Times New Roman"/>
          <w:b/>
          <w:bCs/>
          <w:sz w:val="24"/>
          <w:szCs w:val="24"/>
          <w:lang w:eastAsia="bg-BG"/>
        </w:rPr>
        <w:t>ВЪЗЛОЖИТЕЛЯ чрез ИЗПЪЛНИТЕЛЯ</w:t>
      </w:r>
      <w:r w:rsidRPr="00892AEC">
        <w:rPr>
          <w:rFonts w:ascii="Times New Roman" w:hAnsi="Times New Roman" w:cs="Times New Roman"/>
          <w:sz w:val="24"/>
          <w:szCs w:val="24"/>
          <w:lang w:eastAsia="bg-BG"/>
        </w:rPr>
        <w:t>, който е длъжен да го предостави на възложителя в 15-дневен срок от получаването му.*</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(4)</w:t>
      </w:r>
      <w:r w:rsidRPr="00892AEC">
        <w:rPr>
          <w:rFonts w:ascii="Times New Roman" w:hAnsi="Times New Roman" w:cs="Times New Roman"/>
          <w:sz w:val="24"/>
          <w:szCs w:val="24"/>
          <w:lang w:eastAsia="bg-BG"/>
        </w:rPr>
        <w:t xml:space="preserve"> Към искането по ал. 3, </w:t>
      </w:r>
      <w:r w:rsidRPr="00892AEC">
        <w:rPr>
          <w:rFonts w:ascii="Times New Roman" w:hAnsi="Times New Roman" w:cs="Times New Roman"/>
          <w:b/>
          <w:bCs/>
          <w:sz w:val="24"/>
          <w:szCs w:val="24"/>
          <w:lang w:eastAsia="bg-BG"/>
        </w:rPr>
        <w:t>ИЗПЪЛНИТЕЛЯТ</w:t>
      </w:r>
      <w:r w:rsidRPr="00892AEC">
        <w:rPr>
          <w:rFonts w:ascii="Times New Roman" w:hAnsi="Times New Roman" w:cs="Times New Roman"/>
          <w:sz w:val="24"/>
          <w:szCs w:val="24"/>
          <w:lang w:eastAsia="bg-BG"/>
        </w:rPr>
        <w:t xml:space="preserve"> предоставя становище, от което да е видно дали оспорва плащанията или част от тях като недължими. *</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(5)ВЪЗЛОЖИТЕЛЯТ</w:t>
      </w:r>
      <w:r w:rsidRPr="00892AEC">
        <w:rPr>
          <w:rFonts w:ascii="Times New Roman" w:hAnsi="Times New Roman" w:cs="Times New Roman"/>
          <w:sz w:val="24"/>
          <w:szCs w:val="24"/>
          <w:lang w:eastAsia="bg-BG"/>
        </w:rPr>
        <w:t xml:space="preserve"> има право да откаже плащане по ал. 3, когато искането за плащане е оспорено, до момента на отстраняване на причината за отказа.*</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p>
    <w:p w:rsidR="00011C35" w:rsidRPr="00892AEC" w:rsidRDefault="00011C35">
      <w:pPr>
        <w:tabs>
          <w:tab w:val="left" w:pos="0"/>
        </w:tabs>
        <w:spacing w:after="0" w:line="240" w:lineRule="auto"/>
        <w:jc w:val="both"/>
        <w:rPr>
          <w:rFonts w:ascii="Times New Roman" w:hAnsi="Times New Roman" w:cs="Times New Roman"/>
          <w:b/>
          <w:bCs/>
          <w:sz w:val="24"/>
          <w:szCs w:val="24"/>
        </w:rPr>
      </w:pPr>
      <w:r w:rsidRPr="00892AEC">
        <w:rPr>
          <w:rFonts w:ascii="Times New Roman" w:hAnsi="Times New Roman" w:cs="Times New Roman"/>
          <w:b/>
          <w:bCs/>
          <w:caps/>
          <w:sz w:val="24"/>
          <w:szCs w:val="24"/>
          <w:lang w:eastAsia="bg-BG"/>
        </w:rPr>
        <w:tab/>
      </w:r>
      <w:r w:rsidRPr="00892AEC">
        <w:rPr>
          <w:rFonts w:ascii="Times New Roman" w:hAnsi="Times New Roman" w:cs="Times New Roman"/>
          <w:b/>
          <w:bCs/>
          <w:sz w:val="24"/>
          <w:szCs w:val="24"/>
        </w:rPr>
        <w:t>IV. ПРАВА, ЗАДЪЛЖЕНИЯ И ОТГОВОРНОСТИ НА СТРАНИТЕ</w:t>
      </w:r>
    </w:p>
    <w:p w:rsidR="00011C35" w:rsidRPr="00892AEC" w:rsidRDefault="00011C35">
      <w:pPr>
        <w:tabs>
          <w:tab w:val="left" w:pos="0"/>
        </w:tabs>
        <w:spacing w:after="0" w:line="240" w:lineRule="auto"/>
        <w:jc w:val="both"/>
        <w:rPr>
          <w:rFonts w:ascii="Times New Roman" w:hAnsi="Times New Roman" w:cs="Times New Roman"/>
          <w:sz w:val="24"/>
          <w:szCs w:val="24"/>
        </w:rPr>
      </w:pP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Чл.10.ВЪЗЛОЖИТЕЛЯ</w:t>
      </w:r>
      <w:r w:rsidRPr="00892AEC">
        <w:rPr>
          <w:rFonts w:ascii="Times New Roman" w:hAnsi="Times New Roman" w:cs="Times New Roman"/>
          <w:sz w:val="24"/>
          <w:szCs w:val="24"/>
        </w:rPr>
        <w:t>Т се задължава:</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xml:space="preserve">1.Да осигури необходимите средства по чл.5 за финансиране на обекта. </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2.Да осигури инвеститорски контрол и строителен надзор при извършване на СМР.</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3. Да извършва разплащане в  срок до 30 (тридесет) дни от представяне на оформените разплащателни д</w:t>
      </w:r>
      <w:r w:rsidR="001656CF">
        <w:rPr>
          <w:rFonts w:ascii="Times New Roman" w:hAnsi="Times New Roman" w:cs="Times New Roman"/>
          <w:sz w:val="24"/>
          <w:szCs w:val="24"/>
        </w:rPr>
        <w:t xml:space="preserve">окументи - акт за извършени СМР, </w:t>
      </w:r>
      <w:r w:rsidRPr="00892AEC">
        <w:rPr>
          <w:rFonts w:ascii="Times New Roman" w:hAnsi="Times New Roman" w:cs="Times New Roman"/>
          <w:sz w:val="24"/>
          <w:szCs w:val="24"/>
        </w:rPr>
        <w:t>сметка 22</w:t>
      </w:r>
      <w:r w:rsidR="001656CF">
        <w:rPr>
          <w:rFonts w:ascii="Times New Roman" w:hAnsi="Times New Roman" w:cs="Times New Roman"/>
          <w:sz w:val="24"/>
          <w:szCs w:val="24"/>
        </w:rPr>
        <w:t xml:space="preserve"> и фактура</w:t>
      </w:r>
      <w:r w:rsidRPr="00892AEC">
        <w:rPr>
          <w:rFonts w:ascii="Times New Roman" w:hAnsi="Times New Roman" w:cs="Times New Roman"/>
          <w:sz w:val="24"/>
          <w:szCs w:val="24"/>
        </w:rPr>
        <w:t>.</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4. Да участва със свой представител при приемане на обекта.</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xml:space="preserve">5.Да уведомява </w:t>
      </w:r>
      <w:r w:rsidRPr="00892AEC">
        <w:rPr>
          <w:rFonts w:ascii="Times New Roman" w:hAnsi="Times New Roman" w:cs="Times New Roman"/>
          <w:b/>
          <w:bCs/>
          <w:sz w:val="24"/>
          <w:szCs w:val="24"/>
        </w:rPr>
        <w:t>ИЗПЪЛНИТЕЛЯ</w:t>
      </w:r>
      <w:r w:rsidRPr="00892AEC">
        <w:rPr>
          <w:rFonts w:ascii="Times New Roman" w:hAnsi="Times New Roman" w:cs="Times New Roman"/>
          <w:sz w:val="24"/>
          <w:szCs w:val="24"/>
        </w:rPr>
        <w:t xml:space="preserve"> писмено в 5(пет) дневен срок след установяване на появили се в гаранционния срок дефекти.</w:t>
      </w:r>
      <w:r w:rsidRPr="00892AEC">
        <w:rPr>
          <w:rFonts w:ascii="Times New Roman" w:hAnsi="Times New Roman" w:cs="Times New Roman"/>
          <w:sz w:val="24"/>
          <w:szCs w:val="24"/>
        </w:rPr>
        <w:tab/>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Чл.11.ВЪЗЛОЖИТЕЛЯ</w:t>
      </w:r>
      <w:r w:rsidRPr="00892AEC">
        <w:rPr>
          <w:rFonts w:ascii="Times New Roman" w:hAnsi="Times New Roman" w:cs="Times New Roman"/>
          <w:sz w:val="24"/>
          <w:szCs w:val="24"/>
        </w:rPr>
        <w:t xml:space="preserve">Т и </w:t>
      </w:r>
      <w:r w:rsidRPr="00892AEC">
        <w:rPr>
          <w:rFonts w:ascii="Times New Roman" w:hAnsi="Times New Roman" w:cs="Times New Roman"/>
          <w:b/>
          <w:bCs/>
          <w:sz w:val="24"/>
          <w:szCs w:val="24"/>
        </w:rPr>
        <w:t>ИНВЕСТИТОРСКИЯТ КОНТРОЛ</w:t>
      </w:r>
      <w:r w:rsidRPr="00892AEC">
        <w:rPr>
          <w:rFonts w:ascii="Times New Roman" w:hAnsi="Times New Roman" w:cs="Times New Roman"/>
          <w:sz w:val="24"/>
          <w:szCs w:val="24"/>
        </w:rPr>
        <w:t xml:space="preserve"> имат право да проверяват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незатрудняващ работата на </w:t>
      </w:r>
      <w:r w:rsidRPr="00892AEC">
        <w:rPr>
          <w:rFonts w:ascii="Times New Roman" w:hAnsi="Times New Roman" w:cs="Times New Roman"/>
          <w:b/>
          <w:bCs/>
          <w:sz w:val="24"/>
          <w:szCs w:val="24"/>
        </w:rPr>
        <w:t>ИЗПЪЛНИТЕЛЯ</w:t>
      </w:r>
      <w:r w:rsidRPr="00892AEC">
        <w:rPr>
          <w:rFonts w:ascii="Times New Roman" w:hAnsi="Times New Roman" w:cs="Times New Roman"/>
          <w:sz w:val="24"/>
          <w:szCs w:val="24"/>
        </w:rPr>
        <w:t xml:space="preserve">.        </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Чл.12.ВЪЗЛОЖИТЕЛЯ</w:t>
      </w:r>
      <w:r w:rsidRPr="00892AEC">
        <w:rPr>
          <w:rFonts w:ascii="Times New Roman" w:hAnsi="Times New Roman" w:cs="Times New Roman"/>
          <w:sz w:val="24"/>
          <w:szCs w:val="24"/>
        </w:rPr>
        <w:t xml:space="preserve">Т и </w:t>
      </w:r>
      <w:r w:rsidRPr="00892AEC">
        <w:rPr>
          <w:rFonts w:ascii="Times New Roman" w:hAnsi="Times New Roman" w:cs="Times New Roman"/>
          <w:b/>
          <w:bCs/>
          <w:sz w:val="24"/>
          <w:szCs w:val="24"/>
        </w:rPr>
        <w:t>ИНВЕСТИТОРСКИЯТ КОНТРОЛ</w:t>
      </w:r>
      <w:r w:rsidRPr="00892AEC">
        <w:rPr>
          <w:rFonts w:ascii="Times New Roman" w:hAnsi="Times New Roman" w:cs="Times New Roman"/>
          <w:sz w:val="24"/>
          <w:szCs w:val="24"/>
        </w:rPr>
        <w:t xml:space="preserve"> имат право  при констатиране на некачествено извършени работи, влагане на некачествени или нестандартни материали, да спират извършването на СМР до отстраняване  на нарушението. Подмяната на същите и отстраняването на нарушенията са за сметка на </w:t>
      </w:r>
      <w:r w:rsidRPr="00892AEC">
        <w:rPr>
          <w:rFonts w:ascii="Times New Roman" w:hAnsi="Times New Roman" w:cs="Times New Roman"/>
          <w:b/>
          <w:bCs/>
          <w:sz w:val="24"/>
          <w:szCs w:val="24"/>
        </w:rPr>
        <w:t>ИЗПЪЛНИТЕЛЯ</w:t>
      </w:r>
      <w:r w:rsidRPr="00892AEC">
        <w:rPr>
          <w:rFonts w:ascii="Times New Roman" w:hAnsi="Times New Roman" w:cs="Times New Roman"/>
          <w:sz w:val="24"/>
          <w:szCs w:val="24"/>
        </w:rPr>
        <w:t>.</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Чл.13.</w:t>
      </w:r>
      <w:r w:rsidRPr="00892AEC">
        <w:rPr>
          <w:rFonts w:ascii="Times New Roman" w:hAnsi="Times New Roman" w:cs="Times New Roman"/>
          <w:sz w:val="24"/>
          <w:szCs w:val="24"/>
        </w:rPr>
        <w:t xml:space="preserve">(1) </w:t>
      </w:r>
      <w:r w:rsidRPr="00892AEC">
        <w:rPr>
          <w:rFonts w:ascii="Times New Roman" w:hAnsi="Times New Roman" w:cs="Times New Roman"/>
          <w:b/>
          <w:bCs/>
          <w:sz w:val="24"/>
          <w:szCs w:val="24"/>
        </w:rPr>
        <w:t>ВЪЗЛОЖИТЕЛЯ</w:t>
      </w:r>
      <w:r w:rsidRPr="00892AEC">
        <w:rPr>
          <w:rFonts w:ascii="Times New Roman" w:hAnsi="Times New Roman" w:cs="Times New Roman"/>
          <w:sz w:val="24"/>
          <w:szCs w:val="24"/>
        </w:rPr>
        <w:t xml:space="preserve">Т и </w:t>
      </w:r>
      <w:r w:rsidRPr="00892AEC">
        <w:rPr>
          <w:rFonts w:ascii="Times New Roman" w:hAnsi="Times New Roman" w:cs="Times New Roman"/>
          <w:b/>
          <w:bCs/>
          <w:sz w:val="24"/>
          <w:szCs w:val="24"/>
        </w:rPr>
        <w:t>ИНВЕСТИТОРСКИЯТ КОНТРОЛ</w:t>
      </w:r>
      <w:r w:rsidRPr="00892AEC">
        <w:rPr>
          <w:rFonts w:ascii="Times New Roman" w:hAnsi="Times New Roman" w:cs="Times New Roman"/>
          <w:sz w:val="24"/>
          <w:szCs w:val="24"/>
        </w:rPr>
        <w:t xml:space="preserve"> не носят отговорност за действия или бездействия на </w:t>
      </w:r>
      <w:r w:rsidRPr="00892AEC">
        <w:rPr>
          <w:rFonts w:ascii="Times New Roman" w:hAnsi="Times New Roman" w:cs="Times New Roman"/>
          <w:b/>
          <w:bCs/>
          <w:sz w:val="24"/>
          <w:szCs w:val="24"/>
        </w:rPr>
        <w:t>ИЗПЪЛНИТЕЛЯ</w:t>
      </w:r>
      <w:r w:rsidRPr="00892AEC">
        <w:rPr>
          <w:rFonts w:ascii="Times New Roman" w:hAnsi="Times New Roman" w:cs="Times New Roman"/>
          <w:sz w:val="24"/>
          <w:szCs w:val="24"/>
        </w:rPr>
        <w:t>, в резултат  на които възникнат:</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-Смърт или злополука,  на което и да било физическо лице;</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-Загуба или нанесена вреда на каквото и да било имущество, вследствие изпълнение предмета на договора през времетраене на строителството.</w:t>
      </w:r>
    </w:p>
    <w:p w:rsidR="00DF2D9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(2) ВЪЗЛОЖИТЕЛЯТ</w:t>
      </w:r>
      <w:r w:rsidRPr="00892AEC">
        <w:rPr>
          <w:rFonts w:ascii="Times New Roman" w:hAnsi="Times New Roman" w:cs="Times New Roman"/>
          <w:sz w:val="24"/>
          <w:szCs w:val="24"/>
        </w:rPr>
        <w:t xml:space="preserve"> има право да изисква от </w:t>
      </w:r>
      <w:r w:rsidRPr="00892AEC">
        <w:rPr>
          <w:rFonts w:ascii="Times New Roman" w:hAnsi="Times New Roman" w:cs="Times New Roman"/>
          <w:b/>
          <w:bCs/>
          <w:sz w:val="24"/>
          <w:szCs w:val="24"/>
        </w:rPr>
        <w:t>ИЗПЪЛНИТЕЛЯ</w:t>
      </w:r>
      <w:r w:rsidRPr="00892AEC">
        <w:rPr>
          <w:rFonts w:ascii="Times New Roman" w:hAnsi="Times New Roman" w:cs="Times New Roman"/>
          <w:sz w:val="24"/>
          <w:szCs w:val="24"/>
        </w:rPr>
        <w:t xml:space="preserve"> да сключи и да му представи договори за подизпълнение с посочените в офертата му подизпълнители.*</w:t>
      </w:r>
    </w:p>
    <w:p w:rsidR="00DF2D9C" w:rsidRPr="00892AEC" w:rsidRDefault="00DF2D9C">
      <w:pPr>
        <w:tabs>
          <w:tab w:val="left" w:pos="0"/>
        </w:tabs>
        <w:spacing w:after="0" w:line="240" w:lineRule="auto"/>
        <w:jc w:val="both"/>
        <w:rPr>
          <w:rFonts w:ascii="Times New Roman" w:hAnsi="Times New Roman" w:cs="Times New Roman"/>
          <w:sz w:val="24"/>
          <w:szCs w:val="24"/>
        </w:rPr>
      </w:pP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Чл. 14.ИЗПЪЛНИТЕЛЯТ</w:t>
      </w:r>
      <w:r w:rsidRPr="00892AEC">
        <w:rPr>
          <w:rFonts w:ascii="Times New Roman" w:hAnsi="Times New Roman" w:cs="Times New Roman"/>
          <w:sz w:val="24"/>
          <w:szCs w:val="24"/>
        </w:rPr>
        <w:t xml:space="preserve"> се задължава:</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lastRenderedPageBreak/>
        <w:t>1.Да изпълни  възложената задача качествено и в договорения срок по чл.4, ал.3, като  организира и координира цялостния процес на  строителството в съответствие с:</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поетите ангажименти, съгласно предложението с приложенията към него, неразделна част от договора;</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xml:space="preserve">- одобрения график за изпълнение, неразделна част от договора; </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действащите нормативни уредби в Република България - за строителство,</w:t>
      </w:r>
    </w:p>
    <w:p w:rsidR="00011C35"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 безопасност и хигиена на труда и пожарна безопасност.</w:t>
      </w:r>
    </w:p>
    <w:p w:rsidR="001656CF" w:rsidRPr="00892AEC" w:rsidRDefault="001656C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656CF">
        <w:rPr>
          <w:rFonts w:ascii="Times New Roman" w:hAnsi="Times New Roman" w:cs="Times New Roman"/>
          <w:sz w:val="24"/>
          <w:szCs w:val="24"/>
        </w:rPr>
        <w:t>В срок до 200 (двеста) календарни дни от уведомяването на Изпълнителя за осигурено финансиране от страна на Възложителя, Изпълнителят следва да извърши всички подготвителни дейности за извършване на СМР, в т.ч. проектиране, осигуряване на необходимите материали и всички други ресурси, обезпечаващи навременното изпълнение на възлаганите СМР.</w:t>
      </w:r>
    </w:p>
    <w:p w:rsidR="00011C35" w:rsidRPr="00892AEC" w:rsidRDefault="001656C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11C35" w:rsidRPr="00892AEC">
        <w:rPr>
          <w:rFonts w:ascii="Times New Roman" w:hAnsi="Times New Roman" w:cs="Times New Roman"/>
          <w:sz w:val="24"/>
          <w:szCs w:val="24"/>
        </w:rPr>
        <w:t xml:space="preserve">. Да влага при изпълнението качествени материали, отговарящи на изискванията на Наредба № РД-02-20-1 от 05.02.2015г. за условията и реда за влагане на строителни продукти в строежите на Република България, за които да представя при поискване от </w:t>
      </w:r>
      <w:r w:rsidR="00011C35" w:rsidRPr="00892AEC">
        <w:rPr>
          <w:rFonts w:ascii="Times New Roman" w:hAnsi="Times New Roman" w:cs="Times New Roman"/>
          <w:b/>
          <w:bCs/>
          <w:sz w:val="24"/>
          <w:szCs w:val="24"/>
        </w:rPr>
        <w:t>ВЪЗЛОЖИТЕЛЯ</w:t>
      </w:r>
      <w:r w:rsidR="00011C35" w:rsidRPr="00892AEC">
        <w:rPr>
          <w:rFonts w:ascii="Times New Roman" w:hAnsi="Times New Roman" w:cs="Times New Roman"/>
          <w:sz w:val="24"/>
          <w:szCs w:val="24"/>
        </w:rPr>
        <w:t xml:space="preserve"> и </w:t>
      </w:r>
      <w:r w:rsidR="00011C35" w:rsidRPr="00892AEC">
        <w:rPr>
          <w:rFonts w:ascii="Times New Roman" w:hAnsi="Times New Roman" w:cs="Times New Roman"/>
          <w:b/>
          <w:bCs/>
          <w:sz w:val="24"/>
          <w:szCs w:val="24"/>
        </w:rPr>
        <w:t>ИНВЕСТИТОРСКИЯ КОНТРОЛ</w:t>
      </w:r>
      <w:r w:rsidR="00011C35" w:rsidRPr="00892AEC">
        <w:rPr>
          <w:rFonts w:ascii="Times New Roman" w:hAnsi="Times New Roman" w:cs="Times New Roman"/>
          <w:sz w:val="24"/>
          <w:szCs w:val="24"/>
        </w:rPr>
        <w:t xml:space="preserve"> необходимите сертификати и фактури за придобиването им.</w:t>
      </w:r>
    </w:p>
    <w:p w:rsidR="00011C35" w:rsidRPr="00892AEC" w:rsidRDefault="001656C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11C35" w:rsidRPr="00892AEC">
        <w:rPr>
          <w:rFonts w:ascii="Times New Roman" w:hAnsi="Times New Roman" w:cs="Times New Roman"/>
          <w:sz w:val="24"/>
          <w:szCs w:val="24"/>
        </w:rPr>
        <w:t xml:space="preserve">. Да предоставя на </w:t>
      </w:r>
      <w:r w:rsidR="00011C35" w:rsidRPr="00892AEC">
        <w:rPr>
          <w:rFonts w:ascii="Times New Roman" w:hAnsi="Times New Roman" w:cs="Times New Roman"/>
          <w:b/>
          <w:bCs/>
          <w:sz w:val="24"/>
          <w:szCs w:val="24"/>
        </w:rPr>
        <w:t>ВЪЗЛОЖИТЕЛЯ</w:t>
      </w:r>
      <w:r w:rsidR="00011C35" w:rsidRPr="00892AEC">
        <w:rPr>
          <w:rFonts w:ascii="Times New Roman" w:hAnsi="Times New Roman" w:cs="Times New Roman"/>
          <w:sz w:val="24"/>
          <w:szCs w:val="24"/>
        </w:rPr>
        <w:t xml:space="preserve"> и </w:t>
      </w:r>
      <w:r w:rsidR="00011C35" w:rsidRPr="00892AEC">
        <w:rPr>
          <w:rFonts w:ascii="Times New Roman" w:hAnsi="Times New Roman" w:cs="Times New Roman"/>
          <w:b/>
          <w:bCs/>
          <w:sz w:val="24"/>
          <w:szCs w:val="24"/>
        </w:rPr>
        <w:t>ИНВЕСТИТОРСКИЯ КОНТРОЛ</w:t>
      </w:r>
      <w:r w:rsidR="00011C35" w:rsidRPr="00892AEC">
        <w:rPr>
          <w:rFonts w:ascii="Times New Roman" w:hAnsi="Times New Roman" w:cs="Times New Roman"/>
          <w:sz w:val="24"/>
          <w:szCs w:val="24"/>
        </w:rPr>
        <w:t xml:space="preserve"> възможност да извършва    контрол по изпълнението на работите на обекта.</w:t>
      </w:r>
    </w:p>
    <w:p w:rsidR="00011C35" w:rsidRPr="00892AEC" w:rsidRDefault="001656C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11C35" w:rsidRPr="00892AEC">
        <w:rPr>
          <w:rFonts w:ascii="Times New Roman" w:hAnsi="Times New Roman" w:cs="Times New Roman"/>
          <w:sz w:val="24"/>
          <w:szCs w:val="24"/>
        </w:rPr>
        <w:t xml:space="preserve">. Да изпълнява всички нареждания и заповеди по изпълнението на СМР, дадени от </w:t>
      </w:r>
      <w:r w:rsidR="00011C35" w:rsidRPr="00892AEC">
        <w:rPr>
          <w:rFonts w:ascii="Times New Roman" w:hAnsi="Times New Roman" w:cs="Times New Roman"/>
          <w:b/>
          <w:bCs/>
          <w:sz w:val="24"/>
          <w:szCs w:val="24"/>
        </w:rPr>
        <w:t>ВЪЗЛОЖИТЕЛЯ</w:t>
      </w:r>
      <w:r w:rsidR="00011C35" w:rsidRPr="00892AEC">
        <w:rPr>
          <w:rFonts w:ascii="Times New Roman" w:hAnsi="Times New Roman" w:cs="Times New Roman"/>
          <w:sz w:val="24"/>
          <w:szCs w:val="24"/>
        </w:rPr>
        <w:t xml:space="preserve"> и </w:t>
      </w:r>
      <w:r w:rsidR="00011C35" w:rsidRPr="00892AEC">
        <w:rPr>
          <w:rFonts w:ascii="Times New Roman" w:hAnsi="Times New Roman" w:cs="Times New Roman"/>
          <w:b/>
          <w:bCs/>
          <w:sz w:val="24"/>
          <w:szCs w:val="24"/>
        </w:rPr>
        <w:t>ИНВЕСТИТОРСКИЯ  КОНТРОЛ</w:t>
      </w:r>
      <w:r w:rsidR="00011C35" w:rsidRPr="00892AEC">
        <w:rPr>
          <w:rFonts w:ascii="Times New Roman" w:hAnsi="Times New Roman" w:cs="Times New Roman"/>
          <w:sz w:val="24"/>
          <w:szCs w:val="24"/>
        </w:rPr>
        <w:t>.</w:t>
      </w:r>
    </w:p>
    <w:p w:rsidR="00011C35" w:rsidRPr="00892AEC" w:rsidRDefault="001656C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11C35" w:rsidRPr="00892AEC">
        <w:rPr>
          <w:rFonts w:ascii="Times New Roman" w:hAnsi="Times New Roman" w:cs="Times New Roman"/>
          <w:sz w:val="24"/>
          <w:szCs w:val="24"/>
        </w:rPr>
        <w:t xml:space="preserve">. Да извършва за своя сметка всички работи по отстраняването на виновно допуснати грешки, недостатъци и др., констатирани от </w:t>
      </w:r>
      <w:r w:rsidR="00011C35" w:rsidRPr="00892AEC">
        <w:rPr>
          <w:rFonts w:ascii="Times New Roman" w:hAnsi="Times New Roman" w:cs="Times New Roman"/>
          <w:b/>
          <w:bCs/>
          <w:sz w:val="24"/>
          <w:szCs w:val="24"/>
        </w:rPr>
        <w:t>ВЪЗЛОЖИТЕЛЯ</w:t>
      </w:r>
      <w:r w:rsidR="00011C35" w:rsidRPr="00892AEC">
        <w:rPr>
          <w:rFonts w:ascii="Times New Roman" w:hAnsi="Times New Roman" w:cs="Times New Roman"/>
          <w:sz w:val="24"/>
          <w:szCs w:val="24"/>
        </w:rPr>
        <w:t xml:space="preserve"> на обекта и приемателната комисия.</w:t>
      </w:r>
    </w:p>
    <w:p w:rsidR="00011C35" w:rsidRPr="00892AEC" w:rsidRDefault="001656C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11C35" w:rsidRPr="00892AEC">
        <w:rPr>
          <w:rFonts w:ascii="Times New Roman" w:hAnsi="Times New Roman" w:cs="Times New Roman"/>
          <w:sz w:val="24"/>
          <w:szCs w:val="24"/>
        </w:rPr>
        <w:t xml:space="preserve">. Да уведомява </w:t>
      </w:r>
      <w:r w:rsidR="00011C35" w:rsidRPr="00892AEC">
        <w:rPr>
          <w:rFonts w:ascii="Times New Roman" w:hAnsi="Times New Roman" w:cs="Times New Roman"/>
          <w:b/>
          <w:bCs/>
          <w:sz w:val="24"/>
          <w:szCs w:val="24"/>
        </w:rPr>
        <w:t>ИНВЕСТИТОРСКИЯ КОНТРОЛ</w:t>
      </w:r>
      <w:r w:rsidR="00011C35" w:rsidRPr="00892AEC">
        <w:rPr>
          <w:rFonts w:ascii="Times New Roman" w:hAnsi="Times New Roman" w:cs="Times New Roman"/>
          <w:sz w:val="24"/>
          <w:szCs w:val="24"/>
        </w:rPr>
        <w:t xml:space="preserve"> за извършени СМР, които подлежат на закриване  и чието качество  и количество не могат да бъдат установени по-късно. След съставяне на двустранен акт обр.12, </w:t>
      </w:r>
      <w:r w:rsidR="00011C35" w:rsidRPr="00892AEC">
        <w:rPr>
          <w:rFonts w:ascii="Times New Roman" w:hAnsi="Times New Roman" w:cs="Times New Roman"/>
          <w:b/>
          <w:bCs/>
          <w:sz w:val="24"/>
          <w:szCs w:val="24"/>
        </w:rPr>
        <w:t>ИНВЕСТИТОРСКИЯТ КОНТРОЛ</w:t>
      </w:r>
      <w:r w:rsidR="00011C35" w:rsidRPr="00892AEC">
        <w:rPr>
          <w:rFonts w:ascii="Times New Roman" w:hAnsi="Times New Roman" w:cs="Times New Roman"/>
          <w:sz w:val="24"/>
          <w:szCs w:val="24"/>
        </w:rPr>
        <w:t xml:space="preserve"> ще даде писмено разрешение за закриването им.</w:t>
      </w:r>
    </w:p>
    <w:p w:rsidR="00011C35" w:rsidRPr="00892AEC" w:rsidRDefault="001656C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011C35" w:rsidRPr="00892AEC">
        <w:rPr>
          <w:rFonts w:ascii="Times New Roman" w:hAnsi="Times New Roman" w:cs="Times New Roman"/>
          <w:sz w:val="24"/>
          <w:szCs w:val="24"/>
        </w:rPr>
        <w:t>. Да не изпълнява СМР извън договорените, в противен случай ще бъдат за негова сметка.</w:t>
      </w:r>
    </w:p>
    <w:p w:rsidR="00011C35" w:rsidRPr="00892AEC" w:rsidRDefault="001656C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011C35" w:rsidRPr="00892AEC">
        <w:rPr>
          <w:rFonts w:ascii="Times New Roman" w:hAnsi="Times New Roman" w:cs="Times New Roman"/>
          <w:sz w:val="24"/>
          <w:szCs w:val="24"/>
        </w:rPr>
        <w:t>. Да съставя, оформя и представя необходимите документи за разплащане, отчитащи извършените СМР (количествени сметки, акт за извършена СМР и фактури).</w:t>
      </w:r>
    </w:p>
    <w:p w:rsidR="00011C35" w:rsidRPr="00892AEC" w:rsidRDefault="001656C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011C35" w:rsidRPr="00892AEC">
        <w:rPr>
          <w:rFonts w:ascii="Times New Roman" w:hAnsi="Times New Roman" w:cs="Times New Roman"/>
          <w:sz w:val="24"/>
          <w:szCs w:val="24"/>
        </w:rPr>
        <w:t>. Да отчита и представя фактури за вложените материали за допълнително възникналите нови видове СМР.</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1</w:t>
      </w:r>
      <w:r w:rsidR="001656CF">
        <w:rPr>
          <w:rFonts w:ascii="Times New Roman" w:hAnsi="Times New Roman" w:cs="Times New Roman"/>
          <w:sz w:val="24"/>
          <w:szCs w:val="24"/>
        </w:rPr>
        <w:t>1</w:t>
      </w:r>
      <w:r w:rsidRPr="00892AEC">
        <w:rPr>
          <w:rFonts w:ascii="Times New Roman" w:hAnsi="Times New Roman" w:cs="Times New Roman"/>
          <w:sz w:val="24"/>
          <w:szCs w:val="24"/>
        </w:rPr>
        <w:t xml:space="preserve">. Да уведомява своевременно писмено </w:t>
      </w:r>
      <w:r w:rsidRPr="00892AEC">
        <w:rPr>
          <w:rFonts w:ascii="Times New Roman" w:hAnsi="Times New Roman" w:cs="Times New Roman"/>
          <w:b/>
          <w:bCs/>
          <w:sz w:val="24"/>
          <w:szCs w:val="24"/>
        </w:rPr>
        <w:t>ВЪЗЛОЖИТЕЛЯ</w:t>
      </w:r>
      <w:r w:rsidRPr="00892AEC">
        <w:rPr>
          <w:rFonts w:ascii="Times New Roman" w:hAnsi="Times New Roman" w:cs="Times New Roman"/>
          <w:sz w:val="24"/>
          <w:szCs w:val="24"/>
        </w:rPr>
        <w:t xml:space="preserve"> винаги, когато съществува опасност от забавяне или нарушаване изпълнението на сроковете по чл.4,ал. 3.</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1</w:t>
      </w:r>
      <w:r w:rsidR="001656CF">
        <w:rPr>
          <w:rFonts w:ascii="Times New Roman" w:hAnsi="Times New Roman" w:cs="Times New Roman"/>
          <w:sz w:val="24"/>
          <w:szCs w:val="24"/>
        </w:rPr>
        <w:t>2</w:t>
      </w:r>
      <w:r w:rsidRPr="00892AEC">
        <w:rPr>
          <w:rFonts w:ascii="Times New Roman" w:hAnsi="Times New Roman" w:cs="Times New Roman"/>
          <w:sz w:val="24"/>
          <w:szCs w:val="24"/>
        </w:rPr>
        <w:t xml:space="preserve">. Преди приемателната комисия,  </w:t>
      </w:r>
      <w:r w:rsidRPr="00892AEC">
        <w:rPr>
          <w:rFonts w:ascii="Times New Roman" w:hAnsi="Times New Roman" w:cs="Times New Roman"/>
          <w:b/>
          <w:bCs/>
          <w:sz w:val="24"/>
          <w:szCs w:val="24"/>
        </w:rPr>
        <w:t>ИЗПЪЛНИТЕЛЯТ</w:t>
      </w:r>
      <w:r w:rsidRPr="00892AEC">
        <w:rPr>
          <w:rFonts w:ascii="Times New Roman" w:hAnsi="Times New Roman" w:cs="Times New Roman"/>
          <w:sz w:val="24"/>
          <w:szCs w:val="24"/>
        </w:rPr>
        <w:t xml:space="preserve"> да почисти и отстрани от обекта цялата своя механизация, излишните материали, отпадъци и различните видове временни работи. Демонтираните материали, релси и съоръжения се предават с протокол на експлоатационното предприятие за съхранение.</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1</w:t>
      </w:r>
      <w:r w:rsidR="001656CF">
        <w:rPr>
          <w:rFonts w:ascii="Times New Roman" w:hAnsi="Times New Roman" w:cs="Times New Roman"/>
          <w:sz w:val="24"/>
          <w:szCs w:val="24"/>
        </w:rPr>
        <w:t>3</w:t>
      </w:r>
      <w:r w:rsidRPr="00892AEC">
        <w:rPr>
          <w:rFonts w:ascii="Times New Roman" w:hAnsi="Times New Roman" w:cs="Times New Roman"/>
          <w:sz w:val="24"/>
          <w:szCs w:val="24"/>
        </w:rPr>
        <w:t xml:space="preserve">. </w:t>
      </w:r>
      <w:r w:rsidRPr="00892AEC">
        <w:rPr>
          <w:rFonts w:ascii="Times New Roman" w:hAnsi="Times New Roman" w:cs="Times New Roman"/>
          <w:b/>
          <w:bCs/>
          <w:sz w:val="24"/>
          <w:szCs w:val="24"/>
        </w:rPr>
        <w:t>ИЗПЪЛНИТЕЛЯТ</w:t>
      </w:r>
      <w:r w:rsidRPr="00892AEC">
        <w:rPr>
          <w:rFonts w:ascii="Times New Roman" w:hAnsi="Times New Roman" w:cs="Times New Roman"/>
          <w:sz w:val="24"/>
          <w:szCs w:val="24"/>
        </w:rPr>
        <w:t xml:space="preserve"> се задължава да сключи и да поддържа надлежно по време на изпълнението на строителните работи за своя сметка застраховка “професионална отговорност”, като лице изпълняващо строителна дейност за вреди, причинени на </w:t>
      </w:r>
      <w:r w:rsidRPr="00892AEC">
        <w:rPr>
          <w:rFonts w:ascii="Times New Roman" w:hAnsi="Times New Roman" w:cs="Times New Roman"/>
          <w:b/>
          <w:bCs/>
          <w:sz w:val="24"/>
          <w:szCs w:val="24"/>
        </w:rPr>
        <w:t>ВЪЗЛОЖИТЕЛЯ</w:t>
      </w:r>
      <w:r w:rsidRPr="00892AEC">
        <w:rPr>
          <w:rFonts w:ascii="Times New Roman" w:hAnsi="Times New Roman" w:cs="Times New Roman"/>
          <w:sz w:val="24"/>
          <w:szCs w:val="24"/>
        </w:rPr>
        <w:t xml:space="preserve"> или на трети лица при или по повод изпълнението на дейности за строежи трета категория</w:t>
      </w:r>
      <w:r w:rsidR="00AD426C">
        <w:rPr>
          <w:rFonts w:ascii="Times New Roman" w:hAnsi="Times New Roman" w:cs="Times New Roman"/>
          <w:sz w:val="24"/>
          <w:szCs w:val="24"/>
        </w:rPr>
        <w:t xml:space="preserve"> </w:t>
      </w:r>
      <w:r w:rsidR="00AD426C" w:rsidRPr="00AD426C">
        <w:rPr>
          <w:rFonts w:ascii="Times New Roman" w:hAnsi="Times New Roman" w:cs="Times New Roman"/>
          <w:i/>
          <w:sz w:val="24"/>
          <w:szCs w:val="24"/>
        </w:rPr>
        <w:t>(за Обособена позиция №1)</w:t>
      </w:r>
      <w:r w:rsidR="00AD426C">
        <w:rPr>
          <w:rFonts w:ascii="Times New Roman" w:hAnsi="Times New Roman" w:cs="Times New Roman"/>
          <w:sz w:val="24"/>
          <w:szCs w:val="24"/>
        </w:rPr>
        <w:t xml:space="preserve">/втора категория </w:t>
      </w:r>
      <w:r w:rsidR="00AD426C" w:rsidRPr="00AD426C">
        <w:rPr>
          <w:rFonts w:ascii="Times New Roman" w:hAnsi="Times New Roman" w:cs="Times New Roman"/>
          <w:i/>
          <w:sz w:val="24"/>
          <w:szCs w:val="24"/>
        </w:rPr>
        <w:t>(за Обособена позиция №</w:t>
      </w:r>
      <w:r w:rsidR="00AD426C">
        <w:rPr>
          <w:rFonts w:ascii="Times New Roman" w:hAnsi="Times New Roman" w:cs="Times New Roman"/>
          <w:i/>
          <w:sz w:val="24"/>
          <w:szCs w:val="24"/>
        </w:rPr>
        <w:t>2</w:t>
      </w:r>
      <w:r w:rsidR="00AD426C" w:rsidRPr="00AD426C">
        <w:rPr>
          <w:rFonts w:ascii="Times New Roman" w:hAnsi="Times New Roman" w:cs="Times New Roman"/>
          <w:i/>
          <w:sz w:val="24"/>
          <w:szCs w:val="24"/>
        </w:rPr>
        <w:t>)</w:t>
      </w:r>
      <w:r w:rsidRPr="00892AEC">
        <w:rPr>
          <w:rFonts w:ascii="Times New Roman" w:hAnsi="Times New Roman" w:cs="Times New Roman"/>
          <w:sz w:val="24"/>
          <w:szCs w:val="24"/>
        </w:rPr>
        <w:t xml:space="preserve">, съгласно Наредбата за условията и реда за задължително застраховане в проектирането и строителството (Д.В. бр.17/2004г.). </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Чл.15.ИЗПЪЛНИТЕЛЯТ</w:t>
      </w:r>
      <w:r w:rsidRPr="00892AEC">
        <w:rPr>
          <w:rFonts w:ascii="Times New Roman" w:hAnsi="Times New Roman" w:cs="Times New Roman"/>
          <w:sz w:val="24"/>
          <w:szCs w:val="24"/>
        </w:rPr>
        <w:t xml:space="preserve"> няма право да се позове на незнание и/или непознаване на обекта, предмет на договора.</w:t>
      </w:r>
    </w:p>
    <w:p w:rsidR="00DF2D9C"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lastRenderedPageBreak/>
        <w:tab/>
        <w:t>Чл.16.ИЗПЪЛНИТЕЛЯТ</w:t>
      </w:r>
      <w:r w:rsidRPr="00892AEC">
        <w:rPr>
          <w:rFonts w:ascii="Times New Roman" w:hAnsi="Times New Roman" w:cs="Times New Roman"/>
          <w:sz w:val="24"/>
          <w:szCs w:val="24"/>
        </w:rPr>
        <w:t xml:space="preserve"> носи пълна отговорност за безопасността на всички видове работи и дейности на обекта.</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Чл.17. (1)ИЗПЪЛНИТЕЛЯТ</w:t>
      </w:r>
      <w:r w:rsidRPr="00892AEC">
        <w:rPr>
          <w:rFonts w:ascii="Times New Roman" w:hAnsi="Times New Roman" w:cs="Times New Roman"/>
          <w:sz w:val="24"/>
          <w:szCs w:val="24"/>
        </w:rPr>
        <w:t xml:space="preserve"> по време на изпълнението на СМР се задължава да не допуска повреди или разрушения на инженерната инфраструктура в и извън границите на обекта, при осъществяване на действия по изпълнение на договора.</w:t>
      </w:r>
    </w:p>
    <w:p w:rsidR="00011C35" w:rsidRPr="00892AEC" w:rsidRDefault="00011C35" w:rsidP="008737A2">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(2).</w:t>
      </w:r>
      <w:r w:rsidRPr="00892AEC">
        <w:rPr>
          <w:rFonts w:ascii="Times New Roman" w:hAnsi="Times New Roman" w:cs="Times New Roman"/>
          <w:sz w:val="24"/>
          <w:szCs w:val="24"/>
        </w:rPr>
        <w:t xml:space="preserve"> В случай, че по своя вина </w:t>
      </w:r>
      <w:r w:rsidRPr="00892AEC">
        <w:rPr>
          <w:rFonts w:ascii="Times New Roman" w:hAnsi="Times New Roman" w:cs="Times New Roman"/>
          <w:b/>
          <w:bCs/>
          <w:sz w:val="24"/>
          <w:szCs w:val="24"/>
        </w:rPr>
        <w:t>ИЗПЪЛНИТЕЛЯТ</w:t>
      </w:r>
      <w:r w:rsidRPr="00892AEC">
        <w:rPr>
          <w:rFonts w:ascii="Times New Roman" w:hAnsi="Times New Roman" w:cs="Times New Roman"/>
          <w:sz w:val="24"/>
          <w:szCs w:val="24"/>
        </w:rPr>
        <w:t xml:space="preserve"> причини щети по предходната алинея, то възстановяването им е за негова сметка.</w:t>
      </w:r>
    </w:p>
    <w:p w:rsidR="00011C35" w:rsidRPr="008737A2" w:rsidRDefault="00011C35" w:rsidP="008737A2">
      <w:pPr>
        <w:spacing w:after="0" w:line="240" w:lineRule="auto"/>
        <w:jc w:val="both"/>
        <w:rPr>
          <w:rFonts w:ascii="Times New Roman" w:eastAsia="SimSun" w:hAnsi="Times New Roman" w:cs="Times New Roman"/>
          <w:sz w:val="24"/>
          <w:szCs w:val="24"/>
          <w:lang w:val="ru-RU" w:eastAsia="bg-BG"/>
        </w:rPr>
      </w:pPr>
      <w:r w:rsidRPr="00892AEC">
        <w:rPr>
          <w:rFonts w:ascii="Times New Roman" w:hAnsi="Times New Roman" w:cs="Times New Roman"/>
          <w:b/>
          <w:bCs/>
          <w:sz w:val="24"/>
          <w:szCs w:val="24"/>
        </w:rPr>
        <w:tab/>
        <w:t>Чл.18.ИЗПЪЛНИТЕЛЯТ</w:t>
      </w:r>
      <w:r w:rsidRPr="00892AEC">
        <w:rPr>
          <w:rFonts w:ascii="Times New Roman" w:hAnsi="Times New Roman" w:cs="Times New Roman"/>
          <w:sz w:val="24"/>
          <w:szCs w:val="24"/>
        </w:rPr>
        <w:t xml:space="preserve"> се задължава да не допуска замърсяване на улици и околната среда, да осигурява опазване на дърветата, тротоарите и площадките</w:t>
      </w:r>
      <w:r w:rsidR="008737A2" w:rsidRPr="008737A2">
        <w:rPr>
          <w:rFonts w:ascii="Times New Roman" w:eastAsia="SimSun" w:hAnsi="Times New Roman" w:cs="Times New Roman"/>
          <w:sz w:val="24"/>
          <w:szCs w:val="24"/>
          <w:lang w:val="ru-RU" w:eastAsia="bg-BG"/>
        </w:rPr>
        <w:t xml:space="preserve"> и намалява неорганизираните прахови </w:t>
      </w:r>
      <w:r w:rsidR="008737A2" w:rsidRPr="008737A2">
        <w:rPr>
          <w:rFonts w:ascii="Times New Roman" w:eastAsia="SimSun" w:hAnsi="Times New Roman" w:cs="Times New Roman"/>
          <w:sz w:val="24"/>
          <w:szCs w:val="24"/>
          <w:lang w:val="en-US" w:eastAsia="bg-BG"/>
        </w:rPr>
        <w:t>e</w:t>
      </w:r>
      <w:r w:rsidR="008737A2" w:rsidRPr="008737A2">
        <w:rPr>
          <w:rFonts w:ascii="Times New Roman" w:eastAsia="SimSun" w:hAnsi="Times New Roman" w:cs="Times New Roman"/>
          <w:sz w:val="24"/>
          <w:szCs w:val="24"/>
          <w:lang w:val="ru-RU" w:eastAsia="bg-BG"/>
        </w:rPr>
        <w:t>мисии, минимум чрез оросяване на строителната площадка и пътните н</w:t>
      </w:r>
      <w:r w:rsidR="008737A2">
        <w:rPr>
          <w:rFonts w:ascii="Times New Roman" w:eastAsia="SimSun" w:hAnsi="Times New Roman" w:cs="Times New Roman"/>
          <w:sz w:val="24"/>
          <w:szCs w:val="24"/>
          <w:lang w:val="ru-RU" w:eastAsia="bg-BG"/>
        </w:rPr>
        <w:t>астилки в границата на обекта</w:t>
      </w:r>
      <w:r w:rsidRPr="00892AEC">
        <w:rPr>
          <w:rFonts w:ascii="Times New Roman" w:hAnsi="Times New Roman" w:cs="Times New Roman"/>
          <w:sz w:val="24"/>
          <w:szCs w:val="24"/>
        </w:rPr>
        <w:t xml:space="preserve">. Санкциите при констатирани нарушения са за сметка на </w:t>
      </w:r>
      <w:r w:rsidRPr="00892AEC">
        <w:rPr>
          <w:rFonts w:ascii="Times New Roman" w:hAnsi="Times New Roman" w:cs="Times New Roman"/>
          <w:b/>
          <w:bCs/>
          <w:sz w:val="24"/>
          <w:szCs w:val="24"/>
        </w:rPr>
        <w:t>ИЗПЪЛНИТЕЛЯ</w:t>
      </w:r>
      <w:r w:rsidRPr="00892AEC">
        <w:rPr>
          <w:rFonts w:ascii="Times New Roman" w:hAnsi="Times New Roman" w:cs="Times New Roman"/>
          <w:sz w:val="24"/>
          <w:szCs w:val="24"/>
        </w:rPr>
        <w:t>.</w:t>
      </w:r>
    </w:p>
    <w:p w:rsidR="00011C35" w:rsidRPr="00892AEC" w:rsidRDefault="00011C35" w:rsidP="008737A2">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Чл.19.</w:t>
      </w:r>
      <w:r w:rsidRPr="00892AEC">
        <w:rPr>
          <w:rFonts w:ascii="Times New Roman" w:hAnsi="Times New Roman" w:cs="Times New Roman"/>
          <w:sz w:val="24"/>
          <w:szCs w:val="24"/>
        </w:rPr>
        <w:t xml:space="preserve"> Ако за изпълнението на договора се налага </w:t>
      </w:r>
      <w:r w:rsidRPr="00892AEC">
        <w:rPr>
          <w:rFonts w:ascii="Times New Roman" w:hAnsi="Times New Roman" w:cs="Times New Roman"/>
          <w:b/>
          <w:bCs/>
          <w:sz w:val="24"/>
          <w:szCs w:val="24"/>
        </w:rPr>
        <w:t>ИЗПЪЛНИТЕЛЯТ</w:t>
      </w:r>
      <w:r w:rsidRPr="00892AEC">
        <w:rPr>
          <w:rFonts w:ascii="Times New Roman" w:hAnsi="Times New Roman" w:cs="Times New Roman"/>
          <w:sz w:val="24"/>
          <w:szCs w:val="24"/>
        </w:rPr>
        <w:t xml:space="preserve">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
    <w:p w:rsidR="00011C35" w:rsidRPr="00892AEC" w:rsidRDefault="00011C35">
      <w:pPr>
        <w:spacing w:after="0" w:line="240" w:lineRule="auto"/>
        <w:ind w:firstLine="708"/>
        <w:jc w:val="both"/>
        <w:rPr>
          <w:rFonts w:ascii="Times New Roman" w:eastAsia="SimSun" w:hAnsi="Times New Roman" w:cs="Times New Roman"/>
          <w:sz w:val="24"/>
          <w:szCs w:val="24"/>
          <w:lang w:eastAsia="bg-BG"/>
        </w:rPr>
      </w:pPr>
      <w:r w:rsidRPr="00892AEC">
        <w:rPr>
          <w:rFonts w:ascii="Times New Roman" w:hAnsi="Times New Roman" w:cs="Times New Roman"/>
          <w:b/>
          <w:bCs/>
          <w:sz w:val="24"/>
          <w:szCs w:val="24"/>
        </w:rPr>
        <w:t xml:space="preserve">Чл.20.(1) </w:t>
      </w:r>
      <w:r w:rsidRPr="00892AEC">
        <w:rPr>
          <w:rFonts w:ascii="Times New Roman" w:eastAsia="SimSun" w:hAnsi="Times New Roman" w:cs="Times New Roman"/>
          <w:sz w:val="24"/>
          <w:szCs w:val="24"/>
          <w:lang w:eastAsia="bg-BG"/>
        </w:rPr>
        <w:t xml:space="preserve">При изпълнение предмета на договора </w:t>
      </w:r>
      <w:r w:rsidRPr="00892AEC">
        <w:rPr>
          <w:rFonts w:ascii="Times New Roman" w:eastAsia="SimSun" w:hAnsi="Times New Roman" w:cs="Times New Roman"/>
          <w:b/>
          <w:bCs/>
          <w:sz w:val="24"/>
          <w:szCs w:val="24"/>
          <w:lang w:eastAsia="bg-BG"/>
        </w:rPr>
        <w:t>ИЗПЪЛНИТЕЛЯТ</w:t>
      </w:r>
      <w:r w:rsidRPr="00892AEC">
        <w:rPr>
          <w:rFonts w:ascii="Times New Roman" w:eastAsia="SimSun" w:hAnsi="Times New Roman" w:cs="Times New Roman"/>
          <w:sz w:val="24"/>
          <w:szCs w:val="24"/>
          <w:lang w:eastAsia="bg-BG"/>
        </w:rPr>
        <w:t xml:space="preserve"> се задължава да използва лицата, посочени в списък на техническите лица, ангажиран за изпълнението на обществената поръчка, неразделна част от настоящия договор. </w:t>
      </w:r>
    </w:p>
    <w:p w:rsidR="00011C35" w:rsidRPr="00892AEC" w:rsidRDefault="00011C35">
      <w:pPr>
        <w:spacing w:after="0" w:line="240" w:lineRule="auto"/>
        <w:ind w:firstLine="708"/>
        <w:jc w:val="both"/>
        <w:rPr>
          <w:rFonts w:ascii="Times New Roman" w:eastAsia="SimSun" w:hAnsi="Times New Roman" w:cs="Times New Roman"/>
          <w:sz w:val="24"/>
          <w:szCs w:val="24"/>
          <w:lang w:eastAsia="bg-BG"/>
        </w:rPr>
      </w:pPr>
      <w:r w:rsidRPr="00892AEC">
        <w:rPr>
          <w:rFonts w:ascii="Times New Roman" w:eastAsia="SimSun" w:hAnsi="Times New Roman" w:cs="Times New Roman"/>
          <w:b/>
          <w:bCs/>
          <w:sz w:val="24"/>
          <w:szCs w:val="24"/>
          <w:lang w:eastAsia="bg-BG"/>
        </w:rPr>
        <w:t xml:space="preserve">(2) </w:t>
      </w:r>
      <w:r w:rsidRPr="00892AEC">
        <w:rPr>
          <w:rFonts w:ascii="Times New Roman" w:eastAsia="SimSun" w:hAnsi="Times New Roman" w:cs="Times New Roman"/>
          <w:sz w:val="24"/>
          <w:szCs w:val="24"/>
          <w:lang w:eastAsia="bg-BG"/>
        </w:rPr>
        <w:t xml:space="preserve"> Промяната на експерти от екипа на </w:t>
      </w:r>
      <w:r w:rsidRPr="00892AEC">
        <w:rPr>
          <w:rFonts w:ascii="Times New Roman" w:eastAsia="SimSun" w:hAnsi="Times New Roman" w:cs="Times New Roman"/>
          <w:b/>
          <w:bCs/>
          <w:sz w:val="24"/>
          <w:szCs w:val="24"/>
          <w:lang w:eastAsia="bg-BG"/>
        </w:rPr>
        <w:t>ИЗПЪЛНИТЕЛЯ</w:t>
      </w:r>
      <w:r w:rsidRPr="00892AEC">
        <w:rPr>
          <w:rFonts w:ascii="Times New Roman" w:eastAsia="SimSun" w:hAnsi="Times New Roman" w:cs="Times New Roman"/>
          <w:sz w:val="24"/>
          <w:szCs w:val="24"/>
          <w:lang w:eastAsia="bg-BG"/>
        </w:rPr>
        <w:t xml:space="preserve"> се допуска само след предварително писмено съгласие на </w:t>
      </w:r>
      <w:r w:rsidRPr="00892AEC">
        <w:rPr>
          <w:rFonts w:ascii="Times New Roman" w:eastAsia="SimSun" w:hAnsi="Times New Roman" w:cs="Times New Roman"/>
          <w:b/>
          <w:bCs/>
          <w:sz w:val="24"/>
          <w:szCs w:val="24"/>
          <w:lang w:eastAsia="bg-BG"/>
        </w:rPr>
        <w:t>ВЪЗЛОЖИТЕЛЯ</w:t>
      </w:r>
      <w:r w:rsidRPr="00892AEC">
        <w:rPr>
          <w:rFonts w:ascii="Times New Roman" w:eastAsia="SimSun" w:hAnsi="Times New Roman" w:cs="Times New Roman"/>
          <w:sz w:val="24"/>
          <w:szCs w:val="24"/>
          <w:lang w:eastAsia="bg-BG"/>
        </w:rPr>
        <w:t xml:space="preserve"> и при наличие на обективни причини за това (прекратяване на трудово правоотношение, придобиване на трайна нетрудоспособност, смърт и др.). Предложеният ново техническо лице трябва да притежава еквивалентни образование, квалификация и опит.</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ab/>
      </w:r>
      <w:r w:rsidRPr="00892AEC">
        <w:rPr>
          <w:rFonts w:ascii="Times New Roman" w:hAnsi="Times New Roman" w:cs="Times New Roman"/>
          <w:b/>
          <w:bCs/>
          <w:sz w:val="24"/>
          <w:szCs w:val="24"/>
        </w:rPr>
        <w:t xml:space="preserve">(3) </w:t>
      </w:r>
      <w:r w:rsidRPr="00892AEC">
        <w:rPr>
          <w:rFonts w:ascii="Times New Roman" w:hAnsi="Times New Roman" w:cs="Times New Roman"/>
          <w:sz w:val="24"/>
          <w:szCs w:val="24"/>
        </w:rPr>
        <w:t xml:space="preserve">Когато </w:t>
      </w:r>
      <w:r w:rsidRPr="00892AEC">
        <w:rPr>
          <w:rFonts w:ascii="Times New Roman" w:hAnsi="Times New Roman" w:cs="Times New Roman"/>
          <w:b/>
          <w:bCs/>
          <w:sz w:val="24"/>
          <w:szCs w:val="24"/>
        </w:rPr>
        <w:t>ИЗПЪЛНИТЕЛЯТ</w:t>
      </w:r>
      <w:r w:rsidRPr="00892AEC">
        <w:rPr>
          <w:rFonts w:ascii="Times New Roman" w:hAnsi="Times New Roman" w:cs="Times New Roman"/>
          <w:sz w:val="24"/>
          <w:szCs w:val="24"/>
        </w:rPr>
        <w:t xml:space="preserve"> е сключил договор/договори за подизпълнение, работата на подизпълнителите се приема от </w:t>
      </w:r>
      <w:r w:rsidRPr="00892AEC">
        <w:rPr>
          <w:rFonts w:ascii="Times New Roman" w:hAnsi="Times New Roman" w:cs="Times New Roman"/>
          <w:b/>
          <w:bCs/>
          <w:sz w:val="24"/>
          <w:szCs w:val="24"/>
        </w:rPr>
        <w:t>ВЪЗЛОЖИТЕЛЯ</w:t>
      </w:r>
      <w:r w:rsidRPr="00892AEC">
        <w:rPr>
          <w:rFonts w:ascii="Times New Roman" w:hAnsi="Times New Roman" w:cs="Times New Roman"/>
          <w:sz w:val="24"/>
          <w:szCs w:val="24"/>
        </w:rPr>
        <w:t xml:space="preserve"> в присъствието на </w:t>
      </w:r>
      <w:r w:rsidRPr="00892AEC">
        <w:rPr>
          <w:rFonts w:ascii="Times New Roman" w:hAnsi="Times New Roman" w:cs="Times New Roman"/>
          <w:b/>
          <w:bCs/>
          <w:sz w:val="24"/>
          <w:szCs w:val="24"/>
        </w:rPr>
        <w:t>ИЗПЪЛНИТЕЛЯ</w:t>
      </w:r>
      <w:r w:rsidRPr="00892AEC">
        <w:rPr>
          <w:rFonts w:ascii="Times New Roman" w:hAnsi="Times New Roman" w:cs="Times New Roman"/>
          <w:sz w:val="24"/>
          <w:szCs w:val="24"/>
        </w:rPr>
        <w:t xml:space="preserve"> и подизпълнителя.*</w:t>
      </w:r>
    </w:p>
    <w:p w:rsidR="00011C35" w:rsidRPr="00892AEC" w:rsidRDefault="00011C35">
      <w:pPr>
        <w:tabs>
          <w:tab w:val="left" w:pos="0"/>
        </w:tabs>
        <w:spacing w:after="0" w:line="240" w:lineRule="auto"/>
        <w:jc w:val="both"/>
        <w:rPr>
          <w:rFonts w:ascii="Times New Roman" w:hAnsi="Times New Roman" w:cs="Times New Roman"/>
          <w:sz w:val="24"/>
          <w:szCs w:val="24"/>
        </w:rPr>
      </w:pPr>
    </w:p>
    <w:p w:rsidR="00011C35" w:rsidRPr="00892AEC" w:rsidRDefault="00011C35">
      <w:pPr>
        <w:tabs>
          <w:tab w:val="left" w:pos="0"/>
        </w:tabs>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ab/>
        <w:t>V. ГАРАНЦИОННИ СРОКОВЕ</w:t>
      </w:r>
    </w:p>
    <w:p w:rsidR="00011C35" w:rsidRPr="00892AEC" w:rsidRDefault="00011C35">
      <w:pPr>
        <w:tabs>
          <w:tab w:val="left" w:pos="0"/>
        </w:tabs>
        <w:spacing w:after="0" w:line="240" w:lineRule="auto"/>
        <w:jc w:val="both"/>
        <w:rPr>
          <w:rFonts w:ascii="Times New Roman" w:hAnsi="Times New Roman" w:cs="Times New Roman"/>
          <w:b/>
          <w:bCs/>
          <w:sz w:val="24"/>
          <w:szCs w:val="24"/>
        </w:rPr>
      </w:pPr>
    </w:p>
    <w:p w:rsidR="009C4F51"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b/>
          <w:bCs/>
          <w:sz w:val="24"/>
          <w:szCs w:val="24"/>
        </w:rPr>
        <w:tab/>
        <w:t>Чл.21. (1).</w:t>
      </w:r>
      <w:r w:rsidRPr="00892AEC">
        <w:rPr>
          <w:rFonts w:ascii="Times New Roman" w:hAnsi="Times New Roman" w:cs="Times New Roman"/>
          <w:sz w:val="24"/>
          <w:szCs w:val="24"/>
        </w:rPr>
        <w:t xml:space="preserve"> Гаранционният срок е ............./ словом /години, съгласно предложението на </w:t>
      </w:r>
      <w:r w:rsidRPr="00892AEC">
        <w:rPr>
          <w:rFonts w:ascii="Times New Roman" w:hAnsi="Times New Roman" w:cs="Times New Roman"/>
          <w:b/>
          <w:bCs/>
          <w:sz w:val="24"/>
          <w:szCs w:val="24"/>
        </w:rPr>
        <w:t>ИЗПЪЛНИТЕЛЯ</w:t>
      </w:r>
      <w:r w:rsidRPr="00892AEC">
        <w:rPr>
          <w:rFonts w:ascii="Times New Roman" w:hAnsi="Times New Roman" w:cs="Times New Roman"/>
          <w:sz w:val="24"/>
          <w:szCs w:val="24"/>
        </w:rPr>
        <w:t xml:space="preserve"> </w:t>
      </w:r>
      <w:r w:rsidRPr="009C4F51">
        <w:rPr>
          <w:rFonts w:ascii="Times New Roman" w:hAnsi="Times New Roman" w:cs="Times New Roman"/>
          <w:sz w:val="24"/>
          <w:szCs w:val="24"/>
        </w:rPr>
        <w:t>(</w:t>
      </w:r>
      <w:r w:rsidR="009C4F51" w:rsidRPr="009C4F51">
        <w:rPr>
          <w:rFonts w:ascii="Times New Roman" w:hAnsi="Times New Roman" w:cs="Times New Roman"/>
          <w:bCs/>
          <w:i/>
          <w:iCs/>
          <w:sz w:val="24"/>
          <w:szCs w:val="24"/>
        </w:rPr>
        <w:t>в съответствие с Наредба №2 от 31. 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но не по- малко от 5 (пет) години.</w:t>
      </w:r>
      <w:r w:rsidR="009C4F51">
        <w:rPr>
          <w:rFonts w:ascii="Times New Roman" w:hAnsi="Times New Roman" w:cs="Times New Roman"/>
          <w:bCs/>
          <w:i/>
          <w:iCs/>
          <w:sz w:val="24"/>
          <w:szCs w:val="24"/>
        </w:rPr>
        <w:t>)</w:t>
      </w:r>
    </w:p>
    <w:p w:rsidR="00011C35" w:rsidRPr="00892AEC" w:rsidRDefault="00011C35">
      <w:pPr>
        <w:tabs>
          <w:tab w:val="left" w:pos="0"/>
        </w:tabs>
        <w:spacing w:after="0" w:line="240" w:lineRule="auto"/>
        <w:jc w:val="both"/>
        <w:rPr>
          <w:rFonts w:ascii="Times New Roman" w:hAnsi="Times New Roman" w:cs="Times New Roman"/>
          <w:sz w:val="24"/>
          <w:szCs w:val="24"/>
        </w:rPr>
      </w:pPr>
      <w:r w:rsidRPr="00892AEC">
        <w:rPr>
          <w:rFonts w:ascii="Times New Roman" w:hAnsi="Times New Roman" w:cs="Times New Roman"/>
          <w:sz w:val="24"/>
          <w:szCs w:val="24"/>
        </w:rPr>
        <w:tab/>
      </w:r>
      <w:r w:rsidRPr="00892AEC">
        <w:rPr>
          <w:rFonts w:ascii="Times New Roman" w:hAnsi="Times New Roman" w:cs="Times New Roman"/>
          <w:b/>
          <w:bCs/>
          <w:sz w:val="24"/>
          <w:szCs w:val="24"/>
        </w:rPr>
        <w:t>(2).</w:t>
      </w:r>
      <w:r w:rsidRPr="00892AEC">
        <w:rPr>
          <w:rFonts w:ascii="Times New Roman" w:hAnsi="Times New Roman" w:cs="Times New Roman"/>
          <w:sz w:val="24"/>
          <w:szCs w:val="24"/>
        </w:rPr>
        <w:t xml:space="preserve"> При поява на дефекти в срока на предходната алинея, </w:t>
      </w:r>
      <w:r w:rsidRPr="00892AEC">
        <w:rPr>
          <w:rFonts w:ascii="Times New Roman" w:hAnsi="Times New Roman" w:cs="Times New Roman"/>
          <w:b/>
          <w:bCs/>
          <w:sz w:val="24"/>
          <w:szCs w:val="24"/>
        </w:rPr>
        <w:t xml:space="preserve">ВЪЗЛОЖИТЕЛЯТ </w:t>
      </w:r>
      <w:r w:rsidRPr="00892AEC">
        <w:rPr>
          <w:rFonts w:ascii="Times New Roman" w:hAnsi="Times New Roman" w:cs="Times New Roman"/>
          <w:sz w:val="24"/>
          <w:szCs w:val="24"/>
        </w:rPr>
        <w:t xml:space="preserve">уведомява писмено </w:t>
      </w:r>
      <w:r w:rsidRPr="00892AEC">
        <w:rPr>
          <w:rFonts w:ascii="Times New Roman" w:hAnsi="Times New Roman" w:cs="Times New Roman"/>
          <w:b/>
          <w:bCs/>
          <w:sz w:val="24"/>
          <w:szCs w:val="24"/>
        </w:rPr>
        <w:t>ИЗПЪЛНИТЕЛЯ</w:t>
      </w:r>
      <w:r w:rsidRPr="00892AEC">
        <w:rPr>
          <w:rFonts w:ascii="Times New Roman" w:hAnsi="Times New Roman" w:cs="Times New Roman"/>
          <w:sz w:val="24"/>
          <w:szCs w:val="24"/>
        </w:rPr>
        <w:t xml:space="preserve"> в 5(пет) дневен срок след установяването им.</w:t>
      </w:r>
    </w:p>
    <w:p w:rsidR="00011C35" w:rsidRPr="00892AEC" w:rsidRDefault="00011C35">
      <w:pPr>
        <w:tabs>
          <w:tab w:val="left" w:pos="0"/>
        </w:tabs>
        <w:spacing w:after="0" w:line="240" w:lineRule="auto"/>
        <w:jc w:val="both"/>
        <w:rPr>
          <w:rFonts w:ascii="Times New Roman" w:hAnsi="Times New Roman" w:cs="Times New Roman"/>
          <w:b/>
          <w:bCs/>
          <w:spacing w:val="1"/>
          <w:sz w:val="24"/>
          <w:szCs w:val="24"/>
        </w:rPr>
      </w:pPr>
      <w:r w:rsidRPr="00892AEC">
        <w:rPr>
          <w:rFonts w:ascii="Times New Roman" w:hAnsi="Times New Roman" w:cs="Times New Roman"/>
          <w:sz w:val="24"/>
          <w:szCs w:val="24"/>
        </w:rPr>
        <w:tab/>
      </w:r>
      <w:r w:rsidRPr="00892AEC">
        <w:rPr>
          <w:rFonts w:ascii="Times New Roman" w:hAnsi="Times New Roman" w:cs="Times New Roman"/>
          <w:b/>
          <w:bCs/>
          <w:sz w:val="24"/>
          <w:szCs w:val="24"/>
        </w:rPr>
        <w:t>(3).ИЗПЪЛНИТЕЛЯТ</w:t>
      </w:r>
      <w:r w:rsidRPr="00892AEC">
        <w:rPr>
          <w:rFonts w:ascii="Times New Roman" w:hAnsi="Times New Roman" w:cs="Times New Roman"/>
          <w:sz w:val="24"/>
          <w:szCs w:val="24"/>
        </w:rPr>
        <w:t xml:space="preserve"> се задължава да отстрани за своя сметка появили се дефекти в гаранционния срок в срок, договорен с тристранен констативен протокол, съставен от </w:t>
      </w:r>
      <w:r w:rsidRPr="00892AEC">
        <w:rPr>
          <w:rFonts w:ascii="Times New Roman" w:hAnsi="Times New Roman" w:cs="Times New Roman"/>
          <w:b/>
          <w:bCs/>
          <w:sz w:val="24"/>
          <w:szCs w:val="24"/>
        </w:rPr>
        <w:t>ВЪЗЛОЖИТЕЛ, ЕКСПЛОАТАЦИЯ и ИНВЕСТИТОРСКИ КОНТРОЛ</w:t>
      </w:r>
      <w:r w:rsidRPr="00892AEC">
        <w:rPr>
          <w:rFonts w:ascii="Times New Roman" w:hAnsi="Times New Roman" w:cs="Times New Roman"/>
          <w:sz w:val="24"/>
          <w:szCs w:val="24"/>
        </w:rPr>
        <w:t xml:space="preserve">.  Поправките се приемат с констативен протокол, съставен от </w:t>
      </w:r>
      <w:r w:rsidRPr="00892AEC">
        <w:rPr>
          <w:rFonts w:ascii="Times New Roman" w:hAnsi="Times New Roman" w:cs="Times New Roman"/>
          <w:b/>
          <w:bCs/>
          <w:sz w:val="24"/>
          <w:szCs w:val="24"/>
        </w:rPr>
        <w:t xml:space="preserve">ВЪЗЛОЖИТЕЛ, ЕКСПЛОАТАЦИЯ и ИНВЕСТИТОРСКИ КОНТРОЛ. </w:t>
      </w:r>
    </w:p>
    <w:p w:rsidR="00011C35" w:rsidRPr="00892AEC" w:rsidRDefault="00011C35">
      <w:pPr>
        <w:autoSpaceDN w:val="0"/>
        <w:spacing w:after="0" w:line="240" w:lineRule="auto"/>
        <w:ind w:firstLine="708"/>
        <w:jc w:val="both"/>
        <w:rPr>
          <w:rFonts w:ascii="Times New Roman" w:hAnsi="Times New Roman" w:cs="Times New Roman"/>
          <w:sz w:val="24"/>
          <w:szCs w:val="24"/>
        </w:rPr>
      </w:pPr>
      <w:r w:rsidRPr="00892AEC">
        <w:rPr>
          <w:rFonts w:ascii="Times New Roman" w:hAnsi="Times New Roman" w:cs="Times New Roman"/>
          <w:b/>
          <w:bCs/>
          <w:sz w:val="24"/>
          <w:szCs w:val="24"/>
          <w:lang w:eastAsia="bg-BG"/>
        </w:rPr>
        <w:t xml:space="preserve"> (4)</w:t>
      </w:r>
      <w:r w:rsidRPr="00892AEC">
        <w:rPr>
          <w:rFonts w:ascii="Times New Roman" w:hAnsi="Times New Roman" w:cs="Times New Roman"/>
          <w:sz w:val="24"/>
          <w:szCs w:val="24"/>
          <w:lang w:eastAsia="bg-BG"/>
        </w:rPr>
        <w:t xml:space="preserve"> В случай че </w:t>
      </w:r>
      <w:r w:rsidRPr="00892AEC">
        <w:rPr>
          <w:rFonts w:ascii="Times New Roman" w:hAnsi="Times New Roman" w:cs="Times New Roman"/>
          <w:b/>
          <w:bCs/>
          <w:sz w:val="24"/>
          <w:szCs w:val="24"/>
          <w:lang w:eastAsia="bg-BG"/>
        </w:rPr>
        <w:t>ИЗПЪЛНИТЕЛЯТ</w:t>
      </w:r>
      <w:r w:rsidRPr="00892AEC">
        <w:rPr>
          <w:rFonts w:ascii="Times New Roman" w:hAnsi="Times New Roman" w:cs="Times New Roman"/>
          <w:sz w:val="24"/>
          <w:szCs w:val="24"/>
          <w:lang w:eastAsia="bg-BG"/>
        </w:rPr>
        <w:t xml:space="preserve"> не предприеме действия за отстраняване на дефектите и недостатъците, констатирани в гаранционния срок и/или не ги отстрани в съгласуван с </w:t>
      </w:r>
      <w:r w:rsidRPr="00892AEC">
        <w:rPr>
          <w:rFonts w:ascii="Times New Roman" w:hAnsi="Times New Roman" w:cs="Times New Roman"/>
          <w:b/>
          <w:bCs/>
          <w:sz w:val="24"/>
          <w:szCs w:val="24"/>
          <w:lang w:eastAsia="bg-BG"/>
        </w:rPr>
        <w:t>ВЪЗЛОЖИТЕЛЯ</w:t>
      </w:r>
      <w:r w:rsidRPr="00892AEC">
        <w:rPr>
          <w:rFonts w:ascii="Times New Roman" w:hAnsi="Times New Roman" w:cs="Times New Roman"/>
          <w:sz w:val="24"/>
          <w:szCs w:val="24"/>
          <w:lang w:eastAsia="bg-BG"/>
        </w:rPr>
        <w:t xml:space="preserve"> срок, </w:t>
      </w:r>
      <w:r w:rsidRPr="00892AEC">
        <w:rPr>
          <w:rFonts w:ascii="Times New Roman" w:hAnsi="Times New Roman" w:cs="Times New Roman"/>
          <w:b/>
          <w:bCs/>
          <w:sz w:val="24"/>
          <w:szCs w:val="24"/>
          <w:lang w:eastAsia="bg-BG"/>
        </w:rPr>
        <w:t>ВЪЗЛОЖИТЕЛЯТ</w:t>
      </w:r>
      <w:r w:rsidRPr="00892AEC">
        <w:rPr>
          <w:rFonts w:ascii="Times New Roman" w:hAnsi="Times New Roman" w:cs="Times New Roman"/>
          <w:sz w:val="24"/>
          <w:szCs w:val="24"/>
          <w:lang w:eastAsia="bg-BG"/>
        </w:rPr>
        <w:t xml:space="preserve"> може да възложи отстраняването им на трето лице, като </w:t>
      </w:r>
      <w:r w:rsidRPr="00892AEC">
        <w:rPr>
          <w:rFonts w:ascii="Times New Roman" w:hAnsi="Times New Roman" w:cs="Times New Roman"/>
          <w:b/>
          <w:bCs/>
          <w:sz w:val="24"/>
          <w:szCs w:val="24"/>
          <w:lang w:eastAsia="bg-BG"/>
        </w:rPr>
        <w:t>ИЗПЪЛНИТЕЛЯТ</w:t>
      </w:r>
      <w:r w:rsidRPr="00892AEC">
        <w:rPr>
          <w:rFonts w:ascii="Times New Roman" w:hAnsi="Times New Roman" w:cs="Times New Roman"/>
          <w:sz w:val="24"/>
          <w:szCs w:val="24"/>
          <w:lang w:eastAsia="bg-BG"/>
        </w:rPr>
        <w:t xml:space="preserve"> дължи в троен размер стойността направените разходи по отстраняването. В този случай </w:t>
      </w:r>
      <w:r w:rsidRPr="00892AEC">
        <w:rPr>
          <w:rFonts w:ascii="Times New Roman" w:hAnsi="Times New Roman" w:cs="Times New Roman"/>
          <w:b/>
          <w:bCs/>
          <w:sz w:val="24"/>
          <w:szCs w:val="24"/>
          <w:lang w:eastAsia="bg-BG"/>
        </w:rPr>
        <w:t xml:space="preserve">ВЪЗЛОЖИТЕЛЯТ </w:t>
      </w:r>
      <w:r w:rsidRPr="00892AEC">
        <w:rPr>
          <w:rFonts w:ascii="Times New Roman" w:hAnsi="Times New Roman" w:cs="Times New Roman"/>
          <w:sz w:val="24"/>
          <w:szCs w:val="24"/>
          <w:lang w:eastAsia="bg-BG"/>
        </w:rPr>
        <w:t>има право да задържи изцяло или отчасти гаранцията за</w:t>
      </w:r>
      <w:r w:rsidRPr="00892AEC">
        <w:rPr>
          <w:rFonts w:ascii="Times New Roman" w:hAnsi="Times New Roman" w:cs="Times New Roman"/>
          <w:sz w:val="24"/>
          <w:szCs w:val="24"/>
        </w:rPr>
        <w:t xml:space="preserve"> гаранционно поддържане.</w:t>
      </w:r>
    </w:p>
    <w:p w:rsidR="00011C35" w:rsidRPr="00892AEC" w:rsidRDefault="00011C35">
      <w:pPr>
        <w:spacing w:after="0" w:line="240" w:lineRule="auto"/>
        <w:ind w:firstLine="708"/>
        <w:jc w:val="both"/>
        <w:rPr>
          <w:rFonts w:ascii="Times New Roman" w:hAnsi="Times New Roman" w:cs="Times New Roman"/>
          <w:color w:val="000000"/>
          <w:sz w:val="24"/>
          <w:szCs w:val="24"/>
        </w:rPr>
      </w:pPr>
      <w:r w:rsidRPr="00892AEC">
        <w:rPr>
          <w:rFonts w:ascii="Times New Roman" w:hAnsi="Times New Roman" w:cs="Times New Roman"/>
          <w:b/>
          <w:bCs/>
          <w:color w:val="000000"/>
          <w:sz w:val="24"/>
          <w:szCs w:val="24"/>
        </w:rPr>
        <w:lastRenderedPageBreak/>
        <w:t>(5)</w:t>
      </w:r>
      <w:r w:rsidRPr="00892AEC">
        <w:rPr>
          <w:rFonts w:ascii="Times New Roman" w:hAnsi="Times New Roman" w:cs="Times New Roman"/>
          <w:sz w:val="24"/>
          <w:szCs w:val="24"/>
        </w:rPr>
        <w:t xml:space="preserve">Цялостното или частично усвояване на гаранцията за изпълнение не лишава </w:t>
      </w:r>
      <w:r w:rsidRPr="00892AEC">
        <w:rPr>
          <w:rFonts w:ascii="Times New Roman" w:hAnsi="Times New Roman" w:cs="Times New Roman"/>
          <w:b/>
          <w:bCs/>
          <w:sz w:val="24"/>
          <w:szCs w:val="24"/>
        </w:rPr>
        <w:t>ВЪЗЛОЖИТЕЛЯ</w:t>
      </w:r>
      <w:r w:rsidRPr="00892AEC">
        <w:rPr>
          <w:rFonts w:ascii="Times New Roman" w:hAnsi="Times New Roman" w:cs="Times New Roman"/>
          <w:color w:val="000000"/>
          <w:sz w:val="24"/>
          <w:szCs w:val="24"/>
        </w:rPr>
        <w:t xml:space="preserve"> от останалите права и средства за защита, с които разполага съгласно Договора и действащото законодателство. </w:t>
      </w:r>
    </w:p>
    <w:p w:rsidR="00011C35" w:rsidRPr="00892AEC" w:rsidRDefault="00011C35">
      <w:pPr>
        <w:autoSpaceDN w:val="0"/>
        <w:spacing w:after="0" w:line="240" w:lineRule="auto"/>
        <w:jc w:val="both"/>
        <w:rPr>
          <w:rFonts w:ascii="Times New Roman" w:hAnsi="Times New Roman" w:cs="Times New Roman"/>
          <w:b/>
          <w:bCs/>
          <w:caps/>
          <w:sz w:val="24"/>
          <w:szCs w:val="24"/>
          <w:lang w:eastAsia="bg-BG"/>
        </w:rPr>
      </w:pPr>
    </w:p>
    <w:p w:rsidR="00011C35" w:rsidRPr="00892AEC" w:rsidRDefault="00011C35">
      <w:pPr>
        <w:autoSpaceDN w:val="0"/>
        <w:spacing w:after="0" w:line="240" w:lineRule="auto"/>
        <w:ind w:firstLine="720"/>
        <w:jc w:val="both"/>
        <w:rPr>
          <w:rFonts w:ascii="Times New Roman" w:hAnsi="Times New Roman" w:cs="Times New Roman"/>
          <w:b/>
          <w:bCs/>
          <w:caps/>
          <w:sz w:val="24"/>
          <w:szCs w:val="24"/>
          <w:lang w:eastAsia="bg-BG"/>
        </w:rPr>
      </w:pPr>
      <w:r w:rsidRPr="00892AEC">
        <w:rPr>
          <w:rFonts w:ascii="Times New Roman" w:hAnsi="Times New Roman" w:cs="Times New Roman"/>
          <w:b/>
          <w:bCs/>
          <w:caps/>
          <w:sz w:val="24"/>
          <w:szCs w:val="24"/>
          <w:lang w:eastAsia="bg-BG"/>
        </w:rPr>
        <w:t>VI. Гаранции</w:t>
      </w:r>
    </w:p>
    <w:p w:rsidR="00011C35" w:rsidRPr="00892AEC" w:rsidRDefault="00011C35">
      <w:pPr>
        <w:autoSpaceDN w:val="0"/>
        <w:spacing w:after="0" w:line="240" w:lineRule="auto"/>
        <w:ind w:firstLine="708"/>
        <w:jc w:val="both"/>
        <w:rPr>
          <w:rFonts w:ascii="Times New Roman" w:hAnsi="Times New Roman" w:cs="Times New Roman"/>
          <w:sz w:val="24"/>
          <w:szCs w:val="24"/>
        </w:rPr>
      </w:pPr>
      <w:r w:rsidRPr="00892AEC">
        <w:rPr>
          <w:rFonts w:ascii="Times New Roman" w:hAnsi="Times New Roman" w:cs="Times New Roman"/>
          <w:b/>
          <w:bCs/>
          <w:sz w:val="24"/>
          <w:szCs w:val="24"/>
        </w:rPr>
        <w:t xml:space="preserve">Чл. 22. </w:t>
      </w:r>
      <w:r w:rsidRPr="00892AEC">
        <w:rPr>
          <w:rFonts w:ascii="Times New Roman" w:hAnsi="Times New Roman" w:cs="Times New Roman"/>
          <w:b/>
          <w:bCs/>
          <w:sz w:val="24"/>
          <w:szCs w:val="24"/>
          <w:lang w:eastAsia="bg-BG"/>
        </w:rPr>
        <w:t xml:space="preserve">(1) </w:t>
      </w:r>
      <w:r w:rsidRPr="00892AEC">
        <w:rPr>
          <w:rFonts w:ascii="Times New Roman" w:hAnsi="Times New Roman" w:cs="Times New Roman"/>
          <w:sz w:val="24"/>
          <w:szCs w:val="24"/>
        </w:rPr>
        <w:t>Гаранцията за изпълнение на настоящия договор в размер на............................. (......................................................................лева), представляваща 5% от стойността на договора без ДДС е представена под формата на ………………………...</w:t>
      </w:r>
    </w:p>
    <w:p w:rsidR="00011C35" w:rsidRPr="00892AEC" w:rsidRDefault="00011C35">
      <w:pPr>
        <w:autoSpaceDN w:val="0"/>
        <w:spacing w:after="0" w:line="240" w:lineRule="auto"/>
        <w:jc w:val="both"/>
        <w:rPr>
          <w:rFonts w:ascii="Times New Roman" w:hAnsi="Times New Roman" w:cs="Times New Roman"/>
          <w:i/>
          <w:iCs/>
          <w:sz w:val="24"/>
          <w:szCs w:val="24"/>
        </w:rPr>
      </w:pPr>
      <w:r w:rsidRPr="00892AEC">
        <w:rPr>
          <w:rFonts w:ascii="Times New Roman" w:hAnsi="Times New Roman" w:cs="Times New Roman"/>
          <w:i/>
          <w:iCs/>
          <w:sz w:val="24"/>
          <w:szCs w:val="24"/>
        </w:rPr>
        <w:t>(Парична сума или банкова гаранция или Застраховка, която обезпечава изпълнението чрез покритие на отговорността на изпълнителя)</w:t>
      </w:r>
    </w:p>
    <w:p w:rsidR="00011C35" w:rsidRPr="00892AEC" w:rsidRDefault="00011C35">
      <w:pPr>
        <w:autoSpaceDN w:val="0"/>
        <w:spacing w:after="0" w:line="240" w:lineRule="auto"/>
        <w:ind w:firstLine="708"/>
        <w:jc w:val="both"/>
        <w:rPr>
          <w:rFonts w:ascii="Times New Roman" w:hAnsi="Times New Roman" w:cs="Times New Roman"/>
          <w:sz w:val="24"/>
          <w:szCs w:val="24"/>
        </w:rPr>
      </w:pPr>
      <w:r w:rsidRPr="00892AEC">
        <w:rPr>
          <w:rFonts w:ascii="Times New Roman" w:hAnsi="Times New Roman" w:cs="Times New Roman"/>
          <w:b/>
          <w:bCs/>
          <w:sz w:val="24"/>
          <w:szCs w:val="24"/>
          <w:lang w:eastAsia="bg-BG"/>
        </w:rPr>
        <w:t>(2)</w:t>
      </w:r>
      <w:r w:rsidRPr="00892AEC">
        <w:rPr>
          <w:rFonts w:ascii="Times New Roman" w:hAnsi="Times New Roman" w:cs="Times New Roman"/>
          <w:b/>
          <w:bCs/>
          <w:sz w:val="24"/>
          <w:szCs w:val="24"/>
        </w:rPr>
        <w:t xml:space="preserve"> ИЗПЪЛНИТЕЛЯТ</w:t>
      </w:r>
      <w:r w:rsidRPr="00892AEC">
        <w:rPr>
          <w:rFonts w:ascii="Times New Roman" w:hAnsi="Times New Roman" w:cs="Times New Roman"/>
          <w:sz w:val="24"/>
          <w:szCs w:val="24"/>
        </w:rPr>
        <w:t xml:space="preserve"> е длъжен да поддържа валидна гаранцията за изпълнение за срок не по-кратък от 30 дни, след изтичане на 12 месеца от издаване на акт за установяване на извършени СМР.</w:t>
      </w:r>
    </w:p>
    <w:p w:rsidR="00011C35" w:rsidRPr="00892AEC" w:rsidRDefault="00011C35">
      <w:pPr>
        <w:autoSpaceDN w:val="0"/>
        <w:spacing w:after="0" w:line="240" w:lineRule="auto"/>
        <w:ind w:firstLine="708"/>
        <w:jc w:val="both"/>
        <w:rPr>
          <w:rFonts w:ascii="Times New Roman" w:hAnsi="Times New Roman" w:cs="Times New Roman"/>
          <w:sz w:val="24"/>
          <w:szCs w:val="24"/>
        </w:rPr>
      </w:pPr>
      <w:r w:rsidRPr="00892AEC">
        <w:rPr>
          <w:rFonts w:ascii="Times New Roman" w:hAnsi="Times New Roman" w:cs="Times New Roman"/>
          <w:b/>
          <w:bCs/>
          <w:sz w:val="24"/>
          <w:szCs w:val="24"/>
          <w:lang w:eastAsia="bg-BG"/>
        </w:rPr>
        <w:t xml:space="preserve">(3) </w:t>
      </w:r>
      <w:r w:rsidRPr="00892AEC">
        <w:rPr>
          <w:rFonts w:ascii="Times New Roman" w:hAnsi="Times New Roman" w:cs="Times New Roman"/>
          <w:b/>
          <w:bCs/>
          <w:sz w:val="24"/>
          <w:szCs w:val="24"/>
        </w:rPr>
        <w:t xml:space="preserve">ВЪЗЛОЖИТЕЛЯТ </w:t>
      </w:r>
      <w:r w:rsidRPr="00892AEC">
        <w:rPr>
          <w:rFonts w:ascii="Times New Roman" w:hAnsi="Times New Roman" w:cs="Times New Roman"/>
          <w:sz w:val="24"/>
          <w:szCs w:val="24"/>
        </w:rPr>
        <w:t>освобождава гаранцията без да дължи лихви за периода, през който средствата са престояли законно при него.</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w:t>
      </w:r>
      <w:r w:rsidR="00C81A76">
        <w:rPr>
          <w:rFonts w:ascii="Times New Roman" w:hAnsi="Times New Roman" w:cs="Times New Roman"/>
          <w:b/>
          <w:bCs/>
          <w:sz w:val="24"/>
          <w:szCs w:val="24"/>
          <w:lang w:eastAsia="bg-BG"/>
        </w:rPr>
        <w:t>4</w:t>
      </w:r>
      <w:r w:rsidRPr="00892AEC">
        <w:rPr>
          <w:rFonts w:ascii="Times New Roman" w:hAnsi="Times New Roman" w:cs="Times New Roman"/>
          <w:b/>
          <w:bCs/>
          <w:sz w:val="24"/>
          <w:szCs w:val="24"/>
          <w:lang w:eastAsia="bg-BG"/>
        </w:rPr>
        <w:t>)  ВЪЗЛОЖИТЕЛЯТ</w:t>
      </w:r>
      <w:r w:rsidRPr="00892AEC">
        <w:rPr>
          <w:rFonts w:ascii="Times New Roman" w:hAnsi="Times New Roman" w:cs="Times New Roman"/>
          <w:sz w:val="24"/>
          <w:szCs w:val="24"/>
          <w:lang w:eastAsia="bg-BG"/>
        </w:rPr>
        <w:t xml:space="preserve"> задържа гаранцията за добро изпълнение на договора, ако в процеса на неговото изпълнение възникне спор между страните, който е внесен за решаване от компетентен съд.</w:t>
      </w:r>
      <w:r w:rsidR="00AA67EC">
        <w:rPr>
          <w:rFonts w:ascii="Times New Roman" w:hAnsi="Times New Roman" w:cs="Times New Roman"/>
          <w:sz w:val="24"/>
          <w:szCs w:val="24"/>
          <w:lang w:eastAsia="bg-BG"/>
        </w:rPr>
        <w:t xml:space="preserve"> При решаване на спора в полза на Възложителя, той може да пристъпи към усвояване на гаранцията. </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w:t>
      </w:r>
      <w:r w:rsidR="00C81A76">
        <w:rPr>
          <w:rFonts w:ascii="Times New Roman" w:hAnsi="Times New Roman" w:cs="Times New Roman"/>
          <w:b/>
          <w:bCs/>
          <w:sz w:val="24"/>
          <w:szCs w:val="24"/>
          <w:lang w:eastAsia="bg-BG"/>
        </w:rPr>
        <w:t>5</w:t>
      </w:r>
      <w:r w:rsidRPr="00892AEC">
        <w:rPr>
          <w:rFonts w:ascii="Times New Roman" w:hAnsi="Times New Roman" w:cs="Times New Roman"/>
          <w:b/>
          <w:bCs/>
          <w:sz w:val="24"/>
          <w:szCs w:val="24"/>
          <w:lang w:eastAsia="bg-BG"/>
        </w:rPr>
        <w:t>)</w:t>
      </w:r>
      <w:r w:rsidRPr="00892AEC">
        <w:rPr>
          <w:rFonts w:ascii="Times New Roman" w:hAnsi="Times New Roman" w:cs="Times New Roman"/>
          <w:sz w:val="24"/>
          <w:szCs w:val="24"/>
          <w:lang w:eastAsia="bg-BG"/>
        </w:rPr>
        <w:t xml:space="preserve"> В случай че </w:t>
      </w:r>
      <w:r w:rsidRPr="00892AEC">
        <w:rPr>
          <w:rFonts w:ascii="Times New Roman" w:hAnsi="Times New Roman" w:cs="Times New Roman"/>
          <w:b/>
          <w:bCs/>
          <w:sz w:val="24"/>
          <w:szCs w:val="24"/>
          <w:lang w:eastAsia="bg-BG"/>
        </w:rPr>
        <w:t>ИЗПЪЛНИТЕЛЯ</w:t>
      </w:r>
      <w:r w:rsidRPr="00892AEC">
        <w:rPr>
          <w:rFonts w:ascii="Times New Roman" w:hAnsi="Times New Roman" w:cs="Times New Roman"/>
          <w:sz w:val="24"/>
          <w:szCs w:val="24"/>
          <w:lang w:eastAsia="bg-BG"/>
        </w:rPr>
        <w:t xml:space="preserve">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w:t>
      </w:r>
      <w:r w:rsidRPr="00892AEC">
        <w:rPr>
          <w:rFonts w:ascii="Times New Roman" w:hAnsi="Times New Roman" w:cs="Times New Roman"/>
          <w:b/>
          <w:bCs/>
          <w:sz w:val="24"/>
          <w:szCs w:val="24"/>
          <w:lang w:eastAsia="bg-BG"/>
        </w:rPr>
        <w:t>ВЪЗЛОЖИТЕЛЯТ</w:t>
      </w:r>
      <w:r w:rsidRPr="00892AEC">
        <w:rPr>
          <w:rFonts w:ascii="Times New Roman" w:hAnsi="Times New Roman" w:cs="Times New Roman"/>
          <w:sz w:val="24"/>
          <w:szCs w:val="24"/>
          <w:lang w:eastAsia="bg-BG"/>
        </w:rPr>
        <w:t xml:space="preserve"> има право да задържи представената гаранция за добро изпълнение.</w:t>
      </w:r>
    </w:p>
    <w:p w:rsidR="00011C35" w:rsidRPr="00892AEC" w:rsidRDefault="00011C35">
      <w:pPr>
        <w:autoSpaceDN w:val="0"/>
        <w:spacing w:after="0" w:line="240" w:lineRule="auto"/>
        <w:ind w:firstLine="708"/>
        <w:jc w:val="both"/>
        <w:rPr>
          <w:rFonts w:ascii="Times New Roman" w:hAnsi="Times New Roman" w:cs="Times New Roman"/>
          <w:color w:val="000000"/>
          <w:sz w:val="24"/>
          <w:szCs w:val="24"/>
        </w:rPr>
      </w:pPr>
      <w:r w:rsidRPr="00892AEC">
        <w:rPr>
          <w:rFonts w:ascii="Times New Roman" w:hAnsi="Times New Roman" w:cs="Times New Roman"/>
          <w:b/>
          <w:bCs/>
          <w:color w:val="000000"/>
          <w:sz w:val="24"/>
          <w:szCs w:val="24"/>
        </w:rPr>
        <w:t>(</w:t>
      </w:r>
      <w:r w:rsidR="00C81A76">
        <w:rPr>
          <w:rFonts w:ascii="Times New Roman" w:hAnsi="Times New Roman" w:cs="Times New Roman"/>
          <w:b/>
          <w:bCs/>
          <w:color w:val="000000"/>
          <w:sz w:val="24"/>
          <w:szCs w:val="24"/>
        </w:rPr>
        <w:t>6</w:t>
      </w:r>
      <w:r w:rsidRPr="00892AEC">
        <w:rPr>
          <w:rFonts w:ascii="Times New Roman" w:hAnsi="Times New Roman" w:cs="Times New Roman"/>
          <w:b/>
          <w:bCs/>
          <w:color w:val="000000"/>
          <w:sz w:val="24"/>
          <w:szCs w:val="24"/>
        </w:rPr>
        <w:t>)</w:t>
      </w:r>
      <w:r w:rsidRPr="00892AEC">
        <w:rPr>
          <w:rFonts w:ascii="Times New Roman" w:hAnsi="Times New Roman" w:cs="Times New Roman"/>
          <w:color w:val="000000"/>
          <w:sz w:val="24"/>
          <w:szCs w:val="24"/>
        </w:rPr>
        <w:t xml:space="preserve"> Гаранцията за изпълнение се освобождава по следния начин:</w:t>
      </w:r>
    </w:p>
    <w:p w:rsidR="00011C35" w:rsidRPr="00892AEC" w:rsidRDefault="00011C35">
      <w:pPr>
        <w:autoSpaceDN w:val="0"/>
        <w:spacing w:after="0" w:line="240" w:lineRule="auto"/>
        <w:ind w:firstLine="708"/>
        <w:jc w:val="both"/>
        <w:rPr>
          <w:rFonts w:ascii="Times New Roman" w:hAnsi="Times New Roman" w:cs="Times New Roman"/>
          <w:color w:val="000000"/>
          <w:sz w:val="24"/>
          <w:szCs w:val="24"/>
        </w:rPr>
      </w:pPr>
      <w:r w:rsidRPr="00892AEC">
        <w:rPr>
          <w:rFonts w:ascii="Times New Roman" w:hAnsi="Times New Roman" w:cs="Times New Roman"/>
          <w:color w:val="000000"/>
          <w:sz w:val="24"/>
          <w:szCs w:val="24"/>
        </w:rPr>
        <w:t>•</w:t>
      </w:r>
      <w:r w:rsidRPr="00892AEC">
        <w:rPr>
          <w:rFonts w:ascii="Times New Roman" w:hAnsi="Times New Roman" w:cs="Times New Roman"/>
          <w:color w:val="000000"/>
          <w:sz w:val="24"/>
          <w:szCs w:val="24"/>
        </w:rPr>
        <w:tab/>
        <w:t>сумата, съставляваща ½ (една втора) от размера на внесената гаранция за изпълнение, се освобождава в срок до 30 дни след приемане на извършените СМР на обекта и издаване на акт за установяване на извършени СМР.</w:t>
      </w:r>
    </w:p>
    <w:p w:rsidR="00011C35" w:rsidRPr="00892AEC" w:rsidRDefault="00011C35">
      <w:pPr>
        <w:autoSpaceDN w:val="0"/>
        <w:spacing w:after="0" w:line="240" w:lineRule="auto"/>
        <w:ind w:firstLine="708"/>
        <w:jc w:val="both"/>
        <w:rPr>
          <w:rFonts w:ascii="Times New Roman" w:hAnsi="Times New Roman" w:cs="Times New Roman"/>
          <w:color w:val="000000"/>
          <w:sz w:val="24"/>
          <w:szCs w:val="24"/>
        </w:rPr>
      </w:pPr>
      <w:r w:rsidRPr="00892AEC">
        <w:rPr>
          <w:rFonts w:ascii="Times New Roman" w:hAnsi="Times New Roman" w:cs="Times New Roman"/>
          <w:color w:val="000000"/>
          <w:sz w:val="24"/>
          <w:szCs w:val="24"/>
        </w:rPr>
        <w:t>•</w:t>
      </w:r>
      <w:r w:rsidRPr="00892AEC">
        <w:rPr>
          <w:rFonts w:ascii="Times New Roman" w:hAnsi="Times New Roman" w:cs="Times New Roman"/>
          <w:color w:val="000000"/>
          <w:sz w:val="24"/>
          <w:szCs w:val="24"/>
        </w:rPr>
        <w:tab/>
        <w:t>сумата, съставляваща останалата ½ (една втора) от размера на внесената гаранция за изпълнение, за гаранционно поддържане на извършените СМР, се освобождава в срок от 30 дни, след изтичане на 12 месеца от издаване на акт за установяване на извършени СМР</w:t>
      </w:r>
      <w:r w:rsidR="00C81A76">
        <w:rPr>
          <w:rFonts w:ascii="Times New Roman" w:hAnsi="Times New Roman" w:cs="Times New Roman"/>
          <w:color w:val="000000"/>
          <w:sz w:val="24"/>
          <w:szCs w:val="24"/>
        </w:rPr>
        <w:t xml:space="preserve"> на последния изпълнен обект</w:t>
      </w:r>
      <w:r w:rsidRPr="00892AEC">
        <w:rPr>
          <w:rFonts w:ascii="Times New Roman" w:hAnsi="Times New Roman" w:cs="Times New Roman"/>
          <w:color w:val="000000"/>
          <w:sz w:val="24"/>
          <w:szCs w:val="24"/>
        </w:rPr>
        <w:t xml:space="preserve">. </w:t>
      </w:r>
    </w:p>
    <w:p w:rsidR="00011C35" w:rsidRPr="00892AEC" w:rsidRDefault="00011C35">
      <w:pPr>
        <w:autoSpaceDN w:val="0"/>
        <w:spacing w:after="0" w:line="240" w:lineRule="auto"/>
        <w:ind w:firstLine="708"/>
        <w:jc w:val="both"/>
        <w:rPr>
          <w:rFonts w:ascii="Times New Roman" w:hAnsi="Times New Roman" w:cs="Times New Roman"/>
          <w:sz w:val="24"/>
          <w:szCs w:val="24"/>
        </w:rPr>
      </w:pPr>
      <w:r w:rsidRPr="00892AEC">
        <w:rPr>
          <w:rFonts w:ascii="Times New Roman" w:hAnsi="Times New Roman" w:cs="Times New Roman"/>
          <w:b/>
          <w:bCs/>
          <w:sz w:val="24"/>
          <w:szCs w:val="24"/>
        </w:rPr>
        <w:t>(</w:t>
      </w:r>
      <w:r w:rsidR="00C81A76">
        <w:rPr>
          <w:rFonts w:ascii="Times New Roman" w:hAnsi="Times New Roman" w:cs="Times New Roman"/>
          <w:b/>
          <w:bCs/>
          <w:sz w:val="24"/>
          <w:szCs w:val="24"/>
        </w:rPr>
        <w:t>7</w:t>
      </w:r>
      <w:r w:rsidRPr="00892AEC">
        <w:rPr>
          <w:rFonts w:ascii="Times New Roman" w:hAnsi="Times New Roman" w:cs="Times New Roman"/>
          <w:b/>
          <w:bCs/>
          <w:sz w:val="24"/>
          <w:szCs w:val="24"/>
        </w:rPr>
        <w:t>) ВЪЗЛОЖИТЕЛЯТ</w:t>
      </w:r>
      <w:r w:rsidRPr="00892AEC">
        <w:rPr>
          <w:rFonts w:ascii="Times New Roman" w:hAnsi="Times New Roman" w:cs="Times New Roman"/>
          <w:sz w:val="24"/>
          <w:szCs w:val="24"/>
        </w:rPr>
        <w:t xml:space="preserve"> има право да усвои изцяло или част от гаранцията за изпълнение на договора при неточно (забавено или лошо) изпълнение на задължения по договора от страна на </w:t>
      </w:r>
      <w:r w:rsidRPr="00892AEC">
        <w:rPr>
          <w:rFonts w:ascii="Times New Roman" w:hAnsi="Times New Roman" w:cs="Times New Roman"/>
          <w:b/>
          <w:bCs/>
          <w:sz w:val="24"/>
          <w:szCs w:val="24"/>
        </w:rPr>
        <w:t>ИЗПЪЛНИТЕЛЯ</w:t>
      </w:r>
      <w:r w:rsidRPr="00892AEC">
        <w:rPr>
          <w:rFonts w:ascii="Times New Roman" w:hAnsi="Times New Roman" w:cs="Times New Roman"/>
          <w:sz w:val="24"/>
          <w:szCs w:val="24"/>
        </w:rPr>
        <w:t xml:space="preserve">, в това число при едностранно прекратяване на договора от </w:t>
      </w:r>
      <w:r w:rsidRPr="00892AEC">
        <w:rPr>
          <w:rFonts w:ascii="Times New Roman" w:hAnsi="Times New Roman" w:cs="Times New Roman"/>
          <w:b/>
          <w:bCs/>
          <w:sz w:val="24"/>
          <w:szCs w:val="24"/>
        </w:rPr>
        <w:t>ВЪЗЛОЖИТЕЛЯ</w:t>
      </w:r>
      <w:r w:rsidRPr="00892AEC">
        <w:rPr>
          <w:rFonts w:ascii="Times New Roman" w:hAnsi="Times New Roman" w:cs="Times New Roman"/>
          <w:sz w:val="24"/>
          <w:szCs w:val="24"/>
        </w:rPr>
        <w:t xml:space="preserve">, поради виновно неизпълнение на задължения от </w:t>
      </w:r>
      <w:r w:rsidRPr="00892AEC">
        <w:rPr>
          <w:rFonts w:ascii="Times New Roman" w:hAnsi="Times New Roman" w:cs="Times New Roman"/>
          <w:b/>
          <w:bCs/>
          <w:sz w:val="24"/>
          <w:szCs w:val="24"/>
        </w:rPr>
        <w:t>ИЗПЪЛНИТЕЛЯ.</w:t>
      </w:r>
    </w:p>
    <w:p w:rsidR="00011C35" w:rsidRPr="00892AEC" w:rsidRDefault="00011C35">
      <w:pPr>
        <w:autoSpaceDN w:val="0"/>
        <w:spacing w:after="0" w:line="240" w:lineRule="auto"/>
        <w:ind w:firstLine="708"/>
        <w:jc w:val="both"/>
        <w:rPr>
          <w:rFonts w:ascii="Times New Roman" w:hAnsi="Times New Roman" w:cs="Times New Roman"/>
          <w:sz w:val="24"/>
          <w:szCs w:val="24"/>
        </w:rPr>
      </w:pPr>
      <w:r w:rsidRPr="00892AEC">
        <w:rPr>
          <w:rFonts w:ascii="Times New Roman" w:hAnsi="Times New Roman" w:cs="Times New Roman"/>
          <w:b/>
          <w:bCs/>
          <w:sz w:val="24"/>
          <w:szCs w:val="24"/>
        </w:rPr>
        <w:t>(</w:t>
      </w:r>
      <w:r w:rsidR="00C81A76">
        <w:rPr>
          <w:rFonts w:ascii="Times New Roman" w:hAnsi="Times New Roman" w:cs="Times New Roman"/>
          <w:b/>
          <w:bCs/>
          <w:sz w:val="24"/>
          <w:szCs w:val="24"/>
        </w:rPr>
        <w:t>8</w:t>
      </w:r>
      <w:r w:rsidRPr="00892AEC">
        <w:rPr>
          <w:rFonts w:ascii="Times New Roman" w:hAnsi="Times New Roman" w:cs="Times New Roman"/>
          <w:b/>
          <w:bCs/>
          <w:sz w:val="24"/>
          <w:szCs w:val="24"/>
        </w:rPr>
        <w:t>)</w:t>
      </w:r>
      <w:r w:rsidRPr="00892AEC">
        <w:rPr>
          <w:rFonts w:ascii="Times New Roman" w:hAnsi="Times New Roman" w:cs="Times New Roman"/>
          <w:sz w:val="24"/>
          <w:szCs w:val="24"/>
        </w:rPr>
        <w:t xml:space="preserve"> Освобождаването на гаранцията за изпълнение не отменя задълженията на </w:t>
      </w:r>
      <w:r w:rsidRPr="00892AEC">
        <w:rPr>
          <w:rFonts w:ascii="Times New Roman" w:hAnsi="Times New Roman" w:cs="Times New Roman"/>
          <w:b/>
          <w:bCs/>
          <w:sz w:val="24"/>
          <w:szCs w:val="24"/>
        </w:rPr>
        <w:t>ИЗПЪЛНИТЕЛЯ</w:t>
      </w:r>
      <w:r w:rsidRPr="00892AEC">
        <w:rPr>
          <w:rFonts w:ascii="Times New Roman" w:hAnsi="Times New Roman" w:cs="Times New Roman"/>
          <w:sz w:val="24"/>
          <w:szCs w:val="24"/>
        </w:rPr>
        <w:t xml:space="preserve"> по отстраняване на констатирани забележки в гаранционният срок, вследствие на некачествено изпълнени СМР. </w:t>
      </w:r>
      <w:r w:rsidRPr="00892AEC">
        <w:rPr>
          <w:rFonts w:ascii="Times New Roman" w:hAnsi="Times New Roman" w:cs="Times New Roman"/>
          <w:b/>
          <w:bCs/>
          <w:sz w:val="24"/>
          <w:szCs w:val="24"/>
        </w:rPr>
        <w:t>ВЪЗЛОЖИТЕЛЯТ</w:t>
      </w:r>
      <w:r w:rsidRPr="00892AEC">
        <w:rPr>
          <w:rFonts w:ascii="Times New Roman" w:hAnsi="Times New Roman" w:cs="Times New Roman"/>
          <w:sz w:val="24"/>
          <w:szCs w:val="24"/>
        </w:rPr>
        <w:t xml:space="preserve"> уведомява писмено </w:t>
      </w:r>
      <w:r w:rsidRPr="00892AEC">
        <w:rPr>
          <w:rFonts w:ascii="Times New Roman" w:hAnsi="Times New Roman" w:cs="Times New Roman"/>
          <w:b/>
          <w:bCs/>
          <w:sz w:val="24"/>
          <w:szCs w:val="24"/>
        </w:rPr>
        <w:t>ИЗПЪЛНИТЕЛЯ</w:t>
      </w:r>
      <w:r w:rsidRPr="00892AEC">
        <w:rPr>
          <w:rFonts w:ascii="Times New Roman" w:hAnsi="Times New Roman" w:cs="Times New Roman"/>
          <w:sz w:val="24"/>
          <w:szCs w:val="24"/>
        </w:rPr>
        <w:t xml:space="preserve"> за констатираните недостатъци.</w:t>
      </w:r>
    </w:p>
    <w:p w:rsidR="00011C35" w:rsidRPr="00892AEC" w:rsidRDefault="00011C35">
      <w:pPr>
        <w:spacing w:after="0" w:line="240" w:lineRule="auto"/>
        <w:ind w:firstLine="708"/>
        <w:jc w:val="both"/>
        <w:rPr>
          <w:rFonts w:ascii="Times New Roman" w:hAnsi="Times New Roman" w:cs="Times New Roman"/>
          <w:color w:val="000000"/>
          <w:sz w:val="24"/>
          <w:szCs w:val="24"/>
        </w:rPr>
      </w:pPr>
      <w:r w:rsidRPr="00892AEC">
        <w:rPr>
          <w:rFonts w:ascii="Times New Roman" w:hAnsi="Times New Roman" w:cs="Times New Roman"/>
          <w:b/>
          <w:bCs/>
          <w:sz w:val="24"/>
          <w:szCs w:val="24"/>
        </w:rPr>
        <w:t>(</w:t>
      </w:r>
      <w:r w:rsidR="00C81A76">
        <w:rPr>
          <w:rFonts w:ascii="Times New Roman" w:hAnsi="Times New Roman" w:cs="Times New Roman"/>
          <w:b/>
          <w:bCs/>
          <w:sz w:val="24"/>
          <w:szCs w:val="24"/>
        </w:rPr>
        <w:t>9</w:t>
      </w:r>
      <w:r w:rsidRPr="00892AEC">
        <w:rPr>
          <w:rFonts w:ascii="Times New Roman" w:hAnsi="Times New Roman" w:cs="Times New Roman"/>
          <w:b/>
          <w:bCs/>
          <w:sz w:val="24"/>
          <w:szCs w:val="24"/>
        </w:rPr>
        <w:t>)</w:t>
      </w:r>
      <w:r w:rsidRPr="00892AEC">
        <w:rPr>
          <w:rFonts w:ascii="Times New Roman" w:hAnsi="Times New Roman" w:cs="Times New Roman"/>
          <w:sz w:val="24"/>
          <w:szCs w:val="24"/>
        </w:rPr>
        <w:t xml:space="preserve">Цялостното или частично усвояване на гаранцията за изпълнение не лишава </w:t>
      </w:r>
      <w:r w:rsidRPr="00892AEC">
        <w:rPr>
          <w:rFonts w:ascii="Times New Roman" w:hAnsi="Times New Roman" w:cs="Times New Roman"/>
          <w:b/>
          <w:bCs/>
          <w:sz w:val="24"/>
          <w:szCs w:val="24"/>
        </w:rPr>
        <w:t>ВЪЗЛОЖИТЕЛЯ</w:t>
      </w:r>
      <w:r w:rsidRPr="00892AEC">
        <w:rPr>
          <w:rFonts w:ascii="Times New Roman" w:hAnsi="Times New Roman" w:cs="Times New Roman"/>
          <w:color w:val="000000"/>
          <w:sz w:val="24"/>
          <w:szCs w:val="24"/>
        </w:rPr>
        <w:t xml:space="preserve"> от останалите права и средства за защита, с които разполага съгласно Договора и действащото законодателство.</w:t>
      </w:r>
    </w:p>
    <w:p w:rsidR="00011C35" w:rsidRPr="00892AEC" w:rsidRDefault="00011C35">
      <w:pPr>
        <w:spacing w:after="0" w:line="240" w:lineRule="auto"/>
        <w:ind w:firstLine="708"/>
        <w:jc w:val="both"/>
        <w:rPr>
          <w:rFonts w:ascii="Times New Roman" w:hAnsi="Times New Roman" w:cs="Times New Roman"/>
          <w:color w:val="000000"/>
          <w:sz w:val="24"/>
          <w:szCs w:val="24"/>
        </w:rPr>
      </w:pPr>
      <w:r w:rsidRPr="00892AEC">
        <w:rPr>
          <w:rFonts w:ascii="Times New Roman" w:hAnsi="Times New Roman" w:cs="Times New Roman"/>
          <w:b/>
          <w:bCs/>
          <w:color w:val="000000"/>
          <w:sz w:val="24"/>
          <w:szCs w:val="24"/>
        </w:rPr>
        <w:t>(1</w:t>
      </w:r>
      <w:r w:rsidR="00C81A76">
        <w:rPr>
          <w:rFonts w:ascii="Times New Roman" w:hAnsi="Times New Roman" w:cs="Times New Roman"/>
          <w:b/>
          <w:bCs/>
          <w:color w:val="000000"/>
          <w:sz w:val="24"/>
          <w:szCs w:val="24"/>
        </w:rPr>
        <w:t>0</w:t>
      </w:r>
      <w:r w:rsidRPr="00892AEC">
        <w:rPr>
          <w:rFonts w:ascii="Times New Roman" w:hAnsi="Times New Roman" w:cs="Times New Roman"/>
          <w:b/>
          <w:bCs/>
          <w:color w:val="000000"/>
          <w:sz w:val="24"/>
          <w:szCs w:val="24"/>
        </w:rPr>
        <w:t>)</w:t>
      </w:r>
      <w:r w:rsidRPr="00892AEC">
        <w:rPr>
          <w:rFonts w:ascii="Times New Roman" w:hAnsi="Times New Roman" w:cs="Times New Roman"/>
          <w:color w:val="000000"/>
          <w:sz w:val="24"/>
          <w:szCs w:val="24"/>
        </w:rPr>
        <w:t xml:space="preserve"> При усвояване на суми от гаранцията за изпълнение, </w:t>
      </w:r>
      <w:r w:rsidRPr="00892AEC">
        <w:rPr>
          <w:rFonts w:ascii="Times New Roman" w:hAnsi="Times New Roman" w:cs="Times New Roman"/>
          <w:b/>
          <w:bCs/>
          <w:sz w:val="24"/>
          <w:szCs w:val="24"/>
        </w:rPr>
        <w:t>ИЗПЪЛНИТЕЛЯТ</w:t>
      </w:r>
      <w:r w:rsidRPr="00892AEC">
        <w:rPr>
          <w:rFonts w:ascii="Times New Roman" w:hAnsi="Times New Roman" w:cs="Times New Roman"/>
          <w:color w:val="000000"/>
          <w:sz w:val="24"/>
          <w:szCs w:val="24"/>
        </w:rPr>
        <w:t xml:space="preserve"> е длъжен да възстанови сумите до пълния й размер в срок до 20 /двадесет/ календарни дни от получаването на писмено уведомление от </w:t>
      </w:r>
      <w:r w:rsidRPr="00892AEC">
        <w:rPr>
          <w:rFonts w:ascii="Times New Roman" w:hAnsi="Times New Roman" w:cs="Times New Roman"/>
          <w:b/>
          <w:bCs/>
          <w:sz w:val="24"/>
          <w:szCs w:val="24"/>
        </w:rPr>
        <w:t>ВЪЗЛОЖИТЕЛЯ</w:t>
      </w:r>
      <w:r w:rsidRPr="00892AEC">
        <w:rPr>
          <w:rFonts w:ascii="Times New Roman" w:hAnsi="Times New Roman" w:cs="Times New Roman"/>
          <w:color w:val="000000"/>
          <w:sz w:val="24"/>
          <w:szCs w:val="24"/>
        </w:rPr>
        <w:t xml:space="preserve"> за основанието и размера за усвояването на сумата. При забава </w:t>
      </w:r>
      <w:r w:rsidRPr="00892AEC">
        <w:rPr>
          <w:rFonts w:ascii="Times New Roman" w:hAnsi="Times New Roman" w:cs="Times New Roman"/>
          <w:b/>
          <w:bCs/>
          <w:sz w:val="24"/>
          <w:szCs w:val="24"/>
        </w:rPr>
        <w:t>ИЗПЪЛНИТЕЛЯТ</w:t>
      </w:r>
      <w:r w:rsidRPr="00892AEC">
        <w:rPr>
          <w:rFonts w:ascii="Times New Roman" w:hAnsi="Times New Roman" w:cs="Times New Roman"/>
          <w:color w:val="000000"/>
          <w:sz w:val="24"/>
          <w:szCs w:val="24"/>
        </w:rPr>
        <w:t xml:space="preserve"> дължи неустойка в размер на 200 лв. (двеста лева) за всеки просрочен ден. Ако забавата продължи повече </w:t>
      </w:r>
      <w:r w:rsidRPr="00892AEC">
        <w:rPr>
          <w:rFonts w:ascii="Times New Roman" w:hAnsi="Times New Roman" w:cs="Times New Roman"/>
          <w:color w:val="000000"/>
          <w:sz w:val="24"/>
          <w:szCs w:val="24"/>
        </w:rPr>
        <w:lastRenderedPageBreak/>
        <w:t xml:space="preserve">от 30 дни това ще се счита за съществено неизпълнение на Договора и представлява основание за </w:t>
      </w:r>
      <w:r w:rsidRPr="00892AEC">
        <w:rPr>
          <w:rFonts w:ascii="Times New Roman" w:hAnsi="Times New Roman" w:cs="Times New Roman"/>
          <w:b/>
          <w:bCs/>
          <w:sz w:val="24"/>
          <w:szCs w:val="24"/>
        </w:rPr>
        <w:t>ВЪЗЛОЖИТЕЛЯ</w:t>
      </w:r>
      <w:r w:rsidRPr="00892AEC">
        <w:rPr>
          <w:rFonts w:ascii="Times New Roman" w:hAnsi="Times New Roman" w:cs="Times New Roman"/>
          <w:color w:val="000000"/>
          <w:sz w:val="24"/>
          <w:szCs w:val="24"/>
        </w:rPr>
        <w:t xml:space="preserve"> да прекрати Договора със 7-дневно предизвестие.</w:t>
      </w:r>
    </w:p>
    <w:p w:rsidR="00011C35" w:rsidRPr="00892AEC" w:rsidRDefault="00011C35">
      <w:pPr>
        <w:spacing w:after="0" w:line="240" w:lineRule="auto"/>
        <w:ind w:firstLine="708"/>
        <w:jc w:val="both"/>
        <w:rPr>
          <w:rFonts w:ascii="Times New Roman" w:hAnsi="Times New Roman" w:cs="Times New Roman"/>
          <w:color w:val="000000"/>
          <w:sz w:val="24"/>
          <w:szCs w:val="24"/>
        </w:rPr>
      </w:pPr>
      <w:r w:rsidRPr="00892AEC">
        <w:rPr>
          <w:rFonts w:ascii="Times New Roman" w:hAnsi="Times New Roman" w:cs="Times New Roman"/>
          <w:b/>
          <w:bCs/>
          <w:color w:val="000000"/>
          <w:sz w:val="24"/>
          <w:szCs w:val="24"/>
        </w:rPr>
        <w:t>(1</w:t>
      </w:r>
      <w:r w:rsidR="00C81A76">
        <w:rPr>
          <w:rFonts w:ascii="Times New Roman" w:hAnsi="Times New Roman" w:cs="Times New Roman"/>
          <w:b/>
          <w:bCs/>
          <w:color w:val="000000"/>
          <w:sz w:val="24"/>
          <w:szCs w:val="24"/>
        </w:rPr>
        <w:t>1</w:t>
      </w:r>
      <w:r w:rsidRPr="00892AEC">
        <w:rPr>
          <w:rFonts w:ascii="Times New Roman" w:hAnsi="Times New Roman" w:cs="Times New Roman"/>
          <w:b/>
          <w:bCs/>
          <w:color w:val="000000"/>
          <w:sz w:val="24"/>
          <w:szCs w:val="24"/>
        </w:rPr>
        <w:t>)</w:t>
      </w:r>
      <w:r w:rsidRPr="00892AEC">
        <w:rPr>
          <w:rFonts w:ascii="Times New Roman" w:hAnsi="Times New Roman" w:cs="Times New Roman"/>
          <w:color w:val="000000"/>
          <w:sz w:val="24"/>
          <w:szCs w:val="24"/>
        </w:rPr>
        <w:t xml:space="preserve"> Ако по надлежен ред се установи, че </w:t>
      </w:r>
      <w:r w:rsidRPr="00892AEC">
        <w:rPr>
          <w:rFonts w:ascii="Times New Roman" w:hAnsi="Times New Roman" w:cs="Times New Roman"/>
          <w:b/>
          <w:bCs/>
          <w:sz w:val="24"/>
          <w:szCs w:val="24"/>
        </w:rPr>
        <w:t>ВЪЗЛОЖИТЕЛЯ</w:t>
      </w:r>
      <w:r w:rsidRPr="00892AEC">
        <w:rPr>
          <w:rFonts w:ascii="Times New Roman" w:hAnsi="Times New Roman" w:cs="Times New Roman"/>
          <w:color w:val="000000"/>
          <w:sz w:val="24"/>
          <w:szCs w:val="24"/>
        </w:rPr>
        <w:t xml:space="preserve"> неоснователно е усвоил суми от гаранцията за изпълнение, той дължи връщане на сумата заедно със законната лихва върху размера на усвоената сума.</w:t>
      </w:r>
    </w:p>
    <w:p w:rsidR="00011C35" w:rsidRPr="00892AEC" w:rsidRDefault="00011C35">
      <w:pPr>
        <w:autoSpaceDN w:val="0"/>
        <w:spacing w:after="0" w:line="240" w:lineRule="auto"/>
        <w:jc w:val="both"/>
        <w:rPr>
          <w:rFonts w:ascii="Times New Roman" w:hAnsi="Times New Roman" w:cs="Times New Roman"/>
          <w:sz w:val="24"/>
          <w:szCs w:val="24"/>
        </w:rPr>
      </w:pPr>
    </w:p>
    <w:p w:rsidR="00011C35" w:rsidRPr="00892AEC" w:rsidRDefault="00011C35">
      <w:pPr>
        <w:autoSpaceDN w:val="0"/>
        <w:spacing w:after="0" w:line="240" w:lineRule="auto"/>
        <w:jc w:val="both"/>
        <w:rPr>
          <w:rFonts w:ascii="Times New Roman" w:hAnsi="Times New Roman" w:cs="Times New Roman"/>
          <w:sz w:val="24"/>
          <w:szCs w:val="24"/>
        </w:rPr>
      </w:pPr>
    </w:p>
    <w:p w:rsidR="00011C35" w:rsidRPr="00892AEC" w:rsidRDefault="00011C35">
      <w:pPr>
        <w:autoSpaceDN w:val="0"/>
        <w:spacing w:after="0" w:line="240" w:lineRule="auto"/>
        <w:ind w:firstLine="720"/>
        <w:jc w:val="both"/>
        <w:rPr>
          <w:rFonts w:ascii="Times New Roman" w:hAnsi="Times New Roman" w:cs="Times New Roman"/>
          <w:b/>
          <w:bCs/>
          <w:caps/>
          <w:sz w:val="24"/>
          <w:szCs w:val="24"/>
          <w:lang w:eastAsia="bg-BG"/>
        </w:rPr>
      </w:pPr>
      <w:r w:rsidRPr="00892AEC">
        <w:rPr>
          <w:rFonts w:ascii="Times New Roman" w:hAnsi="Times New Roman" w:cs="Times New Roman"/>
          <w:b/>
          <w:bCs/>
          <w:caps/>
          <w:sz w:val="24"/>
          <w:szCs w:val="24"/>
          <w:lang w:eastAsia="bg-BG"/>
        </w:rPr>
        <w:t>VII. Неизпълнение, Отговорност и САНКЦИИ</w:t>
      </w:r>
    </w:p>
    <w:p w:rsidR="00011C35" w:rsidRPr="00892AEC" w:rsidRDefault="00011C35">
      <w:pPr>
        <w:autoSpaceDN w:val="0"/>
        <w:spacing w:after="0" w:line="240" w:lineRule="auto"/>
        <w:ind w:firstLine="720"/>
        <w:jc w:val="both"/>
        <w:rPr>
          <w:rFonts w:ascii="Times New Roman" w:hAnsi="Times New Roman" w:cs="Times New Roman"/>
          <w:b/>
          <w:bCs/>
          <w:caps/>
          <w:sz w:val="24"/>
          <w:szCs w:val="24"/>
          <w:lang w:eastAsia="bg-BG"/>
        </w:rPr>
      </w:pP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Чл. 23.</w:t>
      </w:r>
      <w:r w:rsidRPr="00892AEC">
        <w:rPr>
          <w:rFonts w:ascii="Times New Roman" w:hAnsi="Times New Roman" w:cs="Times New Roman"/>
          <w:sz w:val="24"/>
          <w:szCs w:val="24"/>
          <w:lang w:eastAsia="bg-BG"/>
        </w:rPr>
        <w:t xml:space="preserve"> При неизпълнение на този договор всяка от страните дължи на другата обезщетение за причинените вреди, при условията на гражданското и търговското законодателство.</w:t>
      </w:r>
    </w:p>
    <w:p w:rsidR="00011C35" w:rsidRPr="00892AEC" w:rsidRDefault="00011C35">
      <w:pPr>
        <w:spacing w:after="0" w:line="240" w:lineRule="auto"/>
        <w:ind w:firstLine="708"/>
        <w:jc w:val="both"/>
        <w:rPr>
          <w:rFonts w:ascii="Times New Roman" w:hAnsi="Times New Roman" w:cs="Times New Roman"/>
          <w:sz w:val="24"/>
          <w:szCs w:val="24"/>
        </w:rPr>
      </w:pPr>
      <w:r w:rsidRPr="00892AEC">
        <w:rPr>
          <w:rFonts w:ascii="Times New Roman" w:hAnsi="Times New Roman" w:cs="Times New Roman"/>
          <w:b/>
          <w:bCs/>
          <w:sz w:val="24"/>
          <w:szCs w:val="24"/>
        </w:rPr>
        <w:t xml:space="preserve">Чл.24.(1). </w:t>
      </w:r>
      <w:r w:rsidRPr="00892AEC">
        <w:rPr>
          <w:rFonts w:ascii="Times New Roman" w:hAnsi="Times New Roman" w:cs="Times New Roman"/>
          <w:sz w:val="24"/>
          <w:szCs w:val="24"/>
        </w:rPr>
        <w:t xml:space="preserve">При забавено, лошо изпълнение или пълно неизпълнение </w:t>
      </w:r>
      <w:r w:rsidRPr="00892AEC">
        <w:rPr>
          <w:rFonts w:ascii="Times New Roman" w:hAnsi="Times New Roman" w:cs="Times New Roman"/>
          <w:b/>
          <w:bCs/>
          <w:sz w:val="24"/>
          <w:szCs w:val="24"/>
        </w:rPr>
        <w:t xml:space="preserve">ИЗПЪЛНИТЕЛЯТ </w:t>
      </w:r>
      <w:r w:rsidRPr="00892AEC">
        <w:rPr>
          <w:rFonts w:ascii="Times New Roman" w:hAnsi="Times New Roman" w:cs="Times New Roman"/>
          <w:sz w:val="24"/>
          <w:szCs w:val="24"/>
        </w:rPr>
        <w:t xml:space="preserve">дължи на </w:t>
      </w:r>
      <w:r w:rsidRPr="00892AEC">
        <w:rPr>
          <w:rFonts w:ascii="Times New Roman" w:hAnsi="Times New Roman" w:cs="Times New Roman"/>
          <w:b/>
          <w:bCs/>
          <w:sz w:val="24"/>
          <w:szCs w:val="24"/>
        </w:rPr>
        <w:t>ВЪЗЛОЖИТЕЛЯ</w:t>
      </w:r>
      <w:r w:rsidRPr="00892AEC">
        <w:rPr>
          <w:rFonts w:ascii="Times New Roman" w:hAnsi="Times New Roman" w:cs="Times New Roman"/>
          <w:sz w:val="24"/>
          <w:szCs w:val="24"/>
        </w:rPr>
        <w:t xml:space="preserve"> следните неустойки, независимо от възможността последният да търси обезщетение за вреди по общия исков ред:</w:t>
      </w:r>
    </w:p>
    <w:p w:rsidR="00011C35" w:rsidRPr="00892AEC" w:rsidRDefault="00011C35">
      <w:pPr>
        <w:spacing w:after="0" w:line="240" w:lineRule="auto"/>
        <w:ind w:firstLine="708"/>
        <w:jc w:val="both"/>
        <w:rPr>
          <w:rFonts w:ascii="Times New Roman" w:hAnsi="Times New Roman" w:cs="Times New Roman"/>
          <w:sz w:val="24"/>
          <w:szCs w:val="24"/>
        </w:rPr>
      </w:pPr>
      <w:r w:rsidRPr="00892AEC">
        <w:rPr>
          <w:rFonts w:ascii="Times New Roman" w:hAnsi="Times New Roman" w:cs="Times New Roman"/>
          <w:sz w:val="24"/>
          <w:szCs w:val="24"/>
        </w:rPr>
        <w:t xml:space="preserve">1. При забавено изпълнение </w:t>
      </w:r>
      <w:r w:rsidRPr="00892AEC">
        <w:rPr>
          <w:rFonts w:ascii="Times New Roman" w:hAnsi="Times New Roman" w:cs="Times New Roman"/>
          <w:b/>
          <w:bCs/>
          <w:sz w:val="24"/>
          <w:szCs w:val="24"/>
        </w:rPr>
        <w:t>ИЗПЪЛНИТЕЛЯТ</w:t>
      </w:r>
      <w:r w:rsidRPr="00892AEC">
        <w:rPr>
          <w:rFonts w:ascii="Times New Roman" w:hAnsi="Times New Roman" w:cs="Times New Roman"/>
          <w:sz w:val="24"/>
          <w:szCs w:val="24"/>
        </w:rPr>
        <w:t xml:space="preserve"> дължи на </w:t>
      </w:r>
      <w:r w:rsidRPr="00892AEC">
        <w:rPr>
          <w:rFonts w:ascii="Times New Roman" w:hAnsi="Times New Roman" w:cs="Times New Roman"/>
          <w:b/>
          <w:bCs/>
          <w:sz w:val="24"/>
          <w:szCs w:val="24"/>
        </w:rPr>
        <w:t>ВЪЗЛОЖИТЕЛЯ</w:t>
      </w:r>
      <w:r w:rsidRPr="00892AEC">
        <w:rPr>
          <w:rFonts w:ascii="Times New Roman" w:hAnsi="Times New Roman" w:cs="Times New Roman"/>
          <w:sz w:val="24"/>
          <w:szCs w:val="24"/>
        </w:rPr>
        <w:t xml:space="preserve"> неустойка в размер на 0,5% (нула цяло и пет на сто) от стойността на договора без ДДС, за всеки просрочен ден, но не повече от 20 %, от общата стойност на договора без ДДС;</w:t>
      </w:r>
    </w:p>
    <w:p w:rsidR="00011C35" w:rsidRPr="00892AEC" w:rsidRDefault="00011C35">
      <w:pPr>
        <w:spacing w:after="0" w:line="240" w:lineRule="auto"/>
        <w:ind w:firstLine="708"/>
        <w:jc w:val="both"/>
        <w:rPr>
          <w:rFonts w:ascii="Times New Roman" w:hAnsi="Times New Roman" w:cs="Times New Roman"/>
          <w:sz w:val="24"/>
          <w:szCs w:val="24"/>
        </w:rPr>
      </w:pPr>
      <w:r w:rsidRPr="00892AEC">
        <w:rPr>
          <w:rFonts w:ascii="Times New Roman" w:hAnsi="Times New Roman" w:cs="Times New Roman"/>
          <w:sz w:val="24"/>
          <w:szCs w:val="24"/>
        </w:rPr>
        <w:t xml:space="preserve">2. При лошо изпълнение, което представлява неточно изпълнение в качествено отношение, при което е налице съществено отклонение от техническото предложение или от действащите стандарти за влаганите материали, </w:t>
      </w:r>
      <w:r w:rsidRPr="00892AEC">
        <w:rPr>
          <w:rFonts w:ascii="Times New Roman" w:hAnsi="Times New Roman" w:cs="Times New Roman"/>
          <w:b/>
          <w:bCs/>
          <w:sz w:val="24"/>
          <w:szCs w:val="24"/>
        </w:rPr>
        <w:t>ИЗПЪЛНИТЕЛЯТ</w:t>
      </w:r>
      <w:r w:rsidRPr="00892AEC">
        <w:rPr>
          <w:rFonts w:ascii="Times New Roman" w:hAnsi="Times New Roman" w:cs="Times New Roman"/>
          <w:sz w:val="24"/>
          <w:szCs w:val="24"/>
        </w:rPr>
        <w:t xml:space="preserve"> дължи на </w:t>
      </w:r>
      <w:r w:rsidRPr="00892AEC">
        <w:rPr>
          <w:rFonts w:ascii="Times New Roman" w:hAnsi="Times New Roman" w:cs="Times New Roman"/>
          <w:b/>
          <w:bCs/>
          <w:sz w:val="24"/>
          <w:szCs w:val="24"/>
        </w:rPr>
        <w:t>ВЪЗЛОЖИТЕЛЯ</w:t>
      </w:r>
      <w:r w:rsidRPr="00892AEC">
        <w:rPr>
          <w:rFonts w:ascii="Times New Roman" w:hAnsi="Times New Roman" w:cs="Times New Roman"/>
          <w:sz w:val="24"/>
          <w:szCs w:val="24"/>
        </w:rPr>
        <w:t xml:space="preserve"> неустойка в размер до 20% от общата стойност на договора без ДДС;</w:t>
      </w:r>
    </w:p>
    <w:p w:rsidR="00011C35" w:rsidRPr="00892AEC" w:rsidRDefault="00011C35">
      <w:pPr>
        <w:spacing w:after="0" w:line="240" w:lineRule="auto"/>
        <w:ind w:firstLine="708"/>
        <w:jc w:val="both"/>
        <w:rPr>
          <w:rFonts w:ascii="Times New Roman" w:hAnsi="Times New Roman" w:cs="Times New Roman"/>
          <w:sz w:val="24"/>
          <w:szCs w:val="24"/>
        </w:rPr>
      </w:pPr>
      <w:r w:rsidRPr="00892AEC">
        <w:rPr>
          <w:rFonts w:ascii="Times New Roman" w:hAnsi="Times New Roman" w:cs="Times New Roman"/>
          <w:b/>
          <w:bCs/>
          <w:sz w:val="24"/>
          <w:szCs w:val="24"/>
        </w:rPr>
        <w:t>(2). ВЪЗЛОЖИТЕЛЯТ</w:t>
      </w:r>
      <w:r w:rsidRPr="00892AEC">
        <w:rPr>
          <w:rFonts w:ascii="Times New Roman" w:hAnsi="Times New Roman" w:cs="Times New Roman"/>
          <w:sz w:val="24"/>
          <w:szCs w:val="24"/>
        </w:rPr>
        <w:t xml:space="preserve"> може да удържа уговорените в предходната алинея неустойки от дължимите по договора суми.</w:t>
      </w:r>
    </w:p>
    <w:p w:rsidR="00011C35" w:rsidRPr="00892AEC" w:rsidRDefault="00E67ADF">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011C35" w:rsidRPr="00892AEC">
        <w:rPr>
          <w:rFonts w:ascii="Times New Roman" w:hAnsi="Times New Roman" w:cs="Times New Roman"/>
          <w:b/>
          <w:bCs/>
          <w:sz w:val="24"/>
          <w:szCs w:val="24"/>
        </w:rPr>
        <w:t>25.</w:t>
      </w:r>
      <w:r w:rsidR="00011C35" w:rsidRPr="00892AEC">
        <w:rPr>
          <w:rFonts w:ascii="Times New Roman" w:hAnsi="Times New Roman" w:cs="Times New Roman"/>
          <w:sz w:val="24"/>
          <w:szCs w:val="24"/>
        </w:rPr>
        <w:t xml:space="preserve">Наложени глоби от държавните институции за установени нарушения при и по повод изпълнението на предмета на договора са за сметка на </w:t>
      </w:r>
      <w:r w:rsidR="00011C35" w:rsidRPr="00892AEC">
        <w:rPr>
          <w:rFonts w:ascii="Times New Roman" w:hAnsi="Times New Roman" w:cs="Times New Roman"/>
          <w:b/>
          <w:bCs/>
          <w:sz w:val="24"/>
          <w:szCs w:val="24"/>
        </w:rPr>
        <w:t>ИЗПЪЛНИТЕЛЯ.</w:t>
      </w:r>
    </w:p>
    <w:p w:rsidR="00011C35" w:rsidRPr="00892AEC" w:rsidRDefault="00E67ADF">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Чл.26</w:t>
      </w:r>
      <w:r>
        <w:rPr>
          <w:rFonts w:ascii="Times New Roman" w:hAnsi="Times New Roman" w:cs="Times New Roman"/>
          <w:b/>
          <w:bCs/>
          <w:sz w:val="24"/>
          <w:szCs w:val="24"/>
          <w:lang w:val="en-US"/>
        </w:rPr>
        <w:t xml:space="preserve">. </w:t>
      </w:r>
      <w:r w:rsidR="00011C35" w:rsidRPr="00892AEC">
        <w:rPr>
          <w:rFonts w:ascii="Times New Roman" w:hAnsi="Times New Roman" w:cs="Times New Roman"/>
          <w:sz w:val="24"/>
          <w:szCs w:val="24"/>
        </w:rPr>
        <w:t xml:space="preserve">При констатиране на появили се дефекти в рамките на гаранционния срок, установени с протокол по реда на чл.21, ал.3  </w:t>
      </w:r>
      <w:r w:rsidR="00011C35" w:rsidRPr="00892AEC">
        <w:rPr>
          <w:rFonts w:ascii="Times New Roman" w:hAnsi="Times New Roman" w:cs="Times New Roman"/>
          <w:b/>
          <w:bCs/>
          <w:sz w:val="24"/>
          <w:szCs w:val="24"/>
        </w:rPr>
        <w:t>ИЗПЪЛНИТЕЛЯТ</w:t>
      </w:r>
      <w:r w:rsidR="00011C35" w:rsidRPr="00892AEC">
        <w:rPr>
          <w:rFonts w:ascii="Times New Roman" w:hAnsi="Times New Roman" w:cs="Times New Roman"/>
          <w:sz w:val="24"/>
          <w:szCs w:val="24"/>
        </w:rPr>
        <w:t xml:space="preserve"> освен отстраняването им, дължи на </w:t>
      </w:r>
      <w:r w:rsidR="00011C35" w:rsidRPr="00892AEC">
        <w:rPr>
          <w:rFonts w:ascii="Times New Roman" w:hAnsi="Times New Roman" w:cs="Times New Roman"/>
          <w:b/>
          <w:bCs/>
          <w:sz w:val="24"/>
          <w:szCs w:val="24"/>
        </w:rPr>
        <w:t>ВЪЗЛОЖИТЕЛЯ</w:t>
      </w:r>
      <w:r w:rsidR="00011C35" w:rsidRPr="00892AEC">
        <w:rPr>
          <w:rFonts w:ascii="Times New Roman" w:hAnsi="Times New Roman" w:cs="Times New Roman"/>
          <w:sz w:val="24"/>
          <w:szCs w:val="24"/>
        </w:rPr>
        <w:t xml:space="preserve"> и обезщетение за всички претърпените вреди, в следствие на дефектите.</w:t>
      </w:r>
    </w:p>
    <w:p w:rsidR="00011C35" w:rsidRPr="00892AEC" w:rsidRDefault="00011C35">
      <w:pPr>
        <w:spacing w:after="0" w:line="240" w:lineRule="auto"/>
        <w:ind w:firstLine="708"/>
        <w:jc w:val="both"/>
        <w:rPr>
          <w:rFonts w:ascii="Times New Roman" w:hAnsi="Times New Roman" w:cs="Times New Roman"/>
          <w:sz w:val="24"/>
          <w:szCs w:val="24"/>
        </w:rPr>
      </w:pPr>
      <w:r w:rsidRPr="00892AEC">
        <w:rPr>
          <w:rFonts w:ascii="Times New Roman" w:hAnsi="Times New Roman" w:cs="Times New Roman"/>
          <w:b/>
          <w:bCs/>
          <w:sz w:val="24"/>
          <w:szCs w:val="24"/>
        </w:rPr>
        <w:t>Чл.27.</w:t>
      </w:r>
      <w:r w:rsidRPr="00892AEC">
        <w:rPr>
          <w:rFonts w:ascii="Times New Roman" w:hAnsi="Times New Roman" w:cs="Times New Roman"/>
          <w:sz w:val="24"/>
          <w:szCs w:val="24"/>
        </w:rPr>
        <w:t xml:space="preserve"> При забавяне плащанията от страна на </w:t>
      </w:r>
      <w:r w:rsidRPr="00892AEC">
        <w:rPr>
          <w:rFonts w:ascii="Times New Roman" w:hAnsi="Times New Roman" w:cs="Times New Roman"/>
          <w:b/>
          <w:bCs/>
          <w:sz w:val="24"/>
          <w:szCs w:val="24"/>
        </w:rPr>
        <w:t>ВЪЗЛОЖИТЕЛЯ</w:t>
      </w:r>
      <w:r w:rsidRPr="00892AEC">
        <w:rPr>
          <w:rFonts w:ascii="Times New Roman" w:hAnsi="Times New Roman" w:cs="Times New Roman"/>
          <w:sz w:val="24"/>
          <w:szCs w:val="24"/>
        </w:rPr>
        <w:t xml:space="preserve">, същия дължи на </w:t>
      </w:r>
      <w:r w:rsidRPr="00892AEC">
        <w:rPr>
          <w:rFonts w:ascii="Times New Roman" w:hAnsi="Times New Roman" w:cs="Times New Roman"/>
          <w:b/>
          <w:bCs/>
          <w:sz w:val="24"/>
          <w:szCs w:val="24"/>
        </w:rPr>
        <w:t>ИЗПЪЛНИТЕЛЯ</w:t>
      </w:r>
      <w:r w:rsidRPr="00892AEC">
        <w:rPr>
          <w:rFonts w:ascii="Times New Roman" w:hAnsi="Times New Roman" w:cs="Times New Roman"/>
          <w:sz w:val="24"/>
          <w:szCs w:val="24"/>
        </w:rPr>
        <w:t xml:space="preserve"> законната лихва.</w:t>
      </w:r>
    </w:p>
    <w:p w:rsidR="00666F12" w:rsidRPr="00892AEC" w:rsidRDefault="00E67ADF" w:rsidP="00666F12">
      <w:pPr>
        <w:autoSpaceDN w:val="0"/>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w:t>
      </w:r>
      <w:r w:rsidR="00011C35" w:rsidRPr="00892AEC">
        <w:rPr>
          <w:rFonts w:ascii="Times New Roman" w:hAnsi="Times New Roman" w:cs="Times New Roman"/>
          <w:b/>
          <w:bCs/>
          <w:sz w:val="24"/>
          <w:szCs w:val="24"/>
          <w:lang w:eastAsia="bg-BG"/>
        </w:rPr>
        <w:t>28.</w:t>
      </w:r>
      <w:r w:rsidR="00011C35" w:rsidRPr="00892AEC">
        <w:rPr>
          <w:rFonts w:ascii="Times New Roman" w:hAnsi="Times New Roman" w:cs="Times New Roman"/>
          <w:sz w:val="24"/>
          <w:szCs w:val="24"/>
          <w:lang w:eastAsia="bg-BG"/>
        </w:rPr>
        <w:t xml:space="preserve"> </w:t>
      </w:r>
      <w:r w:rsidR="00666F12" w:rsidRPr="00666F12">
        <w:rPr>
          <w:rFonts w:ascii="Times New Roman" w:eastAsia="Calibri" w:hAnsi="Times New Roman" w:cs="Times New Roman"/>
          <w:sz w:val="24"/>
          <w:szCs w:val="24"/>
          <w:lang w:val="ru-RU"/>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11C35" w:rsidRPr="00892AEC" w:rsidRDefault="00E67ADF">
      <w:pPr>
        <w:autoSpaceDN w:val="0"/>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w:t>
      </w:r>
      <w:r w:rsidR="00011C35" w:rsidRPr="00892AEC">
        <w:rPr>
          <w:rFonts w:ascii="Times New Roman" w:hAnsi="Times New Roman" w:cs="Times New Roman"/>
          <w:b/>
          <w:bCs/>
          <w:sz w:val="24"/>
          <w:szCs w:val="24"/>
          <w:lang w:eastAsia="bg-BG"/>
        </w:rPr>
        <w:t>29. ИЗПЪЛНИТЕЛЯТ</w:t>
      </w:r>
      <w:r w:rsidR="00011C35" w:rsidRPr="00892AEC">
        <w:rPr>
          <w:rFonts w:ascii="Times New Roman" w:hAnsi="Times New Roman" w:cs="Times New Roman"/>
          <w:sz w:val="24"/>
          <w:szCs w:val="24"/>
          <w:lang w:eastAsia="bg-BG"/>
        </w:rPr>
        <w:t xml:space="preserve"> отговаря за действията на трети лица, допуснати от него до обекта/те (без контролните органи), като за свои действия.</w:t>
      </w:r>
    </w:p>
    <w:p w:rsidR="00011C35" w:rsidRPr="00892AEC" w:rsidRDefault="00E67ADF">
      <w:pPr>
        <w:autoSpaceDN w:val="0"/>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w:t>
      </w:r>
      <w:r w:rsidR="00011C35" w:rsidRPr="00892AEC">
        <w:rPr>
          <w:rFonts w:ascii="Times New Roman" w:hAnsi="Times New Roman" w:cs="Times New Roman"/>
          <w:b/>
          <w:bCs/>
          <w:sz w:val="24"/>
          <w:szCs w:val="24"/>
          <w:lang w:eastAsia="bg-BG"/>
        </w:rPr>
        <w:t>30.</w:t>
      </w:r>
      <w:r w:rsidR="00011C35" w:rsidRPr="00892AEC">
        <w:rPr>
          <w:rFonts w:ascii="Times New Roman" w:hAnsi="Times New Roman" w:cs="Times New Roman"/>
          <w:sz w:val="24"/>
          <w:szCs w:val="24"/>
          <w:lang w:eastAsia="bg-BG"/>
        </w:rPr>
        <w:t xml:space="preserve"> Независимо от правата по този раздел, </w:t>
      </w:r>
      <w:r w:rsidR="00011C35" w:rsidRPr="00892AEC">
        <w:rPr>
          <w:rFonts w:ascii="Times New Roman" w:hAnsi="Times New Roman" w:cs="Times New Roman"/>
          <w:b/>
          <w:bCs/>
          <w:sz w:val="24"/>
          <w:szCs w:val="24"/>
          <w:lang w:eastAsia="bg-BG"/>
        </w:rPr>
        <w:t>ВЪЗЛОЖИТЕЛЯТ</w:t>
      </w:r>
      <w:r w:rsidR="00011C35" w:rsidRPr="00892AEC">
        <w:rPr>
          <w:rFonts w:ascii="Times New Roman" w:hAnsi="Times New Roman" w:cs="Times New Roman"/>
          <w:sz w:val="24"/>
          <w:szCs w:val="24"/>
          <w:lang w:eastAsia="bg-BG"/>
        </w:rPr>
        <w:t xml:space="preserve"> има право на неустойка в размер до 20% (двадесет на сто) от уговореното възнаграждение, когато извършените работи са обременени с недостатъци, които </w:t>
      </w:r>
      <w:r w:rsidR="00011C35" w:rsidRPr="00892AEC">
        <w:rPr>
          <w:rFonts w:ascii="Times New Roman" w:hAnsi="Times New Roman" w:cs="Times New Roman"/>
          <w:b/>
          <w:bCs/>
          <w:sz w:val="24"/>
          <w:szCs w:val="24"/>
          <w:lang w:eastAsia="bg-BG"/>
        </w:rPr>
        <w:t>ИЗПЪЛНИТЕЛЯТ</w:t>
      </w:r>
      <w:r w:rsidR="00011C35" w:rsidRPr="00892AEC">
        <w:rPr>
          <w:rFonts w:ascii="Times New Roman" w:hAnsi="Times New Roman" w:cs="Times New Roman"/>
          <w:sz w:val="24"/>
          <w:szCs w:val="24"/>
          <w:lang w:eastAsia="bg-BG"/>
        </w:rPr>
        <w:t xml:space="preserve"> не може да отстрани.</w:t>
      </w:r>
    </w:p>
    <w:p w:rsidR="00011C35" w:rsidRPr="00892AEC" w:rsidRDefault="00011C35">
      <w:pPr>
        <w:autoSpaceDN w:val="0"/>
        <w:spacing w:after="0" w:line="240" w:lineRule="auto"/>
        <w:jc w:val="both"/>
        <w:rPr>
          <w:rFonts w:ascii="Times New Roman" w:hAnsi="Times New Roman" w:cs="Times New Roman"/>
          <w:sz w:val="24"/>
          <w:szCs w:val="24"/>
          <w:lang w:eastAsia="bg-BG"/>
        </w:rPr>
      </w:pPr>
    </w:p>
    <w:p w:rsidR="00011C35" w:rsidRPr="00892AEC" w:rsidRDefault="00011C35">
      <w:pPr>
        <w:autoSpaceDN w:val="0"/>
        <w:spacing w:after="0" w:line="240" w:lineRule="auto"/>
        <w:ind w:firstLine="720"/>
        <w:jc w:val="both"/>
        <w:rPr>
          <w:rFonts w:ascii="Times New Roman" w:hAnsi="Times New Roman" w:cs="Times New Roman"/>
          <w:b/>
          <w:bCs/>
          <w:caps/>
          <w:sz w:val="24"/>
          <w:szCs w:val="24"/>
          <w:lang w:eastAsia="bg-BG"/>
        </w:rPr>
      </w:pPr>
      <w:r w:rsidRPr="00892AEC">
        <w:rPr>
          <w:rFonts w:ascii="Times New Roman" w:hAnsi="Times New Roman" w:cs="Times New Roman"/>
          <w:b/>
          <w:bCs/>
          <w:caps/>
          <w:sz w:val="24"/>
          <w:szCs w:val="24"/>
          <w:lang w:eastAsia="bg-BG"/>
        </w:rPr>
        <w:t>viii. Непреодолима сила</w:t>
      </w:r>
    </w:p>
    <w:p w:rsidR="00011C35" w:rsidRPr="00892AEC" w:rsidRDefault="00011C35">
      <w:pPr>
        <w:autoSpaceDN w:val="0"/>
        <w:spacing w:after="0" w:line="240" w:lineRule="auto"/>
        <w:ind w:firstLine="720"/>
        <w:jc w:val="both"/>
        <w:rPr>
          <w:rFonts w:ascii="Times New Roman" w:hAnsi="Times New Roman" w:cs="Times New Roman"/>
          <w:b/>
          <w:bCs/>
          <w:caps/>
          <w:sz w:val="24"/>
          <w:szCs w:val="24"/>
          <w:lang w:eastAsia="bg-BG"/>
        </w:rPr>
      </w:pP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Чл. 3</w:t>
      </w:r>
      <w:r w:rsidR="00E67ADF">
        <w:rPr>
          <w:rFonts w:ascii="Times New Roman" w:hAnsi="Times New Roman" w:cs="Times New Roman"/>
          <w:b/>
          <w:bCs/>
          <w:sz w:val="24"/>
          <w:szCs w:val="24"/>
          <w:lang w:val="en-US" w:eastAsia="bg-BG"/>
        </w:rPr>
        <w:t>1</w:t>
      </w:r>
      <w:r w:rsidRPr="00892AEC">
        <w:rPr>
          <w:rFonts w:ascii="Times New Roman" w:hAnsi="Times New Roman" w:cs="Times New Roman"/>
          <w:b/>
          <w:bCs/>
          <w:sz w:val="24"/>
          <w:szCs w:val="24"/>
          <w:lang w:eastAsia="bg-BG"/>
        </w:rPr>
        <w:t xml:space="preserve"> (1)</w:t>
      </w:r>
      <w:r w:rsidRPr="00892AEC">
        <w:rPr>
          <w:rFonts w:ascii="Times New Roman" w:hAnsi="Times New Roman" w:cs="Times New Roman"/>
          <w:sz w:val="24"/>
          <w:szCs w:val="24"/>
          <w:lang w:eastAsia="bg-BG"/>
        </w:rPr>
        <w:t xml:space="preserve"> Страните по настоящия договор не дължат обезщетение за претърпени вреди и пропуснати ползи, ако те са причинени в резултат на непреодолима сила.</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lastRenderedPageBreak/>
        <w:t>(2)</w:t>
      </w:r>
      <w:r w:rsidRPr="00892AEC">
        <w:rPr>
          <w:rFonts w:ascii="Times New Roman" w:hAnsi="Times New Roman" w:cs="Times New Roman"/>
          <w:sz w:val="24"/>
          <w:szCs w:val="24"/>
          <w:lang w:eastAsia="bg-BG"/>
        </w:rPr>
        <w:t xml:space="preserve"> „Непреодолима сила" по смисъла на чл. 306, ал. 2 от Търговския закон е непредвидено или непредотвратимо събитие от извънреден характер, възникнало след сключването на договора.</w:t>
      </w:r>
    </w:p>
    <w:p w:rsidR="00011C35" w:rsidRPr="00892AEC" w:rsidRDefault="00E67ADF">
      <w:pPr>
        <w:autoSpaceDN w:val="0"/>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w:t>
      </w:r>
      <w:r>
        <w:rPr>
          <w:rFonts w:ascii="Times New Roman" w:hAnsi="Times New Roman" w:cs="Times New Roman"/>
          <w:b/>
          <w:bCs/>
          <w:sz w:val="24"/>
          <w:szCs w:val="24"/>
          <w:lang w:val="en-US" w:eastAsia="bg-BG"/>
        </w:rPr>
        <w:t>2</w:t>
      </w:r>
      <w:r w:rsidR="00011C35" w:rsidRPr="00892AEC">
        <w:rPr>
          <w:rFonts w:ascii="Times New Roman" w:hAnsi="Times New Roman" w:cs="Times New Roman"/>
          <w:b/>
          <w:bCs/>
          <w:sz w:val="24"/>
          <w:szCs w:val="24"/>
          <w:lang w:eastAsia="bg-BG"/>
        </w:rPr>
        <w:t xml:space="preserve"> (1)</w:t>
      </w:r>
      <w:r w:rsidR="00011C35" w:rsidRPr="00892AEC">
        <w:rPr>
          <w:rFonts w:ascii="Times New Roman" w:hAnsi="Times New Roman" w:cs="Times New Roman"/>
          <w:sz w:val="24"/>
          <w:szCs w:val="24"/>
          <w:lang w:eastAsia="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(2)</w:t>
      </w:r>
      <w:r w:rsidRPr="00892AEC">
        <w:rPr>
          <w:rFonts w:ascii="Times New Roman" w:hAnsi="Times New Roman" w:cs="Times New Roman"/>
          <w:sz w:val="24"/>
          <w:szCs w:val="24"/>
          <w:lang w:eastAsia="bg-BG"/>
        </w:rPr>
        <w:t xml:space="preserve">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011C35" w:rsidRPr="00892AEC" w:rsidRDefault="00E67ADF">
      <w:pPr>
        <w:autoSpaceDN w:val="0"/>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w:t>
      </w:r>
      <w:r>
        <w:rPr>
          <w:rFonts w:ascii="Times New Roman" w:hAnsi="Times New Roman" w:cs="Times New Roman"/>
          <w:b/>
          <w:bCs/>
          <w:sz w:val="24"/>
          <w:szCs w:val="24"/>
          <w:lang w:val="en-US" w:eastAsia="bg-BG"/>
        </w:rPr>
        <w:t>3</w:t>
      </w:r>
      <w:r w:rsidR="00011C35" w:rsidRPr="00892AEC">
        <w:rPr>
          <w:rFonts w:ascii="Times New Roman" w:hAnsi="Times New Roman" w:cs="Times New Roman"/>
          <w:b/>
          <w:bCs/>
          <w:sz w:val="24"/>
          <w:szCs w:val="24"/>
          <w:lang w:eastAsia="bg-BG"/>
        </w:rPr>
        <w:t xml:space="preserve"> (1)</w:t>
      </w:r>
      <w:r w:rsidR="00011C35" w:rsidRPr="00892AEC">
        <w:rPr>
          <w:rFonts w:ascii="Times New Roman" w:hAnsi="Times New Roman" w:cs="Times New Roman"/>
          <w:sz w:val="24"/>
          <w:szCs w:val="24"/>
          <w:lang w:eastAsia="bg-BG"/>
        </w:rPr>
        <w:t xml:space="preserve"> Не е налице непреодолима сила, ако съответното събитие е следствие на неположена грижа от страна на </w:t>
      </w:r>
      <w:r w:rsidR="00011C35" w:rsidRPr="00892AEC">
        <w:rPr>
          <w:rFonts w:ascii="Times New Roman" w:hAnsi="Times New Roman" w:cs="Times New Roman"/>
          <w:b/>
          <w:bCs/>
          <w:sz w:val="24"/>
          <w:szCs w:val="24"/>
          <w:lang w:eastAsia="bg-BG"/>
        </w:rPr>
        <w:t>ИЗПЪЛНИТЕЛЯ</w:t>
      </w:r>
      <w:r w:rsidR="00011C35" w:rsidRPr="00892AEC">
        <w:rPr>
          <w:rFonts w:ascii="Times New Roman" w:hAnsi="Times New Roman" w:cs="Times New Roman"/>
          <w:sz w:val="24"/>
          <w:szCs w:val="24"/>
          <w:lang w:eastAsia="bg-BG"/>
        </w:rPr>
        <w:t xml:space="preserve"> и при полагане на дължимата грижа то може да бъде преодоляно.</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(2)</w:t>
      </w:r>
      <w:r w:rsidRPr="00892AEC">
        <w:rPr>
          <w:rFonts w:ascii="Times New Roman" w:hAnsi="Times New Roman" w:cs="Times New Roman"/>
          <w:sz w:val="24"/>
          <w:szCs w:val="24"/>
          <w:lang w:eastAsia="bg-BG"/>
        </w:rPr>
        <w:tab/>
        <w:t>Не представлява "непреодолима сила" събитие, причинено по небрежност или чрез умишлено действие на страните или на техни представители и/или служители.</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(3)</w:t>
      </w:r>
      <w:r w:rsidRPr="00892AEC">
        <w:rPr>
          <w:rFonts w:ascii="Times New Roman" w:hAnsi="Times New Roman" w:cs="Times New Roman"/>
          <w:sz w:val="24"/>
          <w:szCs w:val="24"/>
          <w:lang w:eastAsia="bg-BG"/>
        </w:rPr>
        <w:tab/>
        <w:t>Докато трае непреодолимата сила, изпълнението на задълженията и свързаните с тях насрещни задължения се спира.</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Чл. 3</w:t>
      </w:r>
      <w:r w:rsidR="00E67ADF">
        <w:rPr>
          <w:rFonts w:ascii="Times New Roman" w:hAnsi="Times New Roman" w:cs="Times New Roman"/>
          <w:b/>
          <w:bCs/>
          <w:sz w:val="24"/>
          <w:szCs w:val="24"/>
          <w:lang w:val="en-US" w:eastAsia="bg-BG"/>
        </w:rPr>
        <w:t>4</w:t>
      </w:r>
      <w:r w:rsidRPr="00892AEC">
        <w:rPr>
          <w:rFonts w:ascii="Times New Roman" w:hAnsi="Times New Roman" w:cs="Times New Roman"/>
          <w:b/>
          <w:bCs/>
          <w:sz w:val="24"/>
          <w:szCs w:val="24"/>
          <w:lang w:eastAsia="bg-BG"/>
        </w:rPr>
        <w:t>.</w:t>
      </w:r>
      <w:r w:rsidRPr="00892AEC">
        <w:rPr>
          <w:rFonts w:ascii="Times New Roman" w:hAnsi="Times New Roman" w:cs="Times New Roman"/>
          <w:sz w:val="24"/>
          <w:szCs w:val="24"/>
          <w:lang w:eastAsia="bg-BG"/>
        </w:rPr>
        <w:t xml:space="preserve"> При спиране на строителството вследствие на непреодолима сила предвидените срокове се увеличават със срока на спирането.</w:t>
      </w:r>
    </w:p>
    <w:p w:rsidR="00011C35" w:rsidRPr="00892AEC" w:rsidRDefault="00011C35">
      <w:pPr>
        <w:autoSpaceDN w:val="0"/>
        <w:spacing w:after="0" w:line="240" w:lineRule="auto"/>
        <w:jc w:val="both"/>
        <w:rPr>
          <w:rFonts w:ascii="Times New Roman" w:hAnsi="Times New Roman" w:cs="Times New Roman"/>
          <w:sz w:val="24"/>
          <w:szCs w:val="24"/>
          <w:lang w:eastAsia="bg-BG"/>
        </w:rPr>
      </w:pPr>
    </w:p>
    <w:p w:rsidR="00011C35" w:rsidRPr="00892AEC" w:rsidRDefault="00011C35">
      <w:pPr>
        <w:autoSpaceDN w:val="0"/>
        <w:spacing w:after="0" w:line="240" w:lineRule="auto"/>
        <w:ind w:firstLine="720"/>
        <w:jc w:val="both"/>
        <w:rPr>
          <w:rFonts w:ascii="Times New Roman" w:hAnsi="Times New Roman" w:cs="Times New Roman"/>
          <w:b/>
          <w:bCs/>
          <w:sz w:val="24"/>
          <w:szCs w:val="24"/>
          <w:lang w:eastAsia="bg-BG"/>
        </w:rPr>
      </w:pPr>
      <w:r w:rsidRPr="00892AEC">
        <w:rPr>
          <w:rFonts w:ascii="Times New Roman" w:hAnsi="Times New Roman" w:cs="Times New Roman"/>
          <w:b/>
          <w:bCs/>
          <w:sz w:val="24"/>
          <w:szCs w:val="24"/>
          <w:lang w:eastAsia="bg-BG"/>
        </w:rPr>
        <w:t>IX. КОНФИДЕНЦИАЛНОСТ</w:t>
      </w:r>
    </w:p>
    <w:p w:rsidR="00011C35" w:rsidRPr="00892AEC" w:rsidRDefault="00011C35">
      <w:pPr>
        <w:autoSpaceDN w:val="0"/>
        <w:spacing w:after="0" w:line="240" w:lineRule="auto"/>
        <w:ind w:firstLine="720"/>
        <w:jc w:val="both"/>
        <w:rPr>
          <w:rFonts w:ascii="Times New Roman" w:hAnsi="Times New Roman" w:cs="Times New Roman"/>
          <w:b/>
          <w:bCs/>
          <w:sz w:val="24"/>
          <w:szCs w:val="24"/>
          <w:lang w:eastAsia="bg-BG"/>
        </w:rPr>
      </w:pP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Чл. 3</w:t>
      </w:r>
      <w:r w:rsidR="00E67ADF">
        <w:rPr>
          <w:rFonts w:ascii="Times New Roman" w:hAnsi="Times New Roman" w:cs="Times New Roman"/>
          <w:b/>
          <w:bCs/>
          <w:sz w:val="24"/>
          <w:szCs w:val="24"/>
          <w:lang w:val="en-US" w:eastAsia="bg-BG"/>
        </w:rPr>
        <w:t>5</w:t>
      </w:r>
      <w:r w:rsidRPr="00892AEC">
        <w:rPr>
          <w:rFonts w:ascii="Times New Roman" w:hAnsi="Times New Roman" w:cs="Times New Roman"/>
          <w:b/>
          <w:bCs/>
          <w:sz w:val="24"/>
          <w:szCs w:val="24"/>
          <w:lang w:eastAsia="bg-BG"/>
        </w:rPr>
        <w:t xml:space="preserve"> (1)</w:t>
      </w:r>
      <w:r w:rsidRPr="00892AEC">
        <w:rPr>
          <w:rFonts w:ascii="Times New Roman" w:hAnsi="Times New Roman" w:cs="Times New Roman"/>
          <w:sz w:val="24"/>
          <w:szCs w:val="24"/>
          <w:lang w:eastAsia="bg-BG"/>
        </w:rPr>
        <w:t xml:space="preserve"> Всяка информация, получена при или по повод сключването и изпълнението на този договор, се счита за конфиденциална в отношенията между </w:t>
      </w:r>
      <w:r w:rsidRPr="00892AEC">
        <w:rPr>
          <w:rFonts w:ascii="Times New Roman" w:hAnsi="Times New Roman" w:cs="Times New Roman"/>
          <w:b/>
          <w:bCs/>
          <w:sz w:val="24"/>
          <w:szCs w:val="24"/>
          <w:lang w:eastAsia="bg-BG"/>
        </w:rPr>
        <w:t>ИЗПЪЛНИТЕЛЯ</w:t>
      </w:r>
      <w:r w:rsidRPr="00892AEC">
        <w:rPr>
          <w:rFonts w:ascii="Times New Roman" w:hAnsi="Times New Roman" w:cs="Times New Roman"/>
          <w:sz w:val="24"/>
          <w:szCs w:val="24"/>
          <w:lang w:eastAsia="bg-BG"/>
        </w:rPr>
        <w:t xml:space="preserve"> и трети лица, с изключение на контролни и одитни органи.</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(2)</w:t>
      </w:r>
      <w:r w:rsidRPr="00892AEC">
        <w:rPr>
          <w:rFonts w:ascii="Times New Roman" w:hAnsi="Times New Roman" w:cs="Times New Roman"/>
          <w:b/>
          <w:bCs/>
          <w:sz w:val="24"/>
          <w:szCs w:val="24"/>
          <w:lang w:eastAsia="bg-BG"/>
        </w:rPr>
        <w:tab/>
        <w:t>ИЗПЪЛНИТЕЛЯТ</w:t>
      </w:r>
      <w:r w:rsidRPr="00892AEC">
        <w:rPr>
          <w:rFonts w:ascii="Times New Roman" w:hAnsi="Times New Roman" w:cs="Times New Roman"/>
          <w:sz w:val="24"/>
          <w:szCs w:val="24"/>
          <w:lang w:eastAsia="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892AEC">
        <w:rPr>
          <w:rFonts w:ascii="Times New Roman" w:hAnsi="Times New Roman" w:cs="Times New Roman"/>
          <w:b/>
          <w:bCs/>
          <w:sz w:val="24"/>
          <w:szCs w:val="24"/>
          <w:lang w:eastAsia="bg-BG"/>
        </w:rPr>
        <w:t>ВЪЗЛОЖИТЕЛЯ.</w:t>
      </w:r>
    </w:p>
    <w:p w:rsidR="00011C35"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(3)</w:t>
      </w:r>
      <w:r w:rsidRPr="00892AEC">
        <w:rPr>
          <w:rFonts w:ascii="Times New Roman" w:hAnsi="Times New Roman" w:cs="Times New Roman"/>
          <w:b/>
          <w:bCs/>
          <w:sz w:val="24"/>
          <w:szCs w:val="24"/>
          <w:lang w:eastAsia="bg-BG"/>
        </w:rPr>
        <w:tab/>
        <w:t>ИЗПЪЛНИТЕЛЯТ</w:t>
      </w:r>
      <w:r w:rsidRPr="00892AEC">
        <w:rPr>
          <w:rFonts w:ascii="Times New Roman" w:hAnsi="Times New Roman" w:cs="Times New Roman"/>
          <w:sz w:val="24"/>
          <w:szCs w:val="24"/>
          <w:lang w:eastAsia="bg-BG"/>
        </w:rPr>
        <w:t xml:space="preserve">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rsidR="00ED18EB" w:rsidRPr="00ED18EB" w:rsidRDefault="00ED18EB" w:rsidP="00ED18EB">
      <w:pPr>
        <w:autoSpaceDN w:val="0"/>
        <w:spacing w:after="0" w:line="240" w:lineRule="auto"/>
        <w:ind w:firstLine="708"/>
        <w:jc w:val="both"/>
        <w:rPr>
          <w:rFonts w:ascii="Times New Roman" w:hAnsi="Times New Roman" w:cs="Times New Roman"/>
          <w:b/>
          <w:sz w:val="24"/>
          <w:szCs w:val="24"/>
          <w:lang w:eastAsia="bg-BG"/>
        </w:rPr>
      </w:pPr>
      <w:r w:rsidRPr="00ED18EB">
        <w:rPr>
          <w:rFonts w:ascii="Times New Roman" w:hAnsi="Times New Roman" w:cs="Times New Roman"/>
          <w:b/>
          <w:iCs/>
          <w:sz w:val="24"/>
          <w:szCs w:val="24"/>
          <w:lang w:eastAsia="bg-BG"/>
        </w:rPr>
        <w:t>(4)</w:t>
      </w:r>
      <w:r>
        <w:rPr>
          <w:rFonts w:ascii="Times New Roman" w:hAnsi="Times New Roman" w:cs="Times New Roman"/>
          <w:iCs/>
          <w:sz w:val="24"/>
          <w:szCs w:val="24"/>
          <w:lang w:eastAsia="bg-BG"/>
        </w:rPr>
        <w:t xml:space="preserve"> </w:t>
      </w:r>
      <w:r w:rsidRPr="00ED18EB">
        <w:rPr>
          <w:rFonts w:ascii="Times New Roman" w:hAnsi="Times New Roman" w:cs="Times New Roman"/>
          <w:iCs/>
          <w:sz w:val="24"/>
          <w:szCs w:val="24"/>
          <w:lang w:eastAsia="bg-BG"/>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rsidR="00ED18EB" w:rsidRPr="00892AEC" w:rsidRDefault="00ED18EB">
      <w:pPr>
        <w:autoSpaceDN w:val="0"/>
        <w:spacing w:after="0" w:line="240" w:lineRule="auto"/>
        <w:ind w:firstLine="708"/>
        <w:jc w:val="both"/>
        <w:rPr>
          <w:rFonts w:ascii="Times New Roman" w:hAnsi="Times New Roman" w:cs="Times New Roman"/>
          <w:sz w:val="24"/>
          <w:szCs w:val="24"/>
          <w:lang w:eastAsia="bg-BG"/>
        </w:rPr>
      </w:pPr>
    </w:p>
    <w:p w:rsidR="00011C35" w:rsidRPr="00892AEC" w:rsidRDefault="00011C35">
      <w:pPr>
        <w:autoSpaceDN w:val="0"/>
        <w:spacing w:after="0" w:line="240" w:lineRule="auto"/>
        <w:jc w:val="both"/>
        <w:rPr>
          <w:rFonts w:ascii="Times New Roman" w:hAnsi="Times New Roman" w:cs="Times New Roman"/>
          <w:sz w:val="24"/>
          <w:szCs w:val="24"/>
          <w:lang w:eastAsia="bg-BG"/>
        </w:rPr>
      </w:pPr>
    </w:p>
    <w:p w:rsidR="00011C35" w:rsidRPr="00892AEC" w:rsidRDefault="00011C35">
      <w:pPr>
        <w:autoSpaceDN w:val="0"/>
        <w:spacing w:after="0" w:line="240" w:lineRule="auto"/>
        <w:ind w:firstLine="720"/>
        <w:jc w:val="both"/>
        <w:rPr>
          <w:rFonts w:ascii="Times New Roman" w:hAnsi="Times New Roman" w:cs="Times New Roman"/>
          <w:b/>
          <w:bCs/>
          <w:caps/>
          <w:sz w:val="24"/>
          <w:szCs w:val="24"/>
          <w:lang w:eastAsia="bg-BG"/>
        </w:rPr>
      </w:pPr>
      <w:r w:rsidRPr="00892AEC">
        <w:rPr>
          <w:rFonts w:ascii="Times New Roman" w:hAnsi="Times New Roman" w:cs="Times New Roman"/>
          <w:b/>
          <w:bCs/>
          <w:caps/>
          <w:sz w:val="24"/>
          <w:szCs w:val="24"/>
          <w:lang w:eastAsia="bg-BG"/>
        </w:rPr>
        <w:t>Х. Изменение и прекратяване на договора</w:t>
      </w:r>
    </w:p>
    <w:p w:rsidR="00011C35" w:rsidRPr="00892AEC" w:rsidRDefault="00011C35">
      <w:pPr>
        <w:autoSpaceDN w:val="0"/>
        <w:spacing w:after="0" w:line="240" w:lineRule="auto"/>
        <w:ind w:firstLine="720"/>
        <w:jc w:val="both"/>
        <w:rPr>
          <w:rFonts w:ascii="Times New Roman" w:hAnsi="Times New Roman" w:cs="Times New Roman"/>
          <w:b/>
          <w:bCs/>
          <w:caps/>
          <w:sz w:val="24"/>
          <w:szCs w:val="24"/>
          <w:lang w:eastAsia="bg-BG"/>
        </w:rPr>
      </w:pPr>
    </w:p>
    <w:p w:rsidR="00011C35" w:rsidRPr="00892AEC" w:rsidRDefault="00011C35">
      <w:pPr>
        <w:autoSpaceDN w:val="0"/>
        <w:spacing w:after="0" w:line="240" w:lineRule="auto"/>
        <w:ind w:firstLine="708"/>
        <w:jc w:val="both"/>
        <w:rPr>
          <w:rFonts w:ascii="Times New Roman" w:hAnsi="Times New Roman" w:cs="Times New Roman"/>
          <w:sz w:val="24"/>
          <w:szCs w:val="24"/>
        </w:rPr>
      </w:pPr>
      <w:r w:rsidRPr="00892AEC">
        <w:rPr>
          <w:rFonts w:ascii="Times New Roman" w:hAnsi="Times New Roman" w:cs="Times New Roman"/>
          <w:b/>
          <w:bCs/>
          <w:sz w:val="24"/>
          <w:szCs w:val="24"/>
        </w:rPr>
        <w:t>Чл. 3</w:t>
      </w:r>
      <w:r w:rsidR="00E67ADF">
        <w:rPr>
          <w:rFonts w:ascii="Times New Roman" w:hAnsi="Times New Roman" w:cs="Times New Roman"/>
          <w:b/>
          <w:bCs/>
          <w:sz w:val="24"/>
          <w:szCs w:val="24"/>
          <w:lang w:val="en-US"/>
        </w:rPr>
        <w:t>6</w:t>
      </w:r>
      <w:r w:rsidRPr="00892AEC">
        <w:rPr>
          <w:rFonts w:ascii="Times New Roman" w:hAnsi="Times New Roman" w:cs="Times New Roman"/>
          <w:b/>
          <w:bCs/>
          <w:sz w:val="24"/>
          <w:szCs w:val="24"/>
        </w:rPr>
        <w:t>.</w:t>
      </w:r>
      <w:r w:rsidRPr="00892AEC">
        <w:rPr>
          <w:rFonts w:ascii="Times New Roman" w:hAnsi="Times New Roman" w:cs="Times New Roman"/>
          <w:sz w:val="24"/>
          <w:szCs w:val="24"/>
        </w:rPr>
        <w:t xml:space="preserve">  Страните не могат да изменят настоящия договор, освен в предвидените в чл. 116, ал.1 от Закона за обществените поръчки случаи.</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Чл. 3</w:t>
      </w:r>
      <w:r w:rsidR="00E67ADF">
        <w:rPr>
          <w:rFonts w:ascii="Times New Roman" w:hAnsi="Times New Roman" w:cs="Times New Roman"/>
          <w:b/>
          <w:bCs/>
          <w:sz w:val="24"/>
          <w:szCs w:val="24"/>
          <w:lang w:val="en-US" w:eastAsia="bg-BG"/>
        </w:rPr>
        <w:t>7</w:t>
      </w:r>
      <w:r w:rsidRPr="00892AEC">
        <w:rPr>
          <w:rFonts w:ascii="Times New Roman" w:hAnsi="Times New Roman" w:cs="Times New Roman"/>
          <w:sz w:val="24"/>
          <w:szCs w:val="24"/>
          <w:lang w:eastAsia="bg-BG"/>
        </w:rPr>
        <w:t>. Всякакви промени в настоящия договор, включително на приложенията към него, се правят в писмена форма посредством сключване на допълнително споразумение (анекс).</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Чл. 3</w:t>
      </w:r>
      <w:r w:rsidR="00E67ADF">
        <w:rPr>
          <w:rFonts w:ascii="Times New Roman" w:hAnsi="Times New Roman" w:cs="Times New Roman"/>
          <w:b/>
          <w:bCs/>
          <w:sz w:val="24"/>
          <w:szCs w:val="24"/>
          <w:lang w:val="en-US" w:eastAsia="bg-BG"/>
        </w:rPr>
        <w:t>8</w:t>
      </w:r>
      <w:r w:rsidRPr="00892AEC">
        <w:rPr>
          <w:rFonts w:ascii="Times New Roman" w:hAnsi="Times New Roman" w:cs="Times New Roman"/>
          <w:b/>
          <w:bCs/>
          <w:sz w:val="24"/>
          <w:szCs w:val="24"/>
          <w:lang w:eastAsia="bg-BG"/>
        </w:rPr>
        <w:t xml:space="preserve"> (1)</w:t>
      </w:r>
      <w:r w:rsidRPr="00892AEC">
        <w:rPr>
          <w:rFonts w:ascii="Times New Roman" w:hAnsi="Times New Roman" w:cs="Times New Roman"/>
          <w:sz w:val="24"/>
          <w:szCs w:val="24"/>
          <w:lang w:eastAsia="bg-BG"/>
        </w:rPr>
        <w:t xml:space="preserve"> Настоящият договор се прекратява:</w:t>
      </w:r>
    </w:p>
    <w:p w:rsidR="00A47B03"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1.</w:t>
      </w:r>
      <w:r w:rsidRPr="00892AEC">
        <w:rPr>
          <w:rFonts w:ascii="Times New Roman" w:hAnsi="Times New Roman" w:cs="Times New Roman"/>
          <w:sz w:val="24"/>
          <w:szCs w:val="24"/>
          <w:lang w:eastAsia="bg-BG"/>
        </w:rPr>
        <w:tab/>
        <w:t xml:space="preserve">с пълно изпълнение на договора </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lastRenderedPageBreak/>
        <w:t>2.</w:t>
      </w:r>
      <w:r w:rsidRPr="00892AEC">
        <w:rPr>
          <w:rFonts w:ascii="Times New Roman" w:hAnsi="Times New Roman" w:cs="Times New Roman"/>
          <w:sz w:val="24"/>
          <w:szCs w:val="24"/>
          <w:lang w:eastAsia="bg-BG"/>
        </w:rPr>
        <w:tab/>
        <w:t>по взаимно съгласие на страните по договора, изразено в писмена форма;</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3.</w:t>
      </w:r>
      <w:r w:rsidRPr="00892AEC">
        <w:rPr>
          <w:rFonts w:ascii="Times New Roman" w:hAnsi="Times New Roman" w:cs="Times New Roman"/>
          <w:sz w:val="24"/>
          <w:szCs w:val="24"/>
          <w:lang w:eastAsia="bg-BG"/>
        </w:rPr>
        <w:tab/>
        <w:t>при настъпване на обективна невъзможност за изпълнение на предмета на договора.</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 xml:space="preserve">4. </w:t>
      </w:r>
      <w:r w:rsidRPr="00892AEC">
        <w:rPr>
          <w:rFonts w:ascii="Times New Roman" w:hAnsi="Times New Roman" w:cs="Times New Roman"/>
          <w:sz w:val="24"/>
          <w:szCs w:val="24"/>
          <w:lang w:eastAsia="bg-BG"/>
        </w:rPr>
        <w:tab/>
        <w:t xml:space="preserve">при условията на </w:t>
      </w:r>
      <w:r w:rsidRPr="00892AEC">
        <w:rPr>
          <w:rFonts w:ascii="Times New Roman" w:hAnsi="Times New Roman" w:cs="Times New Roman"/>
          <w:sz w:val="24"/>
          <w:szCs w:val="24"/>
        </w:rPr>
        <w:t>чл.114 от ЗОП.</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(2)</w:t>
      </w:r>
      <w:r w:rsidRPr="00892AEC">
        <w:rPr>
          <w:rFonts w:ascii="Times New Roman" w:hAnsi="Times New Roman" w:cs="Times New Roman"/>
          <w:sz w:val="24"/>
          <w:szCs w:val="24"/>
          <w:lang w:eastAsia="bg-BG"/>
        </w:rPr>
        <w:t xml:space="preserve"> Настоящият договор може да бъде прекратен преди изтичане на неговия срок с едномесечно писмено предизвестие от </w:t>
      </w:r>
      <w:r w:rsidRPr="00892AEC">
        <w:rPr>
          <w:rFonts w:ascii="Times New Roman" w:hAnsi="Times New Roman" w:cs="Times New Roman"/>
          <w:b/>
          <w:bCs/>
          <w:sz w:val="24"/>
          <w:szCs w:val="24"/>
          <w:lang w:eastAsia="bg-BG"/>
        </w:rPr>
        <w:t>ВЪЗЛОЖИТЕЛЯТ към ИЗПЪЛНИТЕЛЯ</w:t>
      </w:r>
      <w:r w:rsidR="00812853">
        <w:rPr>
          <w:rFonts w:ascii="Times New Roman" w:hAnsi="Times New Roman" w:cs="Times New Roman"/>
          <w:b/>
          <w:bCs/>
          <w:sz w:val="24"/>
          <w:szCs w:val="24"/>
          <w:lang w:eastAsia="bg-BG"/>
        </w:rPr>
        <w:t xml:space="preserve"> </w:t>
      </w:r>
      <w:r w:rsidRPr="00892AEC">
        <w:rPr>
          <w:rFonts w:ascii="Times New Roman" w:hAnsi="Times New Roman" w:cs="Times New Roman"/>
          <w:sz w:val="24"/>
          <w:szCs w:val="24"/>
          <w:lang w:eastAsia="bg-BG"/>
        </w:rPr>
        <w:t>при неизпълнение или забавено изпълнение на задълженията му по договора за повече от 30 дни.</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(3)</w:t>
      </w:r>
      <w:r w:rsidRPr="00892AEC">
        <w:rPr>
          <w:rFonts w:ascii="Times New Roman" w:hAnsi="Times New Roman" w:cs="Times New Roman"/>
          <w:sz w:val="24"/>
          <w:szCs w:val="24"/>
          <w:lang w:eastAsia="bg-BG"/>
        </w:rPr>
        <w:t xml:space="preserve"> При прекратяване на договора поради виновно неизпълнение от страна на </w:t>
      </w:r>
      <w:r w:rsidRPr="00892AEC">
        <w:rPr>
          <w:rFonts w:ascii="Times New Roman" w:hAnsi="Times New Roman" w:cs="Times New Roman"/>
          <w:b/>
          <w:bCs/>
          <w:sz w:val="24"/>
          <w:szCs w:val="24"/>
          <w:lang w:eastAsia="bg-BG"/>
        </w:rPr>
        <w:t>ИЗПЪЛНИТЕЛЯ, ВЪЗЛОЖИТЕЛЯТ</w:t>
      </w:r>
      <w:r w:rsidRPr="00892AEC">
        <w:rPr>
          <w:rFonts w:ascii="Times New Roman" w:hAnsi="Times New Roman" w:cs="Times New Roman"/>
          <w:sz w:val="24"/>
          <w:szCs w:val="24"/>
          <w:lang w:eastAsia="bg-BG"/>
        </w:rPr>
        <w:t xml:space="preserve"> задържа гаранцията за изпълнение, като си запазва правото да изисква и други обезщетения за всички претърпени вреди.</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p>
    <w:p w:rsidR="00011C35" w:rsidRPr="00892AEC" w:rsidRDefault="00011C35">
      <w:pPr>
        <w:autoSpaceDN w:val="0"/>
        <w:spacing w:after="0" w:line="240" w:lineRule="auto"/>
        <w:ind w:firstLine="720"/>
        <w:jc w:val="both"/>
        <w:rPr>
          <w:rFonts w:ascii="Times New Roman" w:hAnsi="Times New Roman" w:cs="Times New Roman"/>
          <w:b/>
          <w:bCs/>
          <w:caps/>
          <w:sz w:val="24"/>
          <w:szCs w:val="24"/>
          <w:lang w:eastAsia="bg-BG"/>
        </w:rPr>
      </w:pPr>
      <w:r w:rsidRPr="00892AEC">
        <w:rPr>
          <w:rFonts w:ascii="Times New Roman" w:hAnsi="Times New Roman" w:cs="Times New Roman"/>
          <w:b/>
          <w:bCs/>
          <w:caps/>
          <w:sz w:val="24"/>
          <w:szCs w:val="24"/>
          <w:lang w:eastAsia="bg-BG"/>
        </w:rPr>
        <w:t>ХI. Обмен на информация</w:t>
      </w:r>
    </w:p>
    <w:p w:rsidR="00011C35" w:rsidRPr="00892AEC" w:rsidRDefault="00011C35">
      <w:pPr>
        <w:autoSpaceDN w:val="0"/>
        <w:spacing w:after="0" w:line="240" w:lineRule="auto"/>
        <w:ind w:firstLine="720"/>
        <w:jc w:val="both"/>
        <w:rPr>
          <w:rFonts w:ascii="Times New Roman" w:hAnsi="Times New Roman" w:cs="Times New Roman"/>
          <w:b/>
          <w:bCs/>
          <w:caps/>
          <w:sz w:val="24"/>
          <w:szCs w:val="24"/>
          <w:lang w:eastAsia="bg-BG"/>
        </w:rPr>
      </w:pP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Чл. 3</w:t>
      </w:r>
      <w:r w:rsidR="00E67ADF">
        <w:rPr>
          <w:rFonts w:ascii="Times New Roman" w:hAnsi="Times New Roman" w:cs="Times New Roman"/>
          <w:b/>
          <w:bCs/>
          <w:sz w:val="24"/>
          <w:szCs w:val="24"/>
          <w:lang w:val="en-US" w:eastAsia="bg-BG"/>
        </w:rPr>
        <w:t>9</w:t>
      </w:r>
      <w:r w:rsidRPr="00892AEC">
        <w:rPr>
          <w:rFonts w:ascii="Times New Roman" w:hAnsi="Times New Roman" w:cs="Times New Roman"/>
          <w:b/>
          <w:bCs/>
          <w:sz w:val="24"/>
          <w:szCs w:val="24"/>
          <w:lang w:eastAsia="bg-BG"/>
        </w:rPr>
        <w:t xml:space="preserve"> (1)</w:t>
      </w:r>
      <w:r w:rsidRPr="00892AEC">
        <w:rPr>
          <w:rFonts w:ascii="Times New Roman" w:hAnsi="Times New Roman" w:cs="Times New Roman"/>
          <w:sz w:val="24"/>
          <w:szCs w:val="24"/>
          <w:lang w:eastAsia="bg-BG"/>
        </w:rPr>
        <w:t>За целите на този Договор отговорните лица по изпълнението са, както следва:</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1. Отговорно лице по изпълнението на договора от страна на  ВЪЗЛОЖИТЕЛЯ:</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 xml:space="preserve">Адрес за кореспонденция: …………………………………………. </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Тел.: ………………………………………….</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Факс: …………………………………………</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e-mail: ………………………………………..</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Лице за контакт: ………………………………………….</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 xml:space="preserve">2. Отговорно лице по изпълнението на договора от страна на  ИЗПЪЛНИТЕЛЯ: </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Адрес за кореспонденция: ………………….</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Тел.: ………………………………………….</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Факс: …………………………………………</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e-mail: ………………………………………..</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Лице за контакт: ………………………………………….</w:t>
      </w:r>
    </w:p>
    <w:p w:rsidR="00AD1716" w:rsidRDefault="00011C35" w:rsidP="00307DDC">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 xml:space="preserve">(2) </w:t>
      </w:r>
      <w:r w:rsidR="00307DDC" w:rsidRPr="00307DDC">
        <w:rPr>
          <w:rFonts w:ascii="Times New Roman" w:hAnsi="Times New Roman" w:cs="Times New Roman"/>
          <w:iCs/>
          <w:sz w:val="24"/>
          <w:szCs w:val="24"/>
          <w:lang w:val="en-US" w:eastAsia="bg-BG"/>
        </w:rPr>
        <w:t xml:space="preserve">Всички документи по договора, свързани с изпълнението и приемането на дейности по договора, включително и тези, обуславящи определяне на неговия начален или краен срок (ако е приложимо), следва да бъдат задължително регистрирани в административната информационна система на Столична община.  </w:t>
      </w:r>
      <w:r w:rsidR="00307DDC" w:rsidRPr="00307DDC">
        <w:rPr>
          <w:rFonts w:ascii="Times New Roman" w:hAnsi="Times New Roman" w:cs="Times New Roman"/>
          <w:bCs/>
          <w:iCs/>
          <w:sz w:val="24"/>
          <w:szCs w:val="24"/>
          <w:lang w:val="en-US" w:eastAsia="bg-BG"/>
        </w:rPr>
        <w:t>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(3)</w:t>
      </w:r>
      <w:r w:rsidRPr="00892AEC">
        <w:rPr>
          <w:rFonts w:ascii="Times New Roman" w:hAnsi="Times New Roman" w:cs="Times New Roman"/>
          <w:sz w:val="24"/>
          <w:szCs w:val="24"/>
          <w:lang w:eastAsia="bg-BG"/>
        </w:rPr>
        <w:tab/>
        <w:t>При промяна на адреса си за кореспонденция всяка от страните е длъжна незабавно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rsidR="00011C35" w:rsidRPr="00892AEC" w:rsidRDefault="00011C35">
      <w:pPr>
        <w:autoSpaceDN w:val="0"/>
        <w:spacing w:after="0" w:line="240" w:lineRule="auto"/>
        <w:jc w:val="both"/>
        <w:rPr>
          <w:rFonts w:ascii="Times New Roman" w:hAnsi="Times New Roman" w:cs="Times New Roman"/>
          <w:sz w:val="24"/>
          <w:szCs w:val="24"/>
          <w:lang w:eastAsia="bg-BG"/>
        </w:rPr>
      </w:pPr>
    </w:p>
    <w:p w:rsidR="00011C35" w:rsidRPr="00892AEC" w:rsidRDefault="00011C35">
      <w:pPr>
        <w:autoSpaceDN w:val="0"/>
        <w:spacing w:after="0" w:line="240" w:lineRule="auto"/>
        <w:ind w:firstLine="720"/>
        <w:jc w:val="both"/>
        <w:rPr>
          <w:rFonts w:ascii="Times New Roman" w:hAnsi="Times New Roman" w:cs="Times New Roman"/>
          <w:b/>
          <w:bCs/>
          <w:caps/>
          <w:sz w:val="24"/>
          <w:szCs w:val="24"/>
          <w:lang w:eastAsia="bg-BG"/>
        </w:rPr>
      </w:pPr>
      <w:r w:rsidRPr="00892AEC">
        <w:rPr>
          <w:rFonts w:ascii="Times New Roman" w:hAnsi="Times New Roman" w:cs="Times New Roman"/>
          <w:b/>
          <w:bCs/>
          <w:caps/>
          <w:sz w:val="24"/>
          <w:szCs w:val="24"/>
          <w:lang w:eastAsia="bg-BG"/>
        </w:rPr>
        <w:t>Хii. Заключителни клаузи</w:t>
      </w:r>
    </w:p>
    <w:p w:rsidR="00011C35" w:rsidRPr="00892AEC" w:rsidRDefault="00011C35">
      <w:pPr>
        <w:autoSpaceDN w:val="0"/>
        <w:spacing w:after="0" w:line="240" w:lineRule="auto"/>
        <w:ind w:firstLine="720"/>
        <w:jc w:val="both"/>
        <w:rPr>
          <w:rFonts w:ascii="Times New Roman" w:hAnsi="Times New Roman" w:cs="Times New Roman"/>
          <w:b/>
          <w:bCs/>
          <w:caps/>
          <w:sz w:val="24"/>
          <w:szCs w:val="24"/>
          <w:lang w:eastAsia="bg-BG"/>
        </w:rPr>
      </w:pP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 xml:space="preserve">Чл. </w:t>
      </w:r>
      <w:r w:rsidR="00E67ADF">
        <w:rPr>
          <w:rFonts w:ascii="Times New Roman" w:hAnsi="Times New Roman" w:cs="Times New Roman"/>
          <w:b/>
          <w:bCs/>
          <w:sz w:val="24"/>
          <w:szCs w:val="24"/>
          <w:lang w:val="en-US" w:eastAsia="bg-BG"/>
        </w:rPr>
        <w:t>40</w:t>
      </w:r>
      <w:r w:rsidRPr="00892AEC">
        <w:rPr>
          <w:rFonts w:ascii="Times New Roman" w:hAnsi="Times New Roman" w:cs="Times New Roman"/>
          <w:b/>
          <w:bCs/>
          <w:sz w:val="24"/>
          <w:szCs w:val="24"/>
          <w:lang w:eastAsia="bg-BG"/>
        </w:rPr>
        <w:t>.</w:t>
      </w:r>
      <w:r w:rsidRPr="00892AEC">
        <w:rPr>
          <w:rFonts w:ascii="Times New Roman" w:hAnsi="Times New Roman" w:cs="Times New Roman"/>
          <w:sz w:val="24"/>
          <w:szCs w:val="24"/>
          <w:lang w:eastAsia="bg-BG"/>
        </w:rPr>
        <w:t xml:space="preserve"> За всеки спор относно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законодателство.</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Чл. 4</w:t>
      </w:r>
      <w:r w:rsidR="00E67ADF">
        <w:rPr>
          <w:rFonts w:ascii="Times New Roman" w:hAnsi="Times New Roman" w:cs="Times New Roman"/>
          <w:b/>
          <w:bCs/>
          <w:sz w:val="24"/>
          <w:szCs w:val="24"/>
          <w:lang w:val="en-US" w:eastAsia="bg-BG"/>
        </w:rPr>
        <w:t>1</w:t>
      </w:r>
      <w:r w:rsidRPr="00892AEC">
        <w:rPr>
          <w:rFonts w:ascii="Times New Roman" w:hAnsi="Times New Roman" w:cs="Times New Roman"/>
          <w:b/>
          <w:bCs/>
          <w:sz w:val="24"/>
          <w:szCs w:val="24"/>
          <w:lang w:eastAsia="bg-BG"/>
        </w:rPr>
        <w:t>.</w:t>
      </w:r>
      <w:r w:rsidRPr="00892AEC">
        <w:rPr>
          <w:rFonts w:ascii="Times New Roman" w:hAnsi="Times New Roman" w:cs="Times New Roman"/>
          <w:sz w:val="24"/>
          <w:szCs w:val="24"/>
          <w:lang w:eastAsia="bg-BG"/>
        </w:rPr>
        <w:t xml:space="preserve"> Страните са длъжни да положат всички усилия, за да постигнат уреждане на възникнали между тях спорове по взаимно съгласие, а при невъзможност за постигане на такова от компетентния български съд.</w:t>
      </w:r>
    </w:p>
    <w:p w:rsidR="00011C35" w:rsidRPr="00892AEC" w:rsidRDefault="00E67ADF">
      <w:pPr>
        <w:autoSpaceDN w:val="0"/>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Чл.</w:t>
      </w:r>
      <w:r>
        <w:rPr>
          <w:rFonts w:ascii="Times New Roman" w:hAnsi="Times New Roman" w:cs="Times New Roman"/>
          <w:b/>
          <w:bCs/>
          <w:sz w:val="24"/>
          <w:szCs w:val="24"/>
          <w:lang w:val="en-US" w:eastAsia="bg-BG"/>
        </w:rPr>
        <w:t xml:space="preserve"> </w:t>
      </w:r>
      <w:r w:rsidR="00011C35" w:rsidRPr="00892AEC">
        <w:rPr>
          <w:rFonts w:ascii="Times New Roman" w:hAnsi="Times New Roman" w:cs="Times New Roman"/>
          <w:b/>
          <w:bCs/>
          <w:sz w:val="24"/>
          <w:szCs w:val="24"/>
          <w:lang w:eastAsia="bg-BG"/>
        </w:rPr>
        <w:t>4</w:t>
      </w:r>
      <w:r>
        <w:rPr>
          <w:rFonts w:ascii="Times New Roman" w:hAnsi="Times New Roman" w:cs="Times New Roman"/>
          <w:b/>
          <w:bCs/>
          <w:sz w:val="24"/>
          <w:szCs w:val="24"/>
          <w:lang w:val="en-US" w:eastAsia="bg-BG"/>
        </w:rPr>
        <w:t>2</w:t>
      </w:r>
      <w:r w:rsidR="00011C35" w:rsidRPr="00892AEC">
        <w:rPr>
          <w:rFonts w:ascii="Times New Roman" w:hAnsi="Times New Roman" w:cs="Times New Roman"/>
          <w:b/>
          <w:bCs/>
          <w:sz w:val="24"/>
          <w:szCs w:val="24"/>
          <w:lang w:eastAsia="bg-BG"/>
        </w:rPr>
        <w:t>.</w:t>
      </w:r>
      <w:r w:rsidR="00011C35" w:rsidRPr="00892AEC">
        <w:rPr>
          <w:rFonts w:ascii="Times New Roman" w:hAnsi="Times New Roman" w:cs="Times New Roman"/>
          <w:sz w:val="24"/>
          <w:szCs w:val="24"/>
          <w:lang w:eastAsia="bg-BG"/>
        </w:rPr>
        <w:t xml:space="preserve"> Всички клаузи в настоящия договор следва да се тълкуват непротиворечиво и съгласно документацията по обществената поръчка, и действащото законодателство.</w:t>
      </w:r>
    </w:p>
    <w:p w:rsidR="00011C35" w:rsidRPr="00892AEC" w:rsidRDefault="00011C35">
      <w:pPr>
        <w:spacing w:after="0" w:line="240" w:lineRule="auto"/>
        <w:ind w:firstLine="708"/>
        <w:jc w:val="both"/>
        <w:rPr>
          <w:rFonts w:ascii="Times New Roman" w:hAnsi="Times New Roman" w:cs="Times New Roman"/>
          <w:color w:val="000000"/>
          <w:sz w:val="24"/>
          <w:szCs w:val="24"/>
        </w:rPr>
      </w:pPr>
      <w:r w:rsidRPr="00892AEC">
        <w:rPr>
          <w:rFonts w:ascii="Times New Roman" w:hAnsi="Times New Roman" w:cs="Times New Roman"/>
          <w:b/>
          <w:bCs/>
          <w:sz w:val="24"/>
          <w:szCs w:val="24"/>
        </w:rPr>
        <w:t>Чл. 4</w:t>
      </w:r>
      <w:r w:rsidR="00E67ADF">
        <w:rPr>
          <w:rFonts w:ascii="Times New Roman" w:hAnsi="Times New Roman" w:cs="Times New Roman"/>
          <w:b/>
          <w:bCs/>
          <w:sz w:val="24"/>
          <w:szCs w:val="24"/>
          <w:lang w:val="en-US"/>
        </w:rPr>
        <w:t>3</w:t>
      </w:r>
      <w:r w:rsidRPr="00892AEC">
        <w:rPr>
          <w:rFonts w:ascii="Times New Roman" w:hAnsi="Times New Roman" w:cs="Times New Roman"/>
          <w:b/>
          <w:bCs/>
          <w:sz w:val="24"/>
          <w:szCs w:val="24"/>
        </w:rPr>
        <w:t>.</w:t>
      </w:r>
      <w:r w:rsidRPr="00892AEC">
        <w:rPr>
          <w:rFonts w:ascii="Times New Roman" w:hAnsi="Times New Roman" w:cs="Times New Roman"/>
          <w:sz w:val="24"/>
          <w:szCs w:val="24"/>
        </w:rPr>
        <w:t>Ако която и да е клауза от договора се окаже недействителна, това не влече недействителност и/или неприложимост на останалите клаузи или на целия договор, като тази клауза следва да се тълкува по начин, съответстващ на закона и на волята на страните. Всяка клауза от договора, която противоречи на повелителна норма от действащото законодателство, се замества по право от повелителните правила на закона.</w:t>
      </w:r>
    </w:p>
    <w:p w:rsidR="00011C35" w:rsidRPr="00892AEC" w:rsidRDefault="00011C35">
      <w:pPr>
        <w:autoSpaceDN w:val="0"/>
        <w:spacing w:after="0" w:line="240" w:lineRule="auto"/>
        <w:ind w:firstLine="708"/>
        <w:jc w:val="both"/>
        <w:rPr>
          <w:rFonts w:ascii="Times New Roman" w:hAnsi="Times New Roman" w:cs="Times New Roman"/>
          <w:sz w:val="24"/>
          <w:szCs w:val="24"/>
          <w:lang w:eastAsia="bg-BG"/>
        </w:rPr>
      </w:pPr>
      <w:r w:rsidRPr="00892AEC">
        <w:rPr>
          <w:rFonts w:ascii="Times New Roman" w:hAnsi="Times New Roman" w:cs="Times New Roman"/>
          <w:b/>
          <w:bCs/>
          <w:sz w:val="24"/>
          <w:szCs w:val="24"/>
          <w:lang w:eastAsia="bg-BG"/>
        </w:rPr>
        <w:t>Чл. 4</w:t>
      </w:r>
      <w:r w:rsidR="00E67ADF">
        <w:rPr>
          <w:rFonts w:ascii="Times New Roman" w:hAnsi="Times New Roman" w:cs="Times New Roman"/>
          <w:b/>
          <w:bCs/>
          <w:sz w:val="24"/>
          <w:szCs w:val="24"/>
          <w:lang w:val="en-US" w:eastAsia="bg-BG"/>
        </w:rPr>
        <w:t>4</w:t>
      </w:r>
      <w:r w:rsidRPr="00892AEC">
        <w:rPr>
          <w:rFonts w:ascii="Times New Roman" w:hAnsi="Times New Roman" w:cs="Times New Roman"/>
          <w:b/>
          <w:bCs/>
          <w:sz w:val="24"/>
          <w:szCs w:val="24"/>
          <w:lang w:eastAsia="bg-BG"/>
        </w:rPr>
        <w:t>.</w:t>
      </w:r>
      <w:r w:rsidRPr="00892AEC">
        <w:rPr>
          <w:rFonts w:ascii="Times New Roman" w:hAnsi="Times New Roman" w:cs="Times New Roman"/>
          <w:sz w:val="24"/>
          <w:szCs w:val="24"/>
          <w:lang w:eastAsia="bg-BG"/>
        </w:rPr>
        <w:t xml:space="preserve"> За всички неуредени с настоящия договор отношения между страните се прилагат разпоредбите на действащото законодателство на Р България.</w:t>
      </w:r>
    </w:p>
    <w:p w:rsidR="00011C35" w:rsidRPr="00892AEC" w:rsidRDefault="00011C35">
      <w:pPr>
        <w:autoSpaceDN w:val="0"/>
        <w:spacing w:after="0" w:line="240" w:lineRule="auto"/>
        <w:jc w:val="both"/>
        <w:rPr>
          <w:rFonts w:ascii="Times New Roman" w:hAnsi="Times New Roman" w:cs="Times New Roman"/>
          <w:sz w:val="24"/>
          <w:szCs w:val="24"/>
          <w:lang w:eastAsia="bg-BG"/>
        </w:rPr>
      </w:pPr>
    </w:p>
    <w:p w:rsidR="00011C35" w:rsidRPr="00892AEC" w:rsidRDefault="00011C35">
      <w:pPr>
        <w:autoSpaceDN w:val="0"/>
        <w:spacing w:after="0" w:line="240" w:lineRule="auto"/>
        <w:ind w:firstLine="569"/>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 xml:space="preserve">Настоящият договор се състави в </w:t>
      </w:r>
      <w:r w:rsidR="00656587">
        <w:rPr>
          <w:rFonts w:ascii="Times New Roman" w:hAnsi="Times New Roman" w:cs="Times New Roman"/>
          <w:sz w:val="24"/>
          <w:szCs w:val="24"/>
          <w:lang w:eastAsia="bg-BG"/>
        </w:rPr>
        <w:t>два</w:t>
      </w:r>
      <w:r w:rsidRPr="00892AEC">
        <w:rPr>
          <w:rFonts w:ascii="Times New Roman" w:hAnsi="Times New Roman" w:cs="Times New Roman"/>
          <w:sz w:val="24"/>
          <w:szCs w:val="24"/>
          <w:lang w:eastAsia="bg-BG"/>
        </w:rPr>
        <w:t xml:space="preserve"> еднообразни екземпляра – </w:t>
      </w:r>
      <w:r w:rsidR="00656587">
        <w:rPr>
          <w:rFonts w:ascii="Times New Roman" w:hAnsi="Times New Roman" w:cs="Times New Roman"/>
          <w:sz w:val="24"/>
          <w:szCs w:val="24"/>
          <w:lang w:eastAsia="bg-BG"/>
        </w:rPr>
        <w:t>един</w:t>
      </w:r>
      <w:r w:rsidRPr="00892AEC">
        <w:rPr>
          <w:rFonts w:ascii="Times New Roman" w:hAnsi="Times New Roman" w:cs="Times New Roman"/>
          <w:sz w:val="24"/>
          <w:szCs w:val="24"/>
          <w:lang w:eastAsia="bg-BG"/>
        </w:rPr>
        <w:t xml:space="preserve"> за ВЪЗЛОЖИТЕЛЯ и един за ИЗПЪЛНИТЕЛЯ.</w:t>
      </w:r>
    </w:p>
    <w:p w:rsidR="00011C35" w:rsidRPr="00892AEC" w:rsidRDefault="00011C35">
      <w:pPr>
        <w:autoSpaceDN w:val="0"/>
        <w:spacing w:after="0" w:line="240" w:lineRule="auto"/>
        <w:jc w:val="both"/>
        <w:rPr>
          <w:rFonts w:ascii="Times New Roman" w:hAnsi="Times New Roman" w:cs="Times New Roman"/>
          <w:sz w:val="24"/>
          <w:szCs w:val="24"/>
          <w:lang w:eastAsia="bg-BG"/>
        </w:rPr>
      </w:pPr>
    </w:p>
    <w:p w:rsidR="00011C35" w:rsidRPr="00892AEC" w:rsidRDefault="00011C35">
      <w:pPr>
        <w:widowControl w:val="0"/>
        <w:autoSpaceDE w:val="0"/>
        <w:autoSpaceDN w:val="0"/>
        <w:adjustRightInd w:val="0"/>
        <w:spacing w:after="0" w:line="240" w:lineRule="auto"/>
        <w:ind w:firstLine="569"/>
        <w:jc w:val="both"/>
        <w:rPr>
          <w:rFonts w:ascii="Times New Roman" w:hAnsi="Times New Roman" w:cs="Times New Roman"/>
          <w:b/>
          <w:bCs/>
          <w:sz w:val="24"/>
          <w:szCs w:val="24"/>
          <w:lang w:eastAsia="bg-BG"/>
        </w:rPr>
      </w:pPr>
      <w:r w:rsidRPr="00892AEC">
        <w:rPr>
          <w:rFonts w:ascii="Times New Roman" w:hAnsi="Times New Roman" w:cs="Times New Roman"/>
          <w:sz w:val="24"/>
          <w:szCs w:val="24"/>
          <w:lang w:eastAsia="bg-BG"/>
        </w:rPr>
        <w:t>Неразделна част от настоящия договор са:</w:t>
      </w:r>
    </w:p>
    <w:p w:rsidR="00011C35" w:rsidRPr="00892AEC" w:rsidRDefault="00011C35">
      <w:pPr>
        <w:widowControl w:val="0"/>
        <w:autoSpaceDE w:val="0"/>
        <w:autoSpaceDN w:val="0"/>
        <w:adjustRightInd w:val="0"/>
        <w:spacing w:after="0" w:line="240" w:lineRule="auto"/>
        <w:ind w:firstLine="569"/>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1.</w:t>
      </w:r>
      <w:r w:rsidRPr="00892AEC">
        <w:rPr>
          <w:rFonts w:ascii="Times New Roman" w:hAnsi="Times New Roman" w:cs="Times New Roman"/>
          <w:sz w:val="24"/>
          <w:szCs w:val="24"/>
          <w:lang w:eastAsia="bg-BG"/>
        </w:rPr>
        <w:tab/>
        <w:t>Техническо предложение на Изпълнителя;</w:t>
      </w:r>
    </w:p>
    <w:p w:rsidR="00011C35" w:rsidRPr="00892AEC" w:rsidRDefault="00011C35">
      <w:pPr>
        <w:widowControl w:val="0"/>
        <w:autoSpaceDE w:val="0"/>
        <w:autoSpaceDN w:val="0"/>
        <w:adjustRightInd w:val="0"/>
        <w:spacing w:after="0" w:line="240" w:lineRule="auto"/>
        <w:ind w:firstLine="569"/>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2.</w:t>
      </w:r>
      <w:r w:rsidRPr="00892AEC">
        <w:rPr>
          <w:rFonts w:ascii="Times New Roman" w:hAnsi="Times New Roman" w:cs="Times New Roman"/>
          <w:sz w:val="24"/>
          <w:szCs w:val="24"/>
          <w:lang w:eastAsia="bg-BG"/>
        </w:rPr>
        <w:tab/>
        <w:t>Ценово предложение на Изпълнителя;</w:t>
      </w:r>
    </w:p>
    <w:p w:rsidR="00011C35" w:rsidRPr="00892AEC" w:rsidRDefault="00011C35">
      <w:pPr>
        <w:widowControl w:val="0"/>
        <w:autoSpaceDE w:val="0"/>
        <w:autoSpaceDN w:val="0"/>
        <w:adjustRightInd w:val="0"/>
        <w:spacing w:after="0" w:line="240" w:lineRule="auto"/>
        <w:ind w:firstLine="569"/>
        <w:jc w:val="both"/>
        <w:rPr>
          <w:rFonts w:ascii="Times New Roman" w:hAnsi="Times New Roman" w:cs="Times New Roman"/>
          <w:sz w:val="24"/>
          <w:szCs w:val="24"/>
          <w:lang w:eastAsia="bg-BG"/>
        </w:rPr>
      </w:pPr>
      <w:r w:rsidRPr="00892AEC">
        <w:rPr>
          <w:rFonts w:ascii="Times New Roman" w:hAnsi="Times New Roman" w:cs="Times New Roman"/>
          <w:sz w:val="24"/>
          <w:szCs w:val="24"/>
          <w:lang w:eastAsia="bg-BG"/>
        </w:rPr>
        <w:t>3.</w:t>
      </w:r>
      <w:r w:rsidRPr="00892AEC">
        <w:rPr>
          <w:rFonts w:ascii="Times New Roman" w:hAnsi="Times New Roman" w:cs="Times New Roman"/>
          <w:sz w:val="24"/>
          <w:szCs w:val="24"/>
          <w:lang w:eastAsia="bg-BG"/>
        </w:rPr>
        <w:tab/>
        <w:t xml:space="preserve">Техническа спецификация </w:t>
      </w:r>
    </w:p>
    <w:p w:rsidR="00011C35" w:rsidRPr="00892AEC" w:rsidRDefault="00011C35">
      <w:pPr>
        <w:spacing w:after="0" w:line="240" w:lineRule="auto"/>
        <w:jc w:val="both"/>
        <w:rPr>
          <w:rFonts w:ascii="Times New Roman" w:hAnsi="Times New Roman" w:cs="Times New Roman"/>
          <w:b/>
          <w:bCs/>
          <w:sz w:val="24"/>
          <w:szCs w:val="24"/>
        </w:rPr>
      </w:pPr>
    </w:p>
    <w:p w:rsidR="00011C35" w:rsidRPr="00892AEC" w:rsidRDefault="00011C35">
      <w:pPr>
        <w:widowControl w:val="0"/>
        <w:shd w:val="clear" w:color="auto" w:fill="FFFFFF"/>
        <w:tabs>
          <w:tab w:val="left" w:pos="770"/>
          <w:tab w:val="left" w:pos="2422"/>
        </w:tabs>
        <w:spacing w:after="0" w:line="240" w:lineRule="auto"/>
        <w:jc w:val="both"/>
        <w:rPr>
          <w:rFonts w:ascii="Times New Roman" w:hAnsi="Times New Roman" w:cs="Times New Roman"/>
          <w:sz w:val="24"/>
          <w:szCs w:val="24"/>
        </w:rPr>
      </w:pPr>
    </w:p>
    <w:p w:rsidR="00011C35" w:rsidRPr="00892AEC" w:rsidRDefault="00011C35">
      <w:pPr>
        <w:pStyle w:val="firstline"/>
        <w:spacing w:line="240" w:lineRule="auto"/>
        <w:ind w:firstLine="0"/>
        <w:rPr>
          <w:rFonts w:ascii="Times New Roman" w:hAnsi="Times New Roman" w:cs="Times New Roman"/>
          <w:i/>
          <w:iCs/>
          <w:color w:val="auto"/>
        </w:rPr>
      </w:pPr>
      <w:r w:rsidRPr="00892AEC">
        <w:rPr>
          <w:rFonts w:ascii="Times New Roman" w:hAnsi="Times New Roman" w:cs="Times New Roman"/>
          <w:color w:val="auto"/>
          <w:u w:val="single"/>
        </w:rPr>
        <w:t>*Забележка:</w:t>
      </w:r>
      <w:r w:rsidRPr="00892AEC">
        <w:rPr>
          <w:rFonts w:ascii="Times New Roman" w:hAnsi="Times New Roman" w:cs="Times New Roman"/>
          <w:i/>
          <w:iCs/>
          <w:color w:val="auto"/>
        </w:rPr>
        <w:t>Текстовете обозначени със * са приложими в случай, че при изпълнението на обществената поръчка изпълнителят ще ползва подизпълнител/и.</w:t>
      </w:r>
    </w:p>
    <w:p w:rsidR="00011C35" w:rsidRPr="00892AEC" w:rsidRDefault="00011C35">
      <w:pPr>
        <w:pStyle w:val="Heading9"/>
        <w:spacing w:before="0" w:after="0" w:line="240" w:lineRule="auto"/>
        <w:jc w:val="both"/>
        <w:rPr>
          <w:rFonts w:ascii="Times New Roman" w:hAnsi="Times New Roman" w:cs="Times New Roman"/>
          <w:b/>
          <w:bCs/>
          <w:sz w:val="24"/>
          <w:szCs w:val="24"/>
          <w:u w:val="single"/>
        </w:rPr>
      </w:pPr>
    </w:p>
    <w:p w:rsidR="00011C35" w:rsidRPr="00892AEC" w:rsidRDefault="00011C35">
      <w:pPr>
        <w:pStyle w:val="Heading9"/>
        <w:spacing w:before="0"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u w:val="single"/>
        </w:rPr>
        <w:t>ВЪЗЛОЖИТЕЛ:</w:t>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u w:val="single"/>
        </w:rPr>
        <w:t>ИЗПЪЛНИТЕЛ:</w:t>
      </w:r>
    </w:p>
    <w:p w:rsidR="00011C35" w:rsidRPr="00892AEC" w:rsidRDefault="00011C35">
      <w:pPr>
        <w:tabs>
          <w:tab w:val="left" w:pos="4320"/>
        </w:tabs>
        <w:spacing w:after="0" w:line="240" w:lineRule="auto"/>
        <w:jc w:val="both"/>
        <w:rPr>
          <w:rFonts w:ascii="Times New Roman" w:hAnsi="Times New Roman" w:cs="Times New Roman"/>
          <w:b/>
          <w:bCs/>
          <w:caps/>
          <w:kern w:val="24"/>
          <w:sz w:val="24"/>
          <w:szCs w:val="24"/>
          <w:lang w:eastAsia="bg-BG"/>
        </w:rPr>
      </w:pPr>
      <w:r w:rsidRPr="00892AEC">
        <w:rPr>
          <w:rFonts w:ascii="Times New Roman" w:hAnsi="Times New Roman" w:cs="Times New Roman"/>
          <w:b/>
          <w:bCs/>
          <w:caps/>
          <w:kern w:val="24"/>
          <w:sz w:val="24"/>
          <w:szCs w:val="24"/>
          <w:lang w:eastAsia="bg-BG"/>
        </w:rPr>
        <w:t>Заместник-кмет</w:t>
      </w:r>
      <w:r w:rsidRPr="00892AEC">
        <w:rPr>
          <w:rFonts w:ascii="Times New Roman" w:hAnsi="Times New Roman" w:cs="Times New Roman"/>
          <w:b/>
          <w:bCs/>
          <w:caps/>
          <w:kern w:val="24"/>
          <w:sz w:val="24"/>
          <w:szCs w:val="24"/>
          <w:lang w:val="en-GB" w:eastAsia="bg-BG"/>
        </w:rPr>
        <w:t xml:space="preserve"> на        </w:t>
      </w:r>
      <w:r w:rsidRPr="00892AEC">
        <w:rPr>
          <w:rFonts w:ascii="Times New Roman" w:hAnsi="Times New Roman" w:cs="Times New Roman"/>
          <w:b/>
          <w:bCs/>
          <w:caps/>
          <w:kern w:val="24"/>
          <w:sz w:val="24"/>
          <w:szCs w:val="24"/>
          <w:lang w:val="en-GB" w:eastAsia="bg-BG"/>
        </w:rPr>
        <w:tab/>
      </w:r>
      <w:r w:rsidRPr="00892AEC">
        <w:rPr>
          <w:rFonts w:ascii="Times New Roman" w:hAnsi="Times New Roman" w:cs="Times New Roman"/>
          <w:b/>
          <w:bCs/>
          <w:caps/>
          <w:kern w:val="24"/>
          <w:sz w:val="24"/>
          <w:szCs w:val="24"/>
          <w:lang w:val="en-GB" w:eastAsia="bg-BG"/>
        </w:rPr>
        <w:tab/>
      </w:r>
    </w:p>
    <w:p w:rsidR="00011C35" w:rsidRPr="00892AEC" w:rsidRDefault="00011C35">
      <w:pPr>
        <w:tabs>
          <w:tab w:val="left" w:pos="709"/>
          <w:tab w:val="left" w:pos="1418"/>
          <w:tab w:val="left" w:pos="2127"/>
          <w:tab w:val="left" w:pos="2836"/>
          <w:tab w:val="left" w:pos="3545"/>
          <w:tab w:val="left" w:pos="4254"/>
        </w:tabs>
        <w:spacing w:after="0" w:line="240" w:lineRule="auto"/>
        <w:rPr>
          <w:rFonts w:ascii="Times New Roman" w:hAnsi="Times New Roman" w:cs="Times New Roman"/>
          <w:b/>
          <w:bCs/>
          <w:sz w:val="24"/>
          <w:szCs w:val="24"/>
        </w:rPr>
      </w:pPr>
      <w:r w:rsidRPr="00892AEC">
        <w:rPr>
          <w:rFonts w:ascii="Times New Roman" w:hAnsi="Times New Roman" w:cs="Times New Roman"/>
          <w:b/>
          <w:bCs/>
          <w:kern w:val="24"/>
          <w:sz w:val="24"/>
          <w:szCs w:val="24"/>
          <w:lang w:val="en-GB" w:eastAsia="bg-BG"/>
        </w:rPr>
        <w:t>СТОЛИЧНА ОБЩИНА</w:t>
      </w:r>
      <w:r w:rsidRPr="00892AEC">
        <w:rPr>
          <w:rFonts w:ascii="Times New Roman" w:hAnsi="Times New Roman" w:cs="Times New Roman"/>
          <w:b/>
          <w:bCs/>
          <w:kern w:val="24"/>
          <w:sz w:val="24"/>
          <w:szCs w:val="24"/>
          <w:lang w:val="en-GB" w:eastAsia="bg-BG"/>
        </w:rPr>
        <w:tab/>
      </w:r>
      <w:r w:rsidRPr="00892AEC">
        <w:rPr>
          <w:rFonts w:ascii="Times New Roman" w:hAnsi="Times New Roman" w:cs="Times New Roman"/>
          <w:b/>
          <w:bCs/>
          <w:kern w:val="24"/>
          <w:sz w:val="24"/>
          <w:szCs w:val="24"/>
          <w:lang w:val="en-GB" w:eastAsia="bg-BG"/>
        </w:rPr>
        <w:tab/>
      </w:r>
      <w:r w:rsidRPr="00892AEC">
        <w:rPr>
          <w:rFonts w:ascii="Times New Roman" w:hAnsi="Times New Roman" w:cs="Times New Roman"/>
          <w:b/>
          <w:bCs/>
          <w:kern w:val="24"/>
          <w:sz w:val="24"/>
          <w:szCs w:val="24"/>
          <w:lang w:val="en-GB" w:eastAsia="bg-BG"/>
        </w:rPr>
        <w:tab/>
      </w:r>
      <w:r w:rsidRPr="00892AEC">
        <w:rPr>
          <w:rFonts w:ascii="Times New Roman" w:hAnsi="Times New Roman" w:cs="Times New Roman"/>
          <w:b/>
          <w:bCs/>
          <w:kern w:val="24"/>
          <w:sz w:val="24"/>
          <w:szCs w:val="24"/>
          <w:lang w:val="en-GB" w:eastAsia="bg-BG"/>
        </w:rPr>
        <w:tab/>
      </w:r>
      <w:r w:rsidRPr="00892AEC">
        <w:rPr>
          <w:rFonts w:ascii="Times New Roman" w:hAnsi="Times New Roman" w:cs="Times New Roman"/>
          <w:b/>
          <w:bCs/>
          <w:kern w:val="24"/>
          <w:sz w:val="24"/>
          <w:szCs w:val="24"/>
          <w:lang w:eastAsia="bg-BG"/>
        </w:rPr>
        <w:tab/>
      </w:r>
      <w:r w:rsidRPr="00892AEC">
        <w:rPr>
          <w:rFonts w:ascii="Times New Roman" w:hAnsi="Times New Roman" w:cs="Times New Roman"/>
          <w:b/>
          <w:bCs/>
          <w:sz w:val="24"/>
          <w:szCs w:val="24"/>
        </w:rPr>
        <w:t xml:space="preserve">........................................... </w:t>
      </w:r>
    </w:p>
    <w:p w:rsidR="00011C35" w:rsidRPr="00892AEC" w:rsidRDefault="00011C35">
      <w:pPr>
        <w:spacing w:after="0" w:line="240" w:lineRule="auto"/>
        <w:jc w:val="both"/>
        <w:rPr>
          <w:rFonts w:ascii="Times New Roman" w:hAnsi="Times New Roman" w:cs="Times New Roman"/>
          <w:b/>
          <w:bCs/>
          <w:kern w:val="24"/>
          <w:sz w:val="24"/>
          <w:szCs w:val="24"/>
          <w:lang w:eastAsia="bg-BG"/>
        </w:rPr>
      </w:pPr>
      <w:r w:rsidRPr="00892AEC">
        <w:rPr>
          <w:rFonts w:ascii="Times New Roman" w:hAnsi="Times New Roman" w:cs="Times New Roman"/>
          <w:b/>
          <w:bCs/>
          <w:kern w:val="24"/>
          <w:sz w:val="24"/>
          <w:szCs w:val="24"/>
          <w:lang w:eastAsia="bg-BG"/>
        </w:rPr>
        <w:t>Дончо Барбалов</w:t>
      </w:r>
      <w:r w:rsidRPr="00892AEC">
        <w:rPr>
          <w:rFonts w:ascii="Times New Roman" w:hAnsi="Times New Roman" w:cs="Times New Roman"/>
          <w:kern w:val="24"/>
          <w:sz w:val="24"/>
          <w:szCs w:val="24"/>
          <w:lang w:val="en-GB" w:eastAsia="bg-BG"/>
        </w:rPr>
        <w:tab/>
      </w:r>
      <w:r w:rsidRPr="00892AEC">
        <w:rPr>
          <w:rFonts w:ascii="Times New Roman" w:hAnsi="Times New Roman" w:cs="Times New Roman"/>
          <w:kern w:val="24"/>
          <w:sz w:val="24"/>
          <w:szCs w:val="24"/>
          <w:lang w:val="en-GB" w:eastAsia="bg-BG"/>
        </w:rPr>
        <w:tab/>
      </w:r>
      <w:r w:rsidRPr="00892AEC">
        <w:rPr>
          <w:rFonts w:ascii="Times New Roman" w:hAnsi="Times New Roman" w:cs="Times New Roman"/>
          <w:kern w:val="24"/>
          <w:sz w:val="24"/>
          <w:szCs w:val="24"/>
          <w:lang w:val="en-GB" w:eastAsia="bg-BG"/>
        </w:rPr>
        <w:tab/>
      </w:r>
      <w:r w:rsidRPr="00892AEC">
        <w:rPr>
          <w:rFonts w:ascii="Times New Roman" w:hAnsi="Times New Roman" w:cs="Times New Roman"/>
          <w:kern w:val="24"/>
          <w:sz w:val="24"/>
          <w:szCs w:val="24"/>
          <w:lang w:val="en-GB" w:eastAsia="bg-BG"/>
        </w:rPr>
        <w:tab/>
      </w:r>
      <w:r w:rsidRPr="00892AEC">
        <w:rPr>
          <w:rFonts w:ascii="Times New Roman" w:hAnsi="Times New Roman" w:cs="Times New Roman"/>
          <w:kern w:val="24"/>
          <w:sz w:val="24"/>
          <w:szCs w:val="24"/>
          <w:lang w:val="en-GB" w:eastAsia="bg-BG"/>
        </w:rPr>
        <w:tab/>
      </w:r>
      <w:r w:rsidR="00656587">
        <w:rPr>
          <w:rFonts w:ascii="Times New Roman" w:hAnsi="Times New Roman" w:cs="Times New Roman"/>
          <w:kern w:val="24"/>
          <w:sz w:val="24"/>
          <w:szCs w:val="24"/>
          <w:lang w:eastAsia="bg-BG"/>
        </w:rPr>
        <w:tab/>
      </w:r>
      <w:r w:rsidRPr="00892AEC">
        <w:rPr>
          <w:rFonts w:ascii="Times New Roman" w:hAnsi="Times New Roman" w:cs="Times New Roman"/>
          <w:b/>
          <w:bCs/>
          <w:kern w:val="24"/>
          <w:sz w:val="24"/>
          <w:szCs w:val="24"/>
          <w:lang w:eastAsia="bg-BG"/>
        </w:rPr>
        <w:t>УПРАВИТЕЛ</w:t>
      </w:r>
    </w:p>
    <w:p w:rsidR="00011C35" w:rsidRPr="00892AEC" w:rsidRDefault="00011C35">
      <w:pPr>
        <w:tabs>
          <w:tab w:val="left" w:pos="5746"/>
        </w:tabs>
        <w:spacing w:after="0" w:line="240" w:lineRule="auto"/>
        <w:jc w:val="both"/>
        <w:rPr>
          <w:rFonts w:ascii="Times New Roman" w:hAnsi="Times New Roman" w:cs="Times New Roman"/>
          <w:sz w:val="24"/>
          <w:szCs w:val="24"/>
          <w:lang w:eastAsia="bg-BG"/>
        </w:rPr>
      </w:pPr>
      <w:r w:rsidRPr="00892AEC">
        <w:rPr>
          <w:rFonts w:ascii="Times New Roman" w:hAnsi="Times New Roman" w:cs="Times New Roman"/>
          <w:kern w:val="24"/>
          <w:sz w:val="24"/>
          <w:szCs w:val="24"/>
          <w:lang w:eastAsia="bg-BG"/>
        </w:rPr>
        <w:t>(</w:t>
      </w:r>
      <w:r w:rsidRPr="00892AEC">
        <w:rPr>
          <w:rFonts w:ascii="Times New Roman" w:hAnsi="Times New Roman" w:cs="Times New Roman"/>
          <w:kern w:val="24"/>
          <w:sz w:val="24"/>
          <w:szCs w:val="24"/>
          <w:lang w:val="en-GB" w:eastAsia="bg-BG"/>
        </w:rPr>
        <w:t>съгласно</w:t>
      </w:r>
      <w:r w:rsidR="00BF61C4">
        <w:rPr>
          <w:rFonts w:ascii="Times New Roman" w:hAnsi="Times New Roman" w:cs="Times New Roman"/>
          <w:kern w:val="24"/>
          <w:sz w:val="24"/>
          <w:szCs w:val="24"/>
          <w:lang w:eastAsia="bg-BG"/>
        </w:rPr>
        <w:t xml:space="preserve"> </w:t>
      </w:r>
      <w:r w:rsidRPr="00892AEC">
        <w:rPr>
          <w:rFonts w:ascii="Times New Roman" w:hAnsi="Times New Roman" w:cs="Times New Roman"/>
          <w:kern w:val="24"/>
          <w:sz w:val="24"/>
          <w:szCs w:val="24"/>
          <w:lang w:val="en-GB" w:eastAsia="bg-BG"/>
        </w:rPr>
        <w:t>Заповед</w:t>
      </w:r>
      <w:r w:rsidR="00BF61C4">
        <w:rPr>
          <w:rFonts w:ascii="Times New Roman" w:hAnsi="Times New Roman" w:cs="Times New Roman"/>
          <w:kern w:val="24"/>
          <w:sz w:val="24"/>
          <w:szCs w:val="24"/>
          <w:lang w:eastAsia="bg-BG"/>
        </w:rPr>
        <w:t xml:space="preserve"> </w:t>
      </w:r>
      <w:r w:rsidRPr="00892AEC">
        <w:rPr>
          <w:rFonts w:ascii="Times New Roman" w:hAnsi="Times New Roman" w:cs="Times New Roman"/>
          <w:i/>
          <w:iCs/>
          <w:sz w:val="24"/>
          <w:szCs w:val="24"/>
          <w:lang w:eastAsia="bg-BG"/>
        </w:rPr>
        <w:t>№СОА18-РД09-1409/06.12.2018</w:t>
      </w:r>
      <w:r w:rsidRPr="00892AEC">
        <w:rPr>
          <w:rFonts w:ascii="Times New Roman" w:hAnsi="Times New Roman" w:cs="Times New Roman"/>
          <w:sz w:val="24"/>
          <w:szCs w:val="24"/>
          <w:lang w:eastAsia="bg-BG"/>
        </w:rPr>
        <w:tab/>
      </w:r>
    </w:p>
    <w:p w:rsidR="00011C35" w:rsidRPr="00892AEC" w:rsidRDefault="00BF61C4">
      <w:pPr>
        <w:spacing w:after="0" w:line="240" w:lineRule="auto"/>
        <w:jc w:val="both"/>
        <w:rPr>
          <w:rFonts w:ascii="Times New Roman" w:hAnsi="Times New Roman" w:cs="Times New Roman"/>
          <w:kern w:val="24"/>
          <w:sz w:val="24"/>
          <w:szCs w:val="24"/>
          <w:lang w:eastAsia="bg-BG"/>
        </w:rPr>
      </w:pPr>
      <w:r w:rsidRPr="00892AEC">
        <w:rPr>
          <w:rFonts w:ascii="Times New Roman" w:hAnsi="Times New Roman" w:cs="Times New Roman"/>
          <w:kern w:val="24"/>
          <w:sz w:val="24"/>
          <w:szCs w:val="24"/>
          <w:lang w:val="en-GB" w:eastAsia="bg-BG"/>
        </w:rPr>
        <w:t>Н</w:t>
      </w:r>
      <w:r w:rsidR="00011C35" w:rsidRPr="00892AEC">
        <w:rPr>
          <w:rFonts w:ascii="Times New Roman" w:hAnsi="Times New Roman" w:cs="Times New Roman"/>
          <w:kern w:val="24"/>
          <w:sz w:val="24"/>
          <w:szCs w:val="24"/>
          <w:lang w:val="en-GB" w:eastAsia="bg-BG"/>
        </w:rPr>
        <w:t>а</w:t>
      </w:r>
      <w:r>
        <w:rPr>
          <w:rFonts w:ascii="Times New Roman" w:hAnsi="Times New Roman" w:cs="Times New Roman"/>
          <w:kern w:val="24"/>
          <w:sz w:val="24"/>
          <w:szCs w:val="24"/>
          <w:lang w:eastAsia="bg-BG"/>
        </w:rPr>
        <w:t xml:space="preserve"> </w:t>
      </w:r>
      <w:r w:rsidR="00011C35" w:rsidRPr="00892AEC">
        <w:rPr>
          <w:rFonts w:ascii="Times New Roman" w:hAnsi="Times New Roman" w:cs="Times New Roman"/>
          <w:kern w:val="24"/>
          <w:sz w:val="24"/>
          <w:szCs w:val="24"/>
          <w:lang w:val="en-GB" w:eastAsia="bg-BG"/>
        </w:rPr>
        <w:t>КметанаСтоличнаобщина</w:t>
      </w:r>
      <w:r w:rsidR="00011C35" w:rsidRPr="00892AEC">
        <w:rPr>
          <w:rFonts w:ascii="Times New Roman" w:hAnsi="Times New Roman" w:cs="Times New Roman"/>
          <w:kern w:val="24"/>
          <w:sz w:val="24"/>
          <w:szCs w:val="24"/>
          <w:lang w:eastAsia="bg-BG"/>
        </w:rPr>
        <w:t>)</w:t>
      </w:r>
    </w:p>
    <w:p w:rsidR="00011C35" w:rsidRPr="00892AEC" w:rsidRDefault="00011C35">
      <w:pPr>
        <w:spacing w:after="0" w:line="240" w:lineRule="auto"/>
        <w:rPr>
          <w:rFonts w:ascii="Times New Roman" w:hAnsi="Times New Roman" w:cs="Times New Roman"/>
          <w:b/>
          <w:bCs/>
          <w:sz w:val="24"/>
          <w:szCs w:val="24"/>
        </w:rPr>
      </w:pPr>
    </w:p>
    <w:p w:rsidR="00011C35" w:rsidRPr="00892AEC" w:rsidRDefault="00011C35">
      <w:pPr>
        <w:spacing w:after="0" w:line="240" w:lineRule="auto"/>
        <w:rPr>
          <w:rFonts w:ascii="Times New Roman" w:hAnsi="Times New Roman" w:cs="Times New Roman"/>
          <w:b/>
          <w:bCs/>
          <w:sz w:val="24"/>
          <w:szCs w:val="24"/>
        </w:rPr>
      </w:pP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r w:rsidRPr="00892AEC">
        <w:rPr>
          <w:rFonts w:ascii="Times New Roman" w:hAnsi="Times New Roman" w:cs="Times New Roman"/>
          <w:b/>
          <w:bCs/>
          <w:sz w:val="24"/>
          <w:szCs w:val="24"/>
        </w:rPr>
        <w:tab/>
      </w:r>
    </w:p>
    <w:bookmarkEnd w:id="26"/>
    <w:bookmarkEnd w:id="27"/>
    <w:bookmarkEnd w:id="28"/>
    <w:p w:rsidR="00011C35" w:rsidRPr="00892AEC" w:rsidRDefault="00011C35">
      <w:pPr>
        <w:spacing w:after="0"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ГЛ. СЧЕТОВОДИТЕЛ</w:t>
      </w:r>
    </w:p>
    <w:p w:rsidR="00011C35" w:rsidRPr="00892AEC" w:rsidRDefault="00011C35">
      <w:pPr>
        <w:spacing w:line="240" w:lineRule="auto"/>
        <w:jc w:val="both"/>
        <w:rPr>
          <w:rFonts w:ascii="Times New Roman" w:hAnsi="Times New Roman" w:cs="Times New Roman"/>
          <w:b/>
          <w:bCs/>
          <w:sz w:val="24"/>
          <w:szCs w:val="24"/>
        </w:rPr>
      </w:pPr>
      <w:r w:rsidRPr="00892AEC">
        <w:rPr>
          <w:rFonts w:ascii="Times New Roman" w:hAnsi="Times New Roman" w:cs="Times New Roman"/>
          <w:b/>
          <w:bCs/>
          <w:sz w:val="24"/>
          <w:szCs w:val="24"/>
        </w:rPr>
        <w:t>……………………………..</w:t>
      </w:r>
    </w:p>
    <w:p w:rsidR="00011C35" w:rsidRPr="00892AEC" w:rsidRDefault="00011C35">
      <w:pPr>
        <w:spacing w:line="240" w:lineRule="auto"/>
        <w:rPr>
          <w:rFonts w:ascii="Times New Roman" w:hAnsi="Times New Roman" w:cs="Times New Roman"/>
          <w:sz w:val="24"/>
          <w:szCs w:val="24"/>
          <w:lang w:eastAsia="bg-BG"/>
        </w:rPr>
      </w:pPr>
    </w:p>
    <w:sectPr w:rsidR="00011C35" w:rsidRPr="00892AEC" w:rsidSect="00011C35">
      <w:pgSz w:w="11906" w:h="16838"/>
      <w:pgMar w:top="1418" w:right="1418" w:bottom="1418" w:left="1418" w:header="340"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B3" w:rsidRDefault="005755B3">
      <w:pPr>
        <w:spacing w:after="0" w:line="240" w:lineRule="auto"/>
      </w:pPr>
      <w:r>
        <w:separator/>
      </w:r>
    </w:p>
  </w:endnote>
  <w:endnote w:type="continuationSeparator" w:id="0">
    <w:p w:rsidR="005755B3" w:rsidRDefault="0057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AF" w:rsidRDefault="00EC1FAF">
    <w:pPr>
      <w:pStyle w:val="Footer"/>
      <w:tabs>
        <w:tab w:val="left" w:pos="7442"/>
        <w:tab w:val="right" w:pos="9214"/>
      </w:tabs>
      <w:spacing w:after="0" w:line="360" w:lineRule="auto"/>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774BA">
      <w:rPr>
        <w:rFonts w:ascii="Times New Roman" w:hAnsi="Times New Roman" w:cs="Times New Roman"/>
        <w:noProof/>
      </w:rPr>
      <w:t>3</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B3" w:rsidRDefault="005755B3">
      <w:pPr>
        <w:spacing w:after="0" w:line="240" w:lineRule="auto"/>
      </w:pPr>
      <w:r>
        <w:separator/>
      </w:r>
    </w:p>
  </w:footnote>
  <w:footnote w:type="continuationSeparator" w:id="0">
    <w:p w:rsidR="005755B3" w:rsidRDefault="00575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3D6"/>
    <w:multiLevelType w:val="hybridMultilevel"/>
    <w:tmpl w:val="28B40366"/>
    <w:lvl w:ilvl="0" w:tplc="04020001">
      <w:start w:val="1"/>
      <w:numFmt w:val="bullet"/>
      <w:lvlText w:val=""/>
      <w:lvlJc w:val="left"/>
      <w:pPr>
        <w:tabs>
          <w:tab w:val="num" w:pos="927"/>
        </w:tabs>
        <w:ind w:left="927" w:hanging="360"/>
      </w:pPr>
      <w:rPr>
        <w:rFonts w:ascii="Symbol" w:hAnsi="Symbol" w:cs="Symbol" w:hint="default"/>
      </w:rPr>
    </w:lvl>
    <w:lvl w:ilvl="1" w:tplc="04020003">
      <w:start w:val="1"/>
      <w:numFmt w:val="decimal"/>
      <w:lvlText w:val="%2."/>
      <w:lvlJc w:val="left"/>
      <w:pPr>
        <w:tabs>
          <w:tab w:val="num" w:pos="1440"/>
        </w:tabs>
        <w:ind w:left="1440" w:hanging="360"/>
      </w:pPr>
      <w:rPr>
        <w:rFonts w:ascii="Times New Roman" w:hAnsi="Times New Roman" w:cs="Times New Roman"/>
      </w:rPr>
    </w:lvl>
    <w:lvl w:ilvl="2" w:tplc="04020001">
      <w:start w:val="1"/>
      <w:numFmt w:val="bullet"/>
      <w:lvlText w:val=""/>
      <w:lvlJc w:val="left"/>
      <w:pPr>
        <w:tabs>
          <w:tab w:val="num" w:pos="1068"/>
        </w:tabs>
        <w:ind w:left="1068" w:hanging="360"/>
      </w:pPr>
      <w:rPr>
        <w:rFonts w:ascii="Symbol" w:hAnsi="Symbol" w:cs="Symbol" w:hint="default"/>
      </w:rPr>
    </w:lvl>
    <w:lvl w:ilvl="3" w:tplc="04020001">
      <w:start w:val="1"/>
      <w:numFmt w:val="decimal"/>
      <w:lvlText w:val="%4."/>
      <w:lvlJc w:val="left"/>
      <w:pPr>
        <w:tabs>
          <w:tab w:val="num" w:pos="2880"/>
        </w:tabs>
        <w:ind w:left="2880" w:hanging="360"/>
      </w:pPr>
      <w:rPr>
        <w:rFonts w:ascii="Times New Roman" w:hAnsi="Times New Roman" w:cs="Times New Roman"/>
      </w:rPr>
    </w:lvl>
    <w:lvl w:ilvl="4" w:tplc="04020003">
      <w:start w:val="1"/>
      <w:numFmt w:val="decimal"/>
      <w:lvlText w:val="%5."/>
      <w:lvlJc w:val="left"/>
      <w:pPr>
        <w:tabs>
          <w:tab w:val="num" w:pos="3600"/>
        </w:tabs>
        <w:ind w:left="3600" w:hanging="360"/>
      </w:pPr>
      <w:rPr>
        <w:rFonts w:ascii="Times New Roman" w:hAnsi="Times New Roman" w:cs="Times New Roman"/>
      </w:rPr>
    </w:lvl>
    <w:lvl w:ilvl="5" w:tplc="04020005">
      <w:start w:val="1"/>
      <w:numFmt w:val="decimal"/>
      <w:lvlText w:val="%6."/>
      <w:lvlJc w:val="left"/>
      <w:pPr>
        <w:tabs>
          <w:tab w:val="num" w:pos="4320"/>
        </w:tabs>
        <w:ind w:left="4320" w:hanging="360"/>
      </w:pPr>
      <w:rPr>
        <w:rFonts w:ascii="Times New Roman" w:hAnsi="Times New Roman" w:cs="Times New Roman"/>
      </w:rPr>
    </w:lvl>
    <w:lvl w:ilvl="6" w:tplc="04020001">
      <w:start w:val="1"/>
      <w:numFmt w:val="decimal"/>
      <w:lvlText w:val="%7."/>
      <w:lvlJc w:val="left"/>
      <w:pPr>
        <w:tabs>
          <w:tab w:val="num" w:pos="5040"/>
        </w:tabs>
        <w:ind w:left="5040" w:hanging="360"/>
      </w:pPr>
      <w:rPr>
        <w:rFonts w:ascii="Times New Roman" w:hAnsi="Times New Roman" w:cs="Times New Roman"/>
      </w:rPr>
    </w:lvl>
    <w:lvl w:ilvl="7" w:tplc="04020003">
      <w:start w:val="1"/>
      <w:numFmt w:val="decimal"/>
      <w:lvlText w:val="%8."/>
      <w:lvlJc w:val="left"/>
      <w:pPr>
        <w:tabs>
          <w:tab w:val="num" w:pos="5760"/>
        </w:tabs>
        <w:ind w:left="5760" w:hanging="360"/>
      </w:pPr>
      <w:rPr>
        <w:rFonts w:ascii="Times New Roman" w:hAnsi="Times New Roman" w:cs="Times New Roman"/>
      </w:rPr>
    </w:lvl>
    <w:lvl w:ilvl="8" w:tplc="04020005">
      <w:start w:val="1"/>
      <w:numFmt w:val="decimal"/>
      <w:lvlText w:val="%9."/>
      <w:lvlJc w:val="left"/>
      <w:pPr>
        <w:tabs>
          <w:tab w:val="num" w:pos="6480"/>
        </w:tabs>
        <w:ind w:left="6480" w:hanging="360"/>
      </w:pPr>
      <w:rPr>
        <w:rFonts w:ascii="Times New Roman" w:hAnsi="Times New Roman" w:cs="Times New Roman"/>
      </w:rPr>
    </w:lvl>
  </w:abstractNum>
  <w:abstractNum w:abstractNumId="1">
    <w:nsid w:val="0675592F"/>
    <w:multiLevelType w:val="multilevel"/>
    <w:tmpl w:val="4F724A44"/>
    <w:lvl w:ilvl="0">
      <w:start w:val="1"/>
      <w:numFmt w:val="bullet"/>
      <w:lvlText w:val=""/>
      <w:lvlJc w:val="left"/>
      <w:pPr>
        <w:ind w:left="660" w:hanging="660"/>
      </w:pPr>
      <w:rPr>
        <w:rFonts w:ascii="Wingdings" w:hAnsi="Wingdings" w:cs="Wingdings" w:hint="default"/>
        <w:b/>
        <w:bCs/>
      </w:rPr>
    </w:lvl>
    <w:lvl w:ilvl="1">
      <w:start w:val="1"/>
      <w:numFmt w:val="decimal"/>
      <w:lvlText w:val="%1.%2."/>
      <w:lvlJc w:val="left"/>
      <w:pPr>
        <w:ind w:left="1272" w:hanging="660"/>
      </w:pPr>
      <w:rPr>
        <w:rFonts w:ascii="Times New Roman" w:hAnsi="Times New Roman" w:cs="Times New Roman" w:hint="default"/>
        <w:b/>
        <w:bCs/>
        <w:i w:val="0"/>
        <w:iCs w:val="0"/>
      </w:rPr>
    </w:lvl>
    <w:lvl w:ilvl="2">
      <w:start w:val="1"/>
      <w:numFmt w:val="decimal"/>
      <w:lvlText w:val="%1.3.%3."/>
      <w:lvlJc w:val="left"/>
      <w:pPr>
        <w:ind w:left="1944" w:hanging="720"/>
      </w:pPr>
      <w:rPr>
        <w:rFonts w:ascii="Times New Roman" w:hAnsi="Times New Roman" w:cs="Times New Roman" w:hint="default"/>
        <w:b/>
        <w:bCs/>
      </w:rPr>
    </w:lvl>
    <w:lvl w:ilvl="3">
      <w:start w:val="1"/>
      <w:numFmt w:val="decimal"/>
      <w:lvlText w:val="%1.%2.%3.%4."/>
      <w:lvlJc w:val="left"/>
      <w:pPr>
        <w:ind w:left="2556" w:hanging="720"/>
      </w:pPr>
      <w:rPr>
        <w:rFonts w:ascii="Times New Roman" w:hAnsi="Times New Roman" w:cs="Times New Roman" w:hint="default"/>
      </w:rPr>
    </w:lvl>
    <w:lvl w:ilvl="4">
      <w:start w:val="1"/>
      <w:numFmt w:val="decimal"/>
      <w:lvlText w:val="%1.%2.%3.%4.%5."/>
      <w:lvlJc w:val="left"/>
      <w:pPr>
        <w:ind w:left="3528" w:hanging="1080"/>
      </w:pPr>
      <w:rPr>
        <w:rFonts w:ascii="Times New Roman" w:hAnsi="Times New Roman" w:cs="Times New Roman" w:hint="default"/>
      </w:rPr>
    </w:lvl>
    <w:lvl w:ilvl="5">
      <w:start w:val="1"/>
      <w:numFmt w:val="decimal"/>
      <w:lvlText w:val="%1.%2.%3.%4.%5.%6."/>
      <w:lvlJc w:val="left"/>
      <w:pPr>
        <w:ind w:left="4140" w:hanging="1080"/>
      </w:pPr>
      <w:rPr>
        <w:rFonts w:ascii="Times New Roman" w:hAnsi="Times New Roman" w:cs="Times New Roman" w:hint="default"/>
      </w:rPr>
    </w:lvl>
    <w:lvl w:ilvl="6">
      <w:start w:val="1"/>
      <w:numFmt w:val="decimal"/>
      <w:lvlText w:val="%1.%2.%3.%4.%5.%6.%7."/>
      <w:lvlJc w:val="left"/>
      <w:pPr>
        <w:ind w:left="5112" w:hanging="1440"/>
      </w:pPr>
      <w:rPr>
        <w:rFonts w:ascii="Times New Roman" w:hAnsi="Times New Roman" w:cs="Times New Roman" w:hint="default"/>
      </w:rPr>
    </w:lvl>
    <w:lvl w:ilvl="7">
      <w:start w:val="1"/>
      <w:numFmt w:val="decimal"/>
      <w:lvlText w:val="%1.%2.%3.%4.%5.%6.%7.%8."/>
      <w:lvlJc w:val="left"/>
      <w:pPr>
        <w:ind w:left="5724" w:hanging="1440"/>
      </w:pPr>
      <w:rPr>
        <w:rFonts w:ascii="Times New Roman" w:hAnsi="Times New Roman" w:cs="Times New Roman" w:hint="default"/>
      </w:rPr>
    </w:lvl>
    <w:lvl w:ilvl="8">
      <w:start w:val="1"/>
      <w:numFmt w:val="decimal"/>
      <w:lvlText w:val="%1.%2.%3.%4.%5.%6.%7.%8.%9."/>
      <w:lvlJc w:val="left"/>
      <w:pPr>
        <w:ind w:left="6696" w:hanging="1800"/>
      </w:pPr>
      <w:rPr>
        <w:rFonts w:ascii="Times New Roman" w:hAnsi="Times New Roman" w:cs="Times New Roman" w:hint="default"/>
      </w:rPr>
    </w:lvl>
  </w:abstractNum>
  <w:abstractNum w:abstractNumId="2">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ascii="Times New Roman" w:hAnsi="Times New Roman" w:cs="Times New Roman" w:hint="default"/>
        <w:b/>
        <w:bCs/>
        <w:i/>
        <w:iCs/>
        <w:sz w:val="24"/>
        <w:szCs w:val="24"/>
      </w:rPr>
    </w:lvl>
    <w:lvl w:ilvl="2">
      <w:start w:val="1"/>
      <w:numFmt w:val="decimal"/>
      <w:lvlText w:val="%1.%2.%3."/>
      <w:lvlJc w:val="left"/>
      <w:pPr>
        <w:tabs>
          <w:tab w:val="num" w:pos="1440"/>
        </w:tabs>
        <w:ind w:left="1224" w:hanging="504"/>
      </w:pPr>
      <w:rPr>
        <w:rFonts w:ascii="Times New Roman" w:hAnsi="Times New Roman" w:cs="Times New Roman" w:hint="default"/>
        <w:b w:val="0"/>
        <w:bCs w:val="0"/>
        <w:i w:val="0"/>
        <w:iCs w:val="0"/>
        <w:sz w:val="22"/>
        <w:szCs w:val="22"/>
      </w:rPr>
    </w:lvl>
    <w:lvl w:ilvl="3">
      <w:start w:val="1"/>
      <w:numFmt w:val="decimal"/>
      <w:lvlText w:val="%1.%2.%3.%4."/>
      <w:lvlJc w:val="left"/>
      <w:pPr>
        <w:tabs>
          <w:tab w:val="num" w:pos="2160"/>
        </w:tabs>
        <w:ind w:left="1728" w:hanging="648"/>
      </w:pPr>
      <w:rPr>
        <w:rFonts w:ascii="Times New Roman" w:hAnsi="Times New Roman" w:cs="Times New Roman" w:hint="default"/>
        <w:b w:val="0"/>
        <w:bCs w:val="0"/>
        <w:i w:val="0"/>
        <w:iCs w:val="0"/>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pStyle w:val="Heading2"/>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
    <w:nsid w:val="0DE06BE7"/>
    <w:multiLevelType w:val="hybridMultilevel"/>
    <w:tmpl w:val="9F5E5E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EDA6629"/>
    <w:multiLevelType w:val="hybridMultilevel"/>
    <w:tmpl w:val="1144D88E"/>
    <w:lvl w:ilvl="0" w:tplc="0402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1686BDE"/>
    <w:multiLevelType w:val="hybridMultilevel"/>
    <w:tmpl w:val="77349F94"/>
    <w:lvl w:ilvl="0" w:tplc="9C60AB2A">
      <w:start w:val="1"/>
      <w:numFmt w:val="decimal"/>
      <w:lvlText w:val="%1."/>
      <w:lvlJc w:val="left"/>
      <w:pPr>
        <w:tabs>
          <w:tab w:val="num" w:pos="6030"/>
        </w:tabs>
        <w:ind w:left="6030" w:hanging="360"/>
      </w:pPr>
      <w:rPr>
        <w:rFonts w:ascii="Times New Roman" w:hAnsi="Times New Roman" w:cs="Times New Roman"/>
        <w:b w:val="0"/>
        <w:bCs w:val="0"/>
      </w:rPr>
    </w:lvl>
    <w:lvl w:ilvl="1" w:tplc="04020019">
      <w:start w:val="1"/>
      <w:numFmt w:val="decimal"/>
      <w:lvlText w:val="%2."/>
      <w:lvlJc w:val="left"/>
      <w:pPr>
        <w:tabs>
          <w:tab w:val="num" w:pos="1440"/>
        </w:tabs>
        <w:ind w:left="1440" w:hanging="360"/>
      </w:pPr>
      <w:rPr>
        <w:rFonts w:ascii="Times New Roman" w:hAnsi="Times New Roman" w:cs="Times New Roman"/>
      </w:rPr>
    </w:lvl>
    <w:lvl w:ilvl="2" w:tplc="0402001B">
      <w:start w:val="1"/>
      <w:numFmt w:val="decimal"/>
      <w:lvlText w:val="%3."/>
      <w:lvlJc w:val="left"/>
      <w:pPr>
        <w:tabs>
          <w:tab w:val="num" w:pos="2160"/>
        </w:tabs>
        <w:ind w:left="2160" w:hanging="360"/>
      </w:pPr>
      <w:rPr>
        <w:rFonts w:ascii="Times New Roman" w:hAnsi="Times New Roman" w:cs="Times New Roman"/>
      </w:rPr>
    </w:lvl>
    <w:lvl w:ilvl="3" w:tplc="0402000F">
      <w:start w:val="1"/>
      <w:numFmt w:val="decimal"/>
      <w:lvlText w:val="%4."/>
      <w:lvlJc w:val="left"/>
      <w:pPr>
        <w:tabs>
          <w:tab w:val="num" w:pos="2880"/>
        </w:tabs>
        <w:ind w:left="2880" w:hanging="360"/>
      </w:pPr>
      <w:rPr>
        <w:rFonts w:ascii="Times New Roman" w:hAnsi="Times New Roman" w:cs="Times New Roman"/>
      </w:rPr>
    </w:lvl>
    <w:lvl w:ilvl="4" w:tplc="04020019">
      <w:start w:val="1"/>
      <w:numFmt w:val="decimal"/>
      <w:lvlText w:val="%5."/>
      <w:lvlJc w:val="left"/>
      <w:pPr>
        <w:tabs>
          <w:tab w:val="num" w:pos="3600"/>
        </w:tabs>
        <w:ind w:left="3600" w:hanging="360"/>
      </w:pPr>
      <w:rPr>
        <w:rFonts w:ascii="Times New Roman" w:hAnsi="Times New Roman" w:cs="Times New Roman"/>
      </w:rPr>
    </w:lvl>
    <w:lvl w:ilvl="5" w:tplc="0402001B">
      <w:start w:val="1"/>
      <w:numFmt w:val="decimal"/>
      <w:lvlText w:val="%6."/>
      <w:lvlJc w:val="left"/>
      <w:pPr>
        <w:tabs>
          <w:tab w:val="num" w:pos="4320"/>
        </w:tabs>
        <w:ind w:left="4320" w:hanging="360"/>
      </w:pPr>
      <w:rPr>
        <w:rFonts w:ascii="Times New Roman" w:hAnsi="Times New Roman" w:cs="Times New Roman"/>
      </w:rPr>
    </w:lvl>
    <w:lvl w:ilvl="6" w:tplc="0402000F">
      <w:start w:val="1"/>
      <w:numFmt w:val="decimal"/>
      <w:lvlText w:val="%7."/>
      <w:lvlJc w:val="left"/>
      <w:pPr>
        <w:tabs>
          <w:tab w:val="num" w:pos="5040"/>
        </w:tabs>
        <w:ind w:left="5040" w:hanging="360"/>
      </w:pPr>
      <w:rPr>
        <w:rFonts w:ascii="Times New Roman" w:hAnsi="Times New Roman" w:cs="Times New Roman"/>
      </w:rPr>
    </w:lvl>
    <w:lvl w:ilvl="7" w:tplc="04020019">
      <w:start w:val="1"/>
      <w:numFmt w:val="decimal"/>
      <w:lvlText w:val="%8."/>
      <w:lvlJc w:val="left"/>
      <w:pPr>
        <w:tabs>
          <w:tab w:val="num" w:pos="5760"/>
        </w:tabs>
        <w:ind w:left="5760" w:hanging="360"/>
      </w:pPr>
      <w:rPr>
        <w:rFonts w:ascii="Times New Roman" w:hAnsi="Times New Roman" w:cs="Times New Roman"/>
      </w:rPr>
    </w:lvl>
    <w:lvl w:ilvl="8" w:tplc="0402001B">
      <w:start w:val="1"/>
      <w:numFmt w:val="decimal"/>
      <w:lvlText w:val="%9."/>
      <w:lvlJc w:val="left"/>
      <w:pPr>
        <w:tabs>
          <w:tab w:val="num" w:pos="6480"/>
        </w:tabs>
        <w:ind w:left="6480" w:hanging="360"/>
      </w:pPr>
      <w:rPr>
        <w:rFonts w:ascii="Times New Roman" w:hAnsi="Times New Roman" w:cs="Times New Roman"/>
      </w:rPr>
    </w:lvl>
  </w:abstractNum>
  <w:abstractNum w:abstractNumId="6">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7">
    <w:nsid w:val="1FF40FEA"/>
    <w:multiLevelType w:val="hybridMultilevel"/>
    <w:tmpl w:val="07B2AED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22973D4A"/>
    <w:multiLevelType w:val="hybridMultilevel"/>
    <w:tmpl w:val="712C3AE4"/>
    <w:lvl w:ilvl="0" w:tplc="6D60992A">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22E44180"/>
    <w:multiLevelType w:val="multilevel"/>
    <w:tmpl w:val="DFC88CEC"/>
    <w:name w:val="NumPar"/>
    <w:lvl w:ilvl="0">
      <w:start w:val="1"/>
      <w:numFmt w:val="decimal"/>
      <w:pStyle w:val="NumPar1"/>
      <w:lvlText w:val="%1."/>
      <w:lvlJc w:val="left"/>
      <w:pPr>
        <w:tabs>
          <w:tab w:val="num" w:pos="992"/>
        </w:tabs>
        <w:ind w:left="992"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487"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10">
    <w:nsid w:val="25BA192D"/>
    <w:multiLevelType w:val="singleLevel"/>
    <w:tmpl w:val="E1B20F18"/>
    <w:lvl w:ilvl="0">
      <w:start w:val="5"/>
      <w:numFmt w:val="none"/>
      <w:lvlText w:val="-"/>
      <w:legacy w:legacy="1" w:legacySpace="120" w:legacyIndent="360"/>
      <w:lvlJc w:val="left"/>
      <w:pPr>
        <w:ind w:left="795" w:hanging="360"/>
      </w:pPr>
      <w:rPr>
        <w:rFonts w:ascii="Times New Roman" w:hAnsi="Times New Roman" w:cs="Times New Roman"/>
      </w:rPr>
    </w:lvl>
  </w:abstractNum>
  <w:abstractNum w:abstractNumId="11">
    <w:nsid w:val="299D24BA"/>
    <w:multiLevelType w:val="hybridMultilevel"/>
    <w:tmpl w:val="6A5CB36E"/>
    <w:lvl w:ilvl="0" w:tplc="04020001">
      <w:start w:val="1"/>
      <w:numFmt w:val="bullet"/>
      <w:lvlText w:val=""/>
      <w:lvlJc w:val="left"/>
      <w:pPr>
        <w:ind w:left="502" w:hanging="360"/>
      </w:pPr>
      <w:rPr>
        <w:rFonts w:ascii="Symbol" w:hAnsi="Symbol" w:cs="Symbol" w:hint="default"/>
      </w:rPr>
    </w:lvl>
    <w:lvl w:ilvl="1" w:tplc="04020003">
      <w:start w:val="1"/>
      <w:numFmt w:val="bullet"/>
      <w:lvlText w:val="o"/>
      <w:lvlJc w:val="left"/>
      <w:pPr>
        <w:ind w:left="1222" w:hanging="360"/>
      </w:pPr>
      <w:rPr>
        <w:rFonts w:ascii="Courier New" w:hAnsi="Courier New" w:cs="Courier New" w:hint="default"/>
      </w:rPr>
    </w:lvl>
    <w:lvl w:ilvl="2" w:tplc="04020005">
      <w:start w:val="1"/>
      <w:numFmt w:val="bullet"/>
      <w:lvlText w:val=""/>
      <w:lvlJc w:val="left"/>
      <w:pPr>
        <w:ind w:left="1942" w:hanging="360"/>
      </w:pPr>
      <w:rPr>
        <w:rFonts w:ascii="Wingdings" w:hAnsi="Wingdings" w:cs="Wingdings" w:hint="default"/>
      </w:rPr>
    </w:lvl>
    <w:lvl w:ilvl="3" w:tplc="04020001">
      <w:start w:val="1"/>
      <w:numFmt w:val="bullet"/>
      <w:lvlText w:val=""/>
      <w:lvlJc w:val="left"/>
      <w:pPr>
        <w:ind w:left="2662" w:hanging="360"/>
      </w:pPr>
      <w:rPr>
        <w:rFonts w:ascii="Symbol" w:hAnsi="Symbol" w:cs="Symbol" w:hint="default"/>
      </w:rPr>
    </w:lvl>
    <w:lvl w:ilvl="4" w:tplc="04020003">
      <w:start w:val="1"/>
      <w:numFmt w:val="bullet"/>
      <w:lvlText w:val="o"/>
      <w:lvlJc w:val="left"/>
      <w:pPr>
        <w:ind w:left="3382" w:hanging="360"/>
      </w:pPr>
      <w:rPr>
        <w:rFonts w:ascii="Courier New" w:hAnsi="Courier New" w:cs="Courier New" w:hint="default"/>
      </w:rPr>
    </w:lvl>
    <w:lvl w:ilvl="5" w:tplc="04020005">
      <w:start w:val="1"/>
      <w:numFmt w:val="bullet"/>
      <w:lvlText w:val=""/>
      <w:lvlJc w:val="left"/>
      <w:pPr>
        <w:ind w:left="4102" w:hanging="360"/>
      </w:pPr>
      <w:rPr>
        <w:rFonts w:ascii="Wingdings" w:hAnsi="Wingdings" w:cs="Wingdings" w:hint="default"/>
      </w:rPr>
    </w:lvl>
    <w:lvl w:ilvl="6" w:tplc="04020001">
      <w:start w:val="1"/>
      <w:numFmt w:val="bullet"/>
      <w:lvlText w:val=""/>
      <w:lvlJc w:val="left"/>
      <w:pPr>
        <w:ind w:left="4822" w:hanging="360"/>
      </w:pPr>
      <w:rPr>
        <w:rFonts w:ascii="Symbol" w:hAnsi="Symbol" w:cs="Symbol" w:hint="default"/>
      </w:rPr>
    </w:lvl>
    <w:lvl w:ilvl="7" w:tplc="04020003">
      <w:start w:val="1"/>
      <w:numFmt w:val="bullet"/>
      <w:lvlText w:val="o"/>
      <w:lvlJc w:val="left"/>
      <w:pPr>
        <w:ind w:left="5542" w:hanging="360"/>
      </w:pPr>
      <w:rPr>
        <w:rFonts w:ascii="Courier New" w:hAnsi="Courier New" w:cs="Courier New" w:hint="default"/>
      </w:rPr>
    </w:lvl>
    <w:lvl w:ilvl="8" w:tplc="04020005">
      <w:start w:val="1"/>
      <w:numFmt w:val="bullet"/>
      <w:lvlText w:val=""/>
      <w:lvlJc w:val="left"/>
      <w:pPr>
        <w:ind w:left="6262" w:hanging="360"/>
      </w:pPr>
      <w:rPr>
        <w:rFonts w:ascii="Wingdings" w:hAnsi="Wingdings" w:cs="Wingdings" w:hint="default"/>
      </w:rPr>
    </w:lvl>
  </w:abstractNum>
  <w:abstractNum w:abstractNumId="12">
    <w:nsid w:val="2D6E0F73"/>
    <w:multiLevelType w:val="multilevel"/>
    <w:tmpl w:val="7F461C2C"/>
    <w:lvl w:ilvl="0">
      <w:start w:val="1"/>
      <w:numFmt w:val="decimal"/>
      <w:lvlText w:val="%1."/>
      <w:lvlJc w:val="left"/>
      <w:pPr>
        <w:ind w:left="502" w:hanging="360"/>
      </w:pPr>
      <w:rPr>
        <w:rFonts w:ascii="Times New Roman" w:hAnsi="Times New Roman" w:cs="Times New Roman" w:hint="default"/>
        <w:b/>
        <w:bCs/>
        <w:i w:val="0"/>
        <w:iCs w:val="0"/>
        <w:sz w:val="24"/>
        <w:szCs w:val="24"/>
      </w:rPr>
    </w:lvl>
    <w:lvl w:ilvl="1">
      <w:start w:val="1"/>
      <w:numFmt w:val="decimal"/>
      <w:lvlText w:val="%1.%2."/>
      <w:lvlJc w:val="left"/>
      <w:pPr>
        <w:ind w:left="716" w:hanging="432"/>
      </w:pPr>
      <w:rPr>
        <w:rFonts w:ascii="Times New Roman" w:hAnsi="Times New Roman" w:cs="Times New Roman" w:hint="default"/>
        <w:b w:val="0"/>
        <w:bCs w:val="0"/>
        <w:i w:val="0"/>
        <w:iCs w:val="0"/>
      </w:rPr>
    </w:lvl>
    <w:lvl w:ilvl="2">
      <w:start w:val="1"/>
      <w:numFmt w:val="bullet"/>
      <w:lvlText w:val=""/>
      <w:lvlJc w:val="left"/>
      <w:pPr>
        <w:ind w:left="1224" w:hanging="504"/>
      </w:pPr>
      <w:rPr>
        <w:rFonts w:ascii="Wingdings" w:hAnsi="Wingdings" w:cs="Wingdings" w:hint="default"/>
      </w:rPr>
    </w:lvl>
    <w:lvl w:ilvl="3">
      <w:start w:val="1"/>
      <w:numFmt w:val="bullet"/>
      <w:lvlText w:val=""/>
      <w:lvlJc w:val="left"/>
      <w:pPr>
        <w:ind w:left="1728" w:hanging="648"/>
      </w:pPr>
      <w:rPr>
        <w:rFonts w:ascii="Wingdings" w:hAnsi="Wingdings" w:cs="Wingdings"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nsid w:val="317B662C"/>
    <w:multiLevelType w:val="multilevel"/>
    <w:tmpl w:val="84145BA0"/>
    <w:lvl w:ilvl="0">
      <w:start w:val="1"/>
      <w:numFmt w:val="decimal"/>
      <w:pStyle w:val="Index1"/>
      <w:suff w:val="nothing"/>
      <w:lvlText w:val="REQ.%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1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nsid w:val="512F4024"/>
    <w:multiLevelType w:val="hybridMultilevel"/>
    <w:tmpl w:val="F0A0E3C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nsid w:val="51D51BD5"/>
    <w:multiLevelType w:val="multilevel"/>
    <w:tmpl w:val="7660ACD6"/>
    <w:lvl w:ilvl="0">
      <w:numFmt w:val="bullet"/>
      <w:lvlText w:val="–"/>
      <w:lvlJc w:val="left"/>
      <w:pPr>
        <w:ind w:left="850" w:hanging="850"/>
      </w:pPr>
    </w:lvl>
    <w:lvl w:ilvl="1">
      <w:start w:val="1"/>
      <w:numFmt w:val="decimal"/>
      <w:lvlText w:val="%2."/>
      <w:lvlJc w:val="left"/>
      <w:pPr>
        <w:ind w:left="1080" w:hanging="360"/>
      </w:pPr>
      <w:rPr>
        <w:rFonts w:ascii="Times New Roman" w:hAnsi="Times New Roman" w:cs="Times New Roman"/>
      </w:rPr>
    </w:lvl>
    <w:lvl w:ilvl="2">
      <w:start w:val="1"/>
      <w:numFmt w:val="decimal"/>
      <w:lvlText w:val="%3."/>
      <w:lvlJc w:val="left"/>
      <w:pPr>
        <w:ind w:left="1440" w:hanging="360"/>
      </w:pPr>
      <w:rPr>
        <w:rFonts w:ascii="Times New Roman" w:hAnsi="Times New Roman" w:cs="Times New Roman"/>
      </w:rPr>
    </w:lvl>
    <w:lvl w:ilvl="3">
      <w:start w:val="1"/>
      <w:numFmt w:val="decimal"/>
      <w:lvlText w:val="%4."/>
      <w:lvlJc w:val="left"/>
      <w:pPr>
        <w:ind w:left="1800" w:hanging="360"/>
      </w:pPr>
      <w:rPr>
        <w:rFonts w:ascii="Times New Roman" w:hAnsi="Times New Roman" w:cs="Times New Roman"/>
      </w:rPr>
    </w:lvl>
    <w:lvl w:ilvl="4">
      <w:start w:val="1"/>
      <w:numFmt w:val="decimal"/>
      <w:lvlText w:val="%5."/>
      <w:lvlJc w:val="left"/>
      <w:pPr>
        <w:ind w:left="2160" w:hanging="360"/>
      </w:pPr>
      <w:rPr>
        <w:rFonts w:ascii="Times New Roman" w:hAnsi="Times New Roman" w:cs="Times New Roman"/>
      </w:rPr>
    </w:lvl>
    <w:lvl w:ilvl="5">
      <w:start w:val="1"/>
      <w:numFmt w:val="decimal"/>
      <w:lvlText w:val="%6."/>
      <w:lvlJc w:val="left"/>
      <w:pPr>
        <w:ind w:left="2520" w:hanging="360"/>
      </w:pPr>
      <w:rPr>
        <w:rFonts w:ascii="Times New Roman" w:hAnsi="Times New Roman" w:cs="Times New Roman"/>
      </w:rPr>
    </w:lvl>
    <w:lvl w:ilvl="6">
      <w:start w:val="1"/>
      <w:numFmt w:val="decimal"/>
      <w:lvlText w:val="%7."/>
      <w:lvlJc w:val="left"/>
      <w:pPr>
        <w:ind w:left="2880" w:hanging="360"/>
      </w:pPr>
      <w:rPr>
        <w:rFonts w:ascii="Times New Roman" w:hAnsi="Times New Roman" w:cs="Times New Roman"/>
      </w:rPr>
    </w:lvl>
    <w:lvl w:ilvl="7">
      <w:start w:val="1"/>
      <w:numFmt w:val="decimal"/>
      <w:lvlText w:val="%8."/>
      <w:lvlJc w:val="left"/>
      <w:pPr>
        <w:ind w:left="3240" w:hanging="360"/>
      </w:pPr>
      <w:rPr>
        <w:rFonts w:ascii="Times New Roman" w:hAnsi="Times New Roman" w:cs="Times New Roman"/>
      </w:rPr>
    </w:lvl>
    <w:lvl w:ilvl="8">
      <w:start w:val="1"/>
      <w:numFmt w:val="decimal"/>
      <w:lvlText w:val="%9."/>
      <w:lvlJc w:val="left"/>
      <w:pPr>
        <w:ind w:left="3600" w:hanging="360"/>
      </w:pPr>
      <w:rPr>
        <w:rFonts w:ascii="Times New Roman" w:hAnsi="Times New Roman" w:cs="Times New Roman"/>
      </w:rPr>
    </w:lvl>
  </w:abstractNum>
  <w:abstractNum w:abstractNumId="17">
    <w:nsid w:val="5773301A"/>
    <w:multiLevelType w:val="hybridMultilevel"/>
    <w:tmpl w:val="C8283F52"/>
    <w:lvl w:ilvl="0" w:tplc="04020001">
      <w:start w:val="1"/>
      <w:numFmt w:val="bullet"/>
      <w:lvlText w:val=""/>
      <w:lvlJc w:val="left"/>
      <w:pPr>
        <w:tabs>
          <w:tab w:val="num" w:pos="1059"/>
        </w:tabs>
        <w:ind w:left="1059" w:hanging="360"/>
      </w:pPr>
      <w:rPr>
        <w:rFonts w:ascii="Symbol" w:hAnsi="Symbol" w:cs="Symbol" w:hint="default"/>
      </w:rPr>
    </w:lvl>
    <w:lvl w:ilvl="1" w:tplc="04020003">
      <w:start w:val="1"/>
      <w:numFmt w:val="decimal"/>
      <w:lvlText w:val="%2."/>
      <w:lvlJc w:val="left"/>
      <w:pPr>
        <w:tabs>
          <w:tab w:val="num" w:pos="1440"/>
        </w:tabs>
        <w:ind w:left="1440" w:hanging="360"/>
      </w:pPr>
      <w:rPr>
        <w:rFonts w:ascii="Times New Roman" w:hAnsi="Times New Roman" w:cs="Times New Roman"/>
      </w:rPr>
    </w:lvl>
    <w:lvl w:ilvl="2" w:tplc="04020005">
      <w:start w:val="1"/>
      <w:numFmt w:val="decimal"/>
      <w:lvlText w:val="%3."/>
      <w:lvlJc w:val="left"/>
      <w:pPr>
        <w:tabs>
          <w:tab w:val="num" w:pos="2160"/>
        </w:tabs>
        <w:ind w:left="2160" w:hanging="360"/>
      </w:pPr>
      <w:rPr>
        <w:rFonts w:ascii="Times New Roman" w:hAnsi="Times New Roman" w:cs="Times New Roman"/>
      </w:rPr>
    </w:lvl>
    <w:lvl w:ilvl="3" w:tplc="04020001">
      <w:start w:val="1"/>
      <w:numFmt w:val="decimal"/>
      <w:lvlText w:val="%4."/>
      <w:lvlJc w:val="left"/>
      <w:pPr>
        <w:tabs>
          <w:tab w:val="num" w:pos="2880"/>
        </w:tabs>
        <w:ind w:left="2880" w:hanging="360"/>
      </w:pPr>
      <w:rPr>
        <w:rFonts w:ascii="Times New Roman" w:hAnsi="Times New Roman" w:cs="Times New Roman"/>
      </w:rPr>
    </w:lvl>
    <w:lvl w:ilvl="4" w:tplc="04020003">
      <w:start w:val="1"/>
      <w:numFmt w:val="decimal"/>
      <w:lvlText w:val="%5."/>
      <w:lvlJc w:val="left"/>
      <w:pPr>
        <w:tabs>
          <w:tab w:val="num" w:pos="3600"/>
        </w:tabs>
        <w:ind w:left="3600" w:hanging="360"/>
      </w:pPr>
      <w:rPr>
        <w:rFonts w:ascii="Times New Roman" w:hAnsi="Times New Roman" w:cs="Times New Roman"/>
      </w:rPr>
    </w:lvl>
    <w:lvl w:ilvl="5" w:tplc="04020005">
      <w:start w:val="1"/>
      <w:numFmt w:val="decimal"/>
      <w:lvlText w:val="%6."/>
      <w:lvlJc w:val="left"/>
      <w:pPr>
        <w:tabs>
          <w:tab w:val="num" w:pos="4320"/>
        </w:tabs>
        <w:ind w:left="4320" w:hanging="360"/>
      </w:pPr>
      <w:rPr>
        <w:rFonts w:ascii="Times New Roman" w:hAnsi="Times New Roman" w:cs="Times New Roman"/>
      </w:rPr>
    </w:lvl>
    <w:lvl w:ilvl="6" w:tplc="04020001">
      <w:start w:val="1"/>
      <w:numFmt w:val="decimal"/>
      <w:lvlText w:val="%7."/>
      <w:lvlJc w:val="left"/>
      <w:pPr>
        <w:tabs>
          <w:tab w:val="num" w:pos="5040"/>
        </w:tabs>
        <w:ind w:left="5040" w:hanging="360"/>
      </w:pPr>
      <w:rPr>
        <w:rFonts w:ascii="Times New Roman" w:hAnsi="Times New Roman" w:cs="Times New Roman"/>
      </w:rPr>
    </w:lvl>
    <w:lvl w:ilvl="7" w:tplc="04020003">
      <w:start w:val="1"/>
      <w:numFmt w:val="decimal"/>
      <w:lvlText w:val="%8."/>
      <w:lvlJc w:val="left"/>
      <w:pPr>
        <w:tabs>
          <w:tab w:val="num" w:pos="5760"/>
        </w:tabs>
        <w:ind w:left="5760" w:hanging="360"/>
      </w:pPr>
      <w:rPr>
        <w:rFonts w:ascii="Times New Roman" w:hAnsi="Times New Roman" w:cs="Times New Roman"/>
      </w:rPr>
    </w:lvl>
    <w:lvl w:ilvl="8" w:tplc="04020005">
      <w:start w:val="1"/>
      <w:numFmt w:val="decimal"/>
      <w:lvlText w:val="%9."/>
      <w:lvlJc w:val="left"/>
      <w:pPr>
        <w:tabs>
          <w:tab w:val="num" w:pos="6480"/>
        </w:tabs>
        <w:ind w:left="6480" w:hanging="360"/>
      </w:pPr>
      <w:rPr>
        <w:rFonts w:ascii="Times New Roman" w:hAnsi="Times New Roman" w:cs="Times New Roman"/>
      </w:rPr>
    </w:lvl>
  </w:abstractNum>
  <w:abstractNum w:abstractNumId="18">
    <w:nsid w:val="5A203A23"/>
    <w:multiLevelType w:val="hybridMultilevel"/>
    <w:tmpl w:val="461AE968"/>
    <w:lvl w:ilvl="0" w:tplc="97D2C446">
      <w:start w:val="1"/>
      <w:numFmt w:val="bullet"/>
      <w:lvlText w:val=""/>
      <w:lvlJc w:val="left"/>
      <w:pPr>
        <w:ind w:left="2700" w:hanging="360"/>
      </w:pPr>
      <w:rPr>
        <w:rFonts w:ascii="Wingdings" w:hAnsi="Wingdings" w:cs="Wingdings" w:hint="default"/>
        <w:color w:val="000000"/>
      </w:rPr>
    </w:lvl>
    <w:lvl w:ilvl="1" w:tplc="04020003">
      <w:start w:val="1"/>
      <w:numFmt w:val="bullet"/>
      <w:lvlText w:val="o"/>
      <w:lvlJc w:val="left"/>
      <w:pPr>
        <w:ind w:left="3420" w:hanging="360"/>
      </w:pPr>
      <w:rPr>
        <w:rFonts w:ascii="Courier New" w:hAnsi="Courier New" w:cs="Courier New" w:hint="default"/>
      </w:rPr>
    </w:lvl>
    <w:lvl w:ilvl="2" w:tplc="04020005">
      <w:start w:val="1"/>
      <w:numFmt w:val="bullet"/>
      <w:lvlText w:val=""/>
      <w:lvlJc w:val="left"/>
      <w:pPr>
        <w:ind w:left="4140" w:hanging="360"/>
      </w:pPr>
      <w:rPr>
        <w:rFonts w:ascii="Wingdings" w:hAnsi="Wingdings" w:cs="Wingdings" w:hint="default"/>
      </w:rPr>
    </w:lvl>
    <w:lvl w:ilvl="3" w:tplc="04020001">
      <w:start w:val="1"/>
      <w:numFmt w:val="bullet"/>
      <w:lvlText w:val=""/>
      <w:lvlJc w:val="left"/>
      <w:pPr>
        <w:ind w:left="4860" w:hanging="360"/>
      </w:pPr>
      <w:rPr>
        <w:rFonts w:ascii="Symbol" w:hAnsi="Symbol" w:cs="Symbol" w:hint="default"/>
      </w:rPr>
    </w:lvl>
    <w:lvl w:ilvl="4" w:tplc="04020003">
      <w:start w:val="1"/>
      <w:numFmt w:val="bullet"/>
      <w:lvlText w:val="o"/>
      <w:lvlJc w:val="left"/>
      <w:pPr>
        <w:ind w:left="5580" w:hanging="360"/>
      </w:pPr>
      <w:rPr>
        <w:rFonts w:ascii="Courier New" w:hAnsi="Courier New" w:cs="Courier New" w:hint="default"/>
      </w:rPr>
    </w:lvl>
    <w:lvl w:ilvl="5" w:tplc="04020005">
      <w:start w:val="1"/>
      <w:numFmt w:val="bullet"/>
      <w:lvlText w:val=""/>
      <w:lvlJc w:val="left"/>
      <w:pPr>
        <w:ind w:left="6300" w:hanging="360"/>
      </w:pPr>
      <w:rPr>
        <w:rFonts w:ascii="Wingdings" w:hAnsi="Wingdings" w:cs="Wingdings" w:hint="default"/>
      </w:rPr>
    </w:lvl>
    <w:lvl w:ilvl="6" w:tplc="04020001">
      <w:start w:val="1"/>
      <w:numFmt w:val="bullet"/>
      <w:lvlText w:val=""/>
      <w:lvlJc w:val="left"/>
      <w:pPr>
        <w:ind w:left="7020" w:hanging="360"/>
      </w:pPr>
      <w:rPr>
        <w:rFonts w:ascii="Symbol" w:hAnsi="Symbol" w:cs="Symbol" w:hint="default"/>
      </w:rPr>
    </w:lvl>
    <w:lvl w:ilvl="7" w:tplc="04020003">
      <w:start w:val="1"/>
      <w:numFmt w:val="bullet"/>
      <w:lvlText w:val="o"/>
      <w:lvlJc w:val="left"/>
      <w:pPr>
        <w:ind w:left="7740" w:hanging="360"/>
      </w:pPr>
      <w:rPr>
        <w:rFonts w:ascii="Courier New" w:hAnsi="Courier New" w:cs="Courier New" w:hint="default"/>
      </w:rPr>
    </w:lvl>
    <w:lvl w:ilvl="8" w:tplc="04020005">
      <w:start w:val="1"/>
      <w:numFmt w:val="bullet"/>
      <w:lvlText w:val=""/>
      <w:lvlJc w:val="left"/>
      <w:pPr>
        <w:ind w:left="8460" w:hanging="360"/>
      </w:pPr>
      <w:rPr>
        <w:rFonts w:ascii="Wingdings" w:hAnsi="Wingdings" w:cs="Wingdings" w:hint="default"/>
      </w:rPr>
    </w:lvl>
  </w:abstractNum>
  <w:abstractNum w:abstractNumId="19">
    <w:nsid w:val="5C4B74A0"/>
    <w:multiLevelType w:val="hybridMultilevel"/>
    <w:tmpl w:val="CA88756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608D5856"/>
    <w:multiLevelType w:val="hybridMultilevel"/>
    <w:tmpl w:val="ED00D3B0"/>
    <w:lvl w:ilvl="0" w:tplc="0F8E3726">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22">
    <w:nsid w:val="62622457"/>
    <w:multiLevelType w:val="hybridMultilevel"/>
    <w:tmpl w:val="A0DA6636"/>
    <w:lvl w:ilvl="0" w:tplc="04020001">
      <w:start w:val="1"/>
      <w:numFmt w:val="decimal"/>
      <w:lvlText w:val="%1."/>
      <w:lvlJc w:val="left"/>
      <w:pPr>
        <w:tabs>
          <w:tab w:val="num" w:pos="720"/>
        </w:tabs>
        <w:ind w:left="720" w:hanging="360"/>
      </w:pPr>
      <w:rPr>
        <w:rFonts w:ascii="Times New Roman" w:hAnsi="Times New Roman" w:cs="Times New Roman"/>
        <w:b/>
        <w:bCs/>
      </w:rPr>
    </w:lvl>
    <w:lvl w:ilvl="1" w:tplc="04020003">
      <w:start w:val="1"/>
      <w:numFmt w:val="bullet"/>
      <w:lvlText w:val=""/>
      <w:lvlJc w:val="left"/>
      <w:pPr>
        <w:tabs>
          <w:tab w:val="num" w:pos="900"/>
        </w:tabs>
        <w:ind w:left="900" w:hanging="360"/>
      </w:pPr>
      <w:rPr>
        <w:rFonts w:ascii="Symbol" w:hAnsi="Symbol" w:cs="Symbol" w:hint="default"/>
        <w:b/>
        <w:bCs/>
      </w:rPr>
    </w:lvl>
    <w:lvl w:ilvl="2" w:tplc="04020005">
      <w:start w:val="1"/>
      <w:numFmt w:val="decimal"/>
      <w:lvlText w:val="%3."/>
      <w:lvlJc w:val="left"/>
      <w:pPr>
        <w:tabs>
          <w:tab w:val="num" w:pos="2160"/>
        </w:tabs>
        <w:ind w:left="2160" w:hanging="360"/>
      </w:pPr>
      <w:rPr>
        <w:rFonts w:ascii="Times New Roman" w:hAnsi="Times New Roman" w:cs="Times New Roman"/>
      </w:rPr>
    </w:lvl>
    <w:lvl w:ilvl="3" w:tplc="04020001">
      <w:start w:val="1"/>
      <w:numFmt w:val="decimal"/>
      <w:lvlText w:val="%4."/>
      <w:lvlJc w:val="left"/>
      <w:pPr>
        <w:tabs>
          <w:tab w:val="num" w:pos="2880"/>
        </w:tabs>
        <w:ind w:left="2880" w:hanging="360"/>
      </w:pPr>
      <w:rPr>
        <w:rFonts w:ascii="Times New Roman" w:hAnsi="Times New Roman" w:cs="Times New Roman"/>
      </w:rPr>
    </w:lvl>
    <w:lvl w:ilvl="4" w:tplc="04020003">
      <w:start w:val="1"/>
      <w:numFmt w:val="decimal"/>
      <w:lvlText w:val="%5."/>
      <w:lvlJc w:val="left"/>
      <w:pPr>
        <w:tabs>
          <w:tab w:val="num" w:pos="3600"/>
        </w:tabs>
        <w:ind w:left="3600" w:hanging="360"/>
      </w:pPr>
      <w:rPr>
        <w:rFonts w:ascii="Times New Roman" w:hAnsi="Times New Roman" w:cs="Times New Roman"/>
      </w:rPr>
    </w:lvl>
    <w:lvl w:ilvl="5" w:tplc="04020005">
      <w:start w:val="1"/>
      <w:numFmt w:val="decimal"/>
      <w:lvlText w:val="%6."/>
      <w:lvlJc w:val="left"/>
      <w:pPr>
        <w:tabs>
          <w:tab w:val="num" w:pos="4320"/>
        </w:tabs>
        <w:ind w:left="4320" w:hanging="360"/>
      </w:pPr>
      <w:rPr>
        <w:rFonts w:ascii="Times New Roman" w:hAnsi="Times New Roman" w:cs="Times New Roman"/>
      </w:rPr>
    </w:lvl>
    <w:lvl w:ilvl="6" w:tplc="04020001">
      <w:start w:val="1"/>
      <w:numFmt w:val="decimal"/>
      <w:lvlText w:val="%7."/>
      <w:lvlJc w:val="left"/>
      <w:pPr>
        <w:tabs>
          <w:tab w:val="num" w:pos="5040"/>
        </w:tabs>
        <w:ind w:left="5040" w:hanging="360"/>
      </w:pPr>
      <w:rPr>
        <w:rFonts w:ascii="Times New Roman" w:hAnsi="Times New Roman" w:cs="Times New Roman"/>
      </w:rPr>
    </w:lvl>
    <w:lvl w:ilvl="7" w:tplc="04020003">
      <w:start w:val="1"/>
      <w:numFmt w:val="decimal"/>
      <w:lvlText w:val="%8."/>
      <w:lvlJc w:val="left"/>
      <w:pPr>
        <w:tabs>
          <w:tab w:val="num" w:pos="5760"/>
        </w:tabs>
        <w:ind w:left="5760" w:hanging="360"/>
      </w:pPr>
      <w:rPr>
        <w:rFonts w:ascii="Times New Roman" w:hAnsi="Times New Roman" w:cs="Times New Roman"/>
      </w:rPr>
    </w:lvl>
    <w:lvl w:ilvl="8" w:tplc="04020005">
      <w:start w:val="1"/>
      <w:numFmt w:val="decimal"/>
      <w:lvlText w:val="%9."/>
      <w:lvlJc w:val="left"/>
      <w:pPr>
        <w:tabs>
          <w:tab w:val="num" w:pos="6480"/>
        </w:tabs>
        <w:ind w:left="6480" w:hanging="360"/>
      </w:pPr>
      <w:rPr>
        <w:rFonts w:ascii="Times New Roman" w:hAnsi="Times New Roman" w:cs="Times New Roman"/>
      </w:rPr>
    </w:lvl>
  </w:abstractNum>
  <w:abstractNum w:abstractNumId="23">
    <w:nsid w:val="66BE56F0"/>
    <w:multiLevelType w:val="hybridMultilevel"/>
    <w:tmpl w:val="F28CA0F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4">
    <w:nsid w:val="6988668A"/>
    <w:multiLevelType w:val="hybridMultilevel"/>
    <w:tmpl w:val="011CD0BA"/>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5">
    <w:nsid w:val="6BE876F4"/>
    <w:multiLevelType w:val="hybridMultilevel"/>
    <w:tmpl w:val="9C32BEE0"/>
    <w:lvl w:ilvl="0" w:tplc="04020001">
      <w:start w:val="1"/>
      <w:numFmt w:val="bullet"/>
      <w:lvlText w:val=""/>
      <w:lvlJc w:val="left"/>
      <w:pPr>
        <w:tabs>
          <w:tab w:val="num" w:pos="1068"/>
        </w:tabs>
        <w:ind w:left="1068" w:hanging="360"/>
      </w:pPr>
      <w:rPr>
        <w:rFonts w:ascii="Symbol" w:hAnsi="Symbol" w:cs="Symbol" w:hint="default"/>
      </w:rPr>
    </w:lvl>
    <w:lvl w:ilvl="1" w:tplc="04020003">
      <w:start w:val="1"/>
      <w:numFmt w:val="decimal"/>
      <w:lvlText w:val="%2."/>
      <w:lvlJc w:val="left"/>
      <w:pPr>
        <w:tabs>
          <w:tab w:val="num" w:pos="1440"/>
        </w:tabs>
        <w:ind w:left="1440" w:hanging="360"/>
      </w:pPr>
      <w:rPr>
        <w:rFonts w:ascii="Times New Roman" w:hAnsi="Times New Roman" w:cs="Times New Roman"/>
      </w:rPr>
    </w:lvl>
    <w:lvl w:ilvl="2" w:tplc="04020005">
      <w:start w:val="1"/>
      <w:numFmt w:val="decimal"/>
      <w:lvlText w:val="%3."/>
      <w:lvlJc w:val="left"/>
      <w:pPr>
        <w:tabs>
          <w:tab w:val="num" w:pos="2160"/>
        </w:tabs>
        <w:ind w:left="2160" w:hanging="360"/>
      </w:pPr>
      <w:rPr>
        <w:rFonts w:ascii="Times New Roman" w:hAnsi="Times New Roman" w:cs="Times New Roman"/>
      </w:rPr>
    </w:lvl>
    <w:lvl w:ilvl="3" w:tplc="04020001">
      <w:start w:val="1"/>
      <w:numFmt w:val="decimal"/>
      <w:lvlText w:val="%4."/>
      <w:lvlJc w:val="left"/>
      <w:pPr>
        <w:tabs>
          <w:tab w:val="num" w:pos="2880"/>
        </w:tabs>
        <w:ind w:left="2880" w:hanging="360"/>
      </w:pPr>
      <w:rPr>
        <w:rFonts w:ascii="Times New Roman" w:hAnsi="Times New Roman" w:cs="Times New Roman"/>
      </w:rPr>
    </w:lvl>
    <w:lvl w:ilvl="4" w:tplc="04020003">
      <w:start w:val="1"/>
      <w:numFmt w:val="decimal"/>
      <w:lvlText w:val="%5."/>
      <w:lvlJc w:val="left"/>
      <w:pPr>
        <w:tabs>
          <w:tab w:val="num" w:pos="3600"/>
        </w:tabs>
        <w:ind w:left="3600" w:hanging="360"/>
      </w:pPr>
      <w:rPr>
        <w:rFonts w:ascii="Times New Roman" w:hAnsi="Times New Roman" w:cs="Times New Roman"/>
      </w:rPr>
    </w:lvl>
    <w:lvl w:ilvl="5" w:tplc="04020005">
      <w:start w:val="1"/>
      <w:numFmt w:val="decimal"/>
      <w:lvlText w:val="%6."/>
      <w:lvlJc w:val="left"/>
      <w:pPr>
        <w:tabs>
          <w:tab w:val="num" w:pos="4320"/>
        </w:tabs>
        <w:ind w:left="4320" w:hanging="360"/>
      </w:pPr>
      <w:rPr>
        <w:rFonts w:ascii="Times New Roman" w:hAnsi="Times New Roman" w:cs="Times New Roman"/>
      </w:rPr>
    </w:lvl>
    <w:lvl w:ilvl="6" w:tplc="04020001">
      <w:start w:val="1"/>
      <w:numFmt w:val="decimal"/>
      <w:lvlText w:val="%7."/>
      <w:lvlJc w:val="left"/>
      <w:pPr>
        <w:tabs>
          <w:tab w:val="num" w:pos="5040"/>
        </w:tabs>
        <w:ind w:left="5040" w:hanging="360"/>
      </w:pPr>
      <w:rPr>
        <w:rFonts w:ascii="Times New Roman" w:hAnsi="Times New Roman" w:cs="Times New Roman"/>
      </w:rPr>
    </w:lvl>
    <w:lvl w:ilvl="7" w:tplc="04020003">
      <w:start w:val="1"/>
      <w:numFmt w:val="decimal"/>
      <w:lvlText w:val="%8."/>
      <w:lvlJc w:val="left"/>
      <w:pPr>
        <w:tabs>
          <w:tab w:val="num" w:pos="5760"/>
        </w:tabs>
        <w:ind w:left="5760" w:hanging="360"/>
      </w:pPr>
      <w:rPr>
        <w:rFonts w:ascii="Times New Roman" w:hAnsi="Times New Roman" w:cs="Times New Roman"/>
      </w:rPr>
    </w:lvl>
    <w:lvl w:ilvl="8" w:tplc="04020005">
      <w:start w:val="1"/>
      <w:numFmt w:val="decimal"/>
      <w:lvlText w:val="%9."/>
      <w:lvlJc w:val="left"/>
      <w:pPr>
        <w:tabs>
          <w:tab w:val="num" w:pos="6480"/>
        </w:tabs>
        <w:ind w:left="6480" w:hanging="360"/>
      </w:pPr>
      <w:rPr>
        <w:rFonts w:ascii="Times New Roman" w:hAnsi="Times New Roman" w:cs="Times New Roman"/>
      </w:rPr>
    </w:lvl>
  </w:abstractNum>
  <w:abstractNum w:abstractNumId="26">
    <w:nsid w:val="6F833542"/>
    <w:multiLevelType w:val="hybridMultilevel"/>
    <w:tmpl w:val="BAE445C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B0E0C8B"/>
    <w:multiLevelType w:val="multilevel"/>
    <w:tmpl w:val="7F461C2C"/>
    <w:lvl w:ilvl="0">
      <w:start w:val="1"/>
      <w:numFmt w:val="decimal"/>
      <w:lvlText w:val="%1."/>
      <w:lvlJc w:val="left"/>
      <w:pPr>
        <w:ind w:left="502" w:hanging="360"/>
      </w:pPr>
      <w:rPr>
        <w:rFonts w:ascii="Times New Roman" w:hAnsi="Times New Roman" w:cs="Times New Roman" w:hint="default"/>
        <w:b/>
        <w:bCs/>
        <w:i w:val="0"/>
        <w:iCs w:val="0"/>
        <w:sz w:val="24"/>
        <w:szCs w:val="24"/>
      </w:rPr>
    </w:lvl>
    <w:lvl w:ilvl="1">
      <w:start w:val="1"/>
      <w:numFmt w:val="decimal"/>
      <w:lvlText w:val="%1.%2."/>
      <w:lvlJc w:val="left"/>
      <w:pPr>
        <w:ind w:left="716" w:hanging="432"/>
      </w:pPr>
      <w:rPr>
        <w:rFonts w:ascii="Times New Roman" w:hAnsi="Times New Roman" w:cs="Times New Roman" w:hint="default"/>
        <w:b w:val="0"/>
        <w:bCs w:val="0"/>
        <w:i w:val="0"/>
        <w:iCs w:val="0"/>
      </w:rPr>
    </w:lvl>
    <w:lvl w:ilvl="2">
      <w:start w:val="1"/>
      <w:numFmt w:val="bullet"/>
      <w:lvlText w:val=""/>
      <w:lvlJc w:val="left"/>
      <w:pPr>
        <w:ind w:left="1224" w:hanging="504"/>
      </w:pPr>
      <w:rPr>
        <w:rFonts w:ascii="Wingdings" w:hAnsi="Wingdings" w:cs="Wingdings" w:hint="default"/>
      </w:rPr>
    </w:lvl>
    <w:lvl w:ilvl="3">
      <w:start w:val="1"/>
      <w:numFmt w:val="bullet"/>
      <w:lvlText w:val=""/>
      <w:lvlJc w:val="left"/>
      <w:pPr>
        <w:ind w:left="1728" w:hanging="648"/>
      </w:pPr>
      <w:rPr>
        <w:rFonts w:ascii="Wingdings" w:hAnsi="Wingdings" w:cs="Wingdings"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2"/>
  </w:num>
  <w:num w:numId="2">
    <w:abstractNumId w:val="20"/>
  </w:num>
  <w:num w:numId="3">
    <w:abstractNumId w:val="14"/>
  </w:num>
  <w:num w:numId="4">
    <w:abstractNumId w:val="9"/>
  </w:num>
  <w:num w:numId="5">
    <w:abstractNumId w:val="27"/>
  </w:num>
  <w:num w:numId="6">
    <w:abstractNumId w:val="8"/>
  </w:num>
  <w:num w:numId="7">
    <w:abstractNumId w:val="26"/>
  </w:num>
  <w:num w:numId="8">
    <w:abstractNumId w:val="1"/>
  </w:num>
  <w:num w:numId="9">
    <w:abstractNumId w:val="19"/>
  </w:num>
  <w:num w:numId="10">
    <w:abstractNumId w:val="16"/>
  </w:num>
  <w:num w:numId="11">
    <w:abstractNumId w:val="18"/>
  </w:num>
  <w:num w:numId="12">
    <w:abstractNumId w:val="13"/>
  </w:num>
  <w:num w:numId="13">
    <w:abstractNumId w:val="4"/>
  </w:num>
  <w:num w:numId="14">
    <w:abstractNumId w:val="7"/>
  </w:num>
  <w:num w:numId="15">
    <w:abstractNumId w:val="23"/>
  </w:num>
  <w:num w:numId="16">
    <w:abstractNumId w:val="21"/>
  </w:num>
  <w:num w:numId="17">
    <w:abstractNumId w:val="15"/>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5"/>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 w:numId="28">
    <w:abstractNumId w:val="12"/>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C35"/>
    <w:rsid w:val="00011C35"/>
    <w:rsid w:val="000635A9"/>
    <w:rsid w:val="0006367C"/>
    <w:rsid w:val="0007229B"/>
    <w:rsid w:val="0009216F"/>
    <w:rsid w:val="000B08A7"/>
    <w:rsid w:val="00111FA0"/>
    <w:rsid w:val="001656CF"/>
    <w:rsid w:val="00181D60"/>
    <w:rsid w:val="001971E1"/>
    <w:rsid w:val="001D3554"/>
    <w:rsid w:val="001E58AF"/>
    <w:rsid w:val="00216CB2"/>
    <w:rsid w:val="002567F5"/>
    <w:rsid w:val="00286E04"/>
    <w:rsid w:val="002E2450"/>
    <w:rsid w:val="00307DDC"/>
    <w:rsid w:val="00311630"/>
    <w:rsid w:val="00322F60"/>
    <w:rsid w:val="00343007"/>
    <w:rsid w:val="00356CE7"/>
    <w:rsid w:val="00367FC4"/>
    <w:rsid w:val="00393735"/>
    <w:rsid w:val="003A03B7"/>
    <w:rsid w:val="003E7F07"/>
    <w:rsid w:val="003F70D1"/>
    <w:rsid w:val="004335AC"/>
    <w:rsid w:val="00471321"/>
    <w:rsid w:val="00491EDC"/>
    <w:rsid w:val="004C0FE4"/>
    <w:rsid w:val="00546A40"/>
    <w:rsid w:val="005526C2"/>
    <w:rsid w:val="00557491"/>
    <w:rsid w:val="00561FA2"/>
    <w:rsid w:val="005755B3"/>
    <w:rsid w:val="005B1963"/>
    <w:rsid w:val="005B2F17"/>
    <w:rsid w:val="005D38F0"/>
    <w:rsid w:val="005E331A"/>
    <w:rsid w:val="00656587"/>
    <w:rsid w:val="00666F12"/>
    <w:rsid w:val="00674409"/>
    <w:rsid w:val="006B1DA1"/>
    <w:rsid w:val="006C69CD"/>
    <w:rsid w:val="006D23D6"/>
    <w:rsid w:val="006D3275"/>
    <w:rsid w:val="006F6CCE"/>
    <w:rsid w:val="007042C5"/>
    <w:rsid w:val="00754784"/>
    <w:rsid w:val="00756CF2"/>
    <w:rsid w:val="007B5ED1"/>
    <w:rsid w:val="007C456A"/>
    <w:rsid w:val="007D4CBC"/>
    <w:rsid w:val="00812853"/>
    <w:rsid w:val="00820FA4"/>
    <w:rsid w:val="00822A5F"/>
    <w:rsid w:val="008737A2"/>
    <w:rsid w:val="00892AEC"/>
    <w:rsid w:val="0089579A"/>
    <w:rsid w:val="008A7185"/>
    <w:rsid w:val="008D0334"/>
    <w:rsid w:val="00901147"/>
    <w:rsid w:val="009022A3"/>
    <w:rsid w:val="009300F9"/>
    <w:rsid w:val="009330F6"/>
    <w:rsid w:val="00971470"/>
    <w:rsid w:val="009857FE"/>
    <w:rsid w:val="00997C92"/>
    <w:rsid w:val="009A42A8"/>
    <w:rsid w:val="009B3F70"/>
    <w:rsid w:val="009C4F51"/>
    <w:rsid w:val="009D337E"/>
    <w:rsid w:val="00A47B03"/>
    <w:rsid w:val="00A508CF"/>
    <w:rsid w:val="00A524CB"/>
    <w:rsid w:val="00A93A74"/>
    <w:rsid w:val="00AA2A18"/>
    <w:rsid w:val="00AA67EC"/>
    <w:rsid w:val="00AB267C"/>
    <w:rsid w:val="00AD13F1"/>
    <w:rsid w:val="00AD1716"/>
    <w:rsid w:val="00AD426C"/>
    <w:rsid w:val="00AE7383"/>
    <w:rsid w:val="00B349A5"/>
    <w:rsid w:val="00BA396E"/>
    <w:rsid w:val="00BA6DF8"/>
    <w:rsid w:val="00BC009B"/>
    <w:rsid w:val="00BF1CB8"/>
    <w:rsid w:val="00BF61C4"/>
    <w:rsid w:val="00C12E59"/>
    <w:rsid w:val="00C157BF"/>
    <w:rsid w:val="00C24129"/>
    <w:rsid w:val="00C41FF6"/>
    <w:rsid w:val="00C73A3C"/>
    <w:rsid w:val="00C81A76"/>
    <w:rsid w:val="00C9290C"/>
    <w:rsid w:val="00CA539F"/>
    <w:rsid w:val="00CB3A1D"/>
    <w:rsid w:val="00CD07B9"/>
    <w:rsid w:val="00CD4D3A"/>
    <w:rsid w:val="00D04726"/>
    <w:rsid w:val="00D208C6"/>
    <w:rsid w:val="00D70476"/>
    <w:rsid w:val="00D774BA"/>
    <w:rsid w:val="00D91D79"/>
    <w:rsid w:val="00D95B5A"/>
    <w:rsid w:val="00D95BC5"/>
    <w:rsid w:val="00DF2D9C"/>
    <w:rsid w:val="00E33B50"/>
    <w:rsid w:val="00E67ADF"/>
    <w:rsid w:val="00EB08B1"/>
    <w:rsid w:val="00EB1E39"/>
    <w:rsid w:val="00EB6F0A"/>
    <w:rsid w:val="00EC1FAF"/>
    <w:rsid w:val="00ED18EB"/>
    <w:rsid w:val="00EF1CF6"/>
    <w:rsid w:val="00F91674"/>
    <w:rsid w:val="00FC2A5C"/>
    <w:rsid w:val="00FE06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2" w:unhideWhenUsed="1"/>
    <w:lsdException w:name="Note Heading"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kern w:val="32"/>
      <w:sz w:val="32"/>
      <w:szCs w:val="32"/>
      <w:lang w:eastAsia="bg-BG"/>
    </w:rPr>
  </w:style>
  <w:style w:type="paragraph" w:styleId="Heading2">
    <w:name w:val="heading 2"/>
    <w:basedOn w:val="Normal"/>
    <w:next w:val="Normal"/>
    <w:link w:val="Heading2Char"/>
    <w:uiPriority w:val="99"/>
    <w:qFormat/>
    <w:pPr>
      <w:keepNext/>
      <w:numPr>
        <w:ilvl w:val="5"/>
        <w:numId w:val="1"/>
      </w:numPr>
      <w:spacing w:before="240" w:after="60"/>
      <w:outlineLvl w:val="1"/>
    </w:pPr>
    <w:rPr>
      <w:rFonts w:ascii="Arial" w:hAnsi="Arial" w:cs="Arial"/>
      <w:b/>
      <w:bCs/>
      <w:i/>
      <w:iCs/>
      <w:sz w:val="28"/>
      <w:szCs w:val="28"/>
      <w:lang w:eastAsia="bg-BG"/>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lang w:eastAsia="bg-BG"/>
    </w:rPr>
  </w:style>
  <w:style w:type="paragraph" w:styleId="Heading4">
    <w:name w:val="heading 4"/>
    <w:basedOn w:val="Normal"/>
    <w:next w:val="Normal"/>
    <w:link w:val="Heading4Char"/>
    <w:uiPriority w:val="99"/>
    <w:qFormat/>
    <w:pPr>
      <w:keepNext/>
      <w:spacing w:before="240" w:after="60"/>
      <w:outlineLvl w:val="3"/>
    </w:pPr>
    <w:rPr>
      <w:b/>
      <w:bCs/>
      <w:sz w:val="28"/>
      <w:szCs w:val="28"/>
      <w:lang w:eastAsia="bg-BG"/>
    </w:rPr>
  </w:style>
  <w:style w:type="paragraph" w:styleId="Heading5">
    <w:name w:val="heading 5"/>
    <w:basedOn w:val="Normal"/>
    <w:next w:val="Normal"/>
    <w:link w:val="Heading5Char"/>
    <w:uiPriority w:val="99"/>
    <w:qFormat/>
    <w:pPr>
      <w:keepNext/>
      <w:keepLines/>
      <w:spacing w:before="200" w:after="0"/>
      <w:outlineLvl w:val="4"/>
    </w:pPr>
    <w:rPr>
      <w:rFonts w:ascii="Cambria" w:eastAsia="SimSun" w:hAnsi="Cambria" w:cs="Cambria"/>
      <w:lang w:eastAsia="bg-BG"/>
    </w:rPr>
  </w:style>
  <w:style w:type="paragraph" w:styleId="Heading6">
    <w:name w:val="heading 6"/>
    <w:basedOn w:val="Normal"/>
    <w:next w:val="Normal"/>
    <w:link w:val="Heading6Char"/>
    <w:uiPriority w:val="99"/>
    <w:qFormat/>
    <w:pPr>
      <w:keepNext/>
      <w:keepLines/>
      <w:spacing w:before="200" w:after="0"/>
      <w:outlineLvl w:val="5"/>
    </w:pPr>
    <w:rPr>
      <w:rFonts w:ascii="Cambria" w:hAnsi="Cambria" w:cs="Cambria"/>
      <w:i/>
      <w:iCs/>
      <w:sz w:val="20"/>
      <w:szCs w:val="20"/>
      <w:lang w:eastAsia="bg-BG"/>
    </w:rPr>
  </w:style>
  <w:style w:type="paragraph" w:styleId="Heading7">
    <w:name w:val="heading 7"/>
    <w:basedOn w:val="Normal"/>
    <w:next w:val="Normal"/>
    <w:link w:val="Heading7Char"/>
    <w:uiPriority w:val="99"/>
    <w:qFormat/>
    <w:pPr>
      <w:spacing w:before="240" w:after="60"/>
      <w:outlineLvl w:val="6"/>
    </w:pPr>
    <w:rPr>
      <w:sz w:val="24"/>
      <w:szCs w:val="24"/>
      <w:lang w:eastAsia="bg-BG"/>
    </w:rPr>
  </w:style>
  <w:style w:type="paragraph" w:styleId="Heading8">
    <w:name w:val="heading 8"/>
    <w:basedOn w:val="Normal"/>
    <w:next w:val="Normal"/>
    <w:link w:val="Heading8Char"/>
    <w:uiPriority w:val="99"/>
    <w:qFormat/>
    <w:pPr>
      <w:keepNext/>
      <w:keepLines/>
      <w:spacing w:before="200" w:after="0"/>
      <w:outlineLvl w:val="7"/>
    </w:pPr>
    <w:rPr>
      <w:rFonts w:ascii="Cambria" w:hAnsi="Cambria" w:cs="Cambria"/>
      <w:sz w:val="20"/>
      <w:szCs w:val="20"/>
      <w:lang w:eastAsia="bg-BG"/>
    </w:rPr>
  </w:style>
  <w:style w:type="paragraph" w:styleId="Heading9">
    <w:name w:val="heading 9"/>
    <w:basedOn w:val="Normal"/>
    <w:next w:val="Normal"/>
    <w:link w:val="Heading9Char"/>
    <w:uiPriority w:val="99"/>
    <w:qFormat/>
    <w:pPr>
      <w:spacing w:before="240" w:after="60"/>
      <w:outlineLvl w:val="8"/>
    </w:pPr>
    <w:rPr>
      <w:rFonts w:ascii="Cambria" w:hAnsi="Cambria" w:cs="Cambria"/>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Arial" w:hAnsi="Arial" w:cs="Arial"/>
      <w:b/>
      <w:bCs/>
      <w:i/>
      <w:iCs/>
      <w:sz w:val="28"/>
      <w:szCs w:val="28"/>
      <w:lang w:eastAsia="bg-BG"/>
    </w:rPr>
  </w:style>
  <w:style w:type="character" w:customStyle="1" w:styleId="Heading3Char">
    <w:name w:val="Heading 3 Char"/>
    <w:link w:val="Heading3"/>
    <w:uiPriority w:val="99"/>
    <w:rPr>
      <w:rFonts w:ascii="Arial" w:hAnsi="Arial" w:cs="Arial"/>
      <w:b/>
      <w:bCs/>
      <w:sz w:val="26"/>
      <w:szCs w:val="26"/>
    </w:rPr>
  </w:style>
  <w:style w:type="character" w:customStyle="1" w:styleId="Heading4Char">
    <w:name w:val="Heading 4 Char"/>
    <w:link w:val="Heading4"/>
    <w:uiPriority w:val="99"/>
    <w:rPr>
      <w:rFonts w:ascii="Calibri" w:hAnsi="Calibri" w:cs="Calibri"/>
      <w:b/>
      <w:bCs/>
      <w:sz w:val="28"/>
      <w:szCs w:val="28"/>
    </w:rPr>
  </w:style>
  <w:style w:type="character" w:customStyle="1" w:styleId="Heading5Char">
    <w:name w:val="Heading 5 Char"/>
    <w:link w:val="Heading5"/>
    <w:uiPriority w:val="99"/>
    <w:rPr>
      <w:rFonts w:ascii="Cambria" w:eastAsia="SimSun" w:hAnsi="Cambria" w:cs="Cambria"/>
      <w:color w:val="auto"/>
      <w:sz w:val="22"/>
      <w:szCs w:val="22"/>
      <w:lang w:val="bg-BG"/>
    </w:rPr>
  </w:style>
  <w:style w:type="character" w:customStyle="1" w:styleId="Heading6Char">
    <w:name w:val="Heading 6 Char"/>
    <w:link w:val="Heading6"/>
    <w:uiPriority w:val="99"/>
    <w:rPr>
      <w:rFonts w:ascii="Cambria" w:hAnsi="Cambria" w:cs="Cambria"/>
      <w:i/>
      <w:iCs/>
      <w:color w:val="auto"/>
    </w:rPr>
  </w:style>
  <w:style w:type="character" w:customStyle="1" w:styleId="Heading7Char">
    <w:name w:val="Heading 7 Char"/>
    <w:link w:val="Heading7"/>
    <w:uiPriority w:val="99"/>
    <w:rPr>
      <w:rFonts w:ascii="Calibri" w:hAnsi="Calibri" w:cs="Calibri"/>
      <w:sz w:val="24"/>
      <w:szCs w:val="24"/>
    </w:rPr>
  </w:style>
  <w:style w:type="character" w:customStyle="1" w:styleId="Heading8Char">
    <w:name w:val="Heading 8 Char"/>
    <w:link w:val="Heading8"/>
    <w:uiPriority w:val="99"/>
    <w:rPr>
      <w:rFonts w:ascii="Cambria" w:hAnsi="Cambria" w:cs="Cambria"/>
      <w:color w:val="auto"/>
      <w:sz w:val="20"/>
      <w:szCs w:val="20"/>
    </w:rPr>
  </w:style>
  <w:style w:type="character" w:customStyle="1" w:styleId="Heading9Char">
    <w:name w:val="Heading 9 Char"/>
    <w:link w:val="Heading9"/>
    <w:uiPriority w:val="99"/>
    <w:rPr>
      <w:rFonts w:ascii="Cambria" w:hAnsi="Cambria" w:cs="Cambria"/>
    </w:rPr>
  </w:style>
  <w:style w:type="character" w:customStyle="1" w:styleId="Stassy">
    <w:name w:val="Stassy"/>
    <w:uiPriority w:val="99"/>
    <w:rPr>
      <w:rFonts w:ascii="Times New Roman" w:hAnsi="Times New Roman" w:cs="Times New Roman"/>
      <w:sz w:val="26"/>
      <w:szCs w:val="26"/>
    </w:rPr>
  </w:style>
  <w:style w:type="character" w:customStyle="1" w:styleId="StassyHyperlink">
    <w:name w:val="Stassy Hyperlink"/>
    <w:uiPriority w:val="99"/>
    <w:rPr>
      <w:rFonts w:ascii="Times New Roman" w:hAnsi="Times New Roman" w:cs="Times New Roman"/>
      <w:color w:val="0000FF"/>
      <w:sz w:val="26"/>
      <w:szCs w:val="26"/>
      <w:u w:val="single"/>
    </w:rPr>
  </w:style>
  <w:style w:type="character" w:styleId="Hyperlink">
    <w:name w:val="Hyperlink"/>
    <w:uiPriority w:val="99"/>
    <w:rPr>
      <w:rFonts w:ascii="Times New Roman" w:hAnsi="Times New Roman" w:cs="Times New Roman"/>
      <w:color w:val="0000FF"/>
      <w:u w:val="single"/>
    </w:rPr>
  </w:style>
  <w:style w:type="character" w:customStyle="1" w:styleId="00000">
    <w:name w:val="0000стаси"/>
    <w:uiPriority w:val="99"/>
    <w:rPr>
      <w:rFonts w:ascii="Times New Roman Bold" w:hAnsi="Times New Roman Bold" w:cs="Times New Roman Bold"/>
      <w:b/>
      <w:bCs/>
      <w:caps/>
      <w:sz w:val="26"/>
      <w:szCs w:val="26"/>
      <w:u w:val="single"/>
      <w:lang w:val="bg-BG"/>
    </w:rPr>
  </w:style>
  <w:style w:type="character" w:customStyle="1" w:styleId="0000stassy">
    <w:name w:val="0000stassy"/>
    <w:uiPriority w:val="99"/>
    <w:rPr>
      <w:rFonts w:ascii="Times New Roman Bold" w:hAnsi="Times New Roman Bold" w:cs="Times New Roman Bold"/>
      <w:b/>
      <w:bCs/>
      <w:caps/>
      <w:sz w:val="26"/>
      <w:szCs w:val="26"/>
      <w:u w:val="single"/>
      <w:lang w:val="ru-RU"/>
    </w:rPr>
  </w:style>
  <w:style w:type="paragraph" w:customStyle="1" w:styleId="0000">
    <w:name w:val="0000СТ"/>
    <w:basedOn w:val="Heading2"/>
    <w:uiPriority w:val="99"/>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pPr>
      <w:tabs>
        <w:tab w:val="left" w:pos="0"/>
        <w:tab w:val="left" w:pos="720"/>
        <w:tab w:val="left" w:pos="1080"/>
      </w:tabs>
      <w:spacing w:after="0" w:line="240" w:lineRule="auto"/>
      <w:ind w:firstLine="6237"/>
      <w:jc w:val="center"/>
    </w:pPr>
    <w:rPr>
      <w:rFonts w:cs="Times New Roman"/>
      <w:b/>
      <w:bCs/>
      <w:sz w:val="20"/>
      <w:szCs w:val="20"/>
      <w:lang w:eastAsia="bg-BG"/>
    </w:rPr>
  </w:style>
  <w:style w:type="character" w:customStyle="1" w:styleId="TitleChar">
    <w:name w:val="Title Char"/>
    <w:link w:val="Title"/>
    <w:uiPriority w:val="99"/>
    <w:rPr>
      <w:rFonts w:ascii="Times New Roman" w:hAnsi="Times New Roman" w:cs="Times New Roman"/>
      <w:b/>
      <w:bCs/>
      <w:sz w:val="20"/>
      <w:szCs w:val="20"/>
      <w:lang w:eastAsia="bg-BG"/>
    </w:rPr>
  </w:style>
  <w:style w:type="character" w:customStyle="1" w:styleId="FootnoteCharacters">
    <w:name w:val="Footnote Characters"/>
    <w:uiPriority w:val="99"/>
  </w:style>
  <w:style w:type="character" w:styleId="FootnoteReference">
    <w:name w:val="footnote reference"/>
    <w:aliases w:val="Footnote symbol"/>
    <w:uiPriority w:val="99"/>
    <w:rPr>
      <w:rFonts w:ascii="Times New Roman" w:hAnsi="Times New Roman" w:cs="Times New Roman"/>
      <w:vertAlign w:val="superscript"/>
    </w:rPr>
  </w:style>
  <w:style w:type="paragraph" w:customStyle="1" w:styleId="FootnoteText1">
    <w:name w:val="Footnote Text1"/>
    <w:basedOn w:val="Normal"/>
    <w:uiPriority w:val="99"/>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pPr>
      <w:suppressLineNumbers/>
      <w:suppressAutoHyphens/>
      <w:ind w:left="283" w:hanging="283"/>
    </w:pPr>
    <w:rPr>
      <w:rFonts w:ascii="Arial" w:hAnsi="Arial" w:cs="Arial"/>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Pr>
      <w:rFonts w:ascii="Arial" w:hAnsi="Arial" w:cs="Arial"/>
      <w:kern w:val="1"/>
      <w:sz w:val="20"/>
      <w:szCs w:val="20"/>
      <w:lang w:val="en-GB" w:eastAsia="ar-SA" w:bidi="ar-SA"/>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lang w:eastAsia="bg-BG"/>
    </w:rPr>
  </w:style>
  <w:style w:type="character" w:customStyle="1" w:styleId="CommentTextChar">
    <w:name w:val="Comment Text Char"/>
    <w:link w:val="CommentText"/>
    <w:uiPriority w:val="99"/>
    <w:rPr>
      <w:rFonts w:ascii="Calibri" w:hAnsi="Calibri" w:cs="Calibri"/>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Calibri" w:hAnsi="Calibri" w:cs="Calibri"/>
      <w:b/>
      <w:bCs/>
      <w:sz w:val="20"/>
      <w:szCs w:val="20"/>
    </w:rPr>
  </w:style>
  <w:style w:type="paragraph" w:styleId="BalloonText">
    <w:name w:val="Balloon Text"/>
    <w:basedOn w:val="Normal"/>
    <w:link w:val="BalloonTextChar"/>
    <w:uiPriority w:val="99"/>
    <w:rPr>
      <w:rFonts w:ascii="Tahoma" w:hAnsi="Tahoma" w:cs="Tahoma"/>
      <w:sz w:val="16"/>
      <w:szCs w:val="16"/>
      <w:lang w:eastAsia="bg-BG"/>
    </w:rPr>
  </w:style>
  <w:style w:type="character" w:customStyle="1" w:styleId="BalloonTextChar">
    <w:name w:val="Balloon Text Char"/>
    <w:link w:val="BalloonText"/>
    <w:uiPriority w:val="99"/>
    <w:rPr>
      <w:rFonts w:ascii="Tahoma" w:hAnsi="Tahoma" w:cs="Tahoma"/>
      <w:sz w:val="16"/>
      <w:szCs w:val="16"/>
    </w:rPr>
  </w:style>
  <w:style w:type="paragraph" w:styleId="Header">
    <w:name w:val="header"/>
    <w:basedOn w:val="Normal"/>
    <w:link w:val="HeaderChar"/>
    <w:uiPriority w:val="99"/>
    <w:pPr>
      <w:tabs>
        <w:tab w:val="center" w:pos="4536"/>
        <w:tab w:val="right" w:pos="9072"/>
      </w:tabs>
    </w:pPr>
    <w:rPr>
      <w:sz w:val="20"/>
      <w:szCs w:val="20"/>
      <w:lang w:eastAsia="bg-BG"/>
    </w:rPr>
  </w:style>
  <w:style w:type="character" w:customStyle="1" w:styleId="HeaderChar">
    <w:name w:val="Header Char"/>
    <w:link w:val="Header"/>
    <w:uiPriority w:val="99"/>
    <w:rPr>
      <w:rFonts w:ascii="Calibri" w:hAnsi="Calibri" w:cs="Calibri"/>
    </w:rPr>
  </w:style>
  <w:style w:type="paragraph" w:styleId="Footer">
    <w:name w:val="footer"/>
    <w:basedOn w:val="Normal"/>
    <w:link w:val="FooterChar"/>
    <w:uiPriority w:val="99"/>
    <w:pPr>
      <w:tabs>
        <w:tab w:val="center" w:pos="4536"/>
        <w:tab w:val="right" w:pos="9072"/>
      </w:tabs>
    </w:pPr>
    <w:rPr>
      <w:sz w:val="20"/>
      <w:szCs w:val="20"/>
      <w:lang w:eastAsia="bg-BG"/>
    </w:rPr>
  </w:style>
  <w:style w:type="character" w:customStyle="1" w:styleId="FooterChar">
    <w:name w:val="Footer Char"/>
    <w:link w:val="Footer"/>
    <w:uiPriority w:val="99"/>
    <w:rPr>
      <w:rFonts w:ascii="Calibri" w:hAnsi="Calibri" w:cs="Calibri"/>
    </w:rPr>
  </w:style>
  <w:style w:type="character" w:styleId="PageNumber">
    <w:name w:val="page number"/>
    <w:uiPriority w:val="99"/>
    <w:rPr>
      <w:rFonts w:ascii="Times New Roman" w:hAnsi="Times New Roman" w:cs="Times New Roman"/>
    </w:rPr>
  </w:style>
  <w:style w:type="paragraph" w:styleId="BodyText">
    <w:name w:val="Body Text"/>
    <w:basedOn w:val="Normal"/>
    <w:link w:val="BodyTextChar"/>
    <w:uiPriority w:val="99"/>
    <w:pPr>
      <w:spacing w:after="0" w:line="240" w:lineRule="auto"/>
    </w:pPr>
    <w:rPr>
      <w:rFonts w:cs="Times New Roman"/>
      <w:sz w:val="20"/>
      <w:szCs w:val="20"/>
      <w:lang w:eastAsia="bg-BG"/>
    </w:rPr>
  </w:style>
  <w:style w:type="character" w:customStyle="1" w:styleId="BodyTextChar">
    <w:name w:val="Body Text Char"/>
    <w:link w:val="BodyText"/>
    <w:uiPriority w:val="99"/>
    <w:rPr>
      <w:rFonts w:ascii="Times New Roman" w:hAnsi="Times New Roman" w:cs="Times New Roman"/>
      <w:sz w:val="20"/>
      <w:szCs w:val="20"/>
      <w:lang w:eastAsia="bg-BG"/>
    </w:rPr>
  </w:style>
  <w:style w:type="paragraph" w:styleId="ListParagraph">
    <w:name w:val="List Paragraph"/>
    <w:basedOn w:val="Normal"/>
    <w:uiPriority w:val="99"/>
    <w:qFormat/>
    <w:pPr>
      <w:spacing w:after="0" w:line="240" w:lineRule="auto"/>
      <w:ind w:left="720"/>
    </w:pPr>
    <w:rPr>
      <w:rFonts w:cs="Times New Roman"/>
      <w:sz w:val="24"/>
      <w:szCs w:val="24"/>
      <w:lang w:eastAsia="bg-BG"/>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styleId="Strong">
    <w:name w:val="Strong"/>
    <w:uiPriority w:val="99"/>
    <w:qFormat/>
    <w:rPr>
      <w:rFonts w:ascii="Times New Roman" w:hAnsi="Times New Roman" w:cs="Times New Roman"/>
      <w:b/>
      <w:bCs/>
    </w:rPr>
  </w:style>
  <w:style w:type="character" w:customStyle="1" w:styleId="longtext">
    <w:name w:val="long_text"/>
    <w:uiPriority w:val="99"/>
    <w:rPr>
      <w:rFonts w:ascii="Times New Roman" w:hAnsi="Times New Roman" w:cs="Times New Roman"/>
    </w:rPr>
  </w:style>
  <w:style w:type="character" w:customStyle="1" w:styleId="longtext1">
    <w:name w:val="long_text1"/>
    <w:uiPriority w:val="99"/>
    <w:rPr>
      <w:rFonts w:ascii="Times New Roman" w:hAnsi="Times New Roman" w:cs="Times New Roman"/>
      <w:sz w:val="20"/>
      <w:szCs w:val="20"/>
    </w:rPr>
  </w:style>
  <w:style w:type="character" w:customStyle="1" w:styleId="FontStyle14">
    <w:name w:val="Font Style14"/>
    <w:uiPriority w:val="99"/>
    <w:rPr>
      <w:rFonts w:ascii="Times New Roman" w:hAnsi="Times New Roman" w:cs="Times New Roman"/>
      <w:b/>
      <w:bCs/>
      <w:spacing w:val="-10"/>
      <w:sz w:val="24"/>
      <w:szCs w:val="24"/>
    </w:rPr>
  </w:style>
  <w:style w:type="paragraph" w:styleId="BodyTextFirstIndent">
    <w:name w:val="Body Text First Indent"/>
    <w:basedOn w:val="BodyText"/>
    <w:link w:val="BodyTextFirstIndentChar"/>
    <w:uiPriority w:val="99"/>
    <w:pPr>
      <w:spacing w:after="120" w:line="276" w:lineRule="auto"/>
      <w:ind w:firstLine="210"/>
    </w:pPr>
    <w:rPr>
      <w:rFonts w:cs="Calibri"/>
    </w:rPr>
  </w:style>
  <w:style w:type="character" w:customStyle="1" w:styleId="BodyTextFirstIndentChar">
    <w:name w:val="Body Text First Indent Char"/>
    <w:link w:val="BodyTextFirstIndent"/>
    <w:uiPriority w:val="99"/>
    <w:rPr>
      <w:rFonts w:ascii="Calibri" w:hAnsi="Calibri" w:cs="Calibri"/>
      <w:sz w:val="20"/>
      <w:szCs w:val="20"/>
      <w:lang w:eastAsia="bg-BG"/>
    </w:rPr>
  </w:style>
  <w:style w:type="paragraph" w:customStyle="1" w:styleId="CharChar">
    <w:name w:val="Char Char Знак Знак"/>
    <w:basedOn w:val="Normal"/>
    <w:uiPriority w:val="99"/>
    <w:pPr>
      <w:tabs>
        <w:tab w:val="left" w:pos="709"/>
      </w:tabs>
      <w:spacing w:after="0" w:line="240" w:lineRule="auto"/>
    </w:pPr>
    <w:rPr>
      <w:rFonts w:ascii="Tahoma" w:hAnsi="Tahoma" w:cs="Tahoma"/>
      <w:sz w:val="24"/>
      <w:szCs w:val="24"/>
      <w:lang w:val="pl-PL" w:eastAsia="pl-PL"/>
    </w:rPr>
  </w:style>
  <w:style w:type="paragraph" w:customStyle="1" w:styleId="Style12ptJustifiedFirstline063cm">
    <w:name w:val="Style 12 pt Justified First line:  063 cm"/>
    <w:basedOn w:val="Normal"/>
    <w:uiPriority w:val="99"/>
    <w:pPr>
      <w:tabs>
        <w:tab w:val="left" w:pos="709"/>
      </w:tabs>
      <w:spacing w:before="120" w:after="0" w:line="240" w:lineRule="auto"/>
      <w:ind w:firstLine="709"/>
      <w:jc w:val="both"/>
    </w:pPr>
    <w:rPr>
      <w:rFonts w:cs="Times New Roman"/>
      <w:sz w:val="24"/>
      <w:szCs w:val="24"/>
      <w:lang w:val="en-AU" w:eastAsia="zh-CN"/>
    </w:rPr>
  </w:style>
  <w:style w:type="paragraph" w:styleId="BodyText2">
    <w:name w:val="Body Text 2"/>
    <w:basedOn w:val="Normal"/>
    <w:link w:val="BodyText2Char"/>
    <w:uiPriority w:val="99"/>
    <w:pPr>
      <w:spacing w:after="120" w:line="480" w:lineRule="auto"/>
    </w:pPr>
    <w:rPr>
      <w:sz w:val="20"/>
      <w:szCs w:val="20"/>
      <w:lang w:eastAsia="bg-BG"/>
    </w:rPr>
  </w:style>
  <w:style w:type="character" w:customStyle="1" w:styleId="BodyText2Char">
    <w:name w:val="Body Text 2 Char"/>
    <w:link w:val="BodyText2"/>
    <w:uiPriority w:val="99"/>
    <w:rPr>
      <w:rFonts w:ascii="Times New Roman" w:hAnsi="Times New Roman" w:cs="Times New Roman"/>
    </w:rPr>
  </w:style>
  <w:style w:type="character" w:customStyle="1" w:styleId="BodyTextIndentChar">
    <w:name w:val="Body Text Indent Char"/>
    <w:uiPriority w:val="99"/>
    <w:rPr>
      <w:rFonts w:ascii="Calibri" w:hAnsi="Calibri" w:cs="Calibri"/>
    </w:rPr>
  </w:style>
  <w:style w:type="paragraph" w:customStyle="1" w:styleId="2">
    <w:name w:val="т2"/>
    <w:uiPriority w:val="99"/>
    <w:pPr>
      <w:tabs>
        <w:tab w:val="left" w:pos="540"/>
      </w:tabs>
      <w:spacing w:before="240" w:after="240" w:line="360" w:lineRule="auto"/>
    </w:pPr>
    <w:rPr>
      <w:b/>
      <w:bCs/>
      <w:spacing w:val="20"/>
      <w:sz w:val="22"/>
      <w:szCs w:val="22"/>
    </w:rPr>
  </w:style>
  <w:style w:type="character" w:customStyle="1" w:styleId="2Char">
    <w:name w:val="т2 Char"/>
    <w:uiPriority w:val="99"/>
    <w:rPr>
      <w:rFonts w:ascii="Times New Roman" w:hAnsi="Times New Roman" w:cs="Times New Roman"/>
      <w:b/>
      <w:bCs/>
      <w:spacing w:val="20"/>
      <w:sz w:val="22"/>
      <w:szCs w:val="22"/>
      <w:lang w:eastAsia="bg-BG"/>
    </w:rPr>
  </w:style>
  <w:style w:type="paragraph" w:styleId="TOC1">
    <w:name w:val="toc 1"/>
    <w:basedOn w:val="Normal"/>
    <w:next w:val="Normal"/>
    <w:autoRedefine/>
    <w:uiPriority w:val="99"/>
    <w:pPr>
      <w:widowControl w:val="0"/>
      <w:tabs>
        <w:tab w:val="num" w:pos="360"/>
      </w:tabs>
      <w:spacing w:after="0" w:line="240" w:lineRule="auto"/>
      <w:ind w:left="360" w:hanging="360"/>
    </w:pPr>
    <w:rPr>
      <w:rFonts w:cs="Times New Roman"/>
      <w:b/>
      <w:bCs/>
      <w:sz w:val="24"/>
      <w:szCs w:val="24"/>
    </w:rPr>
  </w:style>
  <w:style w:type="paragraph" w:styleId="BodyTextIndent3">
    <w:name w:val="Body Text Indent 3"/>
    <w:basedOn w:val="Normal"/>
    <w:link w:val="BodyTextIndent3Char"/>
    <w:uiPriority w:val="99"/>
    <w:pPr>
      <w:spacing w:after="120" w:line="240" w:lineRule="auto"/>
      <w:ind w:left="283"/>
    </w:pPr>
    <w:rPr>
      <w:rFonts w:cs="Times New Roman"/>
      <w:sz w:val="16"/>
      <w:szCs w:val="16"/>
      <w:lang w:eastAsia="bg-BG"/>
    </w:rPr>
  </w:style>
  <w:style w:type="character" w:customStyle="1" w:styleId="BodyTextIndent3Char">
    <w:name w:val="Body Text Indent 3 Char"/>
    <w:link w:val="BodyTextIndent3"/>
    <w:uiPriority w:val="99"/>
    <w:rPr>
      <w:rFonts w:ascii="Times New Roman" w:hAnsi="Times New Roman" w:cs="Times New Roman"/>
      <w:sz w:val="16"/>
      <w:szCs w:val="16"/>
    </w:rPr>
  </w:style>
  <w:style w:type="paragraph" w:styleId="NormalWeb">
    <w:name w:val="Normal (Web)"/>
    <w:basedOn w:val="Normal"/>
    <w:uiPriority w:val="99"/>
    <w:pPr>
      <w:spacing w:before="100" w:beforeAutospacing="1" w:after="100" w:afterAutospacing="1" w:line="240" w:lineRule="auto"/>
    </w:pPr>
    <w:rPr>
      <w:rFonts w:cs="Times New Roman"/>
      <w:sz w:val="24"/>
      <w:szCs w:val="24"/>
      <w:lang w:eastAsia="bg-BG"/>
    </w:rPr>
  </w:style>
  <w:style w:type="paragraph" w:styleId="BodyText3">
    <w:name w:val="Body Text 3"/>
    <w:basedOn w:val="Normal"/>
    <w:link w:val="BodyText3Char"/>
    <w:uiPriority w:val="99"/>
    <w:pPr>
      <w:spacing w:after="120" w:line="240" w:lineRule="auto"/>
    </w:pPr>
    <w:rPr>
      <w:rFonts w:cs="Times New Roman"/>
      <w:sz w:val="16"/>
      <w:szCs w:val="16"/>
      <w:lang w:val="en-US" w:eastAsia="bg-BG"/>
    </w:rPr>
  </w:style>
  <w:style w:type="character" w:customStyle="1" w:styleId="BodyText3Char">
    <w:name w:val="Body Text 3 Char"/>
    <w:link w:val="BodyText3"/>
    <w:uiPriority w:val="99"/>
    <w:rPr>
      <w:rFonts w:ascii="Times New Roman" w:hAnsi="Times New Roman" w:cs="Times New Roman"/>
      <w:sz w:val="16"/>
      <w:szCs w:val="16"/>
      <w:lang w:val="en-US"/>
    </w:rPr>
  </w:style>
  <w:style w:type="character" w:customStyle="1" w:styleId="FontStyle13">
    <w:name w:val="Font Style13"/>
    <w:uiPriority w:val="99"/>
    <w:rPr>
      <w:rFonts w:ascii="Times New Roman" w:hAnsi="Times New Roman" w:cs="Times New Roman"/>
      <w:b/>
      <w:bCs/>
      <w:sz w:val="26"/>
      <w:szCs w:val="26"/>
    </w:rPr>
  </w:style>
  <w:style w:type="paragraph" w:styleId="NoSpacing">
    <w:name w:val="No Spacing"/>
    <w:uiPriority w:val="99"/>
    <w:qFormat/>
    <w:rPr>
      <w:rFonts w:cs="Calibri"/>
      <w:sz w:val="22"/>
      <w:szCs w:val="22"/>
      <w:lang w:eastAsia="en-US"/>
    </w:rPr>
  </w:style>
  <w:style w:type="character" w:customStyle="1" w:styleId="ListParagraphChar">
    <w:name w:val="List Paragraph Char"/>
    <w:uiPriority w:val="99"/>
    <w:rPr>
      <w:rFonts w:ascii="Times New Roman" w:hAnsi="Times New Roman" w:cs="Times New Roman"/>
      <w:sz w:val="24"/>
      <w:szCs w:val="24"/>
      <w:lang w:eastAsia="bg-BG"/>
    </w:rPr>
  </w:style>
  <w:style w:type="character" w:customStyle="1" w:styleId="a">
    <w:name w:val="Основной текст_"/>
    <w:uiPriority w:val="99"/>
    <w:rPr>
      <w:rFonts w:ascii="Times New Roman" w:hAnsi="Times New Roman" w:cs="Times New Roman"/>
      <w:sz w:val="23"/>
      <w:szCs w:val="23"/>
      <w:shd w:val="clear" w:color="auto" w:fill="FFFFFF"/>
    </w:rPr>
  </w:style>
  <w:style w:type="paragraph" w:customStyle="1" w:styleId="1">
    <w:name w:val="Основной текст1"/>
    <w:basedOn w:val="Normal"/>
    <w:uiPriority w:val="99"/>
    <w:pPr>
      <w:widowControl w:val="0"/>
      <w:shd w:val="clear" w:color="auto" w:fill="FFFFFF"/>
      <w:spacing w:before="1020" w:after="0" w:line="394" w:lineRule="exact"/>
      <w:ind w:hanging="380"/>
    </w:pPr>
    <w:rPr>
      <w:rFonts w:cs="Times New Roman"/>
      <w:sz w:val="23"/>
      <w:szCs w:val="23"/>
    </w:rPr>
  </w:style>
  <w:style w:type="character" w:customStyle="1" w:styleId="3">
    <w:name w:val="Основной текст (3)_"/>
    <w:uiPriority w:val="99"/>
    <w:rPr>
      <w:rFonts w:ascii="Times New Roman" w:hAnsi="Times New Roman" w:cs="Times New Roman"/>
      <w:b/>
      <w:bCs/>
      <w:shd w:val="clear" w:color="auto" w:fill="FFFFFF"/>
    </w:rPr>
  </w:style>
  <w:style w:type="paragraph" w:customStyle="1" w:styleId="31">
    <w:name w:val="Основной текст (3)1"/>
    <w:basedOn w:val="Normal"/>
    <w:uiPriority w:val="99"/>
    <w:pPr>
      <w:widowControl w:val="0"/>
      <w:shd w:val="clear" w:color="auto" w:fill="FFFFFF"/>
      <w:spacing w:after="960" w:line="240" w:lineRule="atLeast"/>
      <w:ind w:hanging="360"/>
    </w:pPr>
    <w:rPr>
      <w:rFonts w:cs="Times New Roman"/>
      <w:b/>
      <w:bCs/>
      <w:sz w:val="20"/>
      <w:szCs w:val="20"/>
    </w:rPr>
  </w:style>
  <w:style w:type="character" w:customStyle="1" w:styleId="a0">
    <w:name w:val="Основной текст + Полужирный"/>
    <w:uiPriority w:val="99"/>
    <w:rPr>
      <w:rFonts w:ascii="Times New Roman" w:hAnsi="Times New Roman" w:cs="Times New Roman"/>
      <w:b/>
      <w:bCs/>
      <w:sz w:val="23"/>
      <w:szCs w:val="23"/>
      <w:u w:val="none"/>
      <w:effect w:val="none"/>
      <w:shd w:val="clear" w:color="auto" w:fill="FFFFFF"/>
    </w:rPr>
  </w:style>
  <w:style w:type="character" w:customStyle="1" w:styleId="30">
    <w:name w:val="Основной текст (3) + Не полужирный"/>
    <w:uiPriority w:val="99"/>
    <w:rPr>
      <w:rFonts w:ascii="Times New Roman" w:hAnsi="Times New Roman" w:cs="Times New Roman"/>
      <w:b/>
      <w:bCs/>
      <w:shd w:val="clear" w:color="auto" w:fill="FFFFFF"/>
    </w:rPr>
  </w:style>
  <w:style w:type="character" w:customStyle="1" w:styleId="10">
    <w:name w:val="Заголовок №1_"/>
    <w:uiPriority w:val="99"/>
    <w:rPr>
      <w:rFonts w:ascii="Times New Roman" w:hAnsi="Times New Roman" w:cs="Times New Roman"/>
      <w:b/>
      <w:bCs/>
      <w:shd w:val="clear" w:color="auto" w:fill="FFFFFF"/>
    </w:rPr>
  </w:style>
  <w:style w:type="paragraph" w:customStyle="1" w:styleId="11">
    <w:name w:val="Заголовок №1"/>
    <w:basedOn w:val="Normal"/>
    <w:uiPriority w:val="99"/>
    <w:pPr>
      <w:widowControl w:val="0"/>
      <w:shd w:val="clear" w:color="auto" w:fill="FFFFFF"/>
      <w:spacing w:before="780" w:after="180" w:line="240" w:lineRule="atLeast"/>
      <w:jc w:val="both"/>
      <w:outlineLvl w:val="0"/>
    </w:pPr>
    <w:rPr>
      <w:rFonts w:cs="Times New Roman"/>
      <w:b/>
      <w:bCs/>
      <w:sz w:val="20"/>
      <w:szCs w:val="20"/>
    </w:rPr>
  </w:style>
  <w:style w:type="character" w:customStyle="1" w:styleId="32">
    <w:name w:val="Основной текст (3)"/>
    <w:uiPriority w:val="99"/>
    <w:rPr>
      <w:rFonts w:ascii="Times New Roman" w:hAnsi="Times New Roman" w:cs="Times New Roman"/>
      <w:b/>
      <w:bCs/>
      <w:u w:val="single"/>
      <w:shd w:val="clear" w:color="auto" w:fill="FFFFFF"/>
    </w:rPr>
  </w:style>
  <w:style w:type="paragraph" w:customStyle="1" w:styleId="WW-BodyTextIndent3">
    <w:name w:val="WW-Body Text Indent 3"/>
    <w:basedOn w:val="Normal"/>
    <w:uiPriority w:val="99"/>
    <w:pPr>
      <w:suppressAutoHyphens/>
      <w:overflowPunct w:val="0"/>
      <w:spacing w:after="120" w:line="240" w:lineRule="auto"/>
      <w:ind w:left="283"/>
    </w:pPr>
    <w:rPr>
      <w:sz w:val="16"/>
      <w:szCs w:val="16"/>
      <w:lang w:eastAsia="ar-SA"/>
    </w:rPr>
  </w:style>
  <w:style w:type="character" w:customStyle="1" w:styleId="Bodytext30">
    <w:name w:val="Body text (3)_"/>
    <w:uiPriority w:val="99"/>
    <w:rPr>
      <w:b/>
      <w:bCs/>
      <w:sz w:val="23"/>
      <w:szCs w:val="23"/>
      <w:shd w:val="clear" w:color="auto" w:fill="FFFFFF"/>
    </w:rPr>
  </w:style>
  <w:style w:type="paragraph" w:customStyle="1" w:styleId="Bodytext31">
    <w:name w:val="Body text (3)"/>
    <w:basedOn w:val="Normal"/>
    <w:uiPriority w:val="99"/>
    <w:pPr>
      <w:widowControl w:val="0"/>
      <w:shd w:val="clear" w:color="auto" w:fill="FFFFFF"/>
      <w:spacing w:before="600" w:after="180" w:line="240" w:lineRule="atLeast"/>
      <w:jc w:val="both"/>
    </w:pPr>
    <w:rPr>
      <w:b/>
      <w:bCs/>
      <w:sz w:val="23"/>
      <w:szCs w:val="23"/>
    </w:rPr>
  </w:style>
  <w:style w:type="character" w:customStyle="1" w:styleId="Bodytext0">
    <w:name w:val="Body text_"/>
    <w:uiPriority w:val="99"/>
    <w:rPr>
      <w:sz w:val="23"/>
      <w:szCs w:val="23"/>
      <w:shd w:val="clear" w:color="auto" w:fill="FFFFFF"/>
    </w:rPr>
  </w:style>
  <w:style w:type="paragraph" w:customStyle="1" w:styleId="Bodytext1">
    <w:name w:val="Body text1"/>
    <w:basedOn w:val="Normal"/>
    <w:uiPriority w:val="99"/>
    <w:pPr>
      <w:widowControl w:val="0"/>
      <w:shd w:val="clear" w:color="auto" w:fill="FFFFFF"/>
      <w:spacing w:after="0" w:line="270" w:lineRule="exact"/>
      <w:jc w:val="both"/>
    </w:pPr>
    <w:rPr>
      <w:sz w:val="23"/>
      <w:szCs w:val="23"/>
    </w:rPr>
  </w:style>
  <w:style w:type="character" w:customStyle="1" w:styleId="Heading10">
    <w:name w:val="Heading #1_"/>
    <w:uiPriority w:val="99"/>
    <w:rPr>
      <w:b/>
      <w:bCs/>
      <w:sz w:val="23"/>
      <w:szCs w:val="23"/>
      <w:shd w:val="clear" w:color="auto" w:fill="FFFFFF"/>
    </w:rPr>
  </w:style>
  <w:style w:type="paragraph" w:customStyle="1" w:styleId="Heading11">
    <w:name w:val="Heading #1"/>
    <w:basedOn w:val="Normal"/>
    <w:uiPriority w:val="99"/>
    <w:pPr>
      <w:widowControl w:val="0"/>
      <w:shd w:val="clear" w:color="auto" w:fill="FFFFFF"/>
      <w:spacing w:after="120" w:line="240" w:lineRule="atLeast"/>
      <w:ind w:firstLine="360"/>
      <w:outlineLvl w:val="0"/>
    </w:pPr>
    <w:rPr>
      <w:b/>
      <w:bCs/>
      <w:sz w:val="23"/>
      <w:szCs w:val="23"/>
    </w:rPr>
  </w:style>
  <w:style w:type="character" w:customStyle="1" w:styleId="BodytextBold">
    <w:name w:val="Body text + Bold"/>
    <w:uiPriority w:val="99"/>
    <w:rPr>
      <w:b/>
      <w:bCs/>
      <w:sz w:val="23"/>
      <w:szCs w:val="23"/>
      <w:shd w:val="clear" w:color="auto" w:fill="FFFFFF"/>
    </w:rPr>
  </w:style>
  <w:style w:type="character" w:customStyle="1" w:styleId="FontStyle233">
    <w:name w:val="Font Style233"/>
    <w:uiPriority w:val="99"/>
    <w:rPr>
      <w:rFonts w:ascii="Arial" w:hAnsi="Arial" w:cs="Arial"/>
      <w:sz w:val="20"/>
      <w:szCs w:val="20"/>
    </w:rPr>
  </w:style>
  <w:style w:type="character" w:customStyle="1" w:styleId="FontStyle235">
    <w:name w:val="Font Style235"/>
    <w:uiPriority w:val="99"/>
    <w:rPr>
      <w:rFonts w:ascii="Arial" w:hAnsi="Arial" w:cs="Arial"/>
      <w:b/>
      <w:bCs/>
      <w:sz w:val="20"/>
      <w:szCs w:val="20"/>
    </w:rPr>
  </w:style>
  <w:style w:type="paragraph" w:customStyle="1" w:styleId="a1">
    <w:name w:val="Знак Знак Знак Знак Знак"/>
    <w:basedOn w:val="Normal"/>
    <w:uiPriority w:val="99"/>
    <w:pPr>
      <w:tabs>
        <w:tab w:val="left" w:pos="709"/>
      </w:tabs>
      <w:spacing w:after="0" w:line="240" w:lineRule="auto"/>
    </w:pPr>
    <w:rPr>
      <w:rFonts w:ascii="Tahoma" w:hAnsi="Tahoma" w:cs="Tahoma"/>
      <w:b/>
      <w:bCs/>
      <w:color w:val="000000"/>
      <w:sz w:val="32"/>
      <w:szCs w:val="32"/>
      <w:lang w:val="pl-PL" w:eastAsia="pl-PL"/>
    </w:rPr>
  </w:style>
  <w:style w:type="paragraph" w:customStyle="1" w:styleId="Style4">
    <w:name w:val="Style4"/>
    <w:basedOn w:val="Normal"/>
    <w:uiPriority w:val="99"/>
    <w:pPr>
      <w:widowControl w:val="0"/>
      <w:autoSpaceDE w:val="0"/>
      <w:autoSpaceDN w:val="0"/>
      <w:adjustRightInd w:val="0"/>
      <w:spacing w:after="0" w:line="240" w:lineRule="auto"/>
    </w:pPr>
    <w:rPr>
      <w:rFonts w:ascii="Arial Narrow" w:hAnsi="Arial Narrow" w:cs="Arial Narrow"/>
      <w:sz w:val="24"/>
      <w:szCs w:val="24"/>
      <w:lang w:eastAsia="bg-BG"/>
    </w:rPr>
  </w:style>
  <w:style w:type="character" w:customStyle="1" w:styleId="NormalBoldChar">
    <w:name w:val="NormalBold Char"/>
    <w:uiPriority w:val="99"/>
    <w:rPr>
      <w:rFonts w:ascii="Times New Roman" w:hAnsi="Times New Roman" w:cs="Times New Roman"/>
      <w:b/>
      <w:bCs/>
      <w:sz w:val="22"/>
      <w:szCs w:val="22"/>
      <w:lang w:val="bg-BG" w:eastAsia="bg-BG"/>
    </w:rPr>
  </w:style>
  <w:style w:type="paragraph" w:customStyle="1" w:styleId="NormalBold">
    <w:name w:val="NormalBold"/>
    <w:basedOn w:val="Normal"/>
    <w:uiPriority w:val="99"/>
    <w:pPr>
      <w:widowControl w:val="0"/>
      <w:spacing w:after="0" w:line="240" w:lineRule="auto"/>
    </w:pPr>
    <w:rPr>
      <w:rFonts w:cs="Times New Roman"/>
      <w:b/>
      <w:bCs/>
      <w:lang w:eastAsia="bg-BG"/>
    </w:rPr>
  </w:style>
  <w:style w:type="paragraph" w:customStyle="1" w:styleId="Text1">
    <w:name w:val="Text 1"/>
    <w:basedOn w:val="Normal"/>
    <w:uiPriority w:val="99"/>
    <w:pPr>
      <w:spacing w:before="120" w:after="120" w:line="240" w:lineRule="auto"/>
      <w:ind w:left="850"/>
      <w:jc w:val="both"/>
    </w:pPr>
    <w:rPr>
      <w:rFonts w:cs="Times New Roman"/>
      <w:sz w:val="24"/>
      <w:szCs w:val="24"/>
      <w:lang w:eastAsia="bg-BG"/>
    </w:rPr>
  </w:style>
  <w:style w:type="paragraph" w:customStyle="1" w:styleId="NormalLeft">
    <w:name w:val="Normal Left"/>
    <w:basedOn w:val="Normal"/>
    <w:uiPriority w:val="99"/>
    <w:pPr>
      <w:spacing w:before="120" w:after="120" w:line="240" w:lineRule="auto"/>
    </w:pPr>
    <w:rPr>
      <w:rFonts w:cs="Times New Roman"/>
      <w:sz w:val="24"/>
      <w:szCs w:val="24"/>
      <w:lang w:eastAsia="bg-BG"/>
    </w:rPr>
  </w:style>
  <w:style w:type="paragraph" w:customStyle="1" w:styleId="Tiret0">
    <w:name w:val="Tiret 0"/>
    <w:basedOn w:val="Normal"/>
    <w:uiPriority w:val="99"/>
    <w:pPr>
      <w:numPr>
        <w:numId w:val="2"/>
      </w:numPr>
      <w:spacing w:before="120" w:after="120" w:line="240" w:lineRule="auto"/>
      <w:jc w:val="both"/>
    </w:pPr>
    <w:rPr>
      <w:rFonts w:cs="Times New Roman"/>
      <w:sz w:val="24"/>
      <w:szCs w:val="24"/>
      <w:lang w:eastAsia="bg-BG"/>
    </w:rPr>
  </w:style>
  <w:style w:type="paragraph" w:customStyle="1" w:styleId="Tiret1">
    <w:name w:val="Tiret 1"/>
    <w:basedOn w:val="Normal"/>
    <w:uiPriority w:val="99"/>
    <w:pPr>
      <w:numPr>
        <w:numId w:val="3"/>
      </w:numPr>
      <w:spacing w:before="120" w:after="120" w:line="240" w:lineRule="auto"/>
      <w:jc w:val="both"/>
    </w:pPr>
    <w:rPr>
      <w:rFonts w:cs="Times New Roman"/>
      <w:sz w:val="24"/>
      <w:szCs w:val="24"/>
      <w:lang w:eastAsia="bg-BG"/>
    </w:rPr>
  </w:style>
  <w:style w:type="paragraph" w:customStyle="1" w:styleId="NumPar1">
    <w:name w:val="NumPar 1"/>
    <w:basedOn w:val="Normal"/>
    <w:next w:val="Text1"/>
    <w:uiPriority w:val="99"/>
    <w:pPr>
      <w:numPr>
        <w:numId w:val="4"/>
      </w:numPr>
      <w:tabs>
        <w:tab w:val="clear" w:pos="992"/>
        <w:tab w:val="num" w:pos="850"/>
      </w:tabs>
      <w:spacing w:before="120" w:after="120" w:line="240" w:lineRule="auto"/>
      <w:ind w:left="850"/>
      <w:jc w:val="both"/>
    </w:pPr>
    <w:rPr>
      <w:rFonts w:cs="Times New Roman"/>
      <w:sz w:val="24"/>
      <w:szCs w:val="24"/>
      <w:lang w:eastAsia="bg-BG"/>
    </w:rPr>
  </w:style>
  <w:style w:type="paragraph" w:customStyle="1" w:styleId="NumPar2">
    <w:name w:val="NumPar 2"/>
    <w:basedOn w:val="Normal"/>
    <w:next w:val="Text1"/>
    <w:uiPriority w:val="99"/>
    <w:pPr>
      <w:numPr>
        <w:ilvl w:val="1"/>
        <w:numId w:val="4"/>
      </w:numPr>
      <w:spacing w:before="120" w:after="120" w:line="240" w:lineRule="auto"/>
      <w:jc w:val="both"/>
    </w:pPr>
    <w:rPr>
      <w:rFonts w:cs="Times New Roman"/>
      <w:sz w:val="24"/>
      <w:szCs w:val="24"/>
      <w:lang w:eastAsia="bg-BG"/>
    </w:rPr>
  </w:style>
  <w:style w:type="paragraph" w:customStyle="1" w:styleId="NumPar3">
    <w:name w:val="NumPar 3"/>
    <w:basedOn w:val="Normal"/>
    <w:next w:val="Text1"/>
    <w:uiPriority w:val="99"/>
    <w:pPr>
      <w:numPr>
        <w:ilvl w:val="2"/>
        <w:numId w:val="4"/>
      </w:numPr>
      <w:spacing w:before="120" w:after="120" w:line="240" w:lineRule="auto"/>
      <w:jc w:val="both"/>
    </w:pPr>
    <w:rPr>
      <w:rFonts w:cs="Times New Roman"/>
      <w:sz w:val="24"/>
      <w:szCs w:val="24"/>
      <w:lang w:eastAsia="bg-BG"/>
    </w:rPr>
  </w:style>
  <w:style w:type="paragraph" w:customStyle="1" w:styleId="NumPar4">
    <w:name w:val="NumPar 4"/>
    <w:basedOn w:val="Normal"/>
    <w:next w:val="Text1"/>
    <w:uiPriority w:val="99"/>
    <w:pPr>
      <w:numPr>
        <w:ilvl w:val="3"/>
        <w:numId w:val="4"/>
      </w:numPr>
      <w:spacing w:before="120" w:after="120" w:line="240" w:lineRule="auto"/>
      <w:jc w:val="both"/>
    </w:pPr>
    <w:rPr>
      <w:rFonts w:cs="Times New Roman"/>
      <w:sz w:val="24"/>
      <w:szCs w:val="24"/>
      <w:lang w:eastAsia="bg-BG"/>
    </w:rPr>
  </w:style>
  <w:style w:type="paragraph" w:customStyle="1" w:styleId="ChapterTitle">
    <w:name w:val="ChapterTitle"/>
    <w:basedOn w:val="Normal"/>
    <w:next w:val="Normal"/>
    <w:uiPriority w:val="99"/>
    <w:pPr>
      <w:keepNext/>
      <w:spacing w:before="120" w:after="360" w:line="240" w:lineRule="auto"/>
      <w:jc w:val="center"/>
    </w:pPr>
    <w:rPr>
      <w:rFonts w:cs="Times New Roman"/>
      <w:b/>
      <w:bCs/>
      <w:sz w:val="32"/>
      <w:szCs w:val="32"/>
      <w:lang w:eastAsia="bg-BG"/>
    </w:rPr>
  </w:style>
  <w:style w:type="paragraph" w:customStyle="1" w:styleId="SectionTitle">
    <w:name w:val="SectionTitle"/>
    <w:basedOn w:val="Normal"/>
    <w:next w:val="Heading1"/>
    <w:uiPriority w:val="99"/>
    <w:pPr>
      <w:keepNext/>
      <w:spacing w:before="120" w:after="360" w:line="240" w:lineRule="auto"/>
      <w:jc w:val="center"/>
    </w:pPr>
    <w:rPr>
      <w:rFonts w:cs="Times New Roman"/>
      <w:b/>
      <w:bCs/>
      <w:smallCaps/>
      <w:sz w:val="28"/>
      <w:szCs w:val="28"/>
      <w:lang w:eastAsia="bg-BG"/>
    </w:rPr>
  </w:style>
  <w:style w:type="character" w:customStyle="1" w:styleId="DeltaViewInsertion">
    <w:name w:val="DeltaView Insertion"/>
    <w:uiPriority w:val="99"/>
    <w:rPr>
      <w:b/>
      <w:bCs/>
      <w:i/>
      <w:iCs/>
      <w:spacing w:val="0"/>
      <w:lang w:val="bg-BG" w:eastAsia="bg-BG"/>
    </w:rPr>
  </w:style>
  <w:style w:type="paragraph" w:customStyle="1" w:styleId="Annexetitre">
    <w:name w:val="Annexe titre"/>
    <w:basedOn w:val="Normal"/>
    <w:next w:val="Normal"/>
    <w:uiPriority w:val="99"/>
    <w:pPr>
      <w:spacing w:before="120" w:after="120" w:line="240" w:lineRule="auto"/>
      <w:jc w:val="center"/>
    </w:pPr>
    <w:rPr>
      <w:rFonts w:cs="Times New Roman"/>
      <w:b/>
      <w:bCs/>
      <w:sz w:val="24"/>
      <w:szCs w:val="24"/>
      <w:u w:val="single"/>
      <w:lang w:eastAsia="bg-BG"/>
    </w:rPr>
  </w:style>
  <w:style w:type="paragraph" w:customStyle="1" w:styleId="title8">
    <w:name w:val="title8"/>
    <w:basedOn w:val="Normal"/>
    <w:uiPriority w:val="99"/>
    <w:pPr>
      <w:spacing w:after="0" w:line="240" w:lineRule="auto"/>
      <w:ind w:firstLine="1155"/>
    </w:pPr>
    <w:rPr>
      <w:rFonts w:cs="Times New Roman"/>
      <w:b/>
      <w:bCs/>
      <w:sz w:val="24"/>
      <w:szCs w:val="24"/>
      <w:lang w:val="en-US"/>
    </w:rPr>
  </w:style>
  <w:style w:type="character" w:customStyle="1" w:styleId="samedocreference1">
    <w:name w:val="samedocreference1"/>
    <w:uiPriority w:val="99"/>
    <w:rPr>
      <w:color w:val="auto"/>
      <w:u w:val="single"/>
    </w:rPr>
  </w:style>
  <w:style w:type="paragraph" w:customStyle="1" w:styleId="00">
    <w:name w:val="00 ди ПП"/>
    <w:basedOn w:val="Normal"/>
    <w:uiPriority w:val="99"/>
    <w:pPr>
      <w:spacing w:after="0" w:line="240" w:lineRule="auto"/>
      <w:jc w:val="right"/>
    </w:pPr>
    <w:rPr>
      <w:rFonts w:cs="Times New Roman"/>
      <w:b/>
      <w:bCs/>
      <w:i/>
      <w:iCs/>
      <w:sz w:val="24"/>
      <w:szCs w:val="24"/>
      <w:u w:val="single"/>
      <w:lang w:eastAsia="bg-BG"/>
    </w:rPr>
  </w:style>
  <w:style w:type="paragraph" w:customStyle="1" w:styleId="firstline">
    <w:name w:val="firstline"/>
    <w:basedOn w:val="Normal"/>
    <w:uiPriority w:val="99"/>
    <w:pPr>
      <w:spacing w:after="0" w:line="240" w:lineRule="atLeast"/>
      <w:ind w:firstLine="640"/>
      <w:jc w:val="both"/>
    </w:pPr>
    <w:rPr>
      <w:rFonts w:ascii="Arial" w:hAnsi="Arial" w:cs="Arial"/>
      <w:color w:val="000000"/>
      <w:sz w:val="24"/>
      <w:szCs w:val="24"/>
      <w:lang w:eastAsia="bg-BG"/>
    </w:rPr>
  </w:style>
  <w:style w:type="paragraph" w:customStyle="1" w:styleId="Standard">
    <w:name w:val="Standard"/>
    <w:uiPriority w:val="99"/>
    <w:pPr>
      <w:widowControl w:val="0"/>
      <w:suppressAutoHyphens/>
    </w:pPr>
    <w:rPr>
      <w:rFonts w:ascii="Arial" w:hAnsi="Arial" w:cs="Arial"/>
      <w:lang w:val="en-GB" w:eastAsia="ar-SA"/>
    </w:rPr>
  </w:style>
  <w:style w:type="paragraph" w:customStyle="1" w:styleId="000">
    <w:name w:val="00 ди О"/>
    <w:basedOn w:val="Normal"/>
    <w:uiPriority w:val="99"/>
    <w:pPr>
      <w:spacing w:after="0" w:line="240" w:lineRule="auto"/>
      <w:jc w:val="right"/>
    </w:pPr>
    <w:rPr>
      <w:rFonts w:cs="Times New Roman"/>
      <w:b/>
      <w:bCs/>
      <w:i/>
      <w:iCs/>
      <w:sz w:val="26"/>
      <w:szCs w:val="26"/>
      <w:u w:val="single"/>
      <w:lang w:eastAsia="bg-BG"/>
    </w:rPr>
  </w:style>
  <w:style w:type="paragraph" w:customStyle="1" w:styleId="StyleHeading3">
    <w:name w:val="Style Heading 3"/>
    <w:aliases w:val="3 + (Complex) 11 pt"/>
    <w:basedOn w:val="Heading3"/>
    <w:autoRedefine/>
    <w:uiPriority w:val="99"/>
    <w:pPr>
      <w:keepNext w:val="0"/>
      <w:numPr>
        <w:ilvl w:val="2"/>
      </w:numPr>
      <w:spacing w:before="0" w:line="240" w:lineRule="auto"/>
      <w:ind w:right="-96"/>
      <w:jc w:val="center"/>
    </w:pPr>
    <w:rPr>
      <w:rFonts w:ascii="Calibri" w:hAnsi="Calibri" w:cs="Times New Roman"/>
      <w:sz w:val="24"/>
      <w:szCs w:val="24"/>
      <w:lang w:eastAsia="en-US"/>
    </w:rPr>
  </w:style>
  <w:style w:type="character" w:customStyle="1" w:styleId="StyleHeading3Char">
    <w:name w:val="Style Heading 3 Char"/>
    <w:aliases w:val="3 + (Complex) 11 pt Char"/>
    <w:uiPriority w:val="99"/>
    <w:rPr>
      <w:rFonts w:ascii="Times New Roman" w:hAnsi="Times New Roman" w:cs="Times New Roman"/>
      <w:b/>
      <w:bCs/>
      <w:sz w:val="24"/>
      <w:szCs w:val="24"/>
      <w:lang w:eastAsia="en-US"/>
    </w:rPr>
  </w:style>
  <w:style w:type="character" w:customStyle="1" w:styleId="search32">
    <w:name w:val="search32"/>
    <w:uiPriority w:val="99"/>
    <w:rPr>
      <w:shd w:val="clear" w:color="auto" w:fill="auto"/>
    </w:rPr>
  </w:style>
  <w:style w:type="character" w:customStyle="1" w:styleId="FontStyle17">
    <w:name w:val="Font Style17"/>
    <w:uiPriority w:val="99"/>
    <w:rPr>
      <w:rFonts w:ascii="Times New Roman" w:hAnsi="Times New Roman" w:cs="Times New Roman"/>
      <w:sz w:val="26"/>
      <w:szCs w:val="26"/>
    </w:rPr>
  </w:style>
  <w:style w:type="paragraph" w:customStyle="1" w:styleId="BodyText10">
    <w:name w:val="Body Text1"/>
    <w:basedOn w:val="Normal"/>
    <w:uiPriority w:val="99"/>
    <w:pPr>
      <w:widowControl w:val="0"/>
      <w:shd w:val="clear" w:color="auto" w:fill="FFFFFF"/>
      <w:spacing w:after="360" w:line="240" w:lineRule="atLeast"/>
      <w:ind w:hanging="380"/>
    </w:pPr>
    <w:rPr>
      <w:rFonts w:cs="Times New Roman"/>
      <w:color w:val="000000"/>
      <w:lang w:eastAsia="bg-BG"/>
    </w:rPr>
  </w:style>
  <w:style w:type="character" w:customStyle="1" w:styleId="Bodytext4">
    <w:name w:val="Body text (4)_"/>
    <w:uiPriority w:val="99"/>
    <w:rPr>
      <w:rFonts w:ascii="Times New Roman" w:hAnsi="Times New Roman" w:cs="Times New Roman"/>
      <w:b/>
      <w:bCs/>
      <w:sz w:val="22"/>
      <w:szCs w:val="22"/>
      <w:shd w:val="clear" w:color="auto" w:fill="FFFFFF"/>
    </w:rPr>
  </w:style>
  <w:style w:type="paragraph" w:customStyle="1" w:styleId="Bodytext40">
    <w:name w:val="Body text (4)"/>
    <w:basedOn w:val="Normal"/>
    <w:uiPriority w:val="99"/>
    <w:pPr>
      <w:widowControl w:val="0"/>
      <w:shd w:val="clear" w:color="auto" w:fill="FFFFFF"/>
      <w:spacing w:before="180" w:after="0" w:line="322" w:lineRule="exact"/>
      <w:jc w:val="both"/>
    </w:pPr>
    <w:rPr>
      <w:rFonts w:cs="Times New Roman"/>
      <w:b/>
      <w:bCs/>
    </w:rPr>
  </w:style>
  <w:style w:type="character" w:customStyle="1" w:styleId="Heading30">
    <w:name w:val="Heading #3_"/>
    <w:uiPriority w:val="99"/>
    <w:rPr>
      <w:rFonts w:ascii="Times New Roman" w:hAnsi="Times New Roman" w:cs="Times New Roman"/>
      <w:sz w:val="23"/>
      <w:szCs w:val="23"/>
      <w:shd w:val="clear" w:color="auto" w:fill="FFFFFF"/>
    </w:rPr>
  </w:style>
  <w:style w:type="paragraph" w:customStyle="1" w:styleId="Heading31">
    <w:name w:val="Heading #3"/>
    <w:basedOn w:val="Normal"/>
    <w:uiPriority w:val="99"/>
    <w:pPr>
      <w:widowControl w:val="0"/>
      <w:shd w:val="clear" w:color="auto" w:fill="FFFFFF"/>
      <w:spacing w:before="900" w:after="360" w:line="240" w:lineRule="atLeast"/>
      <w:ind w:hanging="3980"/>
      <w:jc w:val="both"/>
      <w:outlineLvl w:val="2"/>
    </w:pPr>
    <w:rPr>
      <w:rFonts w:cs="Times New Roman"/>
      <w:sz w:val="23"/>
      <w:szCs w:val="23"/>
    </w:rPr>
  </w:style>
  <w:style w:type="paragraph" w:customStyle="1" w:styleId="BodyText20">
    <w:name w:val="Body Text2"/>
    <w:basedOn w:val="Normal"/>
    <w:uiPriority w:val="99"/>
    <w:pPr>
      <w:widowControl w:val="0"/>
      <w:shd w:val="clear" w:color="auto" w:fill="FFFFFF"/>
      <w:spacing w:after="360" w:line="240" w:lineRule="atLeast"/>
      <w:ind w:hanging="380"/>
    </w:pPr>
    <w:rPr>
      <w:rFonts w:cs="Times New Roman"/>
      <w:color w:val="000000"/>
      <w:lang w:eastAsia="bg-BG"/>
    </w:rPr>
  </w:style>
  <w:style w:type="paragraph" w:styleId="Revision">
    <w:name w:val="Revision"/>
    <w:hidden/>
    <w:uiPriority w:val="99"/>
    <w:rPr>
      <w:rFonts w:cs="Calibri"/>
      <w:sz w:val="22"/>
      <w:szCs w:val="22"/>
      <w:lang w:eastAsia="en-US"/>
    </w:rPr>
  </w:style>
  <w:style w:type="paragraph" w:customStyle="1" w:styleId="Char">
    <w:name w:val="Char"/>
    <w:basedOn w:val="Normal"/>
    <w:uiPriority w:val="99"/>
    <w:pPr>
      <w:tabs>
        <w:tab w:val="left" w:pos="709"/>
      </w:tabs>
      <w:spacing w:after="0" w:line="240" w:lineRule="auto"/>
    </w:pPr>
    <w:rPr>
      <w:rFonts w:ascii="Tahoma" w:hAnsi="Tahoma" w:cs="Tahoma"/>
      <w:sz w:val="24"/>
      <w:szCs w:val="24"/>
      <w:lang w:val="pl-PL" w:eastAsia="pl-PL"/>
    </w:rPr>
  </w:style>
  <w:style w:type="character" w:customStyle="1" w:styleId="inputvalue">
    <w:name w:val="input_value"/>
    <w:uiPriority w:val="99"/>
  </w:style>
  <w:style w:type="character" w:customStyle="1" w:styleId="02CharChar">
    <w:name w:val="02 ДИ Char Char"/>
    <w:uiPriority w:val="99"/>
    <w:rPr>
      <w:rFonts w:ascii="Times New Roman" w:hAnsi="Times New Roman" w:cs="Times New Roman"/>
      <w:b/>
      <w:bCs/>
      <w:sz w:val="24"/>
      <w:szCs w:val="24"/>
    </w:rPr>
  </w:style>
  <w:style w:type="paragraph" w:customStyle="1" w:styleId="02">
    <w:name w:val="02 ДИ"/>
    <w:basedOn w:val="Normal"/>
    <w:uiPriority w:val="99"/>
    <w:pPr>
      <w:spacing w:before="240" w:after="120" w:line="240" w:lineRule="auto"/>
    </w:pPr>
    <w:rPr>
      <w:b/>
      <w:bCs/>
      <w:sz w:val="24"/>
      <w:szCs w:val="24"/>
      <w:lang w:eastAsia="zh-CN"/>
    </w:rPr>
  </w:style>
  <w:style w:type="character" w:customStyle="1" w:styleId="FontStyle18">
    <w:name w:val="Font Style18"/>
    <w:uiPriority w:val="99"/>
    <w:rPr>
      <w:rFonts w:ascii="Century Gothic" w:hAnsi="Century Gothic" w:cs="Century Gothic"/>
      <w:i/>
      <w:iCs/>
      <w:sz w:val="20"/>
      <w:szCs w:val="20"/>
    </w:rPr>
  </w:style>
  <w:style w:type="paragraph" w:customStyle="1" w:styleId="9">
    <w:name w:val="Знак Знак9"/>
    <w:basedOn w:val="Normal"/>
    <w:uiPriority w:val="99"/>
    <w:pPr>
      <w:tabs>
        <w:tab w:val="left" w:pos="709"/>
      </w:tabs>
      <w:spacing w:after="0" w:line="240" w:lineRule="auto"/>
    </w:pPr>
    <w:rPr>
      <w:rFonts w:ascii="Tahoma" w:hAnsi="Tahoma" w:cs="Tahoma"/>
      <w:sz w:val="24"/>
      <w:szCs w:val="24"/>
      <w:lang w:val="pl-PL" w:eastAsia="pl-PL"/>
    </w:rPr>
  </w:style>
  <w:style w:type="character" w:customStyle="1" w:styleId="ListParagraphChar1">
    <w:name w:val="List Paragraph Char1"/>
    <w:uiPriority w:val="99"/>
    <w:rPr>
      <w:rFonts w:ascii="Times New Roman" w:hAnsi="Times New Roman" w:cs="Times New Roman"/>
      <w:sz w:val="24"/>
      <w:szCs w:val="24"/>
      <w:lang w:val="bg-BG"/>
    </w:rPr>
  </w:style>
  <w:style w:type="paragraph" w:customStyle="1" w:styleId="BodyText27">
    <w:name w:val="Body Text27"/>
    <w:basedOn w:val="Normal"/>
    <w:uiPriority w:val="99"/>
    <w:pPr>
      <w:shd w:val="clear" w:color="auto" w:fill="FFFFFF"/>
      <w:spacing w:before="1800" w:after="300" w:line="240" w:lineRule="atLeast"/>
      <w:ind w:hanging="700"/>
      <w:jc w:val="center"/>
    </w:pPr>
    <w:rPr>
      <w:rFonts w:cs="Times New Roman"/>
      <w:sz w:val="23"/>
      <w:szCs w:val="23"/>
    </w:rPr>
  </w:style>
  <w:style w:type="character" w:customStyle="1" w:styleId="Bodytext5">
    <w:name w:val="Body text (5)_"/>
    <w:uiPriority w:val="99"/>
    <w:rPr>
      <w:sz w:val="23"/>
      <w:szCs w:val="23"/>
      <w:shd w:val="clear" w:color="auto" w:fill="FFFFFF"/>
    </w:rPr>
  </w:style>
  <w:style w:type="paragraph" w:customStyle="1" w:styleId="Bodytext51">
    <w:name w:val="Body text (5)1"/>
    <w:basedOn w:val="Normal"/>
    <w:uiPriority w:val="99"/>
    <w:pPr>
      <w:shd w:val="clear" w:color="auto" w:fill="FFFFFF"/>
      <w:spacing w:after="300" w:line="240" w:lineRule="atLeast"/>
      <w:ind w:hanging="340"/>
      <w:jc w:val="both"/>
    </w:pPr>
    <w:rPr>
      <w:sz w:val="23"/>
      <w:szCs w:val="23"/>
    </w:rPr>
  </w:style>
  <w:style w:type="character" w:customStyle="1" w:styleId="1Char">
    <w:name w:val="Основен текст1 Char"/>
    <w:uiPriority w:val="99"/>
    <w:rPr>
      <w:sz w:val="23"/>
      <w:szCs w:val="23"/>
      <w:shd w:val="clear" w:color="auto" w:fill="FFFFFF"/>
    </w:rPr>
  </w:style>
  <w:style w:type="paragraph" w:customStyle="1" w:styleId="12">
    <w:name w:val="Основен текст1"/>
    <w:basedOn w:val="Normal"/>
    <w:uiPriority w:val="99"/>
    <w:pPr>
      <w:shd w:val="clear" w:color="auto" w:fill="FFFFFF"/>
      <w:spacing w:before="360" w:after="360" w:line="240" w:lineRule="atLeast"/>
      <w:ind w:hanging="2100"/>
    </w:pPr>
    <w:rPr>
      <w:sz w:val="23"/>
      <w:szCs w:val="23"/>
    </w:rPr>
  </w:style>
  <w:style w:type="paragraph" w:customStyle="1" w:styleId="33">
    <w:name w:val="Стил3"/>
    <w:basedOn w:val="Normal"/>
    <w:uiPriority w:val="99"/>
    <w:pPr>
      <w:spacing w:after="120" w:line="240" w:lineRule="auto"/>
      <w:ind w:firstLine="709"/>
      <w:jc w:val="both"/>
    </w:pPr>
    <w:rPr>
      <w:rFonts w:ascii="Arial" w:hAnsi="Arial" w:cs="Arial"/>
      <w:b/>
      <w:bCs/>
      <w:sz w:val="24"/>
      <w:szCs w:val="24"/>
    </w:rPr>
  </w:style>
  <w:style w:type="character" w:customStyle="1" w:styleId="34">
    <w:name w:val="Стил3 Знак"/>
    <w:uiPriority w:val="99"/>
    <w:rPr>
      <w:rFonts w:ascii="Arial" w:hAnsi="Arial" w:cs="Arial"/>
      <w:b/>
      <w:bCs/>
      <w:sz w:val="24"/>
      <w:szCs w:val="24"/>
      <w:lang w:eastAsia="en-US"/>
    </w:rPr>
  </w:style>
  <w:style w:type="paragraph" w:styleId="TOC2">
    <w:name w:val="toc 2"/>
    <w:basedOn w:val="Normal"/>
    <w:next w:val="Normal"/>
    <w:autoRedefine/>
    <w:uiPriority w:val="99"/>
    <w:pPr>
      <w:tabs>
        <w:tab w:val="right" w:pos="9769"/>
      </w:tabs>
      <w:spacing w:after="100"/>
      <w:ind w:left="284"/>
    </w:pPr>
  </w:style>
  <w:style w:type="paragraph" w:styleId="TOCHeading">
    <w:name w:val="TOC Heading"/>
    <w:basedOn w:val="Heading1"/>
    <w:next w:val="Normal"/>
    <w:uiPriority w:val="99"/>
    <w:qFormat/>
    <w:pPr>
      <w:keepLines/>
      <w:spacing w:before="480" w:after="0"/>
      <w:outlineLvl w:val="9"/>
    </w:pPr>
    <w:rPr>
      <w:rFonts w:eastAsia="SimSun"/>
      <w:kern w:val="0"/>
      <w:sz w:val="28"/>
      <w:szCs w:val="28"/>
      <w:lang w:val="en-US" w:eastAsia="ja-JP"/>
    </w:rPr>
  </w:style>
  <w:style w:type="paragraph" w:styleId="TOC3">
    <w:name w:val="toc 3"/>
    <w:basedOn w:val="Normal"/>
    <w:next w:val="Normal"/>
    <w:autoRedefine/>
    <w:uiPriority w:val="99"/>
    <w:pPr>
      <w:spacing w:after="100"/>
      <w:ind w:left="440"/>
    </w:pPr>
    <w:rPr>
      <w:rFonts w:eastAsia="SimSun"/>
      <w:lang w:val="en-US" w:eastAsia="ja-JP"/>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rPr>
      <w:rFonts w:ascii="Calibri" w:hAnsi="Calibri" w:cs="Calibri"/>
      <w:sz w:val="22"/>
      <w:szCs w:val="22"/>
      <w:lang w:eastAsia="en-US"/>
    </w:rPr>
  </w:style>
  <w:style w:type="paragraph" w:styleId="Index1">
    <w:name w:val="index 1"/>
    <w:basedOn w:val="Normal"/>
    <w:autoRedefine/>
    <w:uiPriority w:val="99"/>
    <w:pPr>
      <w:numPr>
        <w:numId w:val="12"/>
      </w:numPr>
      <w:spacing w:after="0" w:line="240" w:lineRule="auto"/>
      <w:jc w:val="both"/>
    </w:pPr>
    <w:rPr>
      <w:rFonts w:ascii="Arial Narrow" w:hAnsi="Arial Narrow" w:cs="Arial Narrow"/>
      <w:sz w:val="24"/>
      <w:szCs w:val="24"/>
    </w:rPr>
  </w:style>
  <w:style w:type="character" w:customStyle="1" w:styleId="TableHeaderChar">
    <w:name w:val="Table Header Char"/>
    <w:uiPriority w:val="99"/>
    <w:rPr>
      <w:rFonts w:ascii="Arial Narrow" w:hAnsi="Arial Narrow" w:cs="Arial Narrow"/>
      <w:b/>
      <w:bCs/>
      <w:color w:val="000000"/>
    </w:rPr>
  </w:style>
  <w:style w:type="paragraph" w:customStyle="1" w:styleId="TableHeader">
    <w:name w:val="Table Header"/>
    <w:basedOn w:val="Normal"/>
    <w:uiPriority w:val="99"/>
    <w:pPr>
      <w:spacing w:before="40" w:after="40" w:line="240" w:lineRule="auto"/>
      <w:jc w:val="both"/>
    </w:pPr>
    <w:rPr>
      <w:rFonts w:ascii="Arial Narrow" w:hAnsi="Arial Narrow" w:cs="Arial Narrow"/>
      <w:b/>
      <w:bCs/>
      <w:color w:val="00000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A720-AC45-46AB-8BE7-85800E9A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14665</TotalTime>
  <Pages>35</Pages>
  <Words>13034</Words>
  <Characters>74298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СТОЛИЧНА ОБЩИНА</vt:lpstr>
    </vt:vector>
  </TitlesOfParts>
  <Company>Sofia Municipality</Company>
  <LinksUpToDate>false</LinksUpToDate>
  <CharactersWithSpaces>87158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subject/>
  <dc:creator>Akster2009</dc:creator>
  <cp:keywords/>
  <dc:description/>
  <cp:lastModifiedBy>TKirilova</cp:lastModifiedBy>
  <cp:revision>798</cp:revision>
  <cp:lastPrinted>2019-03-08T13:14:00Z</cp:lastPrinted>
  <dcterms:created xsi:type="dcterms:W3CDTF">2018-02-07T07:50:00Z</dcterms:created>
  <dcterms:modified xsi:type="dcterms:W3CDTF">2019-03-22T09:07:00Z</dcterms:modified>
</cp:coreProperties>
</file>