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3CC9A" w14:textId="77777777" w:rsidR="00E9048A" w:rsidRDefault="00E9048A" w:rsidP="00435A35">
      <w:pPr>
        <w:widowControl/>
        <w:adjustRightInd/>
        <w:spacing w:line="240" w:lineRule="auto"/>
      </w:pPr>
    </w:p>
    <w:p w14:paraId="3DA3CC9B" w14:textId="77777777"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5601F1" w:rsidRPr="00A9165B" w14:paraId="3DA3CC9F" w14:textId="77777777" w:rsidTr="005601F1">
        <w:tc>
          <w:tcPr>
            <w:tcW w:w="9639" w:type="dxa"/>
          </w:tcPr>
          <w:p w14:paraId="3DA3CC9C" w14:textId="77777777" w:rsidR="005601F1" w:rsidRPr="0081480A" w:rsidRDefault="005601F1" w:rsidP="00435A35">
            <w:pPr>
              <w:jc w:val="center"/>
              <w:rPr>
                <w:rFonts w:cs="Arial"/>
                <w:b/>
                <w:sz w:val="26"/>
                <w:szCs w:val="26"/>
              </w:rPr>
            </w:pPr>
            <w:r>
              <w:rPr>
                <w:rFonts w:cs="Arial"/>
                <w:b/>
                <w:sz w:val="26"/>
                <w:szCs w:val="26"/>
              </w:rPr>
              <w:t>E</w:t>
            </w:r>
            <w:r w:rsidRPr="0081480A">
              <w:rPr>
                <w:rFonts w:cs="Arial"/>
                <w:b/>
                <w:sz w:val="26"/>
                <w:szCs w:val="26"/>
              </w:rPr>
              <w:t>i</w:t>
            </w:r>
            <w:r>
              <w:rPr>
                <w:rFonts w:cs="Arial"/>
                <w:b/>
                <w:sz w:val="26"/>
                <w:szCs w:val="26"/>
              </w:rPr>
              <w:t>n</w:t>
            </w:r>
            <w:r w:rsidRPr="0081480A">
              <w:rPr>
                <w:rFonts w:cs="Arial"/>
                <w:b/>
                <w:sz w:val="26"/>
                <w:szCs w:val="26"/>
              </w:rPr>
              <w:t>seitige Geheimhaltungsvereinbarung</w:t>
            </w:r>
          </w:p>
          <w:p w14:paraId="3DA3CC9D" w14:textId="77777777" w:rsidR="005601F1" w:rsidRPr="0081480A" w:rsidRDefault="005601F1" w:rsidP="00435A35">
            <w:pPr>
              <w:jc w:val="center"/>
              <w:rPr>
                <w:rFonts w:cs="Arial"/>
                <w:b/>
                <w:sz w:val="26"/>
                <w:szCs w:val="26"/>
              </w:rPr>
            </w:pPr>
          </w:p>
          <w:p w14:paraId="3DA3CC9E" w14:textId="77777777" w:rsidR="005601F1" w:rsidRPr="0081480A" w:rsidRDefault="005601F1" w:rsidP="00435A35">
            <w:pPr>
              <w:rPr>
                <w:rFonts w:cs="Arial"/>
                <w:sz w:val="26"/>
                <w:szCs w:val="26"/>
                <w:lang w:eastAsia="de-DE"/>
              </w:rPr>
            </w:pPr>
          </w:p>
        </w:tc>
      </w:tr>
      <w:tr w:rsidR="005601F1" w:rsidRPr="00A752E3" w14:paraId="3DA3CCA3" w14:textId="77777777" w:rsidTr="005601F1">
        <w:tc>
          <w:tcPr>
            <w:tcW w:w="9639" w:type="dxa"/>
          </w:tcPr>
          <w:p w14:paraId="3DA3CCA0" w14:textId="77777777" w:rsidR="005601F1" w:rsidRPr="00897DD6" w:rsidRDefault="005601F1" w:rsidP="00435A35">
            <w:pPr>
              <w:widowControl/>
              <w:adjustRightInd/>
              <w:spacing w:after="120" w:line="260" w:lineRule="atLeast"/>
              <w:jc w:val="center"/>
              <w:rPr>
                <w:rFonts w:cs="Arial"/>
                <w:lang w:eastAsia="de-DE"/>
              </w:rPr>
            </w:pPr>
            <w:r w:rsidRPr="00897DD6">
              <w:rPr>
                <w:rFonts w:cs="Arial"/>
                <w:lang w:eastAsia="de-DE"/>
              </w:rPr>
              <w:t>zwischen der</w:t>
            </w:r>
          </w:p>
          <w:p w14:paraId="3DA3CCA1" w14:textId="77777777" w:rsidR="005601F1" w:rsidRPr="00897DD6" w:rsidRDefault="005601F1" w:rsidP="00435A35">
            <w:pPr>
              <w:widowControl/>
              <w:adjustRightInd/>
              <w:spacing w:after="120" w:line="260" w:lineRule="atLeast"/>
              <w:jc w:val="center"/>
              <w:rPr>
                <w:rFonts w:cs="Arial"/>
                <w:lang w:eastAsia="de-DE"/>
              </w:rPr>
            </w:pPr>
          </w:p>
          <w:p w14:paraId="3DA3CCA2" w14:textId="77777777" w:rsidR="005601F1" w:rsidRPr="00A752E3" w:rsidRDefault="005601F1" w:rsidP="00435A35">
            <w:pPr>
              <w:rPr>
                <w:rFonts w:cs="Arial"/>
                <w:lang w:eastAsia="de-DE"/>
              </w:rPr>
            </w:pPr>
          </w:p>
        </w:tc>
      </w:tr>
      <w:tr w:rsidR="005601F1" w:rsidRPr="005601F1" w14:paraId="3DA3CCAB" w14:textId="77777777" w:rsidTr="005601F1">
        <w:trPr>
          <w:trHeight w:val="20"/>
        </w:trPr>
        <w:tc>
          <w:tcPr>
            <w:tcW w:w="9639" w:type="dxa"/>
          </w:tcPr>
          <w:p w14:paraId="3DA3CCA4" w14:textId="77777777" w:rsidR="005601F1" w:rsidRDefault="00DA1CC5" w:rsidP="00435A35">
            <w:pPr>
              <w:jc w:val="center"/>
              <w:rPr>
                <w:rFonts w:cs="Arial"/>
              </w:rPr>
            </w:pPr>
            <w:r>
              <w:rPr>
                <w:rFonts w:cs="Arial"/>
              </w:rPr>
              <w:t xml:space="preserve">TenneT TSO GmbH, </w:t>
            </w:r>
          </w:p>
          <w:p w14:paraId="3DA3CCA5" w14:textId="77777777" w:rsidR="00DA1CC5" w:rsidRPr="006609C7" w:rsidRDefault="00DA1CC5" w:rsidP="00435A35">
            <w:pPr>
              <w:jc w:val="center"/>
              <w:rPr>
                <w:rFonts w:cs="Arial"/>
              </w:rPr>
            </w:pPr>
            <w:r>
              <w:rPr>
                <w:rFonts w:cs="Arial"/>
              </w:rPr>
              <w:t>Bernecker Straße 70, 95448 Bayreuth</w:t>
            </w:r>
          </w:p>
          <w:p w14:paraId="3DA3CCA6" w14:textId="77777777" w:rsidR="005601F1" w:rsidRDefault="005601F1" w:rsidP="00435A35">
            <w:pPr>
              <w:jc w:val="center"/>
              <w:rPr>
                <w:rFonts w:cs="Arial"/>
              </w:rPr>
            </w:pPr>
          </w:p>
          <w:p w14:paraId="3DA3CCA7" w14:textId="77777777" w:rsidR="005601F1" w:rsidRPr="006609C7" w:rsidRDefault="005601F1" w:rsidP="00435A35">
            <w:pPr>
              <w:jc w:val="center"/>
              <w:rPr>
                <w:rFonts w:cs="Arial"/>
              </w:rPr>
            </w:pPr>
          </w:p>
          <w:p w14:paraId="3DA3CCA8" w14:textId="77777777" w:rsidR="005601F1" w:rsidRPr="006609C7" w:rsidRDefault="005601F1" w:rsidP="00435A35">
            <w:pPr>
              <w:jc w:val="center"/>
              <w:rPr>
                <w:rFonts w:cs="Arial"/>
              </w:rPr>
            </w:pPr>
            <w:r w:rsidRPr="005F46CB">
              <w:rPr>
                <w:rFonts w:cs="Arial"/>
              </w:rPr>
              <w:t>-</w:t>
            </w:r>
            <w:r>
              <w:rPr>
                <w:rFonts w:cs="Arial"/>
              </w:rPr>
              <w:t xml:space="preserve"> </w:t>
            </w:r>
            <w:r w:rsidRPr="007E2175">
              <w:rPr>
                <w:rFonts w:cs="Arial"/>
              </w:rPr>
              <w:t>im Folgenden</w:t>
            </w:r>
            <w:r>
              <w:rPr>
                <w:rFonts w:cs="Arial"/>
              </w:rPr>
              <w:t xml:space="preserve"> „TenneT“ genannt -</w:t>
            </w:r>
            <w:r w:rsidRPr="007E2175">
              <w:rPr>
                <w:rFonts w:cs="Arial"/>
              </w:rPr>
              <w:t>,</w:t>
            </w:r>
          </w:p>
          <w:p w14:paraId="3DA3CCA9" w14:textId="77777777" w:rsidR="005601F1" w:rsidRDefault="005601F1" w:rsidP="00435A35">
            <w:pPr>
              <w:jc w:val="center"/>
              <w:rPr>
                <w:rFonts w:cs="Arial"/>
              </w:rPr>
            </w:pPr>
          </w:p>
          <w:p w14:paraId="3DA3CCAA" w14:textId="77777777" w:rsidR="005601F1" w:rsidRPr="00A752E3" w:rsidRDefault="005601F1" w:rsidP="00435A35">
            <w:pPr>
              <w:rPr>
                <w:rFonts w:cs="Arial"/>
                <w:lang w:eastAsia="de-DE"/>
              </w:rPr>
            </w:pPr>
          </w:p>
        </w:tc>
      </w:tr>
      <w:tr w:rsidR="005601F1" w:rsidRPr="00897DD6" w14:paraId="3DA3CCB0" w14:textId="77777777" w:rsidTr="005601F1">
        <w:trPr>
          <w:trHeight w:val="20"/>
        </w:trPr>
        <w:tc>
          <w:tcPr>
            <w:tcW w:w="9639" w:type="dxa"/>
          </w:tcPr>
          <w:p w14:paraId="3DA3CCAC" w14:textId="77777777" w:rsidR="005601F1" w:rsidRPr="00DA1CC5" w:rsidRDefault="005601F1" w:rsidP="00435A35">
            <w:pPr>
              <w:jc w:val="center"/>
              <w:rPr>
                <w:rFonts w:cs="Arial"/>
              </w:rPr>
            </w:pPr>
          </w:p>
          <w:p w14:paraId="3DA3CCAD" w14:textId="77777777" w:rsidR="005601F1" w:rsidRDefault="005601F1" w:rsidP="00435A35">
            <w:pPr>
              <w:jc w:val="center"/>
              <w:rPr>
                <w:rFonts w:cs="Arial"/>
              </w:rPr>
            </w:pPr>
            <w:r>
              <w:rPr>
                <w:rFonts w:cs="Arial"/>
              </w:rPr>
              <w:t>u</w:t>
            </w:r>
            <w:r w:rsidRPr="006609C7">
              <w:rPr>
                <w:rFonts w:cs="Arial"/>
              </w:rPr>
              <w:t>nd</w:t>
            </w:r>
          </w:p>
          <w:p w14:paraId="3DA3CCAE" w14:textId="77777777" w:rsidR="005601F1" w:rsidRPr="006609C7" w:rsidRDefault="005601F1" w:rsidP="00435A35">
            <w:pPr>
              <w:jc w:val="center"/>
              <w:rPr>
                <w:rFonts w:cs="Arial"/>
              </w:rPr>
            </w:pPr>
          </w:p>
          <w:p w14:paraId="3DA3CCAF" w14:textId="77777777" w:rsidR="005601F1" w:rsidRPr="00A752E3" w:rsidRDefault="005601F1" w:rsidP="00435A35">
            <w:pPr>
              <w:rPr>
                <w:rFonts w:cs="Arial"/>
                <w:lang w:eastAsia="de-DE"/>
              </w:rPr>
            </w:pPr>
          </w:p>
        </w:tc>
      </w:tr>
      <w:tr w:rsidR="005601F1" w:rsidRPr="00B3320D" w14:paraId="3DA3CCB9" w14:textId="77777777" w:rsidTr="005601F1">
        <w:trPr>
          <w:trHeight w:val="20"/>
        </w:trPr>
        <w:tc>
          <w:tcPr>
            <w:tcW w:w="9639" w:type="dxa"/>
          </w:tcPr>
          <w:p w14:paraId="3DA3CCB1" w14:textId="77777777" w:rsidR="005601F1" w:rsidRPr="006240C0" w:rsidRDefault="005601F1" w:rsidP="00435A35">
            <w:pPr>
              <w:jc w:val="center"/>
              <w:rPr>
                <w:rFonts w:cs="Arial"/>
                <w:highlight w:val="yellow"/>
              </w:rPr>
            </w:pPr>
            <w:r w:rsidRPr="006240C0">
              <w:rPr>
                <w:rFonts w:cs="Arial"/>
                <w:highlight w:val="yellow"/>
              </w:rPr>
              <w:t>Name des Unternehmens,</w:t>
            </w:r>
          </w:p>
          <w:p w14:paraId="3DA3CCB2" w14:textId="77777777" w:rsidR="005601F1" w:rsidRPr="006240C0" w:rsidRDefault="005601F1" w:rsidP="00435A35">
            <w:pPr>
              <w:jc w:val="center"/>
              <w:rPr>
                <w:rFonts w:cs="Arial"/>
              </w:rPr>
            </w:pPr>
            <w:r w:rsidRPr="006240C0">
              <w:rPr>
                <w:rFonts w:cs="Arial"/>
                <w:highlight w:val="yellow"/>
              </w:rPr>
              <w:t>Straße und Hausnummer, PLZ und Ort,</w:t>
            </w:r>
            <w:r w:rsidRPr="006240C0">
              <w:rPr>
                <w:rFonts w:cs="Arial"/>
              </w:rPr>
              <w:t xml:space="preserve"> </w:t>
            </w:r>
          </w:p>
          <w:p w14:paraId="3DA3CCB3" w14:textId="77777777" w:rsidR="005601F1" w:rsidRPr="006240C0" w:rsidRDefault="005601F1" w:rsidP="00435A35">
            <w:pPr>
              <w:jc w:val="center"/>
              <w:rPr>
                <w:rFonts w:cs="Arial"/>
              </w:rPr>
            </w:pPr>
          </w:p>
          <w:p w14:paraId="3DA3CCB4" w14:textId="77777777" w:rsidR="005601F1" w:rsidRPr="006240C0" w:rsidRDefault="005601F1" w:rsidP="00435A35">
            <w:pPr>
              <w:jc w:val="center"/>
              <w:rPr>
                <w:rFonts w:cs="Arial"/>
              </w:rPr>
            </w:pPr>
          </w:p>
          <w:p w14:paraId="3DA3CCB5" w14:textId="77777777" w:rsidR="005601F1" w:rsidRPr="006240C0" w:rsidRDefault="005601F1" w:rsidP="00435A35">
            <w:pPr>
              <w:jc w:val="center"/>
              <w:rPr>
                <w:rFonts w:cs="Arial"/>
              </w:rPr>
            </w:pPr>
          </w:p>
          <w:p w14:paraId="3DA3CCB6" w14:textId="77777777" w:rsidR="005601F1" w:rsidRPr="006240C0" w:rsidRDefault="005601F1" w:rsidP="00435A35">
            <w:pPr>
              <w:jc w:val="center"/>
              <w:rPr>
                <w:rFonts w:cs="Arial"/>
              </w:rPr>
            </w:pPr>
            <w:r w:rsidRPr="006240C0">
              <w:rPr>
                <w:rFonts w:cs="Arial"/>
              </w:rPr>
              <w:t xml:space="preserve">– im Folgenden </w:t>
            </w:r>
            <w:r w:rsidRPr="006240C0">
              <w:rPr>
                <w:rFonts w:cs="Arial"/>
                <w:highlight w:val="yellow"/>
              </w:rPr>
              <w:t>„……“</w:t>
            </w:r>
            <w:r w:rsidRPr="006240C0">
              <w:rPr>
                <w:rFonts w:cs="Arial"/>
              </w:rPr>
              <w:t xml:space="preserve"> oder </w:t>
            </w:r>
            <w:r w:rsidRPr="006240C0">
              <w:rPr>
                <w:rFonts w:cs="Arial"/>
              </w:rPr>
              <w:br/>
              <w:t>„Empfangende Partei“ genannt –,</w:t>
            </w:r>
          </w:p>
          <w:p w14:paraId="3DA3CCB7" w14:textId="77777777" w:rsidR="005601F1" w:rsidRPr="006240C0" w:rsidRDefault="005601F1" w:rsidP="00435A35">
            <w:pPr>
              <w:jc w:val="center"/>
              <w:rPr>
                <w:rFonts w:cs="Arial"/>
                <w:sz w:val="22"/>
                <w:szCs w:val="22"/>
              </w:rPr>
            </w:pPr>
          </w:p>
          <w:p w14:paraId="3DA3CCB8" w14:textId="77777777" w:rsidR="005601F1" w:rsidRPr="006240C0" w:rsidRDefault="005601F1" w:rsidP="00B3320D">
            <w:pPr>
              <w:jc w:val="center"/>
              <w:rPr>
                <w:rFonts w:cs="Arial"/>
                <w:sz w:val="22"/>
                <w:szCs w:val="22"/>
              </w:rPr>
            </w:pPr>
          </w:p>
        </w:tc>
      </w:tr>
      <w:tr w:rsidR="005601F1" w:rsidRPr="00D60F65" w14:paraId="3DA3CCC1" w14:textId="77777777" w:rsidTr="005601F1">
        <w:trPr>
          <w:trHeight w:val="20"/>
        </w:trPr>
        <w:tc>
          <w:tcPr>
            <w:tcW w:w="9639" w:type="dxa"/>
          </w:tcPr>
          <w:p w14:paraId="3DA3CCBA" w14:textId="77777777" w:rsidR="005601F1" w:rsidRPr="00B3320D" w:rsidRDefault="005601F1" w:rsidP="00B3320D">
            <w:pPr>
              <w:spacing w:line="240" w:lineRule="atLeast"/>
              <w:jc w:val="center"/>
              <w:rPr>
                <w:rFonts w:cs="Arial"/>
              </w:rPr>
            </w:pPr>
          </w:p>
          <w:p w14:paraId="3DA3CCBB" w14:textId="77777777" w:rsidR="005601F1" w:rsidRPr="00B3320D" w:rsidRDefault="005601F1" w:rsidP="00B3320D">
            <w:pPr>
              <w:spacing w:line="240" w:lineRule="atLeast"/>
              <w:jc w:val="center"/>
              <w:rPr>
                <w:rFonts w:cs="Arial"/>
              </w:rPr>
            </w:pPr>
            <w:r w:rsidRPr="00B3320D">
              <w:rPr>
                <w:rFonts w:cs="Arial"/>
              </w:rPr>
              <w:t>Die Vertragsparteien werden nachfolgend gemeinsam als "Parteien"</w:t>
            </w:r>
            <w:r w:rsidRPr="00B3320D">
              <w:rPr>
                <w:rFonts w:cs="Arial"/>
              </w:rPr>
              <w:br/>
              <w:t>oder einzeln als "Partei" bezeichnet.</w:t>
            </w:r>
          </w:p>
          <w:p w14:paraId="3DA3CCBC" w14:textId="77777777" w:rsidR="005601F1" w:rsidRPr="00B3320D" w:rsidRDefault="005601F1" w:rsidP="00B3320D">
            <w:pPr>
              <w:spacing w:line="240" w:lineRule="atLeast"/>
              <w:jc w:val="center"/>
              <w:rPr>
                <w:rFonts w:cs="Arial"/>
              </w:rPr>
            </w:pPr>
          </w:p>
          <w:p w14:paraId="3DA3CCBD" w14:textId="77777777" w:rsidR="005601F1" w:rsidRPr="00D60F65" w:rsidRDefault="005601F1" w:rsidP="00B3320D">
            <w:pPr>
              <w:spacing w:line="240" w:lineRule="atLeast"/>
              <w:jc w:val="center"/>
              <w:rPr>
                <w:rFonts w:cs="Arial"/>
                <w:sz w:val="22"/>
                <w:szCs w:val="22"/>
              </w:rPr>
            </w:pPr>
          </w:p>
          <w:p w14:paraId="3DA3CCBE" w14:textId="77777777" w:rsidR="005601F1" w:rsidRDefault="005601F1" w:rsidP="00AA28F8">
            <w:pPr>
              <w:rPr>
                <w:rFonts w:cs="Arial"/>
                <w:sz w:val="22"/>
                <w:szCs w:val="22"/>
              </w:rPr>
            </w:pPr>
          </w:p>
          <w:p w14:paraId="3DA3CCBF" w14:textId="77777777" w:rsidR="00E9467B" w:rsidRDefault="00E9467B" w:rsidP="00AA28F8">
            <w:pPr>
              <w:rPr>
                <w:rFonts w:cs="Arial"/>
                <w:sz w:val="22"/>
                <w:szCs w:val="22"/>
              </w:rPr>
            </w:pPr>
          </w:p>
          <w:p w14:paraId="3DA3CCC0" w14:textId="77777777" w:rsidR="005601F1" w:rsidRPr="00D60F65" w:rsidRDefault="005601F1" w:rsidP="00E9467B">
            <w:pPr>
              <w:pStyle w:val="Paragraph"/>
              <w:spacing w:before="0" w:after="0"/>
              <w:ind w:left="0" w:right="268" w:firstLine="0"/>
              <w:rPr>
                <w:rFonts w:cs="Arial"/>
                <w:szCs w:val="22"/>
              </w:rPr>
            </w:pPr>
          </w:p>
        </w:tc>
      </w:tr>
    </w:tbl>
    <w:p w14:paraId="3DA3CCC2" w14:textId="77777777" w:rsidR="00DA1CC5" w:rsidRDefault="00DA1CC5">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9467B" w:rsidRPr="00D60F65" w14:paraId="3DA3CCC8" w14:textId="77777777" w:rsidTr="005601F1">
        <w:trPr>
          <w:trHeight w:val="20"/>
        </w:trPr>
        <w:tc>
          <w:tcPr>
            <w:tcW w:w="9639" w:type="dxa"/>
          </w:tcPr>
          <w:p w14:paraId="3DA3CCC3" w14:textId="77777777" w:rsidR="00E9467B" w:rsidRPr="00D60F65" w:rsidRDefault="00E9467B" w:rsidP="00E9467B">
            <w:pPr>
              <w:spacing w:line="260" w:lineRule="atLeast"/>
              <w:rPr>
                <w:rFonts w:cs="Arial"/>
                <w:sz w:val="22"/>
                <w:szCs w:val="22"/>
              </w:rPr>
            </w:pPr>
          </w:p>
          <w:p w14:paraId="3DA3CCC4" w14:textId="77777777" w:rsidR="00E9467B" w:rsidRDefault="00E9467B" w:rsidP="00E9467B">
            <w:pPr>
              <w:pStyle w:val="Paragraph"/>
              <w:spacing w:before="0" w:after="0"/>
              <w:ind w:left="0" w:right="268" w:firstLine="0"/>
              <w:rPr>
                <w:rFonts w:ascii="Arial" w:hAnsi="Arial" w:cs="Arial"/>
                <w:szCs w:val="22"/>
              </w:rPr>
            </w:pPr>
            <w:bookmarkStart w:id="0" w:name="_Toc230505353"/>
          </w:p>
          <w:p w14:paraId="3DA3CCC5" w14:textId="77777777" w:rsidR="00E9467B" w:rsidRPr="00D60F65" w:rsidRDefault="00E9467B" w:rsidP="00E9467B">
            <w:pPr>
              <w:pStyle w:val="Paragraph"/>
              <w:spacing w:before="0" w:after="0"/>
              <w:ind w:left="0" w:right="268" w:firstLine="0"/>
              <w:rPr>
                <w:rFonts w:ascii="Arial" w:hAnsi="Arial" w:cs="Arial"/>
                <w:szCs w:val="22"/>
              </w:rPr>
            </w:pPr>
            <w:r w:rsidRPr="00D60F65">
              <w:rPr>
                <w:rFonts w:ascii="Arial" w:hAnsi="Arial" w:cs="Arial"/>
                <w:szCs w:val="22"/>
              </w:rPr>
              <w:t>Präambel</w:t>
            </w:r>
            <w:bookmarkEnd w:id="0"/>
          </w:p>
          <w:p w14:paraId="3DA3CCC6" w14:textId="77777777" w:rsidR="00E9467B" w:rsidRPr="00D60F65" w:rsidRDefault="00E9467B" w:rsidP="00E9467B">
            <w:pPr>
              <w:pStyle w:val="Paragraph"/>
              <w:spacing w:before="0" w:after="0"/>
              <w:ind w:left="0" w:right="268" w:firstLine="0"/>
              <w:rPr>
                <w:rFonts w:ascii="Arial" w:hAnsi="Arial" w:cs="Arial"/>
                <w:szCs w:val="22"/>
              </w:rPr>
            </w:pPr>
          </w:p>
          <w:p w14:paraId="3DA3CCC7" w14:textId="77777777" w:rsidR="00E9467B" w:rsidRPr="00B3320D" w:rsidRDefault="00E9467B" w:rsidP="00B3320D">
            <w:pPr>
              <w:spacing w:line="240" w:lineRule="atLeast"/>
              <w:jc w:val="center"/>
              <w:rPr>
                <w:rFonts w:cs="Arial"/>
              </w:rPr>
            </w:pPr>
          </w:p>
        </w:tc>
      </w:tr>
      <w:tr w:rsidR="005601F1" w:rsidRPr="00CC1028" w14:paraId="3DA3CCCB" w14:textId="77777777" w:rsidTr="005601F1">
        <w:trPr>
          <w:trHeight w:val="20"/>
        </w:trPr>
        <w:tc>
          <w:tcPr>
            <w:tcW w:w="9639" w:type="dxa"/>
          </w:tcPr>
          <w:p w14:paraId="3DA3CCC9" w14:textId="44B40073" w:rsidR="005601F1" w:rsidRPr="00CC1028" w:rsidRDefault="005601F1" w:rsidP="000B188E">
            <w:pPr>
              <w:pStyle w:val="Abstze"/>
              <w:tabs>
                <w:tab w:val="clear" w:pos="851"/>
                <w:tab w:val="num" w:pos="567"/>
              </w:tabs>
              <w:spacing w:after="0"/>
              <w:ind w:left="567" w:right="-17"/>
              <w:rPr>
                <w:rFonts w:cs="Arial"/>
              </w:rPr>
            </w:pPr>
            <w:r w:rsidRPr="00CC1028">
              <w:rPr>
                <w:rFonts w:ascii="Arial" w:hAnsi="Arial" w:cs="Arial"/>
                <w:szCs w:val="20"/>
              </w:rPr>
              <w:t>TenneT wird der Empfangenden Partei vertrauliche Informationen bezüglich des Projekts</w:t>
            </w:r>
            <w:r w:rsidR="00CC1028">
              <w:rPr>
                <w:rFonts w:ascii="Arial" w:hAnsi="Arial" w:cs="Arial"/>
                <w:szCs w:val="20"/>
              </w:rPr>
              <w:t xml:space="preserve"> </w:t>
            </w:r>
            <w:r w:rsidR="00CC1028">
              <w:rPr>
                <w:rFonts w:ascii="Arial" w:hAnsi="Arial" w:cs="Arial"/>
                <w:szCs w:val="20"/>
              </w:rPr>
              <w:br/>
              <w:t xml:space="preserve">A060 </w:t>
            </w:r>
            <w:proofErr w:type="spellStart"/>
            <w:r w:rsidR="00CC1028">
              <w:rPr>
                <w:rFonts w:ascii="Arial" w:hAnsi="Arial" w:cs="Arial"/>
                <w:szCs w:val="20"/>
              </w:rPr>
              <w:t>SuedOstLink</w:t>
            </w:r>
            <w:proofErr w:type="spellEnd"/>
            <w:r w:rsidR="00CC1028">
              <w:rPr>
                <w:rFonts w:ascii="Arial" w:hAnsi="Arial" w:cs="Arial"/>
                <w:szCs w:val="20"/>
              </w:rPr>
              <w:t xml:space="preserve">: </w:t>
            </w:r>
            <w:r w:rsidR="0029426C">
              <w:rPr>
                <w:rFonts w:ascii="Arial" w:hAnsi="Arial" w:cs="Arial"/>
                <w:szCs w:val="20"/>
              </w:rPr>
              <w:t xml:space="preserve">Tiefbau – bauvorgreifende Maßnahmen (Archäologie) </w:t>
            </w:r>
            <w:r w:rsidRPr="00CC1028">
              <w:rPr>
                <w:rFonts w:ascii="Arial" w:hAnsi="Arial" w:cs="Arial"/>
                <w:szCs w:val="20"/>
              </w:rPr>
              <w:t>(nachfolgend "Projekt" genannt) zur Verfügung stellen bzw. beabsichtigt solche Informationen zur Verfügung zu stellen.</w:t>
            </w:r>
          </w:p>
          <w:p w14:paraId="3DA3CCCA" w14:textId="77777777" w:rsidR="005601F1" w:rsidRPr="00CC1028" w:rsidRDefault="005601F1" w:rsidP="00435A35">
            <w:pPr>
              <w:rPr>
                <w:rFonts w:cs="Arial"/>
                <w:lang w:eastAsia="de-DE"/>
              </w:rPr>
            </w:pPr>
          </w:p>
        </w:tc>
      </w:tr>
      <w:tr w:rsidR="005601F1" w:rsidRPr="00DA1CC5" w14:paraId="3DA3CCD1" w14:textId="77777777" w:rsidTr="005601F1">
        <w:trPr>
          <w:trHeight w:val="20"/>
        </w:trPr>
        <w:tc>
          <w:tcPr>
            <w:tcW w:w="9639" w:type="dxa"/>
          </w:tcPr>
          <w:p w14:paraId="3DA3CCCC" w14:textId="77777777" w:rsidR="005601F1" w:rsidRPr="00DA1CC5" w:rsidRDefault="005601F1" w:rsidP="00DA1CC5">
            <w:pPr>
              <w:pStyle w:val="Abstze"/>
              <w:tabs>
                <w:tab w:val="clear" w:pos="851"/>
                <w:tab w:val="num" w:pos="567"/>
              </w:tabs>
              <w:spacing w:after="0"/>
              <w:ind w:left="567" w:right="-17"/>
              <w:rPr>
                <w:rFonts w:ascii="Arial" w:hAnsi="Arial" w:cs="Arial"/>
                <w:szCs w:val="20"/>
              </w:rPr>
            </w:pPr>
            <w:r>
              <w:rPr>
                <w:rFonts w:ascii="Arial" w:hAnsi="Arial" w:cs="Arial"/>
                <w:szCs w:val="20"/>
              </w:rPr>
              <w:t xml:space="preserve">TenneT ist </w:t>
            </w:r>
            <w:r w:rsidRPr="006609C7">
              <w:rPr>
                <w:rFonts w:ascii="Arial" w:hAnsi="Arial" w:cs="Arial"/>
                <w:szCs w:val="20"/>
              </w:rPr>
              <w:t xml:space="preserve"> jedoch nur unter der Voraus</w:t>
            </w:r>
            <w:r>
              <w:rPr>
                <w:rFonts w:ascii="Arial" w:hAnsi="Arial" w:cs="Arial"/>
                <w:szCs w:val="20"/>
              </w:rPr>
              <w:softHyphen/>
            </w:r>
            <w:r w:rsidRPr="006609C7">
              <w:rPr>
                <w:rFonts w:ascii="Arial" w:hAnsi="Arial" w:cs="Arial"/>
                <w:szCs w:val="20"/>
              </w:rPr>
              <w:t xml:space="preserve">setzung, dass die Informationen von </w:t>
            </w:r>
            <w:r>
              <w:rPr>
                <w:rFonts w:ascii="Arial" w:hAnsi="Arial" w:cs="Arial"/>
                <w:szCs w:val="20"/>
              </w:rPr>
              <w:t xml:space="preserve">der Empfangenden Partei </w:t>
            </w:r>
            <w:r w:rsidRPr="006609C7">
              <w:rPr>
                <w:rFonts w:ascii="Arial" w:hAnsi="Arial" w:cs="Arial"/>
                <w:szCs w:val="20"/>
              </w:rPr>
              <w:t>als vertraulich aner</w:t>
            </w:r>
            <w:r>
              <w:rPr>
                <w:rFonts w:ascii="Arial" w:hAnsi="Arial" w:cs="Arial"/>
                <w:szCs w:val="20"/>
              </w:rPr>
              <w:softHyphen/>
            </w:r>
            <w:r w:rsidRPr="006609C7">
              <w:rPr>
                <w:rFonts w:ascii="Arial" w:hAnsi="Arial" w:cs="Arial"/>
                <w:szCs w:val="20"/>
              </w:rPr>
              <w:t xml:space="preserve">kannt und behandelt werden, </w:t>
            </w:r>
            <w:r>
              <w:rPr>
                <w:rFonts w:ascii="Arial" w:hAnsi="Arial" w:cs="Arial"/>
                <w:szCs w:val="20"/>
              </w:rPr>
              <w:t xml:space="preserve">bereit, </w:t>
            </w:r>
            <w:r w:rsidRPr="006609C7">
              <w:rPr>
                <w:rFonts w:ascii="Arial" w:hAnsi="Arial" w:cs="Arial"/>
                <w:szCs w:val="20"/>
              </w:rPr>
              <w:t xml:space="preserve"> dies</w:t>
            </w:r>
            <w:r>
              <w:rPr>
                <w:rFonts w:ascii="Arial" w:hAnsi="Arial" w:cs="Arial"/>
                <w:szCs w:val="20"/>
              </w:rPr>
              <w:t>e</w:t>
            </w:r>
            <w:r w:rsidRPr="006609C7">
              <w:rPr>
                <w:rFonts w:ascii="Arial" w:hAnsi="Arial" w:cs="Arial"/>
                <w:szCs w:val="20"/>
              </w:rPr>
              <w:t xml:space="preserve"> Informationen </w:t>
            </w:r>
            <w:r>
              <w:rPr>
                <w:rFonts w:ascii="Arial" w:hAnsi="Arial" w:cs="Arial"/>
                <w:szCs w:val="20"/>
              </w:rPr>
              <w:t>zur Verfügung zu stellen.</w:t>
            </w:r>
          </w:p>
          <w:p w14:paraId="3DA3CCCD"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CE" w14:textId="77777777" w:rsidR="005601F1" w:rsidRPr="00DA1CC5" w:rsidRDefault="005601F1" w:rsidP="00DA1CC5">
            <w:pPr>
              <w:pStyle w:val="Abstze"/>
              <w:numPr>
                <w:ilvl w:val="0"/>
                <w:numId w:val="0"/>
              </w:numPr>
              <w:spacing w:after="0"/>
              <w:ind w:left="567" w:right="-17"/>
              <w:rPr>
                <w:rFonts w:ascii="Arial" w:hAnsi="Arial" w:cs="Arial"/>
                <w:szCs w:val="20"/>
              </w:rPr>
            </w:pPr>
            <w:r w:rsidRPr="00DA1CC5">
              <w:rPr>
                <w:rFonts w:ascii="Arial" w:hAnsi="Arial" w:cs="Arial"/>
                <w:szCs w:val="20"/>
              </w:rPr>
              <w:t>Vor diesem Hintergrund schließen die Parteien folgende Geheimhaltungsvereinbarung:</w:t>
            </w:r>
          </w:p>
          <w:p w14:paraId="3DA3CCCF" w14:textId="77777777" w:rsidR="005601F1" w:rsidRPr="00DA1CC5" w:rsidRDefault="005601F1" w:rsidP="00DA1CC5">
            <w:pPr>
              <w:pStyle w:val="Abstze"/>
              <w:numPr>
                <w:ilvl w:val="0"/>
                <w:numId w:val="0"/>
              </w:numPr>
              <w:spacing w:after="0"/>
              <w:ind w:left="567" w:right="-17"/>
              <w:rPr>
                <w:rFonts w:ascii="Arial" w:hAnsi="Arial" w:cs="Arial"/>
                <w:szCs w:val="20"/>
              </w:rPr>
            </w:pPr>
          </w:p>
          <w:p w14:paraId="3DA3CCD0" w14:textId="77777777" w:rsidR="005601F1" w:rsidRPr="00DA1CC5" w:rsidRDefault="005601F1" w:rsidP="00DA1CC5">
            <w:pPr>
              <w:pStyle w:val="Abstze"/>
              <w:numPr>
                <w:ilvl w:val="0"/>
                <w:numId w:val="0"/>
              </w:numPr>
              <w:spacing w:after="0"/>
              <w:ind w:left="567" w:right="-17"/>
              <w:rPr>
                <w:rFonts w:ascii="Arial" w:hAnsi="Arial" w:cs="Arial"/>
                <w:szCs w:val="20"/>
              </w:rPr>
            </w:pPr>
          </w:p>
        </w:tc>
      </w:tr>
      <w:tr w:rsidR="005601F1" w:rsidRPr="00D60F65" w14:paraId="3DA3CCD5" w14:textId="77777777" w:rsidTr="005601F1">
        <w:trPr>
          <w:trHeight w:val="20"/>
        </w:trPr>
        <w:tc>
          <w:tcPr>
            <w:tcW w:w="9639" w:type="dxa"/>
          </w:tcPr>
          <w:p w14:paraId="3DA3CCD2" w14:textId="77777777" w:rsidR="005601F1" w:rsidRPr="0087450E" w:rsidRDefault="005601F1" w:rsidP="00B3320D">
            <w:pPr>
              <w:pStyle w:val="Paragraph"/>
              <w:spacing w:before="0" w:after="0"/>
              <w:ind w:left="0" w:right="266" w:firstLine="0"/>
              <w:rPr>
                <w:rFonts w:ascii="Arial" w:hAnsi="Arial" w:cs="Arial"/>
                <w:szCs w:val="22"/>
              </w:rPr>
            </w:pPr>
          </w:p>
          <w:p w14:paraId="3DA3CCD3" w14:textId="77777777" w:rsidR="005601F1" w:rsidRPr="00D60F65" w:rsidRDefault="005601F1" w:rsidP="00B3320D">
            <w:pPr>
              <w:pStyle w:val="Paragraph"/>
              <w:spacing w:before="0" w:after="0"/>
              <w:ind w:left="0" w:right="266" w:firstLine="0"/>
              <w:rPr>
                <w:rFonts w:ascii="Arial" w:hAnsi="Arial" w:cs="Arial"/>
                <w:szCs w:val="22"/>
              </w:rPr>
            </w:pPr>
            <w:r w:rsidRPr="00D60F65">
              <w:rPr>
                <w:rFonts w:ascii="Arial" w:hAnsi="Arial" w:cs="Arial"/>
                <w:szCs w:val="22"/>
              </w:rPr>
              <w:t>Artikel 1 - Vertrauliche Informationen</w:t>
            </w:r>
          </w:p>
          <w:p w14:paraId="3DA3CCD4" w14:textId="77777777" w:rsidR="005601F1" w:rsidRPr="00D60F65" w:rsidRDefault="005601F1" w:rsidP="00435A35">
            <w:pPr>
              <w:rPr>
                <w:rFonts w:cs="Arial"/>
                <w:sz w:val="22"/>
                <w:szCs w:val="22"/>
                <w:lang w:eastAsia="de-DE"/>
              </w:rPr>
            </w:pPr>
          </w:p>
        </w:tc>
      </w:tr>
      <w:tr w:rsidR="005601F1" w:rsidRPr="005601F1" w14:paraId="3DA3CCD7" w14:textId="77777777" w:rsidTr="005601F1">
        <w:trPr>
          <w:trHeight w:val="20"/>
        </w:trPr>
        <w:tc>
          <w:tcPr>
            <w:tcW w:w="9639" w:type="dxa"/>
          </w:tcPr>
          <w:p w14:paraId="3DA3CCD6" w14:textId="77777777" w:rsidR="005601F1" w:rsidRPr="00A752E3" w:rsidRDefault="005601F1" w:rsidP="00F700C8">
            <w:pPr>
              <w:widowControl/>
              <w:numPr>
                <w:ilvl w:val="0"/>
                <w:numId w:val="33"/>
              </w:numPr>
              <w:adjustRightInd/>
              <w:spacing w:line="260" w:lineRule="atLeast"/>
              <w:ind w:left="567" w:hanging="567"/>
              <w:rPr>
                <w:rFonts w:cs="Arial"/>
                <w:lang w:eastAsia="de-DE"/>
              </w:rPr>
            </w:pPr>
            <w:r w:rsidRPr="00BC7367">
              <w:rPr>
                <w:rFonts w:cs="Arial"/>
              </w:rPr>
              <w:t>Vertrauliche Informationen im Sinne dieser Vereinbarung sind sämtliche Aufzeichnun</w:t>
            </w:r>
            <w:r>
              <w:rPr>
                <w:rFonts w:cs="Arial"/>
              </w:rPr>
              <w:softHyphen/>
            </w:r>
            <w:r w:rsidRPr="00BC7367">
              <w:rPr>
                <w:rFonts w:cs="Arial"/>
              </w:rPr>
              <w:t xml:space="preserve">gen, Dokumente, Namen und Daten </w:t>
            </w:r>
            <w:r>
              <w:rPr>
                <w:rFonts w:cs="Arial"/>
              </w:rPr>
              <w:t>sowie</w:t>
            </w:r>
            <w:r w:rsidRPr="00BC7367">
              <w:rPr>
                <w:rFonts w:cs="Arial"/>
              </w:rPr>
              <w:t xml:space="preserve"> andere wirtschaftliche, betriebsbezogene, finanzielle oder technische und/oder anderweitig aus wettbewerblicher Sicht sen</w:t>
            </w:r>
            <w:r>
              <w:rPr>
                <w:rFonts w:cs="Arial"/>
              </w:rPr>
              <w:softHyphen/>
            </w:r>
            <w:r w:rsidRPr="00BC7367">
              <w:rPr>
                <w:rFonts w:cs="Arial"/>
              </w:rPr>
              <w:t xml:space="preserve">sible Informationen, insbesondere </w:t>
            </w:r>
            <w:r>
              <w:rPr>
                <w:rFonts w:cs="Arial"/>
              </w:rPr>
              <w:t>Geschäfts</w:t>
            </w:r>
            <w:r w:rsidRPr="00BC7367">
              <w:rPr>
                <w:rFonts w:cs="Arial"/>
              </w:rPr>
              <w:t>kontakte, Kenntnisse, Fähigkeiten, Erfahrungen, Finanz-, Produktions- oder Vertriebsdat</w:t>
            </w:r>
            <w:r>
              <w:rPr>
                <w:rFonts w:cs="Arial"/>
              </w:rPr>
              <w:t>en und / oder Entwicklungslei</w:t>
            </w:r>
            <w:r>
              <w:rPr>
                <w:rFonts w:cs="Arial"/>
              </w:rPr>
              <w:softHyphen/>
              <w:t>stun</w:t>
            </w:r>
            <w:r w:rsidRPr="00BC7367">
              <w:rPr>
                <w:rFonts w:cs="Arial"/>
              </w:rPr>
              <w:t>gen oder -verfahren, Betriebs- und Geschäftsgeheimnisse, Personalinforma</w:t>
            </w:r>
            <w:r>
              <w:rPr>
                <w:rFonts w:cs="Arial"/>
              </w:rPr>
              <w:softHyphen/>
            </w:r>
            <w:r w:rsidRPr="00BC7367">
              <w:rPr>
                <w:rFonts w:cs="Arial"/>
              </w:rPr>
              <w:t>tionen</w:t>
            </w:r>
            <w:r>
              <w:rPr>
                <w:rFonts w:cs="Arial"/>
              </w:rPr>
              <w:t xml:space="preserve"> </w:t>
            </w:r>
            <w:r w:rsidRPr="00F2204B">
              <w:rPr>
                <w:rFonts w:cs="Arial"/>
              </w:rPr>
              <w:t>von TenneT und/oder TenneT betreffende Daten, einschließlich Informationen über Niederlassungen und Tochtergesellschaften von TenneT, unabhängig davon, ob diese Informationen schriftlich, mündlich, visuell oder anderweitig weitergegeben wurden.</w:t>
            </w:r>
            <w:r>
              <w:rPr>
                <w:rFonts w:cs="Arial"/>
              </w:rPr>
              <w:br/>
            </w:r>
          </w:p>
        </w:tc>
      </w:tr>
      <w:tr w:rsidR="005601F1" w:rsidRPr="00462F80" w14:paraId="3DA3CCD9" w14:textId="77777777" w:rsidTr="005601F1">
        <w:trPr>
          <w:trHeight w:val="20"/>
        </w:trPr>
        <w:tc>
          <w:tcPr>
            <w:tcW w:w="9639" w:type="dxa"/>
          </w:tcPr>
          <w:p w14:paraId="3DA3CCD8" w14:textId="77777777" w:rsidR="005601F1" w:rsidRPr="00A752E3" w:rsidRDefault="005601F1" w:rsidP="00462F80">
            <w:pPr>
              <w:widowControl/>
              <w:numPr>
                <w:ilvl w:val="0"/>
                <w:numId w:val="33"/>
              </w:numPr>
              <w:adjustRightInd/>
              <w:spacing w:line="260" w:lineRule="atLeast"/>
              <w:ind w:left="567" w:hanging="567"/>
              <w:rPr>
                <w:rFonts w:cs="Arial"/>
              </w:rPr>
            </w:pPr>
            <w:r w:rsidRPr="00BC7367">
              <w:rPr>
                <w:rFonts w:cs="Arial"/>
              </w:rPr>
              <w:t xml:space="preserve">Informationen bezüglich des Projekts, die bereits vor Abschluss dieser Vereinbarung </w:t>
            </w:r>
            <w:r>
              <w:rPr>
                <w:rFonts w:cs="Arial"/>
              </w:rPr>
              <w:t xml:space="preserve">von TenneT offengelegt </w:t>
            </w:r>
            <w:r w:rsidRPr="00BC7367">
              <w:rPr>
                <w:rFonts w:cs="Arial"/>
              </w:rPr>
              <w:t xml:space="preserve">wurden, sind </w:t>
            </w:r>
            <w:r>
              <w:rPr>
                <w:rFonts w:cs="Arial"/>
              </w:rPr>
              <w:t xml:space="preserve">ebenfalls </w:t>
            </w:r>
            <w:r w:rsidRPr="00BC7367">
              <w:rPr>
                <w:rFonts w:cs="Arial"/>
              </w:rPr>
              <w:t>Ver</w:t>
            </w:r>
            <w:r>
              <w:rPr>
                <w:rFonts w:cs="Arial"/>
              </w:rPr>
              <w:softHyphen/>
            </w:r>
            <w:r w:rsidRPr="00BC7367">
              <w:rPr>
                <w:rFonts w:cs="Arial"/>
              </w:rPr>
              <w:t>trauliche In</w:t>
            </w:r>
            <w:r>
              <w:rPr>
                <w:rFonts w:cs="Arial"/>
              </w:rPr>
              <w:t>formationen im Sinne des Absatz </w:t>
            </w:r>
            <w:r w:rsidRPr="00BC7367">
              <w:rPr>
                <w:rFonts w:cs="Arial"/>
              </w:rPr>
              <w:t>1 und unterfallen ebenfalls den Regelungen dieser Vereinbarung.</w:t>
            </w:r>
            <w:r>
              <w:rPr>
                <w:rFonts w:cs="Arial"/>
              </w:rPr>
              <w:br/>
            </w:r>
            <w:r>
              <w:rPr>
                <w:rFonts w:cs="Arial"/>
              </w:rPr>
              <w:br/>
            </w:r>
          </w:p>
        </w:tc>
      </w:tr>
      <w:tr w:rsidR="005601F1" w:rsidRPr="005574B1" w14:paraId="3DA3CCDD" w14:textId="77777777" w:rsidTr="005601F1">
        <w:trPr>
          <w:trHeight w:val="20"/>
        </w:trPr>
        <w:tc>
          <w:tcPr>
            <w:tcW w:w="9639" w:type="dxa"/>
          </w:tcPr>
          <w:p w14:paraId="3DA3CCDA" w14:textId="77777777" w:rsidR="005601F1" w:rsidRPr="005601F1" w:rsidRDefault="005601F1" w:rsidP="00B3320D">
            <w:pPr>
              <w:spacing w:line="260" w:lineRule="atLeast"/>
              <w:jc w:val="center"/>
              <w:rPr>
                <w:rFonts w:cs="Arial"/>
                <w:b/>
                <w:sz w:val="22"/>
                <w:szCs w:val="22"/>
              </w:rPr>
            </w:pPr>
          </w:p>
          <w:p w14:paraId="3DA3CCDB" w14:textId="77777777" w:rsidR="005601F1" w:rsidRPr="00D60F65" w:rsidRDefault="005601F1" w:rsidP="00B3320D">
            <w:pPr>
              <w:spacing w:line="260" w:lineRule="atLeast"/>
              <w:jc w:val="center"/>
              <w:rPr>
                <w:rFonts w:cs="Arial"/>
                <w:b/>
                <w:sz w:val="22"/>
                <w:szCs w:val="22"/>
              </w:rPr>
            </w:pPr>
            <w:r w:rsidRPr="00D60F65">
              <w:rPr>
                <w:rFonts w:cs="Arial"/>
                <w:b/>
                <w:sz w:val="22"/>
                <w:szCs w:val="22"/>
              </w:rPr>
              <w:t xml:space="preserve">Artikel 2 - Geheimhaltung und </w:t>
            </w:r>
            <w:r>
              <w:rPr>
                <w:rFonts w:cs="Arial"/>
                <w:b/>
                <w:sz w:val="22"/>
                <w:szCs w:val="22"/>
              </w:rPr>
              <w:br/>
            </w:r>
            <w:r w:rsidRPr="00D60F65">
              <w:rPr>
                <w:rFonts w:cs="Arial"/>
                <w:b/>
                <w:sz w:val="22"/>
                <w:szCs w:val="22"/>
              </w:rPr>
              <w:t>Nicht-Weitergabe</w:t>
            </w:r>
          </w:p>
          <w:p w14:paraId="3DA3CCDC" w14:textId="77777777" w:rsidR="005601F1" w:rsidRPr="00D60F65" w:rsidRDefault="005601F1" w:rsidP="00B3320D">
            <w:pPr>
              <w:spacing w:line="260" w:lineRule="atLeast"/>
              <w:rPr>
                <w:rFonts w:cs="Arial"/>
                <w:sz w:val="22"/>
                <w:szCs w:val="22"/>
                <w:lang w:eastAsia="de-DE"/>
              </w:rPr>
            </w:pPr>
          </w:p>
        </w:tc>
      </w:tr>
      <w:tr w:rsidR="005601F1" w:rsidRPr="005601F1" w14:paraId="3DA3CCE0" w14:textId="77777777" w:rsidTr="005601F1">
        <w:trPr>
          <w:trHeight w:val="20"/>
        </w:trPr>
        <w:tc>
          <w:tcPr>
            <w:tcW w:w="9639" w:type="dxa"/>
          </w:tcPr>
          <w:p w14:paraId="3DA3CCDE" w14:textId="77777777" w:rsidR="005601F1" w:rsidRPr="009E1EDF" w:rsidRDefault="005601F1" w:rsidP="00B3320D">
            <w:pPr>
              <w:pStyle w:val="Listenabsatz"/>
              <w:numPr>
                <w:ilvl w:val="0"/>
                <w:numId w:val="37"/>
              </w:numPr>
              <w:spacing w:after="0"/>
              <w:ind w:left="567" w:hanging="567"/>
              <w:jc w:val="left"/>
              <w:rPr>
                <w:rFonts w:ascii="Arial" w:hAnsi="Arial" w:cs="Arial"/>
              </w:rPr>
            </w:pPr>
            <w:r w:rsidRPr="009E1EDF">
              <w:rPr>
                <w:rFonts w:ascii="Arial" w:hAnsi="Arial" w:cs="Arial"/>
              </w:rPr>
              <w:t>Die Empfangende Partei verpflichtet sich gegenüber TenneT wie folgt zur Geheimhaltung und Nicht-Weitergabe von Vertraulichen Informationen:</w:t>
            </w:r>
          </w:p>
          <w:p w14:paraId="3DA3CCDF" w14:textId="77777777" w:rsidR="005601F1" w:rsidRPr="00A752E3" w:rsidRDefault="005601F1" w:rsidP="00B3320D">
            <w:pPr>
              <w:spacing w:line="260" w:lineRule="atLeast"/>
              <w:rPr>
                <w:rFonts w:cs="Arial"/>
                <w:lang w:eastAsia="de-DE"/>
              </w:rPr>
            </w:pPr>
          </w:p>
        </w:tc>
      </w:tr>
      <w:tr w:rsidR="005601F1" w:rsidRPr="005601F1" w14:paraId="3DA3CCE3" w14:textId="77777777" w:rsidTr="005601F1">
        <w:trPr>
          <w:trHeight w:val="20"/>
        </w:trPr>
        <w:tc>
          <w:tcPr>
            <w:tcW w:w="9639" w:type="dxa"/>
          </w:tcPr>
          <w:p w14:paraId="3DA3CCE1" w14:textId="77777777" w:rsidR="005601F1" w:rsidRPr="00F25BC1" w:rsidRDefault="005601F1" w:rsidP="00B3320D">
            <w:pPr>
              <w:pStyle w:val="Listenabsatz"/>
              <w:numPr>
                <w:ilvl w:val="0"/>
                <w:numId w:val="37"/>
              </w:numPr>
              <w:spacing w:after="0"/>
              <w:ind w:left="567" w:hanging="567"/>
              <w:rPr>
                <w:rFonts w:cs="Arial"/>
              </w:rPr>
            </w:pPr>
            <w:r w:rsidRPr="006609C7">
              <w:rPr>
                <w:rFonts w:ascii="Arial" w:hAnsi="Arial" w:cs="Arial"/>
                <w:szCs w:val="20"/>
              </w:rPr>
              <w:t xml:space="preserve">Die </w:t>
            </w:r>
            <w:r>
              <w:rPr>
                <w:rFonts w:ascii="Arial" w:hAnsi="Arial" w:cs="Arial"/>
                <w:szCs w:val="20"/>
              </w:rPr>
              <w:t>Empfangende Partei verpflichtet sich,</w:t>
            </w:r>
          </w:p>
          <w:p w14:paraId="3DA3CCE2" w14:textId="77777777" w:rsidR="005601F1" w:rsidRPr="006609C7" w:rsidRDefault="005601F1" w:rsidP="00640E03">
            <w:pPr>
              <w:pStyle w:val="Abstze"/>
              <w:numPr>
                <w:ilvl w:val="0"/>
                <w:numId w:val="0"/>
              </w:numPr>
              <w:spacing w:after="0"/>
              <w:rPr>
                <w:rFonts w:ascii="Arial" w:hAnsi="Arial" w:cs="Arial"/>
                <w:szCs w:val="20"/>
              </w:rPr>
            </w:pPr>
          </w:p>
        </w:tc>
      </w:tr>
      <w:tr w:rsidR="005601F1" w:rsidRPr="005601F1" w14:paraId="3DA3CCE6" w14:textId="77777777" w:rsidTr="005601F1">
        <w:trPr>
          <w:trHeight w:val="20"/>
        </w:trPr>
        <w:tc>
          <w:tcPr>
            <w:tcW w:w="9639" w:type="dxa"/>
          </w:tcPr>
          <w:p w14:paraId="3DA3CCE4" w14:textId="77777777" w:rsidR="005601F1" w:rsidRPr="00BC1CAE"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en Informationen ausschließlich im Zusammenhang mit dem Projekt und nicht für andere Zwecke zu verwenden,</w:t>
            </w:r>
          </w:p>
          <w:p w14:paraId="3DA3CCE5" w14:textId="77777777" w:rsidR="005601F1" w:rsidRPr="00A752E3" w:rsidRDefault="005601F1" w:rsidP="00435A35">
            <w:pPr>
              <w:rPr>
                <w:rFonts w:cs="Arial"/>
                <w:lang w:eastAsia="de-DE"/>
              </w:rPr>
            </w:pPr>
          </w:p>
        </w:tc>
      </w:tr>
      <w:tr w:rsidR="005601F1" w:rsidRPr="005601F1" w14:paraId="3DA3CCE9" w14:textId="77777777" w:rsidTr="005601F1">
        <w:trPr>
          <w:trHeight w:val="20"/>
        </w:trPr>
        <w:tc>
          <w:tcPr>
            <w:tcW w:w="9639" w:type="dxa"/>
          </w:tcPr>
          <w:p w14:paraId="3DA3CCE7" w14:textId="77777777" w:rsidR="005601F1" w:rsidRPr="00BC1CAE" w:rsidRDefault="005601F1" w:rsidP="006723BF">
            <w:pPr>
              <w:pStyle w:val="Listenabsatz"/>
              <w:numPr>
                <w:ilvl w:val="0"/>
                <w:numId w:val="35"/>
              </w:numPr>
              <w:spacing w:after="0"/>
              <w:ind w:left="771" w:hanging="357"/>
              <w:jc w:val="left"/>
              <w:rPr>
                <w:rFonts w:ascii="Arial" w:hAnsi="Arial" w:cs="Arial"/>
                <w:szCs w:val="20"/>
              </w:rPr>
            </w:pPr>
            <w:r w:rsidRPr="00B02821">
              <w:rPr>
                <w:rFonts w:ascii="Arial" w:hAnsi="Arial" w:cs="Arial"/>
                <w:szCs w:val="20"/>
              </w:rPr>
              <w:t>die Vertraulichen Informationen nur soweit zu vervielfältigen, wie dies mit dem Ver</w:t>
            </w:r>
            <w:r>
              <w:rPr>
                <w:rFonts w:ascii="Arial" w:hAnsi="Arial" w:cs="Arial"/>
                <w:szCs w:val="20"/>
              </w:rPr>
              <w:softHyphen/>
            </w:r>
            <w:r w:rsidRPr="00B02821">
              <w:rPr>
                <w:rFonts w:ascii="Arial" w:hAnsi="Arial" w:cs="Arial"/>
                <w:szCs w:val="20"/>
              </w:rPr>
              <w:t>tragszweck vereinbar ist und angefertigte Vervielfältigungen eben</w:t>
            </w:r>
            <w:r w:rsidRPr="00782719">
              <w:rPr>
                <w:rFonts w:ascii="Arial" w:hAnsi="Arial" w:cs="Arial"/>
                <w:szCs w:val="20"/>
              </w:rPr>
              <w:t>falls vertraulich zu behandeln</w:t>
            </w:r>
            <w:r>
              <w:rPr>
                <w:rFonts w:ascii="Arial" w:hAnsi="Arial" w:cs="Arial"/>
                <w:szCs w:val="20"/>
              </w:rPr>
              <w:t>,</w:t>
            </w:r>
          </w:p>
          <w:p w14:paraId="3DA3CCE8" w14:textId="77777777" w:rsidR="005601F1" w:rsidRPr="00A752E3" w:rsidRDefault="005601F1" w:rsidP="00435A35">
            <w:pPr>
              <w:rPr>
                <w:rFonts w:cs="Arial"/>
                <w:lang w:eastAsia="de-DE"/>
              </w:rPr>
            </w:pPr>
          </w:p>
        </w:tc>
      </w:tr>
      <w:tr w:rsidR="005601F1" w:rsidRPr="005601F1" w14:paraId="3DA3CCEC" w14:textId="77777777" w:rsidTr="005601F1">
        <w:trPr>
          <w:trHeight w:val="20"/>
        </w:trPr>
        <w:tc>
          <w:tcPr>
            <w:tcW w:w="9639" w:type="dxa"/>
          </w:tcPr>
          <w:p w14:paraId="3DA3CCEA" w14:textId="77777777" w:rsidR="005601F1" w:rsidRPr="006609C7"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lastRenderedPageBreak/>
              <w:t xml:space="preserve">die </w:t>
            </w:r>
            <w:r>
              <w:rPr>
                <w:rFonts w:ascii="Arial" w:hAnsi="Arial" w:cs="Arial"/>
                <w:szCs w:val="20"/>
              </w:rPr>
              <w:t>Vertraulich</w:t>
            </w:r>
            <w:r w:rsidRPr="006609C7">
              <w:rPr>
                <w:rFonts w:ascii="Arial" w:hAnsi="Arial" w:cs="Arial"/>
                <w:szCs w:val="20"/>
              </w:rPr>
              <w:t>en Informationen nicht län</w:t>
            </w:r>
            <w:r>
              <w:rPr>
                <w:rFonts w:ascii="Arial" w:hAnsi="Arial" w:cs="Arial"/>
                <w:szCs w:val="20"/>
              </w:rPr>
              <w:softHyphen/>
            </w:r>
            <w:r w:rsidRPr="006609C7">
              <w:rPr>
                <w:rFonts w:ascii="Arial" w:hAnsi="Arial" w:cs="Arial"/>
                <w:szCs w:val="20"/>
              </w:rPr>
              <w:t xml:space="preserve">ger als für die </w:t>
            </w:r>
            <w:r>
              <w:rPr>
                <w:rFonts w:ascii="Arial" w:hAnsi="Arial" w:cs="Arial"/>
                <w:szCs w:val="20"/>
              </w:rPr>
              <w:t>Verwirklichung</w:t>
            </w:r>
            <w:r w:rsidRPr="006609C7">
              <w:rPr>
                <w:rFonts w:ascii="Arial" w:hAnsi="Arial" w:cs="Arial"/>
                <w:szCs w:val="20"/>
              </w:rPr>
              <w:t xml:space="preserve"> des Projekts bzw. für die Erfüllung ihrer Aufgabe im Rahmen dieses Projekts not</w:t>
            </w:r>
            <w:r>
              <w:rPr>
                <w:rFonts w:ascii="Arial" w:hAnsi="Arial" w:cs="Arial"/>
                <w:szCs w:val="20"/>
              </w:rPr>
              <w:softHyphen/>
            </w:r>
            <w:r w:rsidRPr="006609C7">
              <w:rPr>
                <w:rFonts w:ascii="Arial" w:hAnsi="Arial" w:cs="Arial"/>
                <w:szCs w:val="20"/>
              </w:rPr>
              <w:t xml:space="preserve">wendig zu behalten. Danach sind die </w:t>
            </w:r>
            <w:r>
              <w:rPr>
                <w:rFonts w:ascii="Arial" w:hAnsi="Arial" w:cs="Arial"/>
                <w:szCs w:val="20"/>
              </w:rPr>
              <w:t>Ver</w:t>
            </w:r>
            <w:r>
              <w:rPr>
                <w:rFonts w:ascii="Arial" w:hAnsi="Arial" w:cs="Arial"/>
                <w:szCs w:val="20"/>
              </w:rPr>
              <w:softHyphen/>
              <w:t>traulich</w:t>
            </w:r>
            <w:r w:rsidRPr="006609C7">
              <w:rPr>
                <w:rFonts w:ascii="Arial" w:hAnsi="Arial" w:cs="Arial"/>
                <w:szCs w:val="20"/>
              </w:rPr>
              <w:t>en Informationen entweder zu ver</w:t>
            </w:r>
            <w:r>
              <w:rPr>
                <w:rFonts w:ascii="Arial" w:hAnsi="Arial" w:cs="Arial"/>
                <w:szCs w:val="20"/>
              </w:rPr>
              <w:softHyphen/>
            </w:r>
            <w:r w:rsidRPr="006609C7">
              <w:rPr>
                <w:rFonts w:ascii="Arial" w:hAnsi="Arial" w:cs="Arial"/>
                <w:szCs w:val="20"/>
              </w:rPr>
              <w:t>nichten bzw. zu löschen oder der offen</w:t>
            </w:r>
            <w:r>
              <w:rPr>
                <w:rFonts w:ascii="Arial" w:hAnsi="Arial" w:cs="Arial"/>
                <w:szCs w:val="20"/>
              </w:rPr>
              <w:softHyphen/>
            </w:r>
            <w:r w:rsidRPr="006609C7">
              <w:rPr>
                <w:rFonts w:ascii="Arial" w:hAnsi="Arial" w:cs="Arial"/>
                <w:szCs w:val="20"/>
              </w:rPr>
              <w:t xml:space="preserve">legenden Partei zurückzugeben, </w:t>
            </w:r>
          </w:p>
          <w:p w14:paraId="3DA3CCEB" w14:textId="77777777" w:rsidR="005601F1" w:rsidRPr="00A752E3" w:rsidRDefault="005601F1" w:rsidP="00435A35">
            <w:pPr>
              <w:rPr>
                <w:rFonts w:cs="Arial"/>
                <w:lang w:eastAsia="de-DE"/>
              </w:rPr>
            </w:pPr>
          </w:p>
        </w:tc>
      </w:tr>
      <w:tr w:rsidR="005601F1" w:rsidRPr="005601F1" w14:paraId="3DA3CCF0" w14:textId="77777777" w:rsidTr="005601F1">
        <w:trPr>
          <w:trHeight w:val="20"/>
        </w:trPr>
        <w:tc>
          <w:tcPr>
            <w:tcW w:w="9639" w:type="dxa"/>
          </w:tcPr>
          <w:p w14:paraId="3DA3CCED" w14:textId="77777777" w:rsidR="005601F1" w:rsidRDefault="005601F1" w:rsidP="006723BF">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dass </w:t>
            </w:r>
            <w:r>
              <w:rPr>
                <w:rFonts w:ascii="Arial" w:hAnsi="Arial" w:cs="Arial"/>
                <w:szCs w:val="20"/>
              </w:rPr>
              <w:t xml:space="preserve">- </w:t>
            </w:r>
            <w:r w:rsidRPr="006609C7">
              <w:rPr>
                <w:rFonts w:ascii="Arial" w:hAnsi="Arial" w:cs="Arial"/>
                <w:szCs w:val="20"/>
              </w:rPr>
              <w:t xml:space="preserve">auf Aufforderung </w:t>
            </w:r>
            <w:r>
              <w:rPr>
                <w:rFonts w:ascii="Arial" w:hAnsi="Arial" w:cs="Arial"/>
                <w:szCs w:val="20"/>
              </w:rPr>
              <w:t>von TenneT -</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 xml:space="preserve">mpfangende Partei die </w:t>
            </w:r>
            <w:r>
              <w:rPr>
                <w:rFonts w:ascii="Arial" w:hAnsi="Arial" w:cs="Arial"/>
                <w:szCs w:val="20"/>
              </w:rPr>
              <w:t>Vertraulich</w:t>
            </w:r>
            <w:r w:rsidRPr="006609C7">
              <w:rPr>
                <w:rFonts w:ascii="Arial" w:hAnsi="Arial" w:cs="Arial"/>
                <w:szCs w:val="20"/>
              </w:rPr>
              <w:t xml:space="preserve">en Informationen unverzüglich zu vernichten bzw. zu löschen oder </w:t>
            </w:r>
            <w:r>
              <w:rPr>
                <w:rFonts w:ascii="Arial" w:hAnsi="Arial" w:cs="Arial"/>
                <w:szCs w:val="20"/>
              </w:rPr>
              <w:t>TenneT</w:t>
            </w:r>
            <w:r w:rsidRPr="006609C7">
              <w:rPr>
                <w:rFonts w:ascii="Arial" w:hAnsi="Arial" w:cs="Arial"/>
                <w:szCs w:val="20"/>
              </w:rPr>
              <w:t xml:space="preserve"> zurückzugeben hat. Werden die </w:t>
            </w:r>
            <w:r>
              <w:rPr>
                <w:rFonts w:ascii="Arial" w:hAnsi="Arial" w:cs="Arial"/>
                <w:szCs w:val="20"/>
              </w:rPr>
              <w:t>Vertraulich</w:t>
            </w:r>
            <w:r w:rsidRPr="006609C7">
              <w:rPr>
                <w:rFonts w:ascii="Arial" w:hAnsi="Arial" w:cs="Arial"/>
                <w:szCs w:val="20"/>
              </w:rPr>
              <w:t xml:space="preserve">en Informationen vernichtet bzw. gelöscht, hat die </w:t>
            </w:r>
            <w:r>
              <w:rPr>
                <w:rFonts w:ascii="Arial" w:hAnsi="Arial" w:cs="Arial"/>
                <w:szCs w:val="20"/>
              </w:rPr>
              <w:t>E</w:t>
            </w:r>
            <w:r w:rsidRPr="006609C7">
              <w:rPr>
                <w:rFonts w:ascii="Arial" w:hAnsi="Arial" w:cs="Arial"/>
                <w:szCs w:val="20"/>
              </w:rPr>
              <w:t xml:space="preserve">mpfangende Partei durch eine schriftliche Bescheinigung, die entweder </w:t>
            </w:r>
            <w:r w:rsidRPr="00C15F97">
              <w:rPr>
                <w:rFonts w:ascii="Arial" w:hAnsi="Arial" w:cs="Arial"/>
                <w:szCs w:val="20"/>
              </w:rPr>
              <w:t>durch einen organschaftlichen Vertreter zu unterzeichnen</w:t>
            </w:r>
            <w:r w:rsidRPr="006609C7" w:rsidDel="00B20062">
              <w:rPr>
                <w:rFonts w:ascii="Arial" w:hAnsi="Arial" w:cs="Arial"/>
                <w:szCs w:val="20"/>
              </w:rPr>
              <w:t xml:space="preserve"> </w:t>
            </w:r>
            <w:r w:rsidRPr="006609C7">
              <w:rPr>
                <w:rFonts w:ascii="Arial" w:hAnsi="Arial" w:cs="Arial"/>
                <w:szCs w:val="20"/>
              </w:rPr>
              <w:t xml:space="preserve">ist, die Vernichtung bzw. die Löschung der </w:t>
            </w:r>
            <w:r>
              <w:rPr>
                <w:rFonts w:ascii="Arial" w:hAnsi="Arial" w:cs="Arial"/>
                <w:szCs w:val="20"/>
              </w:rPr>
              <w:t>Vertraulich</w:t>
            </w:r>
            <w:r w:rsidRPr="006609C7">
              <w:rPr>
                <w:rFonts w:ascii="Arial" w:hAnsi="Arial" w:cs="Arial"/>
                <w:szCs w:val="20"/>
              </w:rPr>
              <w:t>en Informationen nachzuweisen.</w:t>
            </w:r>
          </w:p>
          <w:p w14:paraId="3DA3CCEE" w14:textId="77777777" w:rsidR="005601F1" w:rsidRPr="006609C7" w:rsidRDefault="005601F1" w:rsidP="00BC1CAE">
            <w:pPr>
              <w:pStyle w:val="Abstze"/>
              <w:numPr>
                <w:ilvl w:val="0"/>
                <w:numId w:val="0"/>
              </w:numPr>
              <w:spacing w:after="0"/>
              <w:ind w:left="771"/>
              <w:jc w:val="left"/>
              <w:rPr>
                <w:rFonts w:ascii="Arial" w:hAnsi="Arial" w:cs="Arial"/>
                <w:szCs w:val="20"/>
              </w:rPr>
            </w:pPr>
          </w:p>
          <w:p w14:paraId="3DA3CCEF" w14:textId="77777777" w:rsidR="005601F1" w:rsidRPr="00A752E3" w:rsidRDefault="005601F1" w:rsidP="00435A35">
            <w:pPr>
              <w:rPr>
                <w:rFonts w:cs="Arial"/>
                <w:lang w:eastAsia="de-DE"/>
              </w:rPr>
            </w:pPr>
          </w:p>
        </w:tc>
      </w:tr>
      <w:tr w:rsidR="005601F1" w:rsidRPr="00462F80" w14:paraId="3DA3CCF4" w14:textId="77777777" w:rsidTr="005601F1">
        <w:trPr>
          <w:trHeight w:val="20"/>
        </w:trPr>
        <w:tc>
          <w:tcPr>
            <w:tcW w:w="9639" w:type="dxa"/>
          </w:tcPr>
          <w:p w14:paraId="3DA3CCF1" w14:textId="77777777" w:rsidR="005601F1" w:rsidRPr="00462F80" w:rsidRDefault="005601F1" w:rsidP="00462F80">
            <w:pPr>
              <w:pStyle w:val="Listenabsatz"/>
              <w:numPr>
                <w:ilvl w:val="0"/>
                <w:numId w:val="37"/>
              </w:numPr>
              <w:spacing w:after="0"/>
              <w:ind w:left="567" w:hanging="567"/>
              <w:rPr>
                <w:rFonts w:ascii="Arial" w:hAnsi="Arial" w:cs="Arial"/>
                <w:szCs w:val="20"/>
              </w:rPr>
            </w:pPr>
            <w:r w:rsidRPr="006609C7">
              <w:rPr>
                <w:rFonts w:ascii="Arial" w:hAnsi="Arial" w:cs="Arial"/>
                <w:szCs w:val="20"/>
              </w:rPr>
              <w:t xml:space="preserve">Sämtliche </w:t>
            </w:r>
            <w:r>
              <w:rPr>
                <w:rFonts w:ascii="Arial" w:hAnsi="Arial" w:cs="Arial"/>
                <w:szCs w:val="20"/>
              </w:rPr>
              <w:t>Vertraulich</w:t>
            </w:r>
            <w:r w:rsidRPr="006609C7">
              <w:rPr>
                <w:rFonts w:ascii="Arial" w:hAnsi="Arial" w:cs="Arial"/>
                <w:szCs w:val="20"/>
              </w:rPr>
              <w:t>e Informationen</w:t>
            </w:r>
            <w:r>
              <w:rPr>
                <w:rFonts w:ascii="Arial" w:hAnsi="Arial" w:cs="Arial"/>
                <w:szCs w:val="20"/>
              </w:rPr>
              <w:t xml:space="preserve"> sind durch</w:t>
            </w:r>
            <w:r w:rsidRPr="006609C7">
              <w:rPr>
                <w:rFonts w:ascii="Arial" w:hAnsi="Arial" w:cs="Arial"/>
                <w:szCs w:val="20"/>
              </w:rPr>
              <w:t xml:space="preserve"> die </w:t>
            </w:r>
            <w:r>
              <w:rPr>
                <w:rFonts w:ascii="Arial" w:hAnsi="Arial" w:cs="Arial"/>
                <w:szCs w:val="20"/>
              </w:rPr>
              <w:t>E</w:t>
            </w:r>
            <w:r w:rsidRPr="006609C7">
              <w:rPr>
                <w:rFonts w:ascii="Arial" w:hAnsi="Arial" w:cs="Arial"/>
                <w:szCs w:val="20"/>
              </w:rPr>
              <w:t>mpfangende Partei streng vertraulich zu behandeln und dürfen niemandem zugänglich gemacht werden</w:t>
            </w:r>
            <w:r w:rsidRPr="00462F80">
              <w:rPr>
                <w:rFonts w:ascii="Arial" w:hAnsi="Arial" w:cs="Arial"/>
                <w:szCs w:val="20"/>
              </w:rPr>
              <w:t>,</w:t>
            </w:r>
            <w:r w:rsidRPr="00462F80">
              <w:rPr>
                <w:rFonts w:ascii="Arial" w:hAnsi="Arial" w:cs="Arial"/>
                <w:szCs w:val="20"/>
              </w:rPr>
              <w:br/>
            </w:r>
          </w:p>
          <w:p w14:paraId="3DA3CCF2" w14:textId="77777777" w:rsidR="005601F1" w:rsidRPr="00462F80" w:rsidRDefault="005601F1" w:rsidP="00462F80">
            <w:pPr>
              <w:pStyle w:val="Listenabsatz"/>
              <w:spacing w:after="0"/>
              <w:ind w:left="567"/>
              <w:rPr>
                <w:rFonts w:ascii="Arial" w:hAnsi="Arial" w:cs="Arial"/>
                <w:szCs w:val="20"/>
              </w:rPr>
            </w:pPr>
            <w:r w:rsidRPr="00462F80">
              <w:rPr>
                <w:rFonts w:ascii="Arial" w:hAnsi="Arial" w:cs="Arial"/>
                <w:szCs w:val="20"/>
              </w:rPr>
              <w:t>mit Ausnahme</w:t>
            </w:r>
          </w:p>
          <w:p w14:paraId="3DA3CCF3" w14:textId="77777777" w:rsidR="005601F1" w:rsidRPr="00462F80" w:rsidRDefault="005601F1" w:rsidP="00462F80">
            <w:pPr>
              <w:pStyle w:val="Listenabsatz"/>
              <w:spacing w:after="0"/>
              <w:ind w:left="567"/>
              <w:rPr>
                <w:rFonts w:ascii="Arial" w:hAnsi="Arial" w:cs="Arial"/>
                <w:szCs w:val="20"/>
              </w:rPr>
            </w:pPr>
          </w:p>
        </w:tc>
      </w:tr>
      <w:tr w:rsidR="005601F1" w:rsidRPr="005601F1" w14:paraId="3DA3CCF7" w14:textId="77777777" w:rsidTr="005601F1">
        <w:trPr>
          <w:trHeight w:val="20"/>
        </w:trPr>
        <w:tc>
          <w:tcPr>
            <w:tcW w:w="9639" w:type="dxa"/>
          </w:tcPr>
          <w:p w14:paraId="3DA3CCF5" w14:textId="77777777" w:rsidR="005601F1" w:rsidRPr="00BC1CAE" w:rsidRDefault="005601F1" w:rsidP="00BC1CAE">
            <w:pPr>
              <w:pStyle w:val="Abstze"/>
              <w:numPr>
                <w:ilvl w:val="0"/>
                <w:numId w:val="35"/>
              </w:numPr>
              <w:spacing w:after="0"/>
              <w:ind w:left="771" w:hanging="357"/>
              <w:jc w:val="left"/>
              <w:rPr>
                <w:rFonts w:ascii="Arial" w:hAnsi="Arial" w:cs="Arial"/>
                <w:szCs w:val="20"/>
              </w:rPr>
            </w:pPr>
            <w:r>
              <w:rPr>
                <w:rFonts w:ascii="Arial" w:hAnsi="Arial" w:cs="Arial"/>
                <w:szCs w:val="20"/>
              </w:rPr>
              <w:t xml:space="preserve">der </w:t>
            </w:r>
            <w:r w:rsidRPr="006609C7">
              <w:rPr>
                <w:rFonts w:ascii="Arial" w:hAnsi="Arial" w:cs="Arial"/>
                <w:szCs w:val="20"/>
              </w:rPr>
              <w:t xml:space="preserve">(unbefristet oder befristet angestellten) Mitarbeiter der </w:t>
            </w:r>
            <w:r>
              <w:rPr>
                <w:rFonts w:ascii="Arial" w:hAnsi="Arial" w:cs="Arial"/>
                <w:szCs w:val="20"/>
              </w:rPr>
              <w:t>E</w:t>
            </w:r>
            <w:r w:rsidRPr="006609C7">
              <w:rPr>
                <w:rFonts w:ascii="Arial" w:hAnsi="Arial" w:cs="Arial"/>
                <w:szCs w:val="20"/>
              </w:rPr>
              <w:t xml:space="preserve">mpfangenden Partei und/oder der (unbefristet oder befristet angestellten) Mitarbeiter eines mit der </w:t>
            </w:r>
            <w:r>
              <w:rPr>
                <w:rFonts w:ascii="Arial" w:hAnsi="Arial" w:cs="Arial"/>
                <w:szCs w:val="20"/>
              </w:rPr>
              <w:t>E</w:t>
            </w:r>
            <w:r w:rsidRPr="006609C7">
              <w:rPr>
                <w:rFonts w:ascii="Arial" w:hAnsi="Arial" w:cs="Arial"/>
                <w:szCs w:val="20"/>
              </w:rPr>
              <w:t xml:space="preserve">mpfangenden Partei verbundenen Unternehmens, welche notwendigerweise Zugang zu den </w:t>
            </w:r>
            <w:r>
              <w:rPr>
                <w:rFonts w:ascii="Arial" w:hAnsi="Arial" w:cs="Arial"/>
                <w:szCs w:val="20"/>
              </w:rPr>
              <w:t>Vertraulich</w:t>
            </w:r>
            <w:r w:rsidRPr="006609C7">
              <w:rPr>
                <w:rFonts w:ascii="Arial" w:hAnsi="Arial" w:cs="Arial"/>
                <w:szCs w:val="20"/>
              </w:rPr>
              <w:t xml:space="preserve">en Informationen benötigen, um Aufgaben im Zusammenhang mit dem Projekt durchzuführen, und die zur Vertraulichkeit verpflichtet sind, und zwar entweder bereits durch ihren Arbeitsvertrag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w:t>
            </w:r>
          </w:p>
          <w:p w14:paraId="3DA3CCF6" w14:textId="77777777" w:rsidR="005601F1" w:rsidRPr="00A752E3" w:rsidRDefault="005601F1" w:rsidP="00435A35">
            <w:pPr>
              <w:rPr>
                <w:rFonts w:cs="Arial"/>
                <w:lang w:eastAsia="de-DE"/>
              </w:rPr>
            </w:pPr>
          </w:p>
        </w:tc>
      </w:tr>
      <w:tr w:rsidR="005601F1" w:rsidRPr="005601F1" w14:paraId="3DA3CCFB" w14:textId="77777777" w:rsidTr="005601F1">
        <w:trPr>
          <w:trHeight w:val="20"/>
        </w:trPr>
        <w:tc>
          <w:tcPr>
            <w:tcW w:w="9639" w:type="dxa"/>
          </w:tcPr>
          <w:p w14:paraId="3DA3CCF8" w14:textId="77777777" w:rsidR="005601F1" w:rsidRDefault="005601F1" w:rsidP="00BC1CAE">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der Rechtsanwälte, Wirtschaftsprüfer, Steuer- oder anderer Berater, welche notwendigerweise Zugang zu den vertraulichen Informationen benötigen, um Aufgaben im Zusammenhang mit dem Projekt zu vollenden und die bereits entweder von Gesetzes wegen oder durch eine schriftliche Geheimhaltungsvereinbarung, die nicht weniger streng ausgestaltet sein darf, als die Verpflichtungen, die die </w:t>
            </w:r>
            <w:r>
              <w:rPr>
                <w:rFonts w:ascii="Arial" w:hAnsi="Arial" w:cs="Arial"/>
                <w:szCs w:val="20"/>
              </w:rPr>
              <w:t>E</w:t>
            </w:r>
            <w:r w:rsidRPr="006609C7">
              <w:rPr>
                <w:rFonts w:ascii="Arial" w:hAnsi="Arial" w:cs="Arial"/>
                <w:szCs w:val="20"/>
              </w:rPr>
              <w:t>mpfangende Partei mit der vorliegenden Vereinbarung eingeht, zur Geheimhaltung verpflichtet sind.</w:t>
            </w:r>
            <w:r w:rsidRPr="00F52E66">
              <w:rPr>
                <w:rFonts w:ascii="Arial" w:hAnsi="Arial"/>
              </w:rPr>
              <w:t xml:space="preserve"> </w:t>
            </w: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verpflichtet sich dazu, auf Aufforderung </w:t>
            </w:r>
            <w:r>
              <w:rPr>
                <w:rFonts w:ascii="Arial" w:hAnsi="Arial" w:cs="Arial"/>
                <w:szCs w:val="20"/>
              </w:rPr>
              <w:t>von TenneT</w:t>
            </w:r>
            <w:r w:rsidRPr="006609C7">
              <w:rPr>
                <w:rFonts w:ascii="Arial" w:hAnsi="Arial" w:cs="Arial"/>
                <w:szCs w:val="20"/>
              </w:rPr>
              <w:t xml:space="preserve"> diejenigen Personen, die Zugang zu </w:t>
            </w:r>
            <w:r w:rsidRPr="00DB74B1">
              <w:rPr>
                <w:rFonts w:ascii="Arial" w:hAnsi="Arial" w:cs="Arial"/>
                <w:szCs w:val="20"/>
              </w:rPr>
              <w:t>Vertraulichen</w:t>
            </w:r>
            <w:r w:rsidRPr="006609C7">
              <w:rPr>
                <w:rFonts w:ascii="Arial" w:hAnsi="Arial" w:cs="Arial"/>
                <w:szCs w:val="20"/>
              </w:rPr>
              <w:t xml:space="preserve"> Informationen haben, zu benennen.</w:t>
            </w:r>
          </w:p>
          <w:p w14:paraId="3DA3CCF9" w14:textId="77777777" w:rsidR="005601F1" w:rsidRPr="00BC1CAE" w:rsidRDefault="005601F1" w:rsidP="00BC1CAE">
            <w:pPr>
              <w:pStyle w:val="Abstze"/>
              <w:numPr>
                <w:ilvl w:val="0"/>
                <w:numId w:val="0"/>
              </w:numPr>
              <w:spacing w:after="0"/>
              <w:ind w:left="771"/>
              <w:jc w:val="left"/>
              <w:rPr>
                <w:rFonts w:ascii="Arial" w:hAnsi="Arial" w:cs="Arial"/>
                <w:szCs w:val="20"/>
              </w:rPr>
            </w:pPr>
          </w:p>
          <w:p w14:paraId="3DA3CCFA" w14:textId="77777777" w:rsidR="005601F1" w:rsidRPr="00A752E3" w:rsidRDefault="005601F1" w:rsidP="00435A35">
            <w:pPr>
              <w:rPr>
                <w:rFonts w:cs="Arial"/>
                <w:lang w:eastAsia="de-DE"/>
              </w:rPr>
            </w:pPr>
          </w:p>
        </w:tc>
      </w:tr>
      <w:tr w:rsidR="005601F1" w:rsidRPr="005601F1" w14:paraId="3DA3CCFF" w14:textId="77777777" w:rsidTr="005601F1">
        <w:trPr>
          <w:trHeight w:val="20"/>
        </w:trPr>
        <w:tc>
          <w:tcPr>
            <w:tcW w:w="9639" w:type="dxa"/>
          </w:tcPr>
          <w:p w14:paraId="3DA3CCFC" w14:textId="77777777" w:rsidR="005601F1" w:rsidRPr="006609C7" w:rsidRDefault="005601F1" w:rsidP="00B3320D">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dürfen mit Ausnahme der in Absatz (3) genannten Personen Dritten nur mit schriftlicher Zustimmung </w:t>
            </w:r>
            <w:r>
              <w:rPr>
                <w:rFonts w:ascii="Arial" w:hAnsi="Arial" w:cs="Arial"/>
                <w:szCs w:val="20"/>
              </w:rPr>
              <w:t>von TenneT</w:t>
            </w:r>
            <w:r w:rsidRPr="006609C7">
              <w:rPr>
                <w:rFonts w:ascii="Arial" w:hAnsi="Arial" w:cs="Arial"/>
                <w:szCs w:val="20"/>
              </w:rPr>
              <w:t xml:space="preserve"> zugänglich gemacht werden.</w:t>
            </w:r>
          </w:p>
          <w:p w14:paraId="3DA3CCFD" w14:textId="77777777" w:rsidR="005601F1" w:rsidRPr="006609C7" w:rsidRDefault="005601F1" w:rsidP="00435A35">
            <w:pPr>
              <w:pStyle w:val="Abstze"/>
              <w:numPr>
                <w:ilvl w:val="0"/>
                <w:numId w:val="0"/>
              </w:numPr>
              <w:spacing w:after="0"/>
              <w:ind w:left="567"/>
              <w:rPr>
                <w:rFonts w:ascii="Arial" w:hAnsi="Arial" w:cs="Arial"/>
                <w:szCs w:val="20"/>
              </w:rPr>
            </w:pPr>
          </w:p>
          <w:p w14:paraId="3DA3CCFE" w14:textId="77777777" w:rsidR="005601F1" w:rsidRPr="00A752E3" w:rsidRDefault="005601F1" w:rsidP="00435A35">
            <w:pPr>
              <w:rPr>
                <w:rFonts w:cs="Arial"/>
                <w:lang w:eastAsia="de-DE"/>
              </w:rPr>
            </w:pPr>
          </w:p>
        </w:tc>
      </w:tr>
      <w:tr w:rsidR="005601F1" w:rsidRPr="005601F1" w14:paraId="3DA3CD03" w14:textId="77777777" w:rsidTr="005601F1">
        <w:trPr>
          <w:trHeight w:val="20"/>
        </w:trPr>
        <w:tc>
          <w:tcPr>
            <w:tcW w:w="9639" w:type="dxa"/>
          </w:tcPr>
          <w:p w14:paraId="3DA3CD00" w14:textId="77777777" w:rsidR="005601F1" w:rsidRPr="006609C7" w:rsidRDefault="005601F1" w:rsidP="00BC1CAE">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w:t>
            </w:r>
            <w:r w:rsidRPr="006609C7">
              <w:rPr>
                <w:rFonts w:ascii="Arial" w:hAnsi="Arial" w:cs="Arial"/>
                <w:szCs w:val="20"/>
              </w:rPr>
              <w:t xml:space="preserve">ertraulichen Informationen sind durch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mit derselben Sorgfalt, mit der </w:t>
            </w:r>
            <w:r>
              <w:rPr>
                <w:rFonts w:ascii="Arial" w:hAnsi="Arial" w:cs="Arial"/>
                <w:szCs w:val="20"/>
              </w:rPr>
              <w:t xml:space="preserve">sie </w:t>
            </w:r>
            <w:r w:rsidRPr="006609C7">
              <w:rPr>
                <w:rFonts w:ascii="Arial" w:hAnsi="Arial" w:cs="Arial"/>
                <w:szCs w:val="20"/>
              </w:rPr>
              <w:t xml:space="preserve">die Offenlegung gleichwertiger eigener </w:t>
            </w:r>
            <w:r>
              <w:rPr>
                <w:rFonts w:ascii="Arial" w:hAnsi="Arial" w:cs="Arial"/>
                <w:szCs w:val="20"/>
              </w:rPr>
              <w:t>Vertraulich</w:t>
            </w:r>
            <w:r w:rsidRPr="006609C7">
              <w:rPr>
                <w:rFonts w:ascii="Arial" w:hAnsi="Arial" w:cs="Arial"/>
                <w:szCs w:val="20"/>
              </w:rPr>
              <w:t>er Informationen an Dritte verhindert</w:t>
            </w:r>
            <w:r>
              <w:rPr>
                <w:rFonts w:ascii="Arial" w:hAnsi="Arial" w:cs="Arial"/>
                <w:szCs w:val="20"/>
              </w:rPr>
              <w:t>,</w:t>
            </w:r>
            <w:r w:rsidRPr="006609C7">
              <w:rPr>
                <w:rFonts w:ascii="Arial" w:hAnsi="Arial" w:cs="Arial"/>
                <w:szCs w:val="20"/>
              </w:rPr>
              <w:t xml:space="preserve">. zumindest </w:t>
            </w:r>
            <w:r>
              <w:rPr>
                <w:rFonts w:ascii="Arial" w:hAnsi="Arial" w:cs="Arial"/>
                <w:szCs w:val="20"/>
              </w:rPr>
              <w:t xml:space="preserve">jedoch </w:t>
            </w:r>
            <w:r w:rsidRPr="006609C7">
              <w:rPr>
                <w:rFonts w:ascii="Arial" w:hAnsi="Arial" w:cs="Arial"/>
                <w:szCs w:val="20"/>
              </w:rPr>
              <w:t>mit angemessener Vorsicht zu behandeln.</w:t>
            </w:r>
          </w:p>
          <w:p w14:paraId="3DA3CD01" w14:textId="77777777" w:rsidR="005601F1" w:rsidRPr="006609C7" w:rsidRDefault="005601F1" w:rsidP="00435A35">
            <w:pPr>
              <w:pStyle w:val="Abstze"/>
              <w:numPr>
                <w:ilvl w:val="0"/>
                <w:numId w:val="0"/>
              </w:numPr>
              <w:spacing w:after="0"/>
              <w:ind w:left="567"/>
              <w:rPr>
                <w:rFonts w:ascii="Arial" w:hAnsi="Arial" w:cs="Arial"/>
                <w:szCs w:val="20"/>
              </w:rPr>
            </w:pPr>
          </w:p>
          <w:p w14:paraId="3DA3CD02" w14:textId="77777777" w:rsidR="005601F1" w:rsidRPr="00A752E3" w:rsidRDefault="005601F1" w:rsidP="00435A35">
            <w:pPr>
              <w:rPr>
                <w:rFonts w:cs="Arial"/>
                <w:lang w:eastAsia="de-DE"/>
              </w:rPr>
            </w:pPr>
          </w:p>
        </w:tc>
      </w:tr>
      <w:tr w:rsidR="005601F1" w:rsidRPr="005601F1" w14:paraId="3DA3CD07" w14:textId="77777777" w:rsidTr="005601F1">
        <w:trPr>
          <w:trHeight w:val="20"/>
        </w:trPr>
        <w:tc>
          <w:tcPr>
            <w:tcW w:w="9639" w:type="dxa"/>
          </w:tcPr>
          <w:p w14:paraId="3DA3CD04" w14:textId="77777777" w:rsidR="005601F1" w:rsidRPr="006609C7" w:rsidRDefault="005601F1" w:rsidP="00060CCA">
            <w:pPr>
              <w:pStyle w:val="Abstze"/>
              <w:numPr>
                <w:ilvl w:val="0"/>
                <w:numId w:val="80"/>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Vertraulich</w:t>
            </w:r>
            <w:r w:rsidRPr="006609C7">
              <w:rPr>
                <w:rFonts w:ascii="Arial" w:hAnsi="Arial" w:cs="Arial"/>
                <w:szCs w:val="20"/>
              </w:rPr>
              <w:t xml:space="preserve">en Informationen bleiben Eigentum </w:t>
            </w:r>
            <w:r>
              <w:rPr>
                <w:rFonts w:ascii="Arial" w:hAnsi="Arial" w:cs="Arial"/>
                <w:szCs w:val="20"/>
              </w:rPr>
              <w:t>von TenneT</w:t>
            </w:r>
            <w:r w:rsidRPr="006609C7">
              <w:rPr>
                <w:rFonts w:ascii="Arial" w:hAnsi="Arial" w:cs="Arial"/>
                <w:szCs w:val="20"/>
              </w:rPr>
              <w:t>.</w:t>
            </w:r>
          </w:p>
          <w:p w14:paraId="3DA3CD05" w14:textId="77777777" w:rsidR="005601F1" w:rsidRPr="006609C7" w:rsidRDefault="005601F1" w:rsidP="00435A35">
            <w:pPr>
              <w:pStyle w:val="Paragraph"/>
              <w:spacing w:before="0" w:after="0"/>
              <w:ind w:left="0" w:firstLine="0"/>
              <w:rPr>
                <w:rFonts w:ascii="Arial" w:hAnsi="Arial" w:cs="Arial"/>
                <w:sz w:val="20"/>
                <w:szCs w:val="20"/>
              </w:rPr>
            </w:pPr>
          </w:p>
          <w:p w14:paraId="3DA3CD06" w14:textId="77777777" w:rsidR="005601F1" w:rsidRPr="00A752E3" w:rsidRDefault="005601F1" w:rsidP="00435A35">
            <w:pPr>
              <w:rPr>
                <w:rFonts w:cs="Arial"/>
                <w:lang w:eastAsia="de-DE"/>
              </w:rPr>
            </w:pPr>
          </w:p>
        </w:tc>
      </w:tr>
      <w:tr w:rsidR="005601F1" w:rsidRPr="008C7BA6" w14:paraId="3DA3CD0B" w14:textId="77777777" w:rsidTr="005601F1">
        <w:trPr>
          <w:trHeight w:val="20"/>
        </w:trPr>
        <w:tc>
          <w:tcPr>
            <w:tcW w:w="9639" w:type="dxa"/>
          </w:tcPr>
          <w:p w14:paraId="3DA3CD08" w14:textId="77777777" w:rsidR="005601F1" w:rsidRPr="005601F1" w:rsidRDefault="005601F1" w:rsidP="00B3320D">
            <w:pPr>
              <w:pStyle w:val="Paragraph"/>
              <w:spacing w:before="0" w:after="0"/>
              <w:ind w:left="0" w:firstLine="0"/>
              <w:rPr>
                <w:rFonts w:ascii="Arial" w:hAnsi="Arial" w:cs="Arial"/>
                <w:szCs w:val="22"/>
              </w:rPr>
            </w:pPr>
            <w:r>
              <w:br w:type="page"/>
            </w:r>
          </w:p>
          <w:p w14:paraId="3DA3CD0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lastRenderedPageBreak/>
              <w:t>Artikel 3 - Ausnahmen</w:t>
            </w:r>
          </w:p>
          <w:p w14:paraId="3DA3CD0A" w14:textId="77777777" w:rsidR="005601F1" w:rsidRPr="008C7BA6" w:rsidRDefault="005601F1" w:rsidP="00435A35">
            <w:pPr>
              <w:spacing w:line="276" w:lineRule="auto"/>
              <w:rPr>
                <w:rFonts w:cs="Arial"/>
                <w:sz w:val="22"/>
                <w:szCs w:val="22"/>
                <w:lang w:eastAsia="de-DE"/>
              </w:rPr>
            </w:pPr>
          </w:p>
        </w:tc>
      </w:tr>
      <w:tr w:rsidR="005601F1" w:rsidRPr="005601F1" w14:paraId="3DA3CD0E" w14:textId="77777777" w:rsidTr="005601F1">
        <w:trPr>
          <w:trHeight w:val="20"/>
        </w:trPr>
        <w:tc>
          <w:tcPr>
            <w:tcW w:w="9639" w:type="dxa"/>
          </w:tcPr>
          <w:p w14:paraId="3DA3CD0C" w14:textId="77777777" w:rsidR="005601F1" w:rsidRPr="006609C7" w:rsidRDefault="005601F1" w:rsidP="00967F1B">
            <w:pPr>
              <w:pStyle w:val="Abstze"/>
              <w:numPr>
                <w:ilvl w:val="0"/>
                <w:numId w:val="38"/>
              </w:numPr>
              <w:spacing w:after="0"/>
              <w:ind w:left="567" w:hanging="567"/>
              <w:jc w:val="left"/>
              <w:rPr>
                <w:rFonts w:ascii="Arial" w:hAnsi="Arial" w:cs="Arial"/>
                <w:szCs w:val="20"/>
              </w:rPr>
            </w:pPr>
            <w:r w:rsidRPr="006609C7">
              <w:rPr>
                <w:rFonts w:ascii="Arial" w:hAnsi="Arial" w:cs="Arial"/>
                <w:szCs w:val="20"/>
              </w:rPr>
              <w:lastRenderedPageBreak/>
              <w:t xml:space="preserve">Die unter Artikel 2 genannten Verpflichtungen finden keine Anwendung auf </w:t>
            </w:r>
            <w:r>
              <w:rPr>
                <w:rFonts w:ascii="Arial" w:hAnsi="Arial" w:cs="Arial"/>
                <w:szCs w:val="20"/>
              </w:rPr>
              <w:t>V</w:t>
            </w:r>
            <w:r w:rsidRPr="006609C7">
              <w:rPr>
                <w:rFonts w:ascii="Arial" w:hAnsi="Arial" w:cs="Arial"/>
                <w:szCs w:val="20"/>
              </w:rPr>
              <w:t>ertrauliche Informationen, die</w:t>
            </w:r>
          </w:p>
          <w:p w14:paraId="3DA3CD0D" w14:textId="77777777" w:rsidR="005601F1" w:rsidRPr="00A752E3" w:rsidRDefault="005601F1" w:rsidP="00435A35">
            <w:pPr>
              <w:rPr>
                <w:rFonts w:cs="Arial"/>
                <w:lang w:eastAsia="de-DE"/>
              </w:rPr>
            </w:pPr>
          </w:p>
        </w:tc>
      </w:tr>
      <w:tr w:rsidR="005601F1" w:rsidRPr="005601F1" w14:paraId="3DA3CD11" w14:textId="77777777" w:rsidTr="005601F1">
        <w:trPr>
          <w:trHeight w:val="20"/>
        </w:trPr>
        <w:tc>
          <w:tcPr>
            <w:tcW w:w="9639" w:type="dxa"/>
          </w:tcPr>
          <w:p w14:paraId="3DA3CD0F"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zum Zeitpunkt der Offenlegung bereits öf</w:t>
            </w:r>
            <w:r>
              <w:rPr>
                <w:rFonts w:ascii="Arial" w:hAnsi="Arial" w:cs="Arial"/>
                <w:szCs w:val="20"/>
              </w:rPr>
              <w:softHyphen/>
            </w:r>
            <w:r w:rsidRPr="006609C7">
              <w:rPr>
                <w:rFonts w:ascii="Arial" w:hAnsi="Arial" w:cs="Arial"/>
                <w:szCs w:val="20"/>
              </w:rPr>
              <w:t>fentlich bekannt sind oder ohne Verstoß gegen diese Geheimhaltungsverein</w:t>
            </w:r>
            <w:r>
              <w:rPr>
                <w:rFonts w:ascii="Arial" w:hAnsi="Arial" w:cs="Arial"/>
                <w:szCs w:val="20"/>
              </w:rPr>
              <w:softHyphen/>
            </w:r>
            <w:r w:rsidRPr="006609C7">
              <w:rPr>
                <w:rFonts w:ascii="Arial" w:hAnsi="Arial" w:cs="Arial"/>
                <w:szCs w:val="20"/>
              </w:rPr>
              <w:t>barung öffentlich bekannt werden,</w:t>
            </w:r>
          </w:p>
          <w:p w14:paraId="3DA3CD10" w14:textId="77777777" w:rsidR="005601F1" w:rsidRPr="00A752E3" w:rsidRDefault="005601F1" w:rsidP="00435A35">
            <w:pPr>
              <w:rPr>
                <w:rFonts w:cs="Arial"/>
                <w:lang w:eastAsia="de-DE"/>
              </w:rPr>
            </w:pPr>
          </w:p>
        </w:tc>
      </w:tr>
      <w:tr w:rsidR="005601F1" w:rsidRPr="005601F1" w14:paraId="3DA3CD13" w14:textId="77777777" w:rsidTr="005601F1">
        <w:trPr>
          <w:trHeight w:val="20"/>
        </w:trPr>
        <w:tc>
          <w:tcPr>
            <w:tcW w:w="9639" w:type="dxa"/>
          </w:tcPr>
          <w:p w14:paraId="3DA3CD12" w14:textId="77777777" w:rsidR="005601F1" w:rsidRPr="005574B1"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von einem Dritten erhalten hat, sofern dieser Dritte seinerseits nicht gegen eine Vertraulichkeitsvereinbarung verstoßen hat und die </w:t>
            </w:r>
            <w:r>
              <w:rPr>
                <w:rFonts w:ascii="Arial" w:hAnsi="Arial" w:cs="Arial"/>
                <w:szCs w:val="20"/>
              </w:rPr>
              <w:t>E</w:t>
            </w:r>
            <w:r w:rsidRPr="006609C7">
              <w:rPr>
                <w:rFonts w:ascii="Arial" w:hAnsi="Arial" w:cs="Arial"/>
                <w:szCs w:val="20"/>
              </w:rPr>
              <w:t>mpfangende Partei davon Kenntnis hatte,</w:t>
            </w:r>
            <w:r>
              <w:rPr>
                <w:rFonts w:ascii="Arial" w:hAnsi="Arial" w:cs="Arial"/>
                <w:szCs w:val="20"/>
              </w:rPr>
              <w:br/>
            </w:r>
          </w:p>
        </w:tc>
      </w:tr>
      <w:tr w:rsidR="005601F1" w:rsidRPr="005601F1" w14:paraId="3DA3CD16" w14:textId="77777777" w:rsidTr="005601F1">
        <w:trPr>
          <w:trHeight w:val="20"/>
        </w:trPr>
        <w:tc>
          <w:tcPr>
            <w:tcW w:w="9639" w:type="dxa"/>
          </w:tcPr>
          <w:p w14:paraId="3DA3CD14" w14:textId="77777777" w:rsidR="005601F1" w:rsidRPr="00967F1B" w:rsidRDefault="005601F1" w:rsidP="00967F1B">
            <w:pPr>
              <w:pStyle w:val="Abstze"/>
              <w:numPr>
                <w:ilvl w:val="0"/>
                <w:numId w:val="35"/>
              </w:numPr>
              <w:spacing w:after="0"/>
              <w:ind w:left="771" w:hanging="357"/>
              <w:jc w:val="left"/>
              <w:rPr>
                <w:rFonts w:ascii="Arial" w:hAnsi="Arial" w:cs="Arial"/>
                <w:szCs w:val="20"/>
              </w:rPr>
            </w:pPr>
            <w:r w:rsidRPr="005601F1">
              <w:br w:type="page"/>
            </w:r>
            <w:r w:rsidRPr="006609C7">
              <w:rPr>
                <w:rFonts w:ascii="Arial" w:hAnsi="Arial" w:cs="Arial"/>
                <w:szCs w:val="20"/>
              </w:rPr>
              <w:t xml:space="preserve">durch </w:t>
            </w:r>
            <w:r>
              <w:rPr>
                <w:rFonts w:ascii="Arial" w:hAnsi="Arial" w:cs="Arial"/>
                <w:szCs w:val="20"/>
              </w:rPr>
              <w:t xml:space="preserve">vorherige </w:t>
            </w:r>
            <w:r w:rsidRPr="006609C7">
              <w:rPr>
                <w:rFonts w:ascii="Arial" w:hAnsi="Arial" w:cs="Arial"/>
                <w:szCs w:val="20"/>
              </w:rPr>
              <w:t xml:space="preserve">schriftliche Zustimmung </w:t>
            </w:r>
            <w:r>
              <w:rPr>
                <w:rFonts w:ascii="Arial" w:hAnsi="Arial" w:cs="Arial"/>
                <w:szCs w:val="20"/>
              </w:rPr>
              <w:t>(Einwilligung) von TenneT</w:t>
            </w:r>
            <w:r w:rsidRPr="006609C7">
              <w:rPr>
                <w:rFonts w:ascii="Arial" w:hAnsi="Arial" w:cs="Arial"/>
                <w:szCs w:val="20"/>
              </w:rPr>
              <w:t xml:space="preserve"> zur Veröffentlichung bestimmt worden sind,</w:t>
            </w:r>
          </w:p>
          <w:p w14:paraId="3DA3CD15" w14:textId="77777777" w:rsidR="005601F1" w:rsidRPr="00A752E3" w:rsidRDefault="005601F1" w:rsidP="00435A35">
            <w:pPr>
              <w:rPr>
                <w:rFonts w:cs="Arial"/>
                <w:lang w:eastAsia="de-DE"/>
              </w:rPr>
            </w:pPr>
          </w:p>
        </w:tc>
      </w:tr>
      <w:tr w:rsidR="005601F1" w:rsidRPr="005601F1" w14:paraId="3DA3CD19" w14:textId="77777777" w:rsidTr="005601F1">
        <w:trPr>
          <w:trHeight w:val="20"/>
        </w:trPr>
        <w:tc>
          <w:tcPr>
            <w:tcW w:w="9639" w:type="dxa"/>
          </w:tcPr>
          <w:p w14:paraId="3DA3CD17" w14:textId="77777777" w:rsidR="005601F1" w:rsidRPr="006609C7" w:rsidRDefault="005601F1" w:rsidP="00967F1B">
            <w:pPr>
              <w:pStyle w:val="Abstze"/>
              <w:numPr>
                <w:ilvl w:val="0"/>
                <w:numId w:val="35"/>
              </w:numPr>
              <w:spacing w:after="0"/>
              <w:ind w:left="771" w:hanging="357"/>
              <w:jc w:val="left"/>
              <w:rPr>
                <w:rFonts w:ascii="Arial" w:hAnsi="Arial" w:cs="Arial"/>
                <w:szCs w:val="20"/>
              </w:rPr>
            </w:pPr>
            <w:r w:rsidRPr="006609C7">
              <w:rPr>
                <w:rFonts w:ascii="Arial" w:hAnsi="Arial" w:cs="Arial"/>
                <w:szCs w:val="20"/>
              </w:rPr>
              <w:t xml:space="preserve">auf Grund einer gesetzlichen Verpflichtung, einer gerichtlichen Entscheidung oder einer </w:t>
            </w:r>
            <w:r>
              <w:rPr>
                <w:rFonts w:ascii="Arial" w:hAnsi="Arial" w:cs="Arial"/>
                <w:szCs w:val="20"/>
              </w:rPr>
              <w:t>behördlichen Anordnung</w:t>
            </w:r>
            <w:r w:rsidRPr="006609C7">
              <w:rPr>
                <w:rFonts w:ascii="Arial" w:hAnsi="Arial" w:cs="Arial"/>
                <w:szCs w:val="20"/>
              </w:rPr>
              <w:t xml:space="preserve"> offengelegt werden müssen. In diesem Fall hat die </w:t>
            </w:r>
            <w:r>
              <w:rPr>
                <w:rFonts w:ascii="Arial" w:hAnsi="Arial" w:cs="Arial"/>
                <w:szCs w:val="20"/>
              </w:rPr>
              <w:t>E</w:t>
            </w:r>
            <w:r w:rsidRPr="006609C7">
              <w:rPr>
                <w:rFonts w:ascii="Arial" w:hAnsi="Arial" w:cs="Arial"/>
                <w:szCs w:val="20"/>
              </w:rPr>
              <w:t>mpfangen</w:t>
            </w:r>
            <w:r>
              <w:rPr>
                <w:rFonts w:ascii="Arial" w:hAnsi="Arial" w:cs="Arial"/>
                <w:szCs w:val="20"/>
              </w:rPr>
              <w:t>d</w:t>
            </w:r>
            <w:r w:rsidRPr="006609C7">
              <w:rPr>
                <w:rFonts w:ascii="Arial" w:hAnsi="Arial" w:cs="Arial"/>
                <w:szCs w:val="20"/>
              </w:rPr>
              <w:t xml:space="preserve">e Partei dies </w:t>
            </w:r>
            <w:r>
              <w:rPr>
                <w:rFonts w:ascii="Arial" w:hAnsi="Arial" w:cs="Arial"/>
                <w:szCs w:val="20"/>
              </w:rPr>
              <w:t>TenneT</w:t>
            </w:r>
            <w:r w:rsidRPr="006609C7">
              <w:rPr>
                <w:rFonts w:ascii="Arial" w:hAnsi="Arial" w:cs="Arial"/>
                <w:szCs w:val="20"/>
              </w:rPr>
              <w:t xml:space="preserve"> unverzüglich schriftlich </w:t>
            </w:r>
            <w:r>
              <w:rPr>
                <w:rFonts w:ascii="Arial" w:hAnsi="Arial" w:cs="Arial"/>
                <w:szCs w:val="20"/>
              </w:rPr>
              <w:t xml:space="preserve">vor Offenlegung </w:t>
            </w:r>
            <w:r w:rsidRPr="006609C7">
              <w:rPr>
                <w:rFonts w:ascii="Arial" w:hAnsi="Arial" w:cs="Arial"/>
                <w:szCs w:val="20"/>
              </w:rPr>
              <w:t>anzuzeigen.</w:t>
            </w:r>
          </w:p>
          <w:p w14:paraId="3DA3CD18" w14:textId="77777777" w:rsidR="005601F1" w:rsidRPr="00A752E3" w:rsidRDefault="005601F1" w:rsidP="00435A35">
            <w:pPr>
              <w:rPr>
                <w:rFonts w:cs="Arial"/>
                <w:lang w:eastAsia="de-DE"/>
              </w:rPr>
            </w:pPr>
          </w:p>
        </w:tc>
      </w:tr>
      <w:tr w:rsidR="005601F1" w:rsidRPr="005601F1" w14:paraId="3DA3CD1D" w14:textId="77777777" w:rsidTr="005601F1">
        <w:trPr>
          <w:trHeight w:val="20"/>
        </w:trPr>
        <w:tc>
          <w:tcPr>
            <w:tcW w:w="9639" w:type="dxa"/>
          </w:tcPr>
          <w:p w14:paraId="3DA3CD1A" w14:textId="77777777" w:rsidR="005601F1" w:rsidRPr="006609C7" w:rsidRDefault="005601F1" w:rsidP="00640E03">
            <w:pPr>
              <w:pStyle w:val="Abstze"/>
              <w:numPr>
                <w:ilvl w:val="0"/>
                <w:numId w:val="38"/>
              </w:numPr>
              <w:spacing w:after="0"/>
              <w:ind w:left="567" w:hanging="567"/>
              <w:jc w:val="left"/>
              <w:rPr>
                <w:rFonts w:ascii="Arial" w:hAnsi="Arial" w:cs="Arial"/>
                <w:szCs w:val="20"/>
              </w:rPr>
            </w:pPr>
            <w:r w:rsidRPr="006609C7">
              <w:rPr>
                <w:rFonts w:ascii="Arial" w:hAnsi="Arial" w:cs="Arial"/>
                <w:szCs w:val="20"/>
              </w:rPr>
              <w:t xml:space="preserve">Der Beweis für das Vorliegen der Voraussetzungen eines dieser Ausnahmetatbestände obliegt </w:t>
            </w:r>
            <w:r>
              <w:rPr>
                <w:rFonts w:ascii="Arial" w:hAnsi="Arial" w:cs="Arial"/>
                <w:szCs w:val="20"/>
              </w:rPr>
              <w:t>der Empfangenden Partei</w:t>
            </w:r>
            <w:r w:rsidRPr="006609C7">
              <w:rPr>
                <w:rFonts w:ascii="Arial" w:hAnsi="Arial" w:cs="Arial"/>
                <w:szCs w:val="20"/>
              </w:rPr>
              <w:t>.</w:t>
            </w:r>
          </w:p>
          <w:p w14:paraId="3DA3CD1B" w14:textId="77777777" w:rsidR="005601F1" w:rsidRPr="006609C7" w:rsidRDefault="005601F1" w:rsidP="00B3320D">
            <w:pPr>
              <w:pStyle w:val="Abstze"/>
              <w:numPr>
                <w:ilvl w:val="0"/>
                <w:numId w:val="0"/>
              </w:numPr>
              <w:spacing w:after="0"/>
              <w:ind w:left="851" w:hanging="567"/>
              <w:rPr>
                <w:rFonts w:ascii="Arial" w:hAnsi="Arial" w:cs="Arial"/>
                <w:szCs w:val="20"/>
              </w:rPr>
            </w:pPr>
          </w:p>
          <w:p w14:paraId="3DA3CD1C" w14:textId="77777777" w:rsidR="005601F1" w:rsidRPr="00A752E3" w:rsidRDefault="005601F1" w:rsidP="00B3320D">
            <w:pPr>
              <w:spacing w:line="260" w:lineRule="atLeast"/>
              <w:rPr>
                <w:rFonts w:cs="Arial"/>
                <w:lang w:eastAsia="de-DE"/>
              </w:rPr>
            </w:pPr>
          </w:p>
        </w:tc>
      </w:tr>
      <w:tr w:rsidR="005601F1" w:rsidRPr="008C7BA6" w14:paraId="3DA3CD21" w14:textId="77777777" w:rsidTr="005601F1">
        <w:trPr>
          <w:trHeight w:val="20"/>
        </w:trPr>
        <w:tc>
          <w:tcPr>
            <w:tcW w:w="9639" w:type="dxa"/>
          </w:tcPr>
          <w:p w14:paraId="3DA3CD1E" w14:textId="77777777" w:rsidR="005601F1" w:rsidRPr="005601F1" w:rsidRDefault="005601F1" w:rsidP="00640E03">
            <w:pPr>
              <w:pStyle w:val="Abstze"/>
              <w:numPr>
                <w:ilvl w:val="0"/>
                <w:numId w:val="0"/>
              </w:numPr>
              <w:spacing w:after="0"/>
              <w:ind w:left="851" w:hanging="567"/>
              <w:rPr>
                <w:rFonts w:ascii="Arial" w:hAnsi="Arial" w:cs="Arial"/>
                <w:sz w:val="22"/>
                <w:szCs w:val="22"/>
              </w:rPr>
            </w:pPr>
          </w:p>
          <w:p w14:paraId="3DA3CD1F"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4 - Rechte</w:t>
            </w:r>
          </w:p>
          <w:p w14:paraId="3DA3CD20" w14:textId="77777777" w:rsidR="005601F1" w:rsidRPr="008C7BA6" w:rsidRDefault="005601F1" w:rsidP="00B3320D">
            <w:pPr>
              <w:spacing w:line="260" w:lineRule="atLeast"/>
              <w:rPr>
                <w:rFonts w:cs="Arial"/>
                <w:sz w:val="22"/>
                <w:szCs w:val="22"/>
                <w:lang w:eastAsia="de-DE"/>
              </w:rPr>
            </w:pPr>
          </w:p>
        </w:tc>
      </w:tr>
      <w:tr w:rsidR="005601F1" w:rsidRPr="005601F1" w14:paraId="3DA3CD25" w14:textId="77777777" w:rsidTr="005601F1">
        <w:trPr>
          <w:trHeight w:val="20"/>
        </w:trPr>
        <w:tc>
          <w:tcPr>
            <w:tcW w:w="9639" w:type="dxa"/>
          </w:tcPr>
          <w:p w14:paraId="3DA3CD22"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Weder werden durch diese Geheimhaltungsvereinbarung</w:t>
            </w:r>
            <w:r>
              <w:rPr>
                <w:rFonts w:ascii="Arial" w:hAnsi="Arial" w:cs="Arial"/>
                <w:szCs w:val="20"/>
              </w:rPr>
              <w:t xml:space="preserve"> durch TenneT</w:t>
            </w:r>
            <w:r w:rsidRPr="006609C7">
              <w:rPr>
                <w:rFonts w:ascii="Arial" w:hAnsi="Arial" w:cs="Arial"/>
                <w:szCs w:val="20"/>
              </w:rPr>
              <w:t xml:space="preserve"> Lizenzen und andere Rechte, insbesondere Patente, Gebrauchsmuster, Handels- und Markenrechte eingeräumt und/oder übertragen, noch w</w:t>
            </w:r>
            <w:r>
              <w:rPr>
                <w:rFonts w:ascii="Arial" w:hAnsi="Arial" w:cs="Arial"/>
                <w:szCs w:val="20"/>
              </w:rPr>
              <w:t>ird TenneT</w:t>
            </w:r>
            <w:r w:rsidRPr="006609C7">
              <w:rPr>
                <w:rFonts w:ascii="Arial" w:hAnsi="Arial" w:cs="Arial"/>
                <w:szCs w:val="20"/>
              </w:rPr>
              <w:t xml:space="preserve"> durch diese Geheimhaltungsvereinbarung zur Gewährung von Lizenzen und anderen Rechten, insbesondere von Patenten, Gebrauchsmustern, Handels- und Markenrechten gegenüber der </w:t>
            </w:r>
            <w:r>
              <w:rPr>
                <w:rFonts w:ascii="Arial" w:hAnsi="Arial" w:cs="Arial"/>
                <w:szCs w:val="20"/>
              </w:rPr>
              <w:t>Empfangenden Partei</w:t>
            </w:r>
            <w:r w:rsidRPr="006609C7">
              <w:rPr>
                <w:rFonts w:ascii="Arial" w:hAnsi="Arial" w:cs="Arial"/>
                <w:szCs w:val="20"/>
              </w:rPr>
              <w:t xml:space="preserve"> verpflichtet.</w:t>
            </w:r>
          </w:p>
          <w:p w14:paraId="3DA3CD23" w14:textId="77777777" w:rsidR="005601F1" w:rsidRPr="006609C7" w:rsidRDefault="005601F1" w:rsidP="00435A35">
            <w:pPr>
              <w:pStyle w:val="Abstze"/>
              <w:numPr>
                <w:ilvl w:val="0"/>
                <w:numId w:val="0"/>
              </w:numPr>
              <w:spacing w:after="0"/>
              <w:ind w:left="567"/>
              <w:rPr>
                <w:rFonts w:ascii="Arial" w:hAnsi="Arial" w:cs="Arial"/>
                <w:szCs w:val="20"/>
              </w:rPr>
            </w:pPr>
          </w:p>
          <w:p w14:paraId="3DA3CD24" w14:textId="77777777" w:rsidR="005601F1" w:rsidRPr="00A752E3" w:rsidRDefault="005601F1" w:rsidP="00435A35">
            <w:pPr>
              <w:pStyle w:val="Abstze"/>
              <w:numPr>
                <w:ilvl w:val="0"/>
                <w:numId w:val="0"/>
              </w:numPr>
              <w:spacing w:after="0"/>
              <w:ind w:left="567"/>
              <w:rPr>
                <w:rFonts w:cs="Arial"/>
              </w:rPr>
            </w:pPr>
          </w:p>
        </w:tc>
      </w:tr>
      <w:tr w:rsidR="005601F1" w:rsidRPr="005601F1" w14:paraId="3DA3CD29" w14:textId="77777777" w:rsidTr="005601F1">
        <w:trPr>
          <w:trHeight w:val="20"/>
        </w:trPr>
        <w:tc>
          <w:tcPr>
            <w:tcW w:w="9639" w:type="dxa"/>
          </w:tcPr>
          <w:p w14:paraId="3DA3CD26" w14:textId="77777777" w:rsidR="005601F1" w:rsidRPr="006609C7" w:rsidRDefault="005601F1" w:rsidP="00D36ED7">
            <w:pPr>
              <w:pStyle w:val="Abstze"/>
              <w:numPr>
                <w:ilvl w:val="0"/>
                <w:numId w:val="39"/>
              </w:numPr>
              <w:spacing w:after="0"/>
              <w:ind w:left="567" w:hanging="567"/>
              <w:jc w:val="left"/>
              <w:rPr>
                <w:rFonts w:ascii="Arial" w:hAnsi="Arial" w:cs="Arial"/>
                <w:szCs w:val="20"/>
              </w:rPr>
            </w:pPr>
            <w:r w:rsidRPr="006609C7">
              <w:rPr>
                <w:rFonts w:ascii="Arial" w:hAnsi="Arial" w:cs="Arial"/>
                <w:szCs w:val="20"/>
              </w:rPr>
              <w:t xml:space="preserve">Die </w:t>
            </w:r>
            <w:r>
              <w:rPr>
                <w:rFonts w:ascii="Arial" w:hAnsi="Arial" w:cs="Arial"/>
                <w:szCs w:val="20"/>
              </w:rPr>
              <w:t>E</w:t>
            </w:r>
            <w:r w:rsidRPr="006609C7">
              <w:rPr>
                <w:rFonts w:ascii="Arial" w:hAnsi="Arial" w:cs="Arial"/>
                <w:szCs w:val="20"/>
              </w:rPr>
              <w:t xml:space="preserve">mpfangende Partei ist nicht dazu berechtigt, auf der Grundlage der </w:t>
            </w:r>
            <w:r>
              <w:rPr>
                <w:rFonts w:ascii="Arial" w:hAnsi="Arial" w:cs="Arial"/>
                <w:szCs w:val="20"/>
              </w:rPr>
              <w:t>Vertraulich</w:t>
            </w:r>
            <w:r w:rsidRPr="006609C7">
              <w:rPr>
                <w:rFonts w:ascii="Arial" w:hAnsi="Arial" w:cs="Arial"/>
                <w:szCs w:val="20"/>
              </w:rPr>
              <w:t xml:space="preserve">en Informationen in Deutschland oder einem anderen Land Patente und/oder andere Schutzrechte anzumelden. Angemeldete Patente und/oder andere Schutzrechte sind der </w:t>
            </w:r>
            <w:r>
              <w:rPr>
                <w:rFonts w:ascii="Arial" w:hAnsi="Arial" w:cs="Arial"/>
                <w:szCs w:val="20"/>
              </w:rPr>
              <w:t>TenneT</w:t>
            </w:r>
            <w:r w:rsidRPr="006609C7">
              <w:rPr>
                <w:rFonts w:ascii="Arial" w:hAnsi="Arial" w:cs="Arial"/>
                <w:szCs w:val="20"/>
              </w:rPr>
              <w:t xml:space="preserve"> auf Aufforderung unentgeltlich zu übertragen.</w:t>
            </w:r>
          </w:p>
          <w:p w14:paraId="3DA3CD27" w14:textId="77777777" w:rsidR="005601F1" w:rsidRPr="006609C7" w:rsidRDefault="005601F1" w:rsidP="00435A35">
            <w:pPr>
              <w:pStyle w:val="Abstze"/>
              <w:numPr>
                <w:ilvl w:val="0"/>
                <w:numId w:val="0"/>
              </w:numPr>
              <w:spacing w:after="0"/>
              <w:ind w:left="567"/>
              <w:rPr>
                <w:rFonts w:ascii="Arial" w:hAnsi="Arial" w:cs="Arial"/>
                <w:szCs w:val="20"/>
              </w:rPr>
            </w:pPr>
          </w:p>
          <w:p w14:paraId="3DA3CD28" w14:textId="77777777" w:rsidR="005601F1" w:rsidRPr="006609C7" w:rsidRDefault="005601F1" w:rsidP="00435A35">
            <w:pPr>
              <w:pStyle w:val="Abstze"/>
              <w:numPr>
                <w:ilvl w:val="0"/>
                <w:numId w:val="0"/>
              </w:numPr>
              <w:spacing w:after="0"/>
              <w:ind w:left="567"/>
              <w:jc w:val="left"/>
              <w:rPr>
                <w:rFonts w:ascii="Arial" w:hAnsi="Arial" w:cs="Arial"/>
                <w:szCs w:val="20"/>
              </w:rPr>
            </w:pPr>
          </w:p>
        </w:tc>
      </w:tr>
      <w:tr w:rsidR="005601F1" w:rsidRPr="005601F1" w14:paraId="3DA3CD2C" w14:textId="77777777" w:rsidTr="005601F1">
        <w:trPr>
          <w:trHeight w:val="20"/>
        </w:trPr>
        <w:tc>
          <w:tcPr>
            <w:tcW w:w="9639" w:type="dxa"/>
          </w:tcPr>
          <w:p w14:paraId="3DA3CD2A" w14:textId="77777777" w:rsidR="005601F1" w:rsidRPr="006609C7" w:rsidRDefault="005601F1" w:rsidP="00640E03">
            <w:pPr>
              <w:pStyle w:val="Abstze"/>
              <w:numPr>
                <w:ilvl w:val="0"/>
                <w:numId w:val="39"/>
              </w:numPr>
              <w:spacing w:after="0"/>
              <w:ind w:left="567" w:hanging="567"/>
              <w:jc w:val="left"/>
              <w:rPr>
                <w:rFonts w:ascii="Arial" w:hAnsi="Arial" w:cs="Arial"/>
                <w:szCs w:val="20"/>
              </w:rPr>
            </w:pPr>
            <w:r w:rsidRPr="005601F1">
              <w:br w:type="page"/>
            </w:r>
            <w:r w:rsidRPr="006609C7">
              <w:rPr>
                <w:rFonts w:ascii="Arial" w:hAnsi="Arial" w:cs="Arial"/>
                <w:szCs w:val="20"/>
              </w:rPr>
              <w:t xml:space="preserve">Die Offenlegung von Informationen begründet keinen Anspruch der </w:t>
            </w:r>
            <w:r>
              <w:rPr>
                <w:rFonts w:ascii="Arial" w:hAnsi="Arial" w:cs="Arial"/>
                <w:szCs w:val="20"/>
              </w:rPr>
              <w:t>E</w:t>
            </w:r>
            <w:r w:rsidRPr="006609C7">
              <w:rPr>
                <w:rFonts w:ascii="Arial" w:hAnsi="Arial" w:cs="Arial"/>
                <w:szCs w:val="20"/>
              </w:rPr>
              <w:t>mpfangenden Partei auf ein Vorbenutzungsrecht.</w:t>
            </w:r>
            <w:r>
              <w:rPr>
                <w:rFonts w:ascii="Arial" w:hAnsi="Arial" w:cs="Arial"/>
                <w:szCs w:val="20"/>
              </w:rPr>
              <w:br/>
            </w:r>
          </w:p>
          <w:p w14:paraId="3DA3CD2B" w14:textId="77777777" w:rsidR="005601F1" w:rsidRPr="00A752E3" w:rsidRDefault="005601F1" w:rsidP="00B3320D">
            <w:pPr>
              <w:spacing w:line="260" w:lineRule="atLeast"/>
              <w:rPr>
                <w:rFonts w:cs="Arial"/>
                <w:lang w:eastAsia="de-DE"/>
              </w:rPr>
            </w:pPr>
          </w:p>
        </w:tc>
      </w:tr>
    </w:tbl>
    <w:p w14:paraId="3DA3CD2D" w14:textId="77777777" w:rsidR="005601F1" w:rsidRDefault="005601F1">
      <w:r>
        <w:br w:type="page"/>
      </w:r>
    </w:p>
    <w:tbl>
      <w:tblPr>
        <w:tblW w:w="9639" w:type="dxa"/>
        <w:tblLayout w:type="fixed"/>
        <w:tblCellMar>
          <w:left w:w="0" w:type="dxa"/>
          <w:right w:w="0" w:type="dxa"/>
        </w:tblCellMar>
        <w:tblLook w:val="04A0" w:firstRow="1" w:lastRow="0" w:firstColumn="1" w:lastColumn="0" w:noHBand="0" w:noVBand="1"/>
      </w:tblPr>
      <w:tblGrid>
        <w:gridCol w:w="9639"/>
      </w:tblGrid>
      <w:tr w:rsidR="00ED363E" w:rsidRPr="008C7BA6" w14:paraId="3DA3CD30" w14:textId="77777777" w:rsidTr="00ED363E">
        <w:trPr>
          <w:trHeight w:val="113"/>
        </w:trPr>
        <w:tc>
          <w:tcPr>
            <w:tcW w:w="9639" w:type="dxa"/>
            <w:vAlign w:val="center"/>
          </w:tcPr>
          <w:p w14:paraId="3DA3CD2E" w14:textId="77777777" w:rsidR="00ED363E" w:rsidRDefault="00ED363E" w:rsidP="00ED363E">
            <w:pPr>
              <w:pStyle w:val="Paragraph"/>
              <w:spacing w:before="0" w:after="0"/>
              <w:ind w:left="0" w:firstLine="0"/>
              <w:rPr>
                <w:rFonts w:ascii="Arial" w:hAnsi="Arial" w:cs="Arial"/>
                <w:szCs w:val="22"/>
              </w:rPr>
            </w:pPr>
            <w:r w:rsidRPr="008C7BA6">
              <w:rPr>
                <w:rFonts w:ascii="Arial" w:hAnsi="Arial" w:cs="Arial"/>
                <w:szCs w:val="22"/>
              </w:rPr>
              <w:lastRenderedPageBreak/>
              <w:t>Artikel 5 -</w:t>
            </w:r>
            <w:r w:rsidRPr="00ED363E">
              <w:rPr>
                <w:rFonts w:ascii="Arial" w:hAnsi="Arial" w:cs="Arial"/>
                <w:szCs w:val="22"/>
              </w:rPr>
              <w:t xml:space="preserve"> </w:t>
            </w:r>
            <w:r w:rsidRPr="00ED363E">
              <w:rPr>
                <w:rFonts w:ascii="Arial" w:hAnsi="Arial" w:cs="Arial"/>
                <w:szCs w:val="22"/>
              </w:rPr>
              <w:br/>
            </w:r>
            <w:r w:rsidRPr="008C7BA6">
              <w:rPr>
                <w:rFonts w:ascii="Arial" w:hAnsi="Arial" w:cs="Arial"/>
                <w:szCs w:val="22"/>
              </w:rPr>
              <w:t>Pauschalierter Schadensersatz</w:t>
            </w:r>
          </w:p>
          <w:p w14:paraId="3DA3CD2F" w14:textId="77777777" w:rsidR="00ED363E" w:rsidRPr="0087450E" w:rsidRDefault="00ED363E" w:rsidP="00ED363E">
            <w:pPr>
              <w:pStyle w:val="Paragraph"/>
              <w:spacing w:before="0" w:after="0"/>
              <w:ind w:left="0" w:firstLine="0"/>
              <w:rPr>
                <w:rFonts w:ascii="Arial" w:hAnsi="Arial" w:cs="Arial"/>
                <w:szCs w:val="22"/>
              </w:rPr>
            </w:pPr>
          </w:p>
        </w:tc>
      </w:tr>
      <w:tr w:rsidR="00ED363E" w:rsidRPr="008C7BA6" w14:paraId="3DA3CD33" w14:textId="77777777" w:rsidTr="005601F1">
        <w:trPr>
          <w:trHeight w:val="20"/>
        </w:trPr>
        <w:tc>
          <w:tcPr>
            <w:tcW w:w="9639" w:type="dxa"/>
          </w:tcPr>
          <w:p w14:paraId="3DA3CD31" w14:textId="77777777" w:rsidR="00ED363E" w:rsidRPr="006609C7" w:rsidRDefault="00ED363E" w:rsidP="00ED363E">
            <w:pPr>
              <w:pStyle w:val="Paragraph"/>
              <w:spacing w:before="0" w:after="0"/>
              <w:ind w:left="0" w:firstLine="0"/>
              <w:jc w:val="left"/>
              <w:rPr>
                <w:rFonts w:ascii="Arial" w:hAnsi="Arial" w:cs="Arial"/>
                <w:b w:val="0"/>
                <w:sz w:val="20"/>
                <w:szCs w:val="20"/>
              </w:rPr>
            </w:pPr>
            <w:r w:rsidRPr="006609C7">
              <w:rPr>
                <w:rFonts w:ascii="Arial" w:hAnsi="Arial" w:cs="Arial"/>
                <w:b w:val="0"/>
                <w:sz w:val="20"/>
                <w:szCs w:val="20"/>
              </w:rPr>
              <w:t xml:space="preserve">Die </w:t>
            </w:r>
            <w:r>
              <w:rPr>
                <w:rFonts w:ascii="Arial" w:hAnsi="Arial" w:cs="Arial"/>
                <w:b w:val="0"/>
                <w:sz w:val="20"/>
                <w:szCs w:val="20"/>
              </w:rPr>
              <w:t>Empfangende Partei</w:t>
            </w:r>
            <w:r w:rsidRPr="006609C7">
              <w:rPr>
                <w:rFonts w:ascii="Arial" w:hAnsi="Arial" w:cs="Arial"/>
                <w:b w:val="0"/>
                <w:sz w:val="20"/>
                <w:szCs w:val="20"/>
              </w:rPr>
              <w:t xml:space="preserve"> verpflichte</w:t>
            </w:r>
            <w:r>
              <w:rPr>
                <w:rFonts w:ascii="Arial" w:hAnsi="Arial" w:cs="Arial"/>
                <w:b w:val="0"/>
                <w:sz w:val="20"/>
                <w:szCs w:val="20"/>
              </w:rPr>
              <w:t>t</w:t>
            </w:r>
            <w:r w:rsidRPr="006609C7">
              <w:rPr>
                <w:rFonts w:ascii="Arial" w:hAnsi="Arial" w:cs="Arial"/>
                <w:b w:val="0"/>
                <w:sz w:val="20"/>
                <w:szCs w:val="20"/>
              </w:rPr>
              <w:t xml:space="preserve"> sich, für jeden Fall des schuldhaften Verstoßes gegen diese Vereinbarung einen pauschalierten Schadensersatz in Höhe von EUR 50.000,00 </w:t>
            </w:r>
            <w:r>
              <w:rPr>
                <w:rFonts w:ascii="Arial" w:hAnsi="Arial" w:cs="Arial"/>
                <w:b w:val="0"/>
                <w:sz w:val="20"/>
                <w:szCs w:val="20"/>
              </w:rPr>
              <w:t xml:space="preserve">an TenneT </w:t>
            </w:r>
            <w:r w:rsidRPr="006609C7">
              <w:rPr>
                <w:rFonts w:ascii="Arial" w:hAnsi="Arial" w:cs="Arial"/>
                <w:b w:val="0"/>
                <w:sz w:val="20"/>
                <w:szCs w:val="20"/>
              </w:rPr>
              <w:t xml:space="preserve">zu zahlen. </w:t>
            </w:r>
            <w:r>
              <w:rPr>
                <w:rFonts w:ascii="Arial" w:hAnsi="Arial" w:cs="Arial"/>
                <w:b w:val="0"/>
                <w:sz w:val="20"/>
                <w:szCs w:val="20"/>
              </w:rPr>
              <w:t xml:space="preserve">Die Einrede </w:t>
            </w:r>
            <w:r w:rsidRPr="006609C7">
              <w:rPr>
                <w:rFonts w:ascii="Arial" w:hAnsi="Arial" w:cs="Arial"/>
                <w:b w:val="0"/>
                <w:sz w:val="20"/>
                <w:szCs w:val="20"/>
              </w:rPr>
              <w:t>des Fortsetzungszusammenhangs</w:t>
            </w:r>
            <w:r>
              <w:rPr>
                <w:rFonts w:ascii="Arial" w:hAnsi="Arial" w:cs="Arial"/>
                <w:b w:val="0"/>
                <w:sz w:val="20"/>
                <w:szCs w:val="20"/>
              </w:rPr>
              <w:t xml:space="preserve"> ist ausgeschlossen.</w:t>
            </w:r>
            <w:r w:rsidRPr="006609C7">
              <w:rPr>
                <w:rFonts w:ascii="Arial" w:hAnsi="Arial" w:cs="Arial"/>
                <w:b w:val="0"/>
                <w:sz w:val="20"/>
                <w:szCs w:val="20"/>
              </w:rPr>
              <w:t xml:space="preserve"> D</w:t>
            </w:r>
            <w:r>
              <w:rPr>
                <w:rFonts w:ascii="Arial" w:hAnsi="Arial" w:cs="Arial"/>
                <w:b w:val="0"/>
                <w:sz w:val="20"/>
                <w:szCs w:val="20"/>
              </w:rPr>
              <w:t xml:space="preserve">er Empfangenden Partei </w:t>
            </w:r>
            <w:r w:rsidRPr="006609C7">
              <w:rPr>
                <w:rFonts w:ascii="Arial" w:hAnsi="Arial" w:cs="Arial"/>
                <w:b w:val="0"/>
                <w:sz w:val="20"/>
                <w:szCs w:val="20"/>
              </w:rPr>
              <w:t xml:space="preserve">bleibt ausdrücklich der Nachweis gestattet, </w:t>
            </w:r>
            <w:r>
              <w:rPr>
                <w:rFonts w:ascii="Arial" w:hAnsi="Arial" w:cs="Arial"/>
                <w:b w:val="0"/>
                <w:sz w:val="20"/>
                <w:szCs w:val="20"/>
              </w:rPr>
              <w:t>dass</w:t>
            </w:r>
            <w:r w:rsidRPr="006609C7">
              <w:rPr>
                <w:rFonts w:ascii="Arial" w:hAnsi="Arial" w:cs="Arial"/>
                <w:b w:val="0"/>
                <w:sz w:val="20"/>
                <w:szCs w:val="20"/>
              </w:rPr>
              <w:t xml:space="preserve"> ein Schaden </w:t>
            </w:r>
            <w:r>
              <w:rPr>
                <w:rFonts w:ascii="Arial" w:hAnsi="Arial" w:cs="Arial"/>
                <w:b w:val="0"/>
                <w:sz w:val="20"/>
                <w:szCs w:val="20"/>
              </w:rPr>
              <w:t>nicht</w:t>
            </w:r>
            <w:r w:rsidRPr="006609C7">
              <w:rPr>
                <w:rFonts w:ascii="Arial" w:hAnsi="Arial" w:cs="Arial"/>
                <w:b w:val="0"/>
                <w:sz w:val="20"/>
                <w:szCs w:val="20"/>
              </w:rPr>
              <w:t xml:space="preserve"> entstanden </w:t>
            </w:r>
            <w:r>
              <w:rPr>
                <w:rFonts w:ascii="Arial" w:hAnsi="Arial" w:cs="Arial"/>
                <w:b w:val="0"/>
                <w:sz w:val="20"/>
                <w:szCs w:val="20"/>
              </w:rPr>
              <w:t>oder</w:t>
            </w:r>
            <w:r w:rsidRPr="006609C7">
              <w:rPr>
                <w:rFonts w:ascii="Arial" w:hAnsi="Arial" w:cs="Arial"/>
                <w:b w:val="0"/>
                <w:sz w:val="20"/>
                <w:szCs w:val="20"/>
              </w:rPr>
              <w:t xml:space="preserve"> wesentlich niedriger als die Pauschale</w:t>
            </w:r>
            <w:r>
              <w:rPr>
                <w:rFonts w:ascii="Arial" w:hAnsi="Arial" w:cs="Arial"/>
                <w:b w:val="0"/>
                <w:sz w:val="20"/>
                <w:szCs w:val="20"/>
              </w:rPr>
              <w:t xml:space="preserve"> </w:t>
            </w:r>
            <w:r w:rsidRPr="006609C7">
              <w:rPr>
                <w:rFonts w:ascii="Arial" w:hAnsi="Arial" w:cs="Arial"/>
                <w:b w:val="0"/>
                <w:sz w:val="20"/>
                <w:szCs w:val="20"/>
              </w:rPr>
              <w:t>ist.</w:t>
            </w:r>
          </w:p>
          <w:p w14:paraId="3DA3CD32" w14:textId="77777777" w:rsidR="00ED363E" w:rsidRPr="0087450E" w:rsidRDefault="00ED363E" w:rsidP="00640E03">
            <w:pPr>
              <w:pStyle w:val="Abstze"/>
              <w:numPr>
                <w:ilvl w:val="0"/>
                <w:numId w:val="0"/>
              </w:numPr>
              <w:spacing w:after="0"/>
              <w:rPr>
                <w:rFonts w:ascii="Arial" w:hAnsi="Arial" w:cs="Arial"/>
                <w:sz w:val="22"/>
                <w:szCs w:val="22"/>
              </w:rPr>
            </w:pPr>
          </w:p>
        </w:tc>
      </w:tr>
      <w:tr w:rsidR="005601F1" w:rsidRPr="008C7BA6" w14:paraId="3DA3CD37" w14:textId="77777777" w:rsidTr="005601F1">
        <w:trPr>
          <w:trHeight w:val="20"/>
        </w:trPr>
        <w:tc>
          <w:tcPr>
            <w:tcW w:w="9639" w:type="dxa"/>
          </w:tcPr>
          <w:p w14:paraId="3DA3CD34" w14:textId="77777777" w:rsidR="005601F1" w:rsidRPr="0087450E" w:rsidRDefault="005601F1" w:rsidP="00640E03">
            <w:pPr>
              <w:pStyle w:val="Abstze"/>
              <w:numPr>
                <w:ilvl w:val="0"/>
                <w:numId w:val="0"/>
              </w:numPr>
              <w:spacing w:after="0"/>
              <w:rPr>
                <w:rFonts w:ascii="Arial" w:hAnsi="Arial" w:cs="Arial"/>
                <w:sz w:val="22"/>
                <w:szCs w:val="22"/>
              </w:rPr>
            </w:pPr>
          </w:p>
          <w:p w14:paraId="3DA3CD3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6</w:t>
            </w:r>
            <w:r w:rsidRPr="008C7BA6">
              <w:rPr>
                <w:rFonts w:ascii="Arial" w:hAnsi="Arial" w:cs="Arial"/>
                <w:szCs w:val="22"/>
              </w:rPr>
              <w:t xml:space="preserve"> - </w:t>
            </w:r>
            <w:r>
              <w:rPr>
                <w:rFonts w:ascii="Arial" w:hAnsi="Arial" w:cs="Arial"/>
                <w:szCs w:val="22"/>
              </w:rPr>
              <w:t>Verständnis</w:t>
            </w:r>
            <w:r w:rsidRPr="008C7BA6">
              <w:rPr>
                <w:rFonts w:ascii="Arial" w:hAnsi="Arial" w:cs="Arial"/>
                <w:szCs w:val="22"/>
              </w:rPr>
              <w:t xml:space="preserve"> der Parteien</w:t>
            </w:r>
          </w:p>
          <w:p w14:paraId="3DA3CD36" w14:textId="77777777" w:rsidR="005601F1" w:rsidRPr="008C7BA6" w:rsidRDefault="005601F1" w:rsidP="00B3320D">
            <w:pPr>
              <w:spacing w:line="260" w:lineRule="atLeast"/>
              <w:rPr>
                <w:rFonts w:cs="Arial"/>
                <w:sz w:val="22"/>
                <w:szCs w:val="22"/>
                <w:lang w:eastAsia="de-DE"/>
              </w:rPr>
            </w:pPr>
          </w:p>
        </w:tc>
      </w:tr>
      <w:tr w:rsidR="005601F1" w:rsidRPr="005601F1" w14:paraId="3DA3CD3B" w14:textId="77777777" w:rsidTr="005601F1">
        <w:trPr>
          <w:trHeight w:val="20"/>
        </w:trPr>
        <w:tc>
          <w:tcPr>
            <w:tcW w:w="9639" w:type="dxa"/>
          </w:tcPr>
          <w:p w14:paraId="3DA3CD3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Diese Vereinbarung ist nicht als Kooperationsvereinbarung, Joint Venture, Beteiligung oder ähnliches auszulegen. Diese Vereinbarung verpflichtet die Parteien nicht zum Abschluss weiterer Verträge.</w:t>
            </w:r>
          </w:p>
          <w:p w14:paraId="3DA3CD39" w14:textId="77777777" w:rsidR="005601F1" w:rsidRPr="00D00685" w:rsidRDefault="005601F1" w:rsidP="00B3320D">
            <w:pPr>
              <w:pStyle w:val="Abstze"/>
              <w:numPr>
                <w:ilvl w:val="0"/>
                <w:numId w:val="0"/>
              </w:numPr>
              <w:spacing w:after="0"/>
              <w:rPr>
                <w:rFonts w:ascii="Arial" w:hAnsi="Arial" w:cs="Arial"/>
                <w:szCs w:val="20"/>
              </w:rPr>
            </w:pPr>
          </w:p>
          <w:p w14:paraId="3DA3CD3A" w14:textId="77777777" w:rsidR="005601F1" w:rsidRPr="00A752E3" w:rsidRDefault="005601F1" w:rsidP="00B3320D">
            <w:pPr>
              <w:spacing w:line="260" w:lineRule="atLeast"/>
              <w:rPr>
                <w:rFonts w:cs="Arial"/>
                <w:lang w:eastAsia="de-DE"/>
              </w:rPr>
            </w:pPr>
          </w:p>
        </w:tc>
      </w:tr>
      <w:tr w:rsidR="005601F1" w:rsidRPr="007B3D4A" w14:paraId="3DA3CD3F" w14:textId="77777777" w:rsidTr="005601F1">
        <w:trPr>
          <w:trHeight w:val="20"/>
        </w:trPr>
        <w:tc>
          <w:tcPr>
            <w:tcW w:w="9639" w:type="dxa"/>
          </w:tcPr>
          <w:p w14:paraId="3DA3CD3C" w14:textId="77777777" w:rsidR="005601F1" w:rsidRPr="0087450E" w:rsidRDefault="005601F1" w:rsidP="00640E03">
            <w:pPr>
              <w:pStyle w:val="Abstze"/>
              <w:numPr>
                <w:ilvl w:val="0"/>
                <w:numId w:val="0"/>
              </w:numPr>
              <w:spacing w:after="0"/>
              <w:rPr>
                <w:rFonts w:ascii="Arial" w:hAnsi="Arial" w:cs="Arial"/>
                <w:sz w:val="22"/>
                <w:szCs w:val="22"/>
              </w:rPr>
            </w:pPr>
          </w:p>
          <w:p w14:paraId="3DA3CD3D"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7</w:t>
            </w:r>
            <w:r w:rsidRPr="008C7BA6">
              <w:rPr>
                <w:rFonts w:ascii="Arial" w:hAnsi="Arial" w:cs="Arial"/>
                <w:szCs w:val="22"/>
              </w:rPr>
              <w:t xml:space="preserve"> - Gewährleistungsausschluss</w:t>
            </w:r>
          </w:p>
          <w:p w14:paraId="3DA3CD3E" w14:textId="77777777" w:rsidR="005601F1" w:rsidRPr="008C7BA6" w:rsidRDefault="005601F1" w:rsidP="00B3320D">
            <w:pPr>
              <w:spacing w:line="260" w:lineRule="atLeast"/>
              <w:rPr>
                <w:rFonts w:cs="Arial"/>
                <w:sz w:val="22"/>
                <w:szCs w:val="22"/>
                <w:lang w:eastAsia="de-DE"/>
              </w:rPr>
            </w:pPr>
          </w:p>
        </w:tc>
      </w:tr>
      <w:tr w:rsidR="005601F1" w:rsidRPr="005601F1" w14:paraId="3DA3CD43" w14:textId="77777777" w:rsidTr="005601F1">
        <w:trPr>
          <w:trHeight w:val="20"/>
        </w:trPr>
        <w:tc>
          <w:tcPr>
            <w:tcW w:w="9639" w:type="dxa"/>
          </w:tcPr>
          <w:p w14:paraId="3DA3CD40" w14:textId="77777777" w:rsidR="005601F1" w:rsidRPr="00D00685" w:rsidRDefault="005601F1" w:rsidP="00640E03">
            <w:pPr>
              <w:pStyle w:val="Abstze"/>
              <w:numPr>
                <w:ilvl w:val="0"/>
                <w:numId w:val="0"/>
              </w:numPr>
              <w:spacing w:after="0"/>
              <w:jc w:val="left"/>
              <w:rPr>
                <w:rFonts w:ascii="Arial" w:hAnsi="Arial" w:cs="Arial"/>
                <w:szCs w:val="20"/>
              </w:rPr>
            </w:pPr>
            <w:r>
              <w:rPr>
                <w:rFonts w:ascii="Arial" w:hAnsi="Arial" w:cs="Arial"/>
                <w:szCs w:val="20"/>
              </w:rPr>
              <w:t>TenneT</w:t>
            </w:r>
            <w:r w:rsidRPr="00D00685">
              <w:rPr>
                <w:rFonts w:ascii="Arial" w:hAnsi="Arial" w:cs="Arial"/>
                <w:szCs w:val="20"/>
              </w:rPr>
              <w:t xml:space="preserve"> gewährleiste</w:t>
            </w:r>
            <w:r>
              <w:rPr>
                <w:rFonts w:ascii="Arial" w:hAnsi="Arial" w:cs="Arial"/>
                <w:szCs w:val="20"/>
              </w:rPr>
              <w:t>t</w:t>
            </w:r>
            <w:r w:rsidRPr="00D00685">
              <w:rPr>
                <w:rFonts w:ascii="Arial" w:hAnsi="Arial" w:cs="Arial"/>
                <w:szCs w:val="20"/>
              </w:rPr>
              <w:t xml:space="preserve"> weder die Richtigkeit noch die Vollständigkeit der mitgeteilten Information.</w:t>
            </w:r>
          </w:p>
          <w:p w14:paraId="3DA3CD41" w14:textId="77777777" w:rsidR="005601F1" w:rsidRPr="00D00685" w:rsidRDefault="005601F1" w:rsidP="00B3320D">
            <w:pPr>
              <w:pStyle w:val="Abstze"/>
              <w:numPr>
                <w:ilvl w:val="0"/>
                <w:numId w:val="0"/>
              </w:numPr>
              <w:spacing w:after="0"/>
              <w:rPr>
                <w:rFonts w:ascii="Arial" w:hAnsi="Arial" w:cs="Arial"/>
                <w:szCs w:val="20"/>
              </w:rPr>
            </w:pPr>
          </w:p>
          <w:p w14:paraId="3DA3CD42" w14:textId="77777777" w:rsidR="005601F1" w:rsidRPr="00A752E3" w:rsidRDefault="005601F1" w:rsidP="00B3320D">
            <w:pPr>
              <w:spacing w:line="260" w:lineRule="atLeast"/>
              <w:rPr>
                <w:rFonts w:cs="Arial"/>
                <w:lang w:eastAsia="de-DE"/>
              </w:rPr>
            </w:pPr>
          </w:p>
        </w:tc>
      </w:tr>
      <w:tr w:rsidR="005601F1" w:rsidRPr="008C7BA6" w14:paraId="3DA3CD47" w14:textId="77777777" w:rsidTr="005601F1">
        <w:trPr>
          <w:trHeight w:val="20"/>
        </w:trPr>
        <w:tc>
          <w:tcPr>
            <w:tcW w:w="9639" w:type="dxa"/>
          </w:tcPr>
          <w:p w14:paraId="3DA3CD44" w14:textId="77777777" w:rsidR="005601F1" w:rsidRPr="005601F1" w:rsidRDefault="005601F1" w:rsidP="00640E03">
            <w:pPr>
              <w:pStyle w:val="Abstze"/>
              <w:numPr>
                <w:ilvl w:val="0"/>
                <w:numId w:val="0"/>
              </w:numPr>
              <w:spacing w:after="0"/>
              <w:rPr>
                <w:rFonts w:ascii="Arial" w:hAnsi="Arial" w:cs="Arial"/>
                <w:sz w:val="22"/>
                <w:szCs w:val="22"/>
              </w:rPr>
            </w:pPr>
          </w:p>
          <w:p w14:paraId="3DA3CD45"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8</w:t>
            </w:r>
            <w:r w:rsidRPr="008C7BA6">
              <w:rPr>
                <w:rFonts w:ascii="Arial" w:hAnsi="Arial" w:cs="Arial"/>
                <w:szCs w:val="22"/>
              </w:rPr>
              <w:t xml:space="preserve"> - Laufzeit</w:t>
            </w:r>
          </w:p>
          <w:p w14:paraId="3DA3CD46" w14:textId="77777777" w:rsidR="005601F1" w:rsidRPr="008C7BA6" w:rsidRDefault="005601F1" w:rsidP="00B3320D">
            <w:pPr>
              <w:spacing w:line="260" w:lineRule="atLeast"/>
              <w:rPr>
                <w:rFonts w:cs="Arial"/>
                <w:sz w:val="22"/>
                <w:szCs w:val="22"/>
                <w:lang w:eastAsia="de-DE"/>
              </w:rPr>
            </w:pPr>
          </w:p>
        </w:tc>
      </w:tr>
      <w:tr w:rsidR="005601F1" w:rsidRPr="005601F1" w14:paraId="3DA3CD4A" w14:textId="77777777" w:rsidTr="005601F1">
        <w:trPr>
          <w:trHeight w:val="20"/>
        </w:trPr>
        <w:tc>
          <w:tcPr>
            <w:tcW w:w="9639" w:type="dxa"/>
          </w:tcPr>
          <w:p w14:paraId="3DA3CD48" w14:textId="77777777" w:rsidR="005601F1" w:rsidRPr="00D00685" w:rsidRDefault="005601F1" w:rsidP="00640E03">
            <w:pPr>
              <w:pStyle w:val="Abstze"/>
              <w:numPr>
                <w:ilvl w:val="0"/>
                <w:numId w:val="0"/>
              </w:numPr>
              <w:spacing w:after="0"/>
              <w:jc w:val="left"/>
              <w:rPr>
                <w:rFonts w:ascii="Arial" w:hAnsi="Arial" w:cs="Arial"/>
                <w:szCs w:val="20"/>
              </w:rPr>
            </w:pPr>
            <w:r w:rsidRPr="00D00685">
              <w:rPr>
                <w:rFonts w:ascii="Arial" w:hAnsi="Arial" w:cs="Arial"/>
                <w:szCs w:val="20"/>
              </w:rPr>
              <w:t>Die Vereinbarung tritt mit Unterzeichnung durch beide Parteien in Kraft und gilt ab diesem Zeit</w:t>
            </w:r>
            <w:r>
              <w:rPr>
                <w:rFonts w:ascii="Arial" w:hAnsi="Arial" w:cs="Arial"/>
                <w:szCs w:val="20"/>
              </w:rPr>
              <w:softHyphen/>
            </w:r>
            <w:r w:rsidRPr="00D00685">
              <w:rPr>
                <w:rFonts w:ascii="Arial" w:hAnsi="Arial" w:cs="Arial"/>
                <w:szCs w:val="20"/>
              </w:rPr>
              <w:t>punkt für 5 Jahre.</w:t>
            </w:r>
            <w:r>
              <w:rPr>
                <w:rFonts w:ascii="Arial" w:hAnsi="Arial" w:cs="Arial"/>
                <w:szCs w:val="20"/>
              </w:rPr>
              <w:t xml:space="preserve"> </w:t>
            </w:r>
            <w:r w:rsidRPr="002B5DB5">
              <w:rPr>
                <w:rFonts w:ascii="Arial" w:hAnsi="Arial" w:cs="Arial"/>
                <w:szCs w:val="20"/>
              </w:rPr>
              <w:t>Die Verpflichtungen zur Vertrau</w:t>
            </w:r>
            <w:r>
              <w:rPr>
                <w:rFonts w:ascii="Arial" w:hAnsi="Arial" w:cs="Arial"/>
                <w:szCs w:val="20"/>
              </w:rPr>
              <w:softHyphen/>
            </w:r>
            <w:r w:rsidRPr="002B5DB5">
              <w:rPr>
                <w:rFonts w:ascii="Arial" w:hAnsi="Arial" w:cs="Arial"/>
                <w:szCs w:val="20"/>
              </w:rPr>
              <w:t>lichkeit gelten für 3 weitere Jahre nach Ablauf die</w:t>
            </w:r>
            <w:r>
              <w:rPr>
                <w:rFonts w:ascii="Arial" w:hAnsi="Arial" w:cs="Arial"/>
                <w:szCs w:val="20"/>
              </w:rPr>
              <w:softHyphen/>
            </w:r>
            <w:r w:rsidRPr="002B5DB5">
              <w:rPr>
                <w:rFonts w:ascii="Arial" w:hAnsi="Arial" w:cs="Arial"/>
                <w:szCs w:val="20"/>
              </w:rPr>
              <w:t>ser Vereinbarung.</w:t>
            </w:r>
          </w:p>
          <w:p w14:paraId="3DA3CD49" w14:textId="77777777" w:rsidR="005601F1" w:rsidRPr="00A752E3" w:rsidRDefault="005601F1" w:rsidP="00B3320D">
            <w:pPr>
              <w:spacing w:line="260" w:lineRule="atLeast"/>
              <w:rPr>
                <w:rFonts w:cs="Arial"/>
                <w:lang w:eastAsia="de-DE"/>
              </w:rPr>
            </w:pPr>
          </w:p>
        </w:tc>
      </w:tr>
      <w:tr w:rsidR="005601F1" w:rsidRPr="005601F1" w14:paraId="3DA3CD4E" w14:textId="77777777" w:rsidTr="005601F1">
        <w:trPr>
          <w:trHeight w:val="20"/>
        </w:trPr>
        <w:tc>
          <w:tcPr>
            <w:tcW w:w="9639" w:type="dxa"/>
          </w:tcPr>
          <w:p w14:paraId="3DA3CD4B" w14:textId="77777777" w:rsidR="005601F1" w:rsidRPr="0087450E" w:rsidRDefault="005601F1" w:rsidP="00640E03">
            <w:pPr>
              <w:pStyle w:val="Abstze"/>
              <w:numPr>
                <w:ilvl w:val="0"/>
                <w:numId w:val="0"/>
              </w:numPr>
              <w:spacing w:after="0"/>
              <w:rPr>
                <w:rFonts w:ascii="Arial" w:hAnsi="Arial" w:cs="Arial"/>
                <w:sz w:val="22"/>
                <w:szCs w:val="22"/>
              </w:rPr>
            </w:pPr>
          </w:p>
          <w:p w14:paraId="3DA3CD4C"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9</w:t>
            </w:r>
            <w:r w:rsidRPr="008C7BA6">
              <w:rPr>
                <w:rFonts w:ascii="Arial" w:hAnsi="Arial" w:cs="Arial"/>
                <w:szCs w:val="22"/>
              </w:rPr>
              <w:t xml:space="preserve"> - Gerichtsstand und </w:t>
            </w:r>
            <w:r>
              <w:rPr>
                <w:rFonts w:ascii="Arial" w:hAnsi="Arial" w:cs="Arial"/>
                <w:szCs w:val="22"/>
              </w:rPr>
              <w:br/>
            </w:r>
            <w:r w:rsidRPr="008C7BA6">
              <w:rPr>
                <w:rFonts w:ascii="Arial" w:hAnsi="Arial" w:cs="Arial"/>
                <w:szCs w:val="22"/>
              </w:rPr>
              <w:t>anwendbares Recht</w:t>
            </w:r>
          </w:p>
          <w:p w14:paraId="3DA3CD4D" w14:textId="77777777" w:rsidR="005601F1" w:rsidRPr="008C7BA6" w:rsidRDefault="005601F1" w:rsidP="00B3320D">
            <w:pPr>
              <w:spacing w:line="260" w:lineRule="atLeast"/>
              <w:rPr>
                <w:rFonts w:cs="Arial"/>
                <w:sz w:val="22"/>
                <w:szCs w:val="22"/>
                <w:lang w:eastAsia="de-DE"/>
              </w:rPr>
            </w:pPr>
          </w:p>
        </w:tc>
      </w:tr>
      <w:tr w:rsidR="005601F1" w:rsidRPr="005601F1" w14:paraId="3DA3CD51" w14:textId="77777777" w:rsidTr="005601F1">
        <w:trPr>
          <w:trHeight w:val="20"/>
        </w:trPr>
        <w:tc>
          <w:tcPr>
            <w:tcW w:w="9639" w:type="dxa"/>
          </w:tcPr>
          <w:p w14:paraId="3DA3CD4F" w14:textId="77777777" w:rsidR="005601F1" w:rsidRPr="00A678FA" w:rsidRDefault="005601F1" w:rsidP="00B3320D">
            <w:pPr>
              <w:pStyle w:val="Listenabsatz"/>
              <w:numPr>
                <w:ilvl w:val="0"/>
                <w:numId w:val="41"/>
              </w:numPr>
              <w:spacing w:after="0"/>
              <w:ind w:left="567" w:hanging="567"/>
              <w:jc w:val="left"/>
              <w:rPr>
                <w:rFonts w:ascii="Arial" w:hAnsi="Arial" w:cs="Arial"/>
                <w:b/>
                <w:szCs w:val="20"/>
              </w:rPr>
            </w:pPr>
            <w:r w:rsidRPr="00F700C8">
              <w:rPr>
                <w:rFonts w:ascii="Arial" w:hAnsi="Arial" w:cs="Arial"/>
                <w:szCs w:val="20"/>
              </w:rPr>
              <w:t>Ausschließlicher Gerichtsstand</w:t>
            </w:r>
            <w:r w:rsidRPr="00DC442B">
              <w:rPr>
                <w:rFonts w:ascii="Arial" w:hAnsi="Arial" w:cs="Arial"/>
                <w:szCs w:val="20"/>
              </w:rPr>
              <w:t xml:space="preserve"> für</w:t>
            </w:r>
            <w:r w:rsidRPr="006609C7">
              <w:rPr>
                <w:rFonts w:ascii="Arial" w:hAnsi="Arial" w:cs="Arial"/>
                <w:szCs w:val="20"/>
              </w:rPr>
              <w:t xml:space="preserve"> etwaige Streitigkeiten aus </w:t>
            </w:r>
            <w:r>
              <w:rPr>
                <w:rFonts w:ascii="Arial" w:hAnsi="Arial" w:cs="Arial"/>
                <w:szCs w:val="20"/>
              </w:rPr>
              <w:t xml:space="preserve">und / oder im Zusammenhang mit </w:t>
            </w:r>
            <w:r w:rsidRPr="006609C7">
              <w:rPr>
                <w:rFonts w:ascii="Arial" w:hAnsi="Arial" w:cs="Arial"/>
                <w:szCs w:val="20"/>
              </w:rPr>
              <w:t xml:space="preserve">dieser Geheimhaltungsvereinbarung ist der Sitz der </w:t>
            </w:r>
            <w:r>
              <w:rPr>
                <w:rFonts w:ascii="Arial" w:hAnsi="Arial" w:cs="Arial"/>
                <w:szCs w:val="20"/>
              </w:rPr>
              <w:t xml:space="preserve">TenneT. </w:t>
            </w:r>
          </w:p>
          <w:p w14:paraId="3DA3CD50" w14:textId="77777777" w:rsidR="005601F1" w:rsidRPr="00A752E3" w:rsidRDefault="005601F1" w:rsidP="00B3320D">
            <w:pPr>
              <w:spacing w:line="260" w:lineRule="atLeast"/>
              <w:rPr>
                <w:rFonts w:cs="Arial"/>
                <w:lang w:eastAsia="de-DE"/>
              </w:rPr>
            </w:pPr>
          </w:p>
        </w:tc>
      </w:tr>
      <w:tr w:rsidR="005601F1" w:rsidRPr="005601F1" w14:paraId="3DA3CD55" w14:textId="77777777" w:rsidTr="005601F1">
        <w:trPr>
          <w:trHeight w:val="20"/>
        </w:trPr>
        <w:tc>
          <w:tcPr>
            <w:tcW w:w="9639" w:type="dxa"/>
          </w:tcPr>
          <w:p w14:paraId="3DA3CD52" w14:textId="77777777" w:rsidR="005601F1" w:rsidRDefault="005601F1" w:rsidP="00B3320D">
            <w:pPr>
              <w:pStyle w:val="Listenabsatz"/>
              <w:numPr>
                <w:ilvl w:val="0"/>
                <w:numId w:val="41"/>
              </w:numPr>
              <w:spacing w:after="0"/>
              <w:ind w:left="567" w:hanging="567"/>
              <w:jc w:val="left"/>
              <w:rPr>
                <w:rFonts w:cs="Arial"/>
              </w:rPr>
            </w:pPr>
            <w:r w:rsidRPr="000739E4">
              <w:rPr>
                <w:rFonts w:ascii="Arial" w:hAnsi="Arial" w:cs="Arial"/>
                <w:szCs w:val="20"/>
              </w:rPr>
              <w:t>Es gilt das Recht der Bundesrepublik Deutschland. Das UN-Kaufrecht vom 11.4.1980 findet keine Anwendung</w:t>
            </w:r>
            <w:r w:rsidRPr="000739E4">
              <w:rPr>
                <w:rFonts w:cs="Arial"/>
              </w:rPr>
              <w:t>.</w:t>
            </w:r>
          </w:p>
          <w:p w14:paraId="3DA3CD53" w14:textId="77777777" w:rsidR="005601F1" w:rsidRPr="00D60F65" w:rsidRDefault="005601F1" w:rsidP="00B3320D">
            <w:pPr>
              <w:spacing w:line="260" w:lineRule="atLeast"/>
              <w:rPr>
                <w:rFonts w:cs="Arial"/>
              </w:rPr>
            </w:pPr>
          </w:p>
          <w:p w14:paraId="3DA3CD54" w14:textId="77777777" w:rsidR="005601F1" w:rsidRPr="008C7BA6" w:rsidRDefault="005601F1" w:rsidP="00B3320D">
            <w:pPr>
              <w:spacing w:line="260" w:lineRule="atLeast"/>
              <w:rPr>
                <w:rFonts w:cs="Arial"/>
                <w:sz w:val="22"/>
                <w:szCs w:val="22"/>
                <w:lang w:eastAsia="de-DE"/>
              </w:rPr>
            </w:pPr>
          </w:p>
        </w:tc>
      </w:tr>
      <w:tr w:rsidR="005601F1" w:rsidRPr="00B3320D" w14:paraId="3DA3CD59" w14:textId="77777777" w:rsidTr="005601F1">
        <w:trPr>
          <w:trHeight w:val="20"/>
        </w:trPr>
        <w:tc>
          <w:tcPr>
            <w:tcW w:w="9639" w:type="dxa"/>
          </w:tcPr>
          <w:p w14:paraId="3DA3CD56" w14:textId="77777777" w:rsidR="005601F1" w:rsidRPr="0087450E" w:rsidRDefault="005601F1" w:rsidP="00640E03">
            <w:pPr>
              <w:pStyle w:val="Abstze"/>
              <w:numPr>
                <w:ilvl w:val="0"/>
                <w:numId w:val="0"/>
              </w:numPr>
              <w:spacing w:after="0"/>
              <w:rPr>
                <w:rFonts w:ascii="Arial" w:hAnsi="Arial" w:cs="Arial"/>
                <w:sz w:val="22"/>
                <w:szCs w:val="22"/>
              </w:rPr>
            </w:pPr>
          </w:p>
          <w:p w14:paraId="3DA3CD57"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 xml:space="preserve">Artikel </w:t>
            </w:r>
            <w:r w:rsidR="00ED363E">
              <w:rPr>
                <w:rFonts w:ascii="Arial" w:hAnsi="Arial" w:cs="Arial"/>
                <w:szCs w:val="22"/>
              </w:rPr>
              <w:t>10</w:t>
            </w:r>
            <w:r w:rsidRPr="008C7BA6">
              <w:rPr>
                <w:rFonts w:ascii="Arial" w:hAnsi="Arial" w:cs="Arial"/>
                <w:szCs w:val="22"/>
              </w:rPr>
              <w:t xml:space="preserve"> - Schriftform</w:t>
            </w:r>
          </w:p>
          <w:p w14:paraId="3DA3CD58" w14:textId="77777777" w:rsidR="005601F1" w:rsidRPr="00A752E3" w:rsidRDefault="005601F1" w:rsidP="00B3320D">
            <w:pPr>
              <w:spacing w:line="260" w:lineRule="atLeast"/>
              <w:rPr>
                <w:rFonts w:cs="Arial"/>
                <w:lang w:eastAsia="de-DE"/>
              </w:rPr>
            </w:pPr>
          </w:p>
        </w:tc>
      </w:tr>
      <w:tr w:rsidR="005601F1" w:rsidRPr="005601F1" w14:paraId="3DA3CD5F" w14:textId="77777777" w:rsidTr="005601F1">
        <w:trPr>
          <w:trHeight w:val="20"/>
        </w:trPr>
        <w:tc>
          <w:tcPr>
            <w:tcW w:w="9639" w:type="dxa"/>
          </w:tcPr>
          <w:p w14:paraId="3DA3CD5A" w14:textId="77777777" w:rsidR="005601F1" w:rsidRPr="00D00685" w:rsidRDefault="005601F1" w:rsidP="00640E03">
            <w:pPr>
              <w:pStyle w:val="Abstze"/>
              <w:numPr>
                <w:ilvl w:val="0"/>
                <w:numId w:val="0"/>
              </w:numPr>
              <w:spacing w:after="0"/>
              <w:rPr>
                <w:rFonts w:ascii="Arial" w:hAnsi="Arial" w:cs="Arial"/>
                <w:szCs w:val="20"/>
              </w:rPr>
            </w:pPr>
            <w:r w:rsidRPr="00D00685">
              <w:rPr>
                <w:rFonts w:ascii="Arial" w:hAnsi="Arial" w:cs="Arial"/>
                <w:szCs w:val="20"/>
              </w:rPr>
              <w:t>Änderungen dieser Vereinbarung bedürfen der Schriftform. Dies gilt auch für die Änderung des Schriftformerfordernisses.</w:t>
            </w:r>
          </w:p>
          <w:p w14:paraId="3DA3CD5B" w14:textId="77777777" w:rsidR="005601F1" w:rsidRDefault="005601F1" w:rsidP="00B3320D">
            <w:pPr>
              <w:pStyle w:val="Abstze"/>
              <w:numPr>
                <w:ilvl w:val="0"/>
                <w:numId w:val="0"/>
              </w:numPr>
              <w:spacing w:after="0"/>
              <w:rPr>
                <w:rFonts w:ascii="Arial" w:hAnsi="Arial" w:cs="Arial"/>
                <w:szCs w:val="20"/>
              </w:rPr>
            </w:pPr>
          </w:p>
          <w:p w14:paraId="3DA3CD5C" w14:textId="77777777" w:rsidR="00ED363E" w:rsidRDefault="00ED363E" w:rsidP="00B3320D">
            <w:pPr>
              <w:pStyle w:val="Abstze"/>
              <w:numPr>
                <w:ilvl w:val="0"/>
                <w:numId w:val="0"/>
              </w:numPr>
              <w:spacing w:after="0"/>
              <w:rPr>
                <w:rFonts w:ascii="Arial" w:hAnsi="Arial" w:cs="Arial"/>
                <w:szCs w:val="20"/>
              </w:rPr>
            </w:pPr>
          </w:p>
          <w:p w14:paraId="3DA3CD5D" w14:textId="77777777" w:rsidR="00ED363E" w:rsidRPr="00D00685" w:rsidRDefault="00ED363E" w:rsidP="00B3320D">
            <w:pPr>
              <w:pStyle w:val="Abstze"/>
              <w:numPr>
                <w:ilvl w:val="0"/>
                <w:numId w:val="0"/>
              </w:numPr>
              <w:spacing w:after="0"/>
              <w:rPr>
                <w:rFonts w:ascii="Arial" w:hAnsi="Arial" w:cs="Arial"/>
                <w:szCs w:val="20"/>
              </w:rPr>
            </w:pPr>
          </w:p>
          <w:p w14:paraId="3DA3CD5E" w14:textId="77777777" w:rsidR="005601F1" w:rsidRPr="000739E4" w:rsidRDefault="005601F1" w:rsidP="00B3320D">
            <w:pPr>
              <w:spacing w:line="260" w:lineRule="atLeast"/>
              <w:rPr>
                <w:rFonts w:cs="Arial"/>
              </w:rPr>
            </w:pPr>
          </w:p>
        </w:tc>
      </w:tr>
      <w:tr w:rsidR="005601F1" w:rsidRPr="008C7BA6" w14:paraId="3DA3CD63" w14:textId="77777777" w:rsidTr="005601F1">
        <w:trPr>
          <w:trHeight w:val="20"/>
        </w:trPr>
        <w:tc>
          <w:tcPr>
            <w:tcW w:w="9639" w:type="dxa"/>
          </w:tcPr>
          <w:p w14:paraId="3DA3CD60" w14:textId="77777777" w:rsidR="005601F1" w:rsidRPr="0087450E" w:rsidRDefault="005601F1" w:rsidP="00640E03">
            <w:pPr>
              <w:pStyle w:val="Abstze"/>
              <w:numPr>
                <w:ilvl w:val="0"/>
                <w:numId w:val="0"/>
              </w:numPr>
              <w:spacing w:after="0"/>
              <w:rPr>
                <w:rFonts w:ascii="Arial" w:hAnsi="Arial" w:cs="Arial"/>
                <w:sz w:val="22"/>
                <w:szCs w:val="22"/>
              </w:rPr>
            </w:pPr>
          </w:p>
          <w:p w14:paraId="3DA3CD61" w14:textId="77777777" w:rsidR="005601F1" w:rsidRPr="008C7BA6" w:rsidRDefault="005601F1" w:rsidP="00B3320D">
            <w:pPr>
              <w:pStyle w:val="Abstze"/>
              <w:numPr>
                <w:ilvl w:val="0"/>
                <w:numId w:val="0"/>
              </w:numPr>
              <w:spacing w:after="0"/>
              <w:jc w:val="center"/>
              <w:rPr>
                <w:rFonts w:ascii="Arial" w:hAnsi="Arial" w:cs="Arial"/>
                <w:b/>
                <w:sz w:val="22"/>
                <w:szCs w:val="22"/>
              </w:rPr>
            </w:pPr>
            <w:r>
              <w:rPr>
                <w:rFonts w:ascii="Arial" w:hAnsi="Arial" w:cs="Arial"/>
                <w:b/>
                <w:sz w:val="22"/>
                <w:szCs w:val="22"/>
              </w:rPr>
              <w:t xml:space="preserve">Artikel </w:t>
            </w:r>
            <w:r w:rsidRPr="008C7BA6" w:rsidDel="007B3D4A">
              <w:rPr>
                <w:rFonts w:ascii="Arial" w:hAnsi="Arial" w:cs="Arial"/>
                <w:b/>
                <w:sz w:val="22"/>
                <w:szCs w:val="22"/>
              </w:rPr>
              <w:t>1</w:t>
            </w:r>
            <w:r w:rsidR="00ED363E">
              <w:rPr>
                <w:rFonts w:ascii="Arial" w:hAnsi="Arial" w:cs="Arial"/>
                <w:b/>
                <w:sz w:val="22"/>
                <w:szCs w:val="22"/>
              </w:rPr>
              <w:t>1</w:t>
            </w:r>
            <w:r w:rsidRPr="008C7BA6">
              <w:rPr>
                <w:rFonts w:ascii="Arial" w:hAnsi="Arial" w:cs="Arial"/>
                <w:b/>
                <w:sz w:val="22"/>
                <w:szCs w:val="22"/>
              </w:rPr>
              <w:t xml:space="preserve"> - Übertragung</w:t>
            </w:r>
          </w:p>
          <w:p w14:paraId="3DA3CD62" w14:textId="77777777" w:rsidR="005601F1" w:rsidRPr="008C7BA6" w:rsidRDefault="005601F1" w:rsidP="00B3320D">
            <w:pPr>
              <w:spacing w:line="260" w:lineRule="atLeast"/>
              <w:rPr>
                <w:rFonts w:cs="Arial"/>
                <w:sz w:val="22"/>
                <w:szCs w:val="22"/>
                <w:lang w:eastAsia="de-DE"/>
              </w:rPr>
            </w:pPr>
          </w:p>
        </w:tc>
      </w:tr>
      <w:tr w:rsidR="005601F1" w:rsidRPr="005601F1" w14:paraId="3DA3CD67" w14:textId="77777777" w:rsidTr="005601F1">
        <w:trPr>
          <w:trHeight w:val="20"/>
        </w:trPr>
        <w:tc>
          <w:tcPr>
            <w:tcW w:w="9639" w:type="dxa"/>
          </w:tcPr>
          <w:p w14:paraId="3DA3CD64" w14:textId="77777777" w:rsidR="005601F1" w:rsidRPr="00D00685" w:rsidRDefault="005601F1" w:rsidP="00640E03">
            <w:pPr>
              <w:pStyle w:val="Abstze"/>
              <w:numPr>
                <w:ilvl w:val="0"/>
                <w:numId w:val="0"/>
              </w:numPr>
              <w:spacing w:after="0"/>
              <w:jc w:val="left"/>
              <w:rPr>
                <w:rFonts w:ascii="Arial" w:hAnsi="Arial" w:cs="Arial"/>
                <w:szCs w:val="20"/>
              </w:rPr>
            </w:pPr>
            <w:r w:rsidRPr="00310091">
              <w:rPr>
                <w:rFonts w:ascii="Arial" w:hAnsi="Arial" w:cs="Arial"/>
                <w:szCs w:val="20"/>
              </w:rPr>
              <w:t xml:space="preserve">Die Parteien können diese Vereinbarung oder einzelne Rechte oder Verpflichtungen aus dieser Vereinbarung ganz oder teilweise nicht ohne </w:t>
            </w:r>
            <w:r>
              <w:rPr>
                <w:rFonts w:ascii="Arial" w:hAnsi="Arial" w:cs="Arial"/>
                <w:szCs w:val="20"/>
              </w:rPr>
              <w:t xml:space="preserve">vorherige </w:t>
            </w:r>
            <w:r w:rsidRPr="00310091">
              <w:rPr>
                <w:rFonts w:ascii="Arial" w:hAnsi="Arial" w:cs="Arial"/>
                <w:szCs w:val="20"/>
              </w:rPr>
              <w:t>schriftliche Zustimmung der jeweils anderen Partei auf Dritte übertragen. Einer solchen Übertragung der Vereinbarung oder einzelner Rechte oder Verpflichtungen aus dieser Vereinbarun</w:t>
            </w:r>
            <w:r>
              <w:rPr>
                <w:rFonts w:ascii="Arial" w:hAnsi="Arial" w:cs="Arial"/>
                <w:szCs w:val="20"/>
              </w:rPr>
              <w:t>g, ganz oder teilweise durch TenneT an ein mit TenneT</w:t>
            </w:r>
            <w:r w:rsidRPr="00310091">
              <w:rPr>
                <w:rFonts w:ascii="Arial" w:hAnsi="Arial" w:cs="Arial"/>
                <w:szCs w:val="20"/>
              </w:rPr>
              <w:t xml:space="preserve"> konzernverbundenes Unternehmen im Sinne der §§ 15 ff. AktG sowie an einen Rechtsnach</w:t>
            </w:r>
            <w:r>
              <w:rPr>
                <w:rFonts w:ascii="Arial" w:hAnsi="Arial" w:cs="Arial"/>
                <w:szCs w:val="20"/>
              </w:rPr>
              <w:t>folger von TenneT</w:t>
            </w:r>
            <w:r w:rsidRPr="00310091">
              <w:rPr>
                <w:rFonts w:ascii="Arial" w:hAnsi="Arial" w:cs="Arial"/>
                <w:szCs w:val="20"/>
              </w:rPr>
              <w:t xml:space="preserve"> stimmt die Empfangende Partei bereits</w:t>
            </w:r>
            <w:r>
              <w:rPr>
                <w:rFonts w:ascii="Arial" w:hAnsi="Arial" w:cs="Arial"/>
                <w:szCs w:val="20"/>
              </w:rPr>
              <w:t xml:space="preserve"> jetzt zu. Hiervon hat TenneT</w:t>
            </w:r>
            <w:r w:rsidRPr="00310091">
              <w:rPr>
                <w:rFonts w:ascii="Arial" w:hAnsi="Arial" w:cs="Arial"/>
                <w:szCs w:val="20"/>
              </w:rPr>
              <w:t xml:space="preserve"> die Empfangen</w:t>
            </w:r>
            <w:r>
              <w:rPr>
                <w:rFonts w:ascii="Arial" w:hAnsi="Arial" w:cs="Arial"/>
                <w:szCs w:val="20"/>
              </w:rPr>
              <w:t xml:space="preserve">de </w:t>
            </w:r>
            <w:r w:rsidRPr="00310091">
              <w:rPr>
                <w:rFonts w:ascii="Arial" w:hAnsi="Arial" w:cs="Arial"/>
                <w:szCs w:val="20"/>
              </w:rPr>
              <w:t xml:space="preserve">Partei nach erfolgter </w:t>
            </w:r>
            <w:r>
              <w:rPr>
                <w:rFonts w:ascii="Arial" w:hAnsi="Arial" w:cs="Arial"/>
                <w:szCs w:val="20"/>
              </w:rPr>
              <w:t>Übertrag</w:t>
            </w:r>
            <w:r w:rsidRPr="00310091">
              <w:rPr>
                <w:rFonts w:ascii="Arial" w:hAnsi="Arial" w:cs="Arial"/>
                <w:szCs w:val="20"/>
              </w:rPr>
              <w:t>ung schriftlich in Kenntnis zu setzen.</w:t>
            </w:r>
          </w:p>
          <w:p w14:paraId="3DA3CD65" w14:textId="77777777" w:rsidR="005601F1" w:rsidRPr="00D00685" w:rsidRDefault="005601F1" w:rsidP="00640E03">
            <w:pPr>
              <w:pStyle w:val="Paragraph"/>
              <w:spacing w:before="0" w:after="0"/>
              <w:ind w:left="0" w:firstLine="0"/>
              <w:jc w:val="both"/>
              <w:rPr>
                <w:rFonts w:ascii="Arial" w:hAnsi="Arial" w:cs="Arial"/>
                <w:sz w:val="20"/>
                <w:szCs w:val="20"/>
              </w:rPr>
            </w:pPr>
          </w:p>
          <w:p w14:paraId="3DA3CD66" w14:textId="77777777" w:rsidR="005601F1" w:rsidRPr="00A752E3" w:rsidRDefault="005601F1" w:rsidP="00B3320D">
            <w:pPr>
              <w:spacing w:line="260" w:lineRule="atLeast"/>
              <w:rPr>
                <w:rFonts w:cs="Arial"/>
                <w:lang w:eastAsia="de-DE"/>
              </w:rPr>
            </w:pPr>
          </w:p>
        </w:tc>
      </w:tr>
      <w:tr w:rsidR="005601F1" w:rsidRPr="008C7BA6" w14:paraId="3DA3CD6B" w14:textId="77777777" w:rsidTr="005601F1">
        <w:trPr>
          <w:trHeight w:val="20"/>
        </w:trPr>
        <w:tc>
          <w:tcPr>
            <w:tcW w:w="9639" w:type="dxa"/>
          </w:tcPr>
          <w:p w14:paraId="3DA3CD68" w14:textId="77777777" w:rsidR="005601F1" w:rsidRPr="0087450E" w:rsidRDefault="005601F1" w:rsidP="00640E03">
            <w:pPr>
              <w:pStyle w:val="Abstze"/>
              <w:numPr>
                <w:ilvl w:val="0"/>
                <w:numId w:val="0"/>
              </w:numPr>
              <w:spacing w:after="0"/>
              <w:rPr>
                <w:rFonts w:ascii="Arial" w:hAnsi="Arial" w:cs="Arial"/>
                <w:sz w:val="22"/>
                <w:szCs w:val="22"/>
              </w:rPr>
            </w:pPr>
            <w:r w:rsidRPr="0087450E">
              <w:br w:type="page"/>
            </w:r>
          </w:p>
          <w:p w14:paraId="3DA3CD69" w14:textId="77777777" w:rsidR="005601F1" w:rsidRPr="008C7BA6" w:rsidRDefault="005601F1" w:rsidP="00B3320D">
            <w:pPr>
              <w:pStyle w:val="Paragraph"/>
              <w:spacing w:before="0" w:after="0"/>
              <w:ind w:left="0" w:firstLine="0"/>
              <w:rPr>
                <w:rFonts w:ascii="Arial" w:hAnsi="Arial" w:cs="Arial"/>
                <w:szCs w:val="22"/>
              </w:rPr>
            </w:pPr>
            <w:r w:rsidRPr="008C7BA6">
              <w:rPr>
                <w:rFonts w:ascii="Arial" w:hAnsi="Arial" w:cs="Arial"/>
                <w:szCs w:val="22"/>
              </w:rPr>
              <w:t>Artikel 1</w:t>
            </w:r>
            <w:r w:rsidR="00ED363E">
              <w:rPr>
                <w:rFonts w:ascii="Arial" w:hAnsi="Arial" w:cs="Arial"/>
                <w:szCs w:val="22"/>
              </w:rPr>
              <w:t>2</w:t>
            </w:r>
            <w:r w:rsidRPr="008C7BA6">
              <w:rPr>
                <w:rFonts w:ascii="Arial" w:hAnsi="Arial" w:cs="Arial"/>
                <w:szCs w:val="22"/>
              </w:rPr>
              <w:t xml:space="preserve"> - Sonstiges</w:t>
            </w:r>
          </w:p>
          <w:p w14:paraId="3DA3CD6A" w14:textId="77777777" w:rsidR="005601F1" w:rsidRPr="008C7BA6" w:rsidRDefault="005601F1" w:rsidP="00B3320D">
            <w:pPr>
              <w:spacing w:line="260" w:lineRule="atLeast"/>
              <w:rPr>
                <w:rFonts w:cs="Arial"/>
                <w:sz w:val="22"/>
                <w:szCs w:val="22"/>
                <w:lang w:eastAsia="de-DE"/>
              </w:rPr>
            </w:pPr>
          </w:p>
        </w:tc>
      </w:tr>
      <w:tr w:rsidR="005601F1" w:rsidRPr="005601F1" w14:paraId="3DA3CD6E" w14:textId="77777777" w:rsidTr="005601F1">
        <w:trPr>
          <w:trHeight w:val="20"/>
        </w:trPr>
        <w:tc>
          <w:tcPr>
            <w:tcW w:w="9639" w:type="dxa"/>
          </w:tcPr>
          <w:p w14:paraId="3DA3CD6C" w14:textId="77777777" w:rsidR="005601F1" w:rsidRPr="00D00685" w:rsidRDefault="005601F1" w:rsidP="00B3320D">
            <w:pPr>
              <w:pStyle w:val="Listenabsatz"/>
              <w:numPr>
                <w:ilvl w:val="0"/>
                <w:numId w:val="43"/>
              </w:numPr>
              <w:spacing w:after="0"/>
              <w:ind w:left="567" w:hanging="567"/>
              <w:jc w:val="left"/>
              <w:rPr>
                <w:rFonts w:ascii="Arial" w:hAnsi="Arial" w:cs="Arial"/>
                <w:szCs w:val="20"/>
              </w:rPr>
            </w:pPr>
            <w:r w:rsidRPr="00D00685">
              <w:rPr>
                <w:rFonts w:ascii="Arial" w:hAnsi="Arial" w:cs="Arial"/>
                <w:szCs w:val="20"/>
              </w:rPr>
              <w:t>Sollten eine oder mehrere Regelungen die</w:t>
            </w:r>
            <w:r>
              <w:rPr>
                <w:rFonts w:ascii="Arial" w:hAnsi="Arial" w:cs="Arial"/>
                <w:szCs w:val="20"/>
              </w:rPr>
              <w:softHyphen/>
            </w:r>
            <w:r w:rsidRPr="00D00685">
              <w:rPr>
                <w:rFonts w:ascii="Arial" w:hAnsi="Arial" w:cs="Arial"/>
                <w:szCs w:val="20"/>
              </w:rPr>
              <w:t>ser Vereinbarung ganz oder teilweise un</w:t>
            </w:r>
            <w:r>
              <w:rPr>
                <w:rFonts w:ascii="Arial" w:hAnsi="Arial" w:cs="Arial"/>
                <w:szCs w:val="20"/>
              </w:rPr>
              <w:softHyphen/>
            </w:r>
            <w:r w:rsidRPr="00D00685">
              <w:rPr>
                <w:rFonts w:ascii="Arial" w:hAnsi="Arial" w:cs="Arial"/>
                <w:szCs w:val="20"/>
              </w:rPr>
              <w:t>wirksam oder ganz oder teilweise undurch</w:t>
            </w:r>
            <w:r>
              <w:rPr>
                <w:rFonts w:ascii="Arial" w:hAnsi="Arial" w:cs="Arial"/>
                <w:szCs w:val="20"/>
              </w:rPr>
              <w:softHyphen/>
            </w:r>
            <w:r w:rsidRPr="00D00685">
              <w:rPr>
                <w:rFonts w:ascii="Arial" w:hAnsi="Arial" w:cs="Arial"/>
                <w:szCs w:val="20"/>
              </w:rPr>
              <w:t>führbar sein oder werden, so betrifft dies nicht die Wirksamkeit oder Durchführbarkeit der übrigen Regelungen der Vereinbarung. Entsprechendes gilt für Lücken der Verein</w:t>
            </w:r>
            <w:r>
              <w:rPr>
                <w:rFonts w:ascii="Arial" w:hAnsi="Arial" w:cs="Arial"/>
                <w:szCs w:val="20"/>
              </w:rPr>
              <w:softHyphen/>
            </w:r>
            <w:r w:rsidRPr="00D00685">
              <w:rPr>
                <w:rFonts w:ascii="Arial" w:hAnsi="Arial" w:cs="Arial"/>
                <w:szCs w:val="20"/>
              </w:rPr>
              <w:t>barung. Anstelle der unwirksamen oder durchführbaren Bestimmung werden die Parteien eine wirksame Regelung verein</w:t>
            </w:r>
            <w:r>
              <w:rPr>
                <w:rFonts w:ascii="Arial" w:hAnsi="Arial" w:cs="Arial"/>
                <w:szCs w:val="20"/>
              </w:rPr>
              <w:softHyphen/>
            </w:r>
            <w:r w:rsidRPr="00D00685">
              <w:rPr>
                <w:rFonts w:ascii="Arial" w:hAnsi="Arial" w:cs="Arial"/>
                <w:szCs w:val="20"/>
              </w:rPr>
              <w:t>baren,</w:t>
            </w:r>
            <w:r>
              <w:rPr>
                <w:rFonts w:ascii="Arial" w:hAnsi="Arial" w:cs="Arial"/>
                <w:szCs w:val="20"/>
              </w:rPr>
              <w:t xml:space="preserve"> die dem Willen der Parteien so</w:t>
            </w:r>
            <w:r w:rsidRPr="00D00685">
              <w:rPr>
                <w:rFonts w:ascii="Arial" w:hAnsi="Arial" w:cs="Arial"/>
                <w:szCs w:val="20"/>
              </w:rPr>
              <w:t xml:space="preserve"> nah wie möglich kommt. Entsprechendes gilt für eine Lücke der Vereinbarung.</w:t>
            </w:r>
          </w:p>
          <w:p w14:paraId="3DA3CD6D" w14:textId="77777777" w:rsidR="005601F1" w:rsidRPr="00A752E3" w:rsidRDefault="005601F1" w:rsidP="00B3320D">
            <w:pPr>
              <w:spacing w:line="260" w:lineRule="atLeast"/>
              <w:rPr>
                <w:rFonts w:cs="Arial"/>
                <w:lang w:eastAsia="de-DE"/>
              </w:rPr>
            </w:pPr>
          </w:p>
        </w:tc>
      </w:tr>
      <w:tr w:rsidR="005601F1" w:rsidRPr="005601F1" w14:paraId="3DA3CD71" w14:textId="77777777" w:rsidTr="005601F1">
        <w:trPr>
          <w:trHeight w:val="20"/>
        </w:trPr>
        <w:tc>
          <w:tcPr>
            <w:tcW w:w="9639" w:type="dxa"/>
          </w:tcPr>
          <w:p w14:paraId="3DA3CD6F" w14:textId="77777777" w:rsidR="005601F1" w:rsidRPr="00014C8B" w:rsidRDefault="005601F1" w:rsidP="00B3320D">
            <w:pPr>
              <w:pStyle w:val="Listenabsatz"/>
              <w:numPr>
                <w:ilvl w:val="0"/>
                <w:numId w:val="43"/>
              </w:numPr>
              <w:spacing w:after="0"/>
              <w:ind w:left="567" w:hanging="567"/>
              <w:jc w:val="left"/>
              <w:rPr>
                <w:rFonts w:ascii="Arial" w:hAnsi="Arial" w:cs="Arial"/>
              </w:rPr>
            </w:pPr>
            <w:r w:rsidRPr="00014C8B">
              <w:rPr>
                <w:rFonts w:ascii="Arial" w:hAnsi="Arial" w:cs="Arial"/>
              </w:rPr>
              <w:t>Diese Vereinbarung geht allen vorher ge</w:t>
            </w:r>
            <w:r w:rsidRPr="00014C8B">
              <w:rPr>
                <w:rFonts w:ascii="Arial" w:hAnsi="Arial" w:cs="Arial"/>
              </w:rPr>
              <w:softHyphen/>
              <w:t xml:space="preserve">troffenen Absprachen </w:t>
            </w:r>
            <w:r w:rsidRPr="00014C8B">
              <w:rPr>
                <w:rFonts w:ascii="Arial" w:hAnsi="Arial" w:cs="Arial"/>
                <w:szCs w:val="20"/>
              </w:rPr>
              <w:t>unabhängig</w:t>
            </w:r>
            <w:r w:rsidRPr="00014C8B">
              <w:rPr>
                <w:rFonts w:ascii="Arial" w:hAnsi="Arial" w:cs="Arial"/>
              </w:rPr>
              <w:t xml:space="preserve"> davon, ob sich die Parteien hierauf schriftlich oder mündlich verständigt haben, vor.</w:t>
            </w:r>
          </w:p>
          <w:p w14:paraId="3DA3CD70" w14:textId="77777777" w:rsidR="005601F1" w:rsidRPr="00014C8B" w:rsidRDefault="005601F1" w:rsidP="00B3320D">
            <w:pPr>
              <w:spacing w:line="260" w:lineRule="atLeast"/>
              <w:rPr>
                <w:rFonts w:cs="Arial"/>
                <w:lang w:eastAsia="de-DE"/>
              </w:rPr>
            </w:pPr>
          </w:p>
        </w:tc>
      </w:tr>
      <w:tr w:rsidR="005601F1" w:rsidRPr="00462F80" w14:paraId="3DA3CD73" w14:textId="77777777" w:rsidTr="005601F1">
        <w:trPr>
          <w:trHeight w:val="20"/>
        </w:trPr>
        <w:tc>
          <w:tcPr>
            <w:tcW w:w="9639" w:type="dxa"/>
          </w:tcPr>
          <w:p w14:paraId="3DA3CD72" w14:textId="77777777" w:rsidR="005601F1" w:rsidRPr="00014C8B" w:rsidRDefault="005601F1" w:rsidP="00462F80">
            <w:pPr>
              <w:pStyle w:val="Listenabsatz"/>
              <w:numPr>
                <w:ilvl w:val="0"/>
                <w:numId w:val="43"/>
              </w:numPr>
              <w:spacing w:after="0"/>
              <w:ind w:left="567" w:hanging="567"/>
              <w:jc w:val="left"/>
              <w:rPr>
                <w:rFonts w:ascii="Arial" w:hAnsi="Arial" w:cs="Arial"/>
              </w:rPr>
            </w:pPr>
            <w:r w:rsidRPr="00014C8B">
              <w:rPr>
                <w:rFonts w:ascii="Arial" w:hAnsi="Arial" w:cs="Arial"/>
              </w:rPr>
              <w:t>Im Fall von Widersprüchen zwischen der deutschen und der englischen Fassung</w:t>
            </w:r>
            <w:r>
              <w:rPr>
                <w:rFonts w:ascii="Arial" w:hAnsi="Arial" w:cs="Arial"/>
              </w:rPr>
              <w:t xml:space="preserve"> </w:t>
            </w:r>
            <w:r w:rsidRPr="00014C8B">
              <w:rPr>
                <w:rFonts w:ascii="Arial" w:hAnsi="Arial" w:cs="Arial"/>
              </w:rPr>
              <w:t>hat die deutsche Fassung Vorrang.</w:t>
            </w:r>
          </w:p>
        </w:tc>
      </w:tr>
    </w:tbl>
    <w:p w14:paraId="3DA3CD74" w14:textId="77777777" w:rsidR="00525D70" w:rsidRDefault="00525D70" w:rsidP="00525D70">
      <w:pPr>
        <w:tabs>
          <w:tab w:val="left" w:pos="1155"/>
        </w:tabs>
      </w:pPr>
    </w:p>
    <w:p w14:paraId="3DA3CD75" w14:textId="77777777" w:rsidR="00354008" w:rsidRDefault="00354008" w:rsidP="00525D70">
      <w:pPr>
        <w:tabs>
          <w:tab w:val="left" w:pos="1155"/>
        </w:tabs>
      </w:pPr>
    </w:p>
    <w:p w14:paraId="3DA3CD76" w14:textId="482A77C7" w:rsidR="00525D70" w:rsidRDefault="00525D70" w:rsidP="00525D70">
      <w:pPr>
        <w:tabs>
          <w:tab w:val="left" w:pos="1155"/>
          <w:tab w:val="left" w:pos="5387"/>
        </w:tabs>
      </w:pPr>
      <w:r>
        <w:t>Ort, _____._____._____</w:t>
      </w:r>
      <w:r>
        <w:tab/>
      </w:r>
    </w:p>
    <w:p w14:paraId="3DA3CD77" w14:textId="77777777" w:rsidR="00525D70" w:rsidRDefault="00525D70" w:rsidP="00525D70">
      <w:pPr>
        <w:tabs>
          <w:tab w:val="left" w:pos="1155"/>
        </w:tabs>
      </w:pPr>
    </w:p>
    <w:p w14:paraId="3DA3CD78" w14:textId="77777777" w:rsidR="00525D70" w:rsidRDefault="00525D70" w:rsidP="00525D70">
      <w:pPr>
        <w:tabs>
          <w:tab w:val="left" w:pos="1155"/>
        </w:tabs>
      </w:pPr>
    </w:p>
    <w:p w14:paraId="3DA3CD79" w14:textId="51751F32" w:rsidR="00525D70" w:rsidRPr="00354008" w:rsidRDefault="00525D70" w:rsidP="00525D70">
      <w:pPr>
        <w:tabs>
          <w:tab w:val="left" w:pos="1155"/>
          <w:tab w:val="left" w:pos="5387"/>
        </w:tabs>
        <w:rPr>
          <w:sz w:val="22"/>
        </w:rPr>
      </w:pPr>
      <w:r>
        <w:t>__________________________</w:t>
      </w:r>
      <w:r>
        <w:tab/>
      </w:r>
    </w:p>
    <w:p w14:paraId="3DA3CD7A" w14:textId="7F18FB08" w:rsidR="00525D70" w:rsidRDefault="00525D70" w:rsidP="00525D70">
      <w:pPr>
        <w:tabs>
          <w:tab w:val="left" w:pos="1155"/>
          <w:tab w:val="left" w:pos="5387"/>
        </w:tabs>
      </w:pPr>
      <w:r>
        <w:t xml:space="preserve">Firmenname </w:t>
      </w:r>
      <w:r>
        <w:tab/>
      </w:r>
    </w:p>
    <w:p w14:paraId="3DA3CD7B" w14:textId="77777777" w:rsidR="00525D70" w:rsidRDefault="00525D70" w:rsidP="00525D70">
      <w:pPr>
        <w:tabs>
          <w:tab w:val="left" w:pos="1155"/>
        </w:tabs>
      </w:pPr>
    </w:p>
    <w:p w14:paraId="3DA3CD7C" w14:textId="77777777" w:rsidR="00525D70" w:rsidRDefault="00525D70" w:rsidP="00525D70">
      <w:pPr>
        <w:tabs>
          <w:tab w:val="left" w:pos="1155"/>
        </w:tabs>
      </w:pPr>
    </w:p>
    <w:p w14:paraId="3DA3CD7D" w14:textId="77777777" w:rsidR="00525D70" w:rsidRDefault="00525D70" w:rsidP="00525D70">
      <w:pPr>
        <w:tabs>
          <w:tab w:val="left" w:pos="1155"/>
        </w:tabs>
      </w:pPr>
    </w:p>
    <w:p w14:paraId="3DA3CD7E" w14:textId="0E216BA9" w:rsidR="00525D70" w:rsidRDefault="00354008" w:rsidP="00525D70">
      <w:pPr>
        <w:tabs>
          <w:tab w:val="left" w:pos="1155"/>
          <w:tab w:val="left" w:pos="5387"/>
        </w:tabs>
      </w:pPr>
      <w:r>
        <w:t>__________________________</w:t>
      </w:r>
      <w:r w:rsidR="00525D70">
        <w:tab/>
      </w:r>
    </w:p>
    <w:p w14:paraId="3DA3CD7F" w14:textId="21D8A31D" w:rsidR="00525D70" w:rsidRDefault="00525D70" w:rsidP="00354008">
      <w:pPr>
        <w:tabs>
          <w:tab w:val="left" w:pos="1155"/>
          <w:tab w:val="left" w:pos="5387"/>
        </w:tabs>
      </w:pPr>
      <w:r>
        <w:t xml:space="preserve">Unterschrift </w:t>
      </w:r>
      <w:r w:rsidR="00354008">
        <w:tab/>
      </w:r>
      <w:r w:rsidR="00354008">
        <w:tab/>
      </w:r>
    </w:p>
    <w:p w14:paraId="3DA3CD80" w14:textId="77777777" w:rsidR="00525D70" w:rsidRDefault="00525D70" w:rsidP="00525D70">
      <w:pPr>
        <w:tabs>
          <w:tab w:val="left" w:pos="1155"/>
        </w:tabs>
      </w:pPr>
    </w:p>
    <w:p w14:paraId="3DA3CD81" w14:textId="77777777" w:rsidR="00525D70" w:rsidRDefault="00525D70" w:rsidP="00525D70">
      <w:pPr>
        <w:tabs>
          <w:tab w:val="left" w:pos="1155"/>
        </w:tabs>
      </w:pPr>
    </w:p>
    <w:p w14:paraId="3DA3CD82" w14:textId="77777777" w:rsidR="00525D70" w:rsidRDefault="00525D70" w:rsidP="00525D70">
      <w:pPr>
        <w:tabs>
          <w:tab w:val="left" w:pos="1155"/>
        </w:tabs>
      </w:pPr>
    </w:p>
    <w:p w14:paraId="3DA3CD83" w14:textId="5BE48FAA" w:rsidR="00525D70" w:rsidRDefault="00354008" w:rsidP="00354008">
      <w:pPr>
        <w:tabs>
          <w:tab w:val="left" w:pos="1155"/>
          <w:tab w:val="left" w:pos="5387"/>
        </w:tabs>
      </w:pPr>
      <w:r>
        <w:t>_________________________</w:t>
      </w:r>
      <w:r>
        <w:tab/>
      </w:r>
    </w:p>
    <w:p w14:paraId="3DA3CD84" w14:textId="55FCBCD1" w:rsidR="00030FCA" w:rsidRPr="00AF0DF9" w:rsidRDefault="00C1274D" w:rsidP="00354008">
      <w:pPr>
        <w:tabs>
          <w:tab w:val="left" w:pos="1155"/>
          <w:tab w:val="left" w:pos="5387"/>
        </w:tabs>
      </w:pPr>
      <w:r>
        <w:t>Unterzeichner</w:t>
      </w: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3CD88" w14:textId="77777777" w:rsidR="00437D0E" w:rsidRDefault="00437D0E">
      <w:r>
        <w:separator/>
      </w:r>
    </w:p>
  </w:endnote>
  <w:endnote w:type="continuationSeparator" w:id="0">
    <w:p w14:paraId="3DA3CD89" w14:textId="77777777" w:rsidR="00437D0E" w:rsidRDefault="00437D0E">
      <w:r>
        <w:continuationSeparator/>
      </w:r>
    </w:p>
  </w:endnote>
  <w:endnote w:type="continuationNotice" w:id="1">
    <w:p w14:paraId="3DA3CD8A" w14:textId="77777777" w:rsidR="00437D0E" w:rsidRDefault="00437D0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E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CD97" w14:textId="77777777"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14:paraId="3DA3CD99" w14:textId="77777777" w:rsidTr="00E66589">
      <w:trPr>
        <w:trHeight w:val="260"/>
      </w:trPr>
      <w:tc>
        <w:tcPr>
          <w:tcW w:w="9617" w:type="dxa"/>
          <w:shd w:val="clear" w:color="auto" w:fill="auto"/>
        </w:tcPr>
        <w:p w14:paraId="3DA3CD98" w14:textId="77777777" w:rsidR="008B3BC9" w:rsidRPr="00BF4C87" w:rsidRDefault="008B3BC9" w:rsidP="00187EE1">
          <w:pPr>
            <w:spacing w:line="210" w:lineRule="exact"/>
            <w:rPr>
              <w:rStyle w:val="Huisstijl-Adres"/>
            </w:rPr>
          </w:pPr>
          <w:bookmarkStart w:id="7" w:name="bmAdres1" w:colFirst="0" w:colLast="0"/>
        </w:p>
      </w:tc>
    </w:tr>
    <w:bookmarkEnd w:id="7"/>
  </w:tbl>
  <w:p w14:paraId="3DA3CD9A" w14:textId="77777777" w:rsidR="008B3BC9" w:rsidRDefault="008B3BC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A3CD85" w14:textId="77777777" w:rsidR="00437D0E" w:rsidRDefault="00437D0E">
      <w:r>
        <w:separator/>
      </w:r>
    </w:p>
  </w:footnote>
  <w:footnote w:type="continuationSeparator" w:id="0">
    <w:p w14:paraId="3DA3CD86" w14:textId="77777777" w:rsidR="00437D0E" w:rsidRDefault="00437D0E">
      <w:r>
        <w:continuationSeparator/>
      </w:r>
    </w:p>
  </w:footnote>
  <w:footnote w:type="continuationNotice" w:id="1">
    <w:p w14:paraId="3DA3CD87" w14:textId="77777777" w:rsidR="00437D0E" w:rsidRDefault="00437D0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3CD8B" w14:textId="77777777" w:rsidR="008B3BC9" w:rsidRDefault="0087105F" w:rsidP="0005438B">
    <w:r>
      <w:rPr>
        <w:noProof/>
        <w:lang w:eastAsia="de-DE"/>
      </w:rPr>
      <w:drawing>
        <wp:anchor distT="0" distB="0" distL="114300" distR="114300" simplePos="0" relativeHeight="251658752" behindDoc="0" locked="0" layoutInCell="1" allowOverlap="1" wp14:anchorId="3DA3CD9B" wp14:editId="3DA3CD9C">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3DA3CD9D" wp14:editId="3DA3CD9E">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1" w:name="bmGegevens2" w:colFirst="0" w:colLast="0"/>
                                <w:r w:rsidRPr="00507862">
                                  <w:rPr>
                                    <w:rStyle w:val="Huisstijl-Gegeven"/>
                                  </w:rPr>
                                  <w:tab/>
                                  <w:t xml:space="preserve">TenneT TSO </w:t>
                                </w:r>
                                <w:r w:rsidR="004E4CC7">
                                  <w:rPr>
                                    <w:rStyle w:val="Huisstijl-Gegeven"/>
                                  </w:rPr>
                                  <w:t>GmbH</w:t>
                                </w:r>
                              </w:p>
                              <w:p w14:paraId="3DA3CDA2" w14:textId="7ACE9173"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29426C">
                                  <w:rPr>
                                    <w:rStyle w:val="Huisstijl-Gegeven"/>
                                    <w:noProof/>
                                  </w:rPr>
                                  <w:t>18.07.2022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46900">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46900">
                                  <w:rPr>
                                    <w:rStyle w:val="Huisstijl-Gegeven"/>
                                    <w:noProof/>
                                    <w:szCs w:val="17"/>
                                  </w:rPr>
                                  <w:t>6</w:t>
                                </w:r>
                                <w:r w:rsidR="00BB0999">
                                  <w:rPr>
                                    <w:rStyle w:val="Huisstijl-Gegeven"/>
                                    <w:szCs w:val="17"/>
                                  </w:rPr>
                                  <w:fldChar w:fldCharType="end"/>
                                </w:r>
                              </w:p>
                            </w:tc>
                          </w:tr>
                          <w:bookmarkEnd w:id="1"/>
                        </w:tbl>
                        <w:p w14:paraId="3DA3CDA5" w14:textId="77777777"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A3CD9D"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14:paraId="3DA3CDA4" w14:textId="77777777" w:rsidTr="00786DE2">
                      <w:tc>
                        <w:tcPr>
                          <w:tcW w:w="4452" w:type="dxa"/>
                          <w:shd w:val="clear" w:color="auto" w:fill="auto"/>
                        </w:tcPr>
                        <w:p w14:paraId="3DA3CDA1" w14:textId="77777777" w:rsidR="00507862" w:rsidRPr="00507862" w:rsidRDefault="00507862" w:rsidP="00496243">
                          <w:pPr>
                            <w:tabs>
                              <w:tab w:val="left" w:pos="1474"/>
                            </w:tabs>
                            <w:spacing w:line="210" w:lineRule="exact"/>
                            <w:ind w:left="1474" w:hanging="1474"/>
                            <w:rPr>
                              <w:rStyle w:val="Huisstijl-Gegeven"/>
                            </w:rPr>
                          </w:pPr>
                          <w:bookmarkStart w:id="2" w:name="bmGegevens2" w:colFirst="0" w:colLast="0"/>
                          <w:r w:rsidRPr="00507862">
                            <w:rPr>
                              <w:rStyle w:val="Huisstijl-Gegeven"/>
                            </w:rPr>
                            <w:tab/>
                            <w:t xml:space="preserve">TenneT TSO </w:t>
                          </w:r>
                          <w:r w:rsidR="004E4CC7">
                            <w:rPr>
                              <w:rStyle w:val="Huisstijl-Gegeven"/>
                            </w:rPr>
                            <w:t>GmbH</w:t>
                          </w:r>
                        </w:p>
                        <w:p w14:paraId="3DA3CDA2" w14:textId="7ACE9173"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DA1CC5">
                            <w:rPr>
                              <w:rStyle w:val="Huisstijl-Gegeven"/>
                            </w:rPr>
                            <w:fldChar w:fldCharType="begin"/>
                          </w:r>
                          <w:r w:rsidR="00DA1CC5">
                            <w:rPr>
                              <w:rStyle w:val="Huisstijl-Gegeven"/>
                            </w:rPr>
                            <w:instrText xml:space="preserve"> TIME \@ "dd.MM.yyyy" </w:instrText>
                          </w:r>
                          <w:r w:rsidR="00DA1CC5">
                            <w:rPr>
                              <w:rStyle w:val="Huisstijl-Gegeven"/>
                            </w:rPr>
                            <w:fldChar w:fldCharType="separate"/>
                          </w:r>
                          <w:r w:rsidR="0029426C">
                            <w:rPr>
                              <w:rStyle w:val="Huisstijl-Gegeven"/>
                              <w:noProof/>
                            </w:rPr>
                            <w:t>18.07.2022</w:t>
                          </w:r>
                          <w:r w:rsidR="00DA1CC5">
                            <w:rPr>
                              <w:rStyle w:val="Huisstijl-Gegeven"/>
                            </w:rPr>
                            <w:fldChar w:fldCharType="end"/>
                          </w:r>
                        </w:p>
                        <w:p w14:paraId="3DA3CDA3" w14:textId="77777777"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E46900">
                            <w:rPr>
                              <w:rStyle w:val="Huisstijl-Gegeven"/>
                              <w:noProof/>
                              <w:szCs w:val="17"/>
                            </w:rPr>
                            <w:t>2</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E46900">
                            <w:rPr>
                              <w:rStyle w:val="Huisstijl-Gegeven"/>
                              <w:noProof/>
                              <w:szCs w:val="17"/>
                            </w:rPr>
                            <w:t>6</w:t>
                          </w:r>
                          <w:r w:rsidR="00BB0999">
                            <w:rPr>
                              <w:rStyle w:val="Huisstijl-Gegeven"/>
                              <w:szCs w:val="17"/>
                            </w:rPr>
                            <w:fldChar w:fldCharType="end"/>
                          </w:r>
                        </w:p>
                      </w:tc>
                    </w:tr>
                    <w:bookmarkEnd w:id="2"/>
                  </w:tbl>
                  <w:p w14:paraId="3DA3CDA5" w14:textId="77777777"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14:paraId="3DA3CD8D" w14:textId="77777777" w:rsidTr="00507862">
      <w:trPr>
        <w:cantSplit/>
        <w:trHeight w:val="1213"/>
      </w:trPr>
      <w:tc>
        <w:tcPr>
          <w:tcW w:w="4478" w:type="dxa"/>
        </w:tcPr>
        <w:p w14:paraId="3DA3CD8C" w14:textId="77777777" w:rsidR="008B3BC9" w:rsidRPr="00201BE5" w:rsidRDefault="0087105F" w:rsidP="006F108B">
          <w:pPr>
            <w:pStyle w:val="Huisstijl-Sjabloonnaam"/>
            <w:ind w:left="0" w:firstLine="0"/>
            <w:rPr>
              <w:lang w:val="pt-BR"/>
            </w:rPr>
          </w:pPr>
          <w:bookmarkStart w:id="3" w:name="bmSjabloonnaam1" w:colFirst="0" w:colLast="0"/>
          <w:r>
            <w:rPr>
              <w:caps w:val="0"/>
              <w:lang w:eastAsia="de-DE"/>
            </w:rPr>
            <w:drawing>
              <wp:anchor distT="0" distB="0" distL="114300" distR="114300" simplePos="0" relativeHeight="251657728" behindDoc="0" locked="0" layoutInCell="1" allowOverlap="1" wp14:anchorId="3DA3CD9F" wp14:editId="3DA3CDA0">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3"/>
  </w:tbl>
  <w:p w14:paraId="3DA3CD8E" w14:textId="77777777"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14:paraId="3DA3CD93" w14:textId="77777777" w:rsidTr="00DA1CC5">
      <w:trPr>
        <w:cantSplit/>
        <w:trHeight w:val="567"/>
      </w:trPr>
      <w:tc>
        <w:tcPr>
          <w:tcW w:w="4718" w:type="dxa"/>
          <w:shd w:val="clear" w:color="auto" w:fill="auto"/>
        </w:tcPr>
        <w:p w14:paraId="3DA3CD8F" w14:textId="77777777" w:rsidR="008B3BC9" w:rsidRPr="00507862" w:rsidRDefault="008B3BC9" w:rsidP="00C15B2A">
          <w:pPr>
            <w:tabs>
              <w:tab w:val="left" w:pos="1077"/>
            </w:tabs>
            <w:spacing w:line="210" w:lineRule="exact"/>
            <w:ind w:left="1077" w:hanging="1077"/>
            <w:rPr>
              <w:rStyle w:val="Huisstijl-Naw"/>
            </w:rPr>
          </w:pPr>
          <w:bookmarkStart w:id="4" w:name="bmGegevens1" w:colFirst="2" w:colLast="2"/>
          <w:bookmarkStart w:id="5" w:name="bmNaw1" w:colFirst="0" w:colLast="0"/>
        </w:p>
      </w:tc>
      <w:tc>
        <w:tcPr>
          <w:tcW w:w="420" w:type="dxa"/>
        </w:tcPr>
        <w:p w14:paraId="3DA3CD90" w14:textId="77777777" w:rsidR="008B3BC9" w:rsidRDefault="008B3BC9" w:rsidP="00CE5761">
          <w:pPr>
            <w:spacing w:line="210" w:lineRule="exact"/>
          </w:pPr>
        </w:p>
      </w:tc>
      <w:tc>
        <w:tcPr>
          <w:tcW w:w="4479" w:type="dxa"/>
        </w:tcPr>
        <w:p w14:paraId="3DA3CD91" w14:textId="387F6737"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29426C">
            <w:rPr>
              <w:rStyle w:val="Huisstijl-Gegeven"/>
              <w:noProof/>
              <w:szCs w:val="17"/>
            </w:rPr>
            <w:t>18.07.2022</w:t>
          </w:r>
          <w:r w:rsidR="00CF7EF6">
            <w:rPr>
              <w:rStyle w:val="Huisstijl-Gegeven"/>
              <w:szCs w:val="17"/>
            </w:rPr>
            <w:fldChar w:fldCharType="end"/>
          </w:r>
        </w:p>
        <w:p w14:paraId="3DA3CD92" w14:textId="77777777"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E46900">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E46900" w:rsidRPr="00E46900">
            <w:rPr>
              <w:rStyle w:val="Huisstijl-Gegeven"/>
              <w:noProof/>
            </w:rPr>
            <w:t>6</w:t>
          </w:r>
          <w:r w:rsidRPr="00525CBB">
            <w:rPr>
              <w:sz w:val="17"/>
              <w:szCs w:val="17"/>
            </w:rPr>
            <w:fldChar w:fldCharType="end"/>
          </w:r>
        </w:p>
      </w:tc>
    </w:tr>
    <w:tr w:rsidR="009A540D" w14:paraId="3DA3CD95" w14:textId="77777777" w:rsidTr="008378E5">
      <w:trPr>
        <w:trHeight w:val="255"/>
      </w:trPr>
      <w:tc>
        <w:tcPr>
          <w:tcW w:w="9617" w:type="dxa"/>
          <w:gridSpan w:val="3"/>
          <w:shd w:val="clear" w:color="auto" w:fill="auto"/>
        </w:tcPr>
        <w:p w14:paraId="3DA3CD94" w14:textId="77777777" w:rsidR="009A540D" w:rsidRDefault="009A540D" w:rsidP="009A540D">
          <w:pPr>
            <w:widowControl/>
            <w:tabs>
              <w:tab w:val="center" w:pos="4808"/>
              <w:tab w:val="left" w:pos="7675"/>
            </w:tabs>
            <w:adjustRightInd/>
            <w:spacing w:line="240" w:lineRule="auto"/>
            <w:jc w:val="center"/>
          </w:pPr>
          <w:bookmarkStart w:id="6" w:name="bmOnderwerp1" w:colFirst="0" w:colLast="0"/>
          <w:bookmarkEnd w:id="4"/>
          <w:bookmarkEnd w:id="5"/>
        </w:p>
      </w:tc>
    </w:tr>
    <w:bookmarkEnd w:id="6"/>
  </w:tbl>
  <w:p w14:paraId="3DA3CD96" w14:textId="77777777" w:rsidR="008B3BC9" w:rsidRDefault="008B3BC9" w:rsidP="004E43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92699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930EBF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65889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9DC58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15:restartNumberingAfterBreak="0">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15:restartNumberingAfterBreak="0">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15:restartNumberingAfterBreak="0">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15:restartNumberingAfterBreak="0">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15:restartNumberingAfterBreak="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15:restartNumberingAfterBreak="0">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15:restartNumberingAfterBreak="0">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15:restartNumberingAfterBreak="0">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15:restartNumberingAfterBreak="0">
    <w:nsid w:val="1C354628"/>
    <w:multiLevelType w:val="multilevel"/>
    <w:tmpl w:val="E29AD3B4"/>
    <w:numStyleLink w:val="Huisstijl-Opsomming"/>
  </w:abstractNum>
  <w:abstractNum w:abstractNumId="26" w15:restartNumberingAfterBreak="0">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15:restartNumberingAfterBreak="0">
    <w:nsid w:val="2D205E24"/>
    <w:multiLevelType w:val="multilevel"/>
    <w:tmpl w:val="9BCAFC96"/>
    <w:numStyleLink w:val="Huisstijl-Letter"/>
  </w:abstractNum>
  <w:abstractNum w:abstractNumId="31" w15:restartNumberingAfterBreak="0">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15:restartNumberingAfterBreak="0">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15:restartNumberingAfterBreak="0">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15:restartNumberingAfterBreak="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15:restartNumberingAfterBreak="0">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15:restartNumberingAfterBreak="0">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15:restartNumberingAfterBreak="0">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15:restartNumberingAfterBreak="0">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15:restartNumberingAfterBreak="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15:restartNumberingAfterBreak="0">
    <w:nsid w:val="5A7750FD"/>
    <w:multiLevelType w:val="multilevel"/>
    <w:tmpl w:val="6DB073FA"/>
    <w:numStyleLink w:val="OpmaakprofielGenummerdLinks63mmVerkeerd-om63mm"/>
  </w:abstractNum>
  <w:abstractNum w:abstractNumId="52" w15:restartNumberingAfterBreak="0">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15:restartNumberingAfterBreak="0">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15:restartNumberingAfterBreak="0">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15:restartNumberingAfterBreak="0">
    <w:nsid w:val="62965059"/>
    <w:multiLevelType w:val="multilevel"/>
    <w:tmpl w:val="0DD047AE"/>
    <w:numStyleLink w:val="Huisstijl-Nummering"/>
  </w:abstractNum>
  <w:abstractNum w:abstractNumId="56" w15:restartNumberingAfterBreak="0">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15:restartNumberingAfterBreak="0">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15:restartNumberingAfterBreak="0">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15:restartNumberingAfterBreak="0">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15:restartNumberingAfterBreak="0">
    <w:nsid w:val="6B084F73"/>
    <w:multiLevelType w:val="hybridMultilevel"/>
    <w:tmpl w:val="76620EC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1" w15:restartNumberingAfterBreak="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15:restartNumberingAfterBreak="0">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3" w15:restartNumberingAfterBreak="0">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5" w15:restartNumberingAfterBreak="0">
    <w:nsid w:val="753D6B5E"/>
    <w:multiLevelType w:val="multilevel"/>
    <w:tmpl w:val="E29AD3B4"/>
    <w:numStyleLink w:val="Huisstijl-Opsomming"/>
  </w:abstractNum>
  <w:abstractNum w:abstractNumId="66" w15:restartNumberingAfterBreak="0">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7" w15:restartNumberingAfterBreak="0">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8" w15:restartNumberingAfterBreak="0">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1"/>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5"/>
  </w:num>
  <w:num w:numId="21">
    <w:abstractNumId w:val="21"/>
  </w:num>
  <w:num w:numId="22">
    <w:abstractNumId w:val="53"/>
  </w:num>
  <w:num w:numId="23">
    <w:abstractNumId w:val="45"/>
  </w:num>
  <w:num w:numId="24">
    <w:abstractNumId w:val="63"/>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2"/>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6"/>
  </w:num>
  <w:num w:numId="58">
    <w:abstractNumId w:val="27"/>
  </w:num>
  <w:num w:numId="59">
    <w:abstractNumId w:val="67"/>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8"/>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4"/>
  </w:num>
  <w:num w:numId="79">
    <w:abstractNumId w:val="58"/>
  </w:num>
  <w:num w:numId="80">
    <w:abstractNumId w:val="43"/>
  </w:num>
  <w:num w:numId="81">
    <w:abstractNumId w:val="33"/>
  </w:num>
  <w:num w:numId="82">
    <w:abstractNumId w:val="13"/>
  </w:num>
  <w:num w:numId="83">
    <w:abstractNumId w:val="60"/>
  </w:num>
  <w:num w:numId="84">
    <w:abstractNumId w:val="13"/>
  </w:num>
  <w:num w:numId="85">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09B0"/>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077C7"/>
    <w:rsid w:val="00115008"/>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6DB8"/>
    <w:rsid w:val="002674E6"/>
    <w:rsid w:val="00277178"/>
    <w:rsid w:val="002843DC"/>
    <w:rsid w:val="00284521"/>
    <w:rsid w:val="0028581F"/>
    <w:rsid w:val="00291630"/>
    <w:rsid w:val="0029426C"/>
    <w:rsid w:val="002A3252"/>
    <w:rsid w:val="002A3AC1"/>
    <w:rsid w:val="002B2EEC"/>
    <w:rsid w:val="002B62B9"/>
    <w:rsid w:val="002C349D"/>
    <w:rsid w:val="002C5DFA"/>
    <w:rsid w:val="002D252A"/>
    <w:rsid w:val="002D300F"/>
    <w:rsid w:val="002D63EF"/>
    <w:rsid w:val="00303787"/>
    <w:rsid w:val="003044BA"/>
    <w:rsid w:val="00306838"/>
    <w:rsid w:val="003122C4"/>
    <w:rsid w:val="00313E26"/>
    <w:rsid w:val="00330F50"/>
    <w:rsid w:val="003353B6"/>
    <w:rsid w:val="00346303"/>
    <w:rsid w:val="00354008"/>
    <w:rsid w:val="00364E77"/>
    <w:rsid w:val="00384E5A"/>
    <w:rsid w:val="003856EF"/>
    <w:rsid w:val="00387723"/>
    <w:rsid w:val="0039111E"/>
    <w:rsid w:val="00391E38"/>
    <w:rsid w:val="00392BD2"/>
    <w:rsid w:val="003B2F03"/>
    <w:rsid w:val="003B4B52"/>
    <w:rsid w:val="003D2BD5"/>
    <w:rsid w:val="003F702E"/>
    <w:rsid w:val="004004EC"/>
    <w:rsid w:val="004021A9"/>
    <w:rsid w:val="0040655C"/>
    <w:rsid w:val="00413629"/>
    <w:rsid w:val="0041513F"/>
    <w:rsid w:val="00417464"/>
    <w:rsid w:val="00432CC1"/>
    <w:rsid w:val="00435A35"/>
    <w:rsid w:val="00437D0E"/>
    <w:rsid w:val="00441581"/>
    <w:rsid w:val="00462F80"/>
    <w:rsid w:val="00463307"/>
    <w:rsid w:val="0046785B"/>
    <w:rsid w:val="004744C3"/>
    <w:rsid w:val="004770CC"/>
    <w:rsid w:val="00480959"/>
    <w:rsid w:val="00496243"/>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25D70"/>
    <w:rsid w:val="00530C28"/>
    <w:rsid w:val="005410BE"/>
    <w:rsid w:val="00552765"/>
    <w:rsid w:val="005574B1"/>
    <w:rsid w:val="005601F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240C0"/>
    <w:rsid w:val="00634ECE"/>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89C"/>
    <w:rsid w:val="007B2087"/>
    <w:rsid w:val="007B3D4A"/>
    <w:rsid w:val="007D036B"/>
    <w:rsid w:val="007E0E5F"/>
    <w:rsid w:val="007E157E"/>
    <w:rsid w:val="007E7351"/>
    <w:rsid w:val="007F0B45"/>
    <w:rsid w:val="00806D72"/>
    <w:rsid w:val="00811A4E"/>
    <w:rsid w:val="0081406A"/>
    <w:rsid w:val="0081480A"/>
    <w:rsid w:val="008178C0"/>
    <w:rsid w:val="00823A31"/>
    <w:rsid w:val="00827520"/>
    <w:rsid w:val="008378E5"/>
    <w:rsid w:val="00852B79"/>
    <w:rsid w:val="0086127A"/>
    <w:rsid w:val="0087105F"/>
    <w:rsid w:val="00872E18"/>
    <w:rsid w:val="0087450E"/>
    <w:rsid w:val="00884EC3"/>
    <w:rsid w:val="008854FE"/>
    <w:rsid w:val="0088618B"/>
    <w:rsid w:val="00886D91"/>
    <w:rsid w:val="00897DD6"/>
    <w:rsid w:val="008A0329"/>
    <w:rsid w:val="008A135B"/>
    <w:rsid w:val="008B3896"/>
    <w:rsid w:val="008B3BC9"/>
    <w:rsid w:val="008B6564"/>
    <w:rsid w:val="008C5754"/>
    <w:rsid w:val="008C7BA6"/>
    <w:rsid w:val="008D02BD"/>
    <w:rsid w:val="008D6B73"/>
    <w:rsid w:val="008E0E25"/>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1DE"/>
    <w:rsid w:val="009F7D58"/>
    <w:rsid w:val="00A11AD2"/>
    <w:rsid w:val="00A207AE"/>
    <w:rsid w:val="00A22ADC"/>
    <w:rsid w:val="00A44B7C"/>
    <w:rsid w:val="00A577C5"/>
    <w:rsid w:val="00A60C1A"/>
    <w:rsid w:val="00A62C18"/>
    <w:rsid w:val="00A73427"/>
    <w:rsid w:val="00A76F71"/>
    <w:rsid w:val="00A80A79"/>
    <w:rsid w:val="00A8511B"/>
    <w:rsid w:val="00A874CA"/>
    <w:rsid w:val="00A9060F"/>
    <w:rsid w:val="00A9165B"/>
    <w:rsid w:val="00A9798F"/>
    <w:rsid w:val="00AA0214"/>
    <w:rsid w:val="00AA28F8"/>
    <w:rsid w:val="00AA5BCA"/>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75C5"/>
    <w:rsid w:val="00B67179"/>
    <w:rsid w:val="00B93664"/>
    <w:rsid w:val="00BB0999"/>
    <w:rsid w:val="00BB0EF4"/>
    <w:rsid w:val="00BC1CAE"/>
    <w:rsid w:val="00BC7367"/>
    <w:rsid w:val="00BD7F2F"/>
    <w:rsid w:val="00BE1428"/>
    <w:rsid w:val="00BE5F26"/>
    <w:rsid w:val="00BE5F9F"/>
    <w:rsid w:val="00BF4C87"/>
    <w:rsid w:val="00BF6780"/>
    <w:rsid w:val="00C1274D"/>
    <w:rsid w:val="00C15B2A"/>
    <w:rsid w:val="00C305A8"/>
    <w:rsid w:val="00C3425F"/>
    <w:rsid w:val="00C51F68"/>
    <w:rsid w:val="00C77F63"/>
    <w:rsid w:val="00C8664C"/>
    <w:rsid w:val="00C93FE4"/>
    <w:rsid w:val="00CC0A85"/>
    <w:rsid w:val="00CC1028"/>
    <w:rsid w:val="00CC31E2"/>
    <w:rsid w:val="00CC3A86"/>
    <w:rsid w:val="00CC6FDC"/>
    <w:rsid w:val="00CE3EB5"/>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1CC5"/>
    <w:rsid w:val="00DA7AE3"/>
    <w:rsid w:val="00DC0B52"/>
    <w:rsid w:val="00DC442B"/>
    <w:rsid w:val="00DC6B9E"/>
    <w:rsid w:val="00DD3328"/>
    <w:rsid w:val="00DD40C4"/>
    <w:rsid w:val="00DE2126"/>
    <w:rsid w:val="00DE4815"/>
    <w:rsid w:val="00E012C0"/>
    <w:rsid w:val="00E15D15"/>
    <w:rsid w:val="00E178A3"/>
    <w:rsid w:val="00E1795B"/>
    <w:rsid w:val="00E260F8"/>
    <w:rsid w:val="00E26E64"/>
    <w:rsid w:val="00E342C7"/>
    <w:rsid w:val="00E35FB6"/>
    <w:rsid w:val="00E42EA0"/>
    <w:rsid w:val="00E4545A"/>
    <w:rsid w:val="00E46900"/>
    <w:rsid w:val="00E51854"/>
    <w:rsid w:val="00E615D4"/>
    <w:rsid w:val="00E66589"/>
    <w:rsid w:val="00E84F1B"/>
    <w:rsid w:val="00E9048A"/>
    <w:rsid w:val="00E91BAF"/>
    <w:rsid w:val="00E9467B"/>
    <w:rsid w:val="00E95D16"/>
    <w:rsid w:val="00EA1AD9"/>
    <w:rsid w:val="00EC776B"/>
    <w:rsid w:val="00ED363E"/>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A3CC9A"/>
  <w15:docId w15:val="{FCE263BC-7B4F-4806-955D-6B2806249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nhideWhenUsed="1"/>
    <w:lsdException w:name="No List" w:semiHidden="1" w:uiPriority="99"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86a5176c-a99d-439f-ae4b-f42a93a2488e">
      <Value>616</Value>
    </TaxCatchAll>
    <_dlc_DocId xmlns="4f7aeb75-87a2-43ca-834a-50dd685ce66e">A060EK-1813192828-16</_dlc_DocId>
    <_dlc_DocIdUrl xmlns="4f7aeb75-87a2-43ca-834a-50dd685ce66e">
      <Url>https://netzausbau.tennet.eu/projects/A060EK/_layouts/15/DocIdRedir.aspx?ID=A060EK-1813192828-16</Url>
      <Description>A060EK-1813192828-16</Description>
    </_dlc_DocIdUrl>
    <Datum xmlns="4f7aeb75-87a2-43ca-834a-50dd685ce66e">2021-06-21T22:00:00+00:00</Datum>
    <Status xmlns="c6fa2c7d-da44-4f43-97b5-c2426a0526e8">Entwurf</Status>
    <Einkaufsprozess xmlns="c6fa2c7d-da44-4f43-97b5-c2426a0526e8">02 - Ausschreibungsunterlagen</Einkaufsprozess>
    <Ausschreibung xmlns="5c7442c4-3b7e-4cce-8d21-cb0344555813">Tiefbau (Archäologie)</Ausschreibung>
    <Anbieter xmlns="c6fa2c7d-da44-4f43-97b5-c2426a0526e8">Anbieter X</Anbieter>
    <verantwortlicher_x0020_Anforderer xmlns="c6fa2c7d-da44-4f43-97b5-c2426a0526e8">
      <UserInfo>
        <DisplayName>Wiesel, Markus</DisplayName>
        <AccountId>277</AccountId>
        <AccountType/>
      </UserInfo>
    </verantwortlicher_x0020_Anforderer>
    <m36a1b4a785540b18a3f5f3157cba967 xmlns="c6fa2c7d-da44-4f43-97b5-c2426a0526e8">
      <Terms xmlns="http://schemas.microsoft.com/office/infopath/2007/PartnerControls">
        <TermInfo xmlns="http://schemas.microsoft.com/office/infopath/2007/PartnerControls">
          <TermName xmlns="http://schemas.microsoft.com/office/infopath/2007/PartnerControls">10.75.35 Beschaffung Planfeststellungsverfahren</TermName>
          <TermId xmlns="http://schemas.microsoft.com/office/infopath/2007/PartnerControls">d79c7db9-b7b2-4921-98f4-f13f4cdfd85d</TermId>
        </TermInfo>
      </Terms>
    </m36a1b4a785540b18a3f5f3157cba967>
  </documentManagement>
</p:properties>
</file>

<file path=customXml/item3.xml><?xml version="1.0" encoding="utf-8"?>
<?mso-contentType ?>
<FormTemplates xmlns="http://schemas.microsoft.com/sharepoint/v3/contenttype/forms"/>
</file>

<file path=customXml/item4.xml><?xml version="1.0" encoding="utf-8"?>
<ct:contentTypeSchema xmlns:ct="http://schemas.microsoft.com/office/2006/metadata/contentType" xmlns:ma="http://schemas.microsoft.com/office/2006/metadata/properties/metaAttributes" ct:_="" ma:_="" ma:contentTypeName="Document" ma:contentTypeID="0x01010089404618449B3E4881F0FF4D6A76572A" ma:contentTypeVersion="25" ma:contentTypeDescription="Create a new document." ma:contentTypeScope="" ma:versionID="6d0a10e71f13e5eb10c46225ba73aab9">
  <xsd:schema xmlns:xsd="http://www.w3.org/2001/XMLSchema" xmlns:xs="http://www.w3.org/2001/XMLSchema" xmlns:p="http://schemas.microsoft.com/office/2006/metadata/properties" xmlns:ns2="4f7aeb75-87a2-43ca-834a-50dd685ce66e" xmlns:ns3="c6fa2c7d-da44-4f43-97b5-c2426a0526e8" xmlns:ns4="86a5176c-a99d-439f-ae4b-f42a93a2488e" xmlns:ns5="5c7442c4-3b7e-4cce-8d21-cb0344555813" targetNamespace="http://schemas.microsoft.com/office/2006/metadata/properties" ma:root="true" ma:fieldsID="effb5fb03f98548e379c8e6b67e071d2" ns2:_="" ns3:_="" ns4:_="" ns5:_="">
    <xsd:import namespace="4f7aeb75-87a2-43ca-834a-50dd685ce66e"/>
    <xsd:import namespace="c6fa2c7d-da44-4f43-97b5-c2426a0526e8"/>
    <xsd:import namespace="86a5176c-a99d-439f-ae4b-f42a93a2488e"/>
    <xsd:import namespace="5c7442c4-3b7e-4cce-8d21-cb0344555813"/>
    <xsd:element name="properties">
      <xsd:complexType>
        <xsd:sequence>
          <xsd:element name="documentManagement">
            <xsd:complexType>
              <xsd:all>
                <xsd:element ref="ns2:Datum"/>
                <xsd:element ref="ns2:_dlc_DocId" minOccurs="0"/>
                <xsd:element ref="ns2:_dlc_DocIdUrl" minOccurs="0"/>
                <xsd:element ref="ns2:_dlc_DocIdPersistId" minOccurs="0"/>
                <xsd:element ref="ns3:Einkaufsprozess"/>
                <xsd:element ref="ns3:verantwortlicher_x0020_Anforderer"/>
                <xsd:element ref="ns3:Anbieter"/>
                <xsd:element ref="ns3:Status"/>
                <xsd:element ref="ns3:m36a1b4a785540b18a3f5f3157cba967" minOccurs="0"/>
                <xsd:element ref="ns4:TaxCatchAll" minOccurs="0"/>
                <xsd:element ref="ns5:Ausschreibung"/>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aeb75-87a2-43ca-834a-50dd685ce66e" elementFormDefault="qualified">
    <xsd:import namespace="http://schemas.microsoft.com/office/2006/documentManagement/types"/>
    <xsd:import namespace="http://schemas.microsoft.com/office/infopath/2007/PartnerControls"/>
    <xsd:element name="Datum" ma:index="8" ma:displayName="Datum" ma:default="[today]" ma:format="DateOnly" ma:internalName="Datum" ma:readOnly="false">
      <xsd:simpleType>
        <xsd:restriction base="dms:DateTime"/>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6fa2c7d-da44-4f43-97b5-c2426a0526e8" elementFormDefault="qualified">
    <xsd:import namespace="http://schemas.microsoft.com/office/2006/documentManagement/types"/>
    <xsd:import namespace="http://schemas.microsoft.com/office/infopath/2007/PartnerControls"/>
    <xsd:element name="Einkaufsprozess" ma:index="12" ma:displayName="Einkaufsprozess" ma:format="Dropdown" ma:internalName="Einkaufsprozess">
      <xsd:simpleType>
        <xsd:restriction base="dms:Choice">
          <xsd:enumeration value="01 - BANF"/>
          <xsd:enumeration value="02 - Ausschreibungsunterlagen"/>
          <xsd:enumeration value="03 - Teilnahmewettbewerbsunterlagen"/>
          <xsd:enumeration value="04 - Angebote"/>
          <xsd:enumeration value="05 - Angebotsvergleich"/>
          <xsd:enumeration value="06 - Verhandlung"/>
          <xsd:enumeration value="07 - Vergabe"/>
          <xsd:enumeration value="08 - Bestellung/Vertrag"/>
        </xsd:restriction>
      </xsd:simpleType>
    </xsd:element>
    <xsd:element name="verantwortlicher_x0020_Anforderer" ma:index="13" ma:displayName="verantwortlicher Anforderer" ma:description="" ma:list="UserInfo" ma:SearchPeopleOnly="false" ma:SharePointGroup="0" ma:internalName="verantwortlicher_x0020_Anforde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Anbieter" ma:index="15" ma:displayName="Anbieter" ma:description="" ma:format="Dropdown" ma:internalName="Anbieter">
      <xsd:simpleType>
        <xsd:restriction base="dms:Choice">
          <xsd:enumeration value="AS-Bau Hof GmbH"/>
          <xsd:enumeration value="Ferdinand Tausendpfund GmbH"/>
          <xsd:enumeration value="Kornburger Abbruch Erdbau E.K."/>
          <xsd:enumeration value="Leserer Erdbewegungs GmbH"/>
          <xsd:enumeration value="Ludwig Pfeiffer GmbH"/>
          <xsd:enumeration value="Thomas Kopp Garten- und Landschaftsbau"/>
          <xsd:enumeration value="Walfried Schmittnägel GmbH"/>
          <xsd:enumeration value="Kein Anbieter"/>
        </xsd:restriction>
      </xsd:simpleType>
    </xsd:element>
    <xsd:element name="Status" ma:index="16" ma:displayName="Status" ma:default="Entwurf" ma:format="Dropdown" ma:internalName="Status">
      <xsd:simpleType>
        <xsd:restriction base="dms:Choice">
          <xsd:enumeration value="Entwurf"/>
          <xsd:enumeration value="Final"/>
        </xsd:restriction>
      </xsd:simpleType>
    </xsd:element>
    <xsd:element name="m36a1b4a785540b18a3f5f3157cba967" ma:index="17" ma:taxonomy="true" ma:internalName="m36a1b4a785540b18a3f5f3157cba967" ma:taxonomyFieldName="AP_x002d_WBS" ma:displayName="AP-WBS" ma:readOnly="false" ma:default="" ma:fieldId="{636a1b4a-7855-40b1-8a3f-5f3157cba967}" ma:sspId="2ebc0fa7-51cb-409c-afce-2bff45e9adf0" ma:termSetId="61f78e82-093d-44f8-946c-b746d4a759f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6a5176c-a99d-439f-ae4b-f42a93a2488e"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7be72da6-f2b0-4d06-9a27-2b436af94ff1}" ma:internalName="TaxCatchAll" ma:showField="CatchAllData" ma:web="3ae6f99c-6d74-4688-ad96-392105b722b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7442c4-3b7e-4cce-8d21-cb0344555813" elementFormDefault="qualified">
    <xsd:import namespace="http://schemas.microsoft.com/office/2006/documentManagement/types"/>
    <xsd:import namespace="http://schemas.microsoft.com/office/infopath/2007/PartnerControls"/>
    <xsd:element name="Ausschreibung" ma:index="19" ma:displayName="Ausschreibung" ma:internalName="Ausschreibung">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E0E4A66-1FA6-4F79-9799-1AD642336CDF}">
  <ds:schemaRefs>
    <ds:schemaRef ds:uri="http://schemas.openxmlformats.org/officeDocument/2006/bibliography"/>
  </ds:schemaRefs>
</ds:datastoreItem>
</file>

<file path=customXml/itemProps2.xml><?xml version="1.0" encoding="utf-8"?>
<ds:datastoreItem xmlns:ds="http://schemas.openxmlformats.org/officeDocument/2006/customXml" ds:itemID="{3E32E9C4-DF90-4FCE-9DF3-E508B284EB8F}">
  <ds:schemaRefs>
    <ds:schemaRef ds:uri="4f7aeb75-87a2-43ca-834a-50dd685ce66e"/>
    <ds:schemaRef ds:uri="http://purl.org/dc/terms/"/>
    <ds:schemaRef ds:uri="5c7442c4-3b7e-4cce-8d21-cb0344555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schemas.microsoft.com/office/2006/metadata/properties"/>
    <ds:schemaRef ds:uri="86a5176c-a99d-439f-ae4b-f42a93a2488e"/>
    <ds:schemaRef ds:uri="c6fa2c7d-da44-4f43-97b5-c2426a0526e8"/>
    <ds:schemaRef ds:uri="http://www.w3.org/XML/1998/namespace"/>
    <ds:schemaRef ds:uri="http://purl.org/dc/dcmitype/"/>
  </ds:schemaRefs>
</ds:datastoreItem>
</file>

<file path=customXml/itemProps3.xml><?xml version="1.0" encoding="utf-8"?>
<ds:datastoreItem xmlns:ds="http://schemas.openxmlformats.org/officeDocument/2006/customXml" ds:itemID="{81720B4D-4491-4DA1-8793-CCD182BC480B}">
  <ds:schemaRefs>
    <ds:schemaRef ds:uri="http://schemas.microsoft.com/sharepoint/v3/contenttype/forms"/>
  </ds:schemaRefs>
</ds:datastoreItem>
</file>

<file path=customXml/itemProps4.xml><?xml version="1.0" encoding="utf-8"?>
<ds:datastoreItem xmlns:ds="http://schemas.openxmlformats.org/officeDocument/2006/customXml" ds:itemID="{3AB6EBBA-38CF-4FF8-AFEA-4FCA0DAD2FF9}"/>
</file>

<file path=customXml/itemProps5.xml><?xml version="1.0" encoding="utf-8"?>
<ds:datastoreItem xmlns:ds="http://schemas.openxmlformats.org/officeDocument/2006/customXml" ds:itemID="{F51A1327-1A8C-468F-9D84-023677EE10A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TenneT_Vertrag_de</Template>
  <TotalTime>0</TotalTime>
  <Pages>6</Pages>
  <Words>1531</Words>
  <Characters>8730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10241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A060_20210622_Anlage_3_NDA</dc:title>
  <dc:creator>Cornelius, Detlev</dc:creator>
  <cp:lastModifiedBy>Deinhardt, Anna</cp:lastModifiedBy>
  <cp:revision>3</cp:revision>
  <cp:lastPrinted>2014-08-21T13:14:00Z</cp:lastPrinted>
  <dcterms:created xsi:type="dcterms:W3CDTF">2021-07-01T07:37:00Z</dcterms:created>
  <dcterms:modified xsi:type="dcterms:W3CDTF">2022-07-18T10:53:00Z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0x01010089404618449B3E4881F0FF4D6A76572A</vt:lpwstr>
  </property>
  <property fmtid="{D5CDD505-2E9C-101B-9397-08002B2CF9AE}" pid="44" name="_dlc_DocIdItemGuid">
    <vt:lpwstr>0454e277-5bc8-4ed7-814d-04baea1c53c9</vt:lpwstr>
  </property>
  <property fmtid="{D5CDD505-2E9C-101B-9397-08002B2CF9AE}" pid="45" name="TenneT_DocumentStatus">
    <vt:lpwstr>2;#Final|a18dbe06-1ea0-425f-983b-422fdd06b0b9</vt:lpwstr>
  </property>
  <property fmtid="{D5CDD505-2E9C-101B-9397-08002B2CF9AE}" pid="46" name="TenneT_Confidentiality">
    <vt:lpwstr>3;#C2 - Internal Information|eca858e3-5a7b-44af-8aa1-85cb0c880109</vt:lpwstr>
  </property>
  <property fmtid="{D5CDD505-2E9C-101B-9397-08002B2CF9AE}" pid="47" name="AP-WBS">
    <vt:lpwstr>616;#10.75.35 Beschaffung Planfeststellungsverfahren|d79c7db9-b7b2-4921-98f4-f13f4cdfd85d</vt:lpwstr>
  </property>
  <property fmtid="{D5CDD505-2E9C-101B-9397-08002B2CF9AE}" pid="48" name="Dokumentenart">
    <vt:lpwstr/>
  </property>
</Properties>
</file>