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61B7B" w:rsidP="00985BD0">
      <w:pPr>
        <w:pStyle w:val="Kop1"/>
        <w:rPr>
          <w:color w:val="339933"/>
        </w:rPr>
      </w:pPr>
      <w:r>
        <w:rPr>
          <w:color w:val="339933"/>
        </w:rPr>
        <w:t xml:space="preserve">Functioneel beheerder Oracle EBS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C61B7B" w:rsidRDefault="00BB5ABD" w:rsidP="00D24F8E">
            <w:pPr>
              <w:rPr>
                <w:b/>
              </w:rPr>
            </w:pPr>
            <w:r w:rsidRPr="00C61B7B">
              <w:rPr>
                <w:b/>
              </w:rPr>
              <w:t>Werklocatie:</w:t>
            </w:r>
          </w:p>
        </w:tc>
        <w:tc>
          <w:tcPr>
            <w:tcW w:w="5295" w:type="dxa"/>
          </w:tcPr>
          <w:p w:rsidR="00BB5ABD" w:rsidRPr="00C61B7B" w:rsidRDefault="00C61B7B" w:rsidP="00D24F8E">
            <w:r w:rsidRPr="00C61B7B">
              <w:t>Wilhelminakade 179</w:t>
            </w:r>
          </w:p>
        </w:tc>
      </w:tr>
      <w:tr w:rsidR="00BB5ABD" w:rsidRPr="00BB5ABD" w:rsidTr="001C6FAE">
        <w:tc>
          <w:tcPr>
            <w:tcW w:w="3086" w:type="dxa"/>
          </w:tcPr>
          <w:p w:rsidR="00BB5ABD" w:rsidRPr="00C61B7B" w:rsidRDefault="00BB5ABD" w:rsidP="00D24F8E">
            <w:pPr>
              <w:rPr>
                <w:b/>
              </w:rPr>
            </w:pPr>
            <w:r w:rsidRPr="00C61B7B">
              <w:rPr>
                <w:b/>
              </w:rPr>
              <w:t>Startdatum:</w:t>
            </w:r>
          </w:p>
        </w:tc>
        <w:tc>
          <w:tcPr>
            <w:tcW w:w="5295" w:type="dxa"/>
          </w:tcPr>
          <w:p w:rsidR="00BB5ABD" w:rsidRPr="00C61B7B" w:rsidRDefault="00397E68" w:rsidP="00D24F8E">
            <w:r>
              <w:t>26-04-2020</w:t>
            </w:r>
          </w:p>
        </w:tc>
      </w:tr>
      <w:tr w:rsidR="00BB5ABD" w:rsidRPr="00BB5ABD" w:rsidTr="001C6FAE">
        <w:tc>
          <w:tcPr>
            <w:tcW w:w="3086" w:type="dxa"/>
          </w:tcPr>
          <w:p w:rsidR="00BB5ABD" w:rsidRPr="00C61B7B" w:rsidRDefault="00BB5ABD" w:rsidP="00D24F8E">
            <w:pPr>
              <w:rPr>
                <w:b/>
              </w:rPr>
            </w:pPr>
            <w:r w:rsidRPr="00C61B7B">
              <w:rPr>
                <w:b/>
              </w:rPr>
              <w:t>Aantal medewerkers:</w:t>
            </w:r>
          </w:p>
        </w:tc>
        <w:tc>
          <w:tcPr>
            <w:tcW w:w="5295" w:type="dxa"/>
          </w:tcPr>
          <w:p w:rsidR="00BB5ABD" w:rsidRPr="00C61B7B" w:rsidRDefault="00C61B7B" w:rsidP="00D24F8E">
            <w:r w:rsidRPr="00C61B7B">
              <w:t>1</w:t>
            </w:r>
          </w:p>
        </w:tc>
      </w:tr>
      <w:tr w:rsidR="00BB5ABD" w:rsidTr="001C6FAE">
        <w:tc>
          <w:tcPr>
            <w:tcW w:w="3086" w:type="dxa"/>
          </w:tcPr>
          <w:p w:rsidR="00BB5ABD" w:rsidRPr="00C61B7B" w:rsidRDefault="00BB5ABD" w:rsidP="00D24F8E">
            <w:r w:rsidRPr="00C61B7B">
              <w:t>Uren per week:</w:t>
            </w:r>
          </w:p>
        </w:tc>
        <w:tc>
          <w:tcPr>
            <w:tcW w:w="5295" w:type="dxa"/>
          </w:tcPr>
          <w:p w:rsidR="00BB5ABD" w:rsidRPr="00C61B7B" w:rsidRDefault="00C61B7B" w:rsidP="00D24F8E">
            <w:r w:rsidRPr="00C61B7B">
              <w:t>3</w:t>
            </w:r>
            <w:r w:rsidR="00A508D0">
              <w:t>2</w:t>
            </w:r>
          </w:p>
        </w:tc>
      </w:tr>
      <w:tr w:rsidR="00BB5ABD" w:rsidRPr="00BB5ABD" w:rsidTr="001C6FAE">
        <w:tc>
          <w:tcPr>
            <w:tcW w:w="3086" w:type="dxa"/>
          </w:tcPr>
          <w:p w:rsidR="00BB5ABD" w:rsidRPr="00051652" w:rsidRDefault="00BB5ABD" w:rsidP="00D24F8E">
            <w:pPr>
              <w:rPr>
                <w:b/>
              </w:rPr>
            </w:pPr>
            <w:r w:rsidRPr="00051652">
              <w:rPr>
                <w:b/>
              </w:rPr>
              <w:t>Duur opdracht:</w:t>
            </w:r>
          </w:p>
        </w:tc>
        <w:tc>
          <w:tcPr>
            <w:tcW w:w="5295" w:type="dxa"/>
          </w:tcPr>
          <w:p w:rsidR="00051652" w:rsidRPr="00051652" w:rsidRDefault="00397E68" w:rsidP="00D24F8E">
            <w:r>
              <w:t>4</w:t>
            </w:r>
            <w:r w:rsidR="00C61B7B" w:rsidRPr="00051652">
              <w:t xml:space="preserve"> maanden </w:t>
            </w:r>
          </w:p>
        </w:tc>
      </w:tr>
      <w:tr w:rsidR="00BB5ABD" w:rsidRPr="00BB5ABD" w:rsidTr="001C6FAE">
        <w:tc>
          <w:tcPr>
            <w:tcW w:w="3086" w:type="dxa"/>
          </w:tcPr>
          <w:p w:rsidR="00BB5ABD" w:rsidRPr="00051652" w:rsidRDefault="00BB5ABD" w:rsidP="00D24F8E">
            <w:pPr>
              <w:rPr>
                <w:b/>
              </w:rPr>
            </w:pPr>
            <w:r w:rsidRPr="00051652">
              <w:rPr>
                <w:b/>
              </w:rPr>
              <w:t>Verlengingsopties:</w:t>
            </w:r>
          </w:p>
        </w:tc>
        <w:tc>
          <w:tcPr>
            <w:tcW w:w="5295" w:type="dxa"/>
          </w:tcPr>
          <w:p w:rsidR="00BB5ABD" w:rsidRPr="00051652" w:rsidRDefault="00C61B7B" w:rsidP="00D24F8E">
            <w:r w:rsidRPr="00051652">
              <w:t>1 x 3 maanden</w:t>
            </w:r>
          </w:p>
        </w:tc>
      </w:tr>
      <w:tr w:rsidR="00BB5ABD" w:rsidRPr="00BB5ABD" w:rsidTr="001C6FAE">
        <w:tc>
          <w:tcPr>
            <w:tcW w:w="3086" w:type="dxa"/>
          </w:tcPr>
          <w:p w:rsidR="00BB5ABD" w:rsidRPr="00C61B7B" w:rsidRDefault="00BB5ABD" w:rsidP="00D24F8E">
            <w:pPr>
              <w:rPr>
                <w:b/>
              </w:rPr>
            </w:pPr>
            <w:r w:rsidRPr="00C61B7B">
              <w:rPr>
                <w:b/>
              </w:rPr>
              <w:t>FSK:</w:t>
            </w:r>
          </w:p>
        </w:tc>
        <w:tc>
          <w:tcPr>
            <w:tcW w:w="5295" w:type="dxa"/>
          </w:tcPr>
          <w:p w:rsidR="00BB5ABD" w:rsidRPr="00C61B7B" w:rsidRDefault="00C61B7B" w:rsidP="00D24F8E">
            <w:r w:rsidRPr="00C61B7B">
              <w:t>11</w:t>
            </w:r>
          </w:p>
        </w:tc>
      </w:tr>
      <w:tr w:rsidR="00BB5ABD" w:rsidRPr="00BB5ABD" w:rsidTr="001C6FAE">
        <w:tc>
          <w:tcPr>
            <w:tcW w:w="3086" w:type="dxa"/>
          </w:tcPr>
          <w:p w:rsidR="00BB5ABD" w:rsidRPr="00B211C9" w:rsidRDefault="00BB5ABD" w:rsidP="00D24F8E">
            <w:pPr>
              <w:rPr>
                <w:b/>
              </w:rPr>
            </w:pPr>
            <w:r w:rsidRPr="00B211C9">
              <w:rPr>
                <w:b/>
              </w:rPr>
              <w:t>Tariefrange:</w:t>
            </w:r>
          </w:p>
        </w:tc>
        <w:tc>
          <w:tcPr>
            <w:tcW w:w="5295" w:type="dxa"/>
          </w:tcPr>
          <w:p w:rsidR="00BB5ABD" w:rsidRPr="00B211C9" w:rsidRDefault="00C61B7B" w:rsidP="00D24F8E">
            <w:r w:rsidRPr="00B211C9">
              <w:t xml:space="preserve">90 – 100 </w:t>
            </w:r>
          </w:p>
        </w:tc>
      </w:tr>
      <w:tr w:rsidR="00BB5ABD" w:rsidRPr="00BB5ABD" w:rsidTr="001C6FAE">
        <w:tc>
          <w:tcPr>
            <w:tcW w:w="3086" w:type="dxa"/>
          </w:tcPr>
          <w:p w:rsidR="00BB5ABD" w:rsidRPr="00B211C9" w:rsidRDefault="00BB5ABD" w:rsidP="00D24F8E">
            <w:pPr>
              <w:rPr>
                <w:b/>
              </w:rPr>
            </w:pPr>
            <w:r w:rsidRPr="00B211C9">
              <w:rPr>
                <w:b/>
              </w:rPr>
              <w:t>Verhouding prijs/kwaliteit:</w:t>
            </w:r>
          </w:p>
        </w:tc>
        <w:tc>
          <w:tcPr>
            <w:tcW w:w="5295" w:type="dxa"/>
          </w:tcPr>
          <w:p w:rsidR="00BB5ABD" w:rsidRPr="00B211C9" w:rsidRDefault="00C61B7B" w:rsidP="00D24F8E">
            <w:r w:rsidRPr="00B211C9">
              <w:t>30</w:t>
            </w:r>
            <w:r w:rsidR="00BB5ABD" w:rsidRPr="00B211C9">
              <w:t>% - 70%</w:t>
            </w:r>
            <w:bookmarkStart w:id="0" w:name="_GoBack"/>
            <w:bookmarkEnd w:id="0"/>
          </w:p>
        </w:tc>
      </w:tr>
    </w:tbl>
    <w:p w:rsidR="00BB5ABD" w:rsidRPr="00BB5ABD" w:rsidRDefault="00BB5ABD" w:rsidP="00BB5ABD"/>
    <w:p w:rsidR="00985BD0" w:rsidRDefault="00E26C9F" w:rsidP="00E26C9F">
      <w:pPr>
        <w:pStyle w:val="Kop2"/>
      </w:pPr>
      <w:r>
        <w:t xml:space="preserve">Jouw functie </w:t>
      </w:r>
    </w:p>
    <w:p w:rsidR="00C61B7B" w:rsidRDefault="00C61B7B" w:rsidP="00C61B7B">
      <w:pPr>
        <w:rPr>
          <w:szCs w:val="20"/>
        </w:rPr>
      </w:pPr>
      <w:r w:rsidRPr="0032499A">
        <w:rPr>
          <w:szCs w:val="20"/>
        </w:rPr>
        <w:t xml:space="preserve">We zoeken een enthousiaste medewerker voor Oracle EBS die werkzaam is als Functioneel Beheerder </w:t>
      </w:r>
      <w:r>
        <w:rPr>
          <w:szCs w:val="20"/>
        </w:rPr>
        <w:t xml:space="preserve">binnen het </w:t>
      </w:r>
      <w:proofErr w:type="spellStart"/>
      <w:r>
        <w:rPr>
          <w:color w:val="000000"/>
          <w:szCs w:val="20"/>
        </w:rPr>
        <w:t>Procure</w:t>
      </w:r>
      <w:proofErr w:type="spellEnd"/>
      <w:r>
        <w:rPr>
          <w:color w:val="000000"/>
          <w:szCs w:val="20"/>
        </w:rPr>
        <w:t xml:space="preserve"> </w:t>
      </w:r>
      <w:proofErr w:type="spellStart"/>
      <w:r>
        <w:rPr>
          <w:color w:val="000000"/>
          <w:szCs w:val="20"/>
        </w:rPr>
        <w:t>To</w:t>
      </w:r>
      <w:proofErr w:type="spellEnd"/>
      <w:r>
        <w:rPr>
          <w:color w:val="000000"/>
          <w:szCs w:val="20"/>
        </w:rPr>
        <w:t xml:space="preserve"> </w:t>
      </w:r>
      <w:proofErr w:type="spellStart"/>
      <w:r>
        <w:rPr>
          <w:color w:val="000000"/>
          <w:szCs w:val="20"/>
        </w:rPr>
        <w:t>Pay</w:t>
      </w:r>
      <w:proofErr w:type="spellEnd"/>
      <w:r>
        <w:rPr>
          <w:color w:val="000000"/>
          <w:szCs w:val="20"/>
        </w:rPr>
        <w:t xml:space="preserve">- (P2P) en </w:t>
      </w:r>
      <w:proofErr w:type="spellStart"/>
      <w:r>
        <w:rPr>
          <w:color w:val="000000"/>
          <w:szCs w:val="20"/>
        </w:rPr>
        <w:t>Assemble</w:t>
      </w:r>
      <w:proofErr w:type="spellEnd"/>
      <w:r>
        <w:rPr>
          <w:color w:val="000000"/>
          <w:szCs w:val="20"/>
        </w:rPr>
        <w:t xml:space="preserve"> </w:t>
      </w:r>
      <w:proofErr w:type="spellStart"/>
      <w:r>
        <w:rPr>
          <w:color w:val="000000"/>
          <w:szCs w:val="20"/>
        </w:rPr>
        <w:t>to</w:t>
      </w:r>
      <w:proofErr w:type="spellEnd"/>
      <w:r>
        <w:rPr>
          <w:color w:val="000000"/>
          <w:szCs w:val="20"/>
        </w:rPr>
        <w:t xml:space="preserve"> Order (ATO) proces</w:t>
      </w:r>
      <w:r w:rsidRPr="0032499A">
        <w:rPr>
          <w:szCs w:val="20"/>
        </w:rPr>
        <w:t xml:space="preserve"> in het team </w:t>
      </w:r>
      <w:proofErr w:type="spellStart"/>
      <w:r w:rsidRPr="0032499A">
        <w:rPr>
          <w:szCs w:val="20"/>
        </w:rPr>
        <w:t>ConcernBedrijfsvoeringsSystemen</w:t>
      </w:r>
      <w:proofErr w:type="spellEnd"/>
      <w:r w:rsidRPr="0032499A">
        <w:rPr>
          <w:szCs w:val="20"/>
        </w:rPr>
        <w:t xml:space="preserve"> (CBS)</w:t>
      </w:r>
      <w:r>
        <w:rPr>
          <w:szCs w:val="20"/>
        </w:rPr>
        <w:t>.</w:t>
      </w:r>
    </w:p>
    <w:p w:rsidR="00C61B7B" w:rsidRPr="0032499A" w:rsidRDefault="00C61B7B" w:rsidP="00C61B7B">
      <w:pPr>
        <w:rPr>
          <w:szCs w:val="20"/>
        </w:rPr>
      </w:pPr>
    </w:p>
    <w:p w:rsidR="00C61B7B" w:rsidRDefault="00C61B7B" w:rsidP="00C61B7B">
      <w:r>
        <w:rPr>
          <w:szCs w:val="20"/>
        </w:rPr>
        <w:t>CBS</w:t>
      </w:r>
      <w:r w:rsidRPr="0032499A">
        <w:rPr>
          <w:szCs w:val="20"/>
        </w:rPr>
        <w:t xml:space="preserve"> beheert </w:t>
      </w:r>
      <w:r>
        <w:rPr>
          <w:szCs w:val="20"/>
        </w:rPr>
        <w:t xml:space="preserve">o.a. </w:t>
      </w:r>
      <w:r w:rsidRPr="0032499A">
        <w:rPr>
          <w:szCs w:val="20"/>
        </w:rPr>
        <w:t xml:space="preserve">de </w:t>
      </w:r>
      <w:r>
        <w:rPr>
          <w:szCs w:val="20"/>
        </w:rPr>
        <w:t xml:space="preserve">Oracle EBS 12.2.8 </w:t>
      </w:r>
      <w:r w:rsidRPr="0032499A">
        <w:rPr>
          <w:szCs w:val="20"/>
        </w:rPr>
        <w:t xml:space="preserve">modules </w:t>
      </w:r>
      <w:r>
        <w:rPr>
          <w:szCs w:val="20"/>
        </w:rPr>
        <w:t>Inkoop, i-</w:t>
      </w:r>
      <w:proofErr w:type="spellStart"/>
      <w:r>
        <w:rPr>
          <w:szCs w:val="20"/>
        </w:rPr>
        <w:t>Procurement</w:t>
      </w:r>
      <w:proofErr w:type="spellEnd"/>
      <w:r>
        <w:rPr>
          <w:szCs w:val="20"/>
        </w:rPr>
        <w:t xml:space="preserve">, Voorraad, Crediteuren, </w:t>
      </w:r>
      <w:r w:rsidRPr="0032499A">
        <w:rPr>
          <w:szCs w:val="20"/>
        </w:rPr>
        <w:t>Projecten, Debiteuren</w:t>
      </w:r>
      <w:r>
        <w:rPr>
          <w:szCs w:val="20"/>
        </w:rPr>
        <w:t>, Order Management, Kostenbeheer, Sub-</w:t>
      </w:r>
      <w:proofErr w:type="spellStart"/>
      <w:r>
        <w:rPr>
          <w:szCs w:val="20"/>
        </w:rPr>
        <w:t>ledger</w:t>
      </w:r>
      <w:proofErr w:type="spellEnd"/>
      <w:r>
        <w:rPr>
          <w:szCs w:val="20"/>
        </w:rPr>
        <w:t xml:space="preserve"> accounting, </w:t>
      </w:r>
      <w:proofErr w:type="spellStart"/>
      <w:r w:rsidRPr="0032499A">
        <w:rPr>
          <w:szCs w:val="20"/>
        </w:rPr>
        <w:t>Treasury</w:t>
      </w:r>
      <w:proofErr w:type="spellEnd"/>
      <w:r w:rsidRPr="0032499A">
        <w:rPr>
          <w:szCs w:val="20"/>
        </w:rPr>
        <w:t>, tijdschrijven en Activa, voorziet de business van advies, lost issues op en faciliteert wijzigingen en/of verbeteringen op aanvraag van de business. </w:t>
      </w:r>
    </w:p>
    <w:p w:rsidR="00985BD0" w:rsidRPr="00E26C9F" w:rsidRDefault="00E26C9F" w:rsidP="00E26C9F">
      <w:pPr>
        <w:pStyle w:val="Kop2"/>
      </w:pPr>
      <w:r w:rsidRPr="00E26C9F">
        <w:t>Jouw</w:t>
      </w:r>
      <w:r w:rsidR="00985BD0" w:rsidRPr="00E26C9F">
        <w:t xml:space="preserve"> profiel</w:t>
      </w:r>
    </w:p>
    <w:p w:rsidR="00985BD0" w:rsidRDefault="00C61B7B" w:rsidP="00985BD0">
      <w:r w:rsidRPr="00C61B7B">
        <w:t>Als medewerker van het CBS-team beschik jij over de vaardigheden en eigenschappen om effectief en efficiënt invulling te geven aan deze afwisselende, dynamische en soms stressvolle job.</w:t>
      </w:r>
      <w:r>
        <w:t xml:space="preserve"> Je beschikt over:</w:t>
      </w:r>
    </w:p>
    <w:p w:rsidR="00C61B7B" w:rsidRDefault="00C61B7B" w:rsidP="00985BD0"/>
    <w:p w:rsidR="00C61B7B" w:rsidRDefault="00C61B7B" w:rsidP="00C61B7B">
      <w:r>
        <w:t>-</w:t>
      </w:r>
      <w:r>
        <w:tab/>
        <w:t>Goede uitdrukkingsvaardigheden zowel mondeling als schriftelijk (Nederlands)</w:t>
      </w:r>
    </w:p>
    <w:p w:rsidR="00C61B7B" w:rsidRDefault="00C61B7B" w:rsidP="00C61B7B">
      <w:r>
        <w:t>-</w:t>
      </w:r>
      <w:r>
        <w:tab/>
        <w:t>Analytische vermogen om problemen snel te doorgronden en op te lossen</w:t>
      </w:r>
    </w:p>
    <w:p w:rsidR="00C61B7B" w:rsidRDefault="00C61B7B" w:rsidP="00C61B7B">
      <w:r>
        <w:t>-</w:t>
      </w:r>
      <w:r>
        <w:tab/>
        <w:t>Accurate en systematische manier van werken</w:t>
      </w:r>
    </w:p>
    <w:p w:rsidR="00C61B7B" w:rsidRDefault="00C61B7B" w:rsidP="00C61B7B">
      <w:r>
        <w:t>-</w:t>
      </w:r>
      <w:r>
        <w:tab/>
        <w:t>Klantgerichtheid en vriendelijk</w:t>
      </w:r>
    </w:p>
    <w:p w:rsidR="00C61B7B" w:rsidRDefault="00C61B7B" w:rsidP="00C61B7B">
      <w:r>
        <w:t>-</w:t>
      </w:r>
      <w:r>
        <w:tab/>
        <w:t>Stressbestendig</w:t>
      </w:r>
    </w:p>
    <w:p w:rsidR="00C61B7B" w:rsidRDefault="00C61B7B" w:rsidP="00C61B7B">
      <w:r>
        <w:t>-</w:t>
      </w:r>
      <w:r>
        <w:tab/>
        <w:t>In staat zijn om complexe en technische verbeteringen/vraagstukken te vertalen naar</w:t>
      </w:r>
    </w:p>
    <w:p w:rsidR="00C61B7B" w:rsidRDefault="00C61B7B" w:rsidP="00C61B7B">
      <w:pPr>
        <w:ind w:firstLine="708"/>
      </w:pPr>
      <w:r>
        <w:t>gebruikersvriendelijke oplossingen en procesbeschrijvingen</w:t>
      </w:r>
    </w:p>
    <w:p w:rsidR="00C61B7B" w:rsidRDefault="00C61B7B" w:rsidP="00C61B7B">
      <w:r>
        <w:t>-</w:t>
      </w:r>
      <w:r>
        <w:tab/>
        <w:t>Schrijven en bijhouden van beheer- en technische documentatie</w:t>
      </w:r>
    </w:p>
    <w:p w:rsidR="00985BD0" w:rsidRDefault="00985BD0" w:rsidP="00E26C9F">
      <w:pPr>
        <w:pStyle w:val="Kop2"/>
      </w:pPr>
      <w:r>
        <w:t>Eisen</w:t>
      </w:r>
    </w:p>
    <w:p w:rsidR="00B55D50" w:rsidRDefault="0070332F" w:rsidP="00C61B7B">
      <w:pPr>
        <w:pStyle w:val="Lijstalinea"/>
        <w:numPr>
          <w:ilvl w:val="0"/>
          <w:numId w:val="1"/>
        </w:numPr>
      </w:pPr>
      <w:r w:rsidRPr="00FC07C7">
        <w:t>Een afgeronde</w:t>
      </w:r>
      <w:r w:rsidR="00C61B7B" w:rsidRPr="00FC07C7">
        <w:t xml:space="preserve"> </w:t>
      </w:r>
      <w:r w:rsidRPr="00FC07C7">
        <w:t>hbo-opleiding</w:t>
      </w:r>
    </w:p>
    <w:p w:rsidR="00FC07C7" w:rsidRDefault="00FC07C7" w:rsidP="00C61B7B">
      <w:pPr>
        <w:pStyle w:val="Lijstalinea"/>
        <w:numPr>
          <w:ilvl w:val="0"/>
          <w:numId w:val="1"/>
        </w:numPr>
      </w:pPr>
      <w:r>
        <w:t xml:space="preserve">Minimaal 5 jaar werkervaring als functioneel beheerder Oracle EBS, opgedaan in de afgelopen 8 jaar </w:t>
      </w:r>
    </w:p>
    <w:p w:rsidR="00FC07C7" w:rsidRPr="00FC07C7" w:rsidRDefault="00FC07C7" w:rsidP="00FC07C7"/>
    <w:p w:rsidR="00B211C9" w:rsidRPr="00B211C9" w:rsidRDefault="00AC2932" w:rsidP="00B211C9">
      <w:pPr>
        <w:pStyle w:val="Lijstalinea"/>
        <w:numPr>
          <w:ilvl w:val="0"/>
          <w:numId w:val="1"/>
        </w:numPr>
        <w:spacing w:line="240" w:lineRule="auto"/>
        <w:rPr>
          <w:rFonts w:eastAsia="Times New Roman"/>
          <w:color w:val="000000"/>
        </w:rPr>
      </w:pPr>
      <w:r>
        <w:rPr>
          <w:rFonts w:eastAsia="Times New Roman"/>
          <w:color w:val="000000"/>
        </w:rPr>
        <w:lastRenderedPageBreak/>
        <w:t>Minimaal 3 jaar w</w:t>
      </w:r>
      <w:r w:rsidR="00FC07C7">
        <w:rPr>
          <w:rFonts w:eastAsia="Times New Roman"/>
          <w:color w:val="000000"/>
        </w:rPr>
        <w:t>erkervaring</w:t>
      </w:r>
      <w:r w:rsidR="00B211C9" w:rsidRPr="00B211C9">
        <w:rPr>
          <w:rFonts w:eastAsia="Times New Roman"/>
          <w:color w:val="000000"/>
        </w:rPr>
        <w:t xml:space="preserve"> met de volgende Oracle EBS 12.2.8 modules</w:t>
      </w:r>
      <w:r>
        <w:rPr>
          <w:rFonts w:eastAsia="Times New Roman"/>
          <w:color w:val="000000"/>
        </w:rPr>
        <w:t xml:space="preserve"> opgedaan in de afgelopen 5 jaar;</w:t>
      </w:r>
    </w:p>
    <w:p w:rsidR="00B211C9" w:rsidRDefault="00B211C9" w:rsidP="00B211C9">
      <w:pPr>
        <w:pStyle w:val="Lijstalinea"/>
        <w:numPr>
          <w:ilvl w:val="1"/>
          <w:numId w:val="1"/>
        </w:numPr>
        <w:spacing w:line="240" w:lineRule="auto"/>
        <w:rPr>
          <w:rFonts w:eastAsia="Times New Roman"/>
          <w:color w:val="000000"/>
        </w:rPr>
      </w:pPr>
      <w:r w:rsidRPr="00B211C9">
        <w:rPr>
          <w:rFonts w:eastAsia="Times New Roman"/>
          <w:color w:val="000000"/>
        </w:rPr>
        <w:t>Inkoop (PO</w:t>
      </w:r>
      <w:r>
        <w:rPr>
          <w:rFonts w:eastAsia="Times New Roman"/>
          <w:color w:val="000000"/>
        </w:rPr>
        <w:t>)</w:t>
      </w:r>
    </w:p>
    <w:p w:rsidR="00B211C9" w:rsidRDefault="00B211C9" w:rsidP="00B211C9">
      <w:pPr>
        <w:pStyle w:val="Lijstalinea"/>
        <w:numPr>
          <w:ilvl w:val="1"/>
          <w:numId w:val="1"/>
        </w:numPr>
        <w:spacing w:line="240" w:lineRule="auto"/>
        <w:rPr>
          <w:rFonts w:eastAsia="Times New Roman"/>
          <w:color w:val="000000"/>
        </w:rPr>
      </w:pPr>
      <w:r w:rsidRPr="00B211C9">
        <w:rPr>
          <w:rFonts w:eastAsia="Times New Roman"/>
          <w:color w:val="000000"/>
        </w:rPr>
        <w:t>I-</w:t>
      </w:r>
      <w:proofErr w:type="spellStart"/>
      <w:r w:rsidRPr="00B211C9">
        <w:rPr>
          <w:rFonts w:eastAsia="Times New Roman"/>
          <w:color w:val="000000"/>
        </w:rPr>
        <w:t>Procurement</w:t>
      </w:r>
      <w:proofErr w:type="spellEnd"/>
    </w:p>
    <w:p w:rsidR="00FC3362" w:rsidRDefault="00B211C9" w:rsidP="00FC3362">
      <w:pPr>
        <w:pStyle w:val="Lijstalinea"/>
        <w:numPr>
          <w:ilvl w:val="1"/>
          <w:numId w:val="1"/>
        </w:numPr>
        <w:spacing w:line="240" w:lineRule="auto"/>
        <w:rPr>
          <w:rFonts w:eastAsia="Times New Roman"/>
          <w:color w:val="000000"/>
        </w:rPr>
      </w:pPr>
      <w:bookmarkStart w:id="1" w:name="_Hlk36191187"/>
      <w:r w:rsidRPr="00B211C9">
        <w:rPr>
          <w:rFonts w:eastAsia="Times New Roman"/>
          <w:color w:val="000000"/>
        </w:rPr>
        <w:t>Voorraad beheer (INV)</w:t>
      </w:r>
    </w:p>
    <w:bookmarkEnd w:id="1"/>
    <w:p w:rsidR="00FC3362" w:rsidRPr="00C94AF6" w:rsidRDefault="00B211C9" w:rsidP="00C94AF6">
      <w:pPr>
        <w:pStyle w:val="Lijstalinea"/>
        <w:numPr>
          <w:ilvl w:val="1"/>
          <w:numId w:val="1"/>
        </w:numPr>
        <w:spacing w:line="240" w:lineRule="auto"/>
        <w:rPr>
          <w:rFonts w:eastAsia="Times New Roman"/>
          <w:color w:val="000000"/>
        </w:rPr>
      </w:pPr>
      <w:r w:rsidRPr="00FC3362">
        <w:rPr>
          <w:rFonts w:eastAsia="Times New Roman"/>
          <w:color w:val="000000"/>
        </w:rPr>
        <w:t>Order Management (OE)</w:t>
      </w:r>
    </w:p>
    <w:p w:rsidR="00FC3362" w:rsidRDefault="00B211C9" w:rsidP="00FC3362">
      <w:pPr>
        <w:pStyle w:val="Lijstalinea"/>
        <w:numPr>
          <w:ilvl w:val="1"/>
          <w:numId w:val="1"/>
        </w:numPr>
        <w:spacing w:line="240" w:lineRule="auto"/>
        <w:rPr>
          <w:rFonts w:eastAsia="Times New Roman"/>
          <w:color w:val="000000"/>
        </w:rPr>
      </w:pPr>
      <w:proofErr w:type="spellStart"/>
      <w:r w:rsidRPr="00FC3362">
        <w:rPr>
          <w:rFonts w:eastAsia="Times New Roman"/>
          <w:color w:val="000000"/>
        </w:rPr>
        <w:t>Work</w:t>
      </w:r>
      <w:proofErr w:type="spellEnd"/>
      <w:r w:rsidRPr="00FC3362">
        <w:rPr>
          <w:rFonts w:eastAsia="Times New Roman"/>
          <w:color w:val="000000"/>
        </w:rPr>
        <w:t xml:space="preserve"> in Proces (WIP)</w:t>
      </w:r>
    </w:p>
    <w:p w:rsidR="00FC3362" w:rsidRDefault="00B211C9" w:rsidP="00FC3362">
      <w:pPr>
        <w:pStyle w:val="Lijstalinea"/>
        <w:numPr>
          <w:ilvl w:val="1"/>
          <w:numId w:val="1"/>
        </w:numPr>
        <w:spacing w:line="240" w:lineRule="auto"/>
        <w:rPr>
          <w:rFonts w:eastAsia="Times New Roman"/>
          <w:color w:val="000000"/>
        </w:rPr>
      </w:pPr>
      <w:r w:rsidRPr="00FC3362">
        <w:rPr>
          <w:rFonts w:eastAsia="Times New Roman"/>
          <w:color w:val="000000"/>
        </w:rPr>
        <w:t>Stuklijstbeheer (BOM)</w:t>
      </w:r>
    </w:p>
    <w:p w:rsidR="00FC3362" w:rsidRDefault="00B211C9" w:rsidP="00FC3362">
      <w:pPr>
        <w:pStyle w:val="Lijstalinea"/>
        <w:numPr>
          <w:ilvl w:val="1"/>
          <w:numId w:val="1"/>
        </w:numPr>
        <w:spacing w:line="240" w:lineRule="auto"/>
        <w:rPr>
          <w:rFonts w:eastAsia="Times New Roman"/>
          <w:color w:val="000000"/>
        </w:rPr>
      </w:pPr>
      <w:r w:rsidRPr="00FC3362">
        <w:rPr>
          <w:rFonts w:eastAsia="Times New Roman"/>
          <w:color w:val="000000"/>
        </w:rPr>
        <w:t>Crediteuren (AP</w:t>
      </w:r>
      <w:r w:rsidR="00FC3362">
        <w:rPr>
          <w:rFonts w:eastAsia="Times New Roman"/>
          <w:color w:val="000000"/>
        </w:rPr>
        <w:t>)</w:t>
      </w:r>
    </w:p>
    <w:p w:rsidR="00FC07C7" w:rsidRDefault="00B211C9" w:rsidP="00FC07C7">
      <w:pPr>
        <w:pStyle w:val="Lijstalinea"/>
        <w:numPr>
          <w:ilvl w:val="1"/>
          <w:numId w:val="1"/>
        </w:numPr>
        <w:spacing w:line="240" w:lineRule="auto"/>
        <w:rPr>
          <w:rFonts w:eastAsia="Times New Roman"/>
          <w:color w:val="000000"/>
        </w:rPr>
      </w:pPr>
      <w:proofErr w:type="spellStart"/>
      <w:r w:rsidRPr="00FC3362">
        <w:rPr>
          <w:rFonts w:eastAsia="Times New Roman"/>
          <w:color w:val="000000"/>
        </w:rPr>
        <w:t>Approval</w:t>
      </w:r>
      <w:proofErr w:type="spellEnd"/>
      <w:r w:rsidRPr="00FC3362">
        <w:rPr>
          <w:rFonts w:eastAsia="Times New Roman"/>
          <w:color w:val="000000"/>
        </w:rPr>
        <w:t xml:space="preserve"> Management Engine (AME)</w:t>
      </w:r>
    </w:p>
    <w:p w:rsidR="00FC07C7" w:rsidRDefault="00B211C9" w:rsidP="00FC07C7">
      <w:pPr>
        <w:pStyle w:val="Lijstalinea"/>
        <w:numPr>
          <w:ilvl w:val="1"/>
          <w:numId w:val="1"/>
        </w:numPr>
        <w:spacing w:line="240" w:lineRule="auto"/>
        <w:rPr>
          <w:rFonts w:eastAsia="Times New Roman"/>
          <w:color w:val="000000"/>
        </w:rPr>
      </w:pPr>
      <w:r w:rsidRPr="00FC07C7">
        <w:rPr>
          <w:rFonts w:eastAsia="Times New Roman"/>
          <w:color w:val="000000"/>
        </w:rPr>
        <w:t>Kostenbeheer (SLA</w:t>
      </w:r>
      <w:r w:rsidR="00FC07C7">
        <w:rPr>
          <w:rFonts w:eastAsia="Times New Roman"/>
          <w:color w:val="000000"/>
        </w:rPr>
        <w:t>)</w:t>
      </w:r>
    </w:p>
    <w:p w:rsidR="00FC07C7" w:rsidRDefault="00B211C9" w:rsidP="00FC07C7">
      <w:pPr>
        <w:pStyle w:val="Lijstalinea"/>
        <w:numPr>
          <w:ilvl w:val="1"/>
          <w:numId w:val="1"/>
        </w:numPr>
        <w:spacing w:line="240" w:lineRule="auto"/>
        <w:rPr>
          <w:rFonts w:eastAsia="Times New Roman"/>
          <w:color w:val="000000"/>
        </w:rPr>
      </w:pPr>
      <w:r w:rsidRPr="00FC07C7">
        <w:rPr>
          <w:rFonts w:eastAsia="Times New Roman"/>
          <w:color w:val="000000"/>
        </w:rPr>
        <w:t>Oracle Policy Automation (OPA)</w:t>
      </w:r>
    </w:p>
    <w:p w:rsidR="00FC07C7" w:rsidRDefault="00B211C9" w:rsidP="00FC07C7">
      <w:pPr>
        <w:pStyle w:val="Lijstalinea"/>
        <w:numPr>
          <w:ilvl w:val="1"/>
          <w:numId w:val="1"/>
        </w:numPr>
        <w:spacing w:line="240" w:lineRule="auto"/>
        <w:rPr>
          <w:rFonts w:eastAsia="Times New Roman"/>
          <w:color w:val="000000"/>
        </w:rPr>
      </w:pPr>
      <w:proofErr w:type="spellStart"/>
      <w:r w:rsidRPr="00FC07C7">
        <w:rPr>
          <w:rFonts w:eastAsia="Times New Roman"/>
          <w:color w:val="000000"/>
        </w:rPr>
        <w:t>Subledger</w:t>
      </w:r>
      <w:proofErr w:type="spellEnd"/>
      <w:r w:rsidRPr="00FC07C7">
        <w:rPr>
          <w:rFonts w:eastAsia="Times New Roman"/>
          <w:color w:val="000000"/>
        </w:rPr>
        <w:t xml:space="preserve"> Accounting (SLA)</w:t>
      </w:r>
    </w:p>
    <w:p w:rsidR="00FC07C7" w:rsidRDefault="00B211C9" w:rsidP="00FC07C7">
      <w:pPr>
        <w:pStyle w:val="Lijstalinea"/>
        <w:numPr>
          <w:ilvl w:val="1"/>
          <w:numId w:val="1"/>
        </w:numPr>
        <w:spacing w:line="240" w:lineRule="auto"/>
        <w:rPr>
          <w:rFonts w:eastAsia="Times New Roman"/>
          <w:color w:val="000000"/>
        </w:rPr>
      </w:pPr>
      <w:r w:rsidRPr="00FC07C7">
        <w:rPr>
          <w:rFonts w:eastAsia="Times New Roman"/>
          <w:color w:val="000000"/>
        </w:rPr>
        <w:t xml:space="preserve">General </w:t>
      </w:r>
      <w:proofErr w:type="spellStart"/>
      <w:r w:rsidRPr="00FC07C7">
        <w:rPr>
          <w:rFonts w:eastAsia="Times New Roman"/>
          <w:color w:val="000000"/>
        </w:rPr>
        <w:t>Ledger</w:t>
      </w:r>
      <w:proofErr w:type="spellEnd"/>
      <w:r w:rsidRPr="00FC07C7">
        <w:rPr>
          <w:rFonts w:eastAsia="Times New Roman"/>
          <w:color w:val="000000"/>
        </w:rPr>
        <w:t xml:space="preserve"> (GL</w:t>
      </w:r>
      <w:r w:rsidR="00FC07C7">
        <w:rPr>
          <w:rFonts w:eastAsia="Times New Roman"/>
          <w:color w:val="000000"/>
        </w:rPr>
        <w:t>)</w:t>
      </w:r>
    </w:p>
    <w:p w:rsidR="00B211C9" w:rsidRDefault="00B211C9" w:rsidP="00B211C9">
      <w:pPr>
        <w:pStyle w:val="Lijstalinea"/>
        <w:numPr>
          <w:ilvl w:val="1"/>
          <w:numId w:val="1"/>
        </w:numPr>
        <w:spacing w:line="240" w:lineRule="auto"/>
        <w:rPr>
          <w:rFonts w:eastAsia="Times New Roman"/>
          <w:color w:val="000000"/>
        </w:rPr>
      </w:pPr>
      <w:proofErr w:type="spellStart"/>
      <w:r w:rsidRPr="00FC07C7">
        <w:rPr>
          <w:rFonts w:eastAsia="Times New Roman"/>
          <w:color w:val="000000"/>
        </w:rPr>
        <w:t>Receivables</w:t>
      </w:r>
      <w:proofErr w:type="spellEnd"/>
      <w:r w:rsidRPr="00FC07C7">
        <w:rPr>
          <w:rFonts w:eastAsia="Times New Roman"/>
          <w:color w:val="000000"/>
        </w:rPr>
        <w:t xml:space="preserve"> (AR)</w:t>
      </w:r>
    </w:p>
    <w:p w:rsidR="00C94AF6" w:rsidRPr="00C94AF6" w:rsidRDefault="00C94AF6" w:rsidP="00C94AF6">
      <w:pPr>
        <w:pStyle w:val="Lijstalinea"/>
        <w:spacing w:line="240" w:lineRule="auto"/>
        <w:ind w:left="1440"/>
        <w:rPr>
          <w:rFonts w:eastAsia="Times New Roman"/>
          <w:color w:val="000000"/>
        </w:rPr>
      </w:pPr>
    </w:p>
    <w:p w:rsidR="00FC3362" w:rsidRPr="00FC07C7" w:rsidRDefault="00B211C9" w:rsidP="00FC07C7">
      <w:pPr>
        <w:pStyle w:val="Lijstalinea"/>
        <w:numPr>
          <w:ilvl w:val="0"/>
          <w:numId w:val="1"/>
        </w:numPr>
        <w:spacing w:line="240" w:lineRule="auto"/>
        <w:rPr>
          <w:rFonts w:eastAsia="Times New Roman"/>
          <w:color w:val="000000"/>
        </w:rPr>
      </w:pPr>
      <w:r w:rsidRPr="00B211C9">
        <w:rPr>
          <w:rFonts w:eastAsia="Times New Roman"/>
          <w:color w:val="000000"/>
        </w:rPr>
        <w:t>Kennis van SQL / Oracle Workflow / Interfaces</w:t>
      </w:r>
      <w:r>
        <w:rPr>
          <w:rFonts w:eastAsia="Times New Roman"/>
          <w:color w:val="000000"/>
        </w:rPr>
        <w:t xml:space="preserve"> / A</w:t>
      </w:r>
      <w:r w:rsidR="00C94AF6">
        <w:rPr>
          <w:rFonts w:eastAsia="Times New Roman"/>
          <w:color w:val="000000"/>
        </w:rPr>
        <w:t xml:space="preserve">PRO </w:t>
      </w:r>
      <w:r>
        <w:rPr>
          <w:rFonts w:eastAsia="Times New Roman"/>
          <w:color w:val="000000"/>
        </w:rPr>
        <w:t xml:space="preserve">imaging </w:t>
      </w:r>
    </w:p>
    <w:p w:rsidR="00FC3362" w:rsidRDefault="00FC3362" w:rsidP="00B211C9">
      <w:pPr>
        <w:pStyle w:val="Lijstalinea"/>
        <w:numPr>
          <w:ilvl w:val="0"/>
          <w:numId w:val="1"/>
        </w:numPr>
        <w:spacing w:line="240" w:lineRule="auto"/>
        <w:rPr>
          <w:rFonts w:eastAsia="Times New Roman"/>
          <w:color w:val="000000"/>
        </w:rPr>
      </w:pPr>
      <w:r>
        <w:rPr>
          <w:rFonts w:eastAsia="Times New Roman"/>
          <w:color w:val="000000"/>
        </w:rPr>
        <w:t>Geavanceerde kennis P2P en ATO Proces</w:t>
      </w:r>
    </w:p>
    <w:p w:rsidR="00397E68" w:rsidRPr="00B211C9" w:rsidRDefault="00397E68" w:rsidP="00B211C9">
      <w:pPr>
        <w:pStyle w:val="Lijstalinea"/>
        <w:numPr>
          <w:ilvl w:val="0"/>
          <w:numId w:val="1"/>
        </w:numPr>
        <w:spacing w:line="240" w:lineRule="auto"/>
        <w:rPr>
          <w:rFonts w:eastAsia="Times New Roman"/>
          <w:color w:val="000000"/>
        </w:rPr>
      </w:pPr>
      <w:r>
        <w:rPr>
          <w:rFonts w:eastAsia="Times New Roman"/>
          <w:color w:val="000000"/>
        </w:rPr>
        <w:t xml:space="preserve">Ervaring met Agile werken in een </w:t>
      </w:r>
      <w:proofErr w:type="spellStart"/>
      <w:r>
        <w:rPr>
          <w:rFonts w:eastAsia="Times New Roman"/>
          <w:color w:val="000000"/>
        </w:rPr>
        <w:t>oracle</w:t>
      </w:r>
      <w:proofErr w:type="spellEnd"/>
      <w:r>
        <w:rPr>
          <w:rFonts w:eastAsia="Times New Roman"/>
          <w:color w:val="000000"/>
        </w:rPr>
        <w:t xml:space="preserve"> scrumteam</w:t>
      </w:r>
    </w:p>
    <w:p w:rsidR="00985BD0" w:rsidRDefault="00985BD0" w:rsidP="00E26C9F">
      <w:pPr>
        <w:pStyle w:val="Kop2"/>
      </w:pPr>
      <w:r>
        <w:t>Wensen</w:t>
      </w:r>
    </w:p>
    <w:p w:rsidR="00FC07C7" w:rsidRDefault="00FC07C7" w:rsidP="00B211C9">
      <w:pPr>
        <w:pStyle w:val="Lijstalinea"/>
        <w:numPr>
          <w:ilvl w:val="0"/>
          <w:numId w:val="1"/>
        </w:numPr>
      </w:pPr>
      <w:r>
        <w:t>Een afgeronde opleiding in de richting van IT / ICT</w:t>
      </w:r>
    </w:p>
    <w:p w:rsidR="00FC07C7" w:rsidRDefault="00FC07C7" w:rsidP="00FC07C7">
      <w:pPr>
        <w:pStyle w:val="Lijstalinea"/>
        <w:numPr>
          <w:ilvl w:val="0"/>
          <w:numId w:val="1"/>
        </w:numPr>
      </w:pPr>
      <w:r>
        <w:t>Werkervaring m.b.t. projectmatig werken en administreren binnen een project gestuurde organisatie</w:t>
      </w:r>
    </w:p>
    <w:p w:rsidR="00FC07C7" w:rsidRDefault="00FC07C7" w:rsidP="00FC07C7">
      <w:pPr>
        <w:pStyle w:val="Lijstalinea"/>
        <w:numPr>
          <w:ilvl w:val="0"/>
          <w:numId w:val="1"/>
        </w:numPr>
      </w:pPr>
      <w:r>
        <w:t>Werkervaring met Agile / Scrum-werken</w:t>
      </w:r>
    </w:p>
    <w:p w:rsidR="00FC07C7" w:rsidRDefault="00FC07C7" w:rsidP="00FC07C7">
      <w:pPr>
        <w:pStyle w:val="Lijstalinea"/>
        <w:numPr>
          <w:ilvl w:val="0"/>
          <w:numId w:val="1"/>
        </w:numPr>
      </w:pPr>
      <w:r>
        <w:t>Geavanceerde kennis van financiële bedrijfsprocessen.</w:t>
      </w:r>
    </w:p>
    <w:p w:rsidR="00FC07C7" w:rsidRDefault="00FC07C7" w:rsidP="00FC07C7">
      <w:pPr>
        <w:pStyle w:val="Lijstalinea"/>
        <w:numPr>
          <w:ilvl w:val="0"/>
          <w:numId w:val="1"/>
        </w:numPr>
      </w:pPr>
      <w:r>
        <w:t>Kennis van ITIL en BISL</w:t>
      </w:r>
    </w:p>
    <w:p w:rsidR="00FC07C7" w:rsidRDefault="00FC07C7" w:rsidP="00B211C9">
      <w:pPr>
        <w:pStyle w:val="Lijstalinea"/>
        <w:numPr>
          <w:ilvl w:val="0"/>
          <w:numId w:val="1"/>
        </w:numPr>
      </w:pPr>
      <w:r>
        <w:t xml:space="preserve">Systeemkennis van </w:t>
      </w:r>
    </w:p>
    <w:p w:rsidR="00FC07C7" w:rsidRDefault="00FC07C7" w:rsidP="00FC07C7">
      <w:pPr>
        <w:pStyle w:val="Lijstalinea"/>
        <w:numPr>
          <w:ilvl w:val="1"/>
          <w:numId w:val="1"/>
        </w:numPr>
      </w:pPr>
      <w:r>
        <w:t>F</w:t>
      </w:r>
      <w:r w:rsidR="00FC3362" w:rsidRPr="00FC3362">
        <w:t xml:space="preserve">orms </w:t>
      </w:r>
    </w:p>
    <w:p w:rsidR="00FC07C7" w:rsidRDefault="00FC3362" w:rsidP="00FC07C7">
      <w:pPr>
        <w:pStyle w:val="Lijstalinea"/>
        <w:numPr>
          <w:ilvl w:val="1"/>
          <w:numId w:val="1"/>
        </w:numPr>
      </w:pPr>
      <w:proofErr w:type="spellStart"/>
      <w:r w:rsidRPr="00FC3362">
        <w:t>Reports</w:t>
      </w:r>
      <w:proofErr w:type="spellEnd"/>
      <w:r w:rsidRPr="00FC3362">
        <w:t xml:space="preserve"> </w:t>
      </w:r>
    </w:p>
    <w:p w:rsidR="00FC07C7" w:rsidRDefault="00FC3362" w:rsidP="00FC07C7">
      <w:pPr>
        <w:pStyle w:val="Lijstalinea"/>
        <w:numPr>
          <w:ilvl w:val="1"/>
          <w:numId w:val="1"/>
        </w:numPr>
      </w:pPr>
      <w:r w:rsidRPr="00FC3362">
        <w:t xml:space="preserve">BI Publisher </w:t>
      </w:r>
    </w:p>
    <w:p w:rsidR="00FC07C7" w:rsidRDefault="00FC3362" w:rsidP="00FC07C7">
      <w:pPr>
        <w:pStyle w:val="Lijstalinea"/>
        <w:numPr>
          <w:ilvl w:val="1"/>
          <w:numId w:val="1"/>
        </w:numPr>
      </w:pPr>
      <w:r w:rsidRPr="00FC3362">
        <w:t xml:space="preserve">APEX </w:t>
      </w:r>
    </w:p>
    <w:p w:rsidR="00FC07C7" w:rsidRDefault="00FC3362" w:rsidP="00FC07C7">
      <w:pPr>
        <w:pStyle w:val="Lijstalinea"/>
        <w:numPr>
          <w:ilvl w:val="1"/>
          <w:numId w:val="1"/>
        </w:numPr>
      </w:pPr>
      <w:r w:rsidRPr="00FC3362">
        <w:t xml:space="preserve">TOAD </w:t>
      </w:r>
    </w:p>
    <w:p w:rsidR="00FC07C7" w:rsidRDefault="00FC3362" w:rsidP="00FC07C7">
      <w:pPr>
        <w:pStyle w:val="Lijstalinea"/>
        <w:numPr>
          <w:ilvl w:val="1"/>
          <w:numId w:val="1"/>
        </w:numPr>
      </w:pPr>
      <w:r w:rsidRPr="00FC3362">
        <w:t xml:space="preserve">API </w:t>
      </w:r>
    </w:p>
    <w:p w:rsidR="00FC07C7" w:rsidRDefault="00FC3362" w:rsidP="00FC07C7">
      <w:pPr>
        <w:pStyle w:val="Lijstalinea"/>
        <w:numPr>
          <w:ilvl w:val="1"/>
          <w:numId w:val="1"/>
        </w:numPr>
      </w:pPr>
      <w:r w:rsidRPr="00FC3362">
        <w:t xml:space="preserve">Web services </w:t>
      </w:r>
    </w:p>
    <w:p w:rsidR="00FC07C7" w:rsidRDefault="00FC3362" w:rsidP="00FC07C7">
      <w:pPr>
        <w:pStyle w:val="Lijstalinea"/>
        <w:numPr>
          <w:ilvl w:val="1"/>
          <w:numId w:val="1"/>
        </w:numPr>
      </w:pPr>
      <w:r w:rsidRPr="00FC3362">
        <w:t xml:space="preserve">SOAP </w:t>
      </w:r>
    </w:p>
    <w:p w:rsidR="00FC3362" w:rsidRDefault="00FC3362" w:rsidP="00FC07C7">
      <w:pPr>
        <w:pStyle w:val="Lijstalinea"/>
        <w:numPr>
          <w:ilvl w:val="1"/>
          <w:numId w:val="1"/>
        </w:numPr>
      </w:pPr>
      <w:r w:rsidRPr="00FC3362">
        <w:t>REST</w:t>
      </w:r>
    </w:p>
    <w:p w:rsidR="00985BD0" w:rsidRDefault="00985BD0" w:rsidP="00E26C9F">
      <w:pPr>
        <w:pStyle w:val="Kop2"/>
      </w:pPr>
      <w:r>
        <w:t>De afdeling</w:t>
      </w:r>
    </w:p>
    <w:p w:rsidR="00FC07C7" w:rsidRDefault="00FC07C7" w:rsidP="00FC07C7">
      <w:r>
        <w:t>Het Oracle P2P en ATO team is onderdeel van het team CBS (</w:t>
      </w:r>
      <w:proofErr w:type="spellStart"/>
      <w:r>
        <w:t>ConcernBedrijfsvoeringsSystemen</w:t>
      </w:r>
      <w:proofErr w:type="spellEnd"/>
      <w:r>
        <w:t xml:space="preserve">), dit team bestaat uit 30+ medewerkers welke het functioneel beheer uitvoeren voor met name Oracle Applications (Oracle EBS), maar ook APRO (Betaalverkeer en Imaging) en LIAS (de applicatie welke het plannings- en begrotingsproces ondersteunt. Het team CBS ondersteunt alle clusters van de Gemeente Rotterdam welke met genoemde applicaties werken. </w:t>
      </w:r>
    </w:p>
    <w:p w:rsidR="00FC07C7" w:rsidRDefault="00FC07C7" w:rsidP="00FC07C7"/>
    <w:p w:rsidR="00985BD0" w:rsidRDefault="00FC07C7" w:rsidP="00FC07C7">
      <w:r>
        <w:t>Naast het beheer (gebruikersondersteuning) neemt de afdeling actief deel aan veranderingen om de software samen met de organisatie optimaal te laten werken voor de Gemeente Rotterdam.</w:t>
      </w:r>
    </w:p>
    <w:p w:rsidR="00985BD0" w:rsidRPr="00985BD0" w:rsidRDefault="00985BD0" w:rsidP="00E26C9F">
      <w:pPr>
        <w:pStyle w:val="Kop2"/>
      </w:pPr>
      <w:r>
        <w:lastRenderedPageBreak/>
        <w:t>Onze organisatie</w:t>
      </w:r>
    </w:p>
    <w:p w:rsidR="00397E10" w:rsidRDefault="00FC07C7" w:rsidP="00985BD0">
      <w:r w:rsidRPr="00FC07C7">
        <w:t>Het team CBS is onderdeel van de Afdeling Strategie &amp; Ondersteuning, welke gepositioneerd is binnen de BCO (Bestuurs- en Concern Ondersteuning) van de Gemeente Rotterdam.</w:t>
      </w:r>
      <w:r w:rsidR="007A7087">
        <w:t xml:space="preserve"> </w:t>
      </w:r>
      <w:r w:rsidR="007A7087"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007A7087" w:rsidRPr="007A7087">
        <w:t>beleids</w:t>
      </w:r>
      <w:proofErr w:type="spellEnd"/>
      <w:r w:rsidR="007A7087"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5D67"/>
    <w:multiLevelType w:val="hybridMultilevel"/>
    <w:tmpl w:val="4C305DE2"/>
    <w:lvl w:ilvl="0" w:tplc="D4B26930">
      <w:numFmt w:val="bullet"/>
      <w:lvlText w:val="-"/>
      <w:lvlJc w:val="left"/>
      <w:pPr>
        <w:ind w:left="720" w:hanging="360"/>
      </w:pPr>
      <w:rPr>
        <w:rFonts w:ascii="Arial" w:eastAsia="Calibri" w:hAnsi="Arial" w:cs="Arial" w:hint="default"/>
      </w:rPr>
    </w:lvl>
    <w:lvl w:ilvl="1" w:tplc="D4B26930">
      <w:numFmt w:val="bullet"/>
      <w:lvlText w:val="-"/>
      <w:lvlJc w:val="left"/>
      <w:pPr>
        <w:ind w:left="1440" w:hanging="360"/>
      </w:pPr>
      <w:rPr>
        <w:rFonts w:ascii="Arial" w:eastAsia="Calibri"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3DAC"/>
    <w:rsid w:val="00041915"/>
    <w:rsid w:val="00051652"/>
    <w:rsid w:val="00094A27"/>
    <w:rsid w:val="001C6FAE"/>
    <w:rsid w:val="00233C25"/>
    <w:rsid w:val="00397E10"/>
    <w:rsid w:val="00397E68"/>
    <w:rsid w:val="004A194D"/>
    <w:rsid w:val="0056054F"/>
    <w:rsid w:val="005E2C40"/>
    <w:rsid w:val="0070332F"/>
    <w:rsid w:val="007A7087"/>
    <w:rsid w:val="0088610C"/>
    <w:rsid w:val="00912961"/>
    <w:rsid w:val="00985BD0"/>
    <w:rsid w:val="00A508D0"/>
    <w:rsid w:val="00AC2932"/>
    <w:rsid w:val="00B211C9"/>
    <w:rsid w:val="00B55D50"/>
    <w:rsid w:val="00BA42DB"/>
    <w:rsid w:val="00BB5ABD"/>
    <w:rsid w:val="00C54951"/>
    <w:rsid w:val="00C61B7B"/>
    <w:rsid w:val="00C94AF6"/>
    <w:rsid w:val="00E26C9F"/>
    <w:rsid w:val="00F70235"/>
    <w:rsid w:val="00FC07C7"/>
    <w:rsid w:val="00FC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3D5A7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6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3CFD3768</Template>
  <TotalTime>2</TotalTime>
  <Pages>3</Pages>
  <Words>612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2020-03-27T10:16:00Z</dcterms:created>
  <dcterms:modified xsi:type="dcterms:W3CDTF">2020-04-03T07:50:00Z</dcterms:modified>
</cp:coreProperties>
</file>