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44" w:rsidRPr="0088610C" w:rsidRDefault="00292C73" w:rsidP="008C1644">
      <w:pPr>
        <w:pStyle w:val="Kop1"/>
        <w:rPr>
          <w:color w:val="339933"/>
        </w:rPr>
      </w:pPr>
      <w:r>
        <w:rPr>
          <w:color w:val="339933"/>
        </w:rPr>
        <w:t>Inkomensconsulent project bestandsanalyse</w:t>
      </w:r>
    </w:p>
    <w:p w:rsidR="008C1644" w:rsidRDefault="008C1644" w:rsidP="008C1644"/>
    <w:p w:rsidR="008C1644" w:rsidRDefault="00292C73" w:rsidP="008C1644">
      <w:pPr>
        <w:pStyle w:val="Kop2"/>
      </w:pPr>
      <w:r>
        <w:t>Jouw functie</w:t>
      </w:r>
      <w:r w:rsidR="008C1644">
        <w:t xml:space="preserve"> </w:t>
      </w:r>
    </w:p>
    <w:p w:rsidR="00852196" w:rsidRPr="00292C73" w:rsidRDefault="00852196" w:rsidP="00292C73">
      <w:r w:rsidRPr="00292C73">
        <w:t>In het project bestandsanalyse worden rechtmatigheidssignalen onderzocht en verwerkt. De meeste rechtmatigheidssignalen zijn onbenutte voorliggende voorzieningen. De werkzaamheden variëren van gesprekken voeren met onze werkzoekenden, het aanvragen van voorliggende voorzieningen tot en met het verwerken van inkomsten in Socrates.</w:t>
      </w:r>
    </w:p>
    <w:p w:rsidR="008C1644" w:rsidRDefault="008C1644" w:rsidP="008C1644"/>
    <w:p w:rsidR="008C1644" w:rsidRPr="00E26C9F" w:rsidRDefault="008C1644" w:rsidP="008C1644">
      <w:pPr>
        <w:pStyle w:val="Kop2"/>
      </w:pPr>
      <w:r w:rsidRPr="00E26C9F">
        <w:t>Jouw profiel</w:t>
      </w:r>
    </w:p>
    <w:p w:rsidR="008C1644" w:rsidRPr="00292C73" w:rsidRDefault="00852196" w:rsidP="00292C73">
      <w:r w:rsidRPr="00292C73">
        <w:t xml:space="preserve">Wij zoeken </w:t>
      </w:r>
      <w:r w:rsidR="00C73BBB" w:rsidRPr="00292C73">
        <w:t>gedreven en enthousiaste</w:t>
      </w:r>
      <w:r w:rsidR="00454203" w:rsidRPr="00292C73">
        <w:t xml:space="preserve"> (</w:t>
      </w:r>
      <w:proofErr w:type="spellStart"/>
      <w:r w:rsidR="00454203" w:rsidRPr="00292C73">
        <w:t>medior</w:t>
      </w:r>
      <w:proofErr w:type="spellEnd"/>
      <w:r w:rsidR="00454203" w:rsidRPr="00292C73">
        <w:t>/senior)</w:t>
      </w:r>
      <w:r w:rsidR="00C73BBB" w:rsidRPr="00292C73">
        <w:t xml:space="preserve"> inkomensconsulenten. Bij voorliggende voorzieningen kan gedacht worden aan WW, WIA, ANW, heffingskortingen, ZW, </w:t>
      </w:r>
      <w:r w:rsidR="00454203" w:rsidRPr="00292C73">
        <w:t xml:space="preserve">toeslagenwet etc. De inkomensconsulenten handelen uiteenlopend makkelijke tot en met zeer moeilijke rechtmatigheidssignalen af. Er is daarom enige ruimte voor ontwikkeling in de diepte. Een goede basiskennis van regel- en wetgeving in de PW en voorliggende voorzieningen is noodzakelijk. Binnen het project zijn de competenties resultaatgerichtheid, klantgerichtheid, voortgang bewaken, samenwerken en projectmatig werken belangrijk.  </w:t>
      </w:r>
      <w:r w:rsidR="00C73BBB" w:rsidRPr="00292C73">
        <w:t xml:space="preserve">  </w:t>
      </w:r>
    </w:p>
    <w:p w:rsidR="008C1644" w:rsidRDefault="008C1644" w:rsidP="008C1644">
      <w:pPr>
        <w:pStyle w:val="Kop2"/>
      </w:pPr>
      <w:r>
        <w:t>Eisen</w:t>
      </w:r>
    </w:p>
    <w:p w:rsidR="00212BDB" w:rsidRDefault="00212BDB" w:rsidP="00212BDB">
      <w:pPr>
        <w:pStyle w:val="Lijstalinea"/>
        <w:numPr>
          <w:ilvl w:val="0"/>
          <w:numId w:val="1"/>
        </w:numPr>
        <w:rPr>
          <w:szCs w:val="20"/>
        </w:rPr>
      </w:pPr>
      <w:r w:rsidRPr="00553B7C">
        <w:rPr>
          <w:szCs w:val="20"/>
        </w:rPr>
        <w:t xml:space="preserve">MBO </w:t>
      </w:r>
      <w:r>
        <w:rPr>
          <w:szCs w:val="20"/>
        </w:rPr>
        <w:t>administratief juridisch medewerker of soortgelijk</w:t>
      </w:r>
      <w:r w:rsidRPr="00553B7C">
        <w:rPr>
          <w:szCs w:val="20"/>
        </w:rPr>
        <w:t xml:space="preserve"> + minimaal 5 jaar ervaring als inkomensconsulent</w:t>
      </w:r>
    </w:p>
    <w:p w:rsidR="00212BDB" w:rsidRPr="00212BDB" w:rsidRDefault="00212BDB" w:rsidP="00212BDB">
      <w:pPr>
        <w:pStyle w:val="Lijstalinea"/>
        <w:rPr>
          <w:szCs w:val="20"/>
        </w:rPr>
      </w:pPr>
      <w:r w:rsidRPr="00212BDB">
        <w:rPr>
          <w:szCs w:val="20"/>
        </w:rPr>
        <w:t>of</w:t>
      </w:r>
    </w:p>
    <w:p w:rsidR="00212BDB" w:rsidRDefault="00212BDB" w:rsidP="00212BDB">
      <w:pPr>
        <w:pStyle w:val="Lijstalinea"/>
        <w:numPr>
          <w:ilvl w:val="0"/>
          <w:numId w:val="1"/>
        </w:numPr>
        <w:rPr>
          <w:szCs w:val="20"/>
        </w:rPr>
      </w:pPr>
      <w:r w:rsidRPr="00901DF1">
        <w:rPr>
          <w:szCs w:val="20"/>
        </w:rPr>
        <w:t xml:space="preserve">HBO Sociaal Juridische Dienstverlening of soortgelijk+ 1 </w:t>
      </w:r>
      <w:r>
        <w:rPr>
          <w:szCs w:val="20"/>
        </w:rPr>
        <w:t xml:space="preserve">jaar </w:t>
      </w:r>
      <w:r w:rsidRPr="00901DF1">
        <w:rPr>
          <w:szCs w:val="20"/>
        </w:rPr>
        <w:t>ervaring als inkomensconsulent</w:t>
      </w:r>
    </w:p>
    <w:p w:rsidR="00212BDB" w:rsidRPr="00212BDB" w:rsidRDefault="00212BDB" w:rsidP="00212BDB">
      <w:pPr>
        <w:pStyle w:val="Lijstalinea"/>
        <w:rPr>
          <w:szCs w:val="20"/>
        </w:rPr>
      </w:pPr>
      <w:r w:rsidRPr="00212BDB">
        <w:rPr>
          <w:szCs w:val="20"/>
        </w:rPr>
        <w:t>of</w:t>
      </w:r>
    </w:p>
    <w:p w:rsidR="00212BDB" w:rsidRPr="00D950FC" w:rsidRDefault="00212BDB" w:rsidP="00212BDB">
      <w:pPr>
        <w:pStyle w:val="Lijstalinea"/>
        <w:numPr>
          <w:ilvl w:val="0"/>
          <w:numId w:val="1"/>
        </w:numPr>
        <w:rPr>
          <w:szCs w:val="20"/>
        </w:rPr>
      </w:pPr>
      <w:r w:rsidRPr="00901DF1">
        <w:rPr>
          <w:szCs w:val="20"/>
        </w:rPr>
        <w:t>WO - Sociale Rechten of soortgelijk</w:t>
      </w:r>
      <w:r>
        <w:rPr>
          <w:szCs w:val="20"/>
        </w:rPr>
        <w:t xml:space="preserve"> + </w:t>
      </w:r>
      <w:r w:rsidRPr="00901DF1">
        <w:rPr>
          <w:szCs w:val="20"/>
        </w:rPr>
        <w:t xml:space="preserve">1 </w:t>
      </w:r>
      <w:r>
        <w:rPr>
          <w:szCs w:val="20"/>
        </w:rPr>
        <w:t xml:space="preserve">jaar </w:t>
      </w:r>
      <w:r w:rsidRPr="00901DF1">
        <w:rPr>
          <w:szCs w:val="20"/>
        </w:rPr>
        <w:t>ervaring als inkomensconsulent</w:t>
      </w:r>
    </w:p>
    <w:p w:rsidR="00212BDB" w:rsidRPr="00553B7C" w:rsidRDefault="00212BDB" w:rsidP="00212BDB">
      <w:pPr>
        <w:pStyle w:val="Lijstalinea"/>
        <w:numPr>
          <w:ilvl w:val="0"/>
          <w:numId w:val="1"/>
        </w:numPr>
        <w:rPr>
          <w:szCs w:val="20"/>
        </w:rPr>
      </w:pPr>
      <w:r>
        <w:rPr>
          <w:szCs w:val="20"/>
        </w:rPr>
        <w:t>K</w:t>
      </w:r>
      <w:r w:rsidRPr="00553B7C">
        <w:rPr>
          <w:szCs w:val="20"/>
        </w:rPr>
        <w:t>ennis van de participatiewet</w:t>
      </w:r>
    </w:p>
    <w:p w:rsidR="00212BDB" w:rsidRDefault="00212BDB" w:rsidP="00212BDB">
      <w:pPr>
        <w:pStyle w:val="Lijstalinea"/>
        <w:numPr>
          <w:ilvl w:val="0"/>
          <w:numId w:val="1"/>
        </w:numPr>
        <w:rPr>
          <w:szCs w:val="20"/>
        </w:rPr>
      </w:pPr>
      <w:r>
        <w:rPr>
          <w:szCs w:val="20"/>
        </w:rPr>
        <w:t>Ervaring met het aanvragen van WW-uitkeringen, toeslagenwet en voorlopige aanslagen</w:t>
      </w:r>
    </w:p>
    <w:p w:rsidR="00212BDB" w:rsidRDefault="00212BDB" w:rsidP="00212BDB">
      <w:pPr>
        <w:pStyle w:val="Lijstalinea"/>
        <w:numPr>
          <w:ilvl w:val="0"/>
          <w:numId w:val="1"/>
        </w:numPr>
        <w:rPr>
          <w:szCs w:val="20"/>
        </w:rPr>
      </w:pPr>
      <w:r>
        <w:rPr>
          <w:szCs w:val="20"/>
        </w:rPr>
        <w:t xml:space="preserve">Ervaring met inkomstenverrekening </w:t>
      </w:r>
    </w:p>
    <w:p w:rsidR="00212BDB" w:rsidRDefault="00212BDB" w:rsidP="00212BDB">
      <w:pPr>
        <w:pStyle w:val="Lijstalinea"/>
        <w:numPr>
          <w:ilvl w:val="0"/>
          <w:numId w:val="1"/>
        </w:numPr>
        <w:rPr>
          <w:szCs w:val="20"/>
        </w:rPr>
      </w:pPr>
      <w:r>
        <w:rPr>
          <w:szCs w:val="20"/>
        </w:rPr>
        <w:t xml:space="preserve">Socrates ervaring (mutaties) </w:t>
      </w:r>
    </w:p>
    <w:p w:rsidR="00212BDB" w:rsidRDefault="00212BDB" w:rsidP="00212BDB">
      <w:pPr>
        <w:pStyle w:val="Lijstalinea"/>
        <w:numPr>
          <w:ilvl w:val="0"/>
          <w:numId w:val="1"/>
        </w:numPr>
        <w:rPr>
          <w:szCs w:val="20"/>
        </w:rPr>
      </w:pPr>
      <w:r>
        <w:rPr>
          <w:szCs w:val="20"/>
        </w:rPr>
        <w:t>PIV raadplegen</w:t>
      </w:r>
    </w:p>
    <w:p w:rsidR="00212BDB" w:rsidRDefault="00212BDB" w:rsidP="00212BDB">
      <w:pPr>
        <w:pStyle w:val="Lijstalinea"/>
        <w:numPr>
          <w:ilvl w:val="0"/>
          <w:numId w:val="1"/>
        </w:numPr>
        <w:rPr>
          <w:szCs w:val="20"/>
        </w:rPr>
      </w:pPr>
      <w:r>
        <w:rPr>
          <w:szCs w:val="20"/>
        </w:rPr>
        <w:t>Suwi raadplegen</w:t>
      </w:r>
    </w:p>
    <w:p w:rsidR="00212BDB" w:rsidRDefault="00212BDB" w:rsidP="00212BDB">
      <w:pPr>
        <w:pStyle w:val="Lijstalinea"/>
        <w:numPr>
          <w:ilvl w:val="0"/>
          <w:numId w:val="1"/>
        </w:numPr>
        <w:rPr>
          <w:szCs w:val="20"/>
        </w:rPr>
      </w:pPr>
      <w:r>
        <w:rPr>
          <w:szCs w:val="20"/>
        </w:rPr>
        <w:t>RMW raadplegen</w:t>
      </w:r>
    </w:p>
    <w:p w:rsidR="00212BDB" w:rsidRDefault="00212BDB" w:rsidP="00212BDB">
      <w:pPr>
        <w:pStyle w:val="Lijstalinea"/>
        <w:rPr>
          <w:szCs w:val="20"/>
        </w:rPr>
      </w:pPr>
    </w:p>
    <w:p w:rsidR="008C1644" w:rsidRDefault="008C1644" w:rsidP="008C1644"/>
    <w:p w:rsidR="008C1644" w:rsidRDefault="008C1644" w:rsidP="008C1644">
      <w:pPr>
        <w:pStyle w:val="Kop2"/>
      </w:pPr>
      <w:r>
        <w:t>Wensen</w:t>
      </w:r>
    </w:p>
    <w:p w:rsidR="00212BDB" w:rsidRDefault="00212BDB" w:rsidP="00212BDB">
      <w:pPr>
        <w:pStyle w:val="Lijstalinea"/>
        <w:numPr>
          <w:ilvl w:val="0"/>
          <w:numId w:val="1"/>
        </w:numPr>
        <w:rPr>
          <w:szCs w:val="20"/>
        </w:rPr>
      </w:pPr>
      <w:r>
        <w:rPr>
          <w:szCs w:val="20"/>
        </w:rPr>
        <w:t>Cursus f</w:t>
      </w:r>
      <w:r w:rsidRPr="00553B7C">
        <w:rPr>
          <w:szCs w:val="20"/>
        </w:rPr>
        <w:t>raude alertheid</w:t>
      </w:r>
    </w:p>
    <w:p w:rsidR="00212BDB" w:rsidRPr="00553B7C" w:rsidRDefault="00212BDB" w:rsidP="00212BDB">
      <w:pPr>
        <w:pStyle w:val="Lijstalinea"/>
        <w:numPr>
          <w:ilvl w:val="0"/>
          <w:numId w:val="1"/>
        </w:numPr>
        <w:rPr>
          <w:szCs w:val="20"/>
        </w:rPr>
      </w:pPr>
      <w:r w:rsidRPr="00553B7C">
        <w:rPr>
          <w:szCs w:val="20"/>
        </w:rPr>
        <w:t>Affiniteit met sociale zekerheid en voorzieningen</w:t>
      </w:r>
    </w:p>
    <w:p w:rsidR="00212BDB" w:rsidRDefault="00212BDB" w:rsidP="00454203">
      <w:pPr>
        <w:rPr>
          <w:highlight w:val="yellow"/>
        </w:rPr>
      </w:pPr>
    </w:p>
    <w:p w:rsidR="00292C73" w:rsidRPr="00454203" w:rsidRDefault="00292C73" w:rsidP="00454203">
      <w:pPr>
        <w:rPr>
          <w:highlight w:val="yellow"/>
        </w:rPr>
      </w:pPr>
    </w:p>
    <w:p w:rsidR="008C1644" w:rsidRDefault="008C1644" w:rsidP="008C1644">
      <w:pPr>
        <w:pStyle w:val="Kop2"/>
        <w:tabs>
          <w:tab w:val="left" w:pos="4714"/>
        </w:tabs>
      </w:pPr>
      <w:r>
        <w:lastRenderedPageBreak/>
        <w:t>Ons aanbod</w:t>
      </w:r>
      <w: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C1644" w:rsidTr="00BF46B9">
        <w:tc>
          <w:tcPr>
            <w:tcW w:w="3544" w:type="dxa"/>
          </w:tcPr>
          <w:p w:rsidR="008C1644" w:rsidRDefault="008C1644" w:rsidP="00BF46B9">
            <w:r w:rsidRPr="0088610C">
              <w:rPr>
                <w:b/>
              </w:rPr>
              <w:t>Startdatum</w:t>
            </w:r>
            <w:r>
              <w:t xml:space="preserve">: </w:t>
            </w:r>
          </w:p>
          <w:p w:rsidR="008C1644" w:rsidRDefault="008C1644" w:rsidP="00BF46B9">
            <w:r w:rsidRPr="0088610C">
              <w:rPr>
                <w:b/>
              </w:rPr>
              <w:t>Duur</w:t>
            </w:r>
            <w:r>
              <w:t xml:space="preserve">: </w:t>
            </w:r>
          </w:p>
          <w:p w:rsidR="008C1644" w:rsidRDefault="008C1644" w:rsidP="00BF46B9">
            <w:r w:rsidRPr="0088610C">
              <w:rPr>
                <w:b/>
              </w:rPr>
              <w:t>Verlengingsopties</w:t>
            </w:r>
            <w:r>
              <w:t xml:space="preserve">: </w:t>
            </w:r>
          </w:p>
          <w:p w:rsidR="008C1644" w:rsidRDefault="008C1644" w:rsidP="00BF46B9">
            <w:r w:rsidRPr="0088610C">
              <w:rPr>
                <w:b/>
              </w:rPr>
              <w:t>Uren p/w</w:t>
            </w:r>
            <w:r>
              <w:t xml:space="preserve">: </w:t>
            </w:r>
          </w:p>
          <w:p w:rsidR="008C1644" w:rsidRPr="0056054F" w:rsidRDefault="008C1644" w:rsidP="00BF46B9">
            <w:pPr>
              <w:rPr>
                <w:b/>
              </w:rPr>
            </w:pPr>
            <w:r w:rsidRPr="0056054F">
              <w:rPr>
                <w:b/>
              </w:rPr>
              <w:t>Aantal medewerkers</w:t>
            </w:r>
            <w:r>
              <w:rPr>
                <w:b/>
              </w:rPr>
              <w:t>:</w:t>
            </w:r>
          </w:p>
          <w:p w:rsidR="008C1644" w:rsidRPr="003921A0" w:rsidRDefault="008C1644" w:rsidP="00BF46B9">
            <w:pPr>
              <w:rPr>
                <w:b/>
              </w:rPr>
            </w:pPr>
            <w:r w:rsidRPr="00B55D50">
              <w:rPr>
                <w:b/>
              </w:rPr>
              <w:t xml:space="preserve">FSK: </w:t>
            </w:r>
          </w:p>
          <w:p w:rsidR="008C1644" w:rsidRDefault="008C1644" w:rsidP="00BF46B9">
            <w:r w:rsidRPr="0088610C">
              <w:rPr>
                <w:b/>
              </w:rPr>
              <w:t>Afwijkende werktijden</w:t>
            </w:r>
            <w:r>
              <w:t xml:space="preserve">: </w:t>
            </w:r>
          </w:p>
          <w:p w:rsidR="008C1644" w:rsidRDefault="008C1644" w:rsidP="00BF46B9">
            <w:pPr>
              <w:rPr>
                <w:b/>
              </w:rPr>
            </w:pPr>
            <w:proofErr w:type="spellStart"/>
            <w:r w:rsidRPr="001A3182">
              <w:rPr>
                <w:b/>
              </w:rPr>
              <w:t>Detavast</w:t>
            </w:r>
            <w:proofErr w:type="spellEnd"/>
            <w:r w:rsidRPr="001A3182">
              <w:rPr>
                <w:b/>
              </w:rPr>
              <w:t>:</w:t>
            </w:r>
          </w:p>
          <w:p w:rsidR="008C1644" w:rsidRPr="001A3182" w:rsidRDefault="008C1644" w:rsidP="00BF46B9">
            <w:pPr>
              <w:rPr>
                <w:b/>
              </w:rPr>
            </w:pPr>
            <w:r>
              <w:rPr>
                <w:b/>
              </w:rPr>
              <w:t>Gespreksdatum:</w:t>
            </w:r>
          </w:p>
          <w:p w:rsidR="008C1644" w:rsidRDefault="008C1644" w:rsidP="00BF46B9"/>
        </w:tc>
        <w:tc>
          <w:tcPr>
            <w:tcW w:w="4837" w:type="dxa"/>
          </w:tcPr>
          <w:p w:rsidR="008C1644" w:rsidRDefault="007866CA" w:rsidP="00BF46B9">
            <w:r>
              <w:t>Zo snel mogelijk naar verwachting eind januari 2019</w:t>
            </w:r>
          </w:p>
          <w:p w:rsidR="008C1644" w:rsidRDefault="00212BDB" w:rsidP="00BF46B9">
            <w:r>
              <w:t>11,5 maand(tot en met 31 december 2019)</w:t>
            </w:r>
          </w:p>
          <w:p w:rsidR="008C1644" w:rsidRDefault="007866CA" w:rsidP="00BF46B9">
            <w:r>
              <w:t>2 x 6 maanden</w:t>
            </w:r>
          </w:p>
          <w:p w:rsidR="008C1644" w:rsidRDefault="003921A0" w:rsidP="00BF46B9">
            <w:r>
              <w:t xml:space="preserve">32- </w:t>
            </w:r>
            <w:r w:rsidR="00FC2EB0">
              <w:t>36 uur</w:t>
            </w:r>
          </w:p>
          <w:p w:rsidR="008C1644" w:rsidRDefault="00FC2EB0" w:rsidP="00BF46B9">
            <w:r>
              <w:t>1</w:t>
            </w:r>
            <w:bookmarkStart w:id="0" w:name="_GoBack"/>
            <w:bookmarkEnd w:id="0"/>
          </w:p>
          <w:p w:rsidR="008C1644" w:rsidRDefault="00FC2EB0" w:rsidP="00BF46B9">
            <w:r>
              <w:t>8</w:t>
            </w:r>
          </w:p>
          <w:p w:rsidR="008C1644" w:rsidRDefault="00FC2EB0" w:rsidP="00BF46B9">
            <w:r>
              <w:t>Nvt</w:t>
            </w:r>
          </w:p>
          <w:p w:rsidR="008C1644" w:rsidRDefault="00FC2EB0" w:rsidP="00BF46B9">
            <w:r>
              <w:t>Nvt</w:t>
            </w:r>
          </w:p>
          <w:p w:rsidR="008C1644" w:rsidRDefault="007866CA" w:rsidP="00BF46B9">
            <w:r>
              <w:t>Zie planning DAS</w:t>
            </w:r>
            <w:r w:rsidR="00FC2EB0">
              <w:t xml:space="preserve"> </w:t>
            </w:r>
          </w:p>
        </w:tc>
      </w:tr>
    </w:tbl>
    <w:p w:rsidR="00FC2EB0" w:rsidRPr="00292C73" w:rsidRDefault="008C1644" w:rsidP="00292C73">
      <w:pPr>
        <w:pStyle w:val="Kop2"/>
      </w:pPr>
      <w:r>
        <w:t>De afdeling</w:t>
      </w:r>
    </w:p>
    <w:p w:rsidR="00FC2EB0" w:rsidRPr="00292C73" w:rsidRDefault="00FC2EB0" w:rsidP="00292C73">
      <w:r w:rsidRPr="00292C73">
        <w:t>Inkomensbeheer is een wettelijke taak en wordt door afdeling</w:t>
      </w:r>
      <w:r w:rsidR="00292C73">
        <w:t xml:space="preserve"> Beheer Inkomen</w:t>
      </w:r>
      <w:r w:rsidRPr="00292C73">
        <w:t xml:space="preserve">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8C1644" w:rsidRPr="00292C73" w:rsidRDefault="00FC2EB0" w:rsidP="00292C73">
      <w:r w:rsidRPr="00292C73">
        <w:t xml:space="preserve">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w:t>
      </w:r>
      <w:r w:rsidR="00E947A5" w:rsidRPr="00292C73">
        <w:t xml:space="preserve">Het project bestandsanalyse is een onderdeel van Beheer Inkomen en het team bestaat uit een klein team van zeven betrokken en gedreven collega’s. </w:t>
      </w:r>
    </w:p>
    <w:p w:rsidR="008C1644" w:rsidRPr="00985BD0" w:rsidRDefault="008C1644" w:rsidP="008C1644">
      <w:pPr>
        <w:pStyle w:val="Kop2"/>
      </w:pPr>
      <w:r>
        <w:t>Onze organisatie</w:t>
      </w:r>
    </w:p>
    <w:p w:rsidR="008C1644" w:rsidRPr="00292C73" w:rsidRDefault="00292C73" w:rsidP="00292C73">
      <w:r w:rsidRPr="00292C73">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292C73">
        <w:br/>
        <w:t> </w:t>
      </w:r>
      <w:r w:rsidRPr="00292C73">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proofErr w:type="spellStart"/>
      <w:r w:rsidRPr="00292C73">
        <w:t>hercontroles</w:t>
      </w:r>
      <w:proofErr w:type="spellEnd"/>
      <w:r w:rsidRPr="00292C73">
        <w:t xml:space="preserve"> plaats. </w:t>
      </w:r>
    </w:p>
    <w:p w:rsidR="008C1644" w:rsidRPr="00292C73" w:rsidRDefault="008C1644" w:rsidP="00292C73"/>
    <w:p w:rsidR="00763017" w:rsidRDefault="00763017"/>
    <w:sectPr w:rsidR="0076301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BD" w:rsidRDefault="007866CA">
      <w:pPr>
        <w:spacing w:line="240" w:lineRule="auto"/>
      </w:pPr>
      <w:r>
        <w:separator/>
      </w:r>
    </w:p>
  </w:endnote>
  <w:endnote w:type="continuationSeparator" w:id="0">
    <w:p w:rsidR="00FE4BBD" w:rsidRDefault="0078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Voettekst"/>
      <w:jc w:val="right"/>
    </w:pPr>
    <w:r w:rsidRPr="00985BD0">
      <w:rPr>
        <w:noProof/>
      </w:rPr>
      <w:drawing>
        <wp:inline distT="0" distB="0" distL="0" distR="0" wp14:anchorId="5C9130FB" wp14:editId="4910EE2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BD" w:rsidRDefault="007866CA">
      <w:pPr>
        <w:spacing w:line="240" w:lineRule="auto"/>
      </w:pPr>
      <w:r>
        <w:separator/>
      </w:r>
    </w:p>
  </w:footnote>
  <w:footnote w:type="continuationSeparator" w:id="0">
    <w:p w:rsidR="00FE4BBD" w:rsidRDefault="00786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Koptekst"/>
      <w:jc w:val="right"/>
    </w:pPr>
    <w:r w:rsidRPr="00985BD0">
      <w:rPr>
        <w:noProof/>
      </w:rPr>
      <w:drawing>
        <wp:inline distT="0" distB="0" distL="0" distR="0" wp14:anchorId="0F689A3B" wp14:editId="3AF177E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5E8"/>
    <w:multiLevelType w:val="hybridMultilevel"/>
    <w:tmpl w:val="1EEC8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44"/>
    <w:rsid w:val="00212BDB"/>
    <w:rsid w:val="00292C73"/>
    <w:rsid w:val="003921A0"/>
    <w:rsid w:val="00454203"/>
    <w:rsid w:val="00763017"/>
    <w:rsid w:val="007866CA"/>
    <w:rsid w:val="00852196"/>
    <w:rsid w:val="008C1644"/>
    <w:rsid w:val="00C60D9B"/>
    <w:rsid w:val="00C73BBB"/>
    <w:rsid w:val="00E947A5"/>
    <w:rsid w:val="00FC2EB0"/>
    <w:rsid w:val="00FE4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E0C0"/>
  <w15:chartTrackingRefBased/>
  <w15:docId w15:val="{4391441C-E281-4D10-8BB9-C31F583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64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C164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8C164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1644"/>
    <w:rPr>
      <w:rFonts w:ascii="Arial" w:hAnsi="Arial" w:cs="Arial"/>
      <w:b/>
      <w:color w:val="00B050"/>
      <w:sz w:val="36"/>
    </w:rPr>
  </w:style>
  <w:style w:type="character" w:customStyle="1" w:styleId="Kop2Char">
    <w:name w:val="Kop 2 Char"/>
    <w:basedOn w:val="Standaardalinea-lettertype"/>
    <w:link w:val="Kop2"/>
    <w:uiPriority w:val="9"/>
    <w:rsid w:val="008C1644"/>
    <w:rPr>
      <w:rFonts w:ascii="Arial" w:hAnsi="Arial" w:cs="Arial"/>
      <w:b/>
      <w:color w:val="008000"/>
      <w:sz w:val="24"/>
    </w:rPr>
  </w:style>
  <w:style w:type="paragraph" w:styleId="Koptekst">
    <w:name w:val="header"/>
    <w:basedOn w:val="Standaard"/>
    <w:link w:val="KoptekstChar"/>
    <w:uiPriority w:val="99"/>
    <w:unhideWhenUsed/>
    <w:rsid w:val="008C1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1644"/>
    <w:rPr>
      <w:rFonts w:ascii="Arial" w:hAnsi="Arial" w:cs="Arial"/>
      <w:sz w:val="20"/>
    </w:rPr>
  </w:style>
  <w:style w:type="paragraph" w:styleId="Voettekst">
    <w:name w:val="footer"/>
    <w:basedOn w:val="Standaard"/>
    <w:link w:val="VoettekstChar"/>
    <w:uiPriority w:val="99"/>
    <w:unhideWhenUsed/>
    <w:rsid w:val="008C16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1644"/>
    <w:rPr>
      <w:rFonts w:ascii="Arial" w:hAnsi="Arial" w:cs="Arial"/>
      <w:sz w:val="20"/>
    </w:rPr>
  </w:style>
  <w:style w:type="table" w:styleId="Tabelraster">
    <w:name w:val="Table Grid"/>
    <w:basedOn w:val="Standaardtabel"/>
    <w:uiPriority w:val="39"/>
    <w:rsid w:val="008C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19C61ADF</Template>
  <TotalTime>1</TotalTime>
  <Pages>2</Pages>
  <Words>558</Words>
  <Characters>3070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Chiadmi Y.</dc:creator>
  <cp:keywords/>
  <dc:description/>
  <cp:lastModifiedBy>Sewnarain W.J. (Wiendra)</cp:lastModifiedBy>
  <cp:revision>2</cp:revision>
  <dcterms:created xsi:type="dcterms:W3CDTF">2019-01-10T14:00:00Z</dcterms:created>
  <dcterms:modified xsi:type="dcterms:W3CDTF">2019-01-10T14:00:00Z</dcterms:modified>
</cp:coreProperties>
</file>