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43" w:rsidRPr="00C75381" w:rsidRDefault="00066443" w:rsidP="00C7538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ПРОЕКТ НА  ДОГОВОР</w:t>
      </w:r>
    </w:p>
    <w:p w:rsidR="00066443" w:rsidRPr="00C75381" w:rsidRDefault="00066443" w:rsidP="00C75381">
      <w:pPr>
        <w:widowControl w:val="0"/>
        <w:spacing w:after="0" w:line="36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t>Днес, ______ 2016 г., в гр. София, между:</w:t>
      </w:r>
    </w:p>
    <w:p w:rsidR="00066443" w:rsidRPr="00C75381" w:rsidRDefault="00066443" w:rsidP="00C75381">
      <w:pPr>
        <w:widowControl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СТОЛИЧНА ОБЩИНА</w:t>
      </w:r>
      <w:r w:rsidRPr="00C75381">
        <w:rPr>
          <w:rFonts w:ascii="Times New Roman" w:hAnsi="Times New Roman" w:cs="Times New Roman"/>
          <w:sz w:val="24"/>
          <w:szCs w:val="24"/>
        </w:rPr>
        <w:t xml:space="preserve">, с адрес: гр.София, ул.“Московска”№33 и с БУЛСТАТ 000696327, представлявана от </w:t>
      </w:r>
      <w:r w:rsidRPr="00C75381">
        <w:rPr>
          <w:rFonts w:ascii="Times New Roman" w:hAnsi="Times New Roman" w:cs="Times New Roman"/>
          <w:bCs/>
          <w:sz w:val="24"/>
          <w:szCs w:val="24"/>
        </w:rPr>
        <w:t>Заместник-кмета на Столична община Дончо Петров Барбалов</w:t>
      </w:r>
      <w:r w:rsidRPr="00C75381">
        <w:rPr>
          <w:rFonts w:ascii="Times New Roman" w:hAnsi="Times New Roman" w:cs="Times New Roman"/>
          <w:sz w:val="24"/>
          <w:szCs w:val="24"/>
        </w:rPr>
        <w:t>, възложител съгласно Заповед  № СОА16-РД09-1057/02.08.2016 г. на Кмета на Столична община, наричан за краткост в този Договор,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 «ВЪЗЛОЖИТЕЛ»</w:t>
      </w:r>
      <w:r w:rsidRPr="00C75381">
        <w:rPr>
          <w:rFonts w:ascii="Times New Roman" w:hAnsi="Times New Roman" w:cs="Times New Roman"/>
          <w:sz w:val="24"/>
          <w:szCs w:val="24"/>
        </w:rPr>
        <w:t xml:space="preserve">, от една страна, и </w:t>
      </w:r>
    </w:p>
    <w:p w:rsidR="00066443" w:rsidRPr="00C75381" w:rsidRDefault="00066443" w:rsidP="00C75381">
      <w:pPr>
        <w:widowControl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t>от друга страна: ………………………………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5381">
        <w:rPr>
          <w:rFonts w:ascii="Times New Roman" w:hAnsi="Times New Roman" w:cs="Times New Roman"/>
          <w:sz w:val="24"/>
          <w:szCs w:val="24"/>
        </w:rPr>
        <w:t>ЕИК………………..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5381">
        <w:rPr>
          <w:rFonts w:ascii="Times New Roman" w:hAnsi="Times New Roman" w:cs="Times New Roman"/>
          <w:sz w:val="24"/>
          <w:szCs w:val="24"/>
        </w:rPr>
        <w:t>представлявано от ……………………..............................................…..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5381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 …............................................……..................……,  наричан за краткост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ИЗПЪЛНИТЕЛ,</w:t>
      </w:r>
      <w:r w:rsidRPr="00C75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443" w:rsidRPr="00C75381" w:rsidRDefault="00066443" w:rsidP="00C75381">
      <w:pPr>
        <w:pStyle w:val="BodyTextIndent3"/>
        <w:spacing w:before="120" w:line="360" w:lineRule="auto"/>
        <w:ind w:left="0"/>
        <w:jc w:val="both"/>
        <w:rPr>
          <w:sz w:val="24"/>
          <w:szCs w:val="24"/>
          <w:lang w:val="ru-RU"/>
        </w:rPr>
      </w:pPr>
      <w:r w:rsidRPr="00C75381">
        <w:rPr>
          <w:sz w:val="24"/>
          <w:szCs w:val="24"/>
        </w:rPr>
        <w:t xml:space="preserve">в изпълнение на Протокол  № СОА16-....………../ ……………2016 г., Писмо № СОА16-ВК66-9024/29.07.2016г., на основание чл.194, ал.1 от ЗОП, </w:t>
      </w:r>
      <w:r w:rsidRPr="00C75381">
        <w:rPr>
          <w:sz w:val="24"/>
          <w:szCs w:val="24"/>
          <w:lang w:val="ru-RU"/>
        </w:rPr>
        <w:t>при условията на чл.186, във връзка с чл.20, ал.3, т</w:t>
      </w:r>
      <w:r w:rsidR="00191E5C">
        <w:rPr>
          <w:sz w:val="24"/>
          <w:szCs w:val="24"/>
          <w:lang w:val="ru-RU"/>
        </w:rPr>
        <w:t>.1</w:t>
      </w:r>
      <w:r w:rsidRPr="00C75381">
        <w:rPr>
          <w:sz w:val="24"/>
          <w:szCs w:val="24"/>
          <w:lang w:val="ru-RU"/>
        </w:rPr>
        <w:t xml:space="preserve"> от Закона за обществените поръчки, се сключи настоящият договор за следното:</w:t>
      </w:r>
    </w:p>
    <w:p w:rsidR="00066443" w:rsidRPr="00C75381" w:rsidRDefault="00066443" w:rsidP="00C75381">
      <w:pPr>
        <w:spacing w:after="0" w:line="360" w:lineRule="auto"/>
        <w:ind w:firstLine="708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C75381">
        <w:rPr>
          <w:rFonts w:ascii="Times New Roman" w:hAnsi="Times New Roman" w:cs="Times New Roman"/>
          <w:b/>
          <w:iCs/>
          <w:sz w:val="24"/>
          <w:szCs w:val="24"/>
        </w:rPr>
        <w:t>І. ПРЕДМЕТ НА ДОГОВОРА</w:t>
      </w:r>
    </w:p>
    <w:p w:rsidR="00066443" w:rsidRPr="00C75381" w:rsidRDefault="00066443" w:rsidP="00C75381">
      <w:pPr>
        <w:tabs>
          <w:tab w:val="num" w:pos="-1701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443" w:rsidRPr="00154DB9" w:rsidRDefault="00066443" w:rsidP="00154DB9">
      <w:pPr>
        <w:tabs>
          <w:tab w:val="num" w:pos="-1701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ab/>
        <w:t>Чл.1.  ВЪЗЛОЖИТЕЛЯТ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 xml:space="preserve"> възлага, а </w:t>
      </w: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да </w:t>
      </w:r>
      <w:r w:rsidR="007C57AA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проектира и 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 xml:space="preserve">изгради </w:t>
      </w:r>
      <w:r w:rsidRPr="00C753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пожароизвестит</w:t>
      </w:r>
      <w:r w:rsidR="00C502DD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e</w:t>
      </w:r>
      <w:r w:rsidRPr="00C753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лни </w:t>
      </w:r>
      <w:r w:rsidR="00C502D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системи</w:t>
      </w:r>
      <w:r w:rsidRPr="00C753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17 самостоятелни детски ясли на територията на град София”</w:t>
      </w:r>
      <w:r w:rsidR="0030404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r w:rsidR="00304043" w:rsidRPr="00BB407C">
        <w:rPr>
          <w:rFonts w:ascii="Times New Roman" w:hAnsi="Times New Roman"/>
        </w:rPr>
        <w:t>СДЯ 12, СДЯ 21, СДЯ 23, СДЯ 31, СДЯ 35, СДЯ 38, СДЯ 41, СДЯ 45, СДЯ 46, СДЯ 48, СДЯ 51, СДЯ 55,  СДЯ 56,  СД</w:t>
      </w:r>
      <w:r w:rsidR="00304043">
        <w:rPr>
          <w:rFonts w:ascii="Times New Roman" w:hAnsi="Times New Roman"/>
        </w:rPr>
        <w:t>Я 57,  СДЯ 58,  СДЯ 63,  СДЯ 66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 xml:space="preserve">, в съответствие с </w:t>
      </w:r>
      <w:r w:rsidR="00304043">
        <w:rPr>
          <w:rFonts w:ascii="Times New Roman" w:hAnsi="Times New Roman" w:cs="Times New Roman"/>
          <w:color w:val="000000"/>
          <w:sz w:val="24"/>
          <w:szCs w:val="24"/>
        </w:rPr>
        <w:t>офертата</w:t>
      </w:r>
      <w:r w:rsidR="00154DB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154DB9" w:rsidRPr="00C7538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="00154D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4DB9">
        <w:rPr>
          <w:rFonts w:ascii="Times New Roman" w:hAnsi="Times New Roman" w:cs="Times New Roman"/>
          <w:color w:val="000000"/>
          <w:sz w:val="24"/>
          <w:szCs w:val="24"/>
        </w:rPr>
        <w:t>неразделна част от настоящия договор</w:t>
      </w:r>
    </w:p>
    <w:p w:rsidR="00066443" w:rsidRPr="00C75381" w:rsidRDefault="00066443" w:rsidP="00C75381">
      <w:pPr>
        <w:tabs>
          <w:tab w:val="num" w:pos="-1701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Код по КОП:</w:t>
      </w:r>
      <w:r w:rsidRPr="00C75381">
        <w:rPr>
          <w:rFonts w:ascii="Times New Roman" w:hAnsi="Times New Roman" w:cs="Times New Roman"/>
          <w:sz w:val="24"/>
          <w:szCs w:val="24"/>
        </w:rPr>
        <w:t xml:space="preserve"> </w:t>
      </w:r>
      <w:r w:rsidRPr="00C75381">
        <w:rPr>
          <w:rFonts w:ascii="Times New Roman" w:hAnsi="Times New Roman" w:cs="Times New Roman"/>
          <w:b/>
          <w:sz w:val="24"/>
          <w:szCs w:val="24"/>
        </w:rPr>
        <w:t>45312100.</w:t>
      </w:r>
    </w:p>
    <w:p w:rsidR="00066443" w:rsidRPr="00C75381" w:rsidRDefault="00066443" w:rsidP="00C7538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443" w:rsidRPr="00C75381" w:rsidRDefault="00066443" w:rsidP="00C7538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II. ЦЕНИ И НАЧИНИ НА ПЛАЩАНЕ</w:t>
      </w:r>
    </w:p>
    <w:p w:rsidR="004D2BEB" w:rsidRPr="00C75381" w:rsidRDefault="004D2BEB" w:rsidP="00C7538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Чл.2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75381">
        <w:rPr>
          <w:rFonts w:ascii="Times New Roman" w:hAnsi="Times New Roman" w:cs="Times New Roman"/>
          <w:sz w:val="24"/>
          <w:szCs w:val="24"/>
        </w:rPr>
        <w:t xml:space="preserve">Общата стойност на договора е </w:t>
      </w:r>
      <w:r w:rsidRPr="00C75381">
        <w:rPr>
          <w:rFonts w:ascii="Times New Roman" w:hAnsi="Times New Roman" w:cs="Times New Roman"/>
          <w:b/>
          <w:sz w:val="24"/>
          <w:szCs w:val="24"/>
        </w:rPr>
        <w:t>............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75381">
        <w:rPr>
          <w:rFonts w:ascii="Times New Roman" w:hAnsi="Times New Roman" w:cs="Times New Roman"/>
          <w:b/>
          <w:sz w:val="24"/>
          <w:szCs w:val="24"/>
        </w:rPr>
        <w:t>............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C75381">
        <w:rPr>
          <w:rFonts w:ascii="Times New Roman" w:hAnsi="Times New Roman" w:cs="Times New Roman"/>
          <w:b/>
          <w:sz w:val="24"/>
          <w:szCs w:val="24"/>
        </w:rPr>
        <w:t>словом...................................................................................................../ лева без ДДС или............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75381">
        <w:rPr>
          <w:rFonts w:ascii="Times New Roman" w:hAnsi="Times New Roman" w:cs="Times New Roman"/>
          <w:b/>
          <w:sz w:val="24"/>
          <w:szCs w:val="24"/>
        </w:rPr>
        <w:t>............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C75381">
        <w:rPr>
          <w:rFonts w:ascii="Times New Roman" w:hAnsi="Times New Roman" w:cs="Times New Roman"/>
          <w:b/>
          <w:sz w:val="24"/>
          <w:szCs w:val="24"/>
        </w:rPr>
        <w:t>словом................................................... .................................................................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75381">
        <w:rPr>
          <w:rFonts w:ascii="Times New Roman" w:hAnsi="Times New Roman" w:cs="Times New Roman"/>
          <w:b/>
          <w:sz w:val="24"/>
          <w:szCs w:val="24"/>
        </w:rPr>
        <w:t>.............................................../ лева с ДДС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75381">
        <w:rPr>
          <w:rFonts w:ascii="Times New Roman" w:hAnsi="Times New Roman" w:cs="Times New Roman"/>
          <w:sz w:val="24"/>
          <w:szCs w:val="24"/>
          <w:lang w:val="id-ID"/>
        </w:rPr>
        <w:t>съгласно приет</w:t>
      </w:r>
      <w:r w:rsidRPr="00C75381">
        <w:rPr>
          <w:rFonts w:ascii="Times New Roman" w:hAnsi="Times New Roman" w:cs="Times New Roman"/>
          <w:sz w:val="24"/>
          <w:szCs w:val="24"/>
        </w:rPr>
        <w:t>о</w:t>
      </w:r>
      <w:r w:rsidRPr="00C75381">
        <w:rPr>
          <w:rFonts w:ascii="Times New Roman" w:hAnsi="Times New Roman" w:cs="Times New Roman"/>
          <w:sz w:val="24"/>
          <w:szCs w:val="24"/>
          <w:lang w:val="id-ID"/>
        </w:rPr>
        <w:t>т</w:t>
      </w:r>
      <w:r w:rsidRPr="00C75381">
        <w:rPr>
          <w:rFonts w:ascii="Times New Roman" w:hAnsi="Times New Roman" w:cs="Times New Roman"/>
          <w:sz w:val="24"/>
          <w:szCs w:val="24"/>
        </w:rPr>
        <w:t>о</w:t>
      </w:r>
      <w:r w:rsidRPr="00C753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5381">
        <w:rPr>
          <w:rFonts w:ascii="Times New Roman" w:hAnsi="Times New Roman" w:cs="Times New Roman"/>
          <w:sz w:val="24"/>
          <w:szCs w:val="24"/>
        </w:rPr>
        <w:t>предложение, неразделна част от договора и не подлежи на промяна за срока на договора.</w:t>
      </w:r>
    </w:p>
    <w:p w:rsidR="004D2BEB" w:rsidRPr="00C75381" w:rsidRDefault="004D2BEB" w:rsidP="00C7538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Чл.3.</w:t>
      </w:r>
      <w:r w:rsidRPr="00C75381">
        <w:rPr>
          <w:rFonts w:ascii="Times New Roman" w:hAnsi="Times New Roman" w:cs="Times New Roman"/>
          <w:sz w:val="24"/>
          <w:szCs w:val="24"/>
        </w:rPr>
        <w:t>Разплащането на договорените видове СМР се извършва както следва:</w:t>
      </w:r>
    </w:p>
    <w:p w:rsidR="004D2BEB" w:rsidRPr="00C75381" w:rsidRDefault="004D2BEB" w:rsidP="00C7538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lastRenderedPageBreak/>
        <w:t>/1/.ВЪЗЛОЖИТЕЛЯТ чрез дирекция „Здравеопазване”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75381">
        <w:rPr>
          <w:rFonts w:ascii="Times New Roman" w:hAnsi="Times New Roman" w:cs="Times New Roman"/>
          <w:sz w:val="24"/>
          <w:szCs w:val="24"/>
        </w:rPr>
        <w:t xml:space="preserve">превежда на 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C75381">
        <w:rPr>
          <w:rFonts w:ascii="Times New Roman" w:hAnsi="Times New Roman" w:cs="Times New Roman"/>
          <w:sz w:val="24"/>
          <w:szCs w:val="24"/>
        </w:rPr>
        <w:t xml:space="preserve">аванс в размер на 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…….</w:t>
      </w:r>
      <w:r w:rsidRPr="00C75381">
        <w:rPr>
          <w:rFonts w:ascii="Times New Roman" w:hAnsi="Times New Roman" w:cs="Times New Roman"/>
          <w:b/>
          <w:bCs/>
          <w:sz w:val="24"/>
          <w:szCs w:val="24"/>
        </w:rPr>
        <w:t xml:space="preserve">% - </w:t>
      </w:r>
      <w:r w:rsidRPr="00C75381">
        <w:rPr>
          <w:rFonts w:ascii="Times New Roman" w:hAnsi="Times New Roman" w:cs="Times New Roman"/>
          <w:b/>
          <w:sz w:val="24"/>
          <w:szCs w:val="24"/>
        </w:rPr>
        <w:t>............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75381">
        <w:rPr>
          <w:rFonts w:ascii="Times New Roman" w:hAnsi="Times New Roman" w:cs="Times New Roman"/>
          <w:b/>
          <w:sz w:val="24"/>
          <w:szCs w:val="24"/>
        </w:rPr>
        <w:t>............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C75381">
        <w:rPr>
          <w:rFonts w:ascii="Times New Roman" w:hAnsi="Times New Roman" w:cs="Times New Roman"/>
          <w:b/>
          <w:sz w:val="24"/>
          <w:szCs w:val="24"/>
        </w:rPr>
        <w:t>словом.................................. ....................................................................................................../</w:t>
      </w:r>
      <w:r w:rsidRPr="00C75381">
        <w:rPr>
          <w:rFonts w:ascii="Times New Roman" w:hAnsi="Times New Roman" w:cs="Times New Roman"/>
          <w:b/>
          <w:bCs/>
          <w:sz w:val="24"/>
          <w:szCs w:val="24"/>
        </w:rPr>
        <w:t xml:space="preserve"> лева с ДДС</w:t>
      </w:r>
      <w:r w:rsidRPr="00C75381">
        <w:rPr>
          <w:rFonts w:ascii="Times New Roman" w:hAnsi="Times New Roman" w:cs="Times New Roman"/>
          <w:sz w:val="24"/>
          <w:szCs w:val="24"/>
        </w:rPr>
        <w:t>, от стойността на договорените видове работи по чл.2 в срок до 30/тридесет/ дни от датата на регистрационния индекс на договора и представяне на фактури.</w:t>
      </w:r>
    </w:p>
    <w:p w:rsidR="004D2BEB" w:rsidRPr="00C75381" w:rsidRDefault="004D2BEB" w:rsidP="00C7538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ab/>
        <w:t xml:space="preserve">/2/.Окончателното разплащане </w:t>
      </w:r>
      <w:r w:rsidRPr="00C75381">
        <w:rPr>
          <w:rFonts w:ascii="Times New Roman" w:hAnsi="Times New Roman" w:cs="Times New Roman"/>
          <w:sz w:val="24"/>
          <w:szCs w:val="24"/>
        </w:rPr>
        <w:t>се извършва от дирекция „</w:t>
      </w:r>
      <w:r w:rsidR="00C502DD">
        <w:rPr>
          <w:rFonts w:ascii="Times New Roman" w:hAnsi="Times New Roman" w:cs="Times New Roman"/>
          <w:sz w:val="24"/>
          <w:szCs w:val="24"/>
        </w:rPr>
        <w:t>Здравеопазване</w:t>
      </w:r>
      <w:r w:rsidRPr="00C75381">
        <w:rPr>
          <w:rFonts w:ascii="Times New Roman" w:hAnsi="Times New Roman" w:cs="Times New Roman"/>
          <w:sz w:val="24"/>
          <w:szCs w:val="24"/>
        </w:rPr>
        <w:t>” по единични фирмени цени, съгласно предложението, въз основа на акт за установяване на извършени СМР, съставен между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 ИНВЕСТИТОРСКИ КОНТРОЛ </w:t>
      </w:r>
      <w:r w:rsidRPr="00C75381">
        <w:rPr>
          <w:rFonts w:ascii="Times New Roman" w:hAnsi="Times New Roman" w:cs="Times New Roman"/>
          <w:sz w:val="24"/>
          <w:szCs w:val="24"/>
        </w:rPr>
        <w:t xml:space="preserve">и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C75381">
        <w:rPr>
          <w:rFonts w:ascii="Times New Roman" w:hAnsi="Times New Roman" w:cs="Times New Roman"/>
          <w:sz w:val="24"/>
          <w:szCs w:val="24"/>
        </w:rPr>
        <w:t>, количествена сметка, сметка 22 и фактури като се приспада преведения аванс.</w:t>
      </w:r>
    </w:p>
    <w:p w:rsidR="004D2BEB" w:rsidRPr="00C75381" w:rsidRDefault="004D2BEB" w:rsidP="00C753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/3/.</w:t>
      </w:r>
      <w:r w:rsidRPr="00C75381">
        <w:rPr>
          <w:rFonts w:ascii="Times New Roman" w:hAnsi="Times New Roman" w:cs="Times New Roman"/>
          <w:sz w:val="24"/>
          <w:szCs w:val="24"/>
        </w:rPr>
        <w:t>Допускат се междинни плащания, при условията на</w:t>
      </w:r>
      <w:r w:rsidR="00C502DD">
        <w:rPr>
          <w:rFonts w:ascii="Times New Roman" w:hAnsi="Times New Roman" w:cs="Times New Roman"/>
          <w:sz w:val="24"/>
          <w:szCs w:val="24"/>
        </w:rPr>
        <w:t xml:space="preserve"> ал.2, след изпълнение на всеки отделен подобект, включен в обхвата на поръчката</w:t>
      </w:r>
      <w:r w:rsidRPr="00C75381">
        <w:rPr>
          <w:rFonts w:ascii="Times New Roman" w:hAnsi="Times New Roman" w:cs="Times New Roman"/>
          <w:sz w:val="24"/>
          <w:szCs w:val="24"/>
        </w:rPr>
        <w:t>, като пропорционално се приспада преведеният аванс.</w:t>
      </w:r>
    </w:p>
    <w:p w:rsidR="004D2BEB" w:rsidRPr="00C75381" w:rsidRDefault="004D2BEB" w:rsidP="00C7538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/4/.</w:t>
      </w:r>
      <w:r w:rsidRPr="00C75381">
        <w:rPr>
          <w:rFonts w:ascii="Times New Roman" w:hAnsi="Times New Roman" w:cs="Times New Roman"/>
          <w:sz w:val="24"/>
          <w:szCs w:val="24"/>
        </w:rPr>
        <w:t xml:space="preserve">Окончателното разплащане се извършва при условията на ал.2 в срок до 30/тридесет/ дни след приемане на всички обекти с приемо-предавателен протокол, подписан между </w:t>
      </w:r>
      <w:r w:rsidRPr="00C7538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Pr="00C75381">
        <w:rPr>
          <w:rFonts w:ascii="Times New Roman" w:hAnsi="Times New Roman" w:cs="Times New Roman"/>
          <w:b/>
          <w:sz w:val="24"/>
          <w:szCs w:val="24"/>
        </w:rPr>
        <w:t>чрез негов упълномощен представител, ИНВЕСТИТОРСКИ КОНТРОЛ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75381">
        <w:rPr>
          <w:rFonts w:ascii="Times New Roman" w:hAnsi="Times New Roman" w:cs="Times New Roman"/>
          <w:b/>
          <w:sz w:val="24"/>
          <w:szCs w:val="24"/>
        </w:rPr>
        <w:t>и ИЗПЪЛНИТЕЛ</w:t>
      </w:r>
      <w:r w:rsidRPr="00C75381">
        <w:rPr>
          <w:rFonts w:ascii="Times New Roman" w:hAnsi="Times New Roman" w:cs="Times New Roman"/>
          <w:sz w:val="24"/>
          <w:szCs w:val="24"/>
        </w:rPr>
        <w:t>.</w:t>
      </w:r>
    </w:p>
    <w:p w:rsidR="004D2BEB" w:rsidRPr="00C75381" w:rsidRDefault="004D2BEB" w:rsidP="00C75381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 xml:space="preserve">/5/. </w:t>
      </w:r>
      <w:r w:rsidRPr="00C75381">
        <w:rPr>
          <w:rFonts w:ascii="Times New Roman" w:hAnsi="Times New Roman" w:cs="Times New Roman"/>
          <w:sz w:val="24"/>
          <w:szCs w:val="24"/>
        </w:rPr>
        <w:t xml:space="preserve">Плащанията по настоящия договор се извършват по банков път по следната банкова сметка на </w:t>
      </w:r>
      <w:r w:rsidRPr="00C75381">
        <w:rPr>
          <w:rFonts w:ascii="Times New Roman" w:hAnsi="Times New Roman" w:cs="Times New Roman"/>
          <w:b/>
          <w:caps/>
          <w:sz w:val="24"/>
          <w:szCs w:val="24"/>
        </w:rPr>
        <w:t>изпълнителя</w:t>
      </w:r>
      <w:r w:rsidRPr="00C75381">
        <w:rPr>
          <w:rFonts w:ascii="Times New Roman" w:hAnsi="Times New Roman" w:cs="Times New Roman"/>
          <w:b/>
          <w:sz w:val="24"/>
          <w:szCs w:val="24"/>
        </w:rPr>
        <w:t>:</w:t>
      </w:r>
    </w:p>
    <w:p w:rsidR="004D2BEB" w:rsidRPr="00C75381" w:rsidRDefault="004D2BEB" w:rsidP="00C753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ab/>
        <w:t>Обслужваща банка: ..........................</w:t>
      </w:r>
    </w:p>
    <w:p w:rsidR="004D2BEB" w:rsidRPr="00C75381" w:rsidRDefault="004D2BEB" w:rsidP="00C753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ab/>
      </w:r>
      <w:r w:rsidRPr="00C75381">
        <w:rPr>
          <w:rFonts w:ascii="Times New Roman" w:hAnsi="Times New Roman" w:cs="Times New Roman"/>
          <w:b/>
          <w:sz w:val="24"/>
          <w:szCs w:val="24"/>
          <w:lang w:val="en-US"/>
        </w:rPr>
        <w:t>IBAN</w:t>
      </w:r>
      <w:r w:rsidRPr="00C75381">
        <w:rPr>
          <w:rFonts w:ascii="Times New Roman" w:hAnsi="Times New Roman" w:cs="Times New Roman"/>
          <w:b/>
          <w:sz w:val="24"/>
          <w:szCs w:val="24"/>
        </w:rPr>
        <w:t>: ...................................................</w:t>
      </w:r>
    </w:p>
    <w:p w:rsidR="004D2BEB" w:rsidRPr="00C75381" w:rsidRDefault="004D2BEB" w:rsidP="00C753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ab/>
      </w:r>
      <w:r w:rsidRPr="00C75381">
        <w:rPr>
          <w:rFonts w:ascii="Times New Roman" w:hAnsi="Times New Roman" w:cs="Times New Roman"/>
          <w:b/>
          <w:sz w:val="24"/>
          <w:szCs w:val="24"/>
          <w:lang w:val="en-US"/>
        </w:rPr>
        <w:t>BIC</w:t>
      </w:r>
      <w:r w:rsidRPr="00C75381">
        <w:rPr>
          <w:rFonts w:ascii="Times New Roman" w:hAnsi="Times New Roman" w:cs="Times New Roman"/>
          <w:b/>
          <w:sz w:val="24"/>
          <w:szCs w:val="24"/>
        </w:rPr>
        <w:t>: ......................................................</w:t>
      </w:r>
    </w:p>
    <w:p w:rsidR="004D2BEB" w:rsidRPr="00C75381" w:rsidRDefault="004D2BEB" w:rsidP="00C75381">
      <w:pPr>
        <w:spacing w:after="120" w:line="360" w:lineRule="auto"/>
        <w:ind w:firstLine="720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bCs/>
          <w:sz w:val="24"/>
          <w:szCs w:val="24"/>
        </w:rPr>
        <w:t xml:space="preserve">Чл. 4. </w:t>
      </w:r>
      <w:r w:rsidRPr="00C75381">
        <w:rPr>
          <w:rFonts w:ascii="Times New Roman" w:hAnsi="Times New Roman" w:cs="Times New Roman"/>
          <w:b/>
          <w:sz w:val="24"/>
          <w:szCs w:val="24"/>
        </w:rPr>
        <w:t>(1)</w:t>
      </w:r>
      <w:r w:rsidRPr="00C75381"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75381">
        <w:rPr>
          <w:rFonts w:ascii="Times New Roman" w:hAnsi="Times New Roman" w:cs="Times New Roman"/>
          <w:sz w:val="24"/>
          <w:szCs w:val="24"/>
        </w:rPr>
        <w:t xml:space="preserve"> е сключил договор/договори за подизпълнение</w:t>
      </w:r>
      <w:r w:rsidR="00304043">
        <w:rPr>
          <w:rFonts w:ascii="Times New Roman" w:hAnsi="Times New Roman" w:cs="Times New Roman"/>
          <w:sz w:val="24"/>
          <w:szCs w:val="24"/>
        </w:rPr>
        <w:t xml:space="preserve"> и</w:t>
      </w:r>
      <w:r w:rsidRPr="00C75381">
        <w:rPr>
          <w:rFonts w:ascii="Times New Roman" w:hAnsi="Times New Roman" w:cs="Times New Roman"/>
          <w:sz w:val="24"/>
          <w:szCs w:val="24"/>
        </w:rPr>
        <w:t xml:space="preserve"> частта от поръчката, която се изпълнява от </w:t>
      </w:r>
      <w:r w:rsidRPr="00C75381">
        <w:rPr>
          <w:rFonts w:ascii="Times New Roman" w:hAnsi="Times New Roman" w:cs="Times New Roman"/>
          <w:b/>
          <w:sz w:val="24"/>
          <w:szCs w:val="24"/>
        </w:rPr>
        <w:t>ПОДИЗПЪЛНИТЕЛ,</w:t>
      </w:r>
      <w:r w:rsidRPr="00C75381">
        <w:rPr>
          <w:rFonts w:ascii="Times New Roman" w:hAnsi="Times New Roman" w:cs="Times New Roman"/>
          <w:sz w:val="24"/>
          <w:szCs w:val="24"/>
        </w:rPr>
        <w:t xml:space="preserve"> може да бъде предадена като отделен обект на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75381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C7538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C75381">
        <w:rPr>
          <w:rFonts w:ascii="Times New Roman" w:hAnsi="Times New Roman" w:cs="Times New Roman"/>
          <w:sz w:val="24"/>
          <w:szCs w:val="24"/>
        </w:rPr>
        <w:t xml:space="preserve">, </w:t>
      </w:r>
      <w:r w:rsidRPr="00C7538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C75381">
        <w:rPr>
          <w:rFonts w:ascii="Times New Roman" w:hAnsi="Times New Roman" w:cs="Times New Roman"/>
          <w:sz w:val="24"/>
          <w:szCs w:val="24"/>
        </w:rPr>
        <w:t xml:space="preserve"> заплаща възнаграждение за тази част на </w:t>
      </w:r>
      <w:r w:rsidRPr="00C75381">
        <w:rPr>
          <w:rFonts w:ascii="Times New Roman" w:hAnsi="Times New Roman" w:cs="Times New Roman"/>
          <w:b/>
          <w:sz w:val="24"/>
          <w:szCs w:val="24"/>
        </w:rPr>
        <w:t>ПОДИЗПЪЛНИТЕЛЯ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 *</w:t>
      </w:r>
    </w:p>
    <w:p w:rsidR="004D2BEB" w:rsidRPr="00C75381" w:rsidRDefault="004D2BEB" w:rsidP="00C75381">
      <w:pPr>
        <w:spacing w:after="120" w:line="360" w:lineRule="auto"/>
        <w:ind w:firstLine="720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(2)</w:t>
      </w:r>
      <w:r w:rsidRPr="00C75381">
        <w:rPr>
          <w:rFonts w:ascii="Times New Roman" w:hAnsi="Times New Roman" w:cs="Times New Roman"/>
          <w:sz w:val="24"/>
          <w:szCs w:val="24"/>
        </w:rPr>
        <w:t xml:space="preserve"> Разплащанията по ал.1 се осъществяват въз основа на искане, отправено от </w:t>
      </w:r>
      <w:r w:rsidRPr="00C75381">
        <w:rPr>
          <w:rFonts w:ascii="Times New Roman" w:hAnsi="Times New Roman" w:cs="Times New Roman"/>
          <w:b/>
          <w:sz w:val="24"/>
          <w:szCs w:val="24"/>
        </w:rPr>
        <w:t>ПОДИЗПЪЛНИТЕЛЯ</w:t>
      </w:r>
      <w:r w:rsidRPr="00C75381">
        <w:rPr>
          <w:rFonts w:ascii="Times New Roman" w:hAnsi="Times New Roman" w:cs="Times New Roman"/>
          <w:sz w:val="24"/>
          <w:szCs w:val="24"/>
        </w:rPr>
        <w:t xml:space="preserve"> до </w:t>
      </w:r>
      <w:r w:rsidRPr="00C7538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C75381">
        <w:rPr>
          <w:rFonts w:ascii="Times New Roman" w:hAnsi="Times New Roman" w:cs="Times New Roman"/>
          <w:sz w:val="24"/>
          <w:szCs w:val="24"/>
        </w:rPr>
        <w:t xml:space="preserve"> чрез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75381">
        <w:rPr>
          <w:rFonts w:ascii="Times New Roman" w:hAnsi="Times New Roman" w:cs="Times New Roman"/>
          <w:sz w:val="24"/>
          <w:szCs w:val="24"/>
        </w:rPr>
        <w:t>, който е длъжен да го предостави на възложителя в 15-дневен срок от получаването му.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4D2BEB" w:rsidRPr="00C75381" w:rsidRDefault="004D2BEB" w:rsidP="00C75381">
      <w:pPr>
        <w:spacing w:after="120" w:line="360" w:lineRule="auto"/>
        <w:ind w:firstLine="720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(3)</w:t>
      </w:r>
      <w:r w:rsidRPr="00C75381">
        <w:rPr>
          <w:rFonts w:ascii="Times New Roman" w:hAnsi="Times New Roman" w:cs="Times New Roman"/>
          <w:sz w:val="24"/>
          <w:szCs w:val="24"/>
        </w:rPr>
        <w:t xml:space="preserve"> Към искането по ал.2,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75381">
        <w:rPr>
          <w:rFonts w:ascii="Times New Roman" w:hAnsi="Times New Roman" w:cs="Times New Roman"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 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066443" w:rsidRPr="00C75381" w:rsidRDefault="004D2BEB" w:rsidP="00C75381">
      <w:pPr>
        <w:spacing w:after="120" w:line="360" w:lineRule="auto"/>
        <w:ind w:firstLine="709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(4)</w:t>
      </w:r>
      <w:r w:rsidRPr="00C75381">
        <w:rPr>
          <w:rFonts w:ascii="Times New Roman" w:hAnsi="Times New Roman" w:cs="Times New Roman"/>
          <w:sz w:val="24"/>
          <w:szCs w:val="24"/>
        </w:rPr>
        <w:t xml:space="preserve"> </w:t>
      </w:r>
      <w:r w:rsidRPr="00C7538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C75381">
        <w:rPr>
          <w:rFonts w:ascii="Times New Roman" w:hAnsi="Times New Roman" w:cs="Times New Roman"/>
          <w:sz w:val="24"/>
          <w:szCs w:val="24"/>
        </w:rPr>
        <w:t xml:space="preserve"> има право да откаже плащане когато искането за плащане е оспорено, до момента на отстраняване на причината за отказа.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066443" w:rsidRPr="00C75381" w:rsidRDefault="00066443" w:rsidP="00C75381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Чл.5.</w:t>
      </w:r>
      <w:r w:rsidRPr="00C75381">
        <w:rPr>
          <w:rFonts w:ascii="Times New Roman" w:hAnsi="Times New Roman" w:cs="Times New Roman"/>
          <w:sz w:val="24"/>
          <w:szCs w:val="24"/>
        </w:rPr>
        <w:t xml:space="preserve">Посочените в документацията количества на видовете СМР </w:t>
      </w:r>
      <w:r w:rsidRPr="00C75381">
        <w:rPr>
          <w:rFonts w:ascii="Times New Roman" w:hAnsi="Times New Roman" w:cs="Times New Roman"/>
          <w:b/>
          <w:sz w:val="24"/>
          <w:szCs w:val="24"/>
        </w:rPr>
        <w:t>могат да претърпят промени по време на изпълнението.</w:t>
      </w:r>
      <w:r w:rsidRPr="00C75381">
        <w:rPr>
          <w:rFonts w:ascii="Times New Roman" w:hAnsi="Times New Roman" w:cs="Times New Roman"/>
          <w:sz w:val="24"/>
          <w:szCs w:val="24"/>
        </w:rPr>
        <w:t xml:space="preserve"> За действително извършени и подлежащи на разплащане се считат само тези видове работи, които са отразени в акт за извършени СМР.        </w:t>
      </w:r>
    </w:p>
    <w:p w:rsidR="00066443" w:rsidRPr="00C75381" w:rsidRDefault="00066443" w:rsidP="00C75381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Чл.6.</w:t>
      </w:r>
      <w:r w:rsidRPr="00C75381">
        <w:rPr>
          <w:rFonts w:ascii="Times New Roman" w:hAnsi="Times New Roman" w:cs="Times New Roman"/>
          <w:sz w:val="24"/>
          <w:szCs w:val="24"/>
        </w:rPr>
        <w:t xml:space="preserve">Непредвидените допълнително възникнали нови видове СМР, извън предложението ще се договарят с констативен протокол между 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ВЪЗЛОЖИТЕЛ – чрез упълномощен представител на дирекция „Здравеопазване”, ИНВЕСТИТОРСКИ КОНТРОЛ и ИЗПЪЛНИТЕЛ </w:t>
      </w:r>
      <w:r w:rsidRPr="00C75381">
        <w:rPr>
          <w:rFonts w:ascii="Times New Roman" w:hAnsi="Times New Roman" w:cs="Times New Roman"/>
          <w:sz w:val="24"/>
          <w:szCs w:val="24"/>
        </w:rPr>
        <w:t>и ще се разплащат от 10-те  процента непредвидени СМР, включени в цената на договора по утвърдени анализни цени, съставени при следните елементи на ценообразуване:</w:t>
      </w:r>
    </w:p>
    <w:p w:rsidR="00066443" w:rsidRPr="00C75381" w:rsidRDefault="00066443" w:rsidP="00C7538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t>- Средно-часова ставка</w:t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  <w:t>.......... лв./час</w:t>
      </w:r>
    </w:p>
    <w:p w:rsidR="00066443" w:rsidRPr="00C75381" w:rsidRDefault="00066443" w:rsidP="00C75381">
      <w:pPr>
        <w:tabs>
          <w:tab w:val="left" w:pos="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t>- Допълнителни разходи върху труд</w:t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  <w:t>.............. %</w:t>
      </w:r>
    </w:p>
    <w:p w:rsidR="00066443" w:rsidRPr="00C75381" w:rsidRDefault="00066443" w:rsidP="00C75381">
      <w:pPr>
        <w:tabs>
          <w:tab w:val="left" w:pos="0"/>
          <w:tab w:val="left" w:pos="14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t>- Допълнителни разходи за механизация</w:t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  <w:t>.............. %</w:t>
      </w:r>
    </w:p>
    <w:p w:rsidR="00066443" w:rsidRPr="00C75381" w:rsidRDefault="00066443" w:rsidP="00C75381">
      <w:pPr>
        <w:tabs>
          <w:tab w:val="left" w:pos="0"/>
          <w:tab w:val="left" w:pos="14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t>- Доставно-складови разходи</w:t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  <w:t>.............. %</w:t>
      </w:r>
    </w:p>
    <w:p w:rsidR="00066443" w:rsidRPr="00C75381" w:rsidRDefault="00066443" w:rsidP="00C75381">
      <w:pPr>
        <w:tabs>
          <w:tab w:val="left" w:pos="0"/>
          <w:tab w:val="left" w:pos="14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t>- Печалба</w:t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sz w:val="24"/>
          <w:szCs w:val="24"/>
        </w:rPr>
        <w:tab/>
        <w:t>.............. %</w:t>
      </w:r>
    </w:p>
    <w:p w:rsidR="00066443" w:rsidRPr="00C75381" w:rsidRDefault="00066443" w:rsidP="000F6C14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Чл.7.</w:t>
      </w:r>
      <w:r w:rsidRPr="00C75381">
        <w:rPr>
          <w:rFonts w:ascii="Times New Roman" w:hAnsi="Times New Roman" w:cs="Times New Roman"/>
          <w:sz w:val="24"/>
          <w:szCs w:val="24"/>
        </w:rPr>
        <w:t>Единичните фирмени цени от предложението не могат да се променят за срока на договора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6443" w:rsidRPr="00C75381" w:rsidRDefault="00066443" w:rsidP="000F6C14">
      <w:pPr>
        <w:numPr>
          <w:ilvl w:val="0"/>
          <w:numId w:val="4"/>
        </w:numPr>
        <w:tabs>
          <w:tab w:val="clear" w:pos="1440"/>
        </w:tabs>
        <w:autoSpaceDN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НА ДОГОВОРА</w:t>
      </w:r>
    </w:p>
    <w:p w:rsidR="009A5D14" w:rsidRDefault="00066443" w:rsidP="000F6C14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Чл.8</w:t>
      </w:r>
      <w:r w:rsidRPr="00C75381">
        <w:rPr>
          <w:rFonts w:ascii="Times New Roman" w:hAnsi="Times New Roman" w:cs="Times New Roman"/>
          <w:sz w:val="24"/>
          <w:szCs w:val="24"/>
        </w:rPr>
        <w:t>. Срокът за изпълнение</w:t>
      </w:r>
      <w:r w:rsidR="007B1EAF">
        <w:rPr>
          <w:rFonts w:ascii="Times New Roman" w:hAnsi="Times New Roman" w:cs="Times New Roman"/>
          <w:sz w:val="24"/>
          <w:szCs w:val="24"/>
        </w:rPr>
        <w:t xml:space="preserve"> </w:t>
      </w:r>
      <w:r w:rsidRPr="00C75381">
        <w:rPr>
          <w:rFonts w:ascii="Times New Roman" w:hAnsi="Times New Roman" w:cs="Times New Roman"/>
          <w:sz w:val="24"/>
          <w:szCs w:val="24"/>
        </w:rPr>
        <w:t xml:space="preserve">на дейностите по чл.1 от договора е </w:t>
      </w:r>
      <w:r w:rsidR="00861187">
        <w:rPr>
          <w:rFonts w:ascii="Times New Roman" w:hAnsi="Times New Roman" w:cs="Times New Roman"/>
          <w:sz w:val="24"/>
          <w:szCs w:val="24"/>
        </w:rPr>
        <w:t>както следва</w:t>
      </w:r>
      <w:r w:rsidR="009A5D14">
        <w:rPr>
          <w:rFonts w:ascii="Times New Roman" w:hAnsi="Times New Roman" w:cs="Times New Roman"/>
          <w:sz w:val="24"/>
          <w:szCs w:val="24"/>
        </w:rPr>
        <w:t>:</w:t>
      </w:r>
    </w:p>
    <w:p w:rsidR="00304043" w:rsidRDefault="00304043" w:rsidP="000F6C14">
      <w:pPr>
        <w:pStyle w:val="Style4"/>
        <w:widowControl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/1/. </w:t>
      </w:r>
      <w:r>
        <w:rPr>
          <w:rFonts w:ascii="Times New Roman" w:hAnsi="Times New Roman"/>
          <w:lang w:val="ru-RU"/>
        </w:rPr>
        <w:t>Срок за проектиране - ................................</w:t>
      </w:r>
      <w:r w:rsidRPr="001673D3">
        <w:rPr>
          <w:rFonts w:ascii="Times New Roman" w:hAnsi="Times New Roman"/>
          <w:lang w:val="ru-RU"/>
        </w:rPr>
        <w:t xml:space="preserve"> </w:t>
      </w:r>
      <w:r w:rsidRPr="00C87DFB">
        <w:rPr>
          <w:rFonts w:ascii="Times New Roman" w:hAnsi="Times New Roman"/>
          <w:lang w:val="ru-RU"/>
        </w:rPr>
        <w:t>/словом/ календарни дни</w:t>
      </w:r>
      <w:r w:rsidR="009A5D14" w:rsidRPr="009A5D14">
        <w:rPr>
          <w:rFonts w:ascii="Times New Roman" w:hAnsi="Times New Roman"/>
        </w:rPr>
        <w:t xml:space="preserve"> </w:t>
      </w:r>
      <w:r w:rsidR="009A5D14">
        <w:rPr>
          <w:rFonts w:ascii="Times New Roman" w:hAnsi="Times New Roman"/>
          <w:lang w:val="ru-RU"/>
        </w:rPr>
        <w:t>считано от</w:t>
      </w:r>
      <w:r w:rsidR="009A5D14" w:rsidRPr="00C75381">
        <w:rPr>
          <w:rFonts w:ascii="Times New Roman" w:hAnsi="Times New Roman"/>
        </w:rPr>
        <w:t xml:space="preserve"> </w:t>
      </w:r>
      <w:r w:rsidR="009A5D14">
        <w:rPr>
          <w:rFonts w:ascii="Times New Roman" w:hAnsi="Times New Roman"/>
        </w:rPr>
        <w:t>датата на регистрационния индекс на СО</w:t>
      </w:r>
      <w:r>
        <w:rPr>
          <w:rFonts w:ascii="Times New Roman" w:hAnsi="Times New Roman"/>
          <w:lang w:val="ru-RU"/>
        </w:rPr>
        <w:t>;</w:t>
      </w:r>
    </w:p>
    <w:p w:rsidR="00304043" w:rsidRDefault="009A5D14" w:rsidP="000F6C14">
      <w:pPr>
        <w:pStyle w:val="Style4"/>
        <w:widowControl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/</w:t>
      </w:r>
      <w:r w:rsidR="00304043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/</w:t>
      </w:r>
      <w:r w:rsidR="0030404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304043">
        <w:rPr>
          <w:rFonts w:ascii="Times New Roman" w:hAnsi="Times New Roman"/>
          <w:lang w:val="ru-RU"/>
        </w:rPr>
        <w:t>Срок за строително-монтажни работи - ................................</w:t>
      </w:r>
      <w:r w:rsidR="00304043" w:rsidRPr="001673D3">
        <w:rPr>
          <w:rFonts w:ascii="Times New Roman" w:hAnsi="Times New Roman"/>
          <w:lang w:val="ru-RU"/>
        </w:rPr>
        <w:t xml:space="preserve"> </w:t>
      </w:r>
      <w:r w:rsidR="00304043" w:rsidRPr="00C87DFB">
        <w:rPr>
          <w:rFonts w:ascii="Times New Roman" w:hAnsi="Times New Roman"/>
          <w:lang w:val="ru-RU"/>
        </w:rPr>
        <w:t>/словом/ календарни дни</w:t>
      </w:r>
      <w:r>
        <w:rPr>
          <w:rFonts w:ascii="Times New Roman" w:hAnsi="Times New Roman"/>
          <w:lang w:val="ru-RU"/>
        </w:rPr>
        <w:t xml:space="preserve"> считано от </w:t>
      </w:r>
      <w:r w:rsidRPr="00C75381">
        <w:rPr>
          <w:rFonts w:ascii="Times New Roman" w:hAnsi="Times New Roman"/>
        </w:rPr>
        <w:t>датата на подписване на протокол за откриване на строителна площадка</w:t>
      </w:r>
      <w:r w:rsidR="00304043">
        <w:rPr>
          <w:rFonts w:ascii="Times New Roman" w:hAnsi="Times New Roman"/>
          <w:lang w:val="ru-RU"/>
        </w:rPr>
        <w:t>;</w:t>
      </w:r>
    </w:p>
    <w:p w:rsidR="00861187" w:rsidRDefault="00861187" w:rsidP="00C75381">
      <w:pPr>
        <w:tabs>
          <w:tab w:val="left" w:pos="486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443" w:rsidRPr="00C75381" w:rsidRDefault="00066443" w:rsidP="00C75381">
      <w:pPr>
        <w:tabs>
          <w:tab w:val="left" w:pos="4860"/>
        </w:tabs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>IV. ПРАВА, ЗАДЪЛЖЕНИЯ И ОТГОВОРНОСТИ НА СТРАНИТЕ</w:t>
      </w:r>
    </w:p>
    <w:p w:rsidR="00066443" w:rsidRPr="00C75381" w:rsidRDefault="00066443" w:rsidP="00C75381">
      <w:pPr>
        <w:spacing w:after="6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>Чл.9. ВЪЗЛОЖИТЕЛЯТ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задължава:</w:t>
      </w:r>
    </w:p>
    <w:p w:rsidR="00066443" w:rsidRPr="00C75381" w:rsidRDefault="00066443" w:rsidP="00C75381">
      <w:pPr>
        <w:numPr>
          <w:ilvl w:val="0"/>
          <w:numId w:val="1"/>
        </w:numPr>
        <w:autoSpaceDN w:val="0"/>
        <w:spacing w:after="0" w:line="360" w:lineRule="auto"/>
        <w:ind w:left="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 осигури необходимите средства по чл.2 за финансиране на обекта. </w:t>
      </w:r>
    </w:p>
    <w:p w:rsidR="00066443" w:rsidRPr="00C75381" w:rsidRDefault="00066443" w:rsidP="00C75381">
      <w:pPr>
        <w:tabs>
          <w:tab w:val="left" w:pos="990"/>
        </w:tabs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 xml:space="preserve">Да осигури </w:t>
      </w: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>ИНВЕСТИТОРСКИ КОНТРОЛ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 xml:space="preserve"> при откриване на строителната площадка и при извършване на СМР.</w:t>
      </w:r>
    </w:p>
    <w:p w:rsidR="00066443" w:rsidRPr="00C75381" w:rsidRDefault="00066443" w:rsidP="00C75381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 xml:space="preserve"> Да извършва разплащане в срок до 30 (тридесет) календарни дни от представяне на оформените разплащателни документи - акт образец 19 за извършени СМР и сметка 22.</w:t>
      </w:r>
    </w:p>
    <w:p w:rsidR="00066443" w:rsidRPr="00C75381" w:rsidRDefault="00066443" w:rsidP="00C75381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>. Да участва със свой представител при приемане на обекта.</w:t>
      </w:r>
    </w:p>
    <w:p w:rsidR="00066443" w:rsidRPr="00C75381" w:rsidRDefault="00066443" w:rsidP="00C75381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 xml:space="preserve">. Да уведомява </w:t>
      </w: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 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>писмено в 5 (пет) дневен срок след установяване на появили се в гаранционния срок дефекти.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66443" w:rsidRPr="00C75381" w:rsidRDefault="00066443" w:rsidP="00C75381">
      <w:pPr>
        <w:spacing w:before="6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Чл.10.ВЪЗЛОЖИТЕЛЯТ и ИНВЕСТИТОРСКИЯТ КОНТРОЛ 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 xml:space="preserve">имат право да проверяват изпълнението на този договор по всяко време, относно качеството на видовете работи, вложените материали и спазване правилата за безопасна работа по начин, незатрудняващ работата на </w:t>
      </w: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ИЗПЪЛНИТЕЛЯ.        </w:t>
      </w:r>
    </w:p>
    <w:p w:rsidR="00066443" w:rsidRPr="00C75381" w:rsidRDefault="00066443" w:rsidP="00C75381">
      <w:pPr>
        <w:spacing w:before="6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Чл.11. ВЪЗЛОЖИТЕЛЯТ и ИНВЕСТИТОРСКИЯТ КОНТРОЛ 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 xml:space="preserve">имат право  при констатиране на некачествено извършени работи, влагане на некачествени или нестандартни материали, да спират извършването на СМР до отстраняване  на нарушението. Подмяната на същите и отстраняването на нарушенията са за сметка на </w:t>
      </w: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ИЗПЪЛНИТЕЛЯ.      </w:t>
      </w:r>
    </w:p>
    <w:p w:rsidR="00066443" w:rsidRPr="00C75381" w:rsidRDefault="00066443" w:rsidP="00C75381">
      <w:pPr>
        <w:spacing w:before="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Чл.12. ВЪЗЛОЖИТЕЛЯТ 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 xml:space="preserve">не носи отговорност за действия или бездействия на </w:t>
      </w: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>, в резултат  на които възникнат:</w:t>
      </w:r>
    </w:p>
    <w:p w:rsidR="00066443" w:rsidRPr="00C75381" w:rsidRDefault="00066443" w:rsidP="00C75381">
      <w:pPr>
        <w:numPr>
          <w:ilvl w:val="0"/>
          <w:numId w:val="2"/>
        </w:numPr>
        <w:autoSpaceDN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color w:val="000000"/>
          <w:sz w:val="24"/>
          <w:szCs w:val="24"/>
        </w:rPr>
        <w:t>Смърт или злополука,  на което и да било физическо лице;</w:t>
      </w:r>
    </w:p>
    <w:p w:rsidR="00066443" w:rsidRPr="00C75381" w:rsidRDefault="00066443" w:rsidP="00C75381">
      <w:pPr>
        <w:numPr>
          <w:ilvl w:val="0"/>
          <w:numId w:val="2"/>
        </w:numPr>
        <w:autoSpaceDN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color w:val="000000"/>
          <w:sz w:val="24"/>
          <w:szCs w:val="24"/>
        </w:rPr>
        <w:t>Загуба или нанесена вреда на каквото и да било имущество, вследствие изпълнение предмета на договора през времетраене на строителството.</w:t>
      </w:r>
    </w:p>
    <w:p w:rsidR="00066443" w:rsidRPr="00C75381" w:rsidRDefault="00066443" w:rsidP="00C7538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>Чл. 13. ИЗПЪЛНИТЕЛЯТ</w:t>
      </w:r>
      <w:r w:rsidRPr="00C75381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задължава:</w:t>
      </w:r>
    </w:p>
    <w:p w:rsidR="00066443" w:rsidRPr="00C75381" w:rsidRDefault="00066443" w:rsidP="00C753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>Да изпълни  възложената задача качествено и в договорения срок по чл.8 от договора, като организира и координира цялостния процес на строителството в съответствие с:</w:t>
      </w:r>
    </w:p>
    <w:p w:rsidR="00066443" w:rsidRPr="00C75381" w:rsidRDefault="00066443" w:rsidP="00C75381">
      <w:pPr>
        <w:numPr>
          <w:ilvl w:val="0"/>
          <w:numId w:val="3"/>
        </w:numPr>
        <w:autoSpaceDN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sz w:val="24"/>
          <w:szCs w:val="24"/>
          <w:lang w:val="ru-RU"/>
        </w:rPr>
        <w:t>поетите ангажименти, съгласно предложението с приложенията към него, неразделна част от договора;</w:t>
      </w:r>
    </w:p>
    <w:p w:rsidR="00066443" w:rsidRPr="00C75381" w:rsidRDefault="00066443" w:rsidP="00C75381">
      <w:pPr>
        <w:numPr>
          <w:ilvl w:val="0"/>
          <w:numId w:val="3"/>
        </w:numPr>
        <w:autoSpaceDN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одобрения график за изпълнение, неразделна част от договора; </w:t>
      </w:r>
    </w:p>
    <w:p w:rsidR="00066443" w:rsidRDefault="00066443" w:rsidP="00C75381">
      <w:pPr>
        <w:numPr>
          <w:ilvl w:val="0"/>
          <w:numId w:val="3"/>
        </w:numPr>
        <w:autoSpaceDN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sz w:val="24"/>
          <w:szCs w:val="24"/>
          <w:lang w:val="ru-RU"/>
        </w:rPr>
        <w:t>действащите нормативни уредби в Република България - за строителство, безопасност и хигиена на труда и пожарна безопасност.</w:t>
      </w:r>
    </w:p>
    <w:p w:rsidR="009A5D14" w:rsidRPr="00C75381" w:rsidRDefault="009A5D14" w:rsidP="000F6C14">
      <w:pPr>
        <w:autoSpaceDN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F6C1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 изготви и предаде на 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F6C14">
        <w:rPr>
          <w:rFonts w:ascii="Times New Roman" w:hAnsi="Times New Roman" w:cs="Times New Roman"/>
          <w:sz w:val="24"/>
          <w:szCs w:val="24"/>
          <w:lang w:val="ru-RU"/>
        </w:rPr>
        <w:t>или на упълномощено от него лице проекти по част "Пожарна безопасност"</w:t>
      </w:r>
      <w:r w:rsidR="000F6C14" w:rsidRPr="000F6C14">
        <w:rPr>
          <w:rFonts w:ascii="Times New Roman" w:hAnsi="Times New Roman" w:cs="Times New Roman"/>
          <w:sz w:val="24"/>
          <w:szCs w:val="24"/>
          <w:lang w:val="ru-RU"/>
        </w:rPr>
        <w:t xml:space="preserve"> за всички обекти включени в обхвата на обществената поръчка</w:t>
      </w:r>
      <w:r w:rsidRPr="000F6C14">
        <w:rPr>
          <w:rFonts w:ascii="Times New Roman" w:hAnsi="Times New Roman" w:cs="Times New Roman"/>
          <w:sz w:val="24"/>
          <w:szCs w:val="24"/>
          <w:lang w:val="ru-RU"/>
        </w:rPr>
        <w:t xml:space="preserve"> в срока по чл.</w:t>
      </w:r>
      <w:r w:rsidR="000F6C14" w:rsidRPr="000F6C14">
        <w:rPr>
          <w:rFonts w:ascii="Times New Roman" w:hAnsi="Times New Roman" w:cs="Times New Roman"/>
          <w:sz w:val="24"/>
          <w:szCs w:val="24"/>
          <w:lang w:val="ru-RU"/>
        </w:rPr>
        <w:t>8, ал.1 от договора.</w:t>
      </w:r>
    </w:p>
    <w:p w:rsidR="00066443" w:rsidRPr="00C75381" w:rsidRDefault="000F6C14" w:rsidP="00C753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066443"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Да осигури свой представител за подписване на протокол за откриване на строителна площадка в срок до 5/пет/ работни дни след получаване на уведомително писмо от </w:t>
      </w:r>
      <w:r w:rsidR="00066443" w:rsidRPr="00C75381">
        <w:rPr>
          <w:rFonts w:ascii="Times New Roman" w:hAnsi="Times New Roman" w:cs="Times New Roman"/>
          <w:b/>
          <w:sz w:val="24"/>
          <w:szCs w:val="24"/>
          <w:lang w:val="ru-RU"/>
        </w:rPr>
        <w:t>ИНВЕСТИТОРСКИЯ КОНТРОЛ.</w:t>
      </w:r>
    </w:p>
    <w:p w:rsidR="00066443" w:rsidRPr="00C75381" w:rsidRDefault="000F6C14" w:rsidP="00C753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066443"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C75381">
        <w:rPr>
          <w:rFonts w:ascii="Times New Roman" w:hAnsi="Times New Roman" w:cs="Times New Roman"/>
          <w:sz w:val="24"/>
          <w:szCs w:val="24"/>
          <w:lang w:val="ru-RU"/>
        </w:rPr>
        <w:t>Да осигурява свой представител за оформяне и подписване на всички документи, касаещи строителството, съгласно нормативните актове в областта на строителството;</w:t>
      </w:r>
    </w:p>
    <w:p w:rsidR="00066443" w:rsidRPr="00C75381" w:rsidRDefault="000F6C14" w:rsidP="00C753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066443"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Да влага при изпълнението оферираните материали, отговарящи на изискванията на Наредба за съществените изисквания и оценяване съответствието на строителните продукти, за които да представя на </w:t>
      </w:r>
      <w:r w:rsidR="00066443"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и ИНВЕСТИТОРСКИЯ КОНТРОЛ </w:t>
      </w:r>
      <w:r w:rsidR="00066443" w:rsidRPr="00C75381">
        <w:rPr>
          <w:rFonts w:ascii="Times New Roman" w:hAnsi="Times New Roman" w:cs="Times New Roman"/>
          <w:sz w:val="24"/>
          <w:szCs w:val="24"/>
          <w:lang w:val="ru-RU"/>
        </w:rPr>
        <w:t>необходимите сертификати, технически одобрения и др.</w:t>
      </w:r>
    </w:p>
    <w:p w:rsidR="00066443" w:rsidRPr="00C75381" w:rsidRDefault="000F6C14" w:rsidP="00C753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066443"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Да предоставя на </w:t>
      </w:r>
      <w:r w:rsidR="00066443"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и ИНВЕСТИТОРСКИЯ КОНТРОЛ </w:t>
      </w:r>
      <w:r w:rsidR="00066443" w:rsidRPr="00C75381">
        <w:rPr>
          <w:rFonts w:ascii="Times New Roman" w:hAnsi="Times New Roman" w:cs="Times New Roman"/>
          <w:sz w:val="24"/>
          <w:szCs w:val="24"/>
          <w:lang w:val="ru-RU"/>
        </w:rPr>
        <w:t>възможност да извършва контрол по изпълнението на работите на обекта.</w:t>
      </w:r>
    </w:p>
    <w:p w:rsidR="00066443" w:rsidRPr="00C75381" w:rsidRDefault="000F6C14" w:rsidP="00C75381">
      <w:pPr>
        <w:numPr>
          <w:ilvl w:val="12"/>
          <w:numId w:val="0"/>
        </w:num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066443"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Да изпълнява всички нареждания и заповеди по изпълнението на СМР, дадени от </w:t>
      </w:r>
      <w:r w:rsidR="00066443"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и </w:t>
      </w:r>
      <w:r w:rsidR="00066443" w:rsidRPr="00C7538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ИНВЕСТИТОРСКИЯ КОНТРОЛ.</w:t>
      </w:r>
    </w:p>
    <w:p w:rsidR="00066443" w:rsidRPr="00C75381" w:rsidRDefault="000F6C14" w:rsidP="00C75381">
      <w:pPr>
        <w:numPr>
          <w:ilvl w:val="12"/>
          <w:numId w:val="0"/>
        </w:num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066443"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Да извършва за своя сметка всички работи по отстраняването на виновно допуснати грешки, недостатъци и др., констатирани от </w:t>
      </w:r>
      <w:r w:rsidR="00066443" w:rsidRPr="00C75381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="00066443"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 на обекта и приемателната комисия. Некачествено извършени СМР няма да бъдат  разплащани  до отстраняването им и повторното им качествено изпълнение. </w:t>
      </w:r>
    </w:p>
    <w:p w:rsidR="00066443" w:rsidRPr="00C75381" w:rsidRDefault="00066443" w:rsidP="00C75381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F6C1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>Да не изпълнява СМР извън договорените или възложени с констативен протокол, в противен случай ще бъдат за негова сметка.</w:t>
      </w:r>
    </w:p>
    <w:p w:rsidR="00066443" w:rsidRPr="00C75381" w:rsidRDefault="000F6C14" w:rsidP="00C75381">
      <w:pPr>
        <w:numPr>
          <w:ilvl w:val="12"/>
          <w:numId w:val="0"/>
        </w:num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066443"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6443" w:rsidRPr="00C75381">
        <w:rPr>
          <w:rFonts w:ascii="Times New Roman" w:hAnsi="Times New Roman" w:cs="Times New Roman"/>
          <w:sz w:val="24"/>
          <w:szCs w:val="24"/>
          <w:lang w:val="ru-RU"/>
        </w:rPr>
        <w:t>Да съставя, оформя и представя необходимите документи за разплащане, отчитащи извършените СМР (количествени сметки, акт за извършена СМР и фактури).</w:t>
      </w:r>
    </w:p>
    <w:p w:rsidR="00066443" w:rsidRPr="00C75381" w:rsidRDefault="00066443" w:rsidP="00C75381">
      <w:pPr>
        <w:numPr>
          <w:ilvl w:val="12"/>
          <w:numId w:val="0"/>
        </w:num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0F6C1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>Да отчита и представя фактури за вложените материали за допълнително възникналите нови видове СМР по чл.6 от договора.</w:t>
      </w:r>
    </w:p>
    <w:p w:rsidR="00066443" w:rsidRPr="00C75381" w:rsidRDefault="00066443" w:rsidP="00C75381">
      <w:pPr>
        <w:numPr>
          <w:ilvl w:val="12"/>
          <w:numId w:val="0"/>
        </w:num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F6C1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Да уведомява своевременно писмено 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 винаги, когато съществува опасност от забавяне или нарушаване изпълнението на срока по чл.8.</w:t>
      </w:r>
    </w:p>
    <w:p w:rsidR="00066443" w:rsidRPr="00C75381" w:rsidRDefault="00066443" w:rsidP="00C75381">
      <w:pPr>
        <w:numPr>
          <w:ilvl w:val="12"/>
          <w:numId w:val="0"/>
        </w:num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F6C1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Преди приемателната комисия, 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ИЗПЪЛНИТЕЛЯТ 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>да почисти и отстрани от обекта цялата своя механизация, излишните материали, отпадъци и различните видове временни работи.</w:t>
      </w:r>
    </w:p>
    <w:p w:rsidR="00066443" w:rsidRPr="00C75381" w:rsidRDefault="00066443" w:rsidP="00C7538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F6C1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Да спазва задълженията, произтичащи от Наредба №2/22.03.2004г. на МРРБ </w:t>
      </w:r>
      <w:r w:rsidRPr="00C75381">
        <w:rPr>
          <w:rFonts w:ascii="Times New Roman" w:hAnsi="Times New Roman" w:cs="Times New Roman"/>
          <w:bCs/>
          <w:sz w:val="24"/>
          <w:szCs w:val="24"/>
          <w:lang w:val="ru-RU"/>
        </w:rPr>
        <w:t>за минималните изисквания за здравословни и безопасни условия на труд при извършване на строителни и монтажни работи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6443" w:rsidRPr="00C75381" w:rsidRDefault="00066443" w:rsidP="000F6C1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1</w:t>
      </w:r>
      <w:r w:rsidR="000F6C14">
        <w:rPr>
          <w:rFonts w:ascii="Times New Roman" w:hAnsi="Times New Roman" w:cs="Times New Roman"/>
          <w:b/>
          <w:sz w:val="24"/>
          <w:szCs w:val="24"/>
        </w:rPr>
        <w:t>5</w:t>
      </w:r>
      <w:r w:rsidRPr="00C75381">
        <w:rPr>
          <w:rFonts w:ascii="Times New Roman" w:hAnsi="Times New Roman" w:cs="Times New Roman"/>
          <w:b/>
          <w:sz w:val="24"/>
          <w:szCs w:val="24"/>
        </w:rPr>
        <w:t>.</w:t>
      </w:r>
      <w:r w:rsidRPr="00C75381">
        <w:rPr>
          <w:rFonts w:ascii="Times New Roman" w:hAnsi="Times New Roman" w:cs="Times New Roman"/>
          <w:sz w:val="24"/>
          <w:szCs w:val="24"/>
        </w:rPr>
        <w:t xml:space="preserve"> 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възложителя, съгласно чл. 75, ал. 2от ППЗОП, заедно с доказателства, че са изпълнени условията по чл. 66, ал. 2 и 11 ЗОП. *</w:t>
      </w:r>
    </w:p>
    <w:p w:rsidR="00066443" w:rsidRPr="00C75381" w:rsidRDefault="000F6C14" w:rsidP="00C753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66443" w:rsidRPr="00C75381">
        <w:rPr>
          <w:rFonts w:ascii="Times New Roman" w:hAnsi="Times New Roman" w:cs="Times New Roman"/>
          <w:b/>
          <w:sz w:val="24"/>
          <w:szCs w:val="24"/>
        </w:rPr>
        <w:t>.</w:t>
      </w:r>
      <w:r w:rsidR="00066443" w:rsidRPr="00C75381">
        <w:rPr>
          <w:rFonts w:ascii="Times New Roman" w:hAnsi="Times New Roman" w:cs="Times New Roman"/>
          <w:sz w:val="24"/>
          <w:szCs w:val="24"/>
        </w:rPr>
        <w:t xml:space="preserve"> 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поръчката.*</w:t>
      </w:r>
    </w:p>
    <w:p w:rsidR="00066443" w:rsidRPr="00C75381" w:rsidRDefault="000F6C14" w:rsidP="00C753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66443" w:rsidRPr="00C75381">
        <w:rPr>
          <w:rFonts w:ascii="Times New Roman" w:hAnsi="Times New Roman" w:cs="Times New Roman"/>
          <w:b/>
          <w:sz w:val="24"/>
          <w:szCs w:val="24"/>
        </w:rPr>
        <w:t>.</w:t>
      </w:r>
      <w:r w:rsidR="00066443" w:rsidRPr="00C75381">
        <w:rPr>
          <w:rFonts w:ascii="Times New Roman" w:hAnsi="Times New Roman" w:cs="Times New Roman"/>
          <w:sz w:val="24"/>
          <w:szCs w:val="24"/>
        </w:rPr>
        <w:t xml:space="preserve"> Замяна или включване на подизпълнител по време на изпълнение на договора за настоящата обществена поръчка се допуска по изключение, когато възникне необходимост, ако са изпълнени едновременно следните условия: </w:t>
      </w:r>
    </w:p>
    <w:p w:rsidR="00066443" w:rsidRPr="00C75381" w:rsidRDefault="00066443" w:rsidP="00C753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t xml:space="preserve">-. за новия подизпълнител не са налице основанията за отстраняване в процедурата; </w:t>
      </w:r>
    </w:p>
    <w:p w:rsidR="00066443" w:rsidRPr="00C75381" w:rsidRDefault="00066443" w:rsidP="00C753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t>-</w:t>
      </w:r>
      <w:r w:rsidRPr="00C75381">
        <w:rPr>
          <w:rFonts w:ascii="Times New Roman" w:hAnsi="Times New Roman" w:cs="Times New Roman"/>
          <w:sz w:val="24"/>
          <w:szCs w:val="24"/>
        </w:rPr>
        <w:tab/>
        <w:t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*</w:t>
      </w:r>
    </w:p>
    <w:p w:rsidR="00066443" w:rsidRPr="00C75381" w:rsidRDefault="00066443" w:rsidP="00C753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1</w:t>
      </w:r>
      <w:r w:rsidR="000F6C14">
        <w:rPr>
          <w:rFonts w:ascii="Times New Roman" w:hAnsi="Times New Roman" w:cs="Times New Roman"/>
          <w:b/>
          <w:sz w:val="24"/>
          <w:szCs w:val="24"/>
        </w:rPr>
        <w:t>8</w:t>
      </w:r>
      <w:r w:rsidRPr="00C75381">
        <w:rPr>
          <w:rFonts w:ascii="Times New Roman" w:hAnsi="Times New Roman" w:cs="Times New Roman"/>
          <w:b/>
          <w:sz w:val="24"/>
          <w:szCs w:val="24"/>
        </w:rPr>
        <w:t>.</w:t>
      </w:r>
      <w:r w:rsidRPr="00C75381">
        <w:rPr>
          <w:rFonts w:ascii="Times New Roman" w:hAnsi="Times New Roman" w:cs="Times New Roman"/>
          <w:sz w:val="24"/>
          <w:szCs w:val="24"/>
        </w:rPr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 *</w:t>
      </w:r>
    </w:p>
    <w:p w:rsidR="00066443" w:rsidRPr="00C75381" w:rsidRDefault="000F6C14" w:rsidP="00C753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066443" w:rsidRPr="00C75381">
        <w:rPr>
          <w:rFonts w:ascii="Times New Roman" w:hAnsi="Times New Roman" w:cs="Times New Roman"/>
          <w:b/>
          <w:sz w:val="24"/>
          <w:szCs w:val="24"/>
        </w:rPr>
        <w:t>.</w:t>
      </w:r>
      <w:r w:rsidR="00066443" w:rsidRPr="00C75381">
        <w:rPr>
          <w:rFonts w:ascii="Times New Roman" w:hAnsi="Times New Roman" w:cs="Times New Roman"/>
          <w:sz w:val="24"/>
          <w:szCs w:val="24"/>
        </w:rPr>
        <w:t xml:space="preserve"> Независимо от възможността за използване на подизпълнители отговорността за изпълнение на договора за обществена поръчка е на изпълнителя. *</w:t>
      </w:r>
    </w:p>
    <w:p w:rsidR="00066443" w:rsidRPr="00C75381" w:rsidRDefault="00066443" w:rsidP="00C75381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ab/>
        <w:t>Чл.14.ИЗПЪЛНИТЕЛЯТ няма право да се позове на незнание и/или непознаване на обекта, предмет на договора.</w:t>
      </w:r>
    </w:p>
    <w:p w:rsidR="00066443" w:rsidRPr="00C75381" w:rsidRDefault="00066443" w:rsidP="00C7538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Чл.15.ИЗПЪЛНИТЕЛЯТ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 носи пълна отговорност за безопасността на всички видове работи и дейности на обекта.</w:t>
      </w:r>
    </w:p>
    <w:p w:rsidR="00066443" w:rsidRPr="00C75381" w:rsidRDefault="00066443" w:rsidP="00C7538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Чл.16.(1).ИЗПЪЛНИТЕЛЯТ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 по време на изпълнението на СМР се задължава да не допуска повреди или разрушения на инженерната инфраструктура в и извън границите на обекта, при осъществяване на действия по изпълнение на договора.</w:t>
      </w:r>
    </w:p>
    <w:p w:rsidR="00066443" w:rsidRPr="00C75381" w:rsidRDefault="00066443" w:rsidP="00C75381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(2).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по своя вина 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ИЗПЪЛНИТЕЛЯТ 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>причини щети по предходната алинея, то възстановяването им е за негова сметка.</w:t>
      </w:r>
    </w:p>
    <w:p w:rsidR="00066443" w:rsidRPr="00C75381" w:rsidRDefault="00066443" w:rsidP="00C7538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Чл.17.</w:t>
      </w:r>
      <w:r w:rsidRPr="00C75381">
        <w:rPr>
          <w:rFonts w:ascii="Times New Roman" w:hAnsi="Times New Roman" w:cs="Times New Roman"/>
          <w:sz w:val="24"/>
          <w:szCs w:val="24"/>
          <w:lang w:val="ru-RU"/>
        </w:rPr>
        <w:t xml:space="preserve">Да не допуска замърсяване на вътрешните пространства, улици и околната среда, да осигурява опазване на дърветата, тротоарите и площадките. Санкциите при констатирани нарушения са за сметка на 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ИЗПЪЛНИТЕЛЯ.</w:t>
      </w:r>
    </w:p>
    <w:p w:rsidR="00066443" w:rsidRPr="00C75381" w:rsidRDefault="00066443" w:rsidP="00C75381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V. ГАРАНЦИОННИ СРОКОВЕ</w:t>
      </w:r>
    </w:p>
    <w:p w:rsidR="00066443" w:rsidRPr="00C75381" w:rsidRDefault="00066443" w:rsidP="00C753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b/>
          <w:sz w:val="24"/>
          <w:szCs w:val="24"/>
        </w:rPr>
        <w:t>Чл.18.(1).</w:t>
      </w:r>
      <w:r w:rsidRPr="00C75381">
        <w:rPr>
          <w:rFonts w:ascii="Times New Roman" w:hAnsi="Times New Roman" w:cs="Times New Roman"/>
          <w:sz w:val="24"/>
          <w:szCs w:val="24"/>
        </w:rPr>
        <w:t>Гаранционният срок за извършените видове строителни работи предмет на настоящия договор е ......./................../ месеца.</w:t>
      </w:r>
    </w:p>
    <w:p w:rsidR="00066443" w:rsidRPr="00C75381" w:rsidRDefault="00066443" w:rsidP="00C75381">
      <w:pPr>
        <w:tabs>
          <w:tab w:val="left" w:pos="900"/>
          <w:tab w:val="left" w:pos="117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(2).</w:t>
      </w:r>
      <w:r w:rsidRPr="00C75381">
        <w:rPr>
          <w:rFonts w:ascii="Times New Roman" w:hAnsi="Times New Roman" w:cs="Times New Roman"/>
          <w:sz w:val="24"/>
          <w:szCs w:val="24"/>
        </w:rPr>
        <w:t xml:space="preserve">При поява на дефекти в срока на предходната алинея, </w:t>
      </w:r>
      <w:r w:rsidRPr="00C75381">
        <w:rPr>
          <w:rFonts w:ascii="Times New Roman" w:hAnsi="Times New Roman" w:cs="Times New Roman"/>
          <w:b/>
          <w:sz w:val="24"/>
          <w:szCs w:val="24"/>
        </w:rPr>
        <w:t>ВЪЗЛОЖИТЕЛЯТ - чрез упълномощен представител на дирекция „Здравеопазване”</w:t>
      </w:r>
      <w:r w:rsidRPr="00C75381">
        <w:rPr>
          <w:rFonts w:ascii="Times New Roman" w:hAnsi="Times New Roman" w:cs="Times New Roman"/>
          <w:sz w:val="24"/>
          <w:szCs w:val="24"/>
        </w:rPr>
        <w:t xml:space="preserve"> уведомява писмено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75381">
        <w:rPr>
          <w:rFonts w:ascii="Times New Roman" w:hAnsi="Times New Roman" w:cs="Times New Roman"/>
          <w:sz w:val="24"/>
          <w:szCs w:val="24"/>
        </w:rPr>
        <w:t xml:space="preserve"> в 5(пет) дневен срок след установяването им.</w:t>
      </w:r>
    </w:p>
    <w:p w:rsidR="00066443" w:rsidRPr="00C75381" w:rsidRDefault="00066443" w:rsidP="00C75381">
      <w:pPr>
        <w:tabs>
          <w:tab w:val="left" w:pos="1170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(3).ИЗПЪЛНИТЕЛЯТ</w:t>
      </w:r>
      <w:r w:rsidRPr="00C75381">
        <w:rPr>
          <w:rFonts w:ascii="Times New Roman" w:hAnsi="Times New Roman" w:cs="Times New Roman"/>
          <w:sz w:val="24"/>
          <w:szCs w:val="24"/>
        </w:rPr>
        <w:t xml:space="preserve"> се задължава да отстрани за своя сметка появили се в гаранционния срок дефекти, в срок договорен с констативен протокол, съставен между 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ВЪЗЛОЖИТЕЛ - чрез упълномощен представител на дирекция „Здравеопазване”, ИНВЕСТИТОРСКИ КОНТРОЛ и ИЗПЪЛНИТЕЛ. </w:t>
      </w:r>
      <w:r w:rsidRPr="00C75381">
        <w:rPr>
          <w:rFonts w:ascii="Times New Roman" w:hAnsi="Times New Roman" w:cs="Times New Roman"/>
          <w:sz w:val="24"/>
          <w:szCs w:val="24"/>
        </w:rPr>
        <w:t xml:space="preserve">Поправките се приемат с констативен протокол съставен от </w:t>
      </w:r>
      <w:r w:rsidRPr="00C75381">
        <w:rPr>
          <w:rFonts w:ascii="Times New Roman" w:hAnsi="Times New Roman" w:cs="Times New Roman"/>
          <w:b/>
          <w:sz w:val="24"/>
          <w:szCs w:val="24"/>
        </w:rPr>
        <w:t>ВЪЗЛОЖИТЕЛ и ИНВЕСТИТОРСКИ КОНТРОЛ.</w:t>
      </w:r>
    </w:p>
    <w:p w:rsidR="00066443" w:rsidRPr="00C75381" w:rsidRDefault="00066443" w:rsidP="00C75381">
      <w:pPr>
        <w:tabs>
          <w:tab w:val="left" w:pos="1170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VI.УСЛОВИЯ ЗА ПРЕКРАТЯВАНЕ НА ДОГОВОРА</w:t>
      </w:r>
    </w:p>
    <w:p w:rsidR="00066443" w:rsidRPr="00C75381" w:rsidRDefault="00066443" w:rsidP="00C7538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Чл.19.</w:t>
      </w:r>
      <w:r w:rsidRPr="00C75381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066443" w:rsidRPr="00C75381" w:rsidRDefault="00066443" w:rsidP="00C75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75381">
        <w:rPr>
          <w:rFonts w:ascii="Times New Roman" w:hAnsi="Times New Roman" w:cs="Times New Roman"/>
          <w:b/>
          <w:sz w:val="24"/>
          <w:szCs w:val="24"/>
        </w:rPr>
        <w:t>1.</w:t>
      </w:r>
      <w:r w:rsidRPr="00C75381">
        <w:rPr>
          <w:rFonts w:ascii="Times New Roman" w:hAnsi="Times New Roman" w:cs="Times New Roman"/>
          <w:sz w:val="24"/>
          <w:szCs w:val="24"/>
        </w:rPr>
        <w:t xml:space="preserve"> С изпълнение предмета на договора. </w:t>
      </w:r>
    </w:p>
    <w:p w:rsidR="00066443" w:rsidRDefault="00066443" w:rsidP="00C7538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2.</w:t>
      </w:r>
      <w:r w:rsidRPr="00C75381">
        <w:rPr>
          <w:rFonts w:ascii="Times New Roman" w:hAnsi="Times New Roman" w:cs="Times New Roman"/>
          <w:sz w:val="24"/>
          <w:szCs w:val="24"/>
        </w:rPr>
        <w:t xml:space="preserve"> По взаимно съгласие с двустранно споразумение.</w:t>
      </w:r>
    </w:p>
    <w:p w:rsidR="00066443" w:rsidRPr="00C75381" w:rsidRDefault="00066443" w:rsidP="00C75381">
      <w:pPr>
        <w:pStyle w:val="BodyText"/>
        <w:spacing w:line="360" w:lineRule="auto"/>
        <w:ind w:firstLine="709"/>
        <w:jc w:val="both"/>
        <w:rPr>
          <w:b/>
        </w:rPr>
      </w:pPr>
      <w:r w:rsidRPr="00C75381">
        <w:t>3. По причини, независещи от страните по договора, които не са могли да бъдат предвидени. В този случай страните подписват двустраненспоразумителен протокол за уреждане на финансовите им взаимоотношения към момента на прекратяването.</w:t>
      </w:r>
    </w:p>
    <w:p w:rsidR="00066443" w:rsidRPr="00C75381" w:rsidRDefault="00066443" w:rsidP="00C75381">
      <w:pPr>
        <w:pStyle w:val="BodyText"/>
        <w:spacing w:line="360" w:lineRule="auto"/>
        <w:ind w:firstLine="709"/>
        <w:jc w:val="both"/>
        <w:rPr>
          <w:b/>
        </w:rPr>
      </w:pPr>
      <w:r w:rsidRPr="00C75381">
        <w:rPr>
          <w:b/>
        </w:rPr>
        <w:t>4.</w:t>
      </w:r>
      <w:r w:rsidRPr="00C75381">
        <w:t xml:space="preserve">Едностранно от </w:t>
      </w:r>
      <w:r w:rsidRPr="00C75381">
        <w:rPr>
          <w:b/>
        </w:rPr>
        <w:t>ВЪЗЛОЖИТЕЛЯ</w:t>
      </w:r>
      <w:r w:rsidRPr="00C75381">
        <w:t>:</w:t>
      </w:r>
    </w:p>
    <w:p w:rsidR="00066443" w:rsidRPr="00C75381" w:rsidRDefault="00066443" w:rsidP="00C75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ab/>
        <w:t xml:space="preserve">4.1. </w:t>
      </w:r>
      <w:r w:rsidRPr="00C75381">
        <w:rPr>
          <w:rFonts w:ascii="Times New Roman" w:hAnsi="Times New Roman" w:cs="Times New Roman"/>
          <w:sz w:val="24"/>
          <w:szCs w:val="24"/>
        </w:rPr>
        <w:t xml:space="preserve">С писмено уведомление от 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ВЪЗЛОЖИТЕЛЯ до ИЗПЪЛНИТЕЛЯ </w:t>
      </w:r>
      <w:r w:rsidRPr="00C75381">
        <w:rPr>
          <w:rFonts w:ascii="Times New Roman" w:hAnsi="Times New Roman" w:cs="Times New Roman"/>
          <w:sz w:val="24"/>
          <w:szCs w:val="24"/>
        </w:rPr>
        <w:t>при забавяне на изпълнението с повече от 10/десет/ календарни дни. В този случай гаранцията не се освобождава.</w:t>
      </w:r>
    </w:p>
    <w:p w:rsidR="00066443" w:rsidRPr="00C75381" w:rsidRDefault="00066443" w:rsidP="00C753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4.2.</w:t>
      </w:r>
      <w:r w:rsidRPr="00C75381">
        <w:rPr>
          <w:rFonts w:ascii="Times New Roman" w:hAnsi="Times New Roman" w:cs="Times New Roman"/>
          <w:sz w:val="24"/>
          <w:szCs w:val="24"/>
        </w:rPr>
        <w:t xml:space="preserve"> В случай че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75381">
        <w:rPr>
          <w:rFonts w:ascii="Times New Roman" w:hAnsi="Times New Roman" w:cs="Times New Roman"/>
          <w:sz w:val="24"/>
          <w:szCs w:val="24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66443" w:rsidRDefault="00066443" w:rsidP="00D940CA">
      <w:pPr>
        <w:numPr>
          <w:ilvl w:val="12"/>
          <w:numId w:val="0"/>
        </w:numPr>
        <w:spacing w:after="1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75381">
        <w:rPr>
          <w:rFonts w:ascii="Times New Roman" w:hAnsi="Times New Roman" w:cs="Times New Roman"/>
          <w:sz w:val="24"/>
          <w:szCs w:val="24"/>
        </w:rPr>
        <w:t>При прекратяване на договора по вина на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 ИЗПЪЛНИТЕЛЯ, ВЪЗЛОЖИТЕЛЯТ </w:t>
      </w:r>
      <w:r w:rsidRPr="00C75381">
        <w:rPr>
          <w:rFonts w:ascii="Times New Roman" w:hAnsi="Times New Roman" w:cs="Times New Roman"/>
          <w:sz w:val="24"/>
          <w:szCs w:val="24"/>
        </w:rPr>
        <w:t>задържа</w:t>
      </w:r>
      <w:r w:rsidR="00E804A7">
        <w:rPr>
          <w:rFonts w:ascii="Times New Roman" w:hAnsi="Times New Roman" w:cs="Times New Roman"/>
          <w:sz w:val="24"/>
          <w:szCs w:val="24"/>
        </w:rPr>
        <w:t xml:space="preserve"> </w:t>
      </w:r>
      <w:r w:rsidRPr="00C75381">
        <w:rPr>
          <w:rFonts w:ascii="Times New Roman" w:hAnsi="Times New Roman" w:cs="Times New Roman"/>
          <w:sz w:val="24"/>
          <w:szCs w:val="24"/>
        </w:rPr>
        <w:t>гаранцията</w:t>
      </w:r>
      <w:r w:rsidR="007B1EAF">
        <w:rPr>
          <w:rFonts w:ascii="Times New Roman" w:hAnsi="Times New Roman" w:cs="Times New Roman"/>
          <w:sz w:val="24"/>
          <w:szCs w:val="24"/>
        </w:rPr>
        <w:t xml:space="preserve"> </w:t>
      </w:r>
      <w:r w:rsidRPr="00C75381">
        <w:rPr>
          <w:rFonts w:ascii="Times New Roman" w:hAnsi="Times New Roman" w:cs="Times New Roman"/>
          <w:sz w:val="24"/>
          <w:szCs w:val="24"/>
        </w:rPr>
        <w:t xml:space="preserve">за изпълнение, а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75381">
        <w:rPr>
          <w:rFonts w:ascii="Times New Roman" w:hAnsi="Times New Roman" w:cs="Times New Roman"/>
          <w:sz w:val="24"/>
          <w:szCs w:val="24"/>
        </w:rPr>
        <w:t xml:space="preserve"> възстановява получения аванс, заедно със законната лихва.</w:t>
      </w:r>
    </w:p>
    <w:p w:rsidR="00D940CA" w:rsidRDefault="00D940CA" w:rsidP="00D940CA">
      <w:pPr>
        <w:pStyle w:val="BodyText"/>
        <w:spacing w:line="360" w:lineRule="auto"/>
        <w:ind w:firstLine="709"/>
        <w:jc w:val="both"/>
      </w:pPr>
      <w:r w:rsidRPr="00D940CA">
        <w:rPr>
          <w:b/>
        </w:rPr>
        <w:t>6.</w:t>
      </w:r>
      <w:r w:rsidRPr="00D940CA">
        <w:rPr>
          <w:color w:val="000000"/>
        </w:rPr>
        <w:t xml:space="preserve"> При виновно неизпълнение на задълженията на една от страните по договора, с 10/десет/ дневно писмено предизвестие от изправната до неизправната страна</w:t>
      </w:r>
      <w:r w:rsidRPr="00D940CA">
        <w:rPr>
          <w:color w:val="000000"/>
          <w:lang w:val="ru-RU"/>
        </w:rPr>
        <w:t>.</w:t>
      </w:r>
      <w:r w:rsidRPr="00D940CA">
        <w:rPr>
          <w:lang w:val="ru-RU"/>
        </w:rPr>
        <w:t xml:space="preserve"> </w:t>
      </w:r>
      <w:r w:rsidRPr="00D940CA">
        <w:t>В този случай страните подписват, в 10-дневен срок от датата на получаване на писменото предизвестие, двустранен</w:t>
      </w:r>
      <w:r w:rsidRPr="00D940CA">
        <w:rPr>
          <w:lang w:val="ru-RU"/>
        </w:rPr>
        <w:t xml:space="preserve"> </w:t>
      </w:r>
      <w:r w:rsidRPr="00D940CA">
        <w:t>споразумителен протокол за уреждане на финансовите им взаимоотношения към момента на прекратяването.</w:t>
      </w:r>
    </w:p>
    <w:p w:rsidR="00066443" w:rsidRPr="00C75381" w:rsidRDefault="00066443" w:rsidP="00C75381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VII.НЕУСТОЙКИ И САНКЦИИ</w:t>
      </w:r>
    </w:p>
    <w:p w:rsidR="00066443" w:rsidRPr="00C75381" w:rsidRDefault="00066443" w:rsidP="00C75381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 xml:space="preserve">Чл.20.ВЪЗЛОЖИТЕЛЯТ </w:t>
      </w:r>
      <w:r w:rsidRPr="00C75381">
        <w:rPr>
          <w:rFonts w:ascii="Times New Roman" w:hAnsi="Times New Roman" w:cs="Times New Roman"/>
          <w:sz w:val="24"/>
          <w:szCs w:val="24"/>
        </w:rPr>
        <w:t>и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 ИЗПЪЛНИТЕЛЯТ</w:t>
      </w:r>
      <w:r w:rsidRPr="00C75381">
        <w:rPr>
          <w:rFonts w:ascii="Times New Roman" w:hAnsi="Times New Roman" w:cs="Times New Roman"/>
          <w:sz w:val="24"/>
          <w:szCs w:val="24"/>
        </w:rPr>
        <w:t xml:space="preserve"> не носят отговорност при невиновно неизпълнение на договорните си задължения.</w:t>
      </w:r>
    </w:p>
    <w:p w:rsidR="00066443" w:rsidRPr="00C75381" w:rsidRDefault="00066443" w:rsidP="00C75381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Чл.21.</w:t>
      </w:r>
      <w:r w:rsidRPr="00C75381">
        <w:rPr>
          <w:rFonts w:ascii="Times New Roman" w:hAnsi="Times New Roman" w:cs="Times New Roman"/>
          <w:sz w:val="24"/>
          <w:szCs w:val="24"/>
        </w:rPr>
        <w:t xml:space="preserve">Всички щети, понесени от </w:t>
      </w:r>
      <w:r w:rsidRPr="00C75381">
        <w:rPr>
          <w:rFonts w:ascii="Times New Roman" w:hAnsi="Times New Roman" w:cs="Times New Roman"/>
          <w:b/>
          <w:sz w:val="24"/>
          <w:szCs w:val="24"/>
        </w:rPr>
        <w:t>ВЪЗЛОЖИТЕЛЯ,</w:t>
      </w:r>
      <w:r w:rsidRPr="00C75381">
        <w:rPr>
          <w:rFonts w:ascii="Times New Roman" w:hAnsi="Times New Roman" w:cs="Times New Roman"/>
          <w:sz w:val="24"/>
          <w:szCs w:val="24"/>
        </w:rPr>
        <w:t xml:space="preserve"> резултат на грешки, недостатъци и пропуски, както и в резултат от некачественото СМР и неспазване на сроковете, са за сметка на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75381">
        <w:rPr>
          <w:rFonts w:ascii="Times New Roman" w:hAnsi="Times New Roman" w:cs="Times New Roman"/>
          <w:sz w:val="24"/>
          <w:szCs w:val="24"/>
        </w:rPr>
        <w:t>.</w:t>
      </w:r>
    </w:p>
    <w:p w:rsidR="00066443" w:rsidRPr="00C75381" w:rsidRDefault="00066443" w:rsidP="00C75381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Чл.22.</w:t>
      </w:r>
      <w:r w:rsidRPr="00C75381">
        <w:rPr>
          <w:rFonts w:ascii="Times New Roman" w:hAnsi="Times New Roman" w:cs="Times New Roman"/>
          <w:sz w:val="24"/>
          <w:szCs w:val="24"/>
        </w:rPr>
        <w:t xml:space="preserve">При неспазване срока по чл.8 по вина на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75381">
        <w:rPr>
          <w:rFonts w:ascii="Times New Roman" w:hAnsi="Times New Roman" w:cs="Times New Roman"/>
          <w:sz w:val="24"/>
          <w:szCs w:val="24"/>
        </w:rPr>
        <w:t xml:space="preserve">, същият дължи на </w:t>
      </w:r>
      <w:r w:rsidRPr="00C7538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C75381">
        <w:rPr>
          <w:rFonts w:ascii="Times New Roman" w:hAnsi="Times New Roman" w:cs="Times New Roman"/>
          <w:sz w:val="24"/>
          <w:szCs w:val="24"/>
        </w:rPr>
        <w:t xml:space="preserve"> неустойка в размер на 0.5% от сумата по чл.2 за всеки просрочен ден, но </w:t>
      </w:r>
      <w:r w:rsidRPr="00C75381">
        <w:rPr>
          <w:rFonts w:ascii="Times New Roman" w:hAnsi="Times New Roman" w:cs="Times New Roman"/>
          <w:sz w:val="24"/>
          <w:szCs w:val="24"/>
        </w:rPr>
        <w:lastRenderedPageBreak/>
        <w:t>не повече от 10% без ДДС, която неустойка се удържа при окончателното разплащане на обект</w:t>
      </w:r>
      <w:r w:rsidR="000F6C14">
        <w:rPr>
          <w:rFonts w:ascii="Times New Roman" w:hAnsi="Times New Roman" w:cs="Times New Roman"/>
          <w:sz w:val="24"/>
          <w:szCs w:val="24"/>
        </w:rPr>
        <w:t>ите</w:t>
      </w:r>
      <w:r w:rsidRPr="00C75381">
        <w:rPr>
          <w:rFonts w:ascii="Times New Roman" w:hAnsi="Times New Roman" w:cs="Times New Roman"/>
          <w:sz w:val="24"/>
          <w:szCs w:val="24"/>
        </w:rPr>
        <w:t>.</w:t>
      </w:r>
    </w:p>
    <w:p w:rsidR="00066443" w:rsidRPr="00C75381" w:rsidRDefault="00066443" w:rsidP="00C75381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>Чл.23.</w:t>
      </w:r>
      <w:r w:rsidRPr="00C75381">
        <w:rPr>
          <w:rFonts w:ascii="Times New Roman" w:hAnsi="Times New Roman" w:cs="Times New Roman"/>
          <w:sz w:val="24"/>
          <w:szCs w:val="24"/>
        </w:rPr>
        <w:t xml:space="preserve">При некачествено изпълнение на поръчката от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75381">
        <w:rPr>
          <w:rFonts w:ascii="Times New Roman" w:hAnsi="Times New Roman" w:cs="Times New Roman"/>
          <w:sz w:val="24"/>
          <w:szCs w:val="24"/>
        </w:rPr>
        <w:t xml:space="preserve">, същият дължи на 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C75381">
        <w:rPr>
          <w:rFonts w:ascii="Times New Roman" w:hAnsi="Times New Roman" w:cs="Times New Roman"/>
          <w:sz w:val="24"/>
          <w:szCs w:val="24"/>
        </w:rPr>
        <w:t xml:space="preserve">неустойка в размер на 5% без ДДС от стойността на договора по чл.2. Некачественото изпълнение се констатира с констативен протокол, съставен от длъжностни лица от Столична община и се връчва на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75381">
        <w:rPr>
          <w:rFonts w:ascii="Times New Roman" w:hAnsi="Times New Roman" w:cs="Times New Roman"/>
          <w:sz w:val="24"/>
          <w:szCs w:val="24"/>
        </w:rPr>
        <w:t>.</w:t>
      </w:r>
    </w:p>
    <w:p w:rsidR="00066443" w:rsidRPr="00C75381" w:rsidRDefault="00066443" w:rsidP="00C75381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Чл.24.</w:t>
      </w:r>
      <w:r w:rsidRPr="00C75381">
        <w:rPr>
          <w:rFonts w:ascii="Times New Roman" w:hAnsi="Times New Roman" w:cs="Times New Roman"/>
          <w:sz w:val="24"/>
          <w:szCs w:val="24"/>
        </w:rPr>
        <w:t xml:space="preserve">При забавяне плащанията от страна на 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 w:rsidRPr="00C75381">
        <w:rPr>
          <w:rFonts w:ascii="Times New Roman" w:hAnsi="Times New Roman" w:cs="Times New Roman"/>
          <w:sz w:val="24"/>
          <w:szCs w:val="24"/>
        </w:rPr>
        <w:t xml:space="preserve">същия дължи на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75381">
        <w:rPr>
          <w:rFonts w:ascii="Times New Roman" w:hAnsi="Times New Roman" w:cs="Times New Roman"/>
          <w:sz w:val="24"/>
          <w:szCs w:val="24"/>
        </w:rPr>
        <w:t xml:space="preserve"> законната лихва.</w:t>
      </w:r>
    </w:p>
    <w:p w:rsidR="00066443" w:rsidRPr="00C75381" w:rsidRDefault="00066443" w:rsidP="00C75381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Чл.25.</w:t>
      </w:r>
      <w:r w:rsidRPr="00C75381">
        <w:rPr>
          <w:rFonts w:ascii="Times New Roman" w:hAnsi="Times New Roman" w:cs="Times New Roman"/>
          <w:sz w:val="24"/>
          <w:szCs w:val="24"/>
        </w:rPr>
        <w:t>Наложените глоби от държавните институции за установени нарушения са за сметка на виновната страна.</w:t>
      </w:r>
    </w:p>
    <w:p w:rsidR="00066443" w:rsidRPr="00C75381" w:rsidRDefault="00066443" w:rsidP="00C75381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Чл.26.</w:t>
      </w:r>
      <w:r w:rsidRPr="00C75381">
        <w:rPr>
          <w:rFonts w:ascii="Times New Roman" w:hAnsi="Times New Roman" w:cs="Times New Roman"/>
          <w:sz w:val="24"/>
          <w:szCs w:val="24"/>
        </w:rPr>
        <w:t xml:space="preserve">В случаите на неизпълнение на срока по чл.8 по вина на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75381">
        <w:rPr>
          <w:rFonts w:ascii="Times New Roman" w:hAnsi="Times New Roman" w:cs="Times New Roman"/>
          <w:sz w:val="24"/>
          <w:szCs w:val="24"/>
        </w:rPr>
        <w:t xml:space="preserve"> окончателното завършване на обекта се извършва по единичните фирмени цени, които са били в сила до изтичане на срока и не подлежат на актуализация.</w:t>
      </w:r>
    </w:p>
    <w:p w:rsidR="00066443" w:rsidRPr="00C75381" w:rsidRDefault="00066443" w:rsidP="00C75381">
      <w:pPr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tab/>
      </w:r>
      <w:r w:rsidRPr="00C75381">
        <w:rPr>
          <w:rFonts w:ascii="Times New Roman" w:hAnsi="Times New Roman" w:cs="Times New Roman"/>
          <w:b/>
          <w:sz w:val="24"/>
          <w:szCs w:val="24"/>
        </w:rPr>
        <w:t>Чл.27.</w:t>
      </w:r>
      <w:r w:rsidRPr="00C75381">
        <w:rPr>
          <w:rFonts w:ascii="Times New Roman" w:hAnsi="Times New Roman" w:cs="Times New Roman"/>
          <w:sz w:val="24"/>
          <w:szCs w:val="24"/>
        </w:rPr>
        <w:t xml:space="preserve">При неотстраняване на появилите се дефекти в гаранционния срок от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ИЗПЪЛНИТЕЛЯ,</w:t>
      </w:r>
      <w:r w:rsidRPr="00C75381">
        <w:rPr>
          <w:rFonts w:ascii="Times New Roman" w:hAnsi="Times New Roman" w:cs="Times New Roman"/>
          <w:sz w:val="24"/>
          <w:szCs w:val="24"/>
        </w:rPr>
        <w:t xml:space="preserve"> направените разходи от 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C75381">
        <w:rPr>
          <w:rFonts w:ascii="Times New Roman" w:hAnsi="Times New Roman" w:cs="Times New Roman"/>
          <w:sz w:val="24"/>
          <w:szCs w:val="24"/>
        </w:rPr>
        <w:t xml:space="preserve">за отстраняването им са дължими от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75381">
        <w:rPr>
          <w:rFonts w:ascii="Times New Roman" w:hAnsi="Times New Roman" w:cs="Times New Roman"/>
          <w:sz w:val="24"/>
          <w:szCs w:val="24"/>
        </w:rPr>
        <w:t xml:space="preserve"> в троен размер, както и претърпените щети. </w:t>
      </w:r>
    </w:p>
    <w:p w:rsidR="00066443" w:rsidRPr="00C75381" w:rsidRDefault="00066443" w:rsidP="00C75381">
      <w:pPr>
        <w:spacing w:after="16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VIII. ОБЩИ РАЗПОРЕДБИ</w:t>
      </w:r>
    </w:p>
    <w:p w:rsidR="00066443" w:rsidRDefault="00066443" w:rsidP="00C7538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Чл.28.</w:t>
      </w:r>
      <w:r w:rsidRPr="00C75381">
        <w:rPr>
          <w:rFonts w:ascii="Times New Roman" w:hAnsi="Times New Roman" w:cs="Times New Roman"/>
          <w:sz w:val="24"/>
          <w:szCs w:val="24"/>
        </w:rPr>
        <w:t>Гаранцията за изпълнение в размер на</w:t>
      </w:r>
      <w:r w:rsidR="00E804A7">
        <w:rPr>
          <w:rFonts w:ascii="Times New Roman" w:hAnsi="Times New Roman" w:cs="Times New Roman"/>
          <w:sz w:val="24"/>
          <w:szCs w:val="24"/>
        </w:rPr>
        <w:t xml:space="preserve"> 5% от стойността на договора без ДДС или</w:t>
      </w:r>
      <w:r w:rsidRPr="00C75381">
        <w:rPr>
          <w:rFonts w:ascii="Times New Roman" w:hAnsi="Times New Roman" w:cs="Times New Roman"/>
          <w:sz w:val="24"/>
          <w:szCs w:val="24"/>
        </w:rPr>
        <w:t xml:space="preserve"> </w:t>
      </w:r>
      <w:r w:rsidRPr="00C753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................/словом/ </w:t>
      </w:r>
      <w:r w:rsidRPr="00C75381">
        <w:rPr>
          <w:rFonts w:ascii="Times New Roman" w:hAnsi="Times New Roman" w:cs="Times New Roman"/>
          <w:b/>
          <w:color w:val="000000"/>
          <w:sz w:val="24"/>
          <w:szCs w:val="24"/>
        </w:rPr>
        <w:t>лева</w:t>
      </w:r>
      <w:r w:rsidRPr="00C75381">
        <w:rPr>
          <w:rFonts w:ascii="Times New Roman" w:hAnsi="Times New Roman" w:cs="Times New Roman"/>
          <w:sz w:val="24"/>
          <w:szCs w:val="24"/>
        </w:rPr>
        <w:t xml:space="preserve"> се възстановява от </w:t>
      </w:r>
      <w:r w:rsidRPr="00C7538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E804A7" w:rsidRPr="00E804A7">
        <w:rPr>
          <w:rFonts w:ascii="Times New Roman" w:hAnsi="Times New Roman" w:cs="Times New Roman"/>
          <w:sz w:val="24"/>
          <w:szCs w:val="24"/>
        </w:rPr>
        <w:t xml:space="preserve"> в</w:t>
      </w:r>
      <w:r w:rsidR="00E80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4A7" w:rsidRPr="00E804A7">
        <w:rPr>
          <w:rFonts w:ascii="Times New Roman" w:hAnsi="Times New Roman" w:cs="Times New Roman"/>
          <w:sz w:val="24"/>
          <w:szCs w:val="24"/>
        </w:rPr>
        <w:t>30/тридесет/ дневен срок</w:t>
      </w:r>
      <w:r w:rsidRPr="00C75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381">
        <w:rPr>
          <w:rFonts w:ascii="Times New Roman" w:hAnsi="Times New Roman" w:cs="Times New Roman"/>
          <w:sz w:val="24"/>
          <w:szCs w:val="24"/>
        </w:rPr>
        <w:t>след приемане на обектите с приемо-предавателни протоколи, освен в случая на чл.19, т.4.1, т.4.2. и т.5.</w:t>
      </w:r>
    </w:p>
    <w:p w:rsidR="00E804A7" w:rsidRPr="00E804A7" w:rsidRDefault="00E804A7" w:rsidP="00C7538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75381">
        <w:rPr>
          <w:rFonts w:ascii="Times New Roman" w:hAnsi="Times New Roman" w:cs="Times New Roman"/>
          <w:b/>
          <w:sz w:val="24"/>
          <w:szCs w:val="24"/>
        </w:rPr>
        <w:t>9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представя гаранция за изпълнение под формата на ..............................................</w:t>
      </w:r>
    </w:p>
    <w:p w:rsidR="00066443" w:rsidRPr="00C75381" w:rsidRDefault="00066443" w:rsidP="00C7538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</w:t>
      </w:r>
      <w:r w:rsidR="00E804A7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Pr="00C7538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75381">
        <w:rPr>
          <w:rFonts w:ascii="Times New Roman" w:hAnsi="Times New Roman" w:cs="Times New Roman"/>
          <w:sz w:val="24"/>
          <w:szCs w:val="24"/>
        </w:rPr>
        <w:t>Споровете по тълкуването и изпълнението на този договор се решават доброволно между страните, а при непостигане на съгласие - по съдебен ред.</w:t>
      </w:r>
      <w:r w:rsidRPr="00C75381">
        <w:rPr>
          <w:rFonts w:ascii="Times New Roman" w:hAnsi="Times New Roman" w:cs="Times New Roman"/>
          <w:sz w:val="24"/>
          <w:szCs w:val="24"/>
        </w:rPr>
        <w:tab/>
      </w:r>
    </w:p>
    <w:p w:rsidR="00066443" w:rsidRPr="00C75381" w:rsidRDefault="00066443" w:rsidP="00C7538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Чл.</w:t>
      </w:r>
      <w:r w:rsidR="00E804A7">
        <w:rPr>
          <w:rFonts w:ascii="Times New Roman" w:hAnsi="Times New Roman" w:cs="Times New Roman"/>
          <w:b/>
          <w:sz w:val="24"/>
          <w:szCs w:val="24"/>
        </w:rPr>
        <w:t>31</w:t>
      </w:r>
      <w:r w:rsidRPr="00C75381">
        <w:rPr>
          <w:rFonts w:ascii="Times New Roman" w:hAnsi="Times New Roman" w:cs="Times New Roman"/>
          <w:b/>
          <w:sz w:val="24"/>
          <w:szCs w:val="24"/>
        </w:rPr>
        <w:t>.</w:t>
      </w:r>
      <w:r w:rsidRPr="00C75381">
        <w:rPr>
          <w:rFonts w:ascii="Times New Roman" w:hAnsi="Times New Roman" w:cs="Times New Roman"/>
          <w:sz w:val="24"/>
          <w:szCs w:val="24"/>
        </w:rPr>
        <w:t>За неуредените в този договор въпроси се прилагат Закона за обществените поръчки, Закона за задълженията и договорите и други действащи нормативни и поднормативни актове.</w:t>
      </w:r>
    </w:p>
    <w:p w:rsidR="00066443" w:rsidRPr="00C75381" w:rsidRDefault="00066443" w:rsidP="00C75381">
      <w:pPr>
        <w:spacing w:after="12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E804A7">
        <w:rPr>
          <w:rFonts w:ascii="Times New Roman" w:hAnsi="Times New Roman" w:cs="Times New Roman"/>
          <w:b/>
          <w:sz w:val="24"/>
          <w:szCs w:val="24"/>
        </w:rPr>
        <w:t>2</w:t>
      </w:r>
      <w:r w:rsidRPr="00C75381">
        <w:rPr>
          <w:rFonts w:ascii="Times New Roman" w:hAnsi="Times New Roman" w:cs="Times New Roman"/>
          <w:b/>
          <w:sz w:val="24"/>
          <w:szCs w:val="24"/>
        </w:rPr>
        <w:t>.</w:t>
      </w:r>
      <w:r w:rsidRPr="00C75381">
        <w:rPr>
          <w:rFonts w:ascii="Times New Roman" w:hAnsi="Times New Roman" w:cs="Times New Roman"/>
          <w:sz w:val="24"/>
          <w:szCs w:val="24"/>
        </w:rPr>
        <w:t xml:space="preserve">Настоящият договор се състави в 2/два/ еднообразни екземпляра - един за </w:t>
      </w:r>
      <w:r w:rsidRPr="00C7538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C75381">
        <w:rPr>
          <w:rFonts w:ascii="Times New Roman" w:hAnsi="Times New Roman" w:cs="Times New Roman"/>
          <w:sz w:val="24"/>
          <w:szCs w:val="24"/>
        </w:rPr>
        <w:t xml:space="preserve">, един за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753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443" w:rsidRPr="00C75381" w:rsidRDefault="00066443" w:rsidP="00C7538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066443" w:rsidRPr="00C75381" w:rsidRDefault="00066443" w:rsidP="00C75381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t xml:space="preserve">1.Техническо предложение на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066443" w:rsidRPr="00C75381" w:rsidRDefault="00066443" w:rsidP="00C75381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75381">
        <w:rPr>
          <w:rFonts w:ascii="Times New Roman" w:hAnsi="Times New Roman" w:cs="Times New Roman"/>
          <w:sz w:val="24"/>
          <w:szCs w:val="24"/>
        </w:rPr>
        <w:t xml:space="preserve">2.Ценовото предложение на </w:t>
      </w:r>
      <w:r w:rsidRPr="00C75381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066443" w:rsidRPr="00C75381" w:rsidRDefault="00066443" w:rsidP="00C75381">
      <w:pPr>
        <w:pStyle w:val="firstline"/>
        <w:spacing w:after="60" w:line="360" w:lineRule="auto"/>
        <w:ind w:firstLine="708"/>
        <w:rPr>
          <w:rFonts w:ascii="Times New Roman" w:hAnsi="Times New Roman" w:cs="Times New Roman"/>
          <w:i/>
          <w:color w:val="auto"/>
          <w:lang w:val="ru-RU"/>
        </w:rPr>
      </w:pPr>
      <w:r w:rsidRPr="00C75381">
        <w:rPr>
          <w:rFonts w:ascii="Times New Roman" w:hAnsi="Times New Roman" w:cs="Times New Roman"/>
          <w:color w:val="auto"/>
          <w:u w:val="single"/>
          <w:lang w:val="ru-RU"/>
        </w:rPr>
        <w:t xml:space="preserve">Забележка: </w:t>
      </w:r>
      <w:r w:rsidRPr="00C75381">
        <w:rPr>
          <w:rFonts w:ascii="Times New Roman" w:hAnsi="Times New Roman" w:cs="Times New Roman"/>
          <w:i/>
          <w:color w:val="auto"/>
          <w:lang w:val="ru-RU"/>
        </w:rPr>
        <w:t>Текстовете обозначени със * са приложими в случай, че в офертата си участникът е посочил, че при изпълнението на обществената поръчка ще ползва подизпълнител/и.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20"/>
      </w:tblGrid>
      <w:tr w:rsidR="00066443" w:rsidRPr="00E5457A" w:rsidTr="006951C0">
        <w:trPr>
          <w:jc w:val="center"/>
        </w:trPr>
        <w:tc>
          <w:tcPr>
            <w:tcW w:w="4622" w:type="dxa"/>
            <w:shd w:val="clear" w:color="auto" w:fill="CCFFFF"/>
          </w:tcPr>
          <w:p w:rsidR="00066443" w:rsidRPr="00E5457A" w:rsidRDefault="00066443" w:rsidP="006951C0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ВЪЗЛОЖИТЕЛ:</w:t>
            </w:r>
          </w:p>
        </w:tc>
        <w:tc>
          <w:tcPr>
            <w:tcW w:w="4620" w:type="dxa"/>
            <w:shd w:val="clear" w:color="auto" w:fill="CCFFFF"/>
          </w:tcPr>
          <w:p w:rsidR="00066443" w:rsidRPr="00E5457A" w:rsidRDefault="00066443" w:rsidP="006951C0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5457A">
              <w:rPr>
                <w:rFonts w:ascii="Times New Roman" w:hAnsi="Times New Roman" w:cs="Times New Roman"/>
                <w:b/>
                <w:color w:val="000000"/>
              </w:rPr>
              <w:t>ИЗПЪЛНИТЕЛ:</w:t>
            </w:r>
          </w:p>
        </w:tc>
      </w:tr>
      <w:tr w:rsidR="00066443" w:rsidRPr="00E5457A" w:rsidTr="006951C0">
        <w:trPr>
          <w:jc w:val="center"/>
        </w:trPr>
        <w:tc>
          <w:tcPr>
            <w:tcW w:w="4622" w:type="dxa"/>
          </w:tcPr>
          <w:p w:rsidR="00066443" w:rsidRPr="00E5457A" w:rsidRDefault="00066443" w:rsidP="00C75381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75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E54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КМЕТ НА СТОЛИЧНА ОБЩИНА:</w:t>
            </w:r>
          </w:p>
        </w:tc>
        <w:tc>
          <w:tcPr>
            <w:tcW w:w="4620" w:type="dxa"/>
            <w:vAlign w:val="center"/>
          </w:tcPr>
          <w:p w:rsidR="00066443" w:rsidRPr="00E5457A" w:rsidRDefault="00066443" w:rsidP="006951C0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66443" w:rsidRPr="00E5457A" w:rsidTr="006951C0">
        <w:trPr>
          <w:trHeight w:val="964"/>
          <w:jc w:val="center"/>
        </w:trPr>
        <w:tc>
          <w:tcPr>
            <w:tcW w:w="4622" w:type="dxa"/>
          </w:tcPr>
          <w:p w:rsidR="00066443" w:rsidRPr="00E5457A" w:rsidRDefault="00066443" w:rsidP="006951C0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6443" w:rsidRPr="00E5457A" w:rsidRDefault="00066443" w:rsidP="006951C0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/Дончо Петров Барбалов/    </w:t>
            </w:r>
          </w:p>
          <w:p w:rsidR="00066443" w:rsidRPr="00E5457A" w:rsidRDefault="00066443" w:rsidP="006951C0">
            <w:pPr>
              <w:rPr>
                <w:rFonts w:ascii="Times New Roman" w:hAnsi="Times New Roman" w:cs="Times New Roman"/>
              </w:rPr>
            </w:pPr>
            <w:r w:rsidRPr="00E5457A">
              <w:rPr>
                <w:rFonts w:ascii="Times New Roman" w:hAnsi="Times New Roman" w:cs="Times New Roman"/>
              </w:rPr>
              <w:t>у</w:t>
            </w:r>
            <w:r w:rsidRPr="00E5457A">
              <w:rPr>
                <w:rFonts w:ascii="Times New Roman" w:hAnsi="Times New Roman" w:cs="Times New Roman"/>
                <w:lang w:val="ru-RU"/>
              </w:rPr>
              <w:t>пълномощен съгласно Заповед №СО</w:t>
            </w:r>
            <w:r w:rsidR="00C502DD">
              <w:rPr>
                <w:rFonts w:ascii="Times New Roman" w:hAnsi="Times New Roman" w:cs="Times New Roman"/>
                <w:lang w:val="ru-RU"/>
              </w:rPr>
              <w:t>А16</w:t>
            </w:r>
            <w:r w:rsidRPr="00E5457A">
              <w:rPr>
                <w:rFonts w:ascii="Times New Roman" w:hAnsi="Times New Roman" w:cs="Times New Roman"/>
                <w:lang w:val="ru-RU"/>
              </w:rPr>
              <w:t>-РД09-</w:t>
            </w:r>
            <w:r w:rsidR="00C502DD">
              <w:rPr>
                <w:rFonts w:ascii="Times New Roman" w:hAnsi="Times New Roman" w:cs="Times New Roman"/>
                <w:lang w:val="ru-RU"/>
              </w:rPr>
              <w:t>1057/02.08.2016</w:t>
            </w:r>
            <w:r w:rsidRPr="00E5457A">
              <w:rPr>
                <w:rFonts w:ascii="Times New Roman" w:hAnsi="Times New Roman" w:cs="Times New Roman"/>
                <w:lang w:val="ru-RU"/>
              </w:rPr>
              <w:t>г.</w:t>
            </w:r>
            <w:r w:rsidRPr="00E5457A">
              <w:rPr>
                <w:rFonts w:ascii="Times New Roman" w:hAnsi="Times New Roman" w:cs="Times New Roman"/>
                <w:lang w:val="ru-RU"/>
              </w:rPr>
              <w:tab/>
            </w:r>
          </w:p>
          <w:p w:rsidR="00066443" w:rsidRPr="00E5457A" w:rsidRDefault="00066443" w:rsidP="006951C0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</w:tcPr>
          <w:p w:rsidR="00066443" w:rsidRPr="00E5457A" w:rsidRDefault="00066443" w:rsidP="006951C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  <w:p w:rsidR="00066443" w:rsidRPr="00E5457A" w:rsidRDefault="00066443" w:rsidP="006951C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5457A">
              <w:rPr>
                <w:rFonts w:ascii="Times New Roman" w:hAnsi="Times New Roman" w:cs="Times New Roman"/>
                <w:b/>
              </w:rPr>
              <w:t>Управител:</w:t>
            </w:r>
          </w:p>
          <w:p w:rsidR="00066443" w:rsidRPr="00E5457A" w:rsidRDefault="00066443" w:rsidP="006951C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5457A">
              <w:rPr>
                <w:rFonts w:ascii="Times New Roman" w:hAnsi="Times New Roman" w:cs="Times New Roman"/>
                <w:b/>
              </w:rPr>
              <w:t xml:space="preserve"> 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</w:t>
            </w:r>
            <w:r w:rsidRPr="00E545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066443" w:rsidRPr="00E5457A" w:rsidTr="006951C0">
        <w:trPr>
          <w:trHeight w:val="1075"/>
          <w:jc w:val="center"/>
        </w:trPr>
        <w:tc>
          <w:tcPr>
            <w:tcW w:w="4622" w:type="dxa"/>
          </w:tcPr>
          <w:p w:rsidR="00066443" w:rsidRDefault="00066443" w:rsidP="006951C0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6443" w:rsidRDefault="00066443" w:rsidP="006951C0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Главен счетоводител </w:t>
            </w:r>
          </w:p>
          <w:p w:rsidR="00066443" w:rsidRDefault="00066443" w:rsidP="006951C0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Дирекция Здравеопазване</w:t>
            </w:r>
          </w:p>
          <w:p w:rsidR="00066443" w:rsidRPr="00E5457A" w:rsidRDefault="00066443" w:rsidP="006951C0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/Бисерка Бонева/</w:t>
            </w:r>
          </w:p>
        </w:tc>
        <w:tc>
          <w:tcPr>
            <w:tcW w:w="4620" w:type="dxa"/>
            <w:vMerge/>
          </w:tcPr>
          <w:p w:rsidR="00066443" w:rsidRPr="00E5457A" w:rsidRDefault="00066443" w:rsidP="006951C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</w:tr>
    </w:tbl>
    <w:p w:rsidR="00066443" w:rsidRPr="00E5457A" w:rsidRDefault="00066443" w:rsidP="00066443">
      <w:pPr>
        <w:rPr>
          <w:rFonts w:ascii="Times New Roman" w:hAnsi="Times New Roman" w:cs="Times New Roman"/>
        </w:rPr>
      </w:pPr>
    </w:p>
    <w:p w:rsidR="00066443" w:rsidRPr="00057B27" w:rsidRDefault="00066443" w:rsidP="00066443"/>
    <w:p w:rsidR="00CF23FE" w:rsidRDefault="00CF23FE"/>
    <w:sectPr w:rsidR="00CF23FE" w:rsidSect="00066443">
      <w:footerReference w:type="default" r:id="rId7"/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BB" w:rsidRDefault="000860BB" w:rsidP="00066443">
      <w:pPr>
        <w:spacing w:after="0"/>
      </w:pPr>
      <w:r>
        <w:separator/>
      </w:r>
    </w:p>
  </w:endnote>
  <w:endnote w:type="continuationSeparator" w:id="0">
    <w:p w:rsidR="000860BB" w:rsidRDefault="000860BB" w:rsidP="000664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756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443" w:rsidRDefault="000664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D9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66443" w:rsidRDefault="0006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BB" w:rsidRDefault="000860BB" w:rsidP="00066443">
      <w:pPr>
        <w:spacing w:after="0"/>
      </w:pPr>
      <w:r>
        <w:separator/>
      </w:r>
    </w:p>
  </w:footnote>
  <w:footnote w:type="continuationSeparator" w:id="0">
    <w:p w:rsidR="000860BB" w:rsidRDefault="000860BB" w:rsidP="000664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0133E7"/>
    <w:multiLevelType w:val="hybridMultilevel"/>
    <w:tmpl w:val="9176CF28"/>
    <w:lvl w:ilvl="0" w:tplc="5CA6E11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rFonts w:cs="Times New Roman"/>
        <w:b/>
      </w:rPr>
    </w:lvl>
  </w:abstractNum>
  <w:abstractNum w:abstractNumId="3" w15:restartNumberingAfterBreak="0">
    <w:nsid w:val="685437D9"/>
    <w:multiLevelType w:val="multilevel"/>
    <w:tmpl w:val="F9A4B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43"/>
    <w:rsid w:val="00066443"/>
    <w:rsid w:val="000860BB"/>
    <w:rsid w:val="000F6C14"/>
    <w:rsid w:val="00154DB9"/>
    <w:rsid w:val="00191E5C"/>
    <w:rsid w:val="00304043"/>
    <w:rsid w:val="0032668F"/>
    <w:rsid w:val="003E2C56"/>
    <w:rsid w:val="00404D98"/>
    <w:rsid w:val="004A1EFF"/>
    <w:rsid w:val="004D2BEB"/>
    <w:rsid w:val="0053583B"/>
    <w:rsid w:val="005375D1"/>
    <w:rsid w:val="006E39B8"/>
    <w:rsid w:val="007B1EAF"/>
    <w:rsid w:val="007C57AA"/>
    <w:rsid w:val="00843595"/>
    <w:rsid w:val="00861187"/>
    <w:rsid w:val="008F7269"/>
    <w:rsid w:val="009A5D14"/>
    <w:rsid w:val="00B51968"/>
    <w:rsid w:val="00BB00AB"/>
    <w:rsid w:val="00C502DD"/>
    <w:rsid w:val="00C75381"/>
    <w:rsid w:val="00CF23FE"/>
    <w:rsid w:val="00D940CA"/>
    <w:rsid w:val="00D96A0B"/>
    <w:rsid w:val="00E8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E04B"/>
  <w15:chartTrackingRefBased/>
  <w15:docId w15:val="{47951713-E253-4F36-B9ED-12714BCA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43"/>
    <w:pPr>
      <w:spacing w:after="200" w:line="240" w:lineRule="auto"/>
      <w:jc w:val="both"/>
    </w:pPr>
    <w:rPr>
      <w:rFonts w:ascii="Calibri" w:eastAsia="Times New Roman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6443"/>
    <w:pPr>
      <w:spacing w:after="120"/>
      <w:jc w:val="left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06644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066443"/>
    <w:pPr>
      <w:spacing w:after="0" w:line="240" w:lineRule="atLeast"/>
      <w:ind w:firstLine="640"/>
    </w:pPr>
    <w:rPr>
      <w:rFonts w:ascii="Arial" w:eastAsia="Calibri" w:hAnsi="Arial" w:cs="Arial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6644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443"/>
    <w:rPr>
      <w:rFonts w:ascii="Calibri" w:eastAsia="Times New Roman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6644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443"/>
    <w:rPr>
      <w:rFonts w:ascii="Calibri" w:eastAsia="Times New Roman" w:hAnsi="Calibri" w:cs="Calibri"/>
      <w:lang w:val="bg-BG"/>
    </w:rPr>
  </w:style>
  <w:style w:type="paragraph" w:styleId="BodyTextIndent3">
    <w:name w:val="Body Text Indent 3"/>
    <w:basedOn w:val="Normal"/>
    <w:link w:val="BodyTextIndent3Char"/>
    <w:rsid w:val="00066443"/>
    <w:pPr>
      <w:spacing w:after="120"/>
      <w:ind w:left="283"/>
      <w:jc w:val="left"/>
    </w:pPr>
    <w:rPr>
      <w:rFonts w:ascii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66443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B9"/>
    <w:rPr>
      <w:rFonts w:ascii="Segoe UI" w:eastAsia="Times New Roman" w:hAnsi="Segoe UI" w:cs="Segoe UI"/>
      <w:sz w:val="18"/>
      <w:szCs w:val="18"/>
      <w:lang w:val="bg-BG"/>
    </w:rPr>
  </w:style>
  <w:style w:type="paragraph" w:customStyle="1" w:styleId="Style4">
    <w:name w:val="Style4"/>
    <w:basedOn w:val="Normal"/>
    <w:rsid w:val="00304043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AStamenov</dc:creator>
  <cp:keywords/>
  <dc:description/>
  <cp:lastModifiedBy>AStamenov</cp:lastModifiedBy>
  <cp:revision>10</cp:revision>
  <cp:lastPrinted>2016-10-06T10:38:00Z</cp:lastPrinted>
  <dcterms:created xsi:type="dcterms:W3CDTF">2016-08-17T11:23:00Z</dcterms:created>
  <dcterms:modified xsi:type="dcterms:W3CDTF">2016-10-06T11:19:00Z</dcterms:modified>
</cp:coreProperties>
</file>