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686C6E" w:rsidRDefault="008F501F" w:rsidP="00686C6E">
      <w:pPr>
        <w:pStyle w:val="Kop1"/>
        <w:rPr>
          <w:color w:val="339933"/>
        </w:rPr>
      </w:pPr>
      <w:r>
        <w:rPr>
          <w:color w:val="339933"/>
        </w:rPr>
        <w:t>Functieprofiel</w:t>
      </w:r>
      <w:r w:rsidR="004934CC">
        <w:rPr>
          <w:color w:val="339933"/>
        </w:rPr>
        <w:t xml:space="preserve"> Senior informatieadviseur</w:t>
      </w:r>
      <w:r w:rsidR="00376D60">
        <w:rPr>
          <w:color w:val="339933"/>
        </w:rPr>
        <w:t xml:space="preserve"> IT architectuur</w:t>
      </w:r>
      <w:r w:rsidR="004934CC">
        <w:rPr>
          <w:color w:val="339933"/>
        </w:rPr>
        <w:t xml:space="preserve"> </w:t>
      </w:r>
      <w:r w:rsidR="00686C6E">
        <w:rPr>
          <w:color w:val="339933"/>
        </w:rPr>
        <w:t>–</w:t>
      </w:r>
      <w:r w:rsidR="004934CC">
        <w:rPr>
          <w:color w:val="339933"/>
        </w:rPr>
        <w:t xml:space="preserve"> </w:t>
      </w:r>
      <w:r w:rsidR="00686C6E">
        <w:rPr>
          <w:color w:val="339933"/>
        </w:rPr>
        <w:t>cluster BCO – IIFO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4934CC">
              <w:t xml:space="preserve"> 193, Rotterdam / thuis </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4934CC" w:rsidP="00D24F8E">
            <w:r>
              <w:t xml:space="preserve">z.s.m.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934CC"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4934CC" w:rsidP="00D24F8E">
            <w:r>
              <w:t>32-36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4934CC" w:rsidP="00D24F8E">
            <w:r>
              <w:t xml:space="preserve">12 maanden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4934CC" w:rsidP="00D24F8E">
            <w:r>
              <w:t xml:space="preserve">1 x 6 maanden  </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proofErr w:type="spellStart"/>
            <w:r>
              <w:rPr>
                <w:b/>
              </w:rPr>
              <w:t>Detavast</w:t>
            </w:r>
            <w:proofErr w:type="spellEnd"/>
            <w:r>
              <w:rPr>
                <w:b/>
              </w:rPr>
              <w:t>:</w:t>
            </w:r>
          </w:p>
        </w:tc>
        <w:tc>
          <w:tcPr>
            <w:tcW w:w="5295" w:type="dxa"/>
          </w:tcPr>
          <w:p w:rsidR="00BB5ABD" w:rsidRDefault="004934CC" w:rsidP="00D24F8E">
            <w:r>
              <w:t>12</w:t>
            </w:r>
          </w:p>
          <w:p w:rsidR="00F50CE0" w:rsidRPr="00BB5ABD" w:rsidRDefault="004934CC" w:rsidP="00D24F8E">
            <w:r>
              <w:t>Mogelijkheid tot kosteloze overname na 12 maanden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722671" w:rsidP="00D24F8E">
            <w:r>
              <w:t xml:space="preserve">De verificatiegesprekken zullen plaatsvinden in week </w:t>
            </w:r>
            <w:r w:rsidR="004934CC">
              <w:t>43/44</w:t>
            </w:r>
            <w:r>
              <w:t xml:space="preserve">. </w:t>
            </w:r>
            <w:r w:rsidR="004934CC">
              <w:t xml:space="preserve"> </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4934CC" w:rsidP="00F52525">
            <w:r>
              <w:t>85-100</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4934CC" w:rsidP="00F52525">
            <w:r>
              <w:t>10-90</w:t>
            </w:r>
          </w:p>
        </w:tc>
      </w:tr>
    </w:tbl>
    <w:p w:rsidR="00BB5ABD" w:rsidRPr="00BB5ABD" w:rsidRDefault="00BB5ABD" w:rsidP="00BB5ABD"/>
    <w:p w:rsidR="00985BD0" w:rsidRDefault="00E26C9F" w:rsidP="00E26C9F">
      <w:pPr>
        <w:pStyle w:val="Kop2"/>
      </w:pPr>
      <w:r>
        <w:t xml:space="preserve">Jouw </w:t>
      </w:r>
      <w:bookmarkStart w:id="0" w:name="_GoBack"/>
      <w:bookmarkEnd w:id="0"/>
      <w:r>
        <w:t xml:space="preserve">opdracht </w:t>
      </w:r>
    </w:p>
    <w:p w:rsidR="00686C6E" w:rsidRDefault="00174417" w:rsidP="00174417">
      <w:r w:rsidRPr="00220CFE">
        <w:t>De gemeentelijke wereld is in beweging</w:t>
      </w:r>
      <w:r>
        <w:t>. D</w:t>
      </w:r>
      <w:r w:rsidRPr="00220CFE">
        <w:t>e digitale transformatie</w:t>
      </w:r>
      <w:r>
        <w:t>, gecombineerd met de doorlopende ontwikkelingen in een stad als Rotterdam, leidt tot veranderingen in onze informatiebehoeften. Dat is waar jij a</w:t>
      </w:r>
      <w:r w:rsidRPr="00220CFE">
        <w:t xml:space="preserve">ls </w:t>
      </w:r>
      <w:r>
        <w:t xml:space="preserve">Informatieadviseur om de hoek komt kijken. Wij zoeken momenteel een Senior Informatieadviseur voor het cluster Stadsontwikkeling (SO) bij de implementatie van de Omgevingswet. </w:t>
      </w:r>
      <w:r w:rsidR="00376D60">
        <w:br/>
      </w:r>
    </w:p>
    <w:p w:rsidR="00174417" w:rsidRPr="00220CFE" w:rsidRDefault="00174417" w:rsidP="00174417">
      <w:r>
        <w:t xml:space="preserve">Op de afdeling </w:t>
      </w:r>
      <w:r w:rsidRPr="00220CFE">
        <w:t>I</w:t>
      </w:r>
      <w:r>
        <w:t xml:space="preserve">nnovatie, </w:t>
      </w:r>
      <w:r w:rsidRPr="00220CFE">
        <w:t>I</w:t>
      </w:r>
      <w:r>
        <w:t xml:space="preserve">nformatievoorziening, </w:t>
      </w:r>
      <w:r w:rsidRPr="00220CFE">
        <w:t>F</w:t>
      </w:r>
      <w:r>
        <w:t xml:space="preserve">acilitair en </w:t>
      </w:r>
      <w:r w:rsidRPr="00220CFE">
        <w:t>O</w:t>
      </w:r>
      <w:r>
        <w:t xml:space="preserve">nderzoek (IIFO) ben je </w:t>
      </w:r>
      <w:r w:rsidRPr="00220CFE">
        <w:t xml:space="preserve">verantwoordelijk voor de </w:t>
      </w:r>
      <w:r>
        <w:t xml:space="preserve">analyse van deze </w:t>
      </w:r>
      <w:r w:rsidRPr="00220CFE">
        <w:t>complexe opdracht met een multidisciplinair karakter, onderzoekt relevante gegevens, verricht verkennende studies en werk</w:t>
      </w:r>
      <w:r>
        <w:t xml:space="preserve"> je nauw samen met de Projectleider</w:t>
      </w:r>
      <w:r w:rsidRPr="00220CFE">
        <w:t xml:space="preserve">. </w:t>
      </w:r>
      <w:r>
        <w:t>Kortom, jij</w:t>
      </w:r>
      <w:r w:rsidRPr="00220CFE">
        <w:t xml:space="preserve"> hebt </w:t>
      </w:r>
      <w:r>
        <w:t xml:space="preserve">het </w:t>
      </w:r>
      <w:r w:rsidRPr="00220CFE">
        <w:t xml:space="preserve">overzicht over de totale verandervraag. </w:t>
      </w:r>
      <w:r w:rsidR="004D274B">
        <w:br/>
        <w:t>In je rol a</w:t>
      </w:r>
      <w:r w:rsidR="004D274B" w:rsidRPr="00220CFE">
        <w:t xml:space="preserve">ls </w:t>
      </w:r>
      <w:r w:rsidR="004D274B">
        <w:t xml:space="preserve">Senior informatieadviseur </w:t>
      </w:r>
      <w:r w:rsidR="004D274B" w:rsidRPr="00220CFE">
        <w:t>borg je dat architectuurafspraken worden uitgevoerd zoals afgesproken.</w:t>
      </w:r>
      <w:r w:rsidR="004D274B">
        <w:t xml:space="preserve"> </w:t>
      </w:r>
      <w:r>
        <w:t xml:space="preserve">Bij jouw werk hoort ook het onderhouden van </w:t>
      </w:r>
      <w:r w:rsidRPr="00220CFE">
        <w:t xml:space="preserve">contact met bestaande en nieuwe opdrachtgevers, </w:t>
      </w:r>
      <w:r>
        <w:t xml:space="preserve">het </w:t>
      </w:r>
      <w:r w:rsidRPr="00220CFE">
        <w:t>hoger (</w:t>
      </w:r>
      <w:proofErr w:type="spellStart"/>
      <w:r w:rsidRPr="00220CFE">
        <w:t>afdelings</w:t>
      </w:r>
      <w:proofErr w:type="spellEnd"/>
      <w:r w:rsidRPr="00220CFE">
        <w:t>)management en andere disciplines binnen</w:t>
      </w:r>
      <w:r>
        <w:t xml:space="preserve"> de clusters SO, BCO en de afdeling IIFO. </w:t>
      </w:r>
      <w:r w:rsidR="004D274B">
        <w:t xml:space="preserve">Daarnaast ben je </w:t>
      </w:r>
      <w:r>
        <w:t xml:space="preserve">bezig met inhoudelijk aansturen, sparren en coachen van directe vakcollega’s. </w:t>
      </w:r>
    </w:p>
    <w:p w:rsidR="00174417" w:rsidRDefault="00174417" w:rsidP="00985BD0">
      <w:pPr>
        <w:rPr>
          <w:b/>
        </w:rPr>
      </w:pPr>
    </w:p>
    <w:p w:rsidR="00376D60" w:rsidRPr="00376D60" w:rsidRDefault="00376D60" w:rsidP="00376D60">
      <w:pPr>
        <w:rPr>
          <w:color w:val="000000" w:themeColor="text1"/>
          <w:szCs w:val="20"/>
        </w:rPr>
      </w:pPr>
      <w:r>
        <w:rPr>
          <w:color w:val="000000" w:themeColor="text1"/>
          <w:szCs w:val="20"/>
        </w:rPr>
        <w:t>Binnen</w:t>
      </w:r>
      <w:r w:rsidRPr="00376D60">
        <w:rPr>
          <w:color w:val="000000" w:themeColor="text1"/>
          <w:szCs w:val="20"/>
        </w:rPr>
        <w:t xml:space="preserve"> het programma Implementatie Omgevingswet (waar het project Informatievoorziening Omgevingswet onderdeel van is) worden ICT oplossingen gevraagd voor bijvoorbeeld verplichte monitoring, onverplichte programma’s, participatie tools, etc. Een aantal oplossingen zijn al onderkend en worden momenteel geïmplementeerd. In een aantal gevallen zijn we nog niet zover en moet er nog een brug worden geslagen tussen “de nieuwe wettelijke verplichting” c.q. vraagverduidelijking en een ICT oplossing. Wat is er binnen het Rotterdamse voorhanden</w:t>
      </w:r>
      <w:r>
        <w:rPr>
          <w:color w:val="000000" w:themeColor="text1"/>
          <w:szCs w:val="20"/>
        </w:rPr>
        <w:t>? W</w:t>
      </w:r>
      <w:r w:rsidRPr="00376D60">
        <w:rPr>
          <w:color w:val="000000" w:themeColor="text1"/>
          <w:szCs w:val="20"/>
        </w:rPr>
        <w:t xml:space="preserve">at voor oplossingen zijn er bij andere gemeenten gekozen? </w:t>
      </w:r>
      <w:r>
        <w:rPr>
          <w:color w:val="000000" w:themeColor="text1"/>
          <w:szCs w:val="20"/>
        </w:rPr>
        <w:t>De Senior Informatieadviseur heeft als primaire taak de</w:t>
      </w:r>
      <w:r w:rsidRPr="00376D60">
        <w:rPr>
          <w:color w:val="000000" w:themeColor="text1"/>
          <w:szCs w:val="20"/>
        </w:rPr>
        <w:t xml:space="preserve"> vraagverduidelijking en het beschrijven van de oplossingsrichting per geval</w:t>
      </w:r>
      <w:r>
        <w:rPr>
          <w:color w:val="000000" w:themeColor="text1"/>
          <w:szCs w:val="20"/>
        </w:rPr>
        <w:t xml:space="preserve">. Een andere taak is </w:t>
      </w:r>
      <w:r w:rsidR="004D274B">
        <w:rPr>
          <w:color w:val="000000" w:themeColor="text1"/>
          <w:szCs w:val="20"/>
        </w:rPr>
        <w:t xml:space="preserve">reviews laten uitvoeren </w:t>
      </w:r>
      <w:r w:rsidRPr="00376D60">
        <w:rPr>
          <w:color w:val="000000" w:themeColor="text1"/>
          <w:szCs w:val="20"/>
        </w:rPr>
        <w:t xml:space="preserve">op de onderwerpen die maandelijkse aan ons worden voorgelegd door de Klankbordgroep </w:t>
      </w:r>
      <w:r w:rsidRPr="00376D60">
        <w:rPr>
          <w:color w:val="000000" w:themeColor="text1"/>
          <w:szCs w:val="20"/>
        </w:rPr>
        <w:lastRenderedPageBreak/>
        <w:t xml:space="preserve">Architectuur Omgevingswet (KBA). </w:t>
      </w:r>
      <w:r w:rsidR="004D274B">
        <w:rPr>
          <w:color w:val="000000" w:themeColor="text1"/>
          <w:szCs w:val="20"/>
        </w:rPr>
        <w:t xml:space="preserve">Als Senior Informatieadviseur ben je in staat om op de inhoud te acteren en tegelijkertijd </w:t>
      </w:r>
      <w:r w:rsidRPr="00376D60">
        <w:rPr>
          <w:color w:val="000000" w:themeColor="text1"/>
          <w:szCs w:val="20"/>
        </w:rPr>
        <w:t xml:space="preserve">een klankbord </w:t>
      </w:r>
      <w:r w:rsidR="004D274B">
        <w:rPr>
          <w:color w:val="000000" w:themeColor="text1"/>
          <w:szCs w:val="20"/>
        </w:rPr>
        <w:t>te organiseren,</w:t>
      </w:r>
      <w:r w:rsidRPr="00376D60">
        <w:rPr>
          <w:color w:val="000000" w:themeColor="text1"/>
          <w:szCs w:val="20"/>
        </w:rPr>
        <w:t xml:space="preserve"> waarin reviews worden voorbereid en geborgd.</w:t>
      </w:r>
      <w:r w:rsidR="004D274B">
        <w:rPr>
          <w:color w:val="000000" w:themeColor="text1"/>
          <w:szCs w:val="20"/>
        </w:rPr>
        <w:t xml:space="preserve"> </w:t>
      </w:r>
    </w:p>
    <w:p w:rsidR="00376D60" w:rsidRPr="00376D60" w:rsidRDefault="00376D60" w:rsidP="00376D60">
      <w:pPr>
        <w:rPr>
          <w:color w:val="000000" w:themeColor="text1"/>
        </w:rPr>
      </w:pPr>
      <w:r w:rsidRPr="00376D60">
        <w:rPr>
          <w:color w:val="000000" w:themeColor="text1"/>
          <w:szCs w:val="20"/>
        </w:rPr>
        <w:t> </w:t>
      </w:r>
    </w:p>
    <w:p w:rsidR="00985BD0" w:rsidRPr="00E26C9F" w:rsidRDefault="00E26C9F" w:rsidP="00E26C9F">
      <w:pPr>
        <w:pStyle w:val="Kop2"/>
      </w:pPr>
      <w:r w:rsidRPr="00E26C9F">
        <w:t>Jouw</w:t>
      </w:r>
      <w:r w:rsidR="00985BD0" w:rsidRPr="00E26C9F">
        <w:t xml:space="preserve"> profiel</w:t>
      </w:r>
    </w:p>
    <w:p w:rsidR="00174417" w:rsidRDefault="00174417" w:rsidP="00985BD0">
      <w:r>
        <w:t>Jij hebt altijd je ogen en oren open voor</w:t>
      </w:r>
      <w:r w:rsidRPr="00220CFE">
        <w:t xml:space="preserve"> technologische en maatschappelijke ontwikkelingen</w:t>
      </w:r>
      <w:r>
        <w:t xml:space="preserve">. Je hebt een scherp oog voor </w:t>
      </w:r>
      <w:r w:rsidRPr="00220CFE">
        <w:t xml:space="preserve">de mogelijkheden en onmogelijkheden van informatietechnologie </w:t>
      </w:r>
      <w:r>
        <w:t>én voor</w:t>
      </w:r>
      <w:r w:rsidRPr="00220CFE">
        <w:t xml:space="preserve"> mensen. Je kunt goed omgaan met de politieke context van een gemeente en je bent een verbinder tussen de diverse i-vakgebieden.</w:t>
      </w:r>
      <w:r>
        <w:t xml:space="preserve"> </w:t>
      </w:r>
      <w:r w:rsidR="007377D5">
        <w:t xml:space="preserve">Je bent in staat het overzicht te houden op lange termijn plannen en weet hierop aan te sturen. </w:t>
      </w:r>
      <w:r w:rsidR="007377D5" w:rsidRPr="00267D88">
        <w:t xml:space="preserve">Vanzelfsprekend kun je zowel zelfstandig als in teamverband functioneren. </w:t>
      </w:r>
      <w:r>
        <w:t>Ook weet je</w:t>
      </w:r>
      <w:r w:rsidRPr="00220CFE">
        <w:t xml:space="preserve"> goed mondeling en schriftelijk </w:t>
      </w:r>
      <w:r>
        <w:t xml:space="preserve">te </w:t>
      </w:r>
      <w:r w:rsidRPr="00220CFE">
        <w:t>communiceren op verschillende niveaus</w:t>
      </w:r>
      <w:r w:rsidR="00722671">
        <w:t>.</w:t>
      </w:r>
    </w:p>
    <w:p w:rsidR="00174417" w:rsidRDefault="00174417" w:rsidP="00985BD0"/>
    <w:p w:rsidR="00985BD0" w:rsidRDefault="00985BD0" w:rsidP="00E26C9F">
      <w:pPr>
        <w:pStyle w:val="Kop2"/>
      </w:pPr>
      <w:r>
        <w:t>Eisen</w:t>
      </w:r>
    </w:p>
    <w:p w:rsidR="00931A0D" w:rsidRDefault="00931A0D" w:rsidP="008E1287">
      <w:pPr>
        <w:pStyle w:val="Lijstalinea"/>
        <w:numPr>
          <w:ilvl w:val="0"/>
          <w:numId w:val="5"/>
        </w:numPr>
      </w:pPr>
      <w:r>
        <w:t xml:space="preserve">Je beschikt over een afgeronde </w:t>
      </w:r>
      <w:proofErr w:type="spellStart"/>
      <w:r>
        <w:t>HBO-opleiding</w:t>
      </w:r>
      <w:proofErr w:type="spellEnd"/>
      <w:r>
        <w:t>;</w:t>
      </w:r>
    </w:p>
    <w:p w:rsidR="00931A0D" w:rsidRPr="00AA23D2" w:rsidRDefault="00931A0D" w:rsidP="008E1287">
      <w:pPr>
        <w:pStyle w:val="Lijstalinea"/>
        <w:numPr>
          <w:ilvl w:val="0"/>
          <w:numId w:val="5"/>
        </w:numPr>
      </w:pPr>
      <w:r>
        <w:t xml:space="preserve">Je hebt minimaal 3 jaar ervaring als senior informatie adviseur, zoals beschreven in ‘jouw opdracht’ opgedaan in de afgelopen 5 jaar, en hierbij ervaring met het </w:t>
      </w:r>
      <w:r w:rsidRPr="00D51DB1">
        <w:t>GEMMA Raamwerk</w:t>
      </w:r>
      <w:r>
        <w:t>;</w:t>
      </w:r>
    </w:p>
    <w:p w:rsidR="00931A0D" w:rsidRPr="008E1287" w:rsidRDefault="00931A0D" w:rsidP="008E1287">
      <w:pPr>
        <w:pStyle w:val="Lijstalinea"/>
        <w:numPr>
          <w:ilvl w:val="0"/>
          <w:numId w:val="5"/>
        </w:numPr>
        <w:rPr>
          <w:szCs w:val="20"/>
        </w:rPr>
      </w:pPr>
      <w:r w:rsidRPr="008E1287">
        <w:rPr>
          <w:szCs w:val="20"/>
        </w:rPr>
        <w:t>Je hebt aantoonbaar affiniteit en brede kennis van de omgevingswet en de DSO (Digitaal Stelsel Omgevingswet).</w:t>
      </w:r>
    </w:p>
    <w:p w:rsidR="00985BD0" w:rsidRDefault="00985BD0" w:rsidP="00E26C9F">
      <w:pPr>
        <w:pStyle w:val="Kop2"/>
      </w:pPr>
      <w:r>
        <w:t>Wensen</w:t>
      </w:r>
    </w:p>
    <w:p w:rsidR="007377D5" w:rsidRPr="007377D5" w:rsidRDefault="007377D5" w:rsidP="008E1287">
      <w:pPr>
        <w:pStyle w:val="Lijstalinea"/>
        <w:numPr>
          <w:ilvl w:val="0"/>
          <w:numId w:val="6"/>
        </w:numPr>
      </w:pPr>
      <w:r>
        <w:t xml:space="preserve">Je beschikt over een afgeronde WO-opleiding; </w:t>
      </w:r>
    </w:p>
    <w:p w:rsidR="00931A0D" w:rsidRPr="008E1287" w:rsidRDefault="00931A0D" w:rsidP="008E1287">
      <w:pPr>
        <w:pStyle w:val="Lijstalinea"/>
        <w:numPr>
          <w:ilvl w:val="0"/>
          <w:numId w:val="6"/>
        </w:numPr>
        <w:rPr>
          <w:color w:val="000000" w:themeColor="text1"/>
        </w:rPr>
      </w:pPr>
      <w:r w:rsidRPr="008E1287">
        <w:rPr>
          <w:color w:val="000000" w:themeColor="text1"/>
        </w:rPr>
        <w:t>Aantoonbare kennis en ervaring van de volgende systemen:</w:t>
      </w:r>
    </w:p>
    <w:p w:rsidR="00931A0D" w:rsidRPr="00722671" w:rsidRDefault="00931A0D" w:rsidP="00931A0D">
      <w:pPr>
        <w:pStyle w:val="Lijstalinea"/>
        <w:numPr>
          <w:ilvl w:val="1"/>
          <w:numId w:val="3"/>
        </w:numPr>
        <w:rPr>
          <w:color w:val="000000" w:themeColor="text1"/>
        </w:rPr>
      </w:pPr>
      <w:proofErr w:type="spellStart"/>
      <w:r w:rsidRPr="00722671">
        <w:rPr>
          <w:color w:val="000000" w:themeColor="text1"/>
        </w:rPr>
        <w:t>Novius</w:t>
      </w:r>
      <w:proofErr w:type="spellEnd"/>
    </w:p>
    <w:p w:rsidR="00931A0D" w:rsidRPr="00722671" w:rsidRDefault="00931A0D" w:rsidP="00722671">
      <w:pPr>
        <w:pStyle w:val="Lijstalinea"/>
        <w:numPr>
          <w:ilvl w:val="1"/>
          <w:numId w:val="3"/>
        </w:numPr>
        <w:rPr>
          <w:color w:val="000000" w:themeColor="text1"/>
        </w:rPr>
      </w:pPr>
      <w:proofErr w:type="spellStart"/>
      <w:r w:rsidRPr="00722671">
        <w:rPr>
          <w:color w:val="000000" w:themeColor="text1"/>
        </w:rPr>
        <w:t>Archimate</w:t>
      </w:r>
      <w:proofErr w:type="spellEnd"/>
      <w:r w:rsidRPr="00722671">
        <w:rPr>
          <w:color w:val="000000" w:themeColor="text1"/>
        </w:rPr>
        <w:t xml:space="preserve"> </w:t>
      </w:r>
    </w:p>
    <w:p w:rsidR="00AA23D2" w:rsidRPr="00D51DB1" w:rsidRDefault="00AA23D2" w:rsidP="008E1287">
      <w:pPr>
        <w:pStyle w:val="Lijstalinea"/>
        <w:numPr>
          <w:ilvl w:val="0"/>
          <w:numId w:val="8"/>
        </w:numPr>
      </w:pPr>
      <w:r w:rsidRPr="00D51DB1">
        <w:t>Je beschikt over een afgeronde opleiding/training:</w:t>
      </w:r>
    </w:p>
    <w:p w:rsidR="00AA23D2" w:rsidRPr="00D51DB1" w:rsidRDefault="00AA23D2" w:rsidP="00AA23D2">
      <w:pPr>
        <w:pStyle w:val="Lijstalinea"/>
        <w:numPr>
          <w:ilvl w:val="1"/>
          <w:numId w:val="3"/>
        </w:numPr>
      </w:pPr>
      <w:r w:rsidRPr="00D51DB1">
        <w:t>TOGAF (The Open Group Architecture Framework)</w:t>
      </w:r>
    </w:p>
    <w:p w:rsidR="00AA23D2" w:rsidRPr="00D51DB1" w:rsidRDefault="00AA23D2" w:rsidP="00AA23D2">
      <w:pPr>
        <w:pStyle w:val="Lijstalinea"/>
        <w:numPr>
          <w:ilvl w:val="1"/>
          <w:numId w:val="3"/>
        </w:numPr>
      </w:pPr>
      <w:r w:rsidRPr="00D51DB1">
        <w:t>DYA (</w:t>
      </w:r>
      <w:proofErr w:type="spellStart"/>
      <w:r w:rsidRPr="00D51DB1">
        <w:t>Dynamic</w:t>
      </w:r>
      <w:proofErr w:type="spellEnd"/>
      <w:r w:rsidRPr="00D51DB1">
        <w:t xml:space="preserve"> Architecture)</w:t>
      </w:r>
    </w:p>
    <w:p w:rsidR="00AA23D2" w:rsidRDefault="00AA23D2" w:rsidP="00AA23D2">
      <w:pPr>
        <w:pStyle w:val="Lijstalinea"/>
        <w:numPr>
          <w:ilvl w:val="1"/>
          <w:numId w:val="3"/>
        </w:numPr>
      </w:pPr>
      <w:proofErr w:type="spellStart"/>
      <w:r w:rsidRPr="00D51DB1">
        <w:t>Bizzdesign</w:t>
      </w:r>
      <w:proofErr w:type="spellEnd"/>
    </w:p>
    <w:p w:rsidR="00AA23D2" w:rsidRDefault="00AA23D2" w:rsidP="008E1287">
      <w:pPr>
        <w:pStyle w:val="Lijstalinea"/>
        <w:numPr>
          <w:ilvl w:val="0"/>
          <w:numId w:val="8"/>
        </w:numPr>
      </w:pPr>
      <w:r>
        <w:t xml:space="preserve">Je hebt werkervaring binnen een gemeentelijke organisatie in een soortgelijke functie; </w:t>
      </w:r>
    </w:p>
    <w:p w:rsidR="00AA23D2" w:rsidRDefault="00AA23D2" w:rsidP="008E1287">
      <w:pPr>
        <w:pStyle w:val="Lijstalinea"/>
        <w:numPr>
          <w:ilvl w:val="0"/>
          <w:numId w:val="8"/>
        </w:numPr>
      </w:pPr>
      <w:r>
        <w:t>Je hebt ervaring met</w:t>
      </w:r>
      <w:r w:rsidR="007377D5">
        <w:t xml:space="preserve"> het</w:t>
      </w:r>
      <w:r>
        <w:t xml:space="preserve"> toepassen van een implementatieplan van de omgevingswet; </w:t>
      </w: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722671" w:rsidRDefault="00722671" w:rsidP="00722671">
      <w:pPr>
        <w:pStyle w:val="Lijstalinea"/>
        <w:numPr>
          <w:ilvl w:val="0"/>
          <w:numId w:val="1"/>
        </w:numPr>
      </w:pPr>
      <w:r>
        <w:t xml:space="preserve">Probleemanalyse </w:t>
      </w:r>
    </w:p>
    <w:p w:rsidR="00722671" w:rsidRDefault="00722671" w:rsidP="00722671">
      <w:pPr>
        <w:pStyle w:val="Lijstalinea"/>
        <w:numPr>
          <w:ilvl w:val="0"/>
          <w:numId w:val="1"/>
        </w:numPr>
      </w:pPr>
      <w:r>
        <w:t xml:space="preserve">Strategische oriëntatie </w:t>
      </w:r>
    </w:p>
    <w:p w:rsidR="00722671" w:rsidRDefault="00722671" w:rsidP="00722671">
      <w:pPr>
        <w:pStyle w:val="Lijstalinea"/>
        <w:numPr>
          <w:ilvl w:val="0"/>
          <w:numId w:val="1"/>
        </w:numPr>
      </w:pPr>
      <w:r>
        <w:t>Innovatief vermogen</w:t>
      </w:r>
    </w:p>
    <w:p w:rsidR="00722671" w:rsidRDefault="00722671" w:rsidP="0044045D">
      <w:pPr>
        <w:pStyle w:val="Lijstalinea"/>
        <w:numPr>
          <w:ilvl w:val="0"/>
          <w:numId w:val="1"/>
        </w:numPr>
      </w:pPr>
      <w:r>
        <w:t>Omgevingsbewust</w:t>
      </w:r>
    </w:p>
    <w:p w:rsidR="007377D5" w:rsidRDefault="007377D5" w:rsidP="0044045D">
      <w:pPr>
        <w:pStyle w:val="Lijstalinea"/>
        <w:numPr>
          <w:ilvl w:val="0"/>
          <w:numId w:val="1"/>
        </w:numPr>
      </w:pPr>
      <w:r>
        <w:t>Planmatig werken</w:t>
      </w:r>
    </w:p>
    <w:p w:rsidR="00722671" w:rsidRDefault="00722671" w:rsidP="0044045D">
      <w:pPr>
        <w:pStyle w:val="Lijstalinea"/>
        <w:numPr>
          <w:ilvl w:val="0"/>
          <w:numId w:val="1"/>
        </w:numPr>
      </w:pPr>
      <w:r>
        <w:t>Netwerken</w:t>
      </w:r>
    </w:p>
    <w:p w:rsidR="00722671" w:rsidRDefault="00722671" w:rsidP="0044045D">
      <w:pPr>
        <w:pStyle w:val="Lijstalinea"/>
        <w:numPr>
          <w:ilvl w:val="0"/>
          <w:numId w:val="1"/>
        </w:numPr>
      </w:pPr>
      <w:r>
        <w:t xml:space="preserve">Coachen </w:t>
      </w:r>
    </w:p>
    <w:p w:rsidR="00722671" w:rsidRDefault="00722671" w:rsidP="0044045D">
      <w:pPr>
        <w:pStyle w:val="Lijstalinea"/>
        <w:numPr>
          <w:ilvl w:val="0"/>
          <w:numId w:val="1"/>
        </w:numPr>
      </w:pPr>
      <w:r>
        <w:lastRenderedPageBreak/>
        <w:t>Samenwerken</w:t>
      </w:r>
    </w:p>
    <w:p w:rsidR="007377D5" w:rsidRDefault="007377D5" w:rsidP="00BB5ABD"/>
    <w:p w:rsidR="00985BD0" w:rsidRDefault="00985BD0" w:rsidP="00E26C9F">
      <w:pPr>
        <w:pStyle w:val="Kop2"/>
      </w:pPr>
      <w:r>
        <w:t>De afdeling</w:t>
      </w:r>
    </w:p>
    <w:p w:rsidR="00174417" w:rsidRDefault="00174417" w:rsidP="00174417">
      <w:r w:rsidRPr="00220CFE">
        <w:rPr>
          <w:bCs/>
        </w:rPr>
        <w:t>De medewerkers van het cluster Bestuurs- en Concernondersteuning (BCO) zorgen ervoor dat het bestuur van de stad en de gemeentelijke organisatie zich zonder zorgen op hun dagelijkse werk kunnen richten. BCO regelt de zaken rondom inkoop, communicatie, ICT, facilitaire zaken, HR, onderzoek, financiën en juridische zaken</w:t>
      </w:r>
      <w:r>
        <w:rPr>
          <w:bCs/>
        </w:rPr>
        <w:t xml:space="preserve">. </w:t>
      </w:r>
      <w:r w:rsidRPr="00220CFE">
        <w:rPr>
          <w:bCs/>
        </w:rPr>
        <w:t xml:space="preserve">De afdeling IIFO </w:t>
      </w:r>
      <w:r>
        <w:rPr>
          <w:bCs/>
        </w:rPr>
        <w:t xml:space="preserve">van BCO bestaat </w:t>
      </w:r>
      <w:r w:rsidRPr="00220CFE">
        <w:rPr>
          <w:bCs/>
        </w:rPr>
        <w:t xml:space="preserve">uit de teams Concern Bedrijfsvoering systemen, Concern Informatiemanagement en drie </w:t>
      </w:r>
      <w:proofErr w:type="spellStart"/>
      <w:r w:rsidRPr="00220CFE">
        <w:rPr>
          <w:bCs/>
        </w:rPr>
        <w:t>dedicated</w:t>
      </w:r>
      <w:proofErr w:type="spellEnd"/>
      <w:r w:rsidRPr="00220CFE">
        <w:rPr>
          <w:bCs/>
        </w:rPr>
        <w:t xml:space="preserve"> clusterteams. </w:t>
      </w:r>
      <w:r>
        <w:rPr>
          <w:bCs/>
        </w:rPr>
        <w:t xml:space="preserve">Deze </w:t>
      </w:r>
      <w:r w:rsidRPr="00220CFE">
        <w:rPr>
          <w:bCs/>
        </w:rPr>
        <w:t xml:space="preserve">teams werken deels op de locatie van de clusters en bestaan uit informatie-architecten, informatie-adviseurs en functioneel beheerders. </w:t>
      </w:r>
      <w:r>
        <w:rPr>
          <w:bCs/>
        </w:rPr>
        <w:t>Er wordt n</w:t>
      </w:r>
      <w:r w:rsidRPr="00220CFE">
        <w:rPr>
          <w:bCs/>
        </w:rPr>
        <w:t>auw samen</w:t>
      </w:r>
      <w:r>
        <w:rPr>
          <w:bCs/>
        </w:rPr>
        <w:t>ge</w:t>
      </w:r>
      <w:r w:rsidRPr="00220CFE">
        <w:rPr>
          <w:bCs/>
        </w:rPr>
        <w:t>werk</w:t>
      </w:r>
      <w:r>
        <w:rPr>
          <w:bCs/>
        </w:rPr>
        <w:t>t</w:t>
      </w:r>
      <w:r w:rsidRPr="00220CFE">
        <w:rPr>
          <w:bCs/>
        </w:rPr>
        <w:t xml:space="preserve"> </w:t>
      </w:r>
      <w:r>
        <w:rPr>
          <w:bCs/>
        </w:rPr>
        <w:t>als het gaat om</w:t>
      </w:r>
      <w:r w:rsidRPr="00220CFE">
        <w:rPr>
          <w:bCs/>
        </w:rPr>
        <w:t xml:space="preserve"> informatiebeheer, </w:t>
      </w:r>
      <w:proofErr w:type="spellStart"/>
      <w:r>
        <w:rPr>
          <w:bCs/>
        </w:rPr>
        <w:t>i</w:t>
      </w:r>
      <w:r w:rsidRPr="00220CFE">
        <w:rPr>
          <w:bCs/>
        </w:rPr>
        <w:t>nformatiegestuurd</w:t>
      </w:r>
      <w:proofErr w:type="spellEnd"/>
      <w:r w:rsidRPr="00220CFE">
        <w:rPr>
          <w:bCs/>
        </w:rPr>
        <w:t xml:space="preserve"> werken en informatiebeveiliging.</w:t>
      </w:r>
      <w:r>
        <w:t xml:space="preserve"> </w:t>
      </w:r>
    </w:p>
    <w:p w:rsidR="00985BD0" w:rsidRDefault="00985BD0" w:rsidP="00985BD0"/>
    <w:p w:rsidR="00985BD0" w:rsidRPr="00985BD0" w:rsidRDefault="00985BD0" w:rsidP="00E26C9F">
      <w:pPr>
        <w:pStyle w:val="Kop2"/>
      </w:pPr>
      <w:r>
        <w:t>Onze organisatie</w:t>
      </w:r>
    </w:p>
    <w:p w:rsidR="007377D5" w:rsidRPr="007377D5" w:rsidRDefault="007377D5" w:rsidP="007377D5">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 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CC" w:rsidRDefault="004934CC" w:rsidP="00985BD0">
      <w:pPr>
        <w:spacing w:line="240" w:lineRule="auto"/>
      </w:pPr>
      <w:r>
        <w:separator/>
      </w:r>
    </w:p>
  </w:endnote>
  <w:endnote w:type="continuationSeparator" w:id="0">
    <w:p w:rsidR="004934CC" w:rsidRDefault="004934C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CC" w:rsidRDefault="004934CC" w:rsidP="00985BD0">
      <w:pPr>
        <w:spacing w:line="240" w:lineRule="auto"/>
      </w:pPr>
      <w:r>
        <w:separator/>
      </w:r>
    </w:p>
  </w:footnote>
  <w:footnote w:type="continuationSeparator" w:id="0">
    <w:p w:rsidR="004934CC" w:rsidRDefault="004934C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EE9"/>
    <w:multiLevelType w:val="hybridMultilevel"/>
    <w:tmpl w:val="F34A0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06F81"/>
    <w:multiLevelType w:val="hybridMultilevel"/>
    <w:tmpl w:val="C066A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CF714F"/>
    <w:multiLevelType w:val="hybridMultilevel"/>
    <w:tmpl w:val="5EF08A0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3E2C5744"/>
    <w:multiLevelType w:val="hybridMultilevel"/>
    <w:tmpl w:val="68C6F162"/>
    <w:lvl w:ilvl="0" w:tplc="163AFCF4">
      <w:start w:val="8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184AFD"/>
    <w:multiLevelType w:val="hybridMultilevel"/>
    <w:tmpl w:val="266A1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C62887"/>
    <w:multiLevelType w:val="hybridMultilevel"/>
    <w:tmpl w:val="09EE75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C"/>
    <w:rsid w:val="00094A27"/>
    <w:rsid w:val="00174417"/>
    <w:rsid w:val="001C6FAE"/>
    <w:rsid w:val="00376D60"/>
    <w:rsid w:val="00397E10"/>
    <w:rsid w:val="0044045D"/>
    <w:rsid w:val="004934CC"/>
    <w:rsid w:val="004D274B"/>
    <w:rsid w:val="004D48F9"/>
    <w:rsid w:val="0056054F"/>
    <w:rsid w:val="005E2C40"/>
    <w:rsid w:val="00686C6E"/>
    <w:rsid w:val="00722671"/>
    <w:rsid w:val="007377D5"/>
    <w:rsid w:val="0088610C"/>
    <w:rsid w:val="008E1287"/>
    <w:rsid w:val="008F501F"/>
    <w:rsid w:val="00931A0D"/>
    <w:rsid w:val="00985BD0"/>
    <w:rsid w:val="00A3520A"/>
    <w:rsid w:val="00AA23D2"/>
    <w:rsid w:val="00AD74CA"/>
    <w:rsid w:val="00B177C6"/>
    <w:rsid w:val="00B55D50"/>
    <w:rsid w:val="00BA42DB"/>
    <w:rsid w:val="00BB5ABD"/>
    <w:rsid w:val="00D75A02"/>
    <w:rsid w:val="00E26C9F"/>
    <w:rsid w:val="00EB6620"/>
    <w:rsid w:val="00F50CE0"/>
    <w:rsid w:val="00F52525"/>
    <w:rsid w:val="00F70235"/>
    <w:rsid w:val="00F9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2C25B"/>
  <w15:chartTrackingRefBased/>
  <w15:docId w15:val="{4CF67550-08FF-48EE-B0D5-F52D4E88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82</TotalTime>
  <Pages>3</Pages>
  <Words>918</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4</cp:revision>
  <dcterms:created xsi:type="dcterms:W3CDTF">2020-10-09T15:42:00Z</dcterms:created>
  <dcterms:modified xsi:type="dcterms:W3CDTF">2020-10-20T08:20:00Z</dcterms:modified>
</cp:coreProperties>
</file>