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7" w:rsidRPr="00177546" w:rsidRDefault="00A67297" w:rsidP="00A67297">
      <w:r>
        <w:rPr>
          <w:b/>
        </w:rPr>
        <w:t>O</w:t>
      </w:r>
      <w:r w:rsidRPr="00177546">
        <w:rPr>
          <w:b/>
        </w:rPr>
        <w:t>pdracht</w:t>
      </w:r>
      <w:r>
        <w:rPr>
          <w:b/>
        </w:rPr>
        <w:t xml:space="preserve"> projectmanagement </w:t>
      </w:r>
      <w:r w:rsidR="00324031">
        <w:rPr>
          <w:b/>
        </w:rPr>
        <w:t>Delfshaven</w:t>
      </w:r>
      <w:r w:rsidRPr="00177546">
        <w:rPr>
          <w:b/>
        </w:rPr>
        <w:br/>
      </w:r>
      <w:r w:rsidRPr="00177546">
        <w:br/>
        <w:t>Het gaat om deelopdrachten.</w:t>
      </w:r>
    </w:p>
    <w:p w:rsidR="00A67297" w:rsidRPr="00177546" w:rsidRDefault="00A67297" w:rsidP="00A67297">
      <w:pPr>
        <w:rPr>
          <w:b/>
        </w:rPr>
      </w:pPr>
      <w:r w:rsidRPr="00177546">
        <w:rPr>
          <w:b/>
        </w:rPr>
        <w:t xml:space="preserve">Omschrijving van deelopdracht 1 </w:t>
      </w:r>
      <w:r w:rsidR="005B7B0F">
        <w:rPr>
          <w:b/>
        </w:rPr>
        <w:t xml:space="preserve">- </w:t>
      </w:r>
      <w:r w:rsidRPr="00177546">
        <w:rPr>
          <w:b/>
        </w:rPr>
        <w:t xml:space="preserve">Gebiedsvisie </w:t>
      </w:r>
      <w:proofErr w:type="spellStart"/>
      <w:r w:rsidRPr="00177546">
        <w:rPr>
          <w:b/>
        </w:rPr>
        <w:t>Oostervant</w:t>
      </w:r>
      <w:proofErr w:type="spellEnd"/>
    </w:p>
    <w:p w:rsidR="00A67297" w:rsidRPr="00177546" w:rsidRDefault="00A67297" w:rsidP="00A67297">
      <w:pPr>
        <w:rPr>
          <w:szCs w:val="20"/>
        </w:rPr>
      </w:pPr>
      <w:r w:rsidRPr="00177546">
        <w:rPr>
          <w:szCs w:val="20"/>
        </w:rPr>
        <w:t xml:space="preserve">Projectmanagement visievorming gebiedsontwikkeling omgeving </w:t>
      </w:r>
      <w:proofErr w:type="spellStart"/>
      <w:r w:rsidRPr="00177546">
        <w:rPr>
          <w:szCs w:val="20"/>
        </w:rPr>
        <w:t>Oostervant</w:t>
      </w:r>
      <w:proofErr w:type="spellEnd"/>
      <w:r w:rsidRPr="00177546">
        <w:rPr>
          <w:szCs w:val="20"/>
        </w:rPr>
        <w:t>/Middelland</w:t>
      </w:r>
    </w:p>
    <w:p w:rsidR="00A67297" w:rsidRPr="00177546" w:rsidRDefault="00A67297" w:rsidP="00A67297">
      <w:pPr>
        <w:rPr>
          <w:szCs w:val="20"/>
        </w:rPr>
      </w:pPr>
      <w:r w:rsidRPr="00177546">
        <w:rPr>
          <w:szCs w:val="20"/>
        </w:rPr>
        <w:t xml:space="preserve">De gemeente Rotterdam stelt in kader van Kansrijke Wijken in samenspraak met partners een gebiedsvisie op voor de omgeving </w:t>
      </w:r>
      <w:proofErr w:type="spellStart"/>
      <w:r w:rsidRPr="00177546">
        <w:rPr>
          <w:szCs w:val="20"/>
        </w:rPr>
        <w:t>Oostervant</w:t>
      </w:r>
      <w:proofErr w:type="spellEnd"/>
      <w:r w:rsidRPr="00177546">
        <w:rPr>
          <w:szCs w:val="20"/>
        </w:rPr>
        <w:t xml:space="preserve">. Een extern stedenbouwkundig bureau stelt in  opdracht van de partijen de visie en het uitvoeringsprogramma op. Deze beide documenten worden de strategische leidraad voor de partijen voor aanpak van </w:t>
      </w:r>
      <w:proofErr w:type="spellStart"/>
      <w:r w:rsidRPr="00177546">
        <w:rPr>
          <w:szCs w:val="20"/>
        </w:rPr>
        <w:t>Oostervant</w:t>
      </w:r>
      <w:proofErr w:type="spellEnd"/>
      <w:r w:rsidRPr="00177546">
        <w:rPr>
          <w:szCs w:val="20"/>
        </w:rPr>
        <w:t xml:space="preserve">.. Belangrijk onderdeel van het proces is de co-creatie van bewoners in dit proces. </w:t>
      </w:r>
    </w:p>
    <w:p w:rsidR="00A67297" w:rsidRPr="00177546" w:rsidRDefault="00A67297" w:rsidP="00A67297">
      <w:pPr>
        <w:rPr>
          <w:szCs w:val="20"/>
        </w:rPr>
      </w:pPr>
      <w:r w:rsidRPr="00177546">
        <w:rPr>
          <w:szCs w:val="20"/>
        </w:rPr>
        <w:t>De projectmanager levert de volgende resultaten op aan/voor opdrachtgever:</w:t>
      </w:r>
    </w:p>
    <w:p w:rsidR="00A67297" w:rsidRPr="00177546" w:rsidRDefault="00A67297" w:rsidP="00A67297">
      <w:pPr>
        <w:pStyle w:val="Lijstalinea"/>
        <w:numPr>
          <w:ilvl w:val="0"/>
          <w:numId w:val="1"/>
        </w:numPr>
        <w:rPr>
          <w:szCs w:val="20"/>
        </w:rPr>
      </w:pPr>
      <w:r w:rsidRPr="00177546">
        <w:rPr>
          <w:szCs w:val="20"/>
        </w:rPr>
        <w:t xml:space="preserve">structureert en organiseert het werkproces waarbinnen de visie en het uitvoeringsprogramma tot stand komt; </w:t>
      </w:r>
    </w:p>
    <w:p w:rsidR="00A67297" w:rsidRPr="00177546" w:rsidRDefault="00A67297" w:rsidP="00A67297">
      <w:pPr>
        <w:pStyle w:val="Lijstalinea"/>
        <w:numPr>
          <w:ilvl w:val="0"/>
          <w:numId w:val="1"/>
        </w:numPr>
        <w:rPr>
          <w:szCs w:val="20"/>
        </w:rPr>
      </w:pPr>
      <w:r w:rsidRPr="00177546">
        <w:rPr>
          <w:szCs w:val="20"/>
        </w:rPr>
        <w:t>treedt op als formeel opdrachtgever voor het stedenbouwkundig bureau</w:t>
      </w:r>
    </w:p>
    <w:p w:rsidR="00A67297" w:rsidRPr="00177546" w:rsidRDefault="00A67297" w:rsidP="00A67297">
      <w:pPr>
        <w:pStyle w:val="Lijstalinea"/>
        <w:numPr>
          <w:ilvl w:val="0"/>
          <w:numId w:val="1"/>
        </w:numPr>
        <w:rPr>
          <w:szCs w:val="20"/>
        </w:rPr>
      </w:pPr>
      <w:r w:rsidRPr="00177546">
        <w:rPr>
          <w:szCs w:val="20"/>
        </w:rPr>
        <w:t xml:space="preserve">verzorgt de besluitvorming in de stuurgroep </w:t>
      </w:r>
      <w:proofErr w:type="spellStart"/>
      <w:r w:rsidRPr="00177546">
        <w:rPr>
          <w:szCs w:val="20"/>
        </w:rPr>
        <w:t>Oostervant</w:t>
      </w:r>
      <w:proofErr w:type="spellEnd"/>
      <w:r w:rsidRPr="00177546">
        <w:rPr>
          <w:szCs w:val="20"/>
        </w:rPr>
        <w:t xml:space="preserve"> omtrent de visie en het uitvoeringsprogramma</w:t>
      </w:r>
    </w:p>
    <w:p w:rsidR="00A67297" w:rsidRPr="00177546" w:rsidRDefault="00A67297" w:rsidP="00A67297">
      <w:pPr>
        <w:pStyle w:val="Lijstalinea"/>
        <w:numPr>
          <w:ilvl w:val="0"/>
          <w:numId w:val="1"/>
        </w:numPr>
        <w:rPr>
          <w:szCs w:val="20"/>
        </w:rPr>
      </w:pPr>
      <w:r w:rsidRPr="00177546">
        <w:rPr>
          <w:szCs w:val="20"/>
        </w:rPr>
        <w:t>verzorgt het besluitvormingsproces binnen de gemeente.</w:t>
      </w:r>
    </w:p>
    <w:p w:rsidR="00A67297" w:rsidRPr="00177546" w:rsidRDefault="00A67297" w:rsidP="00A67297">
      <w:pPr>
        <w:rPr>
          <w:szCs w:val="20"/>
        </w:rPr>
      </w:pPr>
    </w:p>
    <w:p w:rsidR="007F416E" w:rsidRPr="007F416E" w:rsidRDefault="007F416E" w:rsidP="007F416E">
      <w:pPr>
        <w:rPr>
          <w:rFonts w:ascii="Calibri" w:hAnsi="Calibri" w:cs="Times New Roman"/>
          <w:b/>
        </w:rPr>
      </w:pPr>
      <w:r w:rsidRPr="007F416E">
        <w:rPr>
          <w:b/>
          <w:bCs/>
        </w:rPr>
        <w:t>Omschrijving van deelo</w:t>
      </w:r>
      <w:r w:rsidRPr="007F416E">
        <w:rPr>
          <w:b/>
        </w:rPr>
        <w:t>pdracht 2 – Middellandplein</w:t>
      </w:r>
    </w:p>
    <w:p w:rsidR="007F416E" w:rsidRDefault="007F416E" w:rsidP="007F416E">
      <w:r>
        <w:t>Projectmanagement opstellen IP Middellandplein, Delfshaven</w:t>
      </w:r>
    </w:p>
    <w:p w:rsidR="007F416E" w:rsidRPr="007F416E" w:rsidRDefault="007F416E" w:rsidP="007F416E">
      <w:r>
        <w:t xml:space="preserve">De gemeente stelt </w:t>
      </w:r>
      <w:proofErr w:type="spellStart"/>
      <w:r>
        <w:t>cf</w:t>
      </w:r>
      <w:proofErr w:type="spellEnd"/>
      <w:r>
        <w:t xml:space="preserve"> de </w:t>
      </w:r>
      <w:r w:rsidRPr="007F416E">
        <w:t xml:space="preserve">procedure IP het inrichtingsplan op voor de openbare ruimte van het Middellandplein in Delfshaven. Het </w:t>
      </w:r>
      <w:proofErr w:type="spellStart"/>
      <w:r w:rsidRPr="007F416E">
        <w:t>PvE</w:t>
      </w:r>
      <w:proofErr w:type="spellEnd"/>
      <w:r w:rsidRPr="007F416E">
        <w:t xml:space="preserve"> is inmiddels gereed en er liggen al eerste schetsen voor het VO. Opdrachtnemer levert aan opdrachtgever de volgende resultaten op:</w:t>
      </w:r>
    </w:p>
    <w:p w:rsidR="007F416E" w:rsidRPr="007F416E" w:rsidRDefault="007F416E" w:rsidP="007F416E">
      <w:pPr>
        <w:pStyle w:val="Lijstalinea"/>
        <w:numPr>
          <w:ilvl w:val="0"/>
          <w:numId w:val="2"/>
        </w:numPr>
      </w:pPr>
      <w:r w:rsidRPr="007F416E">
        <w:t>afronden voorlopig ontwerp in nauwe samenwerking met bewoners, ondernemers en pandeigenaren</w:t>
      </w:r>
    </w:p>
    <w:p w:rsidR="007F416E" w:rsidRDefault="007F416E" w:rsidP="007F416E">
      <w:pPr>
        <w:pStyle w:val="Lijstalinea"/>
        <w:numPr>
          <w:ilvl w:val="0"/>
          <w:numId w:val="2"/>
        </w:numPr>
      </w:pPr>
      <w:r>
        <w:t>advisering VO door gebiedscommissie Delfshaven</w:t>
      </w:r>
      <w:r>
        <w:rPr>
          <w:color w:val="1F497D"/>
        </w:rPr>
        <w:t xml:space="preserve"> </w:t>
      </w:r>
    </w:p>
    <w:p w:rsidR="007F416E" w:rsidRDefault="007F416E" w:rsidP="007F416E">
      <w:pPr>
        <w:pStyle w:val="Lijstalinea"/>
        <w:numPr>
          <w:ilvl w:val="0"/>
          <w:numId w:val="2"/>
        </w:numPr>
      </w:pPr>
      <w:r>
        <w:t>opstellen en vaststellen definitief ontwerp</w:t>
      </w:r>
    </w:p>
    <w:p w:rsidR="007F416E" w:rsidRDefault="007F416E" w:rsidP="007F416E">
      <w:pPr>
        <w:pStyle w:val="Lijstalinea"/>
        <w:numPr>
          <w:ilvl w:val="0"/>
          <w:numId w:val="2"/>
        </w:numPr>
      </w:pPr>
      <w:r>
        <w:t>opstellen van bestekken</w:t>
      </w:r>
    </w:p>
    <w:p w:rsidR="007F416E" w:rsidRDefault="007F416E" w:rsidP="007F416E">
      <w:pPr>
        <w:pStyle w:val="Lijstalinea"/>
        <w:numPr>
          <w:ilvl w:val="0"/>
          <w:numId w:val="2"/>
        </w:numPr>
      </w:pPr>
      <w:r>
        <w:t>aanbesteding werk</w:t>
      </w:r>
    </w:p>
    <w:p w:rsidR="007F416E" w:rsidRDefault="007F416E" w:rsidP="007F416E">
      <w:pPr>
        <w:pStyle w:val="Lijstalinea"/>
        <w:numPr>
          <w:ilvl w:val="0"/>
          <w:numId w:val="2"/>
        </w:numPr>
      </w:pPr>
      <w:r>
        <w:t>uitvoering werk door derden</w:t>
      </w:r>
    </w:p>
    <w:p w:rsidR="007F416E" w:rsidRDefault="007F416E" w:rsidP="007F416E">
      <w:r>
        <w:t xml:space="preserve">Een gemeentelijk projectteam met diverse </w:t>
      </w:r>
      <w:r w:rsidRPr="007F416E">
        <w:t>vak deskundigen</w:t>
      </w:r>
      <w:r w:rsidRPr="007F416E">
        <w:t xml:space="preserve"> aangevuld met bewoners, ondernemers en pandeigenaren werkt aan deze opgave; de projectmanager geeft leiding aan dit gezelschap. De projectmanager is hierbij name</w:t>
      </w:r>
      <w:bookmarkStart w:id="0" w:name="_GoBack"/>
      <w:bookmarkEnd w:id="0"/>
      <w:r w:rsidRPr="007F416E">
        <w:t xml:space="preserve">ns opdrachtgever verantwoordelijk voor het organiseren en structureren van de uitwisseling met de omgeving/de bewoners, het organiseren en structureren van het planproces, het organiseren </w:t>
      </w:r>
      <w:r>
        <w:t>van de besluitvorming omtrent dit planproces.</w:t>
      </w:r>
      <w:r>
        <w:t xml:space="preserve"> Meer informatie over het gebied waarbinnen dit IP wordt gerealiseerd via: </w:t>
      </w:r>
      <w:hyperlink r:id="rId5" w:history="1">
        <w:r>
          <w:rPr>
            <w:rStyle w:val="Hyperlink"/>
            <w:szCs w:val="20"/>
          </w:rPr>
          <w:t>http://www.mooimooiermiddelland.nl/</w:t>
        </w:r>
      </w:hyperlink>
      <w:r>
        <w:rPr>
          <w:color w:val="1F497D"/>
          <w:szCs w:val="20"/>
        </w:rPr>
        <w:t xml:space="preserve"> .</w:t>
      </w:r>
    </w:p>
    <w:p w:rsidR="00A67297" w:rsidRPr="00177546" w:rsidRDefault="00A67297" w:rsidP="00A67297">
      <w:pPr>
        <w:rPr>
          <w:b/>
        </w:rPr>
      </w:pPr>
    </w:p>
    <w:p w:rsidR="00A67297" w:rsidRPr="00177546" w:rsidRDefault="00A67297" w:rsidP="00A67297">
      <w:pPr>
        <w:rPr>
          <w:b/>
        </w:rPr>
      </w:pPr>
      <w:r w:rsidRPr="00177546">
        <w:rPr>
          <w:b/>
        </w:rPr>
        <w:t>B. Inzet en einddatum per deelopdracht</w:t>
      </w:r>
    </w:p>
    <w:p w:rsidR="00A67297" w:rsidRPr="00177546" w:rsidRDefault="00A67297" w:rsidP="00A67297">
      <w:r w:rsidRPr="00177546">
        <w:lastRenderedPageBreak/>
        <w:t xml:space="preserve">De einddatum voor dit contract is </w:t>
      </w:r>
      <w:r w:rsidR="00A064C9">
        <w:t>1 september 2018</w:t>
      </w:r>
    </w:p>
    <w:p w:rsidR="00A67297" w:rsidRPr="00177546" w:rsidRDefault="00A67297" w:rsidP="00A67297">
      <w:r w:rsidRPr="00177546">
        <w:t xml:space="preserve">De maximale inzet voor opdracht 1 is 16 uur/week tot aan </w:t>
      </w:r>
      <w:r w:rsidR="00A064C9">
        <w:t>1 september 2018</w:t>
      </w:r>
      <w:r w:rsidRPr="00177546">
        <w:t>.</w:t>
      </w:r>
    </w:p>
    <w:p w:rsidR="00A67297" w:rsidRPr="00177546" w:rsidRDefault="00A67297" w:rsidP="00A67297">
      <w:r w:rsidRPr="00177546">
        <w:t xml:space="preserve">De maximale inzet voor opdracht 2 is 8 uur/week tot aan </w:t>
      </w:r>
      <w:r w:rsidR="00A064C9">
        <w:t>1 september 2018</w:t>
      </w:r>
      <w:r w:rsidRPr="00177546">
        <w:t>.</w:t>
      </w:r>
    </w:p>
    <w:p w:rsidR="00A67297" w:rsidRPr="00177546" w:rsidRDefault="00A67297" w:rsidP="00A67297"/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E02CF"/>
    <w:multiLevelType w:val="hybridMultilevel"/>
    <w:tmpl w:val="F0F4457E"/>
    <w:lvl w:ilvl="0" w:tplc="8D988F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97"/>
    <w:rsid w:val="000751BA"/>
    <w:rsid w:val="000F7506"/>
    <w:rsid w:val="001B7F60"/>
    <w:rsid w:val="0024651C"/>
    <w:rsid w:val="002A3440"/>
    <w:rsid w:val="00324031"/>
    <w:rsid w:val="004A55A7"/>
    <w:rsid w:val="005B7B0F"/>
    <w:rsid w:val="007F416E"/>
    <w:rsid w:val="008F244E"/>
    <w:rsid w:val="00956A3C"/>
    <w:rsid w:val="00A064C9"/>
    <w:rsid w:val="00A67297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FE91-6DA0-4C82-A365-4957A33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7297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29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F4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imooiermiddelland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FBEB2F6E</Template>
  <TotalTime>124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 J.J. (Joost)</dc:creator>
  <cp:keywords/>
  <dc:description/>
  <cp:lastModifiedBy>Verburg J.J. (Joost)</cp:lastModifiedBy>
  <cp:revision>5</cp:revision>
  <dcterms:created xsi:type="dcterms:W3CDTF">2017-07-12T06:32:00Z</dcterms:created>
  <dcterms:modified xsi:type="dcterms:W3CDTF">2017-07-13T08:45:00Z</dcterms:modified>
</cp:coreProperties>
</file>